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033D8A76" w14:textId="77777777">
        <w:trPr>
          <w:trHeight w:val="720"/>
        </w:trPr>
        <w:tc>
          <w:tcPr>
            <w:tcW w:w="6494" w:type="dxa"/>
            <w:gridSpan w:val="2"/>
            <w:tcBorders>
              <w:bottom w:val="single" w:sz="18" w:space="0" w:color="auto"/>
            </w:tcBorders>
          </w:tcPr>
          <w:p w14:paraId="5B48A59F" w14:textId="77777777" w:rsidR="0087455A" w:rsidRDefault="0024162E">
            <w:pPr>
              <w:rPr>
                <w:rFonts w:ascii="Univers" w:hAnsi="Univers"/>
                <w:b/>
                <w:sz w:val="28"/>
                <w:szCs w:val="28"/>
                <w:lang w:val="es-MX"/>
              </w:rPr>
            </w:pPr>
            <w:r>
              <w:rPr>
                <w:rFonts w:ascii="Univers" w:hAnsi="Univers"/>
                <w:b/>
                <w:sz w:val="28"/>
                <w:szCs w:val="28"/>
                <w:lang w:val="es-MX"/>
              </w:rPr>
              <w:t>NACIONES</w:t>
            </w:r>
          </w:p>
          <w:p w14:paraId="0D069A09"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514FF381"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432452" w14:paraId="1CAD58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AF5883D" w14:textId="77777777" w:rsidR="0087455A" w:rsidRDefault="0024162E">
            <w:pPr>
              <w:spacing w:before="120"/>
            </w:pPr>
            <w:bookmarkStart w:id="0" w:name="_GoBack"/>
            <w:r>
              <w:rPr>
                <w:noProof/>
                <w:lang w:val="en-CA" w:eastAsia="en-CA"/>
              </w:rPr>
              <w:drawing>
                <wp:anchor distT="0" distB="0" distL="114300" distR="114300" simplePos="0" relativeHeight="251660288" behindDoc="0" locked="0" layoutInCell="1" allowOverlap="1" wp14:anchorId="074836A4" wp14:editId="0B436DB0">
                  <wp:simplePos x="0" y="0"/>
                  <wp:positionH relativeFrom="column">
                    <wp:posOffset>12438</wp:posOffset>
                  </wp:positionH>
                  <wp:positionV relativeFrom="paragraph">
                    <wp:posOffset>935355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Pr>
                <w:noProof/>
                <w:lang w:val="en-CA" w:eastAsia="en-CA"/>
              </w:rPr>
              <w:drawing>
                <wp:anchor distT="0" distB="0" distL="114300" distR="114300" simplePos="0" relativeHeight="251661312" behindDoc="1" locked="0" layoutInCell="0" allowOverlap="1" wp14:anchorId="5171FEBB" wp14:editId="1D46377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8786EEA"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F44075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FDB340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767E80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83E3010"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4C69A85"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0222CFD0" w14:textId="77777777" w:rsidR="0087455A" w:rsidRDefault="0087455A">
            <w:pPr>
              <w:rPr>
                <w:lang w:val="es-ES"/>
              </w:rPr>
            </w:pPr>
          </w:p>
          <w:p w14:paraId="0C8B1CD5" w14:textId="77777777" w:rsidR="0087455A" w:rsidRDefault="0024162E">
            <w:pPr>
              <w:rPr>
                <w:lang w:val="es-ES"/>
              </w:rPr>
            </w:pPr>
            <w:r>
              <w:rPr>
                <w:lang w:val="es-ES"/>
              </w:rPr>
              <w:t>Distr.</w:t>
            </w:r>
          </w:p>
          <w:p w14:paraId="4FDDC8AF" w14:textId="77777777" w:rsidR="0087455A" w:rsidRDefault="0024162E">
            <w:pPr>
              <w:rPr>
                <w:lang w:val="es-ES"/>
              </w:rPr>
            </w:pPr>
            <w:r>
              <w:rPr>
                <w:lang w:val="es-ES"/>
              </w:rPr>
              <w:t>GENERAL</w:t>
            </w:r>
          </w:p>
          <w:p w14:paraId="0A68BFFA" w14:textId="77777777" w:rsidR="0087455A" w:rsidRDefault="0087455A">
            <w:pPr>
              <w:rPr>
                <w:lang w:val="es-ES"/>
              </w:rPr>
            </w:pPr>
          </w:p>
          <w:p w14:paraId="6F999F47" w14:textId="6C95FE32" w:rsidR="0087455A" w:rsidRDefault="0024162E">
            <w:pPr>
              <w:rPr>
                <w:lang w:val="es-ES"/>
              </w:rPr>
            </w:pPr>
            <w:r>
              <w:fldChar w:fldCharType="begin"/>
            </w:r>
            <w:r>
              <w:rPr>
                <w:lang w:val="es-ES"/>
              </w:rPr>
              <w:instrText xml:space="preserve"> DOCPROPERTY "Document number"  \* MERGEFORMAT </w:instrText>
            </w:r>
            <w:r>
              <w:fldChar w:fldCharType="separate"/>
            </w:r>
            <w:r w:rsidR="004E0947">
              <w:rPr>
                <w:lang w:val="es-ES"/>
              </w:rPr>
              <w:t>UNEP/</w:t>
            </w:r>
            <w:proofErr w:type="spellStart"/>
            <w:r w:rsidR="004E0947">
              <w:rPr>
                <w:lang w:val="es-ES"/>
              </w:rPr>
              <w:t>OzL.Pro</w:t>
            </w:r>
            <w:proofErr w:type="spellEnd"/>
            <w:r w:rsidR="004E0947">
              <w:rPr>
                <w:lang w:val="es-ES"/>
              </w:rPr>
              <w:t>/</w:t>
            </w:r>
            <w:proofErr w:type="spellStart"/>
            <w:r w:rsidR="004E0947">
              <w:rPr>
                <w:lang w:val="es-ES"/>
              </w:rPr>
              <w:t>ExCom</w:t>
            </w:r>
            <w:proofErr w:type="spellEnd"/>
            <w:r w:rsidR="004E0947">
              <w:rPr>
                <w:lang w:val="es-ES"/>
              </w:rPr>
              <w:t>/84/61</w:t>
            </w:r>
            <w:r>
              <w:fldChar w:fldCharType="end"/>
            </w:r>
          </w:p>
          <w:p w14:paraId="29E4E85D" w14:textId="038E1BF1" w:rsidR="00432452" w:rsidRPr="00D275F7" w:rsidRDefault="003C5716" w:rsidP="003C5716">
            <w:pPr>
              <w:spacing w:after="160" w:line="259" w:lineRule="auto"/>
              <w:rPr>
                <w:lang w:val="es-ES"/>
              </w:rPr>
            </w:pPr>
            <w:r w:rsidRPr="005C34D5">
              <w:rPr>
                <w:lang w:val="es-ES"/>
              </w:rPr>
              <w:t>15 de noviembre de 2019</w:t>
            </w:r>
          </w:p>
          <w:p w14:paraId="17C54E91" w14:textId="43839481" w:rsidR="0087455A" w:rsidRDefault="0024162E">
            <w:pPr>
              <w:rPr>
                <w:lang w:val="es-MX"/>
              </w:rPr>
            </w:pPr>
            <w:r>
              <w:rPr>
                <w:lang w:val="es-MX"/>
              </w:rPr>
              <w:t xml:space="preserve">ESPAÑOL </w:t>
            </w:r>
          </w:p>
          <w:p w14:paraId="0763D9F6" w14:textId="77777777" w:rsidR="0087455A" w:rsidRDefault="0024162E">
            <w:pPr>
              <w:rPr>
                <w:lang w:val="es-ES"/>
              </w:rPr>
            </w:pPr>
            <w:r>
              <w:rPr>
                <w:lang w:val="es-ES"/>
              </w:rPr>
              <w:t xml:space="preserve">ORIGINAL: </w:t>
            </w:r>
            <w:r>
              <w:rPr>
                <w:lang w:val="es-MX"/>
              </w:rPr>
              <w:t>INGLÉS</w:t>
            </w:r>
          </w:p>
        </w:tc>
      </w:tr>
    </w:tbl>
    <w:p w14:paraId="411DB8AE" w14:textId="77777777" w:rsidR="0087455A" w:rsidRDefault="0087455A">
      <w:pPr>
        <w:jc w:val="left"/>
        <w:rPr>
          <w:lang w:val="es-MX"/>
        </w:rPr>
      </w:pPr>
    </w:p>
    <w:p w14:paraId="2C42B35E" w14:textId="77777777" w:rsidR="0087455A" w:rsidRPr="00805876" w:rsidRDefault="0024162E">
      <w:pPr>
        <w:jc w:val="left"/>
        <w:rPr>
          <w:lang w:val="es-ES"/>
        </w:rPr>
      </w:pPr>
      <w:r w:rsidRPr="00805876">
        <w:rPr>
          <w:lang w:val="es-ES"/>
        </w:rPr>
        <w:t>COMITÉ EJECUTIVO DEL FONDO MULTILATERAL</w:t>
      </w:r>
      <w:r w:rsidRPr="00805876">
        <w:rPr>
          <w:lang w:val="es-ES"/>
        </w:rPr>
        <w:br/>
        <w:t xml:space="preserve">  PARA LA APLICACIÓN DEL</w:t>
      </w:r>
      <w:r w:rsidRPr="00805876">
        <w:rPr>
          <w:lang w:val="es-ES"/>
        </w:rPr>
        <w:br/>
        <w:t xml:space="preserve">  PROTOCOLO DE MONTREAL</w:t>
      </w:r>
    </w:p>
    <w:p w14:paraId="15E7F3EB" w14:textId="77777777" w:rsidR="00106F6E" w:rsidRPr="00805876" w:rsidRDefault="00106F6E" w:rsidP="001F4047">
      <w:pPr>
        <w:jc w:val="left"/>
        <w:rPr>
          <w:lang w:val="es-ES"/>
        </w:rPr>
      </w:pPr>
      <w:r w:rsidRPr="00805876">
        <w:rPr>
          <w:lang w:val="es-ES"/>
        </w:rPr>
        <w:t xml:space="preserve">Octogésima </w:t>
      </w:r>
      <w:r w:rsidR="003863A4" w:rsidRPr="00805876">
        <w:rPr>
          <w:lang w:val="es-ES"/>
        </w:rPr>
        <w:t>cuarta Reunión</w:t>
      </w:r>
      <w:r w:rsidR="003863A4" w:rsidRPr="00805876">
        <w:rPr>
          <w:lang w:val="es-ES"/>
        </w:rPr>
        <w:br/>
        <w:t xml:space="preserve">Montreal, 16 </w:t>
      </w:r>
      <w:r w:rsidRPr="00805876">
        <w:rPr>
          <w:lang w:val="es-ES"/>
        </w:rPr>
        <w:t xml:space="preserve">– </w:t>
      </w:r>
      <w:r w:rsidR="003863A4" w:rsidRPr="00805876">
        <w:rPr>
          <w:lang w:val="es-ES"/>
        </w:rPr>
        <w:t>20</w:t>
      </w:r>
      <w:r w:rsidRPr="00805876">
        <w:rPr>
          <w:lang w:val="es-ES"/>
        </w:rPr>
        <w:t xml:space="preserve"> de </w:t>
      </w:r>
      <w:r w:rsidR="001F4047" w:rsidRPr="00805876">
        <w:rPr>
          <w:lang w:val="es-ES"/>
        </w:rPr>
        <w:t>diciembre</w:t>
      </w:r>
      <w:r w:rsidR="001C2D22" w:rsidRPr="00805876">
        <w:rPr>
          <w:lang w:val="es-ES"/>
        </w:rPr>
        <w:t xml:space="preserve"> de 2019</w:t>
      </w:r>
    </w:p>
    <w:p w14:paraId="7E853EE2" w14:textId="77777777" w:rsidR="00106F6E" w:rsidRPr="00805876" w:rsidRDefault="00106F6E" w:rsidP="00106F6E">
      <w:pPr>
        <w:jc w:val="left"/>
        <w:rPr>
          <w:lang w:val="es-ES"/>
        </w:rPr>
      </w:pPr>
    </w:p>
    <w:p w14:paraId="58CA4D00" w14:textId="77777777" w:rsidR="0087455A" w:rsidRPr="00805876" w:rsidRDefault="0087455A">
      <w:pPr>
        <w:jc w:val="left"/>
        <w:rPr>
          <w:lang w:val="es-ES"/>
        </w:rPr>
      </w:pPr>
    </w:p>
    <w:p w14:paraId="63F8DE3A" w14:textId="77777777" w:rsidR="0087455A" w:rsidRPr="00805876" w:rsidRDefault="0087455A">
      <w:pPr>
        <w:pStyle w:val="Heading3"/>
        <w:numPr>
          <w:ilvl w:val="0"/>
          <w:numId w:val="0"/>
        </w:numPr>
        <w:spacing w:after="0"/>
        <w:rPr>
          <w:lang w:val="es-ES"/>
        </w:rPr>
      </w:pPr>
    </w:p>
    <w:p w14:paraId="0F69FA4E" w14:textId="77777777" w:rsidR="00007C8F" w:rsidRPr="00805876" w:rsidRDefault="00007C8F" w:rsidP="00007C8F">
      <w:pPr>
        <w:jc w:val="center"/>
        <w:rPr>
          <w:b/>
          <w:lang w:val="es-ES"/>
        </w:rPr>
      </w:pPr>
      <w:r w:rsidRPr="00805876">
        <w:rPr>
          <w:b/>
          <w:lang w:val="es-ES"/>
        </w:rPr>
        <w:t>PROPUESTA DE PROYECTO: TURQUÍA</w:t>
      </w:r>
    </w:p>
    <w:p w14:paraId="3C55D499" w14:textId="77777777" w:rsidR="00007C8F" w:rsidRPr="00805876" w:rsidRDefault="00007C8F" w:rsidP="00007C8F">
      <w:pPr>
        <w:rPr>
          <w:lang w:val="es-ES"/>
        </w:rPr>
      </w:pPr>
    </w:p>
    <w:p w14:paraId="43C9CAE6" w14:textId="77777777" w:rsidR="00007C8F" w:rsidRPr="00805876" w:rsidRDefault="00007C8F" w:rsidP="00007C8F">
      <w:pPr>
        <w:rPr>
          <w:lang w:val="es-ES"/>
        </w:rPr>
      </w:pPr>
    </w:p>
    <w:p w14:paraId="2F79A0D0" w14:textId="77777777" w:rsidR="00007C8F" w:rsidRPr="00805876" w:rsidRDefault="00007C8F" w:rsidP="00007C8F">
      <w:pPr>
        <w:ind w:firstLine="720"/>
        <w:rPr>
          <w:lang w:val="es-ES"/>
        </w:rPr>
      </w:pPr>
      <w:r w:rsidRPr="00805876">
        <w:rPr>
          <w:lang w:val="es-ES"/>
        </w:rPr>
        <w:t xml:space="preserve">Este documento consiste en las observaciones y la recomendación de la Secretaría sobre la siguiente propuesta de proyecto: </w:t>
      </w:r>
    </w:p>
    <w:p w14:paraId="681B1B6F" w14:textId="77777777" w:rsidR="00007C8F" w:rsidRPr="00805876" w:rsidRDefault="00007C8F" w:rsidP="00007C8F">
      <w:pPr>
        <w:rPr>
          <w:lang w:val="es-ES"/>
        </w:rPr>
      </w:pPr>
    </w:p>
    <w:p w14:paraId="72F8634A" w14:textId="77777777" w:rsidR="00007C8F" w:rsidRPr="00805876" w:rsidRDefault="00007C8F" w:rsidP="00007C8F">
      <w:pPr>
        <w:rPr>
          <w:u w:val="single"/>
          <w:lang w:val="es-ES"/>
        </w:rPr>
      </w:pPr>
      <w:r w:rsidRPr="00805876">
        <w:rPr>
          <w:u w:val="single"/>
          <w:lang w:val="es-ES"/>
        </w:rPr>
        <w:t>Eliminación</w:t>
      </w:r>
    </w:p>
    <w:p w14:paraId="3E05F24A" w14:textId="77777777" w:rsidR="00007C8F" w:rsidRPr="00805876" w:rsidRDefault="00007C8F" w:rsidP="00007C8F">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07C8F" w:rsidRPr="00805876" w14:paraId="23D676CE" w14:textId="77777777" w:rsidTr="00007C8F">
        <w:tc>
          <w:tcPr>
            <w:tcW w:w="6941" w:type="dxa"/>
          </w:tcPr>
          <w:p w14:paraId="052CC3A6" w14:textId="77777777" w:rsidR="00007C8F" w:rsidRPr="00805876" w:rsidRDefault="00007C8F" w:rsidP="00007C8F">
            <w:pPr>
              <w:pStyle w:val="ListParagraph"/>
              <w:numPr>
                <w:ilvl w:val="0"/>
                <w:numId w:val="21"/>
              </w:numPr>
              <w:ind w:hanging="830"/>
            </w:pPr>
            <w:r w:rsidRPr="00805876">
              <w:t>Plan de gestión de eliminación de los HCFC (etapa I, tercer tramo)</w:t>
            </w:r>
          </w:p>
        </w:tc>
        <w:tc>
          <w:tcPr>
            <w:tcW w:w="2409" w:type="dxa"/>
          </w:tcPr>
          <w:p w14:paraId="215A64B7" w14:textId="77777777" w:rsidR="00007C8F" w:rsidRPr="00805876" w:rsidRDefault="00007C8F" w:rsidP="00007C8F">
            <w:pPr>
              <w:jc w:val="right"/>
              <w:rPr>
                <w:lang w:val="es-ES"/>
              </w:rPr>
            </w:pPr>
            <w:r w:rsidRPr="00805876">
              <w:rPr>
                <w:lang w:val="es-ES"/>
              </w:rPr>
              <w:t>ONUDI y PNUMA</w:t>
            </w:r>
          </w:p>
        </w:tc>
      </w:tr>
    </w:tbl>
    <w:p w14:paraId="75988AC2" w14:textId="77777777" w:rsidR="00007C8F" w:rsidRPr="00805876" w:rsidRDefault="00007C8F" w:rsidP="00007C8F">
      <w:pPr>
        <w:rPr>
          <w:lang w:val="es-ES"/>
        </w:rPr>
      </w:pPr>
    </w:p>
    <w:p w14:paraId="78103114" w14:textId="77777777" w:rsidR="00007C8F" w:rsidRPr="00805876" w:rsidRDefault="00007C8F" w:rsidP="00007C8F">
      <w:pPr>
        <w:rPr>
          <w:lang w:val="es-ES"/>
        </w:rPr>
      </w:pPr>
    </w:p>
    <w:p w14:paraId="2037CF2B" w14:textId="77777777" w:rsidR="00007C8F" w:rsidRPr="00805876" w:rsidRDefault="00007C8F" w:rsidP="00007C8F">
      <w:pPr>
        <w:rPr>
          <w:lang w:val="es-ES"/>
        </w:rPr>
      </w:pPr>
    </w:p>
    <w:p w14:paraId="181364B0" w14:textId="77777777" w:rsidR="00007C8F" w:rsidRPr="00805876" w:rsidRDefault="00007C8F" w:rsidP="00007C8F">
      <w:pPr>
        <w:rPr>
          <w:lang w:val="es-ES"/>
        </w:rPr>
        <w:sectPr w:rsidR="00007C8F" w:rsidRPr="00805876" w:rsidSect="00007C8F">
          <w:headerReference w:type="even" r:id="rId10"/>
          <w:headerReference w:type="default" r:id="rId11"/>
          <w:footerReference w:type="even" r:id="rId12"/>
          <w:footerReference w:type="default" r:id="rId13"/>
          <w:headerReference w:type="first" r:id="rId14"/>
          <w:footerReference w:type="first" r:id="rId15"/>
          <w:pgSz w:w="12240" w:h="15840" w:code="1"/>
          <w:pgMar w:top="600" w:right="1440" w:bottom="600" w:left="1440" w:header="720" w:footer="475" w:gutter="0"/>
          <w:cols w:space="720"/>
          <w:titlePg/>
          <w:docGrid w:linePitch="299"/>
        </w:sectPr>
      </w:pPr>
      <w:r w:rsidRPr="00805876">
        <w:rPr>
          <w:lang w:val="es-ES"/>
        </w:rPr>
        <w:br w:type="page"/>
      </w:r>
    </w:p>
    <w:p w14:paraId="1AEBAB23" w14:textId="77777777" w:rsidR="00007C8F" w:rsidRPr="00805876" w:rsidRDefault="00007C8F" w:rsidP="00007C8F">
      <w:pPr>
        <w:jc w:val="center"/>
        <w:rPr>
          <w:b/>
          <w:lang w:val="es-ES"/>
        </w:rPr>
      </w:pPr>
      <w:r w:rsidRPr="00805876">
        <w:rPr>
          <w:b/>
          <w:lang w:val="es-ES"/>
        </w:rPr>
        <w:lastRenderedPageBreak/>
        <w:t>HOJA DE EVALUACIÓN DE PROYECTO - PROYECTOS PLURIANUALES</w:t>
      </w:r>
    </w:p>
    <w:p w14:paraId="5E111E27" w14:textId="77777777" w:rsidR="00007C8F" w:rsidRPr="00805876" w:rsidRDefault="00007C8F" w:rsidP="00007C8F">
      <w:pPr>
        <w:jc w:val="center"/>
        <w:rPr>
          <w:b/>
          <w:lang w:val="es-ES"/>
        </w:rPr>
      </w:pPr>
    </w:p>
    <w:p w14:paraId="51BEA019" w14:textId="77777777" w:rsidR="00007C8F" w:rsidRPr="00805876" w:rsidRDefault="00007C8F" w:rsidP="00007C8F">
      <w:pPr>
        <w:spacing w:after="80"/>
        <w:jc w:val="center"/>
        <w:rPr>
          <w:lang w:val="es-ES"/>
        </w:rPr>
      </w:pPr>
      <w:r w:rsidRPr="00805876">
        <w:rPr>
          <w:b/>
          <w:sz w:val="24"/>
          <w:lang w:val="es-ES"/>
        </w:rPr>
        <w:t>Turquía</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007C8F" w:rsidRPr="00805876" w14:paraId="60F060C0" w14:textId="77777777" w:rsidTr="00007C8F">
        <w:trPr>
          <w:trHeight w:val="240"/>
        </w:trPr>
        <w:tc>
          <w:tcPr>
            <w:tcW w:w="2337" w:type="dxa"/>
            <w:shd w:val="clear" w:color="auto" w:fill="auto"/>
          </w:tcPr>
          <w:p w14:paraId="1910C86F" w14:textId="77777777" w:rsidR="00007C8F" w:rsidRPr="00805876" w:rsidRDefault="00007C8F" w:rsidP="00007C8F">
            <w:pPr>
              <w:spacing w:after="80"/>
              <w:jc w:val="left"/>
              <w:rPr>
                <w:b/>
                <w:sz w:val="18"/>
                <w:lang w:val="es-ES"/>
              </w:rPr>
            </w:pPr>
            <w:r w:rsidRPr="00805876">
              <w:rPr>
                <w:b/>
                <w:sz w:val="18"/>
                <w:lang w:val="es-ES"/>
              </w:rPr>
              <w:t>I) TÍTULO DEL PROYECTO</w:t>
            </w:r>
          </w:p>
        </w:tc>
        <w:tc>
          <w:tcPr>
            <w:tcW w:w="2337" w:type="dxa"/>
            <w:shd w:val="clear" w:color="auto" w:fill="auto"/>
          </w:tcPr>
          <w:p w14:paraId="33E60CA3" w14:textId="77777777" w:rsidR="00007C8F" w:rsidRPr="00805876" w:rsidRDefault="00007C8F" w:rsidP="00007C8F">
            <w:pPr>
              <w:spacing w:after="80"/>
              <w:jc w:val="center"/>
              <w:rPr>
                <w:b/>
                <w:sz w:val="18"/>
                <w:lang w:val="es-ES"/>
              </w:rPr>
            </w:pPr>
            <w:r w:rsidRPr="00805876">
              <w:rPr>
                <w:b/>
                <w:sz w:val="18"/>
                <w:lang w:val="es-ES"/>
              </w:rPr>
              <w:t>ORGANISMO</w:t>
            </w:r>
          </w:p>
        </w:tc>
        <w:tc>
          <w:tcPr>
            <w:tcW w:w="2338" w:type="dxa"/>
            <w:shd w:val="clear" w:color="auto" w:fill="auto"/>
          </w:tcPr>
          <w:p w14:paraId="1B7F998A" w14:textId="77777777" w:rsidR="00007C8F" w:rsidRPr="00805876" w:rsidRDefault="00007C8F" w:rsidP="00007C8F">
            <w:pPr>
              <w:spacing w:after="80"/>
              <w:jc w:val="center"/>
              <w:rPr>
                <w:b/>
                <w:sz w:val="18"/>
                <w:lang w:val="es-ES"/>
              </w:rPr>
            </w:pPr>
            <w:r w:rsidRPr="00805876">
              <w:rPr>
                <w:b/>
                <w:sz w:val="18"/>
                <w:lang w:val="es-ES"/>
              </w:rPr>
              <w:t>APROBADO EN LA REUNIÓN</w:t>
            </w:r>
          </w:p>
        </w:tc>
        <w:tc>
          <w:tcPr>
            <w:tcW w:w="2338" w:type="dxa"/>
            <w:shd w:val="clear" w:color="auto" w:fill="auto"/>
          </w:tcPr>
          <w:p w14:paraId="09321230" w14:textId="77777777" w:rsidR="00007C8F" w:rsidRPr="00805876" w:rsidRDefault="00007C8F" w:rsidP="00007C8F">
            <w:pPr>
              <w:spacing w:after="80"/>
              <w:jc w:val="center"/>
              <w:rPr>
                <w:b/>
                <w:sz w:val="18"/>
                <w:lang w:val="es-ES"/>
              </w:rPr>
            </w:pPr>
            <w:r w:rsidRPr="00805876">
              <w:rPr>
                <w:b/>
                <w:sz w:val="18"/>
                <w:lang w:val="es-ES"/>
              </w:rPr>
              <w:t>MEDIDA DE CONTROL</w:t>
            </w:r>
          </w:p>
        </w:tc>
      </w:tr>
      <w:tr w:rsidR="00007C8F" w:rsidRPr="00805876" w14:paraId="08AAE289" w14:textId="77777777" w:rsidTr="00007C8F">
        <w:trPr>
          <w:trHeight w:val="240"/>
        </w:trPr>
        <w:tc>
          <w:tcPr>
            <w:tcW w:w="2337" w:type="dxa"/>
            <w:shd w:val="clear" w:color="auto" w:fill="auto"/>
          </w:tcPr>
          <w:p w14:paraId="00BC9120" w14:textId="77777777" w:rsidR="00007C8F" w:rsidRPr="00805876" w:rsidRDefault="00007C8F" w:rsidP="00007C8F">
            <w:pPr>
              <w:spacing w:after="80"/>
              <w:jc w:val="center"/>
              <w:rPr>
                <w:sz w:val="18"/>
                <w:lang w:val="es-ES"/>
              </w:rPr>
            </w:pPr>
            <w:r w:rsidRPr="00805876">
              <w:rPr>
                <w:sz w:val="18"/>
                <w:lang w:val="es-ES"/>
              </w:rPr>
              <w:t>Plan de gestión de eliminación de HCFC (etapa I)</w:t>
            </w:r>
          </w:p>
        </w:tc>
        <w:tc>
          <w:tcPr>
            <w:tcW w:w="2337" w:type="dxa"/>
            <w:shd w:val="clear" w:color="auto" w:fill="auto"/>
          </w:tcPr>
          <w:p w14:paraId="5D183743" w14:textId="77777777" w:rsidR="00007C8F" w:rsidRPr="00805876" w:rsidRDefault="00007C8F" w:rsidP="00007C8F">
            <w:pPr>
              <w:spacing w:after="80"/>
              <w:jc w:val="center"/>
              <w:rPr>
                <w:sz w:val="18"/>
                <w:lang w:val="es-ES"/>
              </w:rPr>
            </w:pPr>
            <w:r w:rsidRPr="00805876">
              <w:rPr>
                <w:sz w:val="18"/>
                <w:lang w:val="es-ES"/>
              </w:rPr>
              <w:t>PNUMA, ONUDI (principal)</w:t>
            </w:r>
          </w:p>
        </w:tc>
        <w:tc>
          <w:tcPr>
            <w:tcW w:w="2338" w:type="dxa"/>
            <w:shd w:val="clear" w:color="auto" w:fill="auto"/>
          </w:tcPr>
          <w:p w14:paraId="050CFFDA" w14:textId="77777777" w:rsidR="00007C8F" w:rsidRPr="00805876" w:rsidRDefault="00007C8F" w:rsidP="00007C8F">
            <w:pPr>
              <w:spacing w:after="80"/>
              <w:jc w:val="center"/>
              <w:rPr>
                <w:sz w:val="18"/>
                <w:lang w:val="es-ES"/>
              </w:rPr>
            </w:pPr>
            <w:r w:rsidRPr="00805876">
              <w:rPr>
                <w:sz w:val="18"/>
                <w:lang w:val="es-ES"/>
              </w:rPr>
              <w:t>68ª</w:t>
            </w:r>
          </w:p>
        </w:tc>
        <w:tc>
          <w:tcPr>
            <w:tcW w:w="2338" w:type="dxa"/>
            <w:shd w:val="clear" w:color="auto" w:fill="auto"/>
          </w:tcPr>
          <w:p w14:paraId="5EC00C76" w14:textId="77777777" w:rsidR="00007C8F" w:rsidRPr="00805876" w:rsidRDefault="00007C8F" w:rsidP="00007C8F">
            <w:pPr>
              <w:spacing w:after="80"/>
              <w:jc w:val="center"/>
              <w:rPr>
                <w:sz w:val="18"/>
                <w:lang w:val="es-ES"/>
              </w:rPr>
            </w:pPr>
            <w:r w:rsidRPr="00805876">
              <w:rPr>
                <w:sz w:val="18"/>
                <w:lang w:val="es-ES"/>
              </w:rPr>
              <w:t>86,4% en 2017</w:t>
            </w:r>
          </w:p>
        </w:tc>
      </w:tr>
    </w:tbl>
    <w:p w14:paraId="1EC1692E" w14:textId="77777777" w:rsidR="00007C8F" w:rsidRPr="00805876" w:rsidRDefault="00007C8F" w:rsidP="00007C8F">
      <w:pPr>
        <w:spacing w:after="60"/>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007C8F" w:rsidRPr="00805876" w14:paraId="17F9E828" w14:textId="77777777" w:rsidTr="00007C8F">
        <w:trPr>
          <w:trHeight w:val="240"/>
        </w:trPr>
        <w:tc>
          <w:tcPr>
            <w:tcW w:w="5200" w:type="dxa"/>
            <w:shd w:val="clear" w:color="auto" w:fill="auto"/>
          </w:tcPr>
          <w:p w14:paraId="7CECC128" w14:textId="77777777" w:rsidR="00007C8F" w:rsidRPr="00805876" w:rsidRDefault="00007C8F" w:rsidP="00007C8F">
            <w:pPr>
              <w:spacing w:after="60"/>
              <w:jc w:val="left"/>
              <w:rPr>
                <w:b/>
                <w:sz w:val="18"/>
                <w:lang w:val="es-ES"/>
              </w:rPr>
            </w:pPr>
            <w:r w:rsidRPr="00805876">
              <w:rPr>
                <w:b/>
                <w:sz w:val="18"/>
                <w:lang w:val="es-ES"/>
              </w:rPr>
              <w:t>II) DATOS MÁS RECIENTES CON ARREGLO AL ARTÍCULO 7 (Anexo C, Grupo l)</w:t>
            </w:r>
          </w:p>
        </w:tc>
        <w:tc>
          <w:tcPr>
            <w:tcW w:w="2400" w:type="dxa"/>
            <w:shd w:val="clear" w:color="auto" w:fill="auto"/>
          </w:tcPr>
          <w:p w14:paraId="21BB0542" w14:textId="77777777" w:rsidR="00007C8F" w:rsidRPr="00805876" w:rsidRDefault="00007C8F" w:rsidP="00007C8F">
            <w:pPr>
              <w:spacing w:after="60"/>
              <w:jc w:val="center"/>
              <w:rPr>
                <w:sz w:val="18"/>
                <w:lang w:val="es-ES"/>
              </w:rPr>
            </w:pPr>
            <w:r w:rsidRPr="00805876">
              <w:rPr>
                <w:sz w:val="18"/>
                <w:lang w:val="es-ES"/>
              </w:rPr>
              <w:t>Año: 2018</w:t>
            </w:r>
          </w:p>
        </w:tc>
        <w:tc>
          <w:tcPr>
            <w:tcW w:w="2400" w:type="dxa"/>
            <w:shd w:val="clear" w:color="auto" w:fill="auto"/>
          </w:tcPr>
          <w:p w14:paraId="1EC573D8" w14:textId="77777777" w:rsidR="00007C8F" w:rsidRPr="00805876" w:rsidRDefault="00007C8F" w:rsidP="00007C8F">
            <w:pPr>
              <w:spacing w:after="60"/>
              <w:jc w:val="right"/>
              <w:rPr>
                <w:sz w:val="18"/>
                <w:lang w:val="es-ES"/>
              </w:rPr>
            </w:pPr>
            <w:r w:rsidRPr="00805876">
              <w:rPr>
                <w:sz w:val="18"/>
                <w:lang w:val="es-ES"/>
              </w:rPr>
              <w:t>10,57 (toneladas PAO)</w:t>
            </w:r>
          </w:p>
        </w:tc>
      </w:tr>
    </w:tbl>
    <w:p w14:paraId="694C1355" w14:textId="77777777" w:rsidR="00007C8F" w:rsidRPr="00805876" w:rsidRDefault="00007C8F" w:rsidP="00007C8F">
      <w:pPr>
        <w:spacing w:after="60"/>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866"/>
        <w:gridCol w:w="942"/>
        <w:gridCol w:w="1066"/>
        <w:gridCol w:w="1318"/>
        <w:gridCol w:w="996"/>
        <w:gridCol w:w="868"/>
        <w:gridCol w:w="1021"/>
        <w:gridCol w:w="937"/>
      </w:tblGrid>
      <w:tr w:rsidR="00007C8F" w:rsidRPr="00805876" w14:paraId="4262922D" w14:textId="77777777" w:rsidTr="00007C8F">
        <w:trPr>
          <w:trHeight w:val="240"/>
        </w:trPr>
        <w:tc>
          <w:tcPr>
            <w:tcW w:w="0" w:type="auto"/>
            <w:gridSpan w:val="8"/>
            <w:shd w:val="clear" w:color="auto" w:fill="auto"/>
          </w:tcPr>
          <w:p w14:paraId="268E84B0" w14:textId="77777777" w:rsidR="00007C8F" w:rsidRPr="00805876" w:rsidRDefault="00007C8F" w:rsidP="00007C8F">
            <w:pPr>
              <w:spacing w:after="60"/>
              <w:jc w:val="left"/>
              <w:rPr>
                <w:b/>
                <w:sz w:val="18"/>
                <w:lang w:val="es-ES"/>
              </w:rPr>
            </w:pPr>
            <w:r w:rsidRPr="00805876">
              <w:rPr>
                <w:b/>
                <w:sz w:val="18"/>
                <w:lang w:val="es-ES"/>
              </w:rPr>
              <w:t>III) DATOS SECTORIALES DEL PROGRAMA DE PAÍS MÁS RECIENTES (toneladas PAO)</w:t>
            </w:r>
          </w:p>
        </w:tc>
        <w:tc>
          <w:tcPr>
            <w:tcW w:w="0" w:type="auto"/>
            <w:gridSpan w:val="2"/>
            <w:shd w:val="clear" w:color="auto" w:fill="auto"/>
          </w:tcPr>
          <w:p w14:paraId="4485217D" w14:textId="77777777" w:rsidR="00007C8F" w:rsidRPr="00805876" w:rsidRDefault="00007C8F" w:rsidP="00007C8F">
            <w:pPr>
              <w:spacing w:after="60"/>
              <w:jc w:val="right"/>
              <w:rPr>
                <w:b/>
                <w:sz w:val="18"/>
                <w:lang w:val="es-ES"/>
              </w:rPr>
            </w:pPr>
            <w:r w:rsidRPr="00805876">
              <w:rPr>
                <w:b/>
                <w:sz w:val="18"/>
                <w:lang w:val="es-ES"/>
              </w:rPr>
              <w:t>Año: 2018</w:t>
            </w:r>
          </w:p>
        </w:tc>
      </w:tr>
      <w:tr w:rsidR="00007C8F" w:rsidRPr="00805876" w14:paraId="16B0AE15" w14:textId="77777777" w:rsidTr="00007C8F">
        <w:trPr>
          <w:trHeight w:val="240"/>
        </w:trPr>
        <w:tc>
          <w:tcPr>
            <w:tcW w:w="0" w:type="auto"/>
            <w:shd w:val="clear" w:color="auto" w:fill="auto"/>
          </w:tcPr>
          <w:p w14:paraId="5A8E930D" w14:textId="77777777" w:rsidR="00007C8F" w:rsidRPr="00805876" w:rsidRDefault="00007C8F" w:rsidP="00007C8F">
            <w:pPr>
              <w:spacing w:after="60"/>
              <w:jc w:val="center"/>
              <w:rPr>
                <w:sz w:val="18"/>
                <w:lang w:val="es-ES"/>
              </w:rPr>
            </w:pPr>
            <w:r w:rsidRPr="00805876">
              <w:rPr>
                <w:sz w:val="18"/>
                <w:lang w:val="es-ES"/>
              </w:rPr>
              <w:t>Sustancia química</w:t>
            </w:r>
          </w:p>
        </w:tc>
        <w:tc>
          <w:tcPr>
            <w:tcW w:w="0" w:type="auto"/>
            <w:shd w:val="clear" w:color="auto" w:fill="auto"/>
          </w:tcPr>
          <w:p w14:paraId="2AAC373C" w14:textId="77777777" w:rsidR="00007C8F" w:rsidRPr="00805876" w:rsidRDefault="00007C8F" w:rsidP="00007C8F">
            <w:pPr>
              <w:spacing w:after="60"/>
              <w:jc w:val="center"/>
              <w:rPr>
                <w:sz w:val="18"/>
                <w:lang w:val="es-ES"/>
              </w:rPr>
            </w:pPr>
            <w:r w:rsidRPr="00805876">
              <w:rPr>
                <w:sz w:val="18"/>
                <w:lang w:val="es-ES"/>
              </w:rPr>
              <w:t>Aerosol</w:t>
            </w:r>
          </w:p>
        </w:tc>
        <w:tc>
          <w:tcPr>
            <w:tcW w:w="0" w:type="auto"/>
            <w:shd w:val="clear" w:color="auto" w:fill="auto"/>
          </w:tcPr>
          <w:p w14:paraId="2BCFC6A6" w14:textId="77777777" w:rsidR="00007C8F" w:rsidRPr="00805876" w:rsidRDefault="00007C8F" w:rsidP="00007C8F">
            <w:pPr>
              <w:spacing w:after="60"/>
              <w:jc w:val="center"/>
              <w:rPr>
                <w:sz w:val="18"/>
                <w:lang w:val="es-ES"/>
              </w:rPr>
            </w:pPr>
            <w:r w:rsidRPr="00805876">
              <w:rPr>
                <w:sz w:val="18"/>
                <w:lang w:val="es-ES"/>
              </w:rPr>
              <w:t>Espumas</w:t>
            </w:r>
          </w:p>
        </w:tc>
        <w:tc>
          <w:tcPr>
            <w:tcW w:w="0" w:type="auto"/>
            <w:shd w:val="clear" w:color="auto" w:fill="auto"/>
          </w:tcPr>
          <w:p w14:paraId="5D049D94" w14:textId="77777777" w:rsidR="00007C8F" w:rsidRPr="00805876" w:rsidRDefault="00007C8F" w:rsidP="00007C8F">
            <w:pPr>
              <w:spacing w:after="60"/>
              <w:jc w:val="center"/>
              <w:rPr>
                <w:sz w:val="18"/>
                <w:lang w:val="es-ES"/>
              </w:rPr>
            </w:pPr>
            <w:r w:rsidRPr="00805876">
              <w:rPr>
                <w:sz w:val="18"/>
                <w:lang w:val="es-ES"/>
              </w:rPr>
              <w:t>Extinción de incendios</w:t>
            </w:r>
          </w:p>
        </w:tc>
        <w:tc>
          <w:tcPr>
            <w:tcW w:w="0" w:type="auto"/>
            <w:gridSpan w:val="2"/>
            <w:shd w:val="clear" w:color="auto" w:fill="auto"/>
          </w:tcPr>
          <w:p w14:paraId="151E175A" w14:textId="77777777" w:rsidR="00007C8F" w:rsidRPr="00805876" w:rsidRDefault="00007C8F" w:rsidP="00007C8F">
            <w:pPr>
              <w:spacing w:after="60"/>
              <w:jc w:val="center"/>
              <w:rPr>
                <w:sz w:val="18"/>
                <w:lang w:val="es-ES"/>
              </w:rPr>
            </w:pPr>
            <w:r w:rsidRPr="00805876">
              <w:rPr>
                <w:sz w:val="18"/>
                <w:lang w:val="es-ES"/>
              </w:rPr>
              <w:t>Refrigeración</w:t>
            </w:r>
          </w:p>
        </w:tc>
        <w:tc>
          <w:tcPr>
            <w:tcW w:w="0" w:type="auto"/>
            <w:shd w:val="clear" w:color="auto" w:fill="auto"/>
          </w:tcPr>
          <w:p w14:paraId="3E729057" w14:textId="77777777" w:rsidR="00007C8F" w:rsidRPr="00805876" w:rsidRDefault="00007C8F" w:rsidP="00007C8F">
            <w:pPr>
              <w:spacing w:after="60"/>
              <w:jc w:val="center"/>
              <w:rPr>
                <w:sz w:val="18"/>
                <w:lang w:val="es-ES"/>
              </w:rPr>
            </w:pPr>
            <w:r w:rsidRPr="00805876">
              <w:rPr>
                <w:sz w:val="18"/>
                <w:lang w:val="es-ES"/>
              </w:rPr>
              <w:t>Disolvente</w:t>
            </w:r>
          </w:p>
        </w:tc>
        <w:tc>
          <w:tcPr>
            <w:tcW w:w="0" w:type="auto"/>
            <w:shd w:val="clear" w:color="auto" w:fill="auto"/>
          </w:tcPr>
          <w:p w14:paraId="4C183FBB" w14:textId="77777777" w:rsidR="00007C8F" w:rsidRPr="00805876" w:rsidRDefault="00007C8F" w:rsidP="00007C8F">
            <w:pPr>
              <w:spacing w:after="60"/>
              <w:jc w:val="center"/>
              <w:rPr>
                <w:sz w:val="18"/>
                <w:lang w:val="es-ES"/>
              </w:rPr>
            </w:pPr>
            <w:r w:rsidRPr="00805876">
              <w:rPr>
                <w:sz w:val="18"/>
                <w:lang w:val="es-ES"/>
              </w:rPr>
              <w:t>Agente de procesos</w:t>
            </w:r>
          </w:p>
        </w:tc>
        <w:tc>
          <w:tcPr>
            <w:tcW w:w="0" w:type="auto"/>
            <w:shd w:val="clear" w:color="auto" w:fill="auto"/>
          </w:tcPr>
          <w:p w14:paraId="5951D8E0" w14:textId="77777777" w:rsidR="00007C8F" w:rsidRPr="00805876" w:rsidRDefault="00007C8F" w:rsidP="00007C8F">
            <w:pPr>
              <w:spacing w:after="60"/>
              <w:jc w:val="center"/>
              <w:rPr>
                <w:sz w:val="18"/>
                <w:lang w:val="es-ES"/>
              </w:rPr>
            </w:pPr>
            <w:r w:rsidRPr="00805876">
              <w:rPr>
                <w:sz w:val="18"/>
                <w:lang w:val="es-ES"/>
              </w:rPr>
              <w:t>Uso en laboratorio</w:t>
            </w:r>
          </w:p>
        </w:tc>
        <w:tc>
          <w:tcPr>
            <w:tcW w:w="0" w:type="auto"/>
            <w:shd w:val="clear" w:color="auto" w:fill="auto"/>
          </w:tcPr>
          <w:p w14:paraId="33F9F174" w14:textId="77777777" w:rsidR="00007C8F" w:rsidRPr="00805876" w:rsidRDefault="00007C8F" w:rsidP="00007C8F">
            <w:pPr>
              <w:spacing w:after="60"/>
              <w:jc w:val="center"/>
              <w:rPr>
                <w:sz w:val="18"/>
                <w:lang w:val="es-ES"/>
              </w:rPr>
            </w:pPr>
            <w:r w:rsidRPr="00805876">
              <w:rPr>
                <w:sz w:val="18"/>
                <w:lang w:val="es-ES"/>
              </w:rPr>
              <w:t>Consumo total del sector</w:t>
            </w:r>
          </w:p>
        </w:tc>
      </w:tr>
      <w:tr w:rsidR="00007C8F" w:rsidRPr="00805876" w14:paraId="00D085F8" w14:textId="77777777" w:rsidTr="00007C8F">
        <w:trPr>
          <w:trHeight w:val="240"/>
        </w:trPr>
        <w:tc>
          <w:tcPr>
            <w:tcW w:w="0" w:type="auto"/>
            <w:gridSpan w:val="4"/>
            <w:shd w:val="clear" w:color="auto" w:fill="auto"/>
          </w:tcPr>
          <w:p w14:paraId="13132549" w14:textId="77777777" w:rsidR="00007C8F" w:rsidRPr="00805876" w:rsidRDefault="00007C8F" w:rsidP="00007C8F">
            <w:pPr>
              <w:spacing w:after="60"/>
              <w:jc w:val="center"/>
              <w:rPr>
                <w:sz w:val="18"/>
                <w:lang w:val="es-ES"/>
              </w:rPr>
            </w:pPr>
            <w:r w:rsidRPr="00805876">
              <w:rPr>
                <w:sz w:val="18"/>
                <w:lang w:val="es-ES"/>
              </w:rPr>
              <w:t xml:space="preserve"> </w:t>
            </w:r>
          </w:p>
        </w:tc>
        <w:tc>
          <w:tcPr>
            <w:tcW w:w="0" w:type="auto"/>
            <w:shd w:val="clear" w:color="auto" w:fill="auto"/>
          </w:tcPr>
          <w:p w14:paraId="608A2A33" w14:textId="77777777" w:rsidR="00007C8F" w:rsidRPr="00805876" w:rsidRDefault="00007C8F" w:rsidP="00007C8F">
            <w:pPr>
              <w:spacing w:after="60"/>
              <w:jc w:val="center"/>
              <w:rPr>
                <w:sz w:val="18"/>
                <w:lang w:val="es-ES"/>
              </w:rPr>
            </w:pPr>
            <w:r w:rsidRPr="00805876">
              <w:rPr>
                <w:sz w:val="18"/>
                <w:lang w:val="es-ES"/>
              </w:rPr>
              <w:t>Fabricación</w:t>
            </w:r>
          </w:p>
        </w:tc>
        <w:tc>
          <w:tcPr>
            <w:tcW w:w="0" w:type="auto"/>
            <w:shd w:val="clear" w:color="auto" w:fill="auto"/>
          </w:tcPr>
          <w:p w14:paraId="2F81C7B6" w14:textId="77777777" w:rsidR="00007C8F" w:rsidRPr="00805876" w:rsidRDefault="00007C8F" w:rsidP="00007C8F">
            <w:pPr>
              <w:spacing w:after="60"/>
              <w:jc w:val="center"/>
              <w:rPr>
                <w:sz w:val="18"/>
                <w:lang w:val="es-ES"/>
              </w:rPr>
            </w:pPr>
            <w:r w:rsidRPr="00805876">
              <w:rPr>
                <w:sz w:val="18"/>
                <w:lang w:val="es-ES"/>
              </w:rPr>
              <w:t>Servicio y mantenimiento</w:t>
            </w:r>
          </w:p>
        </w:tc>
        <w:tc>
          <w:tcPr>
            <w:tcW w:w="0" w:type="auto"/>
            <w:gridSpan w:val="4"/>
            <w:shd w:val="clear" w:color="auto" w:fill="auto"/>
          </w:tcPr>
          <w:p w14:paraId="20D75B26" w14:textId="77777777" w:rsidR="00007C8F" w:rsidRPr="00805876" w:rsidRDefault="00007C8F" w:rsidP="00007C8F">
            <w:pPr>
              <w:spacing w:after="60"/>
              <w:jc w:val="center"/>
              <w:rPr>
                <w:sz w:val="18"/>
                <w:lang w:val="es-ES"/>
              </w:rPr>
            </w:pPr>
          </w:p>
        </w:tc>
      </w:tr>
      <w:tr w:rsidR="00007C8F" w:rsidRPr="00805876" w14:paraId="44CFC7B3" w14:textId="77777777" w:rsidTr="00007C8F">
        <w:trPr>
          <w:trHeight w:val="240"/>
        </w:trPr>
        <w:tc>
          <w:tcPr>
            <w:tcW w:w="1200" w:type="dxa"/>
            <w:shd w:val="clear" w:color="auto" w:fill="auto"/>
          </w:tcPr>
          <w:p w14:paraId="5AB0214E" w14:textId="77777777" w:rsidR="00007C8F" w:rsidRPr="00805876" w:rsidRDefault="00007C8F" w:rsidP="00007C8F">
            <w:pPr>
              <w:spacing w:after="60"/>
              <w:jc w:val="left"/>
              <w:rPr>
                <w:sz w:val="18"/>
                <w:lang w:val="es-ES"/>
              </w:rPr>
            </w:pPr>
            <w:r w:rsidRPr="00805876">
              <w:rPr>
                <w:sz w:val="18"/>
                <w:lang w:val="es-ES"/>
              </w:rPr>
              <w:t>HCFC-22</w:t>
            </w:r>
          </w:p>
        </w:tc>
        <w:tc>
          <w:tcPr>
            <w:tcW w:w="0" w:type="auto"/>
            <w:shd w:val="clear" w:color="auto" w:fill="auto"/>
          </w:tcPr>
          <w:p w14:paraId="31FA9F9B" w14:textId="77777777" w:rsidR="00007C8F" w:rsidRPr="00805876" w:rsidRDefault="00007C8F" w:rsidP="00007C8F">
            <w:pPr>
              <w:spacing w:after="60"/>
              <w:jc w:val="right"/>
              <w:rPr>
                <w:sz w:val="18"/>
                <w:lang w:val="es-ES"/>
              </w:rPr>
            </w:pPr>
          </w:p>
        </w:tc>
        <w:tc>
          <w:tcPr>
            <w:tcW w:w="0" w:type="auto"/>
            <w:shd w:val="clear" w:color="auto" w:fill="auto"/>
          </w:tcPr>
          <w:p w14:paraId="76C9BC52" w14:textId="77777777" w:rsidR="00007C8F" w:rsidRPr="00805876" w:rsidRDefault="00007C8F" w:rsidP="00007C8F">
            <w:pPr>
              <w:spacing w:after="60"/>
              <w:jc w:val="right"/>
              <w:rPr>
                <w:sz w:val="18"/>
                <w:lang w:val="es-ES"/>
              </w:rPr>
            </w:pPr>
          </w:p>
        </w:tc>
        <w:tc>
          <w:tcPr>
            <w:tcW w:w="0" w:type="auto"/>
            <w:shd w:val="clear" w:color="auto" w:fill="auto"/>
          </w:tcPr>
          <w:p w14:paraId="344A8CC7" w14:textId="77777777" w:rsidR="00007C8F" w:rsidRPr="00805876" w:rsidRDefault="00007C8F" w:rsidP="00007C8F">
            <w:pPr>
              <w:spacing w:after="60"/>
              <w:jc w:val="right"/>
              <w:rPr>
                <w:sz w:val="18"/>
                <w:lang w:val="es-ES"/>
              </w:rPr>
            </w:pPr>
          </w:p>
        </w:tc>
        <w:tc>
          <w:tcPr>
            <w:tcW w:w="0" w:type="auto"/>
            <w:shd w:val="clear" w:color="auto" w:fill="auto"/>
          </w:tcPr>
          <w:p w14:paraId="2B0772DB" w14:textId="77777777" w:rsidR="00007C8F" w:rsidRPr="00805876" w:rsidRDefault="00007C8F" w:rsidP="00007C8F">
            <w:pPr>
              <w:spacing w:after="60"/>
              <w:jc w:val="right"/>
              <w:rPr>
                <w:sz w:val="18"/>
                <w:lang w:val="es-ES"/>
              </w:rPr>
            </w:pPr>
          </w:p>
        </w:tc>
        <w:tc>
          <w:tcPr>
            <w:tcW w:w="0" w:type="auto"/>
            <w:shd w:val="clear" w:color="auto" w:fill="auto"/>
          </w:tcPr>
          <w:p w14:paraId="57CDF6C0" w14:textId="77777777" w:rsidR="00007C8F" w:rsidRPr="00805876" w:rsidRDefault="00007C8F" w:rsidP="00007C8F">
            <w:pPr>
              <w:spacing w:after="60"/>
              <w:jc w:val="right"/>
              <w:rPr>
                <w:sz w:val="18"/>
                <w:lang w:val="es-ES"/>
              </w:rPr>
            </w:pPr>
            <w:r w:rsidRPr="00805876">
              <w:rPr>
                <w:sz w:val="18"/>
                <w:lang w:val="es-ES"/>
              </w:rPr>
              <w:t>10,57</w:t>
            </w:r>
          </w:p>
        </w:tc>
        <w:tc>
          <w:tcPr>
            <w:tcW w:w="0" w:type="auto"/>
            <w:shd w:val="clear" w:color="auto" w:fill="auto"/>
          </w:tcPr>
          <w:p w14:paraId="138010A0" w14:textId="77777777" w:rsidR="00007C8F" w:rsidRPr="00805876" w:rsidRDefault="00007C8F" w:rsidP="00007C8F">
            <w:pPr>
              <w:spacing w:after="60"/>
              <w:jc w:val="right"/>
              <w:rPr>
                <w:sz w:val="18"/>
                <w:lang w:val="es-ES"/>
              </w:rPr>
            </w:pPr>
          </w:p>
        </w:tc>
        <w:tc>
          <w:tcPr>
            <w:tcW w:w="0" w:type="auto"/>
            <w:shd w:val="clear" w:color="auto" w:fill="auto"/>
          </w:tcPr>
          <w:p w14:paraId="330A7AAE" w14:textId="77777777" w:rsidR="00007C8F" w:rsidRPr="00805876" w:rsidRDefault="00007C8F" w:rsidP="00007C8F">
            <w:pPr>
              <w:spacing w:after="60"/>
              <w:jc w:val="right"/>
              <w:rPr>
                <w:sz w:val="18"/>
                <w:lang w:val="es-ES"/>
              </w:rPr>
            </w:pPr>
          </w:p>
        </w:tc>
        <w:tc>
          <w:tcPr>
            <w:tcW w:w="0" w:type="auto"/>
            <w:shd w:val="clear" w:color="auto" w:fill="auto"/>
          </w:tcPr>
          <w:p w14:paraId="341133A9" w14:textId="77777777" w:rsidR="00007C8F" w:rsidRPr="00805876" w:rsidRDefault="00007C8F" w:rsidP="00007C8F">
            <w:pPr>
              <w:spacing w:after="60"/>
              <w:jc w:val="right"/>
              <w:rPr>
                <w:sz w:val="18"/>
                <w:lang w:val="es-ES"/>
              </w:rPr>
            </w:pPr>
          </w:p>
        </w:tc>
        <w:tc>
          <w:tcPr>
            <w:tcW w:w="0" w:type="auto"/>
            <w:shd w:val="clear" w:color="auto" w:fill="auto"/>
          </w:tcPr>
          <w:p w14:paraId="12F7BB0E" w14:textId="77777777" w:rsidR="00007C8F" w:rsidRPr="00805876" w:rsidRDefault="00007C8F" w:rsidP="00007C8F">
            <w:pPr>
              <w:spacing w:after="60"/>
              <w:jc w:val="right"/>
              <w:rPr>
                <w:sz w:val="18"/>
                <w:lang w:val="es-ES"/>
              </w:rPr>
            </w:pPr>
            <w:r w:rsidRPr="00805876">
              <w:rPr>
                <w:sz w:val="18"/>
                <w:lang w:val="es-ES"/>
              </w:rPr>
              <w:t>10,57</w:t>
            </w:r>
          </w:p>
        </w:tc>
      </w:tr>
    </w:tbl>
    <w:p w14:paraId="722D0008" w14:textId="77777777" w:rsidR="00007C8F" w:rsidRPr="00805876" w:rsidRDefault="00007C8F" w:rsidP="00007C8F">
      <w:pPr>
        <w:spacing w:after="60"/>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44"/>
        <w:gridCol w:w="850"/>
        <w:gridCol w:w="5656"/>
        <w:gridCol w:w="850"/>
      </w:tblGrid>
      <w:tr w:rsidR="00007C8F" w:rsidRPr="00D275F7" w14:paraId="66BF2655" w14:textId="77777777" w:rsidTr="00007C8F">
        <w:trPr>
          <w:trHeight w:val="240"/>
        </w:trPr>
        <w:tc>
          <w:tcPr>
            <w:tcW w:w="0" w:type="auto"/>
            <w:gridSpan w:val="4"/>
            <w:shd w:val="clear" w:color="auto" w:fill="auto"/>
          </w:tcPr>
          <w:p w14:paraId="43672339" w14:textId="77777777" w:rsidR="00007C8F" w:rsidRPr="00805876" w:rsidRDefault="00007C8F" w:rsidP="00007C8F">
            <w:pPr>
              <w:spacing w:after="60"/>
              <w:jc w:val="left"/>
              <w:rPr>
                <w:b/>
                <w:sz w:val="18"/>
                <w:lang w:val="es-ES"/>
              </w:rPr>
            </w:pPr>
            <w:r w:rsidRPr="00805876">
              <w:rPr>
                <w:b/>
                <w:sz w:val="18"/>
                <w:lang w:val="es-ES"/>
              </w:rPr>
              <w:t>IV) DATOS SOBRE EL CONSUMO (toneladas PAO)</w:t>
            </w:r>
          </w:p>
        </w:tc>
      </w:tr>
      <w:tr w:rsidR="00007C8F" w:rsidRPr="00805876" w14:paraId="5330E824" w14:textId="77777777" w:rsidTr="00007C8F">
        <w:trPr>
          <w:trHeight w:val="240"/>
        </w:trPr>
        <w:tc>
          <w:tcPr>
            <w:tcW w:w="0" w:type="auto"/>
            <w:shd w:val="clear" w:color="auto" w:fill="auto"/>
          </w:tcPr>
          <w:p w14:paraId="4E2E88E8" w14:textId="77777777" w:rsidR="00007C8F" w:rsidRPr="00805876" w:rsidRDefault="00007C8F" w:rsidP="00007C8F">
            <w:pPr>
              <w:spacing w:after="60"/>
              <w:jc w:val="center"/>
              <w:rPr>
                <w:sz w:val="18"/>
                <w:lang w:val="es-ES"/>
              </w:rPr>
            </w:pPr>
            <w:r w:rsidRPr="00805876">
              <w:rPr>
                <w:sz w:val="18"/>
                <w:lang w:val="es-ES"/>
              </w:rPr>
              <w:t>Nivel básico en 2009-2010:</w:t>
            </w:r>
          </w:p>
        </w:tc>
        <w:tc>
          <w:tcPr>
            <w:tcW w:w="0" w:type="auto"/>
            <w:shd w:val="clear" w:color="auto" w:fill="auto"/>
          </w:tcPr>
          <w:p w14:paraId="6A471A0D" w14:textId="77777777" w:rsidR="00007C8F" w:rsidRPr="00805876" w:rsidRDefault="00007C8F" w:rsidP="00007C8F">
            <w:pPr>
              <w:spacing w:after="60"/>
              <w:jc w:val="right"/>
              <w:rPr>
                <w:sz w:val="18"/>
                <w:lang w:val="es-ES"/>
              </w:rPr>
            </w:pPr>
            <w:r w:rsidRPr="00805876">
              <w:rPr>
                <w:sz w:val="18"/>
                <w:lang w:val="es-ES"/>
              </w:rPr>
              <w:t>551,47</w:t>
            </w:r>
          </w:p>
        </w:tc>
        <w:tc>
          <w:tcPr>
            <w:tcW w:w="0" w:type="auto"/>
            <w:shd w:val="clear" w:color="auto" w:fill="auto"/>
          </w:tcPr>
          <w:p w14:paraId="44BF4288" w14:textId="77777777" w:rsidR="00007C8F" w:rsidRPr="00805876" w:rsidRDefault="00007C8F" w:rsidP="00007C8F">
            <w:pPr>
              <w:spacing w:after="60"/>
              <w:jc w:val="center"/>
              <w:rPr>
                <w:sz w:val="18"/>
                <w:lang w:val="es-ES"/>
              </w:rPr>
            </w:pPr>
            <w:r w:rsidRPr="00805876">
              <w:rPr>
                <w:sz w:val="18"/>
                <w:lang w:val="es-ES"/>
              </w:rPr>
              <w:t>Punto de partida para las reducciones acumulativas sostenidas:</w:t>
            </w:r>
          </w:p>
        </w:tc>
        <w:tc>
          <w:tcPr>
            <w:tcW w:w="0" w:type="auto"/>
            <w:shd w:val="clear" w:color="auto" w:fill="auto"/>
          </w:tcPr>
          <w:p w14:paraId="78684520" w14:textId="77777777" w:rsidR="00007C8F" w:rsidRPr="00805876" w:rsidRDefault="00007C8F" w:rsidP="00007C8F">
            <w:pPr>
              <w:spacing w:after="60"/>
              <w:jc w:val="right"/>
              <w:rPr>
                <w:sz w:val="18"/>
                <w:lang w:val="es-ES"/>
              </w:rPr>
            </w:pPr>
            <w:r w:rsidRPr="00805876">
              <w:rPr>
                <w:sz w:val="18"/>
                <w:lang w:val="es-ES"/>
              </w:rPr>
              <w:t>641,33</w:t>
            </w:r>
          </w:p>
        </w:tc>
      </w:tr>
      <w:tr w:rsidR="00007C8F" w:rsidRPr="00D275F7" w14:paraId="2BF4A88F" w14:textId="77777777" w:rsidTr="00007C8F">
        <w:trPr>
          <w:trHeight w:val="240"/>
        </w:trPr>
        <w:tc>
          <w:tcPr>
            <w:tcW w:w="0" w:type="auto"/>
            <w:gridSpan w:val="4"/>
            <w:shd w:val="clear" w:color="auto" w:fill="auto"/>
          </w:tcPr>
          <w:p w14:paraId="16468F50" w14:textId="77777777" w:rsidR="00007C8F" w:rsidRPr="00805876" w:rsidRDefault="00007C8F" w:rsidP="00007C8F">
            <w:pPr>
              <w:spacing w:after="60"/>
              <w:jc w:val="center"/>
              <w:rPr>
                <w:b/>
                <w:sz w:val="18"/>
                <w:lang w:val="es-ES"/>
              </w:rPr>
            </w:pPr>
            <w:r w:rsidRPr="00805876">
              <w:rPr>
                <w:b/>
                <w:sz w:val="18"/>
                <w:lang w:val="es-ES"/>
              </w:rPr>
              <w:t>CONSUMO ADMISIBLE PARA LA FINANCIACIÓN (toneladas PAO)</w:t>
            </w:r>
          </w:p>
        </w:tc>
      </w:tr>
      <w:tr w:rsidR="00007C8F" w:rsidRPr="00805876" w14:paraId="5B8036A4" w14:textId="77777777" w:rsidTr="00007C8F">
        <w:trPr>
          <w:trHeight w:val="240"/>
        </w:trPr>
        <w:tc>
          <w:tcPr>
            <w:tcW w:w="0" w:type="auto"/>
            <w:shd w:val="clear" w:color="auto" w:fill="auto"/>
          </w:tcPr>
          <w:p w14:paraId="63F34E23" w14:textId="77777777" w:rsidR="00007C8F" w:rsidRPr="00805876" w:rsidRDefault="00007C8F" w:rsidP="00007C8F">
            <w:pPr>
              <w:spacing w:after="60"/>
              <w:jc w:val="center"/>
              <w:rPr>
                <w:sz w:val="18"/>
                <w:lang w:val="es-ES"/>
              </w:rPr>
            </w:pPr>
            <w:r w:rsidRPr="00805876">
              <w:rPr>
                <w:sz w:val="18"/>
                <w:lang w:val="es-ES"/>
              </w:rPr>
              <w:t>Ya aprobado:</w:t>
            </w:r>
          </w:p>
        </w:tc>
        <w:tc>
          <w:tcPr>
            <w:tcW w:w="0" w:type="auto"/>
            <w:shd w:val="clear" w:color="auto" w:fill="auto"/>
          </w:tcPr>
          <w:p w14:paraId="08098CE7" w14:textId="77777777" w:rsidR="00007C8F" w:rsidRPr="00805876" w:rsidRDefault="00007C8F" w:rsidP="00007C8F">
            <w:pPr>
              <w:spacing w:after="60"/>
              <w:jc w:val="right"/>
              <w:rPr>
                <w:sz w:val="18"/>
                <w:lang w:val="es-ES"/>
              </w:rPr>
            </w:pPr>
            <w:r w:rsidRPr="00805876">
              <w:rPr>
                <w:sz w:val="18"/>
                <w:lang w:val="es-ES"/>
              </w:rPr>
              <w:t>504,27</w:t>
            </w:r>
          </w:p>
        </w:tc>
        <w:tc>
          <w:tcPr>
            <w:tcW w:w="0" w:type="auto"/>
            <w:shd w:val="clear" w:color="auto" w:fill="auto"/>
          </w:tcPr>
          <w:p w14:paraId="716F3AE1" w14:textId="77777777" w:rsidR="00007C8F" w:rsidRPr="00805876" w:rsidRDefault="00007C8F" w:rsidP="00007C8F">
            <w:pPr>
              <w:spacing w:after="60"/>
              <w:jc w:val="center"/>
              <w:rPr>
                <w:sz w:val="18"/>
                <w:lang w:val="es-ES"/>
              </w:rPr>
            </w:pPr>
            <w:r w:rsidRPr="00805876">
              <w:rPr>
                <w:sz w:val="18"/>
                <w:lang w:val="es-ES"/>
              </w:rPr>
              <w:t>Restante:</w:t>
            </w:r>
          </w:p>
        </w:tc>
        <w:tc>
          <w:tcPr>
            <w:tcW w:w="0" w:type="auto"/>
            <w:shd w:val="clear" w:color="auto" w:fill="auto"/>
          </w:tcPr>
          <w:p w14:paraId="5332B615" w14:textId="77777777" w:rsidR="00007C8F" w:rsidRPr="00805876" w:rsidRDefault="00007C8F" w:rsidP="00007C8F">
            <w:pPr>
              <w:spacing w:after="60"/>
              <w:jc w:val="right"/>
              <w:rPr>
                <w:sz w:val="18"/>
                <w:lang w:val="es-ES"/>
              </w:rPr>
            </w:pPr>
            <w:r w:rsidRPr="00805876">
              <w:rPr>
                <w:sz w:val="18"/>
                <w:lang w:val="es-ES"/>
              </w:rPr>
              <w:t>135,20</w:t>
            </w:r>
          </w:p>
        </w:tc>
      </w:tr>
    </w:tbl>
    <w:p w14:paraId="60BD2ACF" w14:textId="77777777" w:rsidR="00007C8F" w:rsidRPr="00805876" w:rsidRDefault="00007C8F" w:rsidP="00007C8F">
      <w:pPr>
        <w:spacing w:after="60"/>
        <w:jc w:val="center"/>
        <w:rPr>
          <w:lang w:val="es-ES"/>
        </w:rPr>
      </w:pPr>
    </w:p>
    <w:tbl>
      <w:tblPr>
        <w:tblStyle w:val="TableGrid"/>
        <w:tblW w:w="1001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13"/>
        <w:gridCol w:w="4522"/>
        <w:gridCol w:w="1427"/>
        <w:gridCol w:w="1427"/>
        <w:gridCol w:w="1427"/>
      </w:tblGrid>
      <w:tr w:rsidR="00007C8F" w:rsidRPr="00805876" w14:paraId="2DDE7CBC" w14:textId="77777777" w:rsidTr="00007C8F">
        <w:trPr>
          <w:trHeight w:val="257"/>
        </w:trPr>
        <w:tc>
          <w:tcPr>
            <w:tcW w:w="0" w:type="auto"/>
            <w:gridSpan w:val="2"/>
            <w:shd w:val="clear" w:color="auto" w:fill="auto"/>
          </w:tcPr>
          <w:p w14:paraId="5420435B" w14:textId="77777777" w:rsidR="00007C8F" w:rsidRPr="00805876" w:rsidRDefault="00007C8F" w:rsidP="00007C8F">
            <w:pPr>
              <w:spacing w:after="60"/>
              <w:jc w:val="left"/>
              <w:rPr>
                <w:b/>
                <w:sz w:val="18"/>
                <w:lang w:val="es-ES"/>
              </w:rPr>
            </w:pPr>
            <w:r w:rsidRPr="00805876">
              <w:rPr>
                <w:b/>
                <w:sz w:val="18"/>
                <w:lang w:val="es-ES"/>
              </w:rPr>
              <w:t>V) PLAN ADMINISTRATIVO</w:t>
            </w:r>
          </w:p>
        </w:tc>
        <w:tc>
          <w:tcPr>
            <w:tcW w:w="0" w:type="auto"/>
            <w:shd w:val="clear" w:color="auto" w:fill="auto"/>
          </w:tcPr>
          <w:p w14:paraId="74C4D312" w14:textId="77777777" w:rsidR="00007C8F" w:rsidRPr="00805876" w:rsidRDefault="00007C8F" w:rsidP="00007C8F">
            <w:pPr>
              <w:spacing w:after="60"/>
              <w:jc w:val="center"/>
              <w:rPr>
                <w:b/>
                <w:sz w:val="18"/>
                <w:lang w:val="es-ES"/>
              </w:rPr>
            </w:pPr>
            <w:r w:rsidRPr="00805876">
              <w:rPr>
                <w:b/>
                <w:sz w:val="18"/>
                <w:lang w:val="es-ES"/>
              </w:rPr>
              <w:t>2019</w:t>
            </w:r>
          </w:p>
        </w:tc>
        <w:tc>
          <w:tcPr>
            <w:tcW w:w="0" w:type="auto"/>
            <w:shd w:val="clear" w:color="auto" w:fill="auto"/>
          </w:tcPr>
          <w:p w14:paraId="3DE251A6" w14:textId="77777777" w:rsidR="00007C8F" w:rsidRPr="00805876" w:rsidRDefault="00007C8F" w:rsidP="00007C8F">
            <w:pPr>
              <w:spacing w:after="60"/>
              <w:jc w:val="center"/>
              <w:rPr>
                <w:b/>
                <w:sz w:val="18"/>
                <w:lang w:val="es-ES"/>
              </w:rPr>
            </w:pPr>
            <w:r w:rsidRPr="00805876">
              <w:rPr>
                <w:b/>
                <w:sz w:val="18"/>
                <w:lang w:val="es-ES"/>
              </w:rPr>
              <w:t>2020</w:t>
            </w:r>
          </w:p>
        </w:tc>
        <w:tc>
          <w:tcPr>
            <w:tcW w:w="0" w:type="auto"/>
            <w:shd w:val="clear" w:color="auto" w:fill="auto"/>
          </w:tcPr>
          <w:p w14:paraId="2E632DBD" w14:textId="77777777" w:rsidR="00007C8F" w:rsidRPr="00805876" w:rsidRDefault="00007C8F" w:rsidP="00007C8F">
            <w:pPr>
              <w:spacing w:after="60"/>
              <w:jc w:val="center"/>
              <w:rPr>
                <w:b/>
                <w:sz w:val="18"/>
                <w:lang w:val="es-ES"/>
              </w:rPr>
            </w:pPr>
            <w:r w:rsidRPr="00805876">
              <w:rPr>
                <w:b/>
                <w:sz w:val="18"/>
                <w:lang w:val="es-ES"/>
              </w:rPr>
              <w:t>Total</w:t>
            </w:r>
          </w:p>
        </w:tc>
      </w:tr>
      <w:tr w:rsidR="00007C8F" w:rsidRPr="00805876" w14:paraId="0E0A3FAE" w14:textId="77777777" w:rsidTr="00007C8F">
        <w:trPr>
          <w:trHeight w:val="185"/>
        </w:trPr>
        <w:tc>
          <w:tcPr>
            <w:tcW w:w="0" w:type="auto"/>
            <w:vMerge w:val="restart"/>
            <w:shd w:val="clear" w:color="auto" w:fill="auto"/>
          </w:tcPr>
          <w:p w14:paraId="4B64004D" w14:textId="77777777" w:rsidR="00007C8F" w:rsidRPr="00805876" w:rsidRDefault="00007C8F" w:rsidP="00007C8F">
            <w:pPr>
              <w:spacing w:after="60"/>
              <w:jc w:val="center"/>
              <w:rPr>
                <w:sz w:val="18"/>
                <w:lang w:val="es-ES"/>
              </w:rPr>
            </w:pPr>
            <w:r w:rsidRPr="00805876">
              <w:rPr>
                <w:sz w:val="18"/>
                <w:lang w:val="es-ES"/>
              </w:rPr>
              <w:t>ONUDI</w:t>
            </w:r>
          </w:p>
        </w:tc>
        <w:tc>
          <w:tcPr>
            <w:tcW w:w="0" w:type="auto"/>
            <w:shd w:val="clear" w:color="auto" w:fill="auto"/>
          </w:tcPr>
          <w:p w14:paraId="566C792A" w14:textId="77777777" w:rsidR="00007C8F" w:rsidRPr="00805876" w:rsidRDefault="00007C8F" w:rsidP="00007C8F">
            <w:pPr>
              <w:spacing w:after="60"/>
              <w:jc w:val="left"/>
              <w:rPr>
                <w:sz w:val="18"/>
                <w:lang w:val="es-ES"/>
              </w:rPr>
            </w:pPr>
            <w:r w:rsidRPr="00805876">
              <w:rPr>
                <w:sz w:val="18"/>
                <w:lang w:val="es-ES"/>
              </w:rPr>
              <w:t>Eliminación de SAO (toneladas PAO)</w:t>
            </w:r>
          </w:p>
        </w:tc>
        <w:tc>
          <w:tcPr>
            <w:tcW w:w="0" w:type="auto"/>
            <w:shd w:val="clear" w:color="auto" w:fill="auto"/>
          </w:tcPr>
          <w:p w14:paraId="1A712F61" w14:textId="77777777" w:rsidR="00007C8F" w:rsidRPr="00805876" w:rsidRDefault="00007C8F" w:rsidP="00007C8F">
            <w:pPr>
              <w:spacing w:after="60"/>
              <w:jc w:val="right"/>
              <w:rPr>
                <w:sz w:val="18"/>
                <w:lang w:val="es-ES"/>
              </w:rPr>
            </w:pPr>
            <w:r w:rsidRPr="00805876">
              <w:rPr>
                <w:sz w:val="18"/>
                <w:lang w:val="es-ES"/>
              </w:rPr>
              <w:t>52,60</w:t>
            </w:r>
          </w:p>
        </w:tc>
        <w:tc>
          <w:tcPr>
            <w:tcW w:w="0" w:type="auto"/>
            <w:shd w:val="clear" w:color="auto" w:fill="auto"/>
          </w:tcPr>
          <w:p w14:paraId="03335E08" w14:textId="77777777" w:rsidR="00007C8F" w:rsidRPr="00805876" w:rsidRDefault="00007C8F" w:rsidP="00007C8F">
            <w:pPr>
              <w:spacing w:after="60"/>
              <w:jc w:val="right"/>
              <w:rPr>
                <w:sz w:val="18"/>
                <w:lang w:val="es-ES"/>
              </w:rPr>
            </w:pPr>
            <w:r w:rsidRPr="00805876">
              <w:rPr>
                <w:sz w:val="18"/>
                <w:lang w:val="es-ES"/>
              </w:rPr>
              <w:t>49,35</w:t>
            </w:r>
          </w:p>
        </w:tc>
        <w:tc>
          <w:tcPr>
            <w:tcW w:w="0" w:type="auto"/>
            <w:shd w:val="clear" w:color="auto" w:fill="auto"/>
          </w:tcPr>
          <w:p w14:paraId="64AAF873" w14:textId="77777777" w:rsidR="00007C8F" w:rsidRPr="00805876" w:rsidRDefault="00007C8F" w:rsidP="00007C8F">
            <w:pPr>
              <w:spacing w:after="60"/>
              <w:jc w:val="right"/>
              <w:rPr>
                <w:sz w:val="18"/>
                <w:lang w:val="es-ES"/>
              </w:rPr>
            </w:pPr>
            <w:r w:rsidRPr="00805876">
              <w:rPr>
                <w:sz w:val="18"/>
                <w:lang w:val="es-ES"/>
              </w:rPr>
              <w:t>101,95</w:t>
            </w:r>
          </w:p>
        </w:tc>
      </w:tr>
      <w:tr w:rsidR="00007C8F" w:rsidRPr="00805876" w14:paraId="1C22FE2E" w14:textId="77777777" w:rsidTr="00007C8F">
        <w:trPr>
          <w:trHeight w:val="61"/>
        </w:trPr>
        <w:tc>
          <w:tcPr>
            <w:tcW w:w="0" w:type="auto"/>
            <w:vMerge/>
            <w:shd w:val="clear" w:color="auto" w:fill="auto"/>
          </w:tcPr>
          <w:p w14:paraId="3A39AFE8" w14:textId="77777777" w:rsidR="00007C8F" w:rsidRPr="00805876" w:rsidRDefault="00007C8F" w:rsidP="00007C8F">
            <w:pPr>
              <w:spacing w:after="60"/>
              <w:jc w:val="center"/>
              <w:rPr>
                <w:sz w:val="18"/>
                <w:lang w:val="es-ES"/>
              </w:rPr>
            </w:pPr>
          </w:p>
        </w:tc>
        <w:tc>
          <w:tcPr>
            <w:tcW w:w="0" w:type="auto"/>
            <w:shd w:val="clear" w:color="auto" w:fill="auto"/>
          </w:tcPr>
          <w:p w14:paraId="521E2BE0" w14:textId="77777777" w:rsidR="00007C8F" w:rsidRPr="00805876" w:rsidRDefault="00007C8F" w:rsidP="00007C8F">
            <w:pPr>
              <w:spacing w:after="60"/>
              <w:jc w:val="left"/>
              <w:rPr>
                <w:sz w:val="18"/>
                <w:lang w:val="es-ES"/>
              </w:rPr>
            </w:pPr>
            <w:r w:rsidRPr="00805876">
              <w:rPr>
                <w:sz w:val="18"/>
                <w:lang w:val="es-ES"/>
              </w:rPr>
              <w:t>Financiación ($EUA)</w:t>
            </w:r>
          </w:p>
        </w:tc>
        <w:tc>
          <w:tcPr>
            <w:tcW w:w="0" w:type="auto"/>
            <w:shd w:val="clear" w:color="auto" w:fill="auto"/>
          </w:tcPr>
          <w:p w14:paraId="6A860CFC" w14:textId="77777777" w:rsidR="00007C8F" w:rsidRPr="00805876" w:rsidRDefault="00007C8F" w:rsidP="00007C8F">
            <w:pPr>
              <w:spacing w:after="60"/>
              <w:jc w:val="right"/>
              <w:rPr>
                <w:sz w:val="18"/>
                <w:lang w:val="es-ES"/>
              </w:rPr>
            </w:pPr>
            <w:r w:rsidRPr="00805876">
              <w:rPr>
                <w:sz w:val="18"/>
                <w:lang w:val="es-ES"/>
              </w:rPr>
              <w:t>1 710 770</w:t>
            </w:r>
          </w:p>
        </w:tc>
        <w:tc>
          <w:tcPr>
            <w:tcW w:w="0" w:type="auto"/>
            <w:shd w:val="clear" w:color="auto" w:fill="auto"/>
          </w:tcPr>
          <w:p w14:paraId="33AD0CDE" w14:textId="77777777" w:rsidR="00007C8F" w:rsidRPr="00805876" w:rsidRDefault="00007C8F" w:rsidP="00007C8F">
            <w:pPr>
              <w:spacing w:after="60"/>
              <w:jc w:val="right"/>
              <w:rPr>
                <w:sz w:val="18"/>
                <w:lang w:val="es-ES"/>
              </w:rPr>
            </w:pPr>
            <w:r w:rsidRPr="00805876">
              <w:rPr>
                <w:sz w:val="18"/>
                <w:lang w:val="es-ES"/>
              </w:rPr>
              <w:t>1 605 000</w:t>
            </w:r>
          </w:p>
        </w:tc>
        <w:tc>
          <w:tcPr>
            <w:tcW w:w="0" w:type="auto"/>
            <w:shd w:val="clear" w:color="auto" w:fill="auto"/>
          </w:tcPr>
          <w:p w14:paraId="10D37B04" w14:textId="77777777" w:rsidR="00007C8F" w:rsidRPr="00805876" w:rsidRDefault="00007C8F" w:rsidP="00007C8F">
            <w:pPr>
              <w:spacing w:after="60"/>
              <w:jc w:val="right"/>
              <w:rPr>
                <w:sz w:val="18"/>
                <w:lang w:val="es-ES"/>
              </w:rPr>
            </w:pPr>
            <w:r w:rsidRPr="00805876">
              <w:rPr>
                <w:sz w:val="18"/>
                <w:lang w:val="es-ES"/>
              </w:rPr>
              <w:t>3 315 770</w:t>
            </w:r>
          </w:p>
        </w:tc>
      </w:tr>
    </w:tbl>
    <w:p w14:paraId="40F6CFF0" w14:textId="77777777" w:rsidR="00007C8F" w:rsidRPr="00805876" w:rsidRDefault="00007C8F" w:rsidP="00007C8F">
      <w:pPr>
        <w:rPr>
          <w:lang w:val="es-ES"/>
        </w:rPr>
      </w:pPr>
    </w:p>
    <w:p w14:paraId="5794005B" w14:textId="77777777" w:rsidR="00007C8F" w:rsidRPr="00805876" w:rsidRDefault="00007C8F" w:rsidP="00007C8F">
      <w:pPr>
        <w:rPr>
          <w:lang w:val="es-ES"/>
        </w:rPr>
        <w:sectPr w:rsidR="00007C8F" w:rsidRPr="00805876" w:rsidSect="00007C8F">
          <w:headerReference w:type="first" r:id="rId16"/>
          <w:footerReference w:type="first" r:id="rId17"/>
          <w:pgSz w:w="12240" w:h="15840" w:code="1"/>
          <w:pgMar w:top="600" w:right="1440" w:bottom="600" w:left="1440" w:header="720" w:footer="475" w:gutter="0"/>
          <w:cols w:space="720"/>
          <w:titlePg/>
          <w:docGrid w:linePitch="299"/>
        </w:sectPr>
      </w:pPr>
    </w:p>
    <w:tbl>
      <w:tblPr>
        <w:tblStyle w:val="TableGrid"/>
        <w:tblpPr w:leftFromText="180" w:rightFromText="180" w:vertAnchor="text" w:horzAnchor="margin" w:tblpXSpec="center" w:tblpY="314"/>
        <w:tblW w:w="1410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1909"/>
        <w:gridCol w:w="1167"/>
        <w:gridCol w:w="834"/>
        <w:gridCol w:w="474"/>
        <w:gridCol w:w="699"/>
        <w:gridCol w:w="519"/>
        <w:gridCol w:w="519"/>
        <w:gridCol w:w="834"/>
        <w:gridCol w:w="519"/>
        <w:gridCol w:w="519"/>
        <w:gridCol w:w="519"/>
        <w:gridCol w:w="834"/>
        <w:gridCol w:w="609"/>
        <w:gridCol w:w="609"/>
        <w:gridCol w:w="699"/>
        <w:gridCol w:w="609"/>
        <w:gridCol w:w="609"/>
        <w:gridCol w:w="699"/>
        <w:gridCol w:w="924"/>
      </w:tblGrid>
      <w:tr w:rsidR="00007C8F" w:rsidRPr="00805876" w14:paraId="1A9792F5" w14:textId="77777777" w:rsidTr="00007C8F">
        <w:trPr>
          <w:trHeight w:val="248"/>
        </w:trPr>
        <w:tc>
          <w:tcPr>
            <w:tcW w:w="3076" w:type="dxa"/>
            <w:gridSpan w:val="2"/>
            <w:shd w:val="clear" w:color="auto" w:fill="auto"/>
          </w:tcPr>
          <w:p w14:paraId="63DE788D" w14:textId="77777777" w:rsidR="00007C8F" w:rsidRPr="00805876" w:rsidRDefault="00007C8F" w:rsidP="00007C8F">
            <w:pPr>
              <w:spacing w:after="60"/>
              <w:jc w:val="left"/>
              <w:rPr>
                <w:b/>
                <w:sz w:val="18"/>
                <w:lang w:val="es-ES"/>
              </w:rPr>
            </w:pPr>
            <w:r w:rsidRPr="00805876">
              <w:rPr>
                <w:b/>
                <w:sz w:val="18"/>
                <w:lang w:val="es-ES"/>
              </w:rPr>
              <w:lastRenderedPageBreak/>
              <w:t>VI) DATOS DEL PROYECTO</w:t>
            </w:r>
          </w:p>
        </w:tc>
        <w:tc>
          <w:tcPr>
            <w:tcW w:w="834" w:type="dxa"/>
          </w:tcPr>
          <w:p w14:paraId="68C39CBA" w14:textId="77777777" w:rsidR="00007C8F" w:rsidRPr="00805876" w:rsidRDefault="00007C8F" w:rsidP="00007C8F">
            <w:pPr>
              <w:spacing w:after="60"/>
              <w:jc w:val="center"/>
              <w:rPr>
                <w:b/>
                <w:sz w:val="18"/>
                <w:szCs w:val="18"/>
                <w:lang w:val="es-ES"/>
              </w:rPr>
            </w:pPr>
            <w:r w:rsidRPr="00805876">
              <w:rPr>
                <w:b/>
                <w:sz w:val="18"/>
                <w:szCs w:val="18"/>
                <w:lang w:val="es-ES"/>
              </w:rPr>
              <w:t>2010</w:t>
            </w:r>
          </w:p>
        </w:tc>
        <w:tc>
          <w:tcPr>
            <w:tcW w:w="0" w:type="auto"/>
          </w:tcPr>
          <w:p w14:paraId="33606DCD" w14:textId="77777777" w:rsidR="00007C8F" w:rsidRPr="00805876" w:rsidRDefault="00007C8F" w:rsidP="00007C8F">
            <w:pPr>
              <w:spacing w:after="60"/>
              <w:jc w:val="center"/>
              <w:rPr>
                <w:b/>
                <w:sz w:val="18"/>
                <w:szCs w:val="18"/>
                <w:lang w:val="es-ES"/>
              </w:rPr>
            </w:pPr>
            <w:r w:rsidRPr="00805876">
              <w:rPr>
                <w:b/>
                <w:sz w:val="18"/>
                <w:szCs w:val="18"/>
                <w:lang w:val="es-ES"/>
              </w:rPr>
              <w:t>2011</w:t>
            </w:r>
          </w:p>
        </w:tc>
        <w:tc>
          <w:tcPr>
            <w:tcW w:w="0" w:type="auto"/>
          </w:tcPr>
          <w:p w14:paraId="15613056" w14:textId="77777777" w:rsidR="00007C8F" w:rsidRPr="00805876" w:rsidRDefault="00007C8F" w:rsidP="00007C8F">
            <w:pPr>
              <w:spacing w:after="60"/>
              <w:jc w:val="center"/>
              <w:rPr>
                <w:b/>
                <w:sz w:val="18"/>
                <w:szCs w:val="18"/>
                <w:lang w:val="es-ES"/>
              </w:rPr>
            </w:pPr>
            <w:r w:rsidRPr="00805876">
              <w:rPr>
                <w:b/>
                <w:sz w:val="18"/>
                <w:szCs w:val="18"/>
                <w:lang w:val="es-ES"/>
              </w:rPr>
              <w:t>2012</w:t>
            </w:r>
          </w:p>
        </w:tc>
        <w:tc>
          <w:tcPr>
            <w:tcW w:w="0" w:type="auto"/>
          </w:tcPr>
          <w:p w14:paraId="4C880512" w14:textId="77777777" w:rsidR="00007C8F" w:rsidRPr="00805876" w:rsidRDefault="00007C8F" w:rsidP="00007C8F">
            <w:pPr>
              <w:spacing w:after="60"/>
              <w:jc w:val="center"/>
              <w:rPr>
                <w:b/>
                <w:sz w:val="18"/>
                <w:szCs w:val="18"/>
                <w:lang w:val="es-ES"/>
              </w:rPr>
            </w:pPr>
            <w:r w:rsidRPr="00805876">
              <w:rPr>
                <w:b/>
                <w:sz w:val="18"/>
                <w:szCs w:val="18"/>
                <w:lang w:val="es-ES"/>
              </w:rPr>
              <w:t>2013</w:t>
            </w:r>
          </w:p>
        </w:tc>
        <w:tc>
          <w:tcPr>
            <w:tcW w:w="0" w:type="auto"/>
          </w:tcPr>
          <w:p w14:paraId="1937555D" w14:textId="77777777" w:rsidR="00007C8F" w:rsidRPr="00805876" w:rsidRDefault="00007C8F" w:rsidP="00007C8F">
            <w:pPr>
              <w:spacing w:after="60"/>
              <w:jc w:val="center"/>
              <w:rPr>
                <w:b/>
                <w:sz w:val="18"/>
                <w:szCs w:val="18"/>
                <w:lang w:val="es-ES"/>
              </w:rPr>
            </w:pPr>
            <w:r w:rsidRPr="00805876">
              <w:rPr>
                <w:b/>
                <w:sz w:val="18"/>
                <w:szCs w:val="18"/>
                <w:lang w:val="es-ES"/>
              </w:rPr>
              <w:t>2014</w:t>
            </w:r>
          </w:p>
        </w:tc>
        <w:tc>
          <w:tcPr>
            <w:tcW w:w="0" w:type="auto"/>
            <w:shd w:val="clear" w:color="auto" w:fill="auto"/>
          </w:tcPr>
          <w:p w14:paraId="7AD291BF" w14:textId="77777777" w:rsidR="00007C8F" w:rsidRPr="00805876" w:rsidRDefault="00007C8F" w:rsidP="00007C8F">
            <w:pPr>
              <w:spacing w:after="60"/>
              <w:jc w:val="center"/>
              <w:rPr>
                <w:b/>
                <w:sz w:val="18"/>
                <w:szCs w:val="18"/>
                <w:lang w:val="es-ES"/>
              </w:rPr>
            </w:pPr>
            <w:r w:rsidRPr="00805876">
              <w:rPr>
                <w:b/>
                <w:sz w:val="18"/>
                <w:szCs w:val="18"/>
                <w:lang w:val="es-ES"/>
              </w:rPr>
              <w:t>2015</w:t>
            </w:r>
          </w:p>
        </w:tc>
        <w:tc>
          <w:tcPr>
            <w:tcW w:w="0" w:type="auto"/>
            <w:shd w:val="clear" w:color="auto" w:fill="auto"/>
          </w:tcPr>
          <w:p w14:paraId="7B2E38BB" w14:textId="77777777" w:rsidR="00007C8F" w:rsidRPr="00805876" w:rsidRDefault="00007C8F" w:rsidP="00007C8F">
            <w:pPr>
              <w:spacing w:after="60"/>
              <w:jc w:val="center"/>
              <w:rPr>
                <w:b/>
                <w:sz w:val="18"/>
                <w:szCs w:val="18"/>
                <w:lang w:val="es-ES"/>
              </w:rPr>
            </w:pPr>
            <w:r w:rsidRPr="00805876">
              <w:rPr>
                <w:b/>
                <w:sz w:val="18"/>
                <w:szCs w:val="18"/>
                <w:lang w:val="es-ES"/>
              </w:rPr>
              <w:t>2016</w:t>
            </w:r>
          </w:p>
        </w:tc>
        <w:tc>
          <w:tcPr>
            <w:tcW w:w="0" w:type="auto"/>
            <w:shd w:val="clear" w:color="auto" w:fill="auto"/>
          </w:tcPr>
          <w:p w14:paraId="374350F3" w14:textId="77777777" w:rsidR="00007C8F" w:rsidRPr="00805876" w:rsidRDefault="00007C8F" w:rsidP="00007C8F">
            <w:pPr>
              <w:spacing w:after="60"/>
              <w:jc w:val="center"/>
              <w:rPr>
                <w:b/>
                <w:sz w:val="18"/>
                <w:szCs w:val="18"/>
                <w:lang w:val="es-ES"/>
              </w:rPr>
            </w:pPr>
            <w:r w:rsidRPr="00805876">
              <w:rPr>
                <w:b/>
                <w:sz w:val="18"/>
                <w:szCs w:val="18"/>
                <w:lang w:val="es-ES"/>
              </w:rPr>
              <w:t>2017</w:t>
            </w:r>
          </w:p>
        </w:tc>
        <w:tc>
          <w:tcPr>
            <w:tcW w:w="0" w:type="auto"/>
          </w:tcPr>
          <w:p w14:paraId="2C854D39" w14:textId="77777777" w:rsidR="00007C8F" w:rsidRPr="00805876" w:rsidRDefault="00007C8F" w:rsidP="00007C8F">
            <w:pPr>
              <w:spacing w:after="60"/>
              <w:jc w:val="center"/>
              <w:rPr>
                <w:b/>
                <w:sz w:val="18"/>
                <w:szCs w:val="18"/>
                <w:lang w:val="es-ES"/>
              </w:rPr>
            </w:pPr>
            <w:r w:rsidRPr="00805876">
              <w:rPr>
                <w:b/>
                <w:sz w:val="18"/>
                <w:szCs w:val="18"/>
                <w:lang w:val="es-ES"/>
              </w:rPr>
              <w:t>2018</w:t>
            </w:r>
          </w:p>
        </w:tc>
        <w:tc>
          <w:tcPr>
            <w:tcW w:w="0" w:type="auto"/>
          </w:tcPr>
          <w:p w14:paraId="10F06079" w14:textId="77777777" w:rsidR="00007C8F" w:rsidRPr="00805876" w:rsidRDefault="00007C8F" w:rsidP="00007C8F">
            <w:pPr>
              <w:spacing w:after="60"/>
              <w:jc w:val="center"/>
              <w:rPr>
                <w:b/>
                <w:sz w:val="18"/>
                <w:szCs w:val="18"/>
                <w:lang w:val="es-ES"/>
              </w:rPr>
            </w:pPr>
            <w:r w:rsidRPr="00805876">
              <w:rPr>
                <w:b/>
                <w:sz w:val="18"/>
                <w:szCs w:val="18"/>
                <w:lang w:val="es-ES"/>
              </w:rPr>
              <w:t>2019</w:t>
            </w:r>
          </w:p>
        </w:tc>
        <w:tc>
          <w:tcPr>
            <w:tcW w:w="0" w:type="auto"/>
          </w:tcPr>
          <w:p w14:paraId="70B1B07C" w14:textId="77777777" w:rsidR="00007C8F" w:rsidRPr="00805876" w:rsidRDefault="00007C8F" w:rsidP="00007C8F">
            <w:pPr>
              <w:spacing w:after="60"/>
              <w:jc w:val="center"/>
              <w:rPr>
                <w:b/>
                <w:sz w:val="18"/>
                <w:szCs w:val="18"/>
                <w:lang w:val="es-ES"/>
              </w:rPr>
            </w:pPr>
            <w:r w:rsidRPr="00805876">
              <w:rPr>
                <w:b/>
                <w:sz w:val="18"/>
                <w:szCs w:val="18"/>
                <w:lang w:val="es-ES"/>
              </w:rPr>
              <w:t>2020</w:t>
            </w:r>
          </w:p>
        </w:tc>
        <w:tc>
          <w:tcPr>
            <w:tcW w:w="0" w:type="auto"/>
          </w:tcPr>
          <w:p w14:paraId="6BCC7D87" w14:textId="77777777" w:rsidR="00007C8F" w:rsidRPr="00805876" w:rsidRDefault="00007C8F" w:rsidP="00007C8F">
            <w:pPr>
              <w:spacing w:after="60"/>
              <w:jc w:val="center"/>
              <w:rPr>
                <w:b/>
                <w:sz w:val="18"/>
                <w:szCs w:val="18"/>
                <w:lang w:val="es-ES"/>
              </w:rPr>
            </w:pPr>
            <w:r w:rsidRPr="00805876">
              <w:rPr>
                <w:b/>
                <w:sz w:val="18"/>
                <w:szCs w:val="18"/>
                <w:lang w:val="es-ES"/>
              </w:rPr>
              <w:t>2021</w:t>
            </w:r>
          </w:p>
        </w:tc>
        <w:tc>
          <w:tcPr>
            <w:tcW w:w="0" w:type="auto"/>
          </w:tcPr>
          <w:p w14:paraId="1EF8A73F" w14:textId="77777777" w:rsidR="00007C8F" w:rsidRPr="00805876" w:rsidRDefault="00007C8F" w:rsidP="00007C8F">
            <w:pPr>
              <w:spacing w:after="60"/>
              <w:jc w:val="center"/>
              <w:rPr>
                <w:b/>
                <w:sz w:val="18"/>
                <w:szCs w:val="18"/>
                <w:lang w:val="es-ES"/>
              </w:rPr>
            </w:pPr>
            <w:r w:rsidRPr="00805876">
              <w:rPr>
                <w:b/>
                <w:sz w:val="18"/>
                <w:szCs w:val="18"/>
                <w:lang w:val="es-ES"/>
              </w:rPr>
              <w:t>2022</w:t>
            </w:r>
          </w:p>
        </w:tc>
        <w:tc>
          <w:tcPr>
            <w:tcW w:w="0" w:type="auto"/>
          </w:tcPr>
          <w:p w14:paraId="4434D176" w14:textId="77777777" w:rsidR="00007C8F" w:rsidRPr="00805876" w:rsidRDefault="00007C8F" w:rsidP="00007C8F">
            <w:pPr>
              <w:spacing w:after="60"/>
              <w:jc w:val="center"/>
              <w:rPr>
                <w:b/>
                <w:sz w:val="18"/>
                <w:szCs w:val="18"/>
                <w:lang w:val="es-ES"/>
              </w:rPr>
            </w:pPr>
            <w:r w:rsidRPr="00805876">
              <w:rPr>
                <w:b/>
                <w:sz w:val="18"/>
                <w:szCs w:val="18"/>
                <w:lang w:val="es-ES"/>
              </w:rPr>
              <w:t>2023</w:t>
            </w:r>
          </w:p>
        </w:tc>
        <w:tc>
          <w:tcPr>
            <w:tcW w:w="0" w:type="auto"/>
          </w:tcPr>
          <w:p w14:paraId="395470D6" w14:textId="77777777" w:rsidR="00007C8F" w:rsidRPr="00805876" w:rsidRDefault="00007C8F" w:rsidP="00007C8F">
            <w:pPr>
              <w:spacing w:after="60"/>
              <w:jc w:val="center"/>
              <w:rPr>
                <w:b/>
                <w:sz w:val="18"/>
                <w:szCs w:val="18"/>
                <w:lang w:val="es-ES"/>
              </w:rPr>
            </w:pPr>
            <w:r w:rsidRPr="00805876">
              <w:rPr>
                <w:b/>
                <w:sz w:val="18"/>
                <w:szCs w:val="18"/>
                <w:lang w:val="es-ES"/>
              </w:rPr>
              <w:t>2024</w:t>
            </w:r>
          </w:p>
        </w:tc>
        <w:tc>
          <w:tcPr>
            <w:tcW w:w="0" w:type="auto"/>
          </w:tcPr>
          <w:p w14:paraId="77799AD4" w14:textId="77777777" w:rsidR="00007C8F" w:rsidRPr="00805876" w:rsidRDefault="00007C8F" w:rsidP="00007C8F">
            <w:pPr>
              <w:spacing w:after="60"/>
              <w:jc w:val="center"/>
              <w:rPr>
                <w:b/>
                <w:sz w:val="18"/>
                <w:szCs w:val="18"/>
                <w:lang w:val="es-ES"/>
              </w:rPr>
            </w:pPr>
            <w:r w:rsidRPr="00805876">
              <w:rPr>
                <w:b/>
                <w:sz w:val="18"/>
                <w:szCs w:val="18"/>
                <w:lang w:val="es-ES"/>
              </w:rPr>
              <w:t>2025</w:t>
            </w:r>
          </w:p>
        </w:tc>
        <w:tc>
          <w:tcPr>
            <w:tcW w:w="0" w:type="auto"/>
            <w:shd w:val="clear" w:color="auto" w:fill="auto"/>
          </w:tcPr>
          <w:p w14:paraId="0F35B619" w14:textId="77777777" w:rsidR="00007C8F" w:rsidRPr="00805876" w:rsidRDefault="00007C8F" w:rsidP="00007C8F">
            <w:pPr>
              <w:spacing w:after="60"/>
              <w:jc w:val="center"/>
              <w:rPr>
                <w:b/>
                <w:sz w:val="18"/>
                <w:szCs w:val="18"/>
                <w:lang w:val="es-ES"/>
              </w:rPr>
            </w:pPr>
            <w:r w:rsidRPr="00805876">
              <w:rPr>
                <w:b/>
                <w:sz w:val="18"/>
                <w:szCs w:val="18"/>
                <w:lang w:val="es-ES"/>
              </w:rPr>
              <w:t>Total</w:t>
            </w:r>
          </w:p>
        </w:tc>
      </w:tr>
      <w:tr w:rsidR="00007C8F" w:rsidRPr="00805876" w14:paraId="7E8657FC" w14:textId="77777777" w:rsidTr="00007C8F">
        <w:trPr>
          <w:trHeight w:val="248"/>
        </w:trPr>
        <w:tc>
          <w:tcPr>
            <w:tcW w:w="3076" w:type="dxa"/>
            <w:gridSpan w:val="2"/>
            <w:shd w:val="clear" w:color="auto" w:fill="auto"/>
          </w:tcPr>
          <w:p w14:paraId="43ED8B7C" w14:textId="77777777" w:rsidR="00007C8F" w:rsidRPr="00805876" w:rsidRDefault="00007C8F" w:rsidP="00007C8F">
            <w:pPr>
              <w:spacing w:after="60"/>
              <w:jc w:val="left"/>
              <w:rPr>
                <w:sz w:val="18"/>
                <w:lang w:val="es-ES"/>
              </w:rPr>
            </w:pPr>
            <w:r w:rsidRPr="00805876">
              <w:rPr>
                <w:sz w:val="18"/>
                <w:lang w:val="es-ES"/>
              </w:rPr>
              <w:t>Límites de consumo establecidos en el Protocolo de Montreal</w:t>
            </w:r>
          </w:p>
        </w:tc>
        <w:tc>
          <w:tcPr>
            <w:tcW w:w="834" w:type="dxa"/>
          </w:tcPr>
          <w:p w14:paraId="0B0CDCA8" w14:textId="77777777" w:rsidR="00007C8F" w:rsidRPr="00805876" w:rsidRDefault="00007C8F" w:rsidP="00007C8F">
            <w:pPr>
              <w:spacing w:after="60"/>
              <w:jc w:val="center"/>
              <w:rPr>
                <w:sz w:val="18"/>
                <w:szCs w:val="18"/>
                <w:lang w:val="es-ES"/>
              </w:rPr>
            </w:pPr>
            <w:r w:rsidRPr="00805876">
              <w:rPr>
                <w:sz w:val="18"/>
                <w:szCs w:val="18"/>
                <w:lang w:val="es-ES"/>
              </w:rPr>
              <w:t>n/c</w:t>
            </w:r>
          </w:p>
        </w:tc>
        <w:tc>
          <w:tcPr>
            <w:tcW w:w="0" w:type="auto"/>
            <w:tcBorders>
              <w:top w:val="single" w:sz="4" w:space="0" w:color="auto"/>
              <w:left w:val="nil"/>
              <w:bottom w:val="single" w:sz="4" w:space="0" w:color="auto"/>
              <w:right w:val="single" w:sz="4" w:space="0" w:color="auto"/>
            </w:tcBorders>
          </w:tcPr>
          <w:p w14:paraId="0779CCE3" w14:textId="77777777" w:rsidR="00007C8F" w:rsidRPr="00805876" w:rsidRDefault="00007C8F" w:rsidP="00007C8F">
            <w:pPr>
              <w:jc w:val="right"/>
              <w:rPr>
                <w:color w:val="000000"/>
                <w:sz w:val="18"/>
                <w:szCs w:val="18"/>
                <w:lang w:val="es-ES"/>
              </w:rPr>
            </w:pPr>
            <w:r w:rsidRPr="00805876">
              <w:rPr>
                <w:color w:val="000000"/>
                <w:sz w:val="18"/>
                <w:szCs w:val="18"/>
                <w:lang w:val="es-ES"/>
              </w:rPr>
              <w:t>n/c</w:t>
            </w:r>
          </w:p>
        </w:tc>
        <w:tc>
          <w:tcPr>
            <w:tcW w:w="0" w:type="auto"/>
          </w:tcPr>
          <w:p w14:paraId="66B5C840" w14:textId="77777777" w:rsidR="00007C8F" w:rsidRPr="00805876" w:rsidRDefault="00007C8F" w:rsidP="00007C8F">
            <w:pPr>
              <w:spacing w:after="60"/>
              <w:jc w:val="center"/>
              <w:rPr>
                <w:sz w:val="18"/>
                <w:szCs w:val="18"/>
                <w:lang w:val="es-ES"/>
              </w:rPr>
            </w:pPr>
            <w:r w:rsidRPr="00805876">
              <w:rPr>
                <w:sz w:val="18"/>
                <w:szCs w:val="18"/>
                <w:lang w:val="es-ES"/>
              </w:rPr>
              <w:t>n/c</w:t>
            </w:r>
          </w:p>
        </w:tc>
        <w:tc>
          <w:tcPr>
            <w:tcW w:w="0" w:type="auto"/>
          </w:tcPr>
          <w:p w14:paraId="66D02A65" w14:textId="77777777" w:rsidR="00007C8F" w:rsidRPr="00805876" w:rsidRDefault="00007C8F" w:rsidP="00007C8F">
            <w:pPr>
              <w:spacing w:after="60"/>
              <w:jc w:val="right"/>
              <w:rPr>
                <w:sz w:val="18"/>
                <w:szCs w:val="18"/>
                <w:lang w:val="es-ES"/>
              </w:rPr>
            </w:pPr>
            <w:r w:rsidRPr="00805876">
              <w:rPr>
                <w:sz w:val="18"/>
                <w:szCs w:val="18"/>
                <w:lang w:val="es-ES"/>
              </w:rPr>
              <w:t>551,4</w:t>
            </w:r>
          </w:p>
        </w:tc>
        <w:tc>
          <w:tcPr>
            <w:tcW w:w="0" w:type="auto"/>
          </w:tcPr>
          <w:p w14:paraId="5AF75B27" w14:textId="77777777" w:rsidR="00007C8F" w:rsidRPr="00805876" w:rsidRDefault="00007C8F" w:rsidP="00007C8F">
            <w:pPr>
              <w:spacing w:after="60"/>
              <w:jc w:val="right"/>
              <w:rPr>
                <w:sz w:val="18"/>
                <w:szCs w:val="18"/>
                <w:lang w:val="es-ES"/>
              </w:rPr>
            </w:pPr>
            <w:r w:rsidRPr="00805876">
              <w:rPr>
                <w:sz w:val="18"/>
                <w:szCs w:val="18"/>
                <w:lang w:val="es-ES"/>
              </w:rPr>
              <w:t>551,4</w:t>
            </w:r>
          </w:p>
        </w:tc>
        <w:tc>
          <w:tcPr>
            <w:tcW w:w="0" w:type="auto"/>
            <w:shd w:val="clear" w:color="auto" w:fill="auto"/>
          </w:tcPr>
          <w:p w14:paraId="5E70C7AD" w14:textId="77777777" w:rsidR="00007C8F" w:rsidRPr="00805876" w:rsidRDefault="00007C8F" w:rsidP="00007C8F">
            <w:pPr>
              <w:spacing w:after="60"/>
              <w:jc w:val="right"/>
              <w:rPr>
                <w:sz w:val="18"/>
                <w:szCs w:val="18"/>
                <w:lang w:val="es-ES"/>
              </w:rPr>
            </w:pPr>
            <w:r w:rsidRPr="00805876">
              <w:rPr>
                <w:sz w:val="18"/>
                <w:szCs w:val="18"/>
                <w:lang w:val="es-ES"/>
              </w:rPr>
              <w:t>496,3</w:t>
            </w:r>
          </w:p>
        </w:tc>
        <w:tc>
          <w:tcPr>
            <w:tcW w:w="0" w:type="auto"/>
            <w:shd w:val="clear" w:color="auto" w:fill="auto"/>
          </w:tcPr>
          <w:p w14:paraId="27A90FE4" w14:textId="77777777" w:rsidR="00007C8F" w:rsidRPr="00805876" w:rsidRDefault="00007C8F" w:rsidP="00007C8F">
            <w:pPr>
              <w:spacing w:after="60"/>
              <w:jc w:val="right"/>
              <w:rPr>
                <w:sz w:val="18"/>
                <w:szCs w:val="18"/>
                <w:lang w:val="es-ES"/>
              </w:rPr>
            </w:pPr>
            <w:r w:rsidRPr="00805876">
              <w:rPr>
                <w:sz w:val="18"/>
                <w:szCs w:val="18"/>
                <w:lang w:val="es-ES"/>
              </w:rPr>
              <w:t>496,3</w:t>
            </w:r>
          </w:p>
        </w:tc>
        <w:tc>
          <w:tcPr>
            <w:tcW w:w="0" w:type="auto"/>
            <w:shd w:val="clear" w:color="auto" w:fill="auto"/>
          </w:tcPr>
          <w:p w14:paraId="1BD361B7" w14:textId="77777777" w:rsidR="00007C8F" w:rsidRPr="00805876" w:rsidRDefault="00007C8F" w:rsidP="00007C8F">
            <w:pPr>
              <w:spacing w:after="60"/>
              <w:jc w:val="right"/>
              <w:rPr>
                <w:sz w:val="18"/>
                <w:szCs w:val="18"/>
                <w:lang w:val="es-ES"/>
              </w:rPr>
            </w:pPr>
            <w:r w:rsidRPr="00805876">
              <w:rPr>
                <w:sz w:val="18"/>
                <w:szCs w:val="18"/>
                <w:lang w:val="es-ES"/>
              </w:rPr>
              <w:t>496,3</w:t>
            </w:r>
          </w:p>
        </w:tc>
        <w:tc>
          <w:tcPr>
            <w:tcW w:w="0" w:type="auto"/>
            <w:shd w:val="clear" w:color="auto" w:fill="auto"/>
          </w:tcPr>
          <w:p w14:paraId="175872B0" w14:textId="77777777" w:rsidR="00007C8F" w:rsidRPr="00805876" w:rsidRDefault="00007C8F" w:rsidP="00007C8F">
            <w:pPr>
              <w:spacing w:after="60"/>
              <w:jc w:val="right"/>
              <w:rPr>
                <w:sz w:val="18"/>
                <w:szCs w:val="18"/>
                <w:lang w:val="es-ES"/>
              </w:rPr>
            </w:pPr>
            <w:r w:rsidRPr="00805876">
              <w:rPr>
                <w:sz w:val="18"/>
                <w:szCs w:val="18"/>
                <w:lang w:val="es-ES"/>
              </w:rPr>
              <w:t>496,3</w:t>
            </w:r>
          </w:p>
        </w:tc>
        <w:tc>
          <w:tcPr>
            <w:tcW w:w="0" w:type="auto"/>
            <w:shd w:val="clear" w:color="auto" w:fill="auto"/>
          </w:tcPr>
          <w:p w14:paraId="37348F2C" w14:textId="77777777" w:rsidR="00007C8F" w:rsidRPr="00805876" w:rsidRDefault="00007C8F" w:rsidP="00007C8F">
            <w:pPr>
              <w:spacing w:after="60"/>
              <w:jc w:val="right"/>
              <w:rPr>
                <w:b/>
                <w:sz w:val="18"/>
                <w:szCs w:val="18"/>
                <w:lang w:val="es-ES"/>
              </w:rPr>
            </w:pPr>
            <w:r w:rsidRPr="00805876">
              <w:rPr>
                <w:b/>
                <w:sz w:val="18"/>
                <w:szCs w:val="18"/>
                <w:lang w:val="es-ES"/>
              </w:rPr>
              <w:t>496,3</w:t>
            </w:r>
          </w:p>
        </w:tc>
        <w:tc>
          <w:tcPr>
            <w:tcW w:w="0" w:type="auto"/>
            <w:tcBorders>
              <w:top w:val="single" w:sz="4" w:space="0" w:color="auto"/>
              <w:left w:val="single" w:sz="4" w:space="0" w:color="auto"/>
              <w:bottom w:val="single" w:sz="4" w:space="0" w:color="auto"/>
              <w:right w:val="single" w:sz="4" w:space="0" w:color="auto"/>
            </w:tcBorders>
          </w:tcPr>
          <w:p w14:paraId="76655E87" w14:textId="77777777" w:rsidR="00007C8F" w:rsidRPr="00805876" w:rsidRDefault="00007C8F" w:rsidP="00007C8F">
            <w:pPr>
              <w:jc w:val="right"/>
              <w:rPr>
                <w:b/>
                <w:color w:val="000000"/>
                <w:sz w:val="18"/>
                <w:szCs w:val="18"/>
                <w:lang w:val="es-ES"/>
              </w:rPr>
            </w:pPr>
            <w:r w:rsidRPr="00805876">
              <w:rPr>
                <w:b/>
                <w:color w:val="000000"/>
                <w:sz w:val="18"/>
                <w:szCs w:val="18"/>
                <w:lang w:val="es-ES"/>
              </w:rPr>
              <w:t>358,50</w:t>
            </w:r>
          </w:p>
        </w:tc>
        <w:tc>
          <w:tcPr>
            <w:tcW w:w="0" w:type="auto"/>
            <w:tcBorders>
              <w:top w:val="single" w:sz="4" w:space="0" w:color="auto"/>
              <w:left w:val="single" w:sz="4" w:space="0" w:color="auto"/>
              <w:bottom w:val="single" w:sz="4" w:space="0" w:color="auto"/>
              <w:right w:val="single" w:sz="4" w:space="0" w:color="auto"/>
            </w:tcBorders>
          </w:tcPr>
          <w:p w14:paraId="29E84F30" w14:textId="77777777" w:rsidR="00007C8F" w:rsidRPr="00805876" w:rsidRDefault="00007C8F" w:rsidP="00007C8F">
            <w:pPr>
              <w:jc w:val="right"/>
              <w:rPr>
                <w:b/>
                <w:color w:val="000000"/>
                <w:sz w:val="18"/>
                <w:szCs w:val="18"/>
                <w:lang w:val="es-ES"/>
              </w:rPr>
            </w:pPr>
            <w:r w:rsidRPr="00805876">
              <w:rPr>
                <w:b/>
                <w:color w:val="000000"/>
                <w:sz w:val="18"/>
                <w:szCs w:val="18"/>
                <w:lang w:val="es-ES"/>
              </w:rPr>
              <w:t>358,50</w:t>
            </w:r>
          </w:p>
        </w:tc>
        <w:tc>
          <w:tcPr>
            <w:tcW w:w="0" w:type="auto"/>
            <w:tcBorders>
              <w:top w:val="single" w:sz="4" w:space="0" w:color="auto"/>
              <w:left w:val="single" w:sz="4" w:space="0" w:color="auto"/>
              <w:bottom w:val="single" w:sz="4" w:space="0" w:color="auto"/>
              <w:right w:val="single" w:sz="4" w:space="0" w:color="auto"/>
            </w:tcBorders>
          </w:tcPr>
          <w:p w14:paraId="5032BEE0" w14:textId="77777777" w:rsidR="00007C8F" w:rsidRPr="00805876" w:rsidRDefault="00007C8F" w:rsidP="00007C8F">
            <w:pPr>
              <w:jc w:val="right"/>
              <w:rPr>
                <w:b/>
                <w:color w:val="000000"/>
                <w:sz w:val="18"/>
                <w:szCs w:val="18"/>
                <w:lang w:val="es-ES"/>
              </w:rPr>
            </w:pPr>
            <w:r w:rsidRPr="00805876">
              <w:rPr>
                <w:b/>
                <w:color w:val="000000"/>
                <w:sz w:val="18"/>
                <w:szCs w:val="18"/>
                <w:lang w:val="es-ES"/>
              </w:rPr>
              <w:t>358,50</w:t>
            </w:r>
          </w:p>
        </w:tc>
        <w:tc>
          <w:tcPr>
            <w:tcW w:w="0" w:type="auto"/>
            <w:tcBorders>
              <w:top w:val="single" w:sz="4" w:space="0" w:color="auto"/>
              <w:left w:val="single" w:sz="4" w:space="0" w:color="auto"/>
              <w:bottom w:val="single" w:sz="4" w:space="0" w:color="auto"/>
              <w:right w:val="single" w:sz="4" w:space="0" w:color="auto"/>
            </w:tcBorders>
          </w:tcPr>
          <w:p w14:paraId="45D17A6E" w14:textId="77777777" w:rsidR="00007C8F" w:rsidRPr="00805876" w:rsidRDefault="00007C8F" w:rsidP="00007C8F">
            <w:pPr>
              <w:jc w:val="right"/>
              <w:rPr>
                <w:b/>
                <w:color w:val="000000"/>
                <w:sz w:val="18"/>
                <w:szCs w:val="18"/>
                <w:lang w:val="es-ES"/>
              </w:rPr>
            </w:pPr>
            <w:r w:rsidRPr="00805876">
              <w:rPr>
                <w:b/>
                <w:color w:val="000000"/>
                <w:sz w:val="18"/>
                <w:szCs w:val="18"/>
                <w:lang w:val="es-ES"/>
              </w:rPr>
              <w:t>358,50</w:t>
            </w:r>
          </w:p>
        </w:tc>
        <w:tc>
          <w:tcPr>
            <w:tcW w:w="0" w:type="auto"/>
            <w:tcBorders>
              <w:top w:val="single" w:sz="4" w:space="0" w:color="auto"/>
              <w:left w:val="single" w:sz="4" w:space="0" w:color="auto"/>
              <w:bottom w:val="single" w:sz="4" w:space="0" w:color="auto"/>
              <w:right w:val="single" w:sz="4" w:space="0" w:color="auto"/>
            </w:tcBorders>
          </w:tcPr>
          <w:p w14:paraId="1052ACC0" w14:textId="77777777" w:rsidR="00007C8F" w:rsidRPr="00805876" w:rsidRDefault="00007C8F" w:rsidP="00007C8F">
            <w:pPr>
              <w:jc w:val="right"/>
              <w:rPr>
                <w:b/>
                <w:color w:val="000000"/>
                <w:sz w:val="18"/>
                <w:szCs w:val="18"/>
                <w:lang w:val="es-ES"/>
              </w:rPr>
            </w:pPr>
            <w:r w:rsidRPr="00805876">
              <w:rPr>
                <w:b/>
                <w:color w:val="000000"/>
                <w:sz w:val="18"/>
                <w:szCs w:val="18"/>
                <w:lang w:val="es-ES"/>
              </w:rPr>
              <w:t>358,50</w:t>
            </w:r>
          </w:p>
        </w:tc>
        <w:tc>
          <w:tcPr>
            <w:tcW w:w="0" w:type="auto"/>
            <w:tcBorders>
              <w:top w:val="single" w:sz="4" w:space="0" w:color="auto"/>
              <w:left w:val="single" w:sz="4" w:space="0" w:color="auto"/>
              <w:bottom w:val="single" w:sz="4" w:space="0" w:color="auto"/>
              <w:right w:val="single" w:sz="4" w:space="0" w:color="auto"/>
            </w:tcBorders>
          </w:tcPr>
          <w:p w14:paraId="4EB9EC9C" w14:textId="77777777" w:rsidR="00007C8F" w:rsidRPr="00805876" w:rsidRDefault="00007C8F" w:rsidP="00007C8F">
            <w:pPr>
              <w:jc w:val="right"/>
              <w:rPr>
                <w:b/>
                <w:color w:val="000000"/>
                <w:sz w:val="18"/>
                <w:szCs w:val="18"/>
                <w:lang w:val="es-ES"/>
              </w:rPr>
            </w:pPr>
            <w:r w:rsidRPr="00805876">
              <w:rPr>
                <w:b/>
                <w:color w:val="000000"/>
                <w:sz w:val="18"/>
                <w:szCs w:val="18"/>
                <w:lang w:val="es-ES"/>
              </w:rPr>
              <w:t>179,20</w:t>
            </w:r>
          </w:p>
        </w:tc>
        <w:tc>
          <w:tcPr>
            <w:tcW w:w="0" w:type="auto"/>
            <w:shd w:val="clear" w:color="auto" w:fill="auto"/>
          </w:tcPr>
          <w:p w14:paraId="4DB6F29D" w14:textId="77777777" w:rsidR="00007C8F" w:rsidRPr="00805876" w:rsidRDefault="00007C8F" w:rsidP="00007C8F">
            <w:pPr>
              <w:spacing w:after="60"/>
              <w:jc w:val="center"/>
              <w:rPr>
                <w:sz w:val="18"/>
                <w:szCs w:val="18"/>
                <w:lang w:val="es-ES"/>
              </w:rPr>
            </w:pPr>
            <w:r w:rsidRPr="00805876">
              <w:rPr>
                <w:sz w:val="18"/>
                <w:szCs w:val="18"/>
                <w:lang w:val="es-ES"/>
              </w:rPr>
              <w:t>n/c</w:t>
            </w:r>
          </w:p>
        </w:tc>
      </w:tr>
      <w:tr w:rsidR="00007C8F" w:rsidRPr="00805876" w14:paraId="0D81BFFE" w14:textId="77777777" w:rsidTr="00007C8F">
        <w:trPr>
          <w:trHeight w:val="444"/>
        </w:trPr>
        <w:tc>
          <w:tcPr>
            <w:tcW w:w="3076" w:type="dxa"/>
            <w:gridSpan w:val="2"/>
            <w:shd w:val="clear" w:color="auto" w:fill="auto"/>
          </w:tcPr>
          <w:p w14:paraId="02EA4E6B" w14:textId="77777777" w:rsidR="00007C8F" w:rsidRPr="00805876" w:rsidRDefault="00007C8F" w:rsidP="00007C8F">
            <w:pPr>
              <w:spacing w:after="60"/>
              <w:jc w:val="left"/>
              <w:rPr>
                <w:sz w:val="18"/>
                <w:lang w:val="es-ES"/>
              </w:rPr>
            </w:pPr>
            <w:r w:rsidRPr="00805876">
              <w:rPr>
                <w:sz w:val="18"/>
                <w:lang w:val="es-ES"/>
              </w:rPr>
              <w:t>Consumo máximo permitido (toneladas PAO)</w:t>
            </w:r>
          </w:p>
        </w:tc>
        <w:tc>
          <w:tcPr>
            <w:tcW w:w="834" w:type="dxa"/>
          </w:tcPr>
          <w:p w14:paraId="71CF19B0" w14:textId="77777777" w:rsidR="00007C8F" w:rsidRPr="00805876" w:rsidRDefault="00007C8F" w:rsidP="00007C8F">
            <w:pPr>
              <w:spacing w:after="60"/>
              <w:jc w:val="center"/>
              <w:rPr>
                <w:sz w:val="18"/>
                <w:szCs w:val="18"/>
                <w:lang w:val="es-ES"/>
              </w:rPr>
            </w:pPr>
            <w:r w:rsidRPr="00805876">
              <w:rPr>
                <w:sz w:val="18"/>
                <w:szCs w:val="18"/>
                <w:lang w:val="es-ES"/>
              </w:rPr>
              <w:t>n/c</w:t>
            </w:r>
          </w:p>
        </w:tc>
        <w:tc>
          <w:tcPr>
            <w:tcW w:w="0" w:type="auto"/>
            <w:tcBorders>
              <w:top w:val="single" w:sz="4" w:space="0" w:color="auto"/>
              <w:left w:val="nil"/>
              <w:bottom w:val="single" w:sz="4" w:space="0" w:color="auto"/>
              <w:right w:val="single" w:sz="4" w:space="0" w:color="auto"/>
            </w:tcBorders>
          </w:tcPr>
          <w:p w14:paraId="31196555" w14:textId="77777777" w:rsidR="00007C8F" w:rsidRPr="00805876" w:rsidRDefault="00007C8F" w:rsidP="00007C8F">
            <w:pPr>
              <w:jc w:val="right"/>
              <w:rPr>
                <w:color w:val="000000"/>
                <w:sz w:val="18"/>
                <w:szCs w:val="18"/>
                <w:lang w:val="es-ES"/>
              </w:rPr>
            </w:pPr>
            <w:r w:rsidRPr="00805876">
              <w:rPr>
                <w:color w:val="000000"/>
                <w:sz w:val="18"/>
                <w:szCs w:val="18"/>
                <w:lang w:val="es-ES"/>
              </w:rPr>
              <w:t>n/c</w:t>
            </w:r>
          </w:p>
        </w:tc>
        <w:tc>
          <w:tcPr>
            <w:tcW w:w="0" w:type="auto"/>
          </w:tcPr>
          <w:p w14:paraId="36514A1E" w14:textId="77777777" w:rsidR="00007C8F" w:rsidRPr="00805876" w:rsidRDefault="00007C8F" w:rsidP="00007C8F">
            <w:pPr>
              <w:spacing w:after="60"/>
              <w:jc w:val="center"/>
              <w:rPr>
                <w:sz w:val="18"/>
                <w:szCs w:val="18"/>
                <w:lang w:val="es-ES"/>
              </w:rPr>
            </w:pPr>
            <w:r w:rsidRPr="00805876">
              <w:rPr>
                <w:sz w:val="18"/>
                <w:szCs w:val="18"/>
                <w:lang w:val="es-ES"/>
              </w:rPr>
              <w:t>n/c</w:t>
            </w:r>
          </w:p>
        </w:tc>
        <w:tc>
          <w:tcPr>
            <w:tcW w:w="0" w:type="auto"/>
          </w:tcPr>
          <w:p w14:paraId="67952B60" w14:textId="77777777" w:rsidR="00007C8F" w:rsidRPr="00805876" w:rsidRDefault="00007C8F" w:rsidP="00007C8F">
            <w:pPr>
              <w:spacing w:after="60"/>
              <w:jc w:val="right"/>
              <w:rPr>
                <w:sz w:val="18"/>
                <w:szCs w:val="18"/>
                <w:lang w:val="es-ES"/>
              </w:rPr>
            </w:pPr>
            <w:r w:rsidRPr="00805876">
              <w:rPr>
                <w:sz w:val="18"/>
                <w:szCs w:val="18"/>
                <w:lang w:val="es-ES"/>
              </w:rPr>
              <w:t>456,1</w:t>
            </w:r>
          </w:p>
        </w:tc>
        <w:tc>
          <w:tcPr>
            <w:tcW w:w="0" w:type="auto"/>
          </w:tcPr>
          <w:p w14:paraId="60ADF0D8" w14:textId="77777777" w:rsidR="00007C8F" w:rsidRPr="00805876" w:rsidRDefault="00007C8F" w:rsidP="00007C8F">
            <w:pPr>
              <w:spacing w:after="60"/>
              <w:jc w:val="right"/>
              <w:rPr>
                <w:sz w:val="18"/>
                <w:szCs w:val="18"/>
                <w:lang w:val="es-ES"/>
              </w:rPr>
            </w:pPr>
            <w:r w:rsidRPr="00805876">
              <w:rPr>
                <w:sz w:val="18"/>
                <w:szCs w:val="18"/>
                <w:lang w:val="es-ES"/>
              </w:rPr>
              <w:t>360,8</w:t>
            </w:r>
          </w:p>
        </w:tc>
        <w:tc>
          <w:tcPr>
            <w:tcW w:w="0" w:type="auto"/>
            <w:shd w:val="clear" w:color="auto" w:fill="auto"/>
          </w:tcPr>
          <w:p w14:paraId="0BFD68B0" w14:textId="77777777" w:rsidR="00007C8F" w:rsidRPr="00805876" w:rsidRDefault="00007C8F" w:rsidP="00007C8F">
            <w:pPr>
              <w:spacing w:after="60"/>
              <w:jc w:val="right"/>
              <w:rPr>
                <w:sz w:val="18"/>
                <w:szCs w:val="18"/>
                <w:lang w:val="es-ES"/>
              </w:rPr>
            </w:pPr>
            <w:r w:rsidRPr="00805876">
              <w:rPr>
                <w:sz w:val="18"/>
                <w:szCs w:val="18"/>
                <w:lang w:val="es-ES"/>
              </w:rPr>
              <w:t>265,5</w:t>
            </w:r>
          </w:p>
        </w:tc>
        <w:tc>
          <w:tcPr>
            <w:tcW w:w="0" w:type="auto"/>
            <w:shd w:val="clear" w:color="auto" w:fill="auto"/>
          </w:tcPr>
          <w:p w14:paraId="13A5CFBA" w14:textId="77777777" w:rsidR="00007C8F" w:rsidRPr="00805876" w:rsidRDefault="00007C8F" w:rsidP="00007C8F">
            <w:pPr>
              <w:spacing w:after="60"/>
              <w:jc w:val="right"/>
              <w:rPr>
                <w:sz w:val="18"/>
                <w:szCs w:val="18"/>
                <w:lang w:val="es-ES"/>
              </w:rPr>
            </w:pPr>
            <w:r w:rsidRPr="00805876">
              <w:rPr>
                <w:sz w:val="18"/>
                <w:szCs w:val="18"/>
                <w:lang w:val="es-ES"/>
              </w:rPr>
              <w:t>170,2</w:t>
            </w:r>
          </w:p>
        </w:tc>
        <w:tc>
          <w:tcPr>
            <w:tcW w:w="0" w:type="auto"/>
            <w:shd w:val="clear" w:color="auto" w:fill="auto"/>
          </w:tcPr>
          <w:p w14:paraId="5B1ED75A" w14:textId="77777777" w:rsidR="00007C8F" w:rsidRPr="00805876" w:rsidRDefault="00007C8F" w:rsidP="00007C8F">
            <w:pPr>
              <w:spacing w:after="60"/>
              <w:jc w:val="right"/>
              <w:rPr>
                <w:sz w:val="18"/>
                <w:szCs w:val="18"/>
                <w:lang w:val="es-ES"/>
              </w:rPr>
            </w:pPr>
            <w:r w:rsidRPr="00805876">
              <w:rPr>
                <w:sz w:val="18"/>
                <w:szCs w:val="18"/>
                <w:lang w:val="es-ES"/>
              </w:rPr>
              <w:t>75,0</w:t>
            </w:r>
          </w:p>
        </w:tc>
        <w:tc>
          <w:tcPr>
            <w:tcW w:w="0" w:type="auto"/>
            <w:shd w:val="clear" w:color="auto" w:fill="auto"/>
          </w:tcPr>
          <w:p w14:paraId="49388E28" w14:textId="77777777" w:rsidR="00007C8F" w:rsidRPr="00805876" w:rsidRDefault="00007C8F" w:rsidP="00007C8F">
            <w:pPr>
              <w:spacing w:after="60"/>
              <w:jc w:val="right"/>
              <w:rPr>
                <w:sz w:val="18"/>
                <w:szCs w:val="18"/>
                <w:lang w:val="es-ES"/>
              </w:rPr>
            </w:pPr>
            <w:r w:rsidRPr="00805876">
              <w:rPr>
                <w:sz w:val="18"/>
                <w:szCs w:val="18"/>
                <w:lang w:val="es-ES"/>
              </w:rPr>
              <w:t>75,0</w:t>
            </w:r>
          </w:p>
        </w:tc>
        <w:tc>
          <w:tcPr>
            <w:tcW w:w="0" w:type="auto"/>
            <w:shd w:val="clear" w:color="auto" w:fill="auto"/>
          </w:tcPr>
          <w:p w14:paraId="19B2750B" w14:textId="77777777" w:rsidR="00007C8F" w:rsidRPr="00805876" w:rsidRDefault="00007C8F" w:rsidP="00007C8F">
            <w:pPr>
              <w:spacing w:after="60"/>
              <w:jc w:val="right"/>
              <w:rPr>
                <w:b/>
                <w:sz w:val="18"/>
                <w:szCs w:val="18"/>
                <w:lang w:val="es-ES"/>
              </w:rPr>
            </w:pPr>
            <w:r w:rsidRPr="00805876">
              <w:rPr>
                <w:b/>
                <w:sz w:val="18"/>
                <w:szCs w:val="18"/>
                <w:lang w:val="es-ES"/>
              </w:rPr>
              <w:t>75,0</w:t>
            </w:r>
          </w:p>
        </w:tc>
        <w:tc>
          <w:tcPr>
            <w:tcW w:w="0" w:type="auto"/>
            <w:tcBorders>
              <w:top w:val="single" w:sz="4" w:space="0" w:color="auto"/>
              <w:left w:val="single" w:sz="4" w:space="0" w:color="auto"/>
              <w:bottom w:val="single" w:sz="4" w:space="0" w:color="auto"/>
              <w:right w:val="single" w:sz="4" w:space="0" w:color="auto"/>
            </w:tcBorders>
          </w:tcPr>
          <w:p w14:paraId="6E40D8AC" w14:textId="77777777" w:rsidR="00007C8F" w:rsidRPr="00805876" w:rsidRDefault="00007C8F" w:rsidP="00007C8F">
            <w:pPr>
              <w:jc w:val="right"/>
              <w:rPr>
                <w:b/>
                <w:color w:val="000000"/>
                <w:sz w:val="18"/>
                <w:szCs w:val="18"/>
                <w:lang w:val="es-ES"/>
              </w:rPr>
            </w:pPr>
            <w:r w:rsidRPr="00805876">
              <w:rPr>
                <w:b/>
                <w:color w:val="000000"/>
                <w:sz w:val="18"/>
                <w:szCs w:val="18"/>
                <w:lang w:val="es-ES"/>
              </w:rPr>
              <w:t>50,00</w:t>
            </w:r>
          </w:p>
        </w:tc>
        <w:tc>
          <w:tcPr>
            <w:tcW w:w="0" w:type="auto"/>
            <w:tcBorders>
              <w:top w:val="single" w:sz="4" w:space="0" w:color="auto"/>
              <w:left w:val="single" w:sz="4" w:space="0" w:color="auto"/>
              <w:bottom w:val="single" w:sz="4" w:space="0" w:color="auto"/>
              <w:right w:val="single" w:sz="4" w:space="0" w:color="auto"/>
            </w:tcBorders>
          </w:tcPr>
          <w:p w14:paraId="48C528BC" w14:textId="77777777" w:rsidR="00007C8F" w:rsidRPr="00805876" w:rsidRDefault="00007C8F" w:rsidP="00007C8F">
            <w:pPr>
              <w:jc w:val="right"/>
              <w:rPr>
                <w:b/>
                <w:color w:val="000000"/>
                <w:sz w:val="18"/>
                <w:szCs w:val="18"/>
                <w:lang w:val="es-ES"/>
              </w:rPr>
            </w:pPr>
            <w:r w:rsidRPr="00805876">
              <w:rPr>
                <w:b/>
                <w:color w:val="000000"/>
                <w:sz w:val="18"/>
                <w:szCs w:val="18"/>
                <w:lang w:val="es-ES"/>
              </w:rPr>
              <w:t>40,00</w:t>
            </w:r>
          </w:p>
        </w:tc>
        <w:tc>
          <w:tcPr>
            <w:tcW w:w="0" w:type="auto"/>
            <w:tcBorders>
              <w:top w:val="single" w:sz="4" w:space="0" w:color="auto"/>
              <w:left w:val="single" w:sz="4" w:space="0" w:color="auto"/>
              <w:bottom w:val="single" w:sz="4" w:space="0" w:color="auto"/>
              <w:right w:val="single" w:sz="4" w:space="0" w:color="auto"/>
            </w:tcBorders>
          </w:tcPr>
          <w:p w14:paraId="4EB87DA7" w14:textId="77777777" w:rsidR="00007C8F" w:rsidRPr="00805876" w:rsidRDefault="00007C8F" w:rsidP="00007C8F">
            <w:pPr>
              <w:jc w:val="right"/>
              <w:rPr>
                <w:b/>
                <w:color w:val="000000"/>
                <w:sz w:val="18"/>
                <w:szCs w:val="18"/>
                <w:lang w:val="es-ES"/>
              </w:rPr>
            </w:pPr>
            <w:r w:rsidRPr="00805876">
              <w:rPr>
                <w:b/>
                <w:color w:val="000000"/>
                <w:sz w:val="18"/>
                <w:szCs w:val="18"/>
                <w:lang w:val="es-ES"/>
              </w:rPr>
              <w:t>30,00</w:t>
            </w:r>
          </w:p>
        </w:tc>
        <w:tc>
          <w:tcPr>
            <w:tcW w:w="0" w:type="auto"/>
            <w:tcBorders>
              <w:top w:val="single" w:sz="4" w:space="0" w:color="auto"/>
              <w:left w:val="single" w:sz="4" w:space="0" w:color="auto"/>
              <w:bottom w:val="single" w:sz="4" w:space="0" w:color="auto"/>
              <w:right w:val="single" w:sz="4" w:space="0" w:color="auto"/>
            </w:tcBorders>
          </w:tcPr>
          <w:p w14:paraId="16B942D7" w14:textId="77777777" w:rsidR="00007C8F" w:rsidRPr="00805876" w:rsidRDefault="00007C8F" w:rsidP="00007C8F">
            <w:pPr>
              <w:jc w:val="right"/>
              <w:rPr>
                <w:b/>
                <w:color w:val="000000"/>
                <w:sz w:val="18"/>
                <w:szCs w:val="18"/>
                <w:lang w:val="es-ES"/>
              </w:rPr>
            </w:pPr>
            <w:r w:rsidRPr="00805876">
              <w:rPr>
                <w:b/>
                <w:color w:val="000000"/>
                <w:sz w:val="18"/>
                <w:szCs w:val="18"/>
                <w:lang w:val="es-ES"/>
              </w:rPr>
              <w:t>20,00</w:t>
            </w:r>
          </w:p>
        </w:tc>
        <w:tc>
          <w:tcPr>
            <w:tcW w:w="0" w:type="auto"/>
            <w:tcBorders>
              <w:top w:val="single" w:sz="4" w:space="0" w:color="auto"/>
              <w:left w:val="single" w:sz="4" w:space="0" w:color="auto"/>
              <w:bottom w:val="single" w:sz="4" w:space="0" w:color="auto"/>
              <w:right w:val="single" w:sz="4" w:space="0" w:color="auto"/>
            </w:tcBorders>
          </w:tcPr>
          <w:p w14:paraId="5C45FD68" w14:textId="77777777" w:rsidR="00007C8F" w:rsidRPr="00805876" w:rsidRDefault="00007C8F" w:rsidP="00007C8F">
            <w:pPr>
              <w:jc w:val="right"/>
              <w:rPr>
                <w:b/>
                <w:color w:val="000000"/>
                <w:sz w:val="18"/>
                <w:szCs w:val="18"/>
                <w:lang w:val="es-ES"/>
              </w:rPr>
            </w:pPr>
            <w:r w:rsidRPr="00805876">
              <w:rPr>
                <w:b/>
                <w:color w:val="000000"/>
                <w:sz w:val="18"/>
                <w:szCs w:val="18"/>
                <w:lang w:val="es-ES"/>
              </w:rPr>
              <w:t>10,00</w:t>
            </w:r>
          </w:p>
        </w:tc>
        <w:tc>
          <w:tcPr>
            <w:tcW w:w="0" w:type="auto"/>
            <w:tcBorders>
              <w:top w:val="single" w:sz="4" w:space="0" w:color="auto"/>
              <w:left w:val="single" w:sz="4" w:space="0" w:color="auto"/>
              <w:bottom w:val="single" w:sz="4" w:space="0" w:color="auto"/>
              <w:right w:val="single" w:sz="4" w:space="0" w:color="auto"/>
            </w:tcBorders>
          </w:tcPr>
          <w:p w14:paraId="04176DAE" w14:textId="77777777" w:rsidR="00007C8F" w:rsidRPr="00805876" w:rsidRDefault="00007C8F" w:rsidP="00007C8F">
            <w:pPr>
              <w:jc w:val="right"/>
              <w:rPr>
                <w:b/>
                <w:color w:val="000000"/>
                <w:sz w:val="18"/>
                <w:szCs w:val="18"/>
                <w:lang w:val="es-ES"/>
              </w:rPr>
            </w:pPr>
            <w:r w:rsidRPr="00805876">
              <w:rPr>
                <w:b/>
                <w:color w:val="000000"/>
                <w:sz w:val="18"/>
                <w:szCs w:val="18"/>
                <w:lang w:val="es-ES"/>
              </w:rPr>
              <w:t>0,00</w:t>
            </w:r>
          </w:p>
        </w:tc>
        <w:tc>
          <w:tcPr>
            <w:tcW w:w="0" w:type="auto"/>
            <w:shd w:val="clear" w:color="auto" w:fill="auto"/>
          </w:tcPr>
          <w:p w14:paraId="11D75919" w14:textId="77777777" w:rsidR="00007C8F" w:rsidRPr="00805876" w:rsidRDefault="00007C8F" w:rsidP="00007C8F">
            <w:pPr>
              <w:spacing w:after="60"/>
              <w:jc w:val="center"/>
              <w:rPr>
                <w:sz w:val="18"/>
                <w:szCs w:val="18"/>
                <w:lang w:val="es-ES"/>
              </w:rPr>
            </w:pPr>
            <w:r w:rsidRPr="00805876">
              <w:rPr>
                <w:sz w:val="18"/>
                <w:szCs w:val="18"/>
                <w:lang w:val="es-ES"/>
              </w:rPr>
              <w:t>n/c</w:t>
            </w:r>
          </w:p>
        </w:tc>
      </w:tr>
      <w:tr w:rsidR="00007C8F" w:rsidRPr="00805876" w14:paraId="122544F9" w14:textId="77777777" w:rsidTr="00007C8F">
        <w:trPr>
          <w:trHeight w:val="261"/>
        </w:trPr>
        <w:tc>
          <w:tcPr>
            <w:tcW w:w="1909" w:type="dxa"/>
            <w:vMerge w:val="restart"/>
            <w:shd w:val="clear" w:color="auto" w:fill="auto"/>
          </w:tcPr>
          <w:p w14:paraId="45AF37AF" w14:textId="77777777" w:rsidR="00007C8F" w:rsidRPr="00805876" w:rsidRDefault="00007C8F" w:rsidP="00007C8F">
            <w:pPr>
              <w:spacing w:after="60"/>
              <w:jc w:val="left"/>
              <w:rPr>
                <w:sz w:val="18"/>
                <w:lang w:val="es-ES"/>
              </w:rPr>
            </w:pPr>
            <w:r w:rsidRPr="00805876">
              <w:rPr>
                <w:sz w:val="18"/>
                <w:lang w:val="es-ES"/>
              </w:rPr>
              <w:t>Financiación acordada ($EUA)</w:t>
            </w:r>
          </w:p>
        </w:tc>
        <w:tc>
          <w:tcPr>
            <w:tcW w:w="1167" w:type="dxa"/>
            <w:vMerge w:val="restart"/>
            <w:tcBorders>
              <w:right w:val="single" w:sz="4" w:space="0" w:color="auto"/>
            </w:tcBorders>
            <w:shd w:val="clear" w:color="auto" w:fill="auto"/>
          </w:tcPr>
          <w:p w14:paraId="6DF80831" w14:textId="77777777" w:rsidR="00007C8F" w:rsidRPr="00805876" w:rsidRDefault="00007C8F" w:rsidP="00007C8F">
            <w:pPr>
              <w:jc w:val="left"/>
              <w:rPr>
                <w:color w:val="000000"/>
                <w:sz w:val="18"/>
                <w:szCs w:val="18"/>
                <w:lang w:val="es-ES"/>
              </w:rPr>
            </w:pPr>
            <w:r w:rsidRPr="00805876">
              <w:rPr>
                <w:sz w:val="18"/>
                <w:lang w:val="es-ES"/>
              </w:rPr>
              <w:t>ONUDI</w:t>
            </w:r>
          </w:p>
        </w:tc>
        <w:tc>
          <w:tcPr>
            <w:tcW w:w="834" w:type="dxa"/>
            <w:tcBorders>
              <w:left w:val="single" w:sz="4" w:space="0" w:color="auto"/>
            </w:tcBorders>
          </w:tcPr>
          <w:p w14:paraId="5F5F34EA" w14:textId="77777777" w:rsidR="00007C8F" w:rsidRPr="00805876" w:rsidRDefault="00007C8F" w:rsidP="00007C8F">
            <w:pPr>
              <w:spacing w:after="60"/>
              <w:jc w:val="right"/>
              <w:rPr>
                <w:sz w:val="18"/>
                <w:szCs w:val="18"/>
                <w:lang w:val="es-ES"/>
              </w:rPr>
            </w:pPr>
            <w:r w:rsidRPr="00805876">
              <w:rPr>
                <w:sz w:val="18"/>
                <w:szCs w:val="18"/>
                <w:lang w:val="es-ES"/>
              </w:rPr>
              <w:t>7 713 490</w:t>
            </w:r>
          </w:p>
        </w:tc>
        <w:tc>
          <w:tcPr>
            <w:tcW w:w="0" w:type="auto"/>
          </w:tcPr>
          <w:p w14:paraId="627DCB40"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0EEB32B7" w14:textId="77777777" w:rsidR="00007C8F" w:rsidRPr="00805876" w:rsidRDefault="00007C8F" w:rsidP="00007C8F">
            <w:pPr>
              <w:spacing w:after="60"/>
              <w:jc w:val="right"/>
              <w:rPr>
                <w:sz w:val="18"/>
                <w:szCs w:val="18"/>
                <w:lang w:val="es-ES"/>
              </w:rPr>
            </w:pPr>
            <w:r w:rsidRPr="00805876">
              <w:rPr>
                <w:sz w:val="18"/>
                <w:szCs w:val="18"/>
                <w:lang w:val="es-ES"/>
              </w:rPr>
              <w:t>807 750</w:t>
            </w:r>
          </w:p>
        </w:tc>
        <w:tc>
          <w:tcPr>
            <w:tcW w:w="0" w:type="auto"/>
          </w:tcPr>
          <w:p w14:paraId="70054F80"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16C7C41C"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08BB1B26" w14:textId="77777777" w:rsidR="00007C8F" w:rsidRPr="00805876" w:rsidRDefault="00007C8F" w:rsidP="00007C8F">
            <w:pPr>
              <w:spacing w:after="60"/>
              <w:jc w:val="right"/>
              <w:rPr>
                <w:sz w:val="18"/>
                <w:szCs w:val="18"/>
                <w:lang w:val="es-ES"/>
              </w:rPr>
            </w:pPr>
            <w:r w:rsidRPr="00805876">
              <w:rPr>
                <w:sz w:val="18"/>
                <w:szCs w:val="18"/>
                <w:lang w:val="es-ES"/>
              </w:rPr>
              <w:t>2 500 000</w:t>
            </w:r>
          </w:p>
        </w:tc>
        <w:tc>
          <w:tcPr>
            <w:tcW w:w="0" w:type="auto"/>
            <w:shd w:val="clear" w:color="auto" w:fill="auto"/>
          </w:tcPr>
          <w:p w14:paraId="0D0D4465"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51058406"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5BA6AFE5"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Borders>
              <w:top w:val="nil"/>
              <w:left w:val="nil"/>
              <w:bottom w:val="single" w:sz="4" w:space="0" w:color="auto"/>
              <w:right w:val="single" w:sz="4" w:space="0" w:color="auto"/>
            </w:tcBorders>
            <w:shd w:val="clear" w:color="auto" w:fill="auto"/>
          </w:tcPr>
          <w:p w14:paraId="24B6DC9A" w14:textId="77777777" w:rsidR="00007C8F" w:rsidRPr="00805876" w:rsidRDefault="00007C8F" w:rsidP="00007C8F">
            <w:pPr>
              <w:jc w:val="right"/>
              <w:rPr>
                <w:b/>
                <w:color w:val="000000"/>
                <w:sz w:val="18"/>
                <w:szCs w:val="18"/>
                <w:lang w:val="es-ES"/>
              </w:rPr>
            </w:pPr>
            <w:r w:rsidRPr="00805876">
              <w:rPr>
                <w:b/>
                <w:color w:val="000000"/>
                <w:sz w:val="18"/>
                <w:szCs w:val="18"/>
                <w:lang w:val="es-ES"/>
              </w:rPr>
              <w:t>1 598 850</w:t>
            </w:r>
          </w:p>
        </w:tc>
        <w:tc>
          <w:tcPr>
            <w:tcW w:w="0" w:type="auto"/>
            <w:tcBorders>
              <w:top w:val="single" w:sz="4" w:space="0" w:color="auto"/>
              <w:left w:val="single" w:sz="4" w:space="0" w:color="auto"/>
              <w:bottom w:val="single" w:sz="4" w:space="0" w:color="auto"/>
              <w:right w:val="single" w:sz="4" w:space="0" w:color="auto"/>
            </w:tcBorders>
          </w:tcPr>
          <w:p w14:paraId="1639D5D1"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43CC6C8C"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146D047D" w14:textId="77777777" w:rsidR="00007C8F" w:rsidRPr="00805876" w:rsidRDefault="00007C8F" w:rsidP="00007C8F">
            <w:pPr>
              <w:jc w:val="right"/>
              <w:rPr>
                <w:b/>
                <w:color w:val="000000"/>
                <w:sz w:val="18"/>
                <w:szCs w:val="18"/>
                <w:lang w:val="es-ES"/>
              </w:rPr>
            </w:pPr>
            <w:r w:rsidRPr="00805876">
              <w:rPr>
                <w:b/>
                <w:color w:val="000000"/>
                <w:sz w:val="18"/>
                <w:szCs w:val="18"/>
                <w:lang w:val="es-ES"/>
              </w:rPr>
              <w:t>859 400</w:t>
            </w:r>
          </w:p>
        </w:tc>
        <w:tc>
          <w:tcPr>
            <w:tcW w:w="0" w:type="auto"/>
            <w:tcBorders>
              <w:top w:val="single" w:sz="4" w:space="0" w:color="auto"/>
              <w:left w:val="single" w:sz="4" w:space="0" w:color="auto"/>
              <w:bottom w:val="single" w:sz="4" w:space="0" w:color="auto"/>
              <w:right w:val="single" w:sz="4" w:space="0" w:color="auto"/>
            </w:tcBorders>
          </w:tcPr>
          <w:p w14:paraId="3551E9C8"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2282643E"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7F4C560B" w14:textId="77777777" w:rsidR="00007C8F" w:rsidRPr="00805876" w:rsidRDefault="00007C8F" w:rsidP="00007C8F">
            <w:pPr>
              <w:jc w:val="right"/>
              <w:rPr>
                <w:b/>
                <w:sz w:val="18"/>
                <w:szCs w:val="18"/>
                <w:lang w:val="es-ES"/>
              </w:rPr>
            </w:pPr>
            <w:r w:rsidRPr="00805876">
              <w:rPr>
                <w:b/>
                <w:sz w:val="18"/>
                <w:szCs w:val="18"/>
                <w:lang w:val="es-ES"/>
              </w:rPr>
              <w:t>640 600</w:t>
            </w:r>
          </w:p>
        </w:tc>
        <w:tc>
          <w:tcPr>
            <w:tcW w:w="0" w:type="auto"/>
            <w:shd w:val="clear" w:color="auto" w:fill="auto"/>
          </w:tcPr>
          <w:p w14:paraId="2E8DD4B1" w14:textId="77777777" w:rsidR="00007C8F" w:rsidRPr="00805876" w:rsidRDefault="00007C8F" w:rsidP="00007C8F">
            <w:pPr>
              <w:spacing w:after="60"/>
              <w:jc w:val="right"/>
              <w:rPr>
                <w:sz w:val="18"/>
                <w:szCs w:val="18"/>
                <w:lang w:val="es-ES"/>
              </w:rPr>
            </w:pPr>
            <w:r w:rsidRPr="00805876">
              <w:rPr>
                <w:sz w:val="18"/>
                <w:szCs w:val="18"/>
                <w:lang w:val="es-ES"/>
              </w:rPr>
              <w:t>14 120 090</w:t>
            </w:r>
          </w:p>
        </w:tc>
      </w:tr>
      <w:tr w:rsidR="00007C8F" w:rsidRPr="00805876" w14:paraId="33F825FC" w14:textId="77777777" w:rsidTr="00007C8F">
        <w:trPr>
          <w:trHeight w:val="261"/>
        </w:trPr>
        <w:tc>
          <w:tcPr>
            <w:tcW w:w="1909" w:type="dxa"/>
            <w:vMerge/>
            <w:shd w:val="clear" w:color="auto" w:fill="auto"/>
          </w:tcPr>
          <w:p w14:paraId="3AD3C08D" w14:textId="77777777" w:rsidR="00007C8F" w:rsidRPr="00805876" w:rsidRDefault="00007C8F" w:rsidP="00007C8F">
            <w:pPr>
              <w:spacing w:after="60"/>
              <w:jc w:val="left"/>
              <w:rPr>
                <w:sz w:val="18"/>
                <w:lang w:val="es-ES"/>
              </w:rPr>
            </w:pPr>
          </w:p>
        </w:tc>
        <w:tc>
          <w:tcPr>
            <w:tcW w:w="1167" w:type="dxa"/>
            <w:vMerge/>
            <w:tcBorders>
              <w:right w:val="single" w:sz="4" w:space="0" w:color="auto"/>
            </w:tcBorders>
            <w:shd w:val="clear" w:color="auto" w:fill="auto"/>
          </w:tcPr>
          <w:p w14:paraId="688EAE9F" w14:textId="77777777" w:rsidR="00007C8F" w:rsidRPr="00805876" w:rsidRDefault="00007C8F" w:rsidP="00007C8F">
            <w:pPr>
              <w:jc w:val="left"/>
              <w:rPr>
                <w:color w:val="000000"/>
                <w:sz w:val="18"/>
                <w:szCs w:val="18"/>
                <w:lang w:val="es-ES"/>
              </w:rPr>
            </w:pPr>
          </w:p>
        </w:tc>
        <w:tc>
          <w:tcPr>
            <w:tcW w:w="834" w:type="dxa"/>
            <w:tcBorders>
              <w:left w:val="single" w:sz="4" w:space="0" w:color="auto"/>
            </w:tcBorders>
          </w:tcPr>
          <w:p w14:paraId="44CDFBF4" w14:textId="77777777" w:rsidR="00007C8F" w:rsidRPr="00805876" w:rsidRDefault="00007C8F" w:rsidP="00007C8F">
            <w:pPr>
              <w:spacing w:after="60"/>
              <w:jc w:val="right"/>
              <w:rPr>
                <w:sz w:val="18"/>
                <w:szCs w:val="18"/>
                <w:lang w:val="es-ES"/>
              </w:rPr>
            </w:pPr>
            <w:r w:rsidRPr="00805876">
              <w:rPr>
                <w:sz w:val="18"/>
                <w:szCs w:val="18"/>
                <w:lang w:val="es-ES"/>
              </w:rPr>
              <w:t>578 512</w:t>
            </w:r>
          </w:p>
        </w:tc>
        <w:tc>
          <w:tcPr>
            <w:tcW w:w="0" w:type="auto"/>
          </w:tcPr>
          <w:p w14:paraId="2D479296"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2DCF6141" w14:textId="77777777" w:rsidR="00007C8F" w:rsidRPr="00805876" w:rsidRDefault="00007C8F" w:rsidP="00007C8F">
            <w:pPr>
              <w:spacing w:after="60"/>
              <w:jc w:val="right"/>
              <w:rPr>
                <w:sz w:val="18"/>
                <w:szCs w:val="18"/>
                <w:lang w:val="es-ES"/>
              </w:rPr>
            </w:pPr>
            <w:r w:rsidRPr="00805876">
              <w:rPr>
                <w:sz w:val="18"/>
                <w:szCs w:val="18"/>
                <w:lang w:val="es-ES"/>
              </w:rPr>
              <w:t>56 543</w:t>
            </w:r>
          </w:p>
        </w:tc>
        <w:tc>
          <w:tcPr>
            <w:tcW w:w="0" w:type="auto"/>
          </w:tcPr>
          <w:p w14:paraId="07D2CF83"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3D6F8059"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799BB32A" w14:textId="77777777" w:rsidR="00007C8F" w:rsidRPr="00805876" w:rsidRDefault="00007C8F" w:rsidP="00007C8F">
            <w:pPr>
              <w:spacing w:after="60"/>
              <w:jc w:val="right"/>
              <w:rPr>
                <w:sz w:val="18"/>
                <w:szCs w:val="18"/>
                <w:lang w:val="es-ES"/>
              </w:rPr>
            </w:pPr>
            <w:r w:rsidRPr="00805876">
              <w:rPr>
                <w:sz w:val="18"/>
                <w:szCs w:val="18"/>
                <w:lang w:val="es-ES"/>
              </w:rPr>
              <w:t>175 000</w:t>
            </w:r>
          </w:p>
        </w:tc>
        <w:tc>
          <w:tcPr>
            <w:tcW w:w="0" w:type="auto"/>
            <w:shd w:val="clear" w:color="auto" w:fill="auto"/>
          </w:tcPr>
          <w:p w14:paraId="6535547B"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49F6E732"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20105450"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Borders>
              <w:top w:val="nil"/>
              <w:left w:val="nil"/>
              <w:bottom w:val="single" w:sz="4" w:space="0" w:color="auto"/>
              <w:right w:val="single" w:sz="4" w:space="0" w:color="auto"/>
            </w:tcBorders>
            <w:shd w:val="clear" w:color="auto" w:fill="auto"/>
          </w:tcPr>
          <w:p w14:paraId="2D7F512A" w14:textId="77777777" w:rsidR="00007C8F" w:rsidRPr="00805876" w:rsidRDefault="00007C8F" w:rsidP="00007C8F">
            <w:pPr>
              <w:jc w:val="right"/>
              <w:rPr>
                <w:b/>
                <w:color w:val="000000"/>
                <w:sz w:val="18"/>
                <w:szCs w:val="18"/>
                <w:lang w:val="es-ES"/>
              </w:rPr>
            </w:pPr>
            <w:r w:rsidRPr="00805876">
              <w:rPr>
                <w:b/>
                <w:color w:val="000000"/>
                <w:sz w:val="18"/>
                <w:szCs w:val="18"/>
                <w:lang w:val="es-ES"/>
              </w:rPr>
              <w:t>111 920</w:t>
            </w:r>
          </w:p>
        </w:tc>
        <w:tc>
          <w:tcPr>
            <w:tcW w:w="0" w:type="auto"/>
            <w:tcBorders>
              <w:top w:val="single" w:sz="4" w:space="0" w:color="auto"/>
              <w:left w:val="single" w:sz="4" w:space="0" w:color="auto"/>
              <w:bottom w:val="single" w:sz="4" w:space="0" w:color="auto"/>
              <w:right w:val="single" w:sz="4" w:space="0" w:color="auto"/>
            </w:tcBorders>
          </w:tcPr>
          <w:p w14:paraId="08597268"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6A86B175"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4C52BFC0" w14:textId="77777777" w:rsidR="00007C8F" w:rsidRPr="00805876" w:rsidRDefault="00007C8F" w:rsidP="00007C8F">
            <w:pPr>
              <w:jc w:val="right"/>
              <w:rPr>
                <w:b/>
                <w:sz w:val="18"/>
                <w:szCs w:val="18"/>
                <w:lang w:val="es-ES"/>
              </w:rPr>
            </w:pPr>
            <w:r w:rsidRPr="00805876">
              <w:rPr>
                <w:b/>
                <w:sz w:val="18"/>
                <w:szCs w:val="18"/>
                <w:lang w:val="es-ES"/>
              </w:rPr>
              <w:t>60 158</w:t>
            </w:r>
          </w:p>
        </w:tc>
        <w:tc>
          <w:tcPr>
            <w:tcW w:w="0" w:type="auto"/>
            <w:tcBorders>
              <w:top w:val="single" w:sz="4" w:space="0" w:color="auto"/>
              <w:left w:val="single" w:sz="4" w:space="0" w:color="auto"/>
              <w:bottom w:val="single" w:sz="4" w:space="0" w:color="auto"/>
              <w:right w:val="single" w:sz="4" w:space="0" w:color="auto"/>
            </w:tcBorders>
          </w:tcPr>
          <w:p w14:paraId="1D931852"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2F18C706"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649804B9" w14:textId="77777777" w:rsidR="00007C8F" w:rsidRPr="00805876" w:rsidRDefault="00007C8F" w:rsidP="00007C8F">
            <w:pPr>
              <w:jc w:val="right"/>
              <w:rPr>
                <w:b/>
                <w:sz w:val="18"/>
                <w:szCs w:val="18"/>
                <w:lang w:val="es-ES"/>
              </w:rPr>
            </w:pPr>
            <w:r w:rsidRPr="00805876">
              <w:rPr>
                <w:b/>
                <w:sz w:val="18"/>
                <w:szCs w:val="18"/>
                <w:lang w:val="es-ES"/>
              </w:rPr>
              <w:t>44 842</w:t>
            </w:r>
          </w:p>
        </w:tc>
        <w:tc>
          <w:tcPr>
            <w:tcW w:w="0" w:type="auto"/>
            <w:shd w:val="clear" w:color="auto" w:fill="auto"/>
          </w:tcPr>
          <w:p w14:paraId="36FA1B5A" w14:textId="77777777" w:rsidR="00007C8F" w:rsidRPr="00805876" w:rsidRDefault="00007C8F" w:rsidP="00007C8F">
            <w:pPr>
              <w:spacing w:after="60"/>
              <w:jc w:val="right"/>
              <w:rPr>
                <w:sz w:val="18"/>
                <w:szCs w:val="18"/>
                <w:lang w:val="es-ES"/>
              </w:rPr>
            </w:pPr>
            <w:r w:rsidRPr="00805876">
              <w:rPr>
                <w:sz w:val="18"/>
                <w:szCs w:val="18"/>
                <w:lang w:val="es-ES"/>
              </w:rPr>
              <w:t>1 026 975</w:t>
            </w:r>
          </w:p>
        </w:tc>
      </w:tr>
      <w:tr w:rsidR="00007C8F" w:rsidRPr="00805876" w14:paraId="261DA7A5" w14:textId="77777777" w:rsidTr="00007C8F">
        <w:trPr>
          <w:trHeight w:val="261"/>
        </w:trPr>
        <w:tc>
          <w:tcPr>
            <w:tcW w:w="1909" w:type="dxa"/>
            <w:vMerge/>
            <w:shd w:val="clear" w:color="auto" w:fill="auto"/>
          </w:tcPr>
          <w:p w14:paraId="51D609AA" w14:textId="77777777" w:rsidR="00007C8F" w:rsidRPr="00805876" w:rsidRDefault="00007C8F" w:rsidP="00007C8F">
            <w:pPr>
              <w:spacing w:after="60"/>
              <w:jc w:val="left"/>
              <w:rPr>
                <w:sz w:val="18"/>
                <w:lang w:val="es-ES"/>
              </w:rPr>
            </w:pPr>
          </w:p>
        </w:tc>
        <w:tc>
          <w:tcPr>
            <w:tcW w:w="1167" w:type="dxa"/>
            <w:vMerge w:val="restart"/>
            <w:tcBorders>
              <w:right w:val="single" w:sz="4" w:space="0" w:color="auto"/>
            </w:tcBorders>
            <w:shd w:val="clear" w:color="auto" w:fill="auto"/>
          </w:tcPr>
          <w:p w14:paraId="1B3DA5C9" w14:textId="77777777" w:rsidR="00007C8F" w:rsidRPr="00805876" w:rsidRDefault="00007C8F" w:rsidP="00007C8F">
            <w:pPr>
              <w:jc w:val="left"/>
              <w:rPr>
                <w:color w:val="000000"/>
                <w:sz w:val="18"/>
                <w:szCs w:val="18"/>
                <w:lang w:val="es-ES"/>
              </w:rPr>
            </w:pPr>
            <w:r w:rsidRPr="00805876">
              <w:rPr>
                <w:sz w:val="18"/>
                <w:lang w:val="es-ES"/>
              </w:rPr>
              <w:t>PNUMA</w:t>
            </w:r>
          </w:p>
        </w:tc>
        <w:tc>
          <w:tcPr>
            <w:tcW w:w="834" w:type="dxa"/>
            <w:tcBorders>
              <w:left w:val="single" w:sz="4" w:space="0" w:color="auto"/>
            </w:tcBorders>
          </w:tcPr>
          <w:p w14:paraId="270DE07F"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5A6A1EC2"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342AE247" w14:textId="77777777" w:rsidR="00007C8F" w:rsidRPr="00805876" w:rsidRDefault="00007C8F" w:rsidP="00007C8F">
            <w:pPr>
              <w:spacing w:after="60"/>
              <w:jc w:val="right"/>
              <w:rPr>
                <w:sz w:val="18"/>
                <w:szCs w:val="18"/>
                <w:lang w:val="es-ES"/>
              </w:rPr>
            </w:pPr>
            <w:r w:rsidRPr="00805876">
              <w:rPr>
                <w:sz w:val="18"/>
                <w:szCs w:val="18"/>
                <w:lang w:val="es-ES"/>
              </w:rPr>
              <w:t>103 450</w:t>
            </w:r>
          </w:p>
        </w:tc>
        <w:tc>
          <w:tcPr>
            <w:tcW w:w="0" w:type="auto"/>
          </w:tcPr>
          <w:p w14:paraId="6C37838D"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28BE962F"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32945A86"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00618B2B"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3924A4D9"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4DD4E376"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7B270ACB"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tcPr>
          <w:p w14:paraId="23D6014A"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shd w:val="clear" w:color="auto" w:fill="auto"/>
          </w:tcPr>
          <w:p w14:paraId="63FC2AF4"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shd w:val="clear" w:color="auto" w:fill="auto"/>
          </w:tcPr>
          <w:p w14:paraId="5C08BFE2"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shd w:val="clear" w:color="auto" w:fill="auto"/>
          </w:tcPr>
          <w:p w14:paraId="56B63ADC"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shd w:val="clear" w:color="auto" w:fill="auto"/>
          </w:tcPr>
          <w:p w14:paraId="27FCEA22"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tcPr>
          <w:p w14:paraId="2CAED685"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shd w:val="clear" w:color="auto" w:fill="auto"/>
          </w:tcPr>
          <w:p w14:paraId="4A6880AF" w14:textId="77777777" w:rsidR="00007C8F" w:rsidRPr="00805876" w:rsidRDefault="00007C8F" w:rsidP="00007C8F">
            <w:pPr>
              <w:spacing w:after="60"/>
              <w:jc w:val="right"/>
              <w:rPr>
                <w:sz w:val="18"/>
                <w:szCs w:val="18"/>
                <w:lang w:val="es-ES"/>
              </w:rPr>
            </w:pPr>
            <w:r w:rsidRPr="00805876">
              <w:rPr>
                <w:sz w:val="18"/>
                <w:szCs w:val="18"/>
                <w:lang w:val="es-ES"/>
              </w:rPr>
              <w:t>103 450</w:t>
            </w:r>
          </w:p>
        </w:tc>
      </w:tr>
      <w:tr w:rsidR="00007C8F" w:rsidRPr="00805876" w14:paraId="6C315FFC" w14:textId="77777777" w:rsidTr="00007C8F">
        <w:trPr>
          <w:trHeight w:val="192"/>
        </w:trPr>
        <w:tc>
          <w:tcPr>
            <w:tcW w:w="1909" w:type="dxa"/>
            <w:vMerge/>
            <w:shd w:val="clear" w:color="auto" w:fill="auto"/>
          </w:tcPr>
          <w:p w14:paraId="5AB53843" w14:textId="77777777" w:rsidR="00007C8F" w:rsidRPr="00805876" w:rsidRDefault="00007C8F" w:rsidP="00007C8F">
            <w:pPr>
              <w:spacing w:after="60"/>
              <w:jc w:val="center"/>
              <w:rPr>
                <w:sz w:val="18"/>
                <w:lang w:val="es-ES"/>
              </w:rPr>
            </w:pPr>
          </w:p>
        </w:tc>
        <w:tc>
          <w:tcPr>
            <w:tcW w:w="1167" w:type="dxa"/>
            <w:vMerge/>
            <w:tcBorders>
              <w:right w:val="single" w:sz="4" w:space="0" w:color="auto"/>
            </w:tcBorders>
            <w:shd w:val="clear" w:color="auto" w:fill="auto"/>
          </w:tcPr>
          <w:p w14:paraId="753C3B94" w14:textId="77777777" w:rsidR="00007C8F" w:rsidRPr="00805876" w:rsidRDefault="00007C8F" w:rsidP="00007C8F">
            <w:pPr>
              <w:jc w:val="right"/>
              <w:rPr>
                <w:color w:val="000000"/>
                <w:sz w:val="18"/>
                <w:szCs w:val="18"/>
                <w:lang w:val="es-ES"/>
              </w:rPr>
            </w:pPr>
          </w:p>
        </w:tc>
        <w:tc>
          <w:tcPr>
            <w:tcW w:w="834" w:type="dxa"/>
            <w:tcBorders>
              <w:left w:val="single" w:sz="4" w:space="0" w:color="auto"/>
            </w:tcBorders>
          </w:tcPr>
          <w:p w14:paraId="22C6836B"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34AC7404"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56EB969E" w14:textId="77777777" w:rsidR="00007C8F" w:rsidRPr="00805876" w:rsidRDefault="00007C8F" w:rsidP="00007C8F">
            <w:pPr>
              <w:spacing w:after="60"/>
              <w:jc w:val="right"/>
              <w:rPr>
                <w:sz w:val="18"/>
                <w:szCs w:val="18"/>
                <w:lang w:val="es-ES"/>
              </w:rPr>
            </w:pPr>
            <w:r w:rsidRPr="00805876">
              <w:rPr>
                <w:sz w:val="18"/>
                <w:szCs w:val="18"/>
                <w:lang w:val="es-ES"/>
              </w:rPr>
              <w:t>13 449</w:t>
            </w:r>
          </w:p>
        </w:tc>
        <w:tc>
          <w:tcPr>
            <w:tcW w:w="0" w:type="auto"/>
          </w:tcPr>
          <w:p w14:paraId="26FE0B15"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7AFBFCBE"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301BF63E"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3BC26DAF"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2CF69F27"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0C446713"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3732F774"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tcPr>
          <w:p w14:paraId="394BF5C8"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shd w:val="clear" w:color="auto" w:fill="auto"/>
          </w:tcPr>
          <w:p w14:paraId="3220CEED"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shd w:val="clear" w:color="auto" w:fill="auto"/>
          </w:tcPr>
          <w:p w14:paraId="2FAF28B3"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shd w:val="clear" w:color="auto" w:fill="auto"/>
          </w:tcPr>
          <w:p w14:paraId="6DB92341"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shd w:val="clear" w:color="auto" w:fill="auto"/>
          </w:tcPr>
          <w:p w14:paraId="728A78B6"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tcPr>
          <w:p w14:paraId="4545C0F3" w14:textId="77777777" w:rsidR="00007C8F" w:rsidRPr="00805876" w:rsidRDefault="00007C8F" w:rsidP="00007C8F">
            <w:pPr>
              <w:spacing w:after="60"/>
              <w:jc w:val="right"/>
              <w:rPr>
                <w:b/>
                <w:sz w:val="18"/>
                <w:szCs w:val="18"/>
                <w:lang w:val="es-ES"/>
              </w:rPr>
            </w:pPr>
            <w:r w:rsidRPr="00805876">
              <w:rPr>
                <w:b/>
                <w:sz w:val="18"/>
                <w:szCs w:val="18"/>
                <w:lang w:val="es-ES"/>
              </w:rPr>
              <w:t>0</w:t>
            </w:r>
          </w:p>
        </w:tc>
        <w:tc>
          <w:tcPr>
            <w:tcW w:w="0" w:type="auto"/>
            <w:shd w:val="clear" w:color="auto" w:fill="auto"/>
          </w:tcPr>
          <w:p w14:paraId="2007F43C" w14:textId="77777777" w:rsidR="00007C8F" w:rsidRPr="00805876" w:rsidRDefault="00007C8F" w:rsidP="00007C8F">
            <w:pPr>
              <w:spacing w:after="60"/>
              <w:jc w:val="right"/>
              <w:rPr>
                <w:sz w:val="18"/>
                <w:szCs w:val="18"/>
                <w:lang w:val="es-ES"/>
              </w:rPr>
            </w:pPr>
            <w:r w:rsidRPr="00805876">
              <w:rPr>
                <w:sz w:val="18"/>
                <w:szCs w:val="18"/>
                <w:lang w:val="es-ES"/>
              </w:rPr>
              <w:t>13 449</w:t>
            </w:r>
          </w:p>
        </w:tc>
      </w:tr>
      <w:tr w:rsidR="00007C8F" w:rsidRPr="00805876" w14:paraId="74E2BBAB" w14:textId="77777777" w:rsidTr="00007C8F">
        <w:trPr>
          <w:trHeight w:val="248"/>
        </w:trPr>
        <w:tc>
          <w:tcPr>
            <w:tcW w:w="1909" w:type="dxa"/>
            <w:vMerge w:val="restart"/>
            <w:shd w:val="clear" w:color="auto" w:fill="auto"/>
          </w:tcPr>
          <w:p w14:paraId="3D3C3D9C" w14:textId="77777777" w:rsidR="00007C8F" w:rsidRPr="00805876" w:rsidRDefault="00007C8F" w:rsidP="00007C8F">
            <w:pPr>
              <w:spacing w:after="60"/>
              <w:jc w:val="left"/>
              <w:rPr>
                <w:sz w:val="18"/>
                <w:lang w:val="es-ES"/>
              </w:rPr>
            </w:pPr>
            <w:r w:rsidRPr="00805876">
              <w:rPr>
                <w:sz w:val="18"/>
                <w:lang w:val="es-ES"/>
              </w:rPr>
              <w:t>Fondos aprobados por el Comité Ejecutivo ($EUA)</w:t>
            </w:r>
          </w:p>
        </w:tc>
        <w:tc>
          <w:tcPr>
            <w:tcW w:w="1167" w:type="dxa"/>
            <w:shd w:val="clear" w:color="auto" w:fill="auto"/>
          </w:tcPr>
          <w:p w14:paraId="4B145546" w14:textId="77777777" w:rsidR="00007C8F" w:rsidRPr="00805876" w:rsidRDefault="00007C8F" w:rsidP="00007C8F">
            <w:pPr>
              <w:spacing w:after="60"/>
              <w:jc w:val="left"/>
              <w:rPr>
                <w:sz w:val="18"/>
                <w:lang w:val="es-ES"/>
              </w:rPr>
            </w:pPr>
            <w:r w:rsidRPr="00805876">
              <w:rPr>
                <w:sz w:val="18"/>
                <w:lang w:val="es-ES"/>
              </w:rPr>
              <w:t>Costos del proyecto</w:t>
            </w:r>
          </w:p>
        </w:tc>
        <w:tc>
          <w:tcPr>
            <w:tcW w:w="834" w:type="dxa"/>
            <w:tcBorders>
              <w:left w:val="single" w:sz="4" w:space="0" w:color="auto"/>
            </w:tcBorders>
          </w:tcPr>
          <w:p w14:paraId="661842D5" w14:textId="77777777" w:rsidR="00007C8F" w:rsidRPr="00805876" w:rsidRDefault="00007C8F" w:rsidP="00007C8F">
            <w:pPr>
              <w:spacing w:after="60"/>
              <w:jc w:val="right"/>
              <w:rPr>
                <w:sz w:val="18"/>
                <w:szCs w:val="18"/>
                <w:lang w:val="es-ES"/>
              </w:rPr>
            </w:pPr>
            <w:r w:rsidRPr="00805876">
              <w:rPr>
                <w:sz w:val="18"/>
                <w:szCs w:val="18"/>
                <w:lang w:val="es-ES"/>
              </w:rPr>
              <w:t>7 713 490</w:t>
            </w:r>
          </w:p>
        </w:tc>
        <w:tc>
          <w:tcPr>
            <w:tcW w:w="0" w:type="auto"/>
          </w:tcPr>
          <w:p w14:paraId="4BC8CE81"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71A6FEA1" w14:textId="77777777" w:rsidR="00007C8F" w:rsidRPr="00805876" w:rsidRDefault="00007C8F" w:rsidP="00007C8F">
            <w:pPr>
              <w:spacing w:after="60"/>
              <w:jc w:val="right"/>
              <w:rPr>
                <w:sz w:val="18"/>
                <w:szCs w:val="18"/>
                <w:lang w:val="es-ES"/>
              </w:rPr>
            </w:pPr>
            <w:r w:rsidRPr="00805876">
              <w:rPr>
                <w:sz w:val="18"/>
                <w:szCs w:val="18"/>
                <w:lang w:val="es-ES"/>
              </w:rPr>
              <w:t>911 200</w:t>
            </w:r>
          </w:p>
        </w:tc>
        <w:tc>
          <w:tcPr>
            <w:tcW w:w="0" w:type="auto"/>
          </w:tcPr>
          <w:p w14:paraId="2E83698A"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0274A123"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4F567290" w14:textId="77777777" w:rsidR="00007C8F" w:rsidRPr="00805876" w:rsidRDefault="00007C8F" w:rsidP="00007C8F">
            <w:pPr>
              <w:spacing w:after="60"/>
              <w:jc w:val="right"/>
              <w:rPr>
                <w:sz w:val="18"/>
                <w:szCs w:val="18"/>
                <w:lang w:val="es-ES"/>
              </w:rPr>
            </w:pPr>
            <w:r w:rsidRPr="00805876">
              <w:rPr>
                <w:sz w:val="18"/>
                <w:szCs w:val="18"/>
                <w:lang w:val="es-ES"/>
              </w:rPr>
              <w:t>2 500 000</w:t>
            </w:r>
          </w:p>
        </w:tc>
        <w:tc>
          <w:tcPr>
            <w:tcW w:w="0" w:type="auto"/>
            <w:shd w:val="clear" w:color="auto" w:fill="auto"/>
          </w:tcPr>
          <w:p w14:paraId="4275D6A8"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3DB8BB6E"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72FB40FA"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Borders>
              <w:top w:val="nil"/>
              <w:left w:val="nil"/>
              <w:bottom w:val="single" w:sz="4" w:space="0" w:color="auto"/>
              <w:right w:val="single" w:sz="4" w:space="0" w:color="auto"/>
            </w:tcBorders>
            <w:shd w:val="clear" w:color="auto" w:fill="auto"/>
          </w:tcPr>
          <w:p w14:paraId="2BF8A4BE" w14:textId="77777777" w:rsidR="00007C8F" w:rsidRPr="00805876" w:rsidRDefault="00007C8F" w:rsidP="00007C8F">
            <w:pPr>
              <w:jc w:val="right"/>
              <w:rPr>
                <w:b/>
                <w:color w:val="000000"/>
                <w:sz w:val="18"/>
                <w:szCs w:val="18"/>
                <w:lang w:val="es-ES"/>
              </w:rPr>
            </w:pPr>
          </w:p>
        </w:tc>
        <w:tc>
          <w:tcPr>
            <w:tcW w:w="0" w:type="auto"/>
            <w:tcBorders>
              <w:top w:val="single" w:sz="4" w:space="0" w:color="auto"/>
              <w:left w:val="single" w:sz="4" w:space="0" w:color="auto"/>
              <w:bottom w:val="single" w:sz="4" w:space="0" w:color="auto"/>
              <w:right w:val="single" w:sz="4" w:space="0" w:color="auto"/>
            </w:tcBorders>
          </w:tcPr>
          <w:p w14:paraId="7CD4D27B"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0B9BA123"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6C817748"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3DC9EE82"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06CFB3B1"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692D4532" w14:textId="77777777" w:rsidR="00007C8F" w:rsidRPr="00805876" w:rsidRDefault="00007C8F" w:rsidP="00007C8F">
            <w:pPr>
              <w:jc w:val="right"/>
              <w:rPr>
                <w:b/>
                <w:sz w:val="18"/>
                <w:szCs w:val="18"/>
                <w:lang w:val="es-ES"/>
              </w:rPr>
            </w:pPr>
            <w:r w:rsidRPr="00805876">
              <w:rPr>
                <w:b/>
                <w:sz w:val="18"/>
                <w:szCs w:val="18"/>
                <w:lang w:val="es-ES"/>
              </w:rPr>
              <w:t>0</w:t>
            </w:r>
          </w:p>
        </w:tc>
        <w:tc>
          <w:tcPr>
            <w:tcW w:w="0" w:type="auto"/>
            <w:shd w:val="clear" w:color="auto" w:fill="auto"/>
          </w:tcPr>
          <w:p w14:paraId="08C47C57" w14:textId="77777777" w:rsidR="00007C8F" w:rsidRPr="00805876" w:rsidRDefault="00007C8F" w:rsidP="00007C8F">
            <w:pPr>
              <w:spacing w:after="60"/>
              <w:jc w:val="right"/>
              <w:rPr>
                <w:sz w:val="18"/>
                <w:szCs w:val="18"/>
                <w:lang w:val="es-ES"/>
              </w:rPr>
            </w:pPr>
            <w:r w:rsidRPr="00805876">
              <w:rPr>
                <w:sz w:val="18"/>
                <w:szCs w:val="18"/>
                <w:lang w:val="es-ES"/>
              </w:rPr>
              <w:t>11 124 690</w:t>
            </w:r>
          </w:p>
        </w:tc>
      </w:tr>
      <w:tr w:rsidR="00007C8F" w:rsidRPr="00805876" w14:paraId="68F6882E" w14:textId="77777777" w:rsidTr="00007C8F">
        <w:trPr>
          <w:trHeight w:val="261"/>
        </w:trPr>
        <w:tc>
          <w:tcPr>
            <w:tcW w:w="1909" w:type="dxa"/>
            <w:vMerge/>
            <w:shd w:val="clear" w:color="auto" w:fill="auto"/>
          </w:tcPr>
          <w:p w14:paraId="39467373" w14:textId="77777777" w:rsidR="00007C8F" w:rsidRPr="00805876" w:rsidRDefault="00007C8F" w:rsidP="00007C8F">
            <w:pPr>
              <w:spacing w:after="60"/>
              <w:jc w:val="center"/>
              <w:rPr>
                <w:sz w:val="18"/>
                <w:lang w:val="es-ES"/>
              </w:rPr>
            </w:pPr>
          </w:p>
        </w:tc>
        <w:tc>
          <w:tcPr>
            <w:tcW w:w="1167" w:type="dxa"/>
            <w:shd w:val="clear" w:color="auto" w:fill="auto"/>
          </w:tcPr>
          <w:p w14:paraId="5EC7E502" w14:textId="77777777" w:rsidR="00007C8F" w:rsidRPr="00805876" w:rsidRDefault="00007C8F" w:rsidP="00007C8F">
            <w:pPr>
              <w:spacing w:after="60"/>
              <w:jc w:val="left"/>
              <w:rPr>
                <w:sz w:val="18"/>
                <w:lang w:val="es-ES"/>
              </w:rPr>
            </w:pPr>
            <w:r w:rsidRPr="00805876">
              <w:rPr>
                <w:sz w:val="18"/>
                <w:lang w:val="es-ES"/>
              </w:rPr>
              <w:t>Gastos de apoyo</w:t>
            </w:r>
          </w:p>
        </w:tc>
        <w:tc>
          <w:tcPr>
            <w:tcW w:w="834" w:type="dxa"/>
            <w:tcBorders>
              <w:left w:val="single" w:sz="4" w:space="0" w:color="auto"/>
            </w:tcBorders>
          </w:tcPr>
          <w:p w14:paraId="35A95C96" w14:textId="77777777" w:rsidR="00007C8F" w:rsidRPr="00805876" w:rsidRDefault="00007C8F" w:rsidP="00007C8F">
            <w:pPr>
              <w:spacing w:after="60"/>
              <w:jc w:val="right"/>
              <w:rPr>
                <w:sz w:val="18"/>
                <w:szCs w:val="18"/>
                <w:lang w:val="es-ES"/>
              </w:rPr>
            </w:pPr>
            <w:r w:rsidRPr="00805876">
              <w:rPr>
                <w:sz w:val="18"/>
                <w:szCs w:val="18"/>
                <w:lang w:val="es-ES"/>
              </w:rPr>
              <w:t>578 512</w:t>
            </w:r>
          </w:p>
        </w:tc>
        <w:tc>
          <w:tcPr>
            <w:tcW w:w="0" w:type="auto"/>
          </w:tcPr>
          <w:p w14:paraId="3D51BEAF"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040D1166" w14:textId="77777777" w:rsidR="00007C8F" w:rsidRPr="00805876" w:rsidRDefault="00007C8F" w:rsidP="00007C8F">
            <w:pPr>
              <w:spacing w:after="60"/>
              <w:jc w:val="right"/>
              <w:rPr>
                <w:sz w:val="18"/>
                <w:szCs w:val="18"/>
                <w:lang w:val="es-ES"/>
              </w:rPr>
            </w:pPr>
            <w:r w:rsidRPr="00805876">
              <w:rPr>
                <w:sz w:val="18"/>
                <w:szCs w:val="18"/>
                <w:lang w:val="es-ES"/>
              </w:rPr>
              <w:t>69 992</w:t>
            </w:r>
          </w:p>
        </w:tc>
        <w:tc>
          <w:tcPr>
            <w:tcW w:w="0" w:type="auto"/>
          </w:tcPr>
          <w:p w14:paraId="04613705"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Pr>
          <w:p w14:paraId="208880CD"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2FC204FA" w14:textId="77777777" w:rsidR="00007C8F" w:rsidRPr="00805876" w:rsidRDefault="00007C8F" w:rsidP="00007C8F">
            <w:pPr>
              <w:spacing w:after="60"/>
              <w:jc w:val="right"/>
              <w:rPr>
                <w:sz w:val="18"/>
                <w:szCs w:val="18"/>
                <w:lang w:val="es-ES"/>
              </w:rPr>
            </w:pPr>
            <w:r w:rsidRPr="00805876">
              <w:rPr>
                <w:sz w:val="18"/>
                <w:szCs w:val="18"/>
                <w:lang w:val="es-ES"/>
              </w:rPr>
              <w:t>175 000</w:t>
            </w:r>
          </w:p>
        </w:tc>
        <w:tc>
          <w:tcPr>
            <w:tcW w:w="0" w:type="auto"/>
            <w:shd w:val="clear" w:color="auto" w:fill="auto"/>
          </w:tcPr>
          <w:p w14:paraId="4145AFC1"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29745D26"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shd w:val="clear" w:color="auto" w:fill="auto"/>
          </w:tcPr>
          <w:p w14:paraId="70265311" w14:textId="77777777" w:rsidR="00007C8F" w:rsidRPr="00805876" w:rsidRDefault="00007C8F" w:rsidP="00007C8F">
            <w:pPr>
              <w:spacing w:after="60"/>
              <w:jc w:val="right"/>
              <w:rPr>
                <w:sz w:val="18"/>
                <w:szCs w:val="18"/>
                <w:lang w:val="es-ES"/>
              </w:rPr>
            </w:pPr>
            <w:r w:rsidRPr="00805876">
              <w:rPr>
                <w:sz w:val="18"/>
                <w:szCs w:val="18"/>
                <w:lang w:val="es-ES"/>
              </w:rPr>
              <w:t>0</w:t>
            </w:r>
          </w:p>
        </w:tc>
        <w:tc>
          <w:tcPr>
            <w:tcW w:w="0" w:type="auto"/>
            <w:tcBorders>
              <w:top w:val="nil"/>
              <w:left w:val="nil"/>
              <w:bottom w:val="single" w:sz="4" w:space="0" w:color="auto"/>
              <w:right w:val="single" w:sz="4" w:space="0" w:color="auto"/>
            </w:tcBorders>
            <w:shd w:val="clear" w:color="auto" w:fill="auto"/>
          </w:tcPr>
          <w:p w14:paraId="094DB255" w14:textId="77777777" w:rsidR="00007C8F" w:rsidRPr="00805876" w:rsidRDefault="00007C8F" w:rsidP="00007C8F">
            <w:pPr>
              <w:jc w:val="right"/>
              <w:rPr>
                <w:b/>
                <w:color w:val="000000"/>
                <w:sz w:val="18"/>
                <w:szCs w:val="18"/>
                <w:lang w:val="es-ES"/>
              </w:rPr>
            </w:pPr>
          </w:p>
        </w:tc>
        <w:tc>
          <w:tcPr>
            <w:tcW w:w="0" w:type="auto"/>
            <w:tcBorders>
              <w:top w:val="single" w:sz="4" w:space="0" w:color="auto"/>
              <w:left w:val="single" w:sz="4" w:space="0" w:color="auto"/>
              <w:bottom w:val="single" w:sz="4" w:space="0" w:color="auto"/>
              <w:right w:val="single" w:sz="4" w:space="0" w:color="auto"/>
            </w:tcBorders>
          </w:tcPr>
          <w:p w14:paraId="04BF23CD"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33CD1670"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5DE28B8C" w14:textId="77777777" w:rsidR="00007C8F" w:rsidRPr="00805876" w:rsidRDefault="00007C8F" w:rsidP="00007C8F">
            <w:pPr>
              <w:jc w:val="right"/>
              <w:rPr>
                <w:b/>
                <w:sz w:val="18"/>
                <w:szCs w:val="18"/>
                <w:lang w:val="es-ES"/>
              </w:rPr>
            </w:pPr>
            <w:r w:rsidRPr="00805876">
              <w:rPr>
                <w:b/>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571050ED"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27FD707C"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0" w:type="auto"/>
            <w:tcBorders>
              <w:top w:val="single" w:sz="4" w:space="0" w:color="auto"/>
              <w:left w:val="single" w:sz="4" w:space="0" w:color="auto"/>
              <w:bottom w:val="single" w:sz="4" w:space="0" w:color="auto"/>
              <w:right w:val="single" w:sz="4" w:space="0" w:color="auto"/>
            </w:tcBorders>
          </w:tcPr>
          <w:p w14:paraId="40D11D76" w14:textId="77777777" w:rsidR="00007C8F" w:rsidRPr="00805876" w:rsidRDefault="00007C8F" w:rsidP="00007C8F">
            <w:pPr>
              <w:jc w:val="right"/>
              <w:rPr>
                <w:b/>
                <w:sz w:val="18"/>
                <w:szCs w:val="18"/>
                <w:lang w:val="es-ES"/>
              </w:rPr>
            </w:pPr>
            <w:r w:rsidRPr="00805876">
              <w:rPr>
                <w:b/>
                <w:sz w:val="18"/>
                <w:szCs w:val="18"/>
                <w:lang w:val="es-ES"/>
              </w:rPr>
              <w:t>0</w:t>
            </w:r>
          </w:p>
        </w:tc>
        <w:tc>
          <w:tcPr>
            <w:tcW w:w="0" w:type="auto"/>
            <w:shd w:val="clear" w:color="auto" w:fill="auto"/>
          </w:tcPr>
          <w:p w14:paraId="31641E98" w14:textId="77777777" w:rsidR="00007C8F" w:rsidRPr="00805876" w:rsidRDefault="00007C8F" w:rsidP="00007C8F">
            <w:pPr>
              <w:spacing w:after="60"/>
              <w:jc w:val="right"/>
              <w:rPr>
                <w:sz w:val="18"/>
                <w:szCs w:val="18"/>
                <w:lang w:val="es-ES"/>
              </w:rPr>
            </w:pPr>
            <w:r w:rsidRPr="00805876">
              <w:rPr>
                <w:sz w:val="18"/>
                <w:szCs w:val="18"/>
                <w:lang w:val="es-ES"/>
              </w:rPr>
              <w:t>823.504</w:t>
            </w:r>
          </w:p>
        </w:tc>
      </w:tr>
      <w:tr w:rsidR="00007C8F" w:rsidRPr="00805876" w14:paraId="02BA720D" w14:textId="77777777" w:rsidTr="00007C8F">
        <w:trPr>
          <w:trHeight w:val="248"/>
        </w:trPr>
        <w:tc>
          <w:tcPr>
            <w:tcW w:w="1909" w:type="dxa"/>
            <w:vMerge w:val="restart"/>
            <w:shd w:val="clear" w:color="auto" w:fill="auto"/>
          </w:tcPr>
          <w:p w14:paraId="54D33A2E" w14:textId="77777777" w:rsidR="00007C8F" w:rsidRPr="00805876" w:rsidRDefault="00007C8F" w:rsidP="00007C8F">
            <w:pPr>
              <w:spacing w:after="60"/>
              <w:jc w:val="left"/>
              <w:rPr>
                <w:sz w:val="18"/>
                <w:lang w:val="es-ES"/>
              </w:rPr>
            </w:pPr>
            <w:r w:rsidRPr="00805876">
              <w:rPr>
                <w:sz w:val="18"/>
                <w:lang w:val="es-ES"/>
              </w:rPr>
              <w:t>Total de fondos solicitados para su aprobación en esta reunión ($EUA)</w:t>
            </w:r>
          </w:p>
        </w:tc>
        <w:tc>
          <w:tcPr>
            <w:tcW w:w="1167" w:type="dxa"/>
            <w:shd w:val="clear" w:color="auto" w:fill="auto"/>
          </w:tcPr>
          <w:p w14:paraId="466BDF03" w14:textId="77777777" w:rsidR="00007C8F" w:rsidRPr="00805876" w:rsidRDefault="00007C8F" w:rsidP="00007C8F">
            <w:pPr>
              <w:spacing w:after="60"/>
              <w:jc w:val="left"/>
              <w:rPr>
                <w:sz w:val="18"/>
                <w:lang w:val="es-ES"/>
              </w:rPr>
            </w:pPr>
            <w:r w:rsidRPr="00805876">
              <w:rPr>
                <w:sz w:val="18"/>
                <w:lang w:val="es-ES"/>
              </w:rPr>
              <w:t>Costos del proyecto</w:t>
            </w:r>
          </w:p>
        </w:tc>
        <w:tc>
          <w:tcPr>
            <w:tcW w:w="834" w:type="dxa"/>
          </w:tcPr>
          <w:p w14:paraId="335749F0" w14:textId="77777777" w:rsidR="00007C8F" w:rsidRPr="00805876" w:rsidRDefault="00007C8F" w:rsidP="00007C8F">
            <w:pPr>
              <w:spacing w:after="60"/>
              <w:jc w:val="right"/>
              <w:rPr>
                <w:sz w:val="18"/>
                <w:szCs w:val="18"/>
                <w:lang w:val="es-ES"/>
              </w:rPr>
            </w:pPr>
          </w:p>
        </w:tc>
        <w:tc>
          <w:tcPr>
            <w:tcW w:w="0" w:type="auto"/>
          </w:tcPr>
          <w:p w14:paraId="36BC397B" w14:textId="77777777" w:rsidR="00007C8F" w:rsidRPr="00805876" w:rsidRDefault="00007C8F" w:rsidP="00007C8F">
            <w:pPr>
              <w:spacing w:after="60"/>
              <w:jc w:val="right"/>
              <w:rPr>
                <w:sz w:val="18"/>
                <w:szCs w:val="18"/>
                <w:lang w:val="es-ES"/>
              </w:rPr>
            </w:pPr>
          </w:p>
        </w:tc>
        <w:tc>
          <w:tcPr>
            <w:tcW w:w="0" w:type="auto"/>
          </w:tcPr>
          <w:p w14:paraId="6DF5ED7C" w14:textId="77777777" w:rsidR="00007C8F" w:rsidRPr="00805876" w:rsidRDefault="00007C8F" w:rsidP="00007C8F">
            <w:pPr>
              <w:spacing w:after="60"/>
              <w:jc w:val="right"/>
              <w:rPr>
                <w:sz w:val="18"/>
                <w:szCs w:val="18"/>
                <w:lang w:val="es-ES"/>
              </w:rPr>
            </w:pPr>
          </w:p>
        </w:tc>
        <w:tc>
          <w:tcPr>
            <w:tcW w:w="0" w:type="auto"/>
          </w:tcPr>
          <w:p w14:paraId="0EA4AB08" w14:textId="77777777" w:rsidR="00007C8F" w:rsidRPr="00805876" w:rsidRDefault="00007C8F" w:rsidP="00007C8F">
            <w:pPr>
              <w:spacing w:after="60"/>
              <w:jc w:val="right"/>
              <w:rPr>
                <w:sz w:val="18"/>
                <w:szCs w:val="18"/>
                <w:lang w:val="es-ES"/>
              </w:rPr>
            </w:pPr>
          </w:p>
        </w:tc>
        <w:tc>
          <w:tcPr>
            <w:tcW w:w="0" w:type="auto"/>
          </w:tcPr>
          <w:p w14:paraId="5E42047B" w14:textId="77777777" w:rsidR="00007C8F" w:rsidRPr="00805876" w:rsidRDefault="00007C8F" w:rsidP="00007C8F">
            <w:pPr>
              <w:spacing w:after="60"/>
              <w:jc w:val="right"/>
              <w:rPr>
                <w:sz w:val="18"/>
                <w:szCs w:val="18"/>
                <w:lang w:val="es-ES"/>
              </w:rPr>
            </w:pPr>
          </w:p>
        </w:tc>
        <w:tc>
          <w:tcPr>
            <w:tcW w:w="0" w:type="auto"/>
          </w:tcPr>
          <w:p w14:paraId="25B2D3D4" w14:textId="77777777" w:rsidR="00007C8F" w:rsidRPr="00805876" w:rsidRDefault="00007C8F" w:rsidP="00007C8F">
            <w:pPr>
              <w:spacing w:after="60"/>
              <w:jc w:val="right"/>
              <w:rPr>
                <w:sz w:val="18"/>
                <w:szCs w:val="18"/>
                <w:lang w:val="es-ES"/>
              </w:rPr>
            </w:pPr>
          </w:p>
        </w:tc>
        <w:tc>
          <w:tcPr>
            <w:tcW w:w="0" w:type="auto"/>
            <w:shd w:val="clear" w:color="auto" w:fill="auto"/>
          </w:tcPr>
          <w:p w14:paraId="58752A21" w14:textId="77777777" w:rsidR="00007C8F" w:rsidRPr="00805876" w:rsidRDefault="00007C8F" w:rsidP="00007C8F">
            <w:pPr>
              <w:spacing w:after="60"/>
              <w:jc w:val="right"/>
              <w:rPr>
                <w:sz w:val="18"/>
                <w:szCs w:val="18"/>
                <w:lang w:val="es-ES"/>
              </w:rPr>
            </w:pPr>
          </w:p>
        </w:tc>
        <w:tc>
          <w:tcPr>
            <w:tcW w:w="0" w:type="auto"/>
            <w:shd w:val="clear" w:color="auto" w:fill="auto"/>
          </w:tcPr>
          <w:p w14:paraId="21DE2415" w14:textId="77777777" w:rsidR="00007C8F" w:rsidRPr="00805876" w:rsidRDefault="00007C8F" w:rsidP="00007C8F">
            <w:pPr>
              <w:spacing w:after="60"/>
              <w:jc w:val="right"/>
              <w:rPr>
                <w:sz w:val="18"/>
                <w:szCs w:val="18"/>
                <w:lang w:val="es-ES"/>
              </w:rPr>
            </w:pPr>
          </w:p>
        </w:tc>
        <w:tc>
          <w:tcPr>
            <w:tcW w:w="0" w:type="auto"/>
          </w:tcPr>
          <w:p w14:paraId="621B0947" w14:textId="77777777" w:rsidR="00007C8F" w:rsidRPr="00805876" w:rsidRDefault="00007C8F" w:rsidP="00007C8F">
            <w:pPr>
              <w:spacing w:after="60"/>
              <w:jc w:val="right"/>
              <w:rPr>
                <w:sz w:val="18"/>
                <w:szCs w:val="18"/>
                <w:lang w:val="es-ES"/>
              </w:rPr>
            </w:pPr>
          </w:p>
        </w:tc>
        <w:tc>
          <w:tcPr>
            <w:tcW w:w="0" w:type="auto"/>
            <w:shd w:val="clear" w:color="auto" w:fill="auto"/>
          </w:tcPr>
          <w:p w14:paraId="423FC5DB" w14:textId="77777777" w:rsidR="00007C8F" w:rsidRPr="00805876" w:rsidRDefault="00007C8F" w:rsidP="00007C8F">
            <w:pPr>
              <w:spacing w:after="60"/>
              <w:jc w:val="right"/>
              <w:rPr>
                <w:b/>
                <w:sz w:val="18"/>
                <w:szCs w:val="18"/>
                <w:lang w:val="es-ES"/>
              </w:rPr>
            </w:pPr>
            <w:r w:rsidRPr="00805876">
              <w:rPr>
                <w:b/>
                <w:sz w:val="18"/>
                <w:szCs w:val="18"/>
                <w:lang w:val="es-ES"/>
              </w:rPr>
              <w:t>1 598 850</w:t>
            </w:r>
          </w:p>
        </w:tc>
        <w:tc>
          <w:tcPr>
            <w:tcW w:w="0" w:type="auto"/>
          </w:tcPr>
          <w:p w14:paraId="23962CF7" w14:textId="77777777" w:rsidR="00007C8F" w:rsidRPr="00805876" w:rsidRDefault="00007C8F" w:rsidP="00007C8F">
            <w:pPr>
              <w:spacing w:after="60"/>
              <w:jc w:val="right"/>
              <w:rPr>
                <w:b/>
                <w:sz w:val="18"/>
                <w:szCs w:val="18"/>
                <w:lang w:val="es-ES"/>
              </w:rPr>
            </w:pPr>
          </w:p>
        </w:tc>
        <w:tc>
          <w:tcPr>
            <w:tcW w:w="0" w:type="auto"/>
          </w:tcPr>
          <w:p w14:paraId="5347C15E" w14:textId="77777777" w:rsidR="00007C8F" w:rsidRPr="00805876" w:rsidRDefault="00007C8F" w:rsidP="00007C8F">
            <w:pPr>
              <w:spacing w:after="60"/>
              <w:jc w:val="right"/>
              <w:rPr>
                <w:b/>
                <w:sz w:val="18"/>
                <w:szCs w:val="18"/>
                <w:lang w:val="es-ES"/>
              </w:rPr>
            </w:pPr>
          </w:p>
        </w:tc>
        <w:tc>
          <w:tcPr>
            <w:tcW w:w="0" w:type="auto"/>
          </w:tcPr>
          <w:p w14:paraId="02D2117D" w14:textId="77777777" w:rsidR="00007C8F" w:rsidRPr="00805876" w:rsidRDefault="00007C8F" w:rsidP="00007C8F">
            <w:pPr>
              <w:spacing w:after="60"/>
              <w:jc w:val="right"/>
              <w:rPr>
                <w:b/>
                <w:sz w:val="18"/>
                <w:szCs w:val="18"/>
                <w:lang w:val="es-ES"/>
              </w:rPr>
            </w:pPr>
          </w:p>
        </w:tc>
        <w:tc>
          <w:tcPr>
            <w:tcW w:w="0" w:type="auto"/>
          </w:tcPr>
          <w:p w14:paraId="4FF58FD2" w14:textId="77777777" w:rsidR="00007C8F" w:rsidRPr="00805876" w:rsidRDefault="00007C8F" w:rsidP="00007C8F">
            <w:pPr>
              <w:spacing w:after="60"/>
              <w:jc w:val="right"/>
              <w:rPr>
                <w:b/>
                <w:sz w:val="18"/>
                <w:szCs w:val="18"/>
                <w:lang w:val="es-ES"/>
              </w:rPr>
            </w:pPr>
          </w:p>
        </w:tc>
        <w:tc>
          <w:tcPr>
            <w:tcW w:w="0" w:type="auto"/>
          </w:tcPr>
          <w:p w14:paraId="1A9B59F7" w14:textId="77777777" w:rsidR="00007C8F" w:rsidRPr="00805876" w:rsidRDefault="00007C8F" w:rsidP="00007C8F">
            <w:pPr>
              <w:spacing w:after="60"/>
              <w:jc w:val="right"/>
              <w:rPr>
                <w:b/>
                <w:sz w:val="18"/>
                <w:szCs w:val="18"/>
                <w:lang w:val="es-ES"/>
              </w:rPr>
            </w:pPr>
          </w:p>
        </w:tc>
        <w:tc>
          <w:tcPr>
            <w:tcW w:w="0" w:type="auto"/>
          </w:tcPr>
          <w:p w14:paraId="54D707B6" w14:textId="77777777" w:rsidR="00007C8F" w:rsidRPr="00805876" w:rsidRDefault="00007C8F" w:rsidP="00007C8F">
            <w:pPr>
              <w:spacing w:after="60"/>
              <w:jc w:val="right"/>
              <w:rPr>
                <w:b/>
                <w:sz w:val="18"/>
                <w:szCs w:val="18"/>
                <w:lang w:val="es-ES"/>
              </w:rPr>
            </w:pPr>
          </w:p>
        </w:tc>
        <w:tc>
          <w:tcPr>
            <w:tcW w:w="0" w:type="auto"/>
            <w:shd w:val="clear" w:color="auto" w:fill="auto"/>
          </w:tcPr>
          <w:p w14:paraId="584FA6AF" w14:textId="77777777" w:rsidR="00007C8F" w:rsidRPr="00805876" w:rsidRDefault="00007C8F" w:rsidP="00007C8F">
            <w:pPr>
              <w:spacing w:after="60"/>
              <w:jc w:val="right"/>
              <w:rPr>
                <w:sz w:val="18"/>
                <w:szCs w:val="18"/>
                <w:lang w:val="es-ES"/>
              </w:rPr>
            </w:pPr>
            <w:r w:rsidRPr="00805876">
              <w:rPr>
                <w:sz w:val="18"/>
                <w:szCs w:val="18"/>
                <w:lang w:val="es-ES"/>
              </w:rPr>
              <w:t>1 598 850</w:t>
            </w:r>
          </w:p>
        </w:tc>
      </w:tr>
      <w:tr w:rsidR="00007C8F" w:rsidRPr="00805876" w14:paraId="285A2542" w14:textId="77777777" w:rsidTr="00007C8F">
        <w:trPr>
          <w:trHeight w:val="387"/>
        </w:trPr>
        <w:tc>
          <w:tcPr>
            <w:tcW w:w="1909" w:type="dxa"/>
            <w:vMerge/>
            <w:shd w:val="clear" w:color="auto" w:fill="auto"/>
          </w:tcPr>
          <w:p w14:paraId="45B61478" w14:textId="77777777" w:rsidR="00007C8F" w:rsidRPr="00805876" w:rsidRDefault="00007C8F" w:rsidP="00007C8F">
            <w:pPr>
              <w:spacing w:after="60"/>
              <w:jc w:val="center"/>
              <w:rPr>
                <w:sz w:val="18"/>
                <w:lang w:val="es-ES"/>
              </w:rPr>
            </w:pPr>
          </w:p>
        </w:tc>
        <w:tc>
          <w:tcPr>
            <w:tcW w:w="1167" w:type="dxa"/>
            <w:shd w:val="clear" w:color="auto" w:fill="auto"/>
          </w:tcPr>
          <w:p w14:paraId="753C1ED4" w14:textId="77777777" w:rsidR="00007C8F" w:rsidRPr="00805876" w:rsidRDefault="00007C8F" w:rsidP="00007C8F">
            <w:pPr>
              <w:spacing w:after="60"/>
              <w:jc w:val="left"/>
              <w:rPr>
                <w:sz w:val="18"/>
                <w:lang w:val="es-ES"/>
              </w:rPr>
            </w:pPr>
            <w:r w:rsidRPr="00805876">
              <w:rPr>
                <w:sz w:val="18"/>
                <w:lang w:val="es-ES"/>
              </w:rPr>
              <w:t>Gastos de apoyo</w:t>
            </w:r>
          </w:p>
        </w:tc>
        <w:tc>
          <w:tcPr>
            <w:tcW w:w="834" w:type="dxa"/>
          </w:tcPr>
          <w:p w14:paraId="1E7796B1" w14:textId="77777777" w:rsidR="00007C8F" w:rsidRPr="00805876" w:rsidRDefault="00007C8F" w:rsidP="00007C8F">
            <w:pPr>
              <w:spacing w:after="60"/>
              <w:jc w:val="right"/>
              <w:rPr>
                <w:sz w:val="18"/>
                <w:szCs w:val="18"/>
                <w:lang w:val="es-ES"/>
              </w:rPr>
            </w:pPr>
          </w:p>
        </w:tc>
        <w:tc>
          <w:tcPr>
            <w:tcW w:w="0" w:type="auto"/>
          </w:tcPr>
          <w:p w14:paraId="6CDCB886" w14:textId="77777777" w:rsidR="00007C8F" w:rsidRPr="00805876" w:rsidRDefault="00007C8F" w:rsidP="00007C8F">
            <w:pPr>
              <w:spacing w:after="60"/>
              <w:jc w:val="right"/>
              <w:rPr>
                <w:sz w:val="18"/>
                <w:szCs w:val="18"/>
                <w:lang w:val="es-ES"/>
              </w:rPr>
            </w:pPr>
          </w:p>
        </w:tc>
        <w:tc>
          <w:tcPr>
            <w:tcW w:w="0" w:type="auto"/>
          </w:tcPr>
          <w:p w14:paraId="6A9FDDAB" w14:textId="77777777" w:rsidR="00007C8F" w:rsidRPr="00805876" w:rsidRDefault="00007C8F" w:rsidP="00007C8F">
            <w:pPr>
              <w:spacing w:after="60"/>
              <w:jc w:val="right"/>
              <w:rPr>
                <w:sz w:val="18"/>
                <w:szCs w:val="18"/>
                <w:lang w:val="es-ES"/>
              </w:rPr>
            </w:pPr>
          </w:p>
        </w:tc>
        <w:tc>
          <w:tcPr>
            <w:tcW w:w="0" w:type="auto"/>
          </w:tcPr>
          <w:p w14:paraId="1207E608" w14:textId="77777777" w:rsidR="00007C8F" w:rsidRPr="00805876" w:rsidRDefault="00007C8F" w:rsidP="00007C8F">
            <w:pPr>
              <w:spacing w:after="60"/>
              <w:jc w:val="right"/>
              <w:rPr>
                <w:sz w:val="18"/>
                <w:szCs w:val="18"/>
                <w:lang w:val="es-ES"/>
              </w:rPr>
            </w:pPr>
          </w:p>
        </w:tc>
        <w:tc>
          <w:tcPr>
            <w:tcW w:w="0" w:type="auto"/>
          </w:tcPr>
          <w:p w14:paraId="54106C83" w14:textId="77777777" w:rsidR="00007C8F" w:rsidRPr="00805876" w:rsidRDefault="00007C8F" w:rsidP="00007C8F">
            <w:pPr>
              <w:spacing w:after="60"/>
              <w:jc w:val="right"/>
              <w:rPr>
                <w:sz w:val="18"/>
                <w:szCs w:val="18"/>
                <w:lang w:val="es-ES"/>
              </w:rPr>
            </w:pPr>
          </w:p>
        </w:tc>
        <w:tc>
          <w:tcPr>
            <w:tcW w:w="0" w:type="auto"/>
          </w:tcPr>
          <w:p w14:paraId="151FD2DB" w14:textId="77777777" w:rsidR="00007C8F" w:rsidRPr="00805876" w:rsidRDefault="00007C8F" w:rsidP="00007C8F">
            <w:pPr>
              <w:spacing w:after="60"/>
              <w:jc w:val="right"/>
              <w:rPr>
                <w:sz w:val="18"/>
                <w:szCs w:val="18"/>
                <w:lang w:val="es-ES"/>
              </w:rPr>
            </w:pPr>
          </w:p>
        </w:tc>
        <w:tc>
          <w:tcPr>
            <w:tcW w:w="0" w:type="auto"/>
            <w:shd w:val="clear" w:color="auto" w:fill="auto"/>
          </w:tcPr>
          <w:p w14:paraId="00E8D94E" w14:textId="77777777" w:rsidR="00007C8F" w:rsidRPr="00805876" w:rsidRDefault="00007C8F" w:rsidP="00007C8F">
            <w:pPr>
              <w:spacing w:after="60"/>
              <w:jc w:val="right"/>
              <w:rPr>
                <w:sz w:val="18"/>
                <w:szCs w:val="18"/>
                <w:lang w:val="es-ES"/>
              </w:rPr>
            </w:pPr>
          </w:p>
        </w:tc>
        <w:tc>
          <w:tcPr>
            <w:tcW w:w="0" w:type="auto"/>
            <w:shd w:val="clear" w:color="auto" w:fill="auto"/>
          </w:tcPr>
          <w:p w14:paraId="7FE52C38" w14:textId="77777777" w:rsidR="00007C8F" w:rsidRPr="00805876" w:rsidRDefault="00007C8F" w:rsidP="00007C8F">
            <w:pPr>
              <w:spacing w:after="60"/>
              <w:jc w:val="right"/>
              <w:rPr>
                <w:sz w:val="18"/>
                <w:szCs w:val="18"/>
                <w:lang w:val="es-ES"/>
              </w:rPr>
            </w:pPr>
          </w:p>
        </w:tc>
        <w:tc>
          <w:tcPr>
            <w:tcW w:w="0" w:type="auto"/>
          </w:tcPr>
          <w:p w14:paraId="15DE6AF7" w14:textId="77777777" w:rsidR="00007C8F" w:rsidRPr="00805876" w:rsidRDefault="00007C8F" w:rsidP="00007C8F">
            <w:pPr>
              <w:spacing w:after="60"/>
              <w:jc w:val="right"/>
              <w:rPr>
                <w:sz w:val="18"/>
                <w:szCs w:val="18"/>
                <w:lang w:val="es-ES"/>
              </w:rPr>
            </w:pPr>
          </w:p>
        </w:tc>
        <w:tc>
          <w:tcPr>
            <w:tcW w:w="0" w:type="auto"/>
            <w:shd w:val="clear" w:color="auto" w:fill="auto"/>
          </w:tcPr>
          <w:p w14:paraId="10BA4619" w14:textId="77777777" w:rsidR="00007C8F" w:rsidRPr="00805876" w:rsidRDefault="00007C8F" w:rsidP="00007C8F">
            <w:pPr>
              <w:spacing w:after="60"/>
              <w:jc w:val="right"/>
              <w:rPr>
                <w:b/>
                <w:sz w:val="18"/>
                <w:szCs w:val="18"/>
                <w:lang w:val="es-ES"/>
              </w:rPr>
            </w:pPr>
            <w:r w:rsidRPr="00805876">
              <w:rPr>
                <w:b/>
                <w:sz w:val="18"/>
                <w:szCs w:val="18"/>
                <w:lang w:val="es-ES"/>
              </w:rPr>
              <w:t>111 920</w:t>
            </w:r>
          </w:p>
        </w:tc>
        <w:tc>
          <w:tcPr>
            <w:tcW w:w="0" w:type="auto"/>
          </w:tcPr>
          <w:p w14:paraId="551FE1AE" w14:textId="77777777" w:rsidR="00007C8F" w:rsidRPr="00805876" w:rsidRDefault="00007C8F" w:rsidP="00007C8F">
            <w:pPr>
              <w:spacing w:after="60"/>
              <w:jc w:val="right"/>
              <w:rPr>
                <w:b/>
                <w:sz w:val="18"/>
                <w:szCs w:val="18"/>
                <w:lang w:val="es-ES"/>
              </w:rPr>
            </w:pPr>
          </w:p>
        </w:tc>
        <w:tc>
          <w:tcPr>
            <w:tcW w:w="0" w:type="auto"/>
          </w:tcPr>
          <w:p w14:paraId="4321BDAE" w14:textId="77777777" w:rsidR="00007C8F" w:rsidRPr="00805876" w:rsidRDefault="00007C8F" w:rsidP="00007C8F">
            <w:pPr>
              <w:spacing w:after="60"/>
              <w:jc w:val="right"/>
              <w:rPr>
                <w:b/>
                <w:sz w:val="18"/>
                <w:szCs w:val="18"/>
                <w:lang w:val="es-ES"/>
              </w:rPr>
            </w:pPr>
          </w:p>
        </w:tc>
        <w:tc>
          <w:tcPr>
            <w:tcW w:w="0" w:type="auto"/>
          </w:tcPr>
          <w:p w14:paraId="0076A484" w14:textId="77777777" w:rsidR="00007C8F" w:rsidRPr="00805876" w:rsidRDefault="00007C8F" w:rsidP="00007C8F">
            <w:pPr>
              <w:spacing w:after="60"/>
              <w:jc w:val="right"/>
              <w:rPr>
                <w:b/>
                <w:sz w:val="18"/>
                <w:szCs w:val="18"/>
                <w:lang w:val="es-ES"/>
              </w:rPr>
            </w:pPr>
          </w:p>
        </w:tc>
        <w:tc>
          <w:tcPr>
            <w:tcW w:w="0" w:type="auto"/>
          </w:tcPr>
          <w:p w14:paraId="6292096F" w14:textId="77777777" w:rsidR="00007C8F" w:rsidRPr="00805876" w:rsidRDefault="00007C8F" w:rsidP="00007C8F">
            <w:pPr>
              <w:spacing w:after="60"/>
              <w:jc w:val="right"/>
              <w:rPr>
                <w:b/>
                <w:sz w:val="18"/>
                <w:szCs w:val="18"/>
                <w:lang w:val="es-ES"/>
              </w:rPr>
            </w:pPr>
          </w:p>
        </w:tc>
        <w:tc>
          <w:tcPr>
            <w:tcW w:w="0" w:type="auto"/>
          </w:tcPr>
          <w:p w14:paraId="1780CAFC" w14:textId="77777777" w:rsidR="00007C8F" w:rsidRPr="00805876" w:rsidRDefault="00007C8F" w:rsidP="00007C8F">
            <w:pPr>
              <w:spacing w:after="60"/>
              <w:jc w:val="right"/>
              <w:rPr>
                <w:b/>
                <w:sz w:val="18"/>
                <w:szCs w:val="18"/>
                <w:lang w:val="es-ES"/>
              </w:rPr>
            </w:pPr>
          </w:p>
        </w:tc>
        <w:tc>
          <w:tcPr>
            <w:tcW w:w="0" w:type="auto"/>
          </w:tcPr>
          <w:p w14:paraId="42F7D474" w14:textId="77777777" w:rsidR="00007C8F" w:rsidRPr="00805876" w:rsidRDefault="00007C8F" w:rsidP="00007C8F">
            <w:pPr>
              <w:spacing w:after="60"/>
              <w:jc w:val="right"/>
              <w:rPr>
                <w:b/>
                <w:sz w:val="18"/>
                <w:szCs w:val="18"/>
                <w:lang w:val="es-ES"/>
              </w:rPr>
            </w:pPr>
          </w:p>
        </w:tc>
        <w:tc>
          <w:tcPr>
            <w:tcW w:w="0" w:type="auto"/>
            <w:shd w:val="clear" w:color="auto" w:fill="auto"/>
          </w:tcPr>
          <w:p w14:paraId="389E34BE" w14:textId="77777777" w:rsidR="00007C8F" w:rsidRPr="00805876" w:rsidRDefault="00007C8F" w:rsidP="00007C8F">
            <w:pPr>
              <w:spacing w:after="60"/>
              <w:jc w:val="right"/>
              <w:rPr>
                <w:sz w:val="18"/>
                <w:szCs w:val="18"/>
                <w:lang w:val="es-ES"/>
              </w:rPr>
            </w:pPr>
            <w:r w:rsidRPr="00805876">
              <w:rPr>
                <w:sz w:val="18"/>
                <w:szCs w:val="18"/>
                <w:lang w:val="es-ES"/>
              </w:rPr>
              <w:t>111 920</w:t>
            </w:r>
          </w:p>
        </w:tc>
      </w:tr>
    </w:tbl>
    <w:p w14:paraId="25540C5A" w14:textId="77777777" w:rsidR="00007C8F" w:rsidRPr="00805876" w:rsidRDefault="00007C8F" w:rsidP="00007C8F">
      <w:pPr>
        <w:spacing w:after="60"/>
        <w:rPr>
          <w:lang w:val="es-ES"/>
        </w:rPr>
      </w:pPr>
    </w:p>
    <w:p w14:paraId="246A9517" w14:textId="77777777" w:rsidR="00007C8F" w:rsidRPr="00805876" w:rsidRDefault="00007C8F" w:rsidP="00007C8F">
      <w:pPr>
        <w:jc w:val="left"/>
        <w:rPr>
          <w:sz w:val="18"/>
          <w:szCs w:val="18"/>
          <w:lang w:val="es-ES"/>
        </w:rPr>
      </w:pPr>
      <w:r w:rsidRPr="00805876">
        <w:rPr>
          <w:b/>
          <w:lang w:val="es-ES"/>
        </w:rPr>
        <w:t xml:space="preserve">    </w:t>
      </w:r>
      <w:r w:rsidRPr="00805876">
        <w:rPr>
          <w:sz w:val="18"/>
          <w:szCs w:val="18"/>
          <w:lang w:val="es-ES"/>
        </w:rPr>
        <w:t xml:space="preserve"> Nota: El Acuerdo revisado se evaluará en la 84ª reunión.</w:t>
      </w:r>
    </w:p>
    <w:tbl>
      <w:tblPr>
        <w:tblStyle w:val="TableGrid"/>
        <w:tblpPr w:leftFromText="180" w:rightFromText="180" w:vertAnchor="text" w:horzAnchor="margin" w:tblpX="274" w:tblpY="71"/>
        <w:tblW w:w="1410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40"/>
        <w:gridCol w:w="10067"/>
      </w:tblGrid>
      <w:tr w:rsidR="00007C8F" w:rsidRPr="00805876" w14:paraId="6A81A096" w14:textId="77777777" w:rsidTr="00007C8F">
        <w:trPr>
          <w:trHeight w:val="229"/>
        </w:trPr>
        <w:tc>
          <w:tcPr>
            <w:tcW w:w="4040" w:type="dxa"/>
            <w:shd w:val="clear" w:color="auto" w:fill="auto"/>
          </w:tcPr>
          <w:p w14:paraId="27E65645" w14:textId="77777777" w:rsidR="00007C8F" w:rsidRPr="00805876" w:rsidRDefault="00007C8F" w:rsidP="00007C8F">
            <w:pPr>
              <w:spacing w:after="60"/>
              <w:jc w:val="left"/>
              <w:rPr>
                <w:b/>
                <w:sz w:val="18"/>
                <w:lang w:val="es-ES"/>
              </w:rPr>
            </w:pPr>
            <w:r w:rsidRPr="00805876">
              <w:rPr>
                <w:b/>
                <w:sz w:val="18"/>
                <w:lang w:val="es-ES"/>
              </w:rPr>
              <w:t>Recomendación de la Secretaría:</w:t>
            </w:r>
          </w:p>
        </w:tc>
        <w:tc>
          <w:tcPr>
            <w:tcW w:w="10067" w:type="dxa"/>
            <w:shd w:val="clear" w:color="auto" w:fill="auto"/>
          </w:tcPr>
          <w:p w14:paraId="4A885069" w14:textId="77777777" w:rsidR="00007C8F" w:rsidRPr="00805876" w:rsidRDefault="00007C8F" w:rsidP="00007C8F">
            <w:pPr>
              <w:spacing w:after="60"/>
              <w:jc w:val="center"/>
              <w:rPr>
                <w:sz w:val="18"/>
                <w:lang w:val="es-ES"/>
              </w:rPr>
            </w:pPr>
            <w:r w:rsidRPr="00805876">
              <w:rPr>
                <w:sz w:val="18"/>
                <w:lang w:val="es-ES"/>
              </w:rPr>
              <w:t>Para su consideración individual</w:t>
            </w:r>
          </w:p>
        </w:tc>
      </w:tr>
    </w:tbl>
    <w:p w14:paraId="09FA8F89" w14:textId="77777777" w:rsidR="00007C8F" w:rsidRPr="00805876" w:rsidRDefault="00007C8F" w:rsidP="00007C8F">
      <w:pPr>
        <w:jc w:val="left"/>
        <w:rPr>
          <w:b/>
          <w:lang w:val="es-ES"/>
        </w:rPr>
      </w:pPr>
    </w:p>
    <w:p w14:paraId="6C61239A" w14:textId="77777777" w:rsidR="00007C8F" w:rsidRPr="00805876" w:rsidRDefault="00007C8F" w:rsidP="00007C8F">
      <w:pPr>
        <w:jc w:val="left"/>
        <w:rPr>
          <w:b/>
          <w:lang w:val="es-ES"/>
        </w:rPr>
      </w:pPr>
    </w:p>
    <w:p w14:paraId="2C1C2677" w14:textId="77777777" w:rsidR="00007C8F" w:rsidRPr="00805876" w:rsidRDefault="00007C8F" w:rsidP="00007C8F">
      <w:pPr>
        <w:jc w:val="left"/>
        <w:rPr>
          <w:b/>
          <w:lang w:val="es-ES"/>
        </w:rPr>
      </w:pPr>
    </w:p>
    <w:p w14:paraId="4EFC7E7E" w14:textId="77777777" w:rsidR="00007C8F" w:rsidRPr="00805876" w:rsidRDefault="00007C8F" w:rsidP="00007C8F">
      <w:pPr>
        <w:jc w:val="left"/>
        <w:rPr>
          <w:b/>
          <w:lang w:val="es-ES"/>
        </w:rPr>
        <w:sectPr w:rsidR="00007C8F" w:rsidRPr="00805876" w:rsidSect="00007C8F">
          <w:headerReference w:type="even" r:id="rId18"/>
          <w:footerReference w:type="even" r:id="rId19"/>
          <w:headerReference w:type="first" r:id="rId20"/>
          <w:pgSz w:w="15840" w:h="12240" w:orient="landscape" w:code="1"/>
          <w:pgMar w:top="1440" w:right="600" w:bottom="1440" w:left="600" w:header="720" w:footer="475" w:gutter="0"/>
          <w:cols w:space="720"/>
          <w:titlePg/>
          <w:docGrid w:linePitch="299"/>
        </w:sectPr>
      </w:pPr>
    </w:p>
    <w:p w14:paraId="55932723" w14:textId="77777777" w:rsidR="00007C8F" w:rsidRPr="00805876" w:rsidRDefault="00007C8F" w:rsidP="00007C8F">
      <w:pPr>
        <w:jc w:val="center"/>
        <w:rPr>
          <w:b/>
          <w:lang w:val="es-ES"/>
        </w:rPr>
      </w:pPr>
      <w:r w:rsidRPr="00805876">
        <w:rPr>
          <w:b/>
          <w:lang w:val="es-ES"/>
        </w:rPr>
        <w:lastRenderedPageBreak/>
        <w:t>DESCRIPCIÓN DEL PROYECTO</w:t>
      </w:r>
    </w:p>
    <w:p w14:paraId="09514B46" w14:textId="77777777" w:rsidR="00007C8F" w:rsidRPr="00805876" w:rsidRDefault="00007C8F" w:rsidP="00007C8F">
      <w:pPr>
        <w:rPr>
          <w:lang w:val="es-ES"/>
        </w:rPr>
      </w:pPr>
    </w:p>
    <w:p w14:paraId="0EC182F1" w14:textId="3B164667" w:rsidR="00007C8F" w:rsidRPr="00805876" w:rsidRDefault="00007C8F" w:rsidP="00007C8F">
      <w:pPr>
        <w:pStyle w:val="Heading1"/>
        <w:rPr>
          <w:lang w:val="es-ES"/>
        </w:rPr>
      </w:pPr>
      <w:r w:rsidRPr="00805876">
        <w:rPr>
          <w:lang w:val="es-ES"/>
        </w:rPr>
        <w:t>El ONUDI, en calidad de organismo de ejecución principal</w:t>
      </w:r>
      <w:r w:rsidR="00907345" w:rsidRPr="00805876">
        <w:rPr>
          <w:lang w:val="es-ES"/>
        </w:rPr>
        <w:t>,</w:t>
      </w:r>
      <w:r w:rsidRPr="00805876">
        <w:rPr>
          <w:lang w:val="es-ES"/>
        </w:rPr>
        <w:t xml:space="preserve"> ha presentado en nombre del gobierno de Turquía una solicitud de financiación para el tercer tramo de la etapa I del plan de gestión de eliminación de los HCFC por un monto de 1 598 850 $EUA, más unos gastos de apoyo al organismo de 111 920 $EUA para el ONUDI únicamente.</w:t>
      </w:r>
      <w:r w:rsidRPr="00805876">
        <w:rPr>
          <w:rStyle w:val="FootnoteReference"/>
          <w:lang w:val="es-ES"/>
        </w:rPr>
        <w:footnoteReference w:id="1"/>
      </w:r>
      <w:r w:rsidRPr="00805876">
        <w:rPr>
          <w:lang w:val="es-ES"/>
        </w:rPr>
        <w:t xml:space="preserve"> La comunicación contiene un informe sobre la marcha de las actividades ejecutadas en el segundo tramo, el informe de verificación del consum</w:t>
      </w:r>
      <w:r w:rsidR="00CF5CB5">
        <w:rPr>
          <w:lang w:val="es-ES"/>
        </w:rPr>
        <w:t>o de HCFC entre los años 2015 a </w:t>
      </w:r>
      <w:r w:rsidRPr="00805876">
        <w:rPr>
          <w:lang w:val="es-ES"/>
        </w:rPr>
        <w:t>2018, el plan de ejecución del tramo para 2019 y 2020 y una solicitud de prórroga para la etapa I del plan de gestión de eliminación de los HCFC hasta diciembre de 2025.</w:t>
      </w:r>
    </w:p>
    <w:p w14:paraId="30C9081B" w14:textId="77777777" w:rsidR="00007C8F" w:rsidRPr="007F24BA" w:rsidRDefault="00007C8F" w:rsidP="00007C8F">
      <w:pPr>
        <w:pStyle w:val="Heading1"/>
        <w:numPr>
          <w:ilvl w:val="0"/>
          <w:numId w:val="0"/>
        </w:numPr>
        <w:rPr>
          <w:u w:val="single"/>
          <w:lang w:val="es-ES"/>
        </w:rPr>
      </w:pPr>
      <w:r w:rsidRPr="007F24BA">
        <w:rPr>
          <w:u w:val="single"/>
          <w:lang w:val="es-ES"/>
        </w:rPr>
        <w:t xml:space="preserve">Introducción </w:t>
      </w:r>
    </w:p>
    <w:p w14:paraId="2B48C243" w14:textId="6A78120C" w:rsidR="00007C8F" w:rsidRPr="00805876" w:rsidRDefault="00007C8F" w:rsidP="00007C8F">
      <w:pPr>
        <w:pStyle w:val="Heading1"/>
        <w:rPr>
          <w:lang w:val="es-ES"/>
        </w:rPr>
      </w:pPr>
      <w:r w:rsidRPr="00805876">
        <w:rPr>
          <w:lang w:val="es-ES"/>
        </w:rPr>
        <w:t>La solicitud de financiación de Turquía correspondiente al tercer tramo de la etapa I del plan de gestión de eliminación de los HCFC debería haberse presentado para su aprobación en 2016. Inicialmente, se retras</w:t>
      </w:r>
      <w:r w:rsidR="00907345" w:rsidRPr="00805876">
        <w:rPr>
          <w:lang w:val="es-ES"/>
        </w:rPr>
        <w:t>ó</w:t>
      </w:r>
      <w:r w:rsidRPr="00805876">
        <w:rPr>
          <w:lang w:val="es-ES"/>
        </w:rPr>
        <w:t xml:space="preserve"> por problemas de seguridad y por un cambio de Gobierno. A esto le siguió un lento desembolso de los fondos en el sector de servicio y mantenimiento de equipos de refrigeración, provocado por las complejidades asociadas a la implantación del plan nacional de certificación de técnicos y al gran número de grupos de interés a los que era necesario llegar. Con el nombramiento de una nueva Dependencia Nacional del Ozono, las actividades correspondientes al sector de servicio y mantenimiento de equipos de refrigeración no han alcanzado un estado de ejecución suficientemente avanzado.</w:t>
      </w:r>
    </w:p>
    <w:p w14:paraId="21513EA3" w14:textId="37D25BAE" w:rsidR="00007C8F" w:rsidRPr="00805876" w:rsidRDefault="00007C8F" w:rsidP="00007C8F">
      <w:pPr>
        <w:pStyle w:val="Heading1"/>
        <w:rPr>
          <w:lang w:val="es-ES"/>
        </w:rPr>
      </w:pPr>
      <w:r w:rsidRPr="00805876">
        <w:rPr>
          <w:lang w:val="es-ES"/>
        </w:rPr>
        <w:t xml:space="preserve">Por estos motivos, el Gobierno de Turquía ha presentado, junto con la solicitud correspondiente al tramo, una solicitud para alargar la fecha de finalización de la etapa I hasta 2020, ya que será necesario más tiempo para completar el resto de las actividades planificadas en la etapa I </w:t>
      </w:r>
      <w:r w:rsidR="00907345" w:rsidRPr="00805876">
        <w:rPr>
          <w:lang w:val="es-ES"/>
        </w:rPr>
        <w:t>correspondientes</w:t>
      </w:r>
      <w:r w:rsidRPr="00805876">
        <w:rPr>
          <w:lang w:val="es-ES"/>
        </w:rPr>
        <w:t xml:space="preserve"> </w:t>
      </w:r>
      <w:r w:rsidR="00907345" w:rsidRPr="00805876">
        <w:rPr>
          <w:lang w:val="es-ES"/>
        </w:rPr>
        <w:t>a</w:t>
      </w:r>
      <w:r w:rsidRPr="00805876">
        <w:rPr>
          <w:lang w:val="es-ES"/>
        </w:rPr>
        <w:t>l sector de servicio y mantenimiento de equipos de refrigeración, incluido el refuerzo de la red de recuperación, reciclaje y regeneración (RRR).</w:t>
      </w:r>
    </w:p>
    <w:p w14:paraId="44DCB2D4" w14:textId="7E00F047" w:rsidR="00007C8F" w:rsidRPr="00805876" w:rsidRDefault="00907345" w:rsidP="00007C8F">
      <w:pPr>
        <w:pStyle w:val="Heading1"/>
        <w:rPr>
          <w:lang w:val="es-ES"/>
        </w:rPr>
      </w:pPr>
      <w:r w:rsidRPr="00805876">
        <w:rPr>
          <w:lang w:val="es-ES"/>
        </w:rPr>
        <w:t>Habiendo observado</w:t>
      </w:r>
      <w:r w:rsidR="00007C8F" w:rsidRPr="00805876">
        <w:rPr>
          <w:lang w:val="es-ES"/>
        </w:rPr>
        <w:t xml:space="preserve"> que todas las inversiones de la etapa I se han completado correctamente, que el Gobierno de Turquía ya ha adoptado una extensa </w:t>
      </w:r>
      <w:r w:rsidRPr="00805876">
        <w:rPr>
          <w:lang w:val="es-ES"/>
        </w:rPr>
        <w:t>reglamentación</w:t>
      </w:r>
      <w:r w:rsidR="00007C8F" w:rsidRPr="00805876">
        <w:rPr>
          <w:lang w:val="es-ES"/>
        </w:rPr>
        <w:t xml:space="preserve"> y que ha reducido el consumo de HCFC en un 98% respecto al nivel básico, que está prevista la eliminación total de HCFC para 2025, y habiendo observado además que el programa de RRR todavía no se ha implantado y que se necesitarán más de dos años para adquirir y distribuir los equipos de forma que el programa esté operativo, el Gobierno de Turquía ha accedido a la propuesta de la Secretaría de prorrogar hasta 2025 la etapa I del </w:t>
      </w:r>
      <w:r w:rsidRPr="00805876">
        <w:rPr>
          <w:lang w:val="es-ES"/>
        </w:rPr>
        <w:t>PGEH</w:t>
      </w:r>
      <w:r w:rsidR="00007C8F" w:rsidRPr="00805876">
        <w:rPr>
          <w:lang w:val="es-ES"/>
        </w:rPr>
        <w:t xml:space="preserve"> para la total eliminación de los HC</w:t>
      </w:r>
      <w:r w:rsidRPr="00805876">
        <w:rPr>
          <w:lang w:val="es-ES"/>
        </w:rPr>
        <w:t>F</w:t>
      </w:r>
      <w:r w:rsidR="00007C8F" w:rsidRPr="00805876">
        <w:rPr>
          <w:lang w:val="es-ES"/>
        </w:rPr>
        <w:t xml:space="preserve">C. Teniendo en cuenta la intensidad de las actividades pendientes y el gran número de grupos de interés a los que es necesario llegar, una prórroga de un año no sería suficiente para completar las actividades. </w:t>
      </w:r>
    </w:p>
    <w:p w14:paraId="61C55105" w14:textId="77777777" w:rsidR="00007C8F" w:rsidRPr="00805876" w:rsidRDefault="00007C8F" w:rsidP="00007C8F">
      <w:pPr>
        <w:pStyle w:val="Heading1"/>
        <w:rPr>
          <w:lang w:val="es-ES"/>
        </w:rPr>
      </w:pPr>
      <w:r w:rsidRPr="00805876">
        <w:rPr>
          <w:lang w:val="es-ES"/>
        </w:rPr>
        <w:t>De acuerdo con esto, la Secretaría presenta para su evaluación por parte del Comité Ejecutivo la solicitud para el tercer tramo de financiación y de la prórroga de la etapa I hasta 2025 para conseguir la eliminación total de los HCFC.</w:t>
      </w:r>
    </w:p>
    <w:p w14:paraId="69C21D22" w14:textId="77777777" w:rsidR="00007C8F" w:rsidRPr="00805876" w:rsidRDefault="00007C8F" w:rsidP="00007C8F">
      <w:pPr>
        <w:rPr>
          <w:u w:val="single"/>
          <w:lang w:val="es-ES"/>
        </w:rPr>
      </w:pPr>
      <w:r w:rsidRPr="00805876">
        <w:rPr>
          <w:u w:val="single"/>
          <w:lang w:val="es-ES"/>
        </w:rPr>
        <w:t>Informe sobre el consumo de HCFC</w:t>
      </w:r>
    </w:p>
    <w:p w14:paraId="56E485E7" w14:textId="77777777" w:rsidR="00007C8F" w:rsidRPr="00805876" w:rsidRDefault="00007C8F" w:rsidP="00007C8F">
      <w:pPr>
        <w:rPr>
          <w:u w:val="single"/>
          <w:lang w:val="es-ES"/>
        </w:rPr>
      </w:pPr>
    </w:p>
    <w:p w14:paraId="17F1E5FB" w14:textId="050ED473" w:rsidR="00007C8F" w:rsidRPr="00805876" w:rsidRDefault="00007C8F" w:rsidP="00007C8F">
      <w:pPr>
        <w:pStyle w:val="Heading1"/>
        <w:rPr>
          <w:lang w:val="es-ES"/>
        </w:rPr>
      </w:pPr>
      <w:r w:rsidRPr="00805876">
        <w:rPr>
          <w:lang w:val="es-ES"/>
        </w:rPr>
        <w:t xml:space="preserve">El Gobierno de Turquía ha informado de un consumo de 10,57 toneladas PAO de HCFC en 2018, un 98,1% inferior al nivel básico de HCFC para el cumplimiento. En el cuadro 1 se muestra el consumo de HCFC en el período 2014-2018. </w:t>
      </w:r>
    </w:p>
    <w:p w14:paraId="24F8EE9C" w14:textId="7CE69E4D" w:rsidR="00907345" w:rsidRPr="00805876" w:rsidRDefault="00907345" w:rsidP="00907345">
      <w:pPr>
        <w:rPr>
          <w:lang w:val="es-ES"/>
        </w:rPr>
      </w:pPr>
    </w:p>
    <w:p w14:paraId="3653E2B0" w14:textId="77777777" w:rsidR="00907345" w:rsidRPr="00805876" w:rsidRDefault="00907345" w:rsidP="00907345">
      <w:pPr>
        <w:rPr>
          <w:lang w:val="es-ES"/>
        </w:rPr>
      </w:pPr>
    </w:p>
    <w:p w14:paraId="361099B6" w14:textId="77777777" w:rsidR="00007C8F" w:rsidRPr="00805876" w:rsidRDefault="00007C8F" w:rsidP="00007C8F">
      <w:pPr>
        <w:pStyle w:val="Heading1"/>
        <w:numPr>
          <w:ilvl w:val="0"/>
          <w:numId w:val="0"/>
        </w:numPr>
        <w:spacing w:after="0"/>
        <w:contextualSpacing/>
        <w:rPr>
          <w:b/>
          <w:lang w:val="es-ES"/>
        </w:rPr>
      </w:pPr>
      <w:r w:rsidRPr="00805876">
        <w:rPr>
          <w:b/>
          <w:lang w:val="es-ES"/>
        </w:rPr>
        <w:lastRenderedPageBreak/>
        <w:t>Cuadro 1. Consumo de HCFC en Turquía (datos de 2014-2018 con arreglo al Artículo 7)</w:t>
      </w:r>
    </w:p>
    <w:tbl>
      <w:tblPr>
        <w:tblW w:w="4971" w:type="pct"/>
        <w:tblLook w:val="04A0" w:firstRow="1" w:lastRow="0" w:firstColumn="1" w:lastColumn="0" w:noHBand="0" w:noVBand="1"/>
      </w:tblPr>
      <w:tblGrid>
        <w:gridCol w:w="2937"/>
        <w:gridCol w:w="916"/>
        <w:gridCol w:w="1080"/>
        <w:gridCol w:w="1091"/>
        <w:gridCol w:w="935"/>
        <w:gridCol w:w="993"/>
        <w:gridCol w:w="1344"/>
      </w:tblGrid>
      <w:tr w:rsidR="00007C8F" w:rsidRPr="00805876" w14:paraId="73100CCF" w14:textId="77777777" w:rsidTr="00007C8F">
        <w:trPr>
          <w:trHeight w:val="248"/>
          <w:tblHeader/>
        </w:trPr>
        <w:tc>
          <w:tcPr>
            <w:tcW w:w="15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E5B88E" w14:textId="77777777" w:rsidR="00007C8F" w:rsidRPr="00805876" w:rsidRDefault="00007C8F" w:rsidP="00007C8F">
            <w:pPr>
              <w:widowControl w:val="0"/>
              <w:jc w:val="left"/>
              <w:rPr>
                <w:b/>
                <w:bCs/>
                <w:color w:val="000000"/>
                <w:sz w:val="20"/>
                <w:szCs w:val="20"/>
                <w:lang w:val="es-ES"/>
              </w:rPr>
            </w:pPr>
            <w:r w:rsidRPr="00805876">
              <w:rPr>
                <w:b/>
                <w:bCs/>
                <w:color w:val="000000"/>
                <w:sz w:val="20"/>
                <w:szCs w:val="20"/>
                <w:lang w:val="es-ES"/>
              </w:rPr>
              <w:t>HCFC-22</w:t>
            </w:r>
          </w:p>
        </w:tc>
        <w:tc>
          <w:tcPr>
            <w:tcW w:w="493" w:type="pct"/>
            <w:tcBorders>
              <w:top w:val="single" w:sz="4" w:space="0" w:color="auto"/>
              <w:left w:val="nil"/>
              <w:bottom w:val="single" w:sz="4" w:space="0" w:color="auto"/>
              <w:right w:val="single" w:sz="4" w:space="0" w:color="auto"/>
            </w:tcBorders>
            <w:shd w:val="clear" w:color="auto" w:fill="auto"/>
            <w:noWrap/>
            <w:vAlign w:val="center"/>
            <w:hideMark/>
          </w:tcPr>
          <w:p w14:paraId="48E5E678" w14:textId="77777777" w:rsidR="00007C8F" w:rsidRPr="00805876" w:rsidRDefault="00007C8F" w:rsidP="00007C8F">
            <w:pPr>
              <w:widowControl w:val="0"/>
              <w:jc w:val="center"/>
              <w:rPr>
                <w:b/>
                <w:bCs/>
                <w:color w:val="000000"/>
                <w:sz w:val="20"/>
                <w:szCs w:val="20"/>
                <w:lang w:val="es-ES"/>
              </w:rPr>
            </w:pPr>
            <w:r w:rsidRPr="00805876">
              <w:rPr>
                <w:b/>
                <w:bCs/>
                <w:color w:val="000000"/>
                <w:sz w:val="20"/>
                <w:szCs w:val="20"/>
                <w:lang w:val="es-ES"/>
              </w:rPr>
              <w:t>2014</w:t>
            </w:r>
          </w:p>
        </w:tc>
        <w:tc>
          <w:tcPr>
            <w:tcW w:w="607" w:type="pct"/>
            <w:tcBorders>
              <w:top w:val="single" w:sz="4" w:space="0" w:color="auto"/>
              <w:left w:val="nil"/>
              <w:bottom w:val="single" w:sz="4" w:space="0" w:color="auto"/>
              <w:right w:val="single" w:sz="4" w:space="0" w:color="auto"/>
            </w:tcBorders>
            <w:shd w:val="clear" w:color="auto" w:fill="auto"/>
            <w:noWrap/>
            <w:vAlign w:val="center"/>
            <w:hideMark/>
          </w:tcPr>
          <w:p w14:paraId="36C75CFD" w14:textId="77777777" w:rsidR="00007C8F" w:rsidRPr="00805876" w:rsidRDefault="00007C8F" w:rsidP="00007C8F">
            <w:pPr>
              <w:widowControl w:val="0"/>
              <w:jc w:val="center"/>
              <w:rPr>
                <w:b/>
                <w:bCs/>
                <w:color w:val="000000"/>
                <w:sz w:val="20"/>
                <w:szCs w:val="20"/>
                <w:lang w:val="es-ES"/>
              </w:rPr>
            </w:pPr>
            <w:r w:rsidRPr="00805876">
              <w:rPr>
                <w:b/>
                <w:bCs/>
                <w:color w:val="000000"/>
                <w:sz w:val="20"/>
                <w:szCs w:val="20"/>
                <w:lang w:val="es-ES"/>
              </w:rPr>
              <w:t>2015</w:t>
            </w:r>
          </w:p>
        </w:tc>
        <w:tc>
          <w:tcPr>
            <w:tcW w:w="600" w:type="pct"/>
            <w:tcBorders>
              <w:top w:val="single" w:sz="4" w:space="0" w:color="auto"/>
              <w:left w:val="nil"/>
              <w:bottom w:val="single" w:sz="4" w:space="0" w:color="auto"/>
              <w:right w:val="single" w:sz="4" w:space="0" w:color="auto"/>
            </w:tcBorders>
          </w:tcPr>
          <w:p w14:paraId="1947361F" w14:textId="77777777" w:rsidR="00007C8F" w:rsidRPr="00805876" w:rsidRDefault="00007C8F" w:rsidP="00007C8F">
            <w:pPr>
              <w:widowControl w:val="0"/>
              <w:jc w:val="center"/>
              <w:rPr>
                <w:b/>
                <w:bCs/>
                <w:color w:val="000000"/>
                <w:sz w:val="20"/>
                <w:szCs w:val="20"/>
                <w:lang w:val="es-ES"/>
              </w:rPr>
            </w:pPr>
            <w:r w:rsidRPr="00805876">
              <w:rPr>
                <w:b/>
                <w:bCs/>
                <w:color w:val="000000"/>
                <w:sz w:val="20"/>
                <w:szCs w:val="20"/>
                <w:lang w:val="es-ES"/>
              </w:rPr>
              <w:t>2016</w:t>
            </w:r>
          </w:p>
        </w:tc>
        <w:tc>
          <w:tcPr>
            <w:tcW w:w="516" w:type="pct"/>
            <w:tcBorders>
              <w:top w:val="single" w:sz="4" w:space="0" w:color="auto"/>
              <w:left w:val="single" w:sz="4" w:space="0" w:color="auto"/>
              <w:bottom w:val="single" w:sz="4" w:space="0" w:color="auto"/>
              <w:right w:val="single" w:sz="4" w:space="0" w:color="auto"/>
            </w:tcBorders>
          </w:tcPr>
          <w:p w14:paraId="5BF3FF6E" w14:textId="77777777" w:rsidR="00007C8F" w:rsidRPr="00805876" w:rsidRDefault="00007C8F" w:rsidP="00007C8F">
            <w:pPr>
              <w:widowControl w:val="0"/>
              <w:jc w:val="center"/>
              <w:rPr>
                <w:b/>
                <w:bCs/>
                <w:color w:val="000000"/>
                <w:sz w:val="20"/>
                <w:szCs w:val="20"/>
                <w:lang w:val="es-ES"/>
              </w:rPr>
            </w:pPr>
            <w:r w:rsidRPr="00805876">
              <w:rPr>
                <w:b/>
                <w:bCs/>
                <w:color w:val="000000"/>
                <w:sz w:val="20"/>
                <w:szCs w:val="20"/>
                <w:lang w:val="es-ES"/>
              </w:rPr>
              <w:t>2017</w:t>
            </w:r>
          </w:p>
        </w:tc>
        <w:tc>
          <w:tcPr>
            <w:tcW w:w="547" w:type="pct"/>
            <w:tcBorders>
              <w:top w:val="single" w:sz="4" w:space="0" w:color="auto"/>
              <w:left w:val="single" w:sz="4" w:space="0" w:color="auto"/>
              <w:bottom w:val="single" w:sz="4" w:space="0" w:color="auto"/>
              <w:right w:val="single" w:sz="4" w:space="0" w:color="auto"/>
            </w:tcBorders>
          </w:tcPr>
          <w:p w14:paraId="3A9AF355" w14:textId="77777777" w:rsidR="00007C8F" w:rsidRPr="00805876" w:rsidRDefault="00007C8F" w:rsidP="00007C8F">
            <w:pPr>
              <w:widowControl w:val="0"/>
              <w:jc w:val="center"/>
              <w:rPr>
                <w:b/>
                <w:bCs/>
                <w:color w:val="000000"/>
                <w:sz w:val="20"/>
                <w:szCs w:val="20"/>
                <w:lang w:val="es-ES"/>
              </w:rPr>
            </w:pPr>
            <w:r w:rsidRPr="00805876">
              <w:rPr>
                <w:b/>
                <w:bCs/>
                <w:color w:val="000000"/>
                <w:sz w:val="20"/>
                <w:szCs w:val="20"/>
                <w:lang w:val="es-ES"/>
              </w:rPr>
              <w:t>2018</w:t>
            </w:r>
          </w:p>
        </w:tc>
        <w:tc>
          <w:tcPr>
            <w:tcW w:w="6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75CB95" w14:textId="77777777" w:rsidR="00007C8F" w:rsidRPr="00805876" w:rsidRDefault="00007C8F" w:rsidP="00007C8F">
            <w:pPr>
              <w:widowControl w:val="0"/>
              <w:jc w:val="center"/>
              <w:rPr>
                <w:b/>
                <w:bCs/>
                <w:color w:val="000000"/>
                <w:sz w:val="20"/>
                <w:szCs w:val="20"/>
                <w:lang w:val="es-ES"/>
              </w:rPr>
            </w:pPr>
            <w:r w:rsidRPr="00805876">
              <w:rPr>
                <w:b/>
                <w:bCs/>
                <w:color w:val="000000"/>
                <w:sz w:val="20"/>
                <w:szCs w:val="20"/>
                <w:lang w:val="es-ES"/>
              </w:rPr>
              <w:t>Nivel básico*</w:t>
            </w:r>
          </w:p>
        </w:tc>
      </w:tr>
      <w:tr w:rsidR="00007C8F" w:rsidRPr="00805876" w14:paraId="15D29CE8" w14:textId="77777777" w:rsidTr="00007C8F">
        <w:trPr>
          <w:trHeight w:val="240"/>
        </w:trPr>
        <w:tc>
          <w:tcPr>
            <w:tcW w:w="15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C860CD" w14:textId="77777777" w:rsidR="00007C8F" w:rsidRPr="00805876" w:rsidRDefault="00007C8F" w:rsidP="00007C8F">
            <w:pPr>
              <w:widowControl w:val="0"/>
              <w:jc w:val="left"/>
              <w:rPr>
                <w:bCs/>
                <w:color w:val="000000"/>
                <w:sz w:val="20"/>
                <w:szCs w:val="20"/>
                <w:lang w:val="es-ES"/>
              </w:rPr>
            </w:pPr>
            <w:r w:rsidRPr="00805876">
              <w:rPr>
                <w:bCs/>
                <w:color w:val="000000"/>
                <w:sz w:val="20"/>
                <w:szCs w:val="20"/>
                <w:lang w:val="es-ES"/>
              </w:rPr>
              <w:t>Toneladas métricas</w:t>
            </w:r>
          </w:p>
        </w:tc>
        <w:tc>
          <w:tcPr>
            <w:tcW w:w="493" w:type="pct"/>
            <w:tcBorders>
              <w:top w:val="nil"/>
              <w:left w:val="nil"/>
              <w:bottom w:val="single" w:sz="4" w:space="0" w:color="auto"/>
              <w:right w:val="single" w:sz="4" w:space="0" w:color="auto"/>
            </w:tcBorders>
            <w:shd w:val="clear" w:color="auto" w:fill="auto"/>
            <w:noWrap/>
            <w:vAlign w:val="bottom"/>
          </w:tcPr>
          <w:p w14:paraId="27367F34" w14:textId="77777777" w:rsidR="00007C8F" w:rsidRPr="00805876" w:rsidRDefault="00007C8F" w:rsidP="00007C8F">
            <w:pPr>
              <w:jc w:val="right"/>
              <w:rPr>
                <w:color w:val="000000"/>
                <w:sz w:val="20"/>
                <w:szCs w:val="20"/>
                <w:lang w:val="es-ES"/>
              </w:rPr>
            </w:pPr>
            <w:r w:rsidRPr="00805876">
              <w:rPr>
                <w:sz w:val="20"/>
                <w:szCs w:val="20"/>
                <w:lang w:val="es-ES"/>
              </w:rPr>
              <w:t>2 251,27</w:t>
            </w:r>
          </w:p>
        </w:tc>
        <w:tc>
          <w:tcPr>
            <w:tcW w:w="607" w:type="pct"/>
            <w:tcBorders>
              <w:top w:val="nil"/>
              <w:left w:val="nil"/>
              <w:bottom w:val="single" w:sz="4" w:space="0" w:color="auto"/>
              <w:right w:val="single" w:sz="4" w:space="0" w:color="auto"/>
            </w:tcBorders>
            <w:shd w:val="clear" w:color="auto" w:fill="auto"/>
            <w:noWrap/>
            <w:vAlign w:val="center"/>
          </w:tcPr>
          <w:p w14:paraId="70BAA27D" w14:textId="77777777" w:rsidR="00007C8F" w:rsidRPr="00805876" w:rsidRDefault="00007C8F" w:rsidP="00007C8F">
            <w:pPr>
              <w:widowControl w:val="0"/>
              <w:jc w:val="right"/>
              <w:rPr>
                <w:sz w:val="20"/>
                <w:szCs w:val="20"/>
                <w:lang w:val="es-ES"/>
              </w:rPr>
            </w:pPr>
            <w:r w:rsidRPr="00805876">
              <w:rPr>
                <w:sz w:val="20"/>
                <w:szCs w:val="20"/>
                <w:lang w:val="es-ES"/>
              </w:rPr>
              <w:t>326,36</w:t>
            </w:r>
          </w:p>
        </w:tc>
        <w:tc>
          <w:tcPr>
            <w:tcW w:w="600" w:type="pct"/>
            <w:tcBorders>
              <w:top w:val="single" w:sz="4" w:space="0" w:color="auto"/>
              <w:left w:val="nil"/>
              <w:bottom w:val="single" w:sz="4" w:space="0" w:color="auto"/>
              <w:right w:val="single" w:sz="4" w:space="0" w:color="auto"/>
            </w:tcBorders>
          </w:tcPr>
          <w:p w14:paraId="42F882E1" w14:textId="77777777" w:rsidR="00007C8F" w:rsidRPr="00805876" w:rsidRDefault="00007C8F" w:rsidP="00007C8F">
            <w:pPr>
              <w:widowControl w:val="0"/>
              <w:jc w:val="right"/>
              <w:rPr>
                <w:bCs/>
                <w:color w:val="000000"/>
                <w:sz w:val="20"/>
                <w:szCs w:val="20"/>
                <w:lang w:val="es-ES"/>
              </w:rPr>
            </w:pPr>
            <w:r w:rsidRPr="00805876">
              <w:rPr>
                <w:bCs/>
                <w:color w:val="000000"/>
                <w:sz w:val="20"/>
                <w:szCs w:val="20"/>
                <w:lang w:val="es-ES"/>
              </w:rPr>
              <w:t>490,00</w:t>
            </w:r>
          </w:p>
        </w:tc>
        <w:tc>
          <w:tcPr>
            <w:tcW w:w="516" w:type="pct"/>
            <w:tcBorders>
              <w:top w:val="nil"/>
              <w:left w:val="single" w:sz="4" w:space="0" w:color="auto"/>
              <w:bottom w:val="single" w:sz="4" w:space="0" w:color="auto"/>
              <w:right w:val="single" w:sz="4" w:space="0" w:color="auto"/>
            </w:tcBorders>
          </w:tcPr>
          <w:p w14:paraId="52C1DA1D" w14:textId="77777777" w:rsidR="00007C8F" w:rsidRPr="00805876" w:rsidRDefault="00007C8F" w:rsidP="00007C8F">
            <w:pPr>
              <w:widowControl w:val="0"/>
              <w:jc w:val="right"/>
              <w:rPr>
                <w:bCs/>
                <w:color w:val="000000"/>
                <w:sz w:val="20"/>
                <w:szCs w:val="20"/>
                <w:lang w:val="es-ES"/>
              </w:rPr>
            </w:pPr>
            <w:r w:rsidRPr="00805876">
              <w:rPr>
                <w:bCs/>
                <w:color w:val="000000"/>
                <w:sz w:val="20"/>
                <w:szCs w:val="20"/>
                <w:lang w:val="es-ES"/>
              </w:rPr>
              <w:t>333,24</w:t>
            </w:r>
          </w:p>
        </w:tc>
        <w:tc>
          <w:tcPr>
            <w:tcW w:w="547" w:type="pct"/>
            <w:tcBorders>
              <w:top w:val="nil"/>
              <w:left w:val="single" w:sz="4" w:space="0" w:color="auto"/>
              <w:bottom w:val="single" w:sz="4" w:space="0" w:color="auto"/>
              <w:right w:val="single" w:sz="4" w:space="0" w:color="auto"/>
            </w:tcBorders>
          </w:tcPr>
          <w:p w14:paraId="71D96558" w14:textId="77777777" w:rsidR="00007C8F" w:rsidRPr="00805876" w:rsidRDefault="00007C8F" w:rsidP="00007C8F">
            <w:pPr>
              <w:widowControl w:val="0"/>
              <w:jc w:val="right"/>
              <w:rPr>
                <w:rFonts w:eastAsiaTheme="minorHAnsi"/>
                <w:color w:val="000000"/>
                <w:sz w:val="20"/>
                <w:szCs w:val="20"/>
                <w:lang w:val="es-ES"/>
              </w:rPr>
            </w:pPr>
            <w:r w:rsidRPr="00805876">
              <w:rPr>
                <w:color w:val="000000"/>
                <w:sz w:val="20"/>
                <w:szCs w:val="20"/>
                <w:lang w:val="es-ES"/>
              </w:rPr>
              <w:t>192,09</w:t>
            </w:r>
          </w:p>
        </w:tc>
        <w:tc>
          <w:tcPr>
            <w:tcW w:w="643" w:type="pct"/>
            <w:tcBorders>
              <w:top w:val="nil"/>
              <w:left w:val="single" w:sz="4" w:space="0" w:color="auto"/>
              <w:bottom w:val="single" w:sz="4" w:space="0" w:color="auto"/>
              <w:right w:val="single" w:sz="4" w:space="0" w:color="auto"/>
            </w:tcBorders>
            <w:shd w:val="clear" w:color="auto" w:fill="auto"/>
            <w:noWrap/>
            <w:vAlign w:val="center"/>
          </w:tcPr>
          <w:p w14:paraId="3C11E6DE" w14:textId="77777777" w:rsidR="00007C8F" w:rsidRPr="00805876" w:rsidRDefault="00007C8F" w:rsidP="00007C8F">
            <w:pPr>
              <w:widowControl w:val="0"/>
              <w:jc w:val="right"/>
              <w:rPr>
                <w:bCs/>
                <w:color w:val="000000"/>
                <w:sz w:val="20"/>
                <w:szCs w:val="20"/>
                <w:lang w:val="es-ES"/>
              </w:rPr>
            </w:pPr>
            <w:r w:rsidRPr="00805876">
              <w:rPr>
                <w:bCs/>
                <w:color w:val="000000"/>
                <w:sz w:val="20"/>
                <w:szCs w:val="20"/>
                <w:lang w:val="es-ES"/>
              </w:rPr>
              <w:t>8 007,00</w:t>
            </w:r>
          </w:p>
        </w:tc>
      </w:tr>
      <w:tr w:rsidR="00007C8F" w:rsidRPr="00805876" w14:paraId="380FE0F6" w14:textId="77777777" w:rsidTr="00007C8F">
        <w:trPr>
          <w:trHeight w:val="248"/>
        </w:trPr>
        <w:tc>
          <w:tcPr>
            <w:tcW w:w="15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DA23FB" w14:textId="77777777" w:rsidR="00007C8F" w:rsidRPr="00805876" w:rsidRDefault="00007C8F" w:rsidP="00007C8F">
            <w:pPr>
              <w:widowControl w:val="0"/>
              <w:jc w:val="left"/>
              <w:rPr>
                <w:color w:val="000000"/>
                <w:sz w:val="20"/>
                <w:szCs w:val="20"/>
                <w:lang w:val="es-ES"/>
              </w:rPr>
            </w:pPr>
            <w:r w:rsidRPr="00805876">
              <w:rPr>
                <w:bCs/>
                <w:color w:val="000000"/>
                <w:sz w:val="20"/>
                <w:szCs w:val="20"/>
                <w:lang w:val="es-ES"/>
              </w:rPr>
              <w:t>Toneladas PAO</w:t>
            </w:r>
          </w:p>
        </w:tc>
        <w:tc>
          <w:tcPr>
            <w:tcW w:w="493" w:type="pct"/>
            <w:tcBorders>
              <w:top w:val="single" w:sz="4" w:space="0" w:color="auto"/>
              <w:left w:val="nil"/>
              <w:bottom w:val="single" w:sz="4" w:space="0" w:color="auto"/>
              <w:right w:val="single" w:sz="4" w:space="0" w:color="auto"/>
            </w:tcBorders>
            <w:shd w:val="clear" w:color="auto" w:fill="auto"/>
            <w:noWrap/>
            <w:vAlign w:val="bottom"/>
          </w:tcPr>
          <w:p w14:paraId="0AA33AC4" w14:textId="77777777" w:rsidR="00007C8F" w:rsidRPr="00805876" w:rsidRDefault="00007C8F" w:rsidP="00007C8F">
            <w:pPr>
              <w:jc w:val="right"/>
              <w:rPr>
                <w:sz w:val="20"/>
                <w:szCs w:val="20"/>
                <w:lang w:val="es-ES"/>
              </w:rPr>
            </w:pPr>
            <w:r w:rsidRPr="00805876">
              <w:rPr>
                <w:sz w:val="20"/>
                <w:szCs w:val="20"/>
                <w:lang w:val="es-ES"/>
              </w:rPr>
              <w:t>123,82</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31217DE" w14:textId="77777777" w:rsidR="00007C8F" w:rsidRPr="00805876" w:rsidRDefault="00007C8F" w:rsidP="00007C8F">
            <w:pPr>
              <w:jc w:val="right"/>
              <w:rPr>
                <w:sz w:val="20"/>
                <w:szCs w:val="20"/>
                <w:lang w:val="es-ES"/>
              </w:rPr>
            </w:pPr>
            <w:r w:rsidRPr="00805876">
              <w:rPr>
                <w:sz w:val="20"/>
                <w:szCs w:val="20"/>
                <w:lang w:val="es-ES"/>
              </w:rPr>
              <w:t>17,95</w:t>
            </w:r>
          </w:p>
        </w:tc>
        <w:tc>
          <w:tcPr>
            <w:tcW w:w="600" w:type="pct"/>
            <w:tcBorders>
              <w:top w:val="single" w:sz="4" w:space="0" w:color="auto"/>
              <w:left w:val="single" w:sz="4" w:space="0" w:color="auto"/>
              <w:bottom w:val="single" w:sz="4" w:space="0" w:color="auto"/>
              <w:right w:val="single" w:sz="4" w:space="0" w:color="auto"/>
            </w:tcBorders>
            <w:shd w:val="clear" w:color="auto" w:fill="auto"/>
            <w:vAlign w:val="bottom"/>
          </w:tcPr>
          <w:p w14:paraId="582A6EFF" w14:textId="77777777" w:rsidR="00007C8F" w:rsidRPr="00805876" w:rsidRDefault="00007C8F" w:rsidP="00007C8F">
            <w:pPr>
              <w:jc w:val="right"/>
              <w:rPr>
                <w:sz w:val="20"/>
                <w:szCs w:val="20"/>
                <w:lang w:val="es-ES"/>
              </w:rPr>
            </w:pPr>
            <w:r w:rsidRPr="00805876">
              <w:rPr>
                <w:sz w:val="20"/>
                <w:szCs w:val="20"/>
                <w:lang w:val="es-ES"/>
              </w:rPr>
              <w:t>26,95</w:t>
            </w:r>
          </w:p>
        </w:tc>
        <w:tc>
          <w:tcPr>
            <w:tcW w:w="516" w:type="pct"/>
            <w:tcBorders>
              <w:top w:val="single" w:sz="4" w:space="0" w:color="auto"/>
              <w:left w:val="single" w:sz="4" w:space="0" w:color="auto"/>
              <w:bottom w:val="single" w:sz="4" w:space="0" w:color="auto"/>
              <w:right w:val="single" w:sz="4" w:space="0" w:color="auto"/>
            </w:tcBorders>
            <w:shd w:val="clear" w:color="auto" w:fill="auto"/>
            <w:vAlign w:val="bottom"/>
          </w:tcPr>
          <w:p w14:paraId="6EF1142F" w14:textId="77777777" w:rsidR="00007C8F" w:rsidRPr="00805876" w:rsidRDefault="00007C8F" w:rsidP="00007C8F">
            <w:pPr>
              <w:jc w:val="right"/>
              <w:rPr>
                <w:sz w:val="20"/>
                <w:szCs w:val="20"/>
                <w:lang w:val="es-ES"/>
              </w:rPr>
            </w:pPr>
            <w:r w:rsidRPr="00805876">
              <w:rPr>
                <w:sz w:val="20"/>
                <w:szCs w:val="20"/>
                <w:lang w:val="es-ES"/>
              </w:rPr>
              <w:t>18,33</w:t>
            </w:r>
          </w:p>
        </w:tc>
        <w:tc>
          <w:tcPr>
            <w:tcW w:w="547" w:type="pct"/>
            <w:tcBorders>
              <w:top w:val="single" w:sz="4" w:space="0" w:color="auto"/>
              <w:left w:val="single" w:sz="4" w:space="0" w:color="auto"/>
              <w:bottom w:val="single" w:sz="4" w:space="0" w:color="auto"/>
              <w:right w:val="nil"/>
            </w:tcBorders>
            <w:shd w:val="clear" w:color="auto" w:fill="auto"/>
            <w:vAlign w:val="bottom"/>
          </w:tcPr>
          <w:p w14:paraId="31A05054" w14:textId="77777777" w:rsidR="00007C8F" w:rsidRPr="00805876" w:rsidRDefault="00007C8F" w:rsidP="00007C8F">
            <w:pPr>
              <w:jc w:val="right"/>
              <w:rPr>
                <w:sz w:val="20"/>
                <w:szCs w:val="20"/>
                <w:lang w:val="es-ES"/>
              </w:rPr>
            </w:pPr>
            <w:r w:rsidRPr="00805876">
              <w:rPr>
                <w:sz w:val="20"/>
                <w:szCs w:val="20"/>
                <w:lang w:val="es-ES"/>
              </w:rPr>
              <w:t>10,57</w:t>
            </w:r>
          </w:p>
        </w:tc>
        <w:tc>
          <w:tcPr>
            <w:tcW w:w="643" w:type="pct"/>
            <w:tcBorders>
              <w:top w:val="nil"/>
              <w:left w:val="single" w:sz="4" w:space="0" w:color="auto"/>
              <w:bottom w:val="single" w:sz="4" w:space="0" w:color="auto"/>
              <w:right w:val="single" w:sz="4" w:space="0" w:color="auto"/>
            </w:tcBorders>
            <w:shd w:val="clear" w:color="auto" w:fill="auto"/>
            <w:noWrap/>
          </w:tcPr>
          <w:p w14:paraId="6E3666BA" w14:textId="77777777" w:rsidR="00007C8F" w:rsidRPr="00805876" w:rsidRDefault="00007C8F" w:rsidP="00007C8F">
            <w:pPr>
              <w:jc w:val="right"/>
              <w:rPr>
                <w:rFonts w:eastAsiaTheme="minorHAnsi"/>
                <w:color w:val="000000"/>
                <w:sz w:val="20"/>
                <w:szCs w:val="20"/>
                <w:lang w:val="es-ES"/>
              </w:rPr>
            </w:pPr>
            <w:r w:rsidRPr="00805876">
              <w:rPr>
                <w:color w:val="000000"/>
                <w:sz w:val="20"/>
                <w:szCs w:val="20"/>
                <w:lang w:val="es-ES"/>
              </w:rPr>
              <w:t>551,48</w:t>
            </w:r>
          </w:p>
        </w:tc>
      </w:tr>
    </w:tbl>
    <w:p w14:paraId="54360CB7" w14:textId="77777777" w:rsidR="00007C8F" w:rsidRPr="00805876" w:rsidRDefault="00007C8F" w:rsidP="00007C8F">
      <w:pPr>
        <w:rPr>
          <w:sz w:val="18"/>
          <w:szCs w:val="18"/>
          <w:lang w:val="es-ES"/>
        </w:rPr>
      </w:pPr>
      <w:r w:rsidRPr="00805876">
        <w:rPr>
          <w:sz w:val="18"/>
          <w:szCs w:val="18"/>
          <w:lang w:val="es-ES"/>
        </w:rPr>
        <w:t>*El consumo básico incluye HCFC-22, HCFC-141b, HCFC-142b, HCFC-123 y HCFC-124. Entre los años 2014 y 2018, Turquía tan solo ha consumido HCFC-22.</w:t>
      </w:r>
    </w:p>
    <w:p w14:paraId="3892B008" w14:textId="77777777" w:rsidR="00007C8F" w:rsidRPr="00805876" w:rsidRDefault="00007C8F" w:rsidP="00007C8F">
      <w:pPr>
        <w:rPr>
          <w:lang w:val="es-ES"/>
        </w:rPr>
      </w:pPr>
    </w:p>
    <w:p w14:paraId="6E77FDCB" w14:textId="16AEF1D3" w:rsidR="00007C8F" w:rsidRPr="00805876" w:rsidRDefault="00007C8F" w:rsidP="00007C8F">
      <w:pPr>
        <w:pStyle w:val="Heading1"/>
        <w:rPr>
          <w:i/>
          <w:lang w:val="es-ES"/>
        </w:rPr>
      </w:pPr>
      <w:r w:rsidRPr="00805876">
        <w:rPr>
          <w:lang w:val="es-ES"/>
        </w:rPr>
        <w:t>El consumo de HCFC en Turquía se ha reducido de forma importante gracias a las actividades ejecutadas durante la etapa I del plan de gestión de eliminación de los HCFC, que incluían la eliminación de los HCFC en la fabricación de poliuretano (PU) (219,8 toneladas PAO) y de espuma de poliestireno extruida (XPS) (194,7 toneladas PAO), la eliminación de los HCFC</w:t>
      </w:r>
      <w:r w:rsidRPr="00805876">
        <w:rPr>
          <w:lang w:val="es-ES"/>
        </w:rPr>
        <w:noBreakHyphen/>
        <w:t xml:space="preserve">22 en el sector de la fabricación de equipos de refrigeración y aire acondicionado sin </w:t>
      </w:r>
      <w:r w:rsidR="00907345" w:rsidRPr="00805876">
        <w:rPr>
          <w:lang w:val="es-ES"/>
        </w:rPr>
        <w:t>el soporte</w:t>
      </w:r>
      <w:r w:rsidRPr="00805876">
        <w:rPr>
          <w:lang w:val="es-ES"/>
        </w:rPr>
        <w:t xml:space="preserve"> del Fondo Multilateral, la prohibición para el 1 de enero de 2013 de las importaciones de HCFC</w:t>
      </w:r>
      <w:r w:rsidRPr="00805876">
        <w:rPr>
          <w:lang w:val="es-ES"/>
        </w:rPr>
        <w:noBreakHyphen/>
        <w:t>141b a granel o contenido en polioles premezclados, la prohibición desde el 1 de enero de 2015 de utilizar HCFC</w:t>
      </w:r>
      <w:r w:rsidRPr="00805876">
        <w:rPr>
          <w:lang w:val="es-ES"/>
        </w:rPr>
        <w:noBreakHyphen/>
        <w:t xml:space="preserve">22 en la fabricación de sistemas de refrigeración y aire acondicionado para su venta en el mercado local, así como la correcta ejecución del sistema de concesión de licencias y cuotas de importación y exportación y </w:t>
      </w:r>
      <w:r w:rsidR="00907345" w:rsidRPr="00805876">
        <w:rPr>
          <w:lang w:val="es-ES"/>
        </w:rPr>
        <w:t xml:space="preserve">a </w:t>
      </w:r>
      <w:r w:rsidRPr="00805876">
        <w:rPr>
          <w:lang w:val="es-ES"/>
        </w:rPr>
        <w:t>las actividades en el sector de servicio y mantenimiento de equipos de refrigeración.</w:t>
      </w:r>
    </w:p>
    <w:p w14:paraId="0C503B40" w14:textId="77777777" w:rsidR="00007C8F" w:rsidRPr="00805876" w:rsidRDefault="00007C8F" w:rsidP="00007C8F">
      <w:pPr>
        <w:pStyle w:val="Heading1"/>
        <w:numPr>
          <w:ilvl w:val="0"/>
          <w:numId w:val="0"/>
        </w:numPr>
        <w:rPr>
          <w:i/>
          <w:lang w:val="es-ES"/>
        </w:rPr>
      </w:pPr>
      <w:r w:rsidRPr="00805876">
        <w:rPr>
          <w:i/>
          <w:lang w:val="es-ES"/>
        </w:rPr>
        <w:t>Informe de ejecución del programa del país</w:t>
      </w:r>
    </w:p>
    <w:p w14:paraId="7CFDCC4E" w14:textId="77777777" w:rsidR="00007C8F" w:rsidRPr="00805876" w:rsidRDefault="00007C8F" w:rsidP="00007C8F">
      <w:pPr>
        <w:pStyle w:val="Heading1"/>
        <w:rPr>
          <w:lang w:val="es-ES"/>
        </w:rPr>
      </w:pPr>
      <w:r w:rsidRPr="00805876">
        <w:rPr>
          <w:lang w:val="es-ES"/>
        </w:rPr>
        <w:t xml:space="preserve">Los datos de consumo de HCFC por sectores presentados por el Gobierno de Turquía en el informe de ejecución del programa de país de 2018 están en consonancia con los datos notificados en virtud del Artículo 7 del Protocolo de Montreal. </w:t>
      </w:r>
    </w:p>
    <w:p w14:paraId="2F93C62C" w14:textId="77777777" w:rsidR="00007C8F" w:rsidRPr="00805876" w:rsidRDefault="00007C8F" w:rsidP="00007C8F">
      <w:pPr>
        <w:keepNext/>
        <w:keepLines/>
        <w:rPr>
          <w:i/>
          <w:lang w:val="es-ES"/>
        </w:rPr>
      </w:pPr>
      <w:r w:rsidRPr="00805876">
        <w:rPr>
          <w:i/>
          <w:lang w:val="es-ES"/>
        </w:rPr>
        <w:t>Informes de verificación</w:t>
      </w:r>
    </w:p>
    <w:p w14:paraId="532646F2" w14:textId="77777777" w:rsidR="00007C8F" w:rsidRPr="00805876" w:rsidRDefault="00007C8F" w:rsidP="00007C8F">
      <w:pPr>
        <w:keepNext/>
        <w:keepLines/>
        <w:rPr>
          <w:lang w:val="es-ES"/>
        </w:rPr>
      </w:pPr>
    </w:p>
    <w:p w14:paraId="7E7C9E42" w14:textId="77777777" w:rsidR="00007C8F" w:rsidRPr="00805876" w:rsidRDefault="00007C8F" w:rsidP="00007C8F">
      <w:pPr>
        <w:pStyle w:val="Heading1"/>
        <w:keepNext/>
        <w:keepLines/>
        <w:rPr>
          <w:u w:val="single"/>
          <w:lang w:val="es-ES"/>
        </w:rPr>
      </w:pPr>
      <w:r w:rsidRPr="00805876">
        <w:rPr>
          <w:lang w:val="es-ES"/>
        </w:rPr>
        <w:t>Los informes de verificación han confirmado que el Gobierno de Turquía ha seguido ejecutando un sistema eficaz de concesión de licencias para la importación y exportación de HCFC. Han corroborado además que los niveles de consumo de HCFC entre 2015</w:t>
      </w:r>
      <w:r w:rsidRPr="00805876">
        <w:rPr>
          <w:rStyle w:val="FootnoteReference"/>
          <w:lang w:val="es-ES"/>
        </w:rPr>
        <w:footnoteReference w:id="2"/>
      </w:r>
      <w:r w:rsidRPr="00805876">
        <w:rPr>
          <w:lang w:val="es-ES"/>
        </w:rPr>
        <w:t xml:space="preserve"> y 2018 fueron los presentados de acuerdo con el Artículo 7 del Protocolo de Montreal y estaban muy por debajo de los niveles de consumo máximo permitidos establecidos en el Acuerdo con el Comité Ejecutivo.</w:t>
      </w:r>
    </w:p>
    <w:p w14:paraId="0DD03CD8" w14:textId="77777777" w:rsidR="00007C8F" w:rsidRPr="00805876" w:rsidRDefault="00007C8F" w:rsidP="00007C8F">
      <w:pPr>
        <w:pStyle w:val="Heading1"/>
        <w:keepNext/>
        <w:keepLines/>
        <w:numPr>
          <w:ilvl w:val="0"/>
          <w:numId w:val="0"/>
        </w:numPr>
        <w:rPr>
          <w:u w:val="single"/>
          <w:lang w:val="es-ES"/>
        </w:rPr>
      </w:pPr>
      <w:r w:rsidRPr="00805876">
        <w:rPr>
          <w:u w:val="single"/>
          <w:lang w:val="es-ES"/>
        </w:rPr>
        <w:t>Informe sobre la marcha de las actividades relativo a la ejecución del segundo tramo del PGEH</w:t>
      </w:r>
    </w:p>
    <w:p w14:paraId="08BAEF7B" w14:textId="77777777" w:rsidR="00007C8F" w:rsidRPr="00805876" w:rsidRDefault="00007C8F" w:rsidP="00007C8F">
      <w:pPr>
        <w:keepNext/>
        <w:keepLines/>
        <w:rPr>
          <w:i/>
          <w:lang w:val="es-ES"/>
        </w:rPr>
      </w:pPr>
      <w:r w:rsidRPr="00805876">
        <w:rPr>
          <w:i/>
          <w:lang w:val="es-ES"/>
        </w:rPr>
        <w:t>Marco jurídico</w:t>
      </w:r>
    </w:p>
    <w:p w14:paraId="06820054" w14:textId="77777777" w:rsidR="00007C8F" w:rsidRPr="00805876" w:rsidRDefault="00007C8F" w:rsidP="00007C8F">
      <w:pPr>
        <w:keepNext/>
        <w:keepLines/>
        <w:rPr>
          <w:lang w:val="es-ES"/>
        </w:rPr>
      </w:pPr>
    </w:p>
    <w:p w14:paraId="4453444C" w14:textId="77777777" w:rsidR="00007C8F" w:rsidRPr="00805876" w:rsidRDefault="00007C8F" w:rsidP="00007C8F">
      <w:pPr>
        <w:pStyle w:val="Heading1"/>
        <w:rPr>
          <w:lang w:val="es-ES"/>
        </w:rPr>
      </w:pPr>
      <w:r w:rsidRPr="00805876">
        <w:rPr>
          <w:lang w:val="es-ES"/>
        </w:rPr>
        <w:t>El Gobierno de Turquía ha introducido una serie de regulaciones para contribuir a la eliminación de las sustancias que agotan la capa de ozono (SAO). Entre estas se incluyen la armonización de los códigos aduaneros para SAO y mezclas de SAO con los de la Unión Europea (UE) y la limitación de las importaciones de HCFC a las destinadas al servicio y mantenimiento y a la fabricación de equipos de aire acondicionado domésticos para su exportación a países englobados en el Artículo 5. En enero de 2018, Turquía también promulgó reglamentación relativa a los gases fluorados.</w:t>
      </w:r>
      <w:r w:rsidRPr="00805876">
        <w:rPr>
          <w:rStyle w:val="FootnoteReference"/>
          <w:lang w:val="es-ES"/>
        </w:rPr>
        <w:footnoteReference w:id="3"/>
      </w:r>
      <w:r w:rsidRPr="00805876">
        <w:rPr>
          <w:lang w:val="es-ES"/>
        </w:rPr>
        <w:t xml:space="preserve"> El nuevo sistema de certificación de técnicos, en vigor desde 2017, está en línea con los requisitos existentes para el mercado de la UE.</w:t>
      </w:r>
    </w:p>
    <w:p w14:paraId="496FF0C6" w14:textId="77777777" w:rsidR="00007C8F" w:rsidRPr="00805876" w:rsidRDefault="00007C8F" w:rsidP="00007C8F">
      <w:pPr>
        <w:pStyle w:val="Heading1"/>
        <w:rPr>
          <w:lang w:val="es-ES"/>
        </w:rPr>
      </w:pPr>
      <w:r w:rsidRPr="00805876">
        <w:rPr>
          <w:lang w:val="es-ES"/>
        </w:rPr>
        <w:t xml:space="preserve">Se están desarrollando otras medidas reglamentarias para el sector de servicio y mantenimiento de equipos de refrigeración que incluyen la acreditación de empresas y la certificación de las personas que trabajan con productos o equipos que contienen gases fluorados, así como medidas de RRR y destrucción </w:t>
      </w:r>
      <w:r w:rsidRPr="00805876">
        <w:rPr>
          <w:lang w:val="es-ES"/>
        </w:rPr>
        <w:lastRenderedPageBreak/>
        <w:t xml:space="preserve">de SAO y gases fluorados. Entre las actividades contempladas, se está estudiando un sistema de concesión de licencias y de cuotas para los HFC. </w:t>
      </w:r>
    </w:p>
    <w:p w14:paraId="6674BB9C" w14:textId="77777777" w:rsidR="00007C8F" w:rsidRPr="00805876" w:rsidRDefault="00007C8F" w:rsidP="00007C8F">
      <w:pPr>
        <w:pStyle w:val="Heading1"/>
        <w:numPr>
          <w:ilvl w:val="0"/>
          <w:numId w:val="0"/>
        </w:numPr>
        <w:rPr>
          <w:i/>
          <w:lang w:val="es-ES"/>
        </w:rPr>
      </w:pPr>
      <w:r w:rsidRPr="00805876">
        <w:rPr>
          <w:i/>
          <w:lang w:val="es-ES"/>
        </w:rPr>
        <w:t>Sector de fabricación</w:t>
      </w:r>
    </w:p>
    <w:p w14:paraId="274E4E27" w14:textId="77777777" w:rsidR="00007C8F" w:rsidRPr="00805876" w:rsidRDefault="00007C8F" w:rsidP="00007C8F">
      <w:pPr>
        <w:pStyle w:val="Heading1"/>
        <w:rPr>
          <w:lang w:val="es-ES"/>
        </w:rPr>
      </w:pPr>
      <w:r w:rsidRPr="00805876">
        <w:rPr>
          <w:lang w:val="es-ES"/>
        </w:rPr>
        <w:t xml:space="preserve">Las nueve empresas incluidas en los proyectos generales de la etapa I relativos a espumas de PU y de XPS han finalizado su conversión a sustancias alternativas. Por otra parte, también se ha completado el proyecto de conversión de proveedores de sistemas y de asistencia técnica para suministrar sistemas de polioles sin HCFC adecuados para una gama de aplicaciones utilizadas por los usuarios de equipos derivativos (pequeñas y medianas empresas). En el Cuadro 2 se muestra un resumen de los proyectos completados en el sector de fabricación. </w:t>
      </w:r>
    </w:p>
    <w:p w14:paraId="0218F907" w14:textId="77777777" w:rsidR="00007C8F" w:rsidRPr="00805876" w:rsidRDefault="00007C8F" w:rsidP="00007C8F">
      <w:pPr>
        <w:keepNext/>
        <w:keepLines/>
        <w:rPr>
          <w:b/>
          <w:lang w:val="es-ES"/>
        </w:rPr>
      </w:pPr>
      <w:r w:rsidRPr="00805876">
        <w:rPr>
          <w:b/>
          <w:lang w:val="es-ES"/>
        </w:rPr>
        <w:t>Cuadro 2. Resumen de conversiones de empresas de espumas de PU y XPS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4"/>
        <w:gridCol w:w="1313"/>
        <w:gridCol w:w="1313"/>
        <w:gridCol w:w="1313"/>
        <w:gridCol w:w="1313"/>
        <w:gridCol w:w="2394"/>
      </w:tblGrid>
      <w:tr w:rsidR="00007C8F" w:rsidRPr="00805876" w14:paraId="441E7FE0" w14:textId="77777777" w:rsidTr="00007C8F">
        <w:trPr>
          <w:trHeight w:val="200"/>
          <w:tblHeader/>
        </w:trPr>
        <w:tc>
          <w:tcPr>
            <w:tcW w:w="912" w:type="pct"/>
            <w:vMerge w:val="restart"/>
            <w:shd w:val="clear" w:color="auto" w:fill="auto"/>
            <w:noWrap/>
            <w:vAlign w:val="center"/>
            <w:hideMark/>
          </w:tcPr>
          <w:p w14:paraId="13162044" w14:textId="77777777" w:rsidR="00007C8F" w:rsidRPr="00805876" w:rsidRDefault="00007C8F" w:rsidP="00007C8F">
            <w:pPr>
              <w:keepNext/>
              <w:keepLines/>
              <w:contextualSpacing/>
              <w:jc w:val="left"/>
              <w:rPr>
                <w:b/>
                <w:bCs/>
                <w:sz w:val="20"/>
                <w:szCs w:val="20"/>
                <w:lang w:val="es-ES"/>
              </w:rPr>
            </w:pPr>
            <w:r w:rsidRPr="00805876">
              <w:rPr>
                <w:b/>
                <w:bCs/>
                <w:sz w:val="20"/>
                <w:szCs w:val="20"/>
                <w:lang w:val="es-ES"/>
              </w:rPr>
              <w:t>Empresas</w:t>
            </w:r>
          </w:p>
        </w:tc>
        <w:tc>
          <w:tcPr>
            <w:tcW w:w="1404" w:type="pct"/>
            <w:gridSpan w:val="2"/>
            <w:shd w:val="clear" w:color="auto" w:fill="auto"/>
            <w:vAlign w:val="center"/>
            <w:hideMark/>
          </w:tcPr>
          <w:p w14:paraId="52E09650" w14:textId="77777777" w:rsidR="00007C8F" w:rsidRPr="00805876" w:rsidRDefault="00007C8F" w:rsidP="00007C8F">
            <w:pPr>
              <w:keepNext/>
              <w:keepLines/>
              <w:contextualSpacing/>
              <w:jc w:val="center"/>
              <w:rPr>
                <w:b/>
                <w:bCs/>
                <w:sz w:val="20"/>
                <w:szCs w:val="20"/>
                <w:lang w:val="es-ES"/>
              </w:rPr>
            </w:pPr>
            <w:r w:rsidRPr="00805876">
              <w:rPr>
                <w:b/>
                <w:bCs/>
                <w:sz w:val="20"/>
                <w:szCs w:val="20"/>
                <w:lang w:val="es-ES"/>
              </w:rPr>
              <w:t>Fondos ($EUA)</w:t>
            </w:r>
          </w:p>
        </w:tc>
        <w:tc>
          <w:tcPr>
            <w:tcW w:w="1404" w:type="pct"/>
            <w:gridSpan w:val="2"/>
            <w:shd w:val="clear" w:color="auto" w:fill="auto"/>
            <w:vAlign w:val="center"/>
            <w:hideMark/>
          </w:tcPr>
          <w:p w14:paraId="0CF36218" w14:textId="77777777" w:rsidR="00007C8F" w:rsidRPr="00805876" w:rsidRDefault="00007C8F" w:rsidP="00007C8F">
            <w:pPr>
              <w:keepNext/>
              <w:keepLines/>
              <w:contextualSpacing/>
              <w:jc w:val="center"/>
              <w:rPr>
                <w:b/>
                <w:bCs/>
                <w:sz w:val="20"/>
                <w:szCs w:val="20"/>
                <w:lang w:val="es-ES"/>
              </w:rPr>
            </w:pPr>
            <w:r w:rsidRPr="00805876">
              <w:rPr>
                <w:b/>
                <w:bCs/>
                <w:sz w:val="20"/>
                <w:szCs w:val="20"/>
                <w:lang w:val="es-ES"/>
              </w:rPr>
              <w:t>Eliminadas (toneladas PAO)</w:t>
            </w:r>
          </w:p>
        </w:tc>
        <w:tc>
          <w:tcPr>
            <w:tcW w:w="1280" w:type="pct"/>
            <w:vMerge w:val="restart"/>
            <w:shd w:val="clear" w:color="auto" w:fill="auto"/>
            <w:vAlign w:val="center"/>
          </w:tcPr>
          <w:p w14:paraId="7006DCD3" w14:textId="77777777" w:rsidR="00007C8F" w:rsidRPr="00805876" w:rsidRDefault="00007C8F" w:rsidP="00007C8F">
            <w:pPr>
              <w:keepNext/>
              <w:keepLines/>
              <w:contextualSpacing/>
              <w:jc w:val="center"/>
              <w:rPr>
                <w:b/>
                <w:bCs/>
                <w:sz w:val="20"/>
                <w:szCs w:val="20"/>
                <w:lang w:val="es-ES"/>
              </w:rPr>
            </w:pPr>
            <w:r w:rsidRPr="00805876">
              <w:rPr>
                <w:b/>
                <w:bCs/>
                <w:sz w:val="20"/>
                <w:szCs w:val="20"/>
                <w:lang w:val="es-ES"/>
              </w:rPr>
              <w:t xml:space="preserve">Sustancias alternativas </w:t>
            </w:r>
          </w:p>
          <w:p w14:paraId="52528E00" w14:textId="77777777" w:rsidR="00007C8F" w:rsidRPr="00805876" w:rsidRDefault="00007C8F" w:rsidP="00007C8F">
            <w:pPr>
              <w:keepNext/>
              <w:keepLines/>
              <w:contextualSpacing/>
              <w:jc w:val="center"/>
              <w:rPr>
                <w:b/>
                <w:bCs/>
                <w:sz w:val="20"/>
                <w:szCs w:val="20"/>
                <w:lang w:val="es-ES"/>
              </w:rPr>
            </w:pPr>
            <w:r w:rsidRPr="00805876">
              <w:rPr>
                <w:b/>
                <w:bCs/>
                <w:sz w:val="20"/>
                <w:szCs w:val="20"/>
                <w:lang w:val="es-ES"/>
              </w:rPr>
              <w:t>introducidas</w:t>
            </w:r>
          </w:p>
        </w:tc>
      </w:tr>
      <w:tr w:rsidR="00007C8F" w:rsidRPr="00805876" w14:paraId="5CD3AA7A" w14:textId="77777777" w:rsidTr="00007C8F">
        <w:trPr>
          <w:trHeight w:val="227"/>
          <w:tblHeader/>
        </w:trPr>
        <w:tc>
          <w:tcPr>
            <w:tcW w:w="912" w:type="pct"/>
            <w:vMerge/>
            <w:shd w:val="clear" w:color="auto" w:fill="auto"/>
            <w:noWrap/>
            <w:vAlign w:val="center"/>
          </w:tcPr>
          <w:p w14:paraId="611C811A" w14:textId="77777777" w:rsidR="00007C8F" w:rsidRPr="00805876" w:rsidRDefault="00007C8F" w:rsidP="00007C8F">
            <w:pPr>
              <w:contextualSpacing/>
              <w:jc w:val="left"/>
              <w:rPr>
                <w:b/>
                <w:bCs/>
                <w:sz w:val="20"/>
                <w:szCs w:val="20"/>
                <w:lang w:val="es-ES"/>
              </w:rPr>
            </w:pPr>
          </w:p>
        </w:tc>
        <w:tc>
          <w:tcPr>
            <w:tcW w:w="702" w:type="pct"/>
            <w:shd w:val="clear" w:color="auto" w:fill="auto"/>
            <w:vAlign w:val="center"/>
          </w:tcPr>
          <w:p w14:paraId="1D919C49" w14:textId="77777777" w:rsidR="00007C8F" w:rsidRPr="00805876" w:rsidRDefault="00007C8F" w:rsidP="00007C8F">
            <w:pPr>
              <w:contextualSpacing/>
              <w:jc w:val="center"/>
              <w:rPr>
                <w:b/>
                <w:bCs/>
                <w:sz w:val="20"/>
                <w:szCs w:val="20"/>
                <w:lang w:val="es-ES"/>
              </w:rPr>
            </w:pPr>
            <w:r w:rsidRPr="00805876">
              <w:rPr>
                <w:b/>
                <w:bCs/>
                <w:sz w:val="20"/>
                <w:szCs w:val="20"/>
                <w:lang w:val="es-ES"/>
              </w:rPr>
              <w:t>Aprobados</w:t>
            </w:r>
          </w:p>
        </w:tc>
        <w:tc>
          <w:tcPr>
            <w:tcW w:w="702" w:type="pct"/>
            <w:shd w:val="clear" w:color="auto" w:fill="auto"/>
            <w:vAlign w:val="center"/>
          </w:tcPr>
          <w:p w14:paraId="76256E30" w14:textId="77777777" w:rsidR="00007C8F" w:rsidRPr="00805876" w:rsidRDefault="00007C8F" w:rsidP="00007C8F">
            <w:pPr>
              <w:contextualSpacing/>
              <w:jc w:val="center"/>
              <w:rPr>
                <w:b/>
                <w:bCs/>
                <w:sz w:val="20"/>
                <w:szCs w:val="20"/>
                <w:lang w:val="es-ES"/>
              </w:rPr>
            </w:pPr>
            <w:r w:rsidRPr="00805876">
              <w:rPr>
                <w:b/>
                <w:bCs/>
                <w:sz w:val="20"/>
                <w:szCs w:val="20"/>
                <w:lang w:val="es-ES"/>
              </w:rPr>
              <w:t>Desembolsados</w:t>
            </w:r>
          </w:p>
        </w:tc>
        <w:tc>
          <w:tcPr>
            <w:tcW w:w="702" w:type="pct"/>
            <w:shd w:val="clear" w:color="auto" w:fill="auto"/>
            <w:vAlign w:val="center"/>
          </w:tcPr>
          <w:p w14:paraId="15012731" w14:textId="77777777" w:rsidR="00007C8F" w:rsidRPr="00805876" w:rsidRDefault="00007C8F" w:rsidP="00007C8F">
            <w:pPr>
              <w:contextualSpacing/>
              <w:jc w:val="center"/>
              <w:rPr>
                <w:b/>
                <w:bCs/>
                <w:sz w:val="20"/>
                <w:szCs w:val="20"/>
                <w:lang w:val="es-ES"/>
              </w:rPr>
            </w:pPr>
            <w:r w:rsidRPr="00805876">
              <w:rPr>
                <w:b/>
                <w:bCs/>
                <w:sz w:val="20"/>
                <w:szCs w:val="20"/>
                <w:lang w:val="es-ES"/>
              </w:rPr>
              <w:t>HCFC-141b</w:t>
            </w:r>
          </w:p>
        </w:tc>
        <w:tc>
          <w:tcPr>
            <w:tcW w:w="702" w:type="pct"/>
            <w:shd w:val="clear" w:color="auto" w:fill="auto"/>
            <w:vAlign w:val="center"/>
          </w:tcPr>
          <w:p w14:paraId="68495119" w14:textId="77777777" w:rsidR="00007C8F" w:rsidRPr="00805876" w:rsidRDefault="00007C8F" w:rsidP="00007C8F">
            <w:pPr>
              <w:contextualSpacing/>
              <w:jc w:val="center"/>
              <w:rPr>
                <w:b/>
                <w:sz w:val="20"/>
                <w:szCs w:val="20"/>
                <w:lang w:val="es-ES"/>
              </w:rPr>
            </w:pPr>
            <w:r w:rsidRPr="00805876">
              <w:rPr>
                <w:b/>
                <w:sz w:val="20"/>
                <w:szCs w:val="20"/>
                <w:lang w:val="es-ES"/>
              </w:rPr>
              <w:t>HCFC-142b/22*</w:t>
            </w:r>
          </w:p>
        </w:tc>
        <w:tc>
          <w:tcPr>
            <w:tcW w:w="1280" w:type="pct"/>
            <w:vMerge/>
            <w:shd w:val="clear" w:color="auto" w:fill="auto"/>
            <w:vAlign w:val="center"/>
          </w:tcPr>
          <w:p w14:paraId="5FB9252A" w14:textId="77777777" w:rsidR="00007C8F" w:rsidRPr="00805876" w:rsidRDefault="00007C8F" w:rsidP="00007C8F">
            <w:pPr>
              <w:contextualSpacing/>
              <w:jc w:val="left"/>
              <w:rPr>
                <w:b/>
                <w:bCs/>
                <w:sz w:val="20"/>
                <w:szCs w:val="20"/>
                <w:lang w:val="es-ES"/>
              </w:rPr>
            </w:pPr>
          </w:p>
        </w:tc>
      </w:tr>
      <w:tr w:rsidR="00007C8F" w:rsidRPr="00805876" w14:paraId="10C4EF9E" w14:textId="77777777" w:rsidTr="00007C8F">
        <w:trPr>
          <w:trHeight w:val="191"/>
        </w:trPr>
        <w:tc>
          <w:tcPr>
            <w:tcW w:w="912" w:type="pct"/>
            <w:shd w:val="clear" w:color="auto" w:fill="auto"/>
            <w:noWrap/>
            <w:vAlign w:val="center"/>
            <w:hideMark/>
          </w:tcPr>
          <w:p w14:paraId="3F3FEB94" w14:textId="77777777" w:rsidR="00007C8F" w:rsidRPr="00805876" w:rsidRDefault="00007C8F" w:rsidP="00007C8F">
            <w:pPr>
              <w:contextualSpacing/>
              <w:jc w:val="left"/>
              <w:rPr>
                <w:color w:val="D9D9D9" w:themeColor="background1" w:themeShade="D9"/>
                <w:sz w:val="20"/>
                <w:szCs w:val="20"/>
                <w:lang w:val="es-ES"/>
              </w:rPr>
            </w:pPr>
            <w:r w:rsidRPr="00805876">
              <w:rPr>
                <w:sz w:val="20"/>
                <w:szCs w:val="20"/>
                <w:lang w:val="es-ES"/>
              </w:rPr>
              <w:t>Espuma de PU (4)</w:t>
            </w:r>
          </w:p>
        </w:tc>
        <w:tc>
          <w:tcPr>
            <w:tcW w:w="702" w:type="pct"/>
            <w:vMerge w:val="restart"/>
            <w:shd w:val="clear" w:color="auto" w:fill="auto"/>
            <w:vAlign w:val="center"/>
            <w:hideMark/>
          </w:tcPr>
          <w:p w14:paraId="123D5DC4" w14:textId="77777777" w:rsidR="00007C8F" w:rsidRPr="00805876" w:rsidRDefault="00007C8F" w:rsidP="00007C8F">
            <w:pPr>
              <w:contextualSpacing/>
              <w:jc w:val="center"/>
              <w:rPr>
                <w:sz w:val="20"/>
                <w:szCs w:val="20"/>
                <w:lang w:val="es-ES"/>
              </w:rPr>
            </w:pPr>
            <w:r w:rsidRPr="00805876">
              <w:rPr>
                <w:sz w:val="20"/>
                <w:szCs w:val="20"/>
                <w:lang w:val="es-ES"/>
              </w:rPr>
              <w:t>7 713 490</w:t>
            </w:r>
          </w:p>
        </w:tc>
        <w:tc>
          <w:tcPr>
            <w:tcW w:w="702" w:type="pct"/>
            <w:vMerge w:val="restart"/>
            <w:shd w:val="clear" w:color="auto" w:fill="auto"/>
            <w:vAlign w:val="center"/>
            <w:hideMark/>
          </w:tcPr>
          <w:p w14:paraId="5742E93D" w14:textId="77777777" w:rsidR="00007C8F" w:rsidRPr="00805876" w:rsidRDefault="00007C8F" w:rsidP="00007C8F">
            <w:pPr>
              <w:contextualSpacing/>
              <w:jc w:val="center"/>
              <w:rPr>
                <w:sz w:val="20"/>
                <w:szCs w:val="20"/>
                <w:lang w:val="es-ES"/>
              </w:rPr>
            </w:pPr>
            <w:r w:rsidRPr="00805876">
              <w:rPr>
                <w:sz w:val="20"/>
                <w:szCs w:val="20"/>
                <w:lang w:val="es-ES"/>
              </w:rPr>
              <w:t>7 419 768</w:t>
            </w:r>
          </w:p>
        </w:tc>
        <w:tc>
          <w:tcPr>
            <w:tcW w:w="702" w:type="pct"/>
            <w:shd w:val="clear" w:color="auto" w:fill="auto"/>
            <w:vAlign w:val="center"/>
            <w:hideMark/>
          </w:tcPr>
          <w:p w14:paraId="3CFABC7A" w14:textId="77777777" w:rsidR="00007C8F" w:rsidRPr="00805876" w:rsidRDefault="00007C8F" w:rsidP="00007C8F">
            <w:pPr>
              <w:contextualSpacing/>
              <w:jc w:val="right"/>
              <w:rPr>
                <w:sz w:val="20"/>
                <w:szCs w:val="20"/>
                <w:lang w:val="es-ES"/>
              </w:rPr>
            </w:pPr>
            <w:r w:rsidRPr="00805876">
              <w:rPr>
                <w:sz w:val="20"/>
                <w:szCs w:val="20"/>
                <w:lang w:val="es-ES"/>
              </w:rPr>
              <w:t>99,0</w:t>
            </w:r>
          </w:p>
        </w:tc>
        <w:tc>
          <w:tcPr>
            <w:tcW w:w="702" w:type="pct"/>
            <w:shd w:val="clear" w:color="auto" w:fill="auto"/>
            <w:vAlign w:val="center"/>
          </w:tcPr>
          <w:p w14:paraId="7A1D5CB3" w14:textId="77777777" w:rsidR="00007C8F" w:rsidRPr="00805876" w:rsidRDefault="00007C8F" w:rsidP="00007C8F">
            <w:pPr>
              <w:contextualSpacing/>
              <w:jc w:val="right"/>
              <w:rPr>
                <w:sz w:val="20"/>
                <w:szCs w:val="20"/>
                <w:lang w:val="es-ES"/>
              </w:rPr>
            </w:pPr>
            <w:r w:rsidRPr="00805876">
              <w:rPr>
                <w:sz w:val="20"/>
                <w:szCs w:val="20"/>
                <w:lang w:val="es-ES"/>
              </w:rPr>
              <w:t>0,0</w:t>
            </w:r>
          </w:p>
        </w:tc>
        <w:tc>
          <w:tcPr>
            <w:tcW w:w="1280" w:type="pct"/>
            <w:shd w:val="clear" w:color="auto" w:fill="auto"/>
            <w:vAlign w:val="center"/>
          </w:tcPr>
          <w:p w14:paraId="537A2AB3" w14:textId="77777777" w:rsidR="00007C8F" w:rsidRPr="00805876" w:rsidRDefault="00007C8F" w:rsidP="00007C8F">
            <w:pPr>
              <w:contextualSpacing/>
              <w:jc w:val="left"/>
              <w:rPr>
                <w:sz w:val="20"/>
                <w:szCs w:val="20"/>
                <w:lang w:val="es-ES"/>
              </w:rPr>
            </w:pPr>
            <w:r w:rsidRPr="00805876">
              <w:rPr>
                <w:sz w:val="20"/>
                <w:szCs w:val="20"/>
                <w:lang w:val="es-ES"/>
              </w:rPr>
              <w:t>n-pentano</w:t>
            </w:r>
          </w:p>
        </w:tc>
      </w:tr>
      <w:tr w:rsidR="00007C8F" w:rsidRPr="00805876" w14:paraId="5343EB12" w14:textId="77777777" w:rsidTr="00007C8F">
        <w:trPr>
          <w:trHeight w:val="407"/>
        </w:trPr>
        <w:tc>
          <w:tcPr>
            <w:tcW w:w="912" w:type="pct"/>
            <w:shd w:val="clear" w:color="auto" w:fill="auto"/>
            <w:vAlign w:val="center"/>
            <w:hideMark/>
          </w:tcPr>
          <w:p w14:paraId="6E294B06" w14:textId="77777777" w:rsidR="00007C8F" w:rsidRPr="00805876" w:rsidRDefault="00007C8F" w:rsidP="00007C8F">
            <w:pPr>
              <w:contextualSpacing/>
              <w:jc w:val="left"/>
              <w:rPr>
                <w:color w:val="D9D9D9" w:themeColor="background1" w:themeShade="D9"/>
                <w:sz w:val="20"/>
                <w:szCs w:val="20"/>
                <w:lang w:val="es-ES"/>
              </w:rPr>
            </w:pPr>
            <w:r w:rsidRPr="00805876">
              <w:rPr>
                <w:sz w:val="20"/>
                <w:szCs w:val="20"/>
                <w:lang w:val="es-ES"/>
              </w:rPr>
              <w:t>Espuma de XPS (5)</w:t>
            </w:r>
          </w:p>
        </w:tc>
        <w:tc>
          <w:tcPr>
            <w:tcW w:w="702" w:type="pct"/>
            <w:vMerge/>
            <w:shd w:val="clear" w:color="auto" w:fill="auto"/>
            <w:vAlign w:val="center"/>
            <w:hideMark/>
          </w:tcPr>
          <w:p w14:paraId="41302216" w14:textId="77777777" w:rsidR="00007C8F" w:rsidRPr="00805876" w:rsidRDefault="00007C8F" w:rsidP="00007C8F">
            <w:pPr>
              <w:contextualSpacing/>
              <w:jc w:val="right"/>
              <w:rPr>
                <w:sz w:val="20"/>
                <w:szCs w:val="20"/>
                <w:lang w:val="es-ES"/>
              </w:rPr>
            </w:pPr>
          </w:p>
        </w:tc>
        <w:tc>
          <w:tcPr>
            <w:tcW w:w="702" w:type="pct"/>
            <w:vMerge/>
            <w:shd w:val="clear" w:color="auto" w:fill="auto"/>
            <w:vAlign w:val="center"/>
            <w:hideMark/>
          </w:tcPr>
          <w:p w14:paraId="6E987809" w14:textId="77777777" w:rsidR="00007C8F" w:rsidRPr="00805876" w:rsidRDefault="00007C8F" w:rsidP="00007C8F">
            <w:pPr>
              <w:contextualSpacing/>
              <w:jc w:val="right"/>
              <w:rPr>
                <w:sz w:val="20"/>
                <w:szCs w:val="20"/>
                <w:lang w:val="es-ES"/>
              </w:rPr>
            </w:pPr>
          </w:p>
        </w:tc>
        <w:tc>
          <w:tcPr>
            <w:tcW w:w="702" w:type="pct"/>
            <w:shd w:val="clear" w:color="auto" w:fill="auto"/>
            <w:vAlign w:val="center"/>
            <w:hideMark/>
          </w:tcPr>
          <w:p w14:paraId="6A41ED80" w14:textId="77777777" w:rsidR="00007C8F" w:rsidRPr="00805876" w:rsidRDefault="00007C8F" w:rsidP="00007C8F">
            <w:pPr>
              <w:contextualSpacing/>
              <w:jc w:val="right"/>
              <w:rPr>
                <w:sz w:val="20"/>
                <w:szCs w:val="20"/>
                <w:lang w:val="es-ES"/>
              </w:rPr>
            </w:pPr>
            <w:r w:rsidRPr="00805876">
              <w:rPr>
                <w:sz w:val="20"/>
                <w:szCs w:val="20"/>
                <w:lang w:val="es-ES"/>
              </w:rPr>
              <w:t>0,0</w:t>
            </w:r>
          </w:p>
        </w:tc>
        <w:tc>
          <w:tcPr>
            <w:tcW w:w="702" w:type="pct"/>
            <w:shd w:val="clear" w:color="auto" w:fill="auto"/>
            <w:vAlign w:val="center"/>
          </w:tcPr>
          <w:p w14:paraId="7E4127A1" w14:textId="77777777" w:rsidR="00007C8F" w:rsidRPr="00805876" w:rsidRDefault="00007C8F" w:rsidP="00007C8F">
            <w:pPr>
              <w:contextualSpacing/>
              <w:jc w:val="right"/>
              <w:rPr>
                <w:sz w:val="20"/>
                <w:szCs w:val="20"/>
                <w:lang w:val="es-ES"/>
              </w:rPr>
            </w:pPr>
            <w:r w:rsidRPr="00805876">
              <w:rPr>
                <w:sz w:val="20"/>
                <w:szCs w:val="20"/>
                <w:lang w:val="es-ES"/>
              </w:rPr>
              <w:t>114,2</w:t>
            </w:r>
          </w:p>
        </w:tc>
        <w:tc>
          <w:tcPr>
            <w:tcW w:w="1280" w:type="pct"/>
            <w:shd w:val="clear" w:color="auto" w:fill="auto"/>
            <w:vAlign w:val="center"/>
          </w:tcPr>
          <w:p w14:paraId="249A4D6A" w14:textId="77777777" w:rsidR="00007C8F" w:rsidRPr="00805876" w:rsidRDefault="00007C8F" w:rsidP="00007C8F">
            <w:pPr>
              <w:contextualSpacing/>
              <w:jc w:val="left"/>
              <w:rPr>
                <w:sz w:val="20"/>
                <w:szCs w:val="20"/>
                <w:lang w:val="es-ES"/>
              </w:rPr>
            </w:pPr>
            <w:r w:rsidRPr="00805876">
              <w:rPr>
                <w:sz w:val="20"/>
                <w:szCs w:val="20"/>
                <w:lang w:val="es-ES"/>
              </w:rPr>
              <w:t xml:space="preserve">HFC-152a/DME (4) </w:t>
            </w:r>
          </w:p>
          <w:p w14:paraId="4E98B426" w14:textId="77777777" w:rsidR="00007C8F" w:rsidRPr="00805876" w:rsidRDefault="00007C8F" w:rsidP="00007C8F">
            <w:pPr>
              <w:contextualSpacing/>
              <w:jc w:val="left"/>
              <w:rPr>
                <w:sz w:val="20"/>
                <w:szCs w:val="20"/>
                <w:lang w:val="es-ES"/>
              </w:rPr>
            </w:pPr>
            <w:r w:rsidRPr="00805876">
              <w:rPr>
                <w:sz w:val="20"/>
                <w:szCs w:val="20"/>
                <w:lang w:val="es-ES"/>
              </w:rPr>
              <w:t>CO</w:t>
            </w:r>
            <w:r w:rsidRPr="00805876">
              <w:rPr>
                <w:sz w:val="20"/>
                <w:szCs w:val="20"/>
                <w:vertAlign w:val="subscript"/>
                <w:lang w:val="es-ES"/>
              </w:rPr>
              <w:t>2</w:t>
            </w:r>
            <w:r w:rsidRPr="00805876">
              <w:rPr>
                <w:sz w:val="20"/>
                <w:szCs w:val="20"/>
                <w:lang w:val="es-ES"/>
              </w:rPr>
              <w:t xml:space="preserve"> (1)</w:t>
            </w:r>
          </w:p>
        </w:tc>
      </w:tr>
      <w:tr w:rsidR="00007C8F" w:rsidRPr="00805876" w14:paraId="03F3C8BF" w14:textId="77777777" w:rsidTr="00007C8F">
        <w:trPr>
          <w:trHeight w:val="191"/>
        </w:trPr>
        <w:tc>
          <w:tcPr>
            <w:tcW w:w="912" w:type="pct"/>
            <w:shd w:val="clear" w:color="auto" w:fill="auto"/>
            <w:vAlign w:val="center"/>
          </w:tcPr>
          <w:p w14:paraId="6F9E0680" w14:textId="77777777" w:rsidR="00007C8F" w:rsidRPr="00805876" w:rsidRDefault="00007C8F" w:rsidP="00007C8F">
            <w:pPr>
              <w:contextualSpacing/>
              <w:jc w:val="left"/>
              <w:rPr>
                <w:sz w:val="20"/>
                <w:szCs w:val="20"/>
                <w:lang w:val="es-ES"/>
              </w:rPr>
            </w:pPr>
            <w:r w:rsidRPr="00805876">
              <w:rPr>
                <w:sz w:val="20"/>
                <w:szCs w:val="20"/>
                <w:lang w:val="es-ES"/>
              </w:rPr>
              <w:t>Empresas no elegibles</w:t>
            </w:r>
          </w:p>
        </w:tc>
        <w:tc>
          <w:tcPr>
            <w:tcW w:w="702" w:type="pct"/>
            <w:shd w:val="clear" w:color="auto" w:fill="auto"/>
            <w:vAlign w:val="center"/>
          </w:tcPr>
          <w:p w14:paraId="1C6C4B19" w14:textId="77777777" w:rsidR="00007C8F" w:rsidRPr="00805876" w:rsidRDefault="00007C8F" w:rsidP="00007C8F">
            <w:pPr>
              <w:contextualSpacing/>
              <w:jc w:val="right"/>
              <w:rPr>
                <w:sz w:val="20"/>
                <w:szCs w:val="20"/>
                <w:lang w:val="es-ES"/>
              </w:rPr>
            </w:pPr>
            <w:r w:rsidRPr="00805876">
              <w:rPr>
                <w:sz w:val="20"/>
                <w:szCs w:val="20"/>
                <w:lang w:val="es-ES"/>
              </w:rPr>
              <w:t>0</w:t>
            </w:r>
          </w:p>
        </w:tc>
        <w:tc>
          <w:tcPr>
            <w:tcW w:w="702" w:type="pct"/>
            <w:shd w:val="clear" w:color="auto" w:fill="auto"/>
            <w:vAlign w:val="center"/>
          </w:tcPr>
          <w:p w14:paraId="0189B575" w14:textId="77777777" w:rsidR="00007C8F" w:rsidRPr="00805876" w:rsidRDefault="00007C8F" w:rsidP="00007C8F">
            <w:pPr>
              <w:contextualSpacing/>
              <w:jc w:val="right"/>
              <w:rPr>
                <w:sz w:val="20"/>
                <w:szCs w:val="20"/>
                <w:lang w:val="es-ES"/>
              </w:rPr>
            </w:pPr>
            <w:r w:rsidRPr="00805876">
              <w:rPr>
                <w:sz w:val="20"/>
                <w:szCs w:val="20"/>
                <w:lang w:val="es-ES"/>
              </w:rPr>
              <w:t>0</w:t>
            </w:r>
          </w:p>
        </w:tc>
        <w:tc>
          <w:tcPr>
            <w:tcW w:w="702" w:type="pct"/>
            <w:shd w:val="clear" w:color="auto" w:fill="auto"/>
            <w:vAlign w:val="center"/>
          </w:tcPr>
          <w:p w14:paraId="1B0305E6" w14:textId="77777777" w:rsidR="00007C8F" w:rsidRPr="00805876" w:rsidRDefault="00007C8F" w:rsidP="00007C8F">
            <w:pPr>
              <w:contextualSpacing/>
              <w:jc w:val="right"/>
              <w:rPr>
                <w:sz w:val="20"/>
                <w:szCs w:val="20"/>
                <w:lang w:val="es-ES"/>
              </w:rPr>
            </w:pPr>
            <w:r w:rsidRPr="00805876">
              <w:rPr>
                <w:sz w:val="20"/>
                <w:szCs w:val="20"/>
                <w:lang w:val="es-ES"/>
              </w:rPr>
              <w:t>0,0</w:t>
            </w:r>
          </w:p>
        </w:tc>
        <w:tc>
          <w:tcPr>
            <w:tcW w:w="702" w:type="pct"/>
            <w:shd w:val="clear" w:color="auto" w:fill="auto"/>
            <w:vAlign w:val="center"/>
          </w:tcPr>
          <w:p w14:paraId="5E060B77" w14:textId="77777777" w:rsidR="00007C8F" w:rsidRPr="00805876" w:rsidRDefault="00007C8F" w:rsidP="00007C8F">
            <w:pPr>
              <w:contextualSpacing/>
              <w:jc w:val="right"/>
              <w:rPr>
                <w:sz w:val="20"/>
                <w:szCs w:val="20"/>
                <w:lang w:val="es-ES"/>
              </w:rPr>
            </w:pPr>
            <w:r w:rsidRPr="00805876">
              <w:rPr>
                <w:sz w:val="20"/>
                <w:szCs w:val="20"/>
                <w:lang w:val="es-ES"/>
              </w:rPr>
              <w:t>80,5</w:t>
            </w:r>
          </w:p>
        </w:tc>
        <w:tc>
          <w:tcPr>
            <w:tcW w:w="1280" w:type="pct"/>
            <w:shd w:val="clear" w:color="auto" w:fill="auto"/>
            <w:vAlign w:val="center"/>
          </w:tcPr>
          <w:p w14:paraId="28F2C171" w14:textId="77777777" w:rsidR="00007C8F" w:rsidRPr="00805876" w:rsidRDefault="00007C8F" w:rsidP="00007C8F">
            <w:pPr>
              <w:contextualSpacing/>
              <w:jc w:val="left"/>
              <w:rPr>
                <w:sz w:val="20"/>
                <w:szCs w:val="20"/>
                <w:lang w:val="es-ES"/>
              </w:rPr>
            </w:pPr>
            <w:r w:rsidRPr="00805876">
              <w:rPr>
                <w:sz w:val="20"/>
                <w:szCs w:val="20"/>
                <w:lang w:val="es-ES"/>
              </w:rPr>
              <w:t>HFC-152a/DME, HFO</w:t>
            </w:r>
          </w:p>
        </w:tc>
      </w:tr>
      <w:tr w:rsidR="00007C8F" w:rsidRPr="00D275F7" w14:paraId="581481E4" w14:textId="77777777" w:rsidTr="00007C8F">
        <w:trPr>
          <w:trHeight w:val="191"/>
        </w:trPr>
        <w:tc>
          <w:tcPr>
            <w:tcW w:w="912" w:type="pct"/>
            <w:shd w:val="clear" w:color="auto" w:fill="auto"/>
            <w:vAlign w:val="center"/>
          </w:tcPr>
          <w:p w14:paraId="3A68FFCF" w14:textId="77777777" w:rsidR="00007C8F" w:rsidRPr="00805876" w:rsidRDefault="00007C8F" w:rsidP="00007C8F">
            <w:pPr>
              <w:contextualSpacing/>
              <w:jc w:val="left"/>
              <w:rPr>
                <w:sz w:val="20"/>
                <w:szCs w:val="20"/>
                <w:lang w:val="es-ES"/>
              </w:rPr>
            </w:pPr>
            <w:r w:rsidRPr="00805876">
              <w:rPr>
                <w:sz w:val="20"/>
                <w:szCs w:val="20"/>
                <w:lang w:val="es-ES"/>
              </w:rPr>
              <w:t>Proveedores de sistemas (5) y usuarios de equipos derivados (204)**</w:t>
            </w:r>
          </w:p>
        </w:tc>
        <w:tc>
          <w:tcPr>
            <w:tcW w:w="702" w:type="pct"/>
            <w:shd w:val="clear" w:color="auto" w:fill="auto"/>
            <w:vAlign w:val="center"/>
          </w:tcPr>
          <w:p w14:paraId="692A796B" w14:textId="77777777" w:rsidR="00007C8F" w:rsidRPr="00805876" w:rsidRDefault="00007C8F" w:rsidP="00007C8F">
            <w:pPr>
              <w:contextualSpacing/>
              <w:jc w:val="right"/>
              <w:rPr>
                <w:sz w:val="20"/>
                <w:szCs w:val="20"/>
                <w:lang w:val="es-ES"/>
              </w:rPr>
            </w:pPr>
            <w:r w:rsidRPr="00805876">
              <w:rPr>
                <w:sz w:val="20"/>
                <w:szCs w:val="20"/>
                <w:lang w:val="es-ES"/>
              </w:rPr>
              <w:t>1 184 000</w:t>
            </w:r>
          </w:p>
        </w:tc>
        <w:tc>
          <w:tcPr>
            <w:tcW w:w="702" w:type="pct"/>
            <w:shd w:val="clear" w:color="auto" w:fill="auto"/>
            <w:vAlign w:val="center"/>
          </w:tcPr>
          <w:p w14:paraId="1D80FA2E" w14:textId="77777777" w:rsidR="00007C8F" w:rsidRPr="00805876" w:rsidRDefault="00007C8F" w:rsidP="00007C8F">
            <w:pPr>
              <w:contextualSpacing/>
              <w:jc w:val="right"/>
              <w:rPr>
                <w:sz w:val="20"/>
                <w:szCs w:val="20"/>
                <w:lang w:val="es-ES"/>
              </w:rPr>
            </w:pPr>
            <w:r w:rsidRPr="00805876">
              <w:rPr>
                <w:sz w:val="20"/>
                <w:szCs w:val="20"/>
                <w:lang w:val="es-ES"/>
              </w:rPr>
              <w:t xml:space="preserve">1 147 689 </w:t>
            </w:r>
          </w:p>
        </w:tc>
        <w:tc>
          <w:tcPr>
            <w:tcW w:w="702" w:type="pct"/>
            <w:shd w:val="clear" w:color="auto" w:fill="auto"/>
            <w:vAlign w:val="center"/>
          </w:tcPr>
          <w:p w14:paraId="780A774C" w14:textId="77777777" w:rsidR="00007C8F" w:rsidRPr="00805876" w:rsidRDefault="00007C8F" w:rsidP="00007C8F">
            <w:pPr>
              <w:contextualSpacing/>
              <w:jc w:val="right"/>
              <w:rPr>
                <w:sz w:val="20"/>
                <w:szCs w:val="20"/>
                <w:lang w:val="es-ES"/>
              </w:rPr>
            </w:pPr>
            <w:r w:rsidRPr="00805876">
              <w:rPr>
                <w:sz w:val="20"/>
                <w:szCs w:val="20"/>
                <w:lang w:val="es-ES"/>
              </w:rPr>
              <w:t>120,8</w:t>
            </w:r>
          </w:p>
        </w:tc>
        <w:tc>
          <w:tcPr>
            <w:tcW w:w="702" w:type="pct"/>
            <w:shd w:val="clear" w:color="auto" w:fill="auto"/>
            <w:vAlign w:val="center"/>
          </w:tcPr>
          <w:p w14:paraId="448F8E7A" w14:textId="77777777" w:rsidR="00007C8F" w:rsidRPr="00805876" w:rsidRDefault="00007C8F" w:rsidP="00007C8F">
            <w:pPr>
              <w:contextualSpacing/>
              <w:jc w:val="right"/>
              <w:rPr>
                <w:sz w:val="20"/>
                <w:szCs w:val="20"/>
                <w:lang w:val="es-ES"/>
              </w:rPr>
            </w:pPr>
            <w:r w:rsidRPr="00805876">
              <w:rPr>
                <w:sz w:val="20"/>
                <w:szCs w:val="20"/>
                <w:lang w:val="es-ES"/>
              </w:rPr>
              <w:t>0,0</w:t>
            </w:r>
          </w:p>
        </w:tc>
        <w:tc>
          <w:tcPr>
            <w:tcW w:w="1280" w:type="pct"/>
            <w:shd w:val="clear" w:color="auto" w:fill="auto"/>
            <w:vAlign w:val="center"/>
          </w:tcPr>
          <w:p w14:paraId="5259BF80" w14:textId="77777777" w:rsidR="00007C8F" w:rsidRPr="00805876" w:rsidRDefault="00007C8F" w:rsidP="00007C8F">
            <w:pPr>
              <w:contextualSpacing/>
              <w:jc w:val="left"/>
              <w:rPr>
                <w:sz w:val="20"/>
                <w:szCs w:val="20"/>
                <w:lang w:val="es-ES"/>
              </w:rPr>
            </w:pPr>
            <w:r w:rsidRPr="00805876">
              <w:rPr>
                <w:sz w:val="20"/>
                <w:szCs w:val="20"/>
                <w:lang w:val="es-ES"/>
              </w:rPr>
              <w:t>Metilformato, metilal, hidrocarburos, agua, HFO, y HFC limitado aplicaciones específicas***</w:t>
            </w:r>
          </w:p>
        </w:tc>
      </w:tr>
      <w:tr w:rsidR="00007C8F" w:rsidRPr="00805876" w14:paraId="69628CB8" w14:textId="77777777" w:rsidTr="00007C8F">
        <w:trPr>
          <w:trHeight w:val="191"/>
        </w:trPr>
        <w:tc>
          <w:tcPr>
            <w:tcW w:w="912" w:type="pct"/>
            <w:shd w:val="clear" w:color="auto" w:fill="auto"/>
            <w:vAlign w:val="center"/>
          </w:tcPr>
          <w:p w14:paraId="25C7F35A" w14:textId="77777777" w:rsidR="00007C8F" w:rsidRPr="00805876" w:rsidRDefault="00007C8F" w:rsidP="00007C8F">
            <w:pPr>
              <w:contextualSpacing/>
              <w:jc w:val="left"/>
              <w:rPr>
                <w:b/>
                <w:sz w:val="20"/>
                <w:szCs w:val="20"/>
                <w:lang w:val="es-ES"/>
              </w:rPr>
            </w:pPr>
            <w:r w:rsidRPr="00805876">
              <w:rPr>
                <w:b/>
                <w:sz w:val="20"/>
                <w:szCs w:val="20"/>
                <w:lang w:val="es-ES"/>
              </w:rPr>
              <w:t xml:space="preserve">Total </w:t>
            </w:r>
          </w:p>
        </w:tc>
        <w:tc>
          <w:tcPr>
            <w:tcW w:w="702" w:type="pct"/>
            <w:shd w:val="clear" w:color="auto" w:fill="auto"/>
            <w:vAlign w:val="center"/>
          </w:tcPr>
          <w:p w14:paraId="02CF9047" w14:textId="77777777" w:rsidR="00007C8F" w:rsidRPr="00805876" w:rsidRDefault="00007C8F" w:rsidP="00007C8F">
            <w:pPr>
              <w:contextualSpacing/>
              <w:jc w:val="right"/>
              <w:rPr>
                <w:b/>
                <w:sz w:val="20"/>
                <w:szCs w:val="20"/>
                <w:lang w:val="es-ES"/>
              </w:rPr>
            </w:pPr>
            <w:r w:rsidRPr="00805876">
              <w:rPr>
                <w:b/>
                <w:sz w:val="20"/>
                <w:szCs w:val="20"/>
                <w:lang w:val="es-ES"/>
              </w:rPr>
              <w:t>8 897 490</w:t>
            </w:r>
          </w:p>
        </w:tc>
        <w:tc>
          <w:tcPr>
            <w:tcW w:w="702" w:type="pct"/>
            <w:shd w:val="clear" w:color="auto" w:fill="auto"/>
            <w:vAlign w:val="center"/>
          </w:tcPr>
          <w:p w14:paraId="6FDE9954" w14:textId="77777777" w:rsidR="00007C8F" w:rsidRPr="00805876" w:rsidRDefault="00007C8F" w:rsidP="00007C8F">
            <w:pPr>
              <w:contextualSpacing/>
              <w:jc w:val="right"/>
              <w:rPr>
                <w:b/>
                <w:sz w:val="20"/>
                <w:szCs w:val="20"/>
                <w:lang w:val="es-ES"/>
              </w:rPr>
            </w:pPr>
            <w:r w:rsidRPr="00805876">
              <w:rPr>
                <w:b/>
                <w:sz w:val="20"/>
                <w:szCs w:val="20"/>
                <w:lang w:val="es-ES"/>
              </w:rPr>
              <w:t>8 567 457</w:t>
            </w:r>
          </w:p>
        </w:tc>
        <w:tc>
          <w:tcPr>
            <w:tcW w:w="702" w:type="pct"/>
            <w:shd w:val="clear" w:color="auto" w:fill="auto"/>
            <w:vAlign w:val="center"/>
          </w:tcPr>
          <w:p w14:paraId="49AD2BCC" w14:textId="77777777" w:rsidR="00007C8F" w:rsidRPr="00805876" w:rsidRDefault="00007C8F" w:rsidP="00007C8F">
            <w:pPr>
              <w:contextualSpacing/>
              <w:jc w:val="right"/>
              <w:rPr>
                <w:b/>
                <w:sz w:val="20"/>
                <w:szCs w:val="20"/>
                <w:lang w:val="es-ES"/>
              </w:rPr>
            </w:pPr>
            <w:r w:rsidRPr="00805876">
              <w:rPr>
                <w:b/>
                <w:sz w:val="20"/>
                <w:szCs w:val="20"/>
                <w:lang w:val="es-ES"/>
              </w:rPr>
              <w:t>219,8</w:t>
            </w:r>
          </w:p>
        </w:tc>
        <w:tc>
          <w:tcPr>
            <w:tcW w:w="702" w:type="pct"/>
            <w:shd w:val="clear" w:color="auto" w:fill="auto"/>
            <w:vAlign w:val="center"/>
          </w:tcPr>
          <w:p w14:paraId="1375FA78" w14:textId="77777777" w:rsidR="00007C8F" w:rsidRPr="00805876" w:rsidRDefault="00007C8F" w:rsidP="00007C8F">
            <w:pPr>
              <w:contextualSpacing/>
              <w:jc w:val="right"/>
              <w:rPr>
                <w:b/>
                <w:sz w:val="20"/>
                <w:szCs w:val="20"/>
                <w:lang w:val="es-ES"/>
              </w:rPr>
            </w:pPr>
            <w:r w:rsidRPr="00805876">
              <w:rPr>
                <w:b/>
                <w:sz w:val="20"/>
                <w:szCs w:val="20"/>
                <w:lang w:val="es-ES"/>
              </w:rPr>
              <w:t>194,7</w:t>
            </w:r>
          </w:p>
        </w:tc>
        <w:tc>
          <w:tcPr>
            <w:tcW w:w="1280" w:type="pct"/>
            <w:shd w:val="clear" w:color="auto" w:fill="auto"/>
            <w:vAlign w:val="center"/>
          </w:tcPr>
          <w:p w14:paraId="30167A67" w14:textId="77777777" w:rsidR="00007C8F" w:rsidRPr="00805876" w:rsidRDefault="00007C8F" w:rsidP="00007C8F">
            <w:pPr>
              <w:contextualSpacing/>
              <w:jc w:val="left"/>
              <w:rPr>
                <w:b/>
                <w:sz w:val="20"/>
                <w:szCs w:val="20"/>
                <w:lang w:val="es-ES"/>
              </w:rPr>
            </w:pPr>
          </w:p>
        </w:tc>
      </w:tr>
    </w:tbl>
    <w:p w14:paraId="04BD5DBE" w14:textId="77777777" w:rsidR="00007C8F" w:rsidRPr="00805876" w:rsidRDefault="00007C8F" w:rsidP="00007C8F">
      <w:pPr>
        <w:rPr>
          <w:sz w:val="18"/>
          <w:szCs w:val="18"/>
          <w:lang w:val="es-ES"/>
        </w:rPr>
      </w:pPr>
      <w:r w:rsidRPr="00805876">
        <w:rPr>
          <w:sz w:val="18"/>
          <w:szCs w:val="18"/>
          <w:lang w:val="es-ES"/>
        </w:rPr>
        <w:t>*En una proporción promedio del 62% de HCFC-142b y 38% HCFC-22.</w:t>
      </w:r>
    </w:p>
    <w:p w14:paraId="6FC1EEE7" w14:textId="77777777" w:rsidR="00007C8F" w:rsidRPr="00805876" w:rsidRDefault="00007C8F" w:rsidP="00007C8F">
      <w:pPr>
        <w:rPr>
          <w:sz w:val="18"/>
          <w:szCs w:val="18"/>
          <w:lang w:val="es-ES"/>
        </w:rPr>
      </w:pPr>
      <w:r w:rsidRPr="00805876">
        <w:rPr>
          <w:sz w:val="18"/>
          <w:szCs w:val="18"/>
          <w:lang w:val="es-ES"/>
        </w:rPr>
        <w:t>**Dos proveedores de sistemas adicionales no elegibles participaron en el proyecto con financiación propia. Se estima que más de 460 usuarios de equipos derivados adicionales se beneficiaron del proyecto.</w:t>
      </w:r>
    </w:p>
    <w:p w14:paraId="7DF70C8D" w14:textId="77777777" w:rsidR="00007C8F" w:rsidRPr="00805876" w:rsidRDefault="00007C8F" w:rsidP="00007C8F">
      <w:pPr>
        <w:rPr>
          <w:sz w:val="18"/>
          <w:szCs w:val="18"/>
          <w:lang w:val="es-ES"/>
        </w:rPr>
      </w:pPr>
      <w:r w:rsidRPr="00805876">
        <w:rPr>
          <w:sz w:val="18"/>
          <w:szCs w:val="18"/>
          <w:lang w:val="es-ES"/>
        </w:rPr>
        <w:t>***Principalmente espuma pulverizada.</w:t>
      </w:r>
    </w:p>
    <w:p w14:paraId="09A96826" w14:textId="77777777" w:rsidR="00007C8F" w:rsidRPr="00805876" w:rsidRDefault="00007C8F" w:rsidP="00007C8F">
      <w:pPr>
        <w:rPr>
          <w:sz w:val="18"/>
          <w:szCs w:val="18"/>
          <w:lang w:val="es-ES"/>
        </w:rPr>
      </w:pPr>
    </w:p>
    <w:p w14:paraId="430D3513" w14:textId="77777777" w:rsidR="00007C8F" w:rsidRPr="00805876" w:rsidRDefault="00007C8F" w:rsidP="00007C8F">
      <w:pPr>
        <w:pStyle w:val="Heading1"/>
        <w:numPr>
          <w:ilvl w:val="0"/>
          <w:numId w:val="0"/>
        </w:numPr>
        <w:rPr>
          <w:i/>
          <w:lang w:val="es-ES"/>
        </w:rPr>
      </w:pPr>
      <w:r w:rsidRPr="00805876">
        <w:rPr>
          <w:i/>
          <w:lang w:val="es-ES"/>
        </w:rPr>
        <w:t>Sector de servicio y mantenimiento de equipos de refrigeración</w:t>
      </w:r>
    </w:p>
    <w:p w14:paraId="6CB9E760" w14:textId="77777777" w:rsidR="00007C8F" w:rsidRPr="00805876" w:rsidRDefault="00007C8F" w:rsidP="00007C8F">
      <w:pPr>
        <w:pStyle w:val="Heading1"/>
        <w:rPr>
          <w:lang w:val="es-ES"/>
        </w:rPr>
      </w:pPr>
      <w:r w:rsidRPr="00805876">
        <w:rPr>
          <w:lang w:val="es-ES"/>
        </w:rPr>
        <w:t xml:space="preserve">Las actividades del segundo tramo se centraron en la aplicación del nuevo sistema de certificación de técnicos. Como parte del plan de certificación, se han formado una media de 400 técnicos al año en 25 escuelas públicas de formación técnica. Todos estos centros reciben equipos de recuperación y herramientas para utilizar en la formación. </w:t>
      </w:r>
    </w:p>
    <w:p w14:paraId="32EE4709" w14:textId="5C5ACD3A" w:rsidR="00007C8F" w:rsidRPr="00805876" w:rsidRDefault="00007C8F" w:rsidP="00007C8F">
      <w:pPr>
        <w:pStyle w:val="Heading1"/>
        <w:rPr>
          <w:lang w:val="es-ES"/>
        </w:rPr>
      </w:pPr>
      <w:r w:rsidRPr="00805876">
        <w:rPr>
          <w:lang w:val="es-ES"/>
        </w:rPr>
        <w:t xml:space="preserve">Hasta el año 2019 se han registrado en la base de datos desarrollada por la Dependencia Nacional del Ozono un total de 2 071 técnicos de refrigeración; además, se han formado y certificado por la asociación de refrigeración 1 603 técnicos para trabajar con gases fluorados. En cooperación con empresas de fabricación, la Dependencia Nacional del Ozono ofreció sesiones de formación a 221 técnicos de refrigeración en cinco provincias. La Dependencia Nacional del Ozono ha mejorado también los planes de estudio de formación en refrigeración existentes, tras la consulta con las entidades de formación y las asociaciones de refrigeración. </w:t>
      </w:r>
      <w:r w:rsidR="00907345" w:rsidRPr="00805876">
        <w:rPr>
          <w:lang w:val="es-ES"/>
        </w:rPr>
        <w:t>A los requisitos actuales para manipular HCFC s</w:t>
      </w:r>
      <w:r w:rsidRPr="00805876">
        <w:rPr>
          <w:lang w:val="es-ES"/>
        </w:rPr>
        <w:t>e añadirá la obligatoriedad de la certificación; además se incluirán módulos específicos para gestionar los refrigerantes inflamables, de acuerdo con los requisitos actualmente en vigor para el mercado de la Unión Europea.</w:t>
      </w:r>
    </w:p>
    <w:p w14:paraId="7A27F32A" w14:textId="77777777" w:rsidR="00007C8F" w:rsidRPr="00805876" w:rsidRDefault="00007C8F" w:rsidP="00007C8F">
      <w:pPr>
        <w:pStyle w:val="Heading1"/>
        <w:rPr>
          <w:lang w:val="es-ES"/>
        </w:rPr>
      </w:pPr>
      <w:r w:rsidRPr="00805876">
        <w:rPr>
          <w:lang w:val="es-ES"/>
        </w:rPr>
        <w:t>Entre los proyectos de demostración se incluyen: la conversión de una sala refrigerada a un sistema en cascada de CO</w:t>
      </w:r>
      <w:r w:rsidRPr="00805876">
        <w:rPr>
          <w:vertAlign w:val="subscript"/>
          <w:lang w:val="es-ES"/>
        </w:rPr>
        <w:t>2</w:t>
      </w:r>
      <w:r w:rsidRPr="00805876">
        <w:rPr>
          <w:lang w:val="es-ES"/>
        </w:rPr>
        <w:t>/NH</w:t>
      </w:r>
      <w:r w:rsidRPr="00805876">
        <w:rPr>
          <w:vertAlign w:val="subscript"/>
          <w:lang w:val="es-ES"/>
        </w:rPr>
        <w:t>3</w:t>
      </w:r>
      <w:r w:rsidRPr="00805876">
        <w:rPr>
          <w:lang w:val="es-ES"/>
        </w:rPr>
        <w:t>; la sustitución de sistemas de HCFC-22 por otros de R</w:t>
      </w:r>
      <w:r w:rsidRPr="00805876">
        <w:rPr>
          <w:lang w:val="es-ES"/>
        </w:rPr>
        <w:noBreakHyphen/>
        <w:t>448A/R</w:t>
      </w:r>
      <w:r w:rsidRPr="00805876">
        <w:rPr>
          <w:lang w:val="es-ES"/>
        </w:rPr>
        <w:noBreakHyphen/>
        <w:t>290 en un supermercado; una conversión de un refrigerador de HCFC</w:t>
      </w:r>
      <w:r w:rsidRPr="00805876">
        <w:rPr>
          <w:lang w:val="es-ES"/>
        </w:rPr>
        <w:noBreakHyphen/>
        <w:t>123 a otro de HFO</w:t>
      </w:r>
      <w:r w:rsidRPr="00805876">
        <w:rPr>
          <w:lang w:val="es-ES"/>
        </w:rPr>
        <w:noBreakHyphen/>
        <w:t>1233zd en una planta estatal; y actividades de concienciación sobre la eliminación de los HCFC</w:t>
      </w:r>
      <w:r w:rsidRPr="00805876">
        <w:rPr>
          <w:lang w:val="es-ES"/>
        </w:rPr>
        <w:noBreakHyphen/>
        <w:t xml:space="preserve">22 y sobre sustancias alternativas de bajo potencial de calentamiento atmosférico (PCA). Entre ellos también se incluyen una comparación </w:t>
      </w:r>
      <w:r w:rsidRPr="00805876">
        <w:rPr>
          <w:lang w:val="es-ES"/>
        </w:rPr>
        <w:lastRenderedPageBreak/>
        <w:t xml:space="preserve">del consumo energético entre los sistemas antiguos y los nuevos, así como aspectos de seguridad de los refrigerantes inflamables. Se están implantando a través de una asociación nacional de refrigeración, aprovechando su conocimiento técnico, capacidad y experiencia en el mercado local. Su finalización está prevista para diciembre de 2019. Todas las conversiones a refrigerantes inflamables consideradas se están llevando a cabo en línea con las decisiones 72/17 y 73/34. En el informe final que se comunicará una vez completado el proyecto se incluirá un análisis detallado de los resultados obtenidos. </w:t>
      </w:r>
    </w:p>
    <w:p w14:paraId="69A89CB9" w14:textId="77777777" w:rsidR="00007C8F" w:rsidRPr="00805876" w:rsidRDefault="00007C8F" w:rsidP="00007C8F">
      <w:pPr>
        <w:rPr>
          <w:i/>
          <w:lang w:val="es-ES"/>
        </w:rPr>
      </w:pPr>
      <w:r w:rsidRPr="00805876">
        <w:rPr>
          <w:i/>
          <w:lang w:val="es-ES"/>
        </w:rPr>
        <w:t>Dependencia de ejecución y supervisión de proyectos (DGP)</w:t>
      </w:r>
    </w:p>
    <w:p w14:paraId="049158D3" w14:textId="77777777" w:rsidR="00007C8F" w:rsidRPr="00805876" w:rsidRDefault="00007C8F" w:rsidP="00007C8F">
      <w:pPr>
        <w:rPr>
          <w:lang w:val="es-ES"/>
        </w:rPr>
      </w:pPr>
    </w:p>
    <w:p w14:paraId="5709548B" w14:textId="0C2D1EAA" w:rsidR="00007C8F" w:rsidRPr="00805876" w:rsidRDefault="00007C8F" w:rsidP="00007C8F">
      <w:pPr>
        <w:pStyle w:val="Heading1"/>
        <w:rPr>
          <w:lang w:val="es-ES"/>
        </w:rPr>
      </w:pPr>
      <w:r w:rsidRPr="00805876">
        <w:rPr>
          <w:lang w:val="es-ES"/>
        </w:rPr>
        <w:t xml:space="preserve">Se han aprobado </w:t>
      </w:r>
      <w:r w:rsidR="00907345" w:rsidRPr="00805876">
        <w:rPr>
          <w:lang w:val="es-ES"/>
        </w:rPr>
        <w:t>en principio</w:t>
      </w:r>
      <w:r w:rsidRPr="00805876">
        <w:rPr>
          <w:lang w:val="es-ES"/>
        </w:rPr>
        <w:t xml:space="preserve"> 500 000 $EUA para la DGP en Turquía, de los que 210,000 $EUA ya se han desembolsado en los primeros dos tramos y el resto, 290 000 $EUA se desembolsarán entre el tercer y el quinto tramo. En el Cuadro 3 que se muestra a continuación se desglosan los fondos aprobados hasta el momento para los primeros dos tramos, las actividades ejecutadas por la DGP y los fondos asociados desembolsados en la ejecución de estas actividades. </w:t>
      </w:r>
    </w:p>
    <w:p w14:paraId="1BFD33B0" w14:textId="77777777" w:rsidR="00007C8F" w:rsidRPr="00805876" w:rsidRDefault="00007C8F" w:rsidP="00007C8F">
      <w:pPr>
        <w:keepNext/>
        <w:keepLines/>
        <w:rPr>
          <w:b/>
          <w:lang w:val="es-ES"/>
        </w:rPr>
      </w:pPr>
      <w:r w:rsidRPr="00805876">
        <w:rPr>
          <w:b/>
          <w:lang w:val="es-ES"/>
        </w:rPr>
        <w:t>Cuadro 3. Desembolso económico relacionado con la DGP</w:t>
      </w:r>
    </w:p>
    <w:tbl>
      <w:tblPr>
        <w:tblStyle w:val="TableGrid"/>
        <w:tblW w:w="5000" w:type="pct"/>
        <w:tblLook w:val="04A0" w:firstRow="1" w:lastRow="0" w:firstColumn="1" w:lastColumn="0" w:noHBand="0" w:noVBand="1"/>
      </w:tblPr>
      <w:tblGrid>
        <w:gridCol w:w="7099"/>
        <w:gridCol w:w="2251"/>
      </w:tblGrid>
      <w:tr w:rsidR="00007C8F" w:rsidRPr="00805876" w14:paraId="71B20AED" w14:textId="77777777" w:rsidTr="00007C8F">
        <w:tc>
          <w:tcPr>
            <w:tcW w:w="3796" w:type="pct"/>
          </w:tcPr>
          <w:p w14:paraId="5BB49C96" w14:textId="77777777" w:rsidR="00007C8F" w:rsidRPr="00805876" w:rsidRDefault="00007C8F" w:rsidP="00007C8F">
            <w:pPr>
              <w:keepNext/>
              <w:keepLines/>
              <w:jc w:val="center"/>
              <w:rPr>
                <w:b/>
                <w:sz w:val="20"/>
                <w:szCs w:val="20"/>
                <w:lang w:val="es-ES"/>
              </w:rPr>
            </w:pPr>
            <w:r w:rsidRPr="00805876">
              <w:rPr>
                <w:b/>
                <w:sz w:val="20"/>
                <w:szCs w:val="20"/>
                <w:lang w:val="es-ES"/>
              </w:rPr>
              <w:t>Actividades</w:t>
            </w:r>
          </w:p>
        </w:tc>
        <w:tc>
          <w:tcPr>
            <w:tcW w:w="1204" w:type="pct"/>
          </w:tcPr>
          <w:p w14:paraId="3AE8026E" w14:textId="77777777" w:rsidR="00007C8F" w:rsidRPr="00805876" w:rsidRDefault="00007C8F" w:rsidP="00007C8F">
            <w:pPr>
              <w:keepNext/>
              <w:keepLines/>
              <w:jc w:val="center"/>
              <w:rPr>
                <w:b/>
                <w:sz w:val="20"/>
                <w:szCs w:val="20"/>
                <w:lang w:val="es-ES"/>
              </w:rPr>
            </w:pPr>
            <w:r w:rsidRPr="00805876">
              <w:rPr>
                <w:b/>
                <w:sz w:val="20"/>
                <w:szCs w:val="20"/>
                <w:lang w:val="es-ES"/>
              </w:rPr>
              <w:t>Fondos desembolsados ($EUA)</w:t>
            </w:r>
          </w:p>
        </w:tc>
      </w:tr>
      <w:tr w:rsidR="00007C8F" w:rsidRPr="00805876" w14:paraId="7699354B" w14:textId="77777777" w:rsidTr="00007C8F">
        <w:tc>
          <w:tcPr>
            <w:tcW w:w="3796" w:type="pct"/>
          </w:tcPr>
          <w:p w14:paraId="565A258D" w14:textId="77777777" w:rsidR="00007C8F" w:rsidRPr="00805876" w:rsidRDefault="00007C8F" w:rsidP="00007C8F">
            <w:pPr>
              <w:keepNext/>
              <w:keepLines/>
              <w:rPr>
                <w:sz w:val="20"/>
                <w:szCs w:val="20"/>
                <w:lang w:val="es-ES"/>
              </w:rPr>
            </w:pPr>
            <w:r w:rsidRPr="00805876">
              <w:rPr>
                <w:sz w:val="20"/>
                <w:szCs w:val="20"/>
                <w:lang w:val="es-ES"/>
              </w:rPr>
              <w:t>Consultores técnicos nacionales temporales para asistir en la ejecución de las actividades del PGEH</w:t>
            </w:r>
          </w:p>
        </w:tc>
        <w:tc>
          <w:tcPr>
            <w:tcW w:w="1204" w:type="pct"/>
          </w:tcPr>
          <w:p w14:paraId="5B5F6B03" w14:textId="77777777" w:rsidR="00007C8F" w:rsidRPr="00805876" w:rsidRDefault="00007C8F" w:rsidP="00007C8F">
            <w:pPr>
              <w:keepNext/>
              <w:keepLines/>
              <w:jc w:val="right"/>
              <w:rPr>
                <w:sz w:val="20"/>
                <w:szCs w:val="20"/>
                <w:lang w:val="es-ES"/>
              </w:rPr>
            </w:pPr>
            <w:r w:rsidRPr="00805876">
              <w:rPr>
                <w:sz w:val="20"/>
                <w:szCs w:val="20"/>
                <w:lang w:val="es-ES"/>
              </w:rPr>
              <w:t>40 000</w:t>
            </w:r>
          </w:p>
        </w:tc>
      </w:tr>
      <w:tr w:rsidR="00007C8F" w:rsidRPr="00805876" w14:paraId="4AED108A" w14:textId="77777777" w:rsidTr="00007C8F">
        <w:tc>
          <w:tcPr>
            <w:tcW w:w="3796" w:type="pct"/>
          </w:tcPr>
          <w:p w14:paraId="6E9E6AF7" w14:textId="77777777" w:rsidR="00007C8F" w:rsidRPr="00805876" w:rsidRDefault="00007C8F" w:rsidP="00007C8F">
            <w:pPr>
              <w:rPr>
                <w:sz w:val="20"/>
                <w:szCs w:val="20"/>
                <w:lang w:val="es-ES"/>
              </w:rPr>
            </w:pPr>
            <w:r w:rsidRPr="00805876">
              <w:rPr>
                <w:sz w:val="20"/>
                <w:szCs w:val="20"/>
                <w:lang w:val="es-ES"/>
              </w:rPr>
              <w:t>Experto internacional para asistir con la formación a los proveedores de sistemas y usuarios de equipos derivados</w:t>
            </w:r>
          </w:p>
        </w:tc>
        <w:tc>
          <w:tcPr>
            <w:tcW w:w="1204" w:type="pct"/>
          </w:tcPr>
          <w:p w14:paraId="4E7A7526" w14:textId="77777777" w:rsidR="00007C8F" w:rsidRPr="00805876" w:rsidRDefault="00007C8F" w:rsidP="00007C8F">
            <w:pPr>
              <w:jc w:val="right"/>
              <w:rPr>
                <w:sz w:val="20"/>
                <w:szCs w:val="20"/>
                <w:lang w:val="es-ES"/>
              </w:rPr>
            </w:pPr>
            <w:r w:rsidRPr="00805876">
              <w:rPr>
                <w:sz w:val="20"/>
                <w:szCs w:val="20"/>
                <w:lang w:val="es-ES"/>
              </w:rPr>
              <w:t>37 000</w:t>
            </w:r>
          </w:p>
        </w:tc>
      </w:tr>
      <w:tr w:rsidR="00007C8F" w:rsidRPr="00805876" w14:paraId="522EAD5E" w14:textId="77777777" w:rsidTr="00007C8F">
        <w:tc>
          <w:tcPr>
            <w:tcW w:w="3796" w:type="pct"/>
          </w:tcPr>
          <w:p w14:paraId="03A060E4" w14:textId="77777777" w:rsidR="00007C8F" w:rsidRPr="00805876" w:rsidRDefault="00007C8F" w:rsidP="00007C8F">
            <w:pPr>
              <w:rPr>
                <w:sz w:val="20"/>
                <w:szCs w:val="20"/>
                <w:lang w:val="es-ES"/>
              </w:rPr>
            </w:pPr>
            <w:r w:rsidRPr="00805876">
              <w:rPr>
                <w:sz w:val="20"/>
                <w:szCs w:val="20"/>
                <w:lang w:val="es-ES"/>
              </w:rPr>
              <w:t>Visitas a plantas de demostración y talleres en diferentes ciudades</w:t>
            </w:r>
          </w:p>
        </w:tc>
        <w:tc>
          <w:tcPr>
            <w:tcW w:w="1204" w:type="pct"/>
          </w:tcPr>
          <w:p w14:paraId="3AB1CDBD" w14:textId="77777777" w:rsidR="00007C8F" w:rsidRPr="00805876" w:rsidRDefault="00007C8F" w:rsidP="00007C8F">
            <w:pPr>
              <w:jc w:val="right"/>
              <w:rPr>
                <w:sz w:val="20"/>
                <w:szCs w:val="20"/>
                <w:lang w:val="es-ES"/>
              </w:rPr>
            </w:pPr>
            <w:r w:rsidRPr="00805876">
              <w:rPr>
                <w:sz w:val="20"/>
                <w:szCs w:val="20"/>
                <w:lang w:val="es-ES"/>
              </w:rPr>
              <w:t>0*</w:t>
            </w:r>
          </w:p>
        </w:tc>
      </w:tr>
      <w:tr w:rsidR="00007C8F" w:rsidRPr="00805876" w14:paraId="252F5C64" w14:textId="77777777" w:rsidTr="00007C8F">
        <w:tc>
          <w:tcPr>
            <w:tcW w:w="3796" w:type="pct"/>
          </w:tcPr>
          <w:p w14:paraId="63BDC397" w14:textId="77777777" w:rsidR="00007C8F" w:rsidRPr="00805876" w:rsidRDefault="00007C8F" w:rsidP="00007C8F">
            <w:pPr>
              <w:rPr>
                <w:sz w:val="20"/>
                <w:szCs w:val="20"/>
                <w:lang w:val="es-ES"/>
              </w:rPr>
            </w:pPr>
            <w:r w:rsidRPr="00805876">
              <w:rPr>
                <w:sz w:val="20"/>
                <w:szCs w:val="20"/>
                <w:lang w:val="es-ES"/>
              </w:rPr>
              <w:t>Informes de verificación</w:t>
            </w:r>
          </w:p>
        </w:tc>
        <w:tc>
          <w:tcPr>
            <w:tcW w:w="1204" w:type="pct"/>
          </w:tcPr>
          <w:p w14:paraId="02056CE6" w14:textId="77777777" w:rsidR="00007C8F" w:rsidRPr="00805876" w:rsidRDefault="00007C8F" w:rsidP="00007C8F">
            <w:pPr>
              <w:jc w:val="right"/>
              <w:rPr>
                <w:sz w:val="20"/>
                <w:szCs w:val="20"/>
                <w:lang w:val="es-ES"/>
              </w:rPr>
            </w:pPr>
            <w:r w:rsidRPr="00805876">
              <w:rPr>
                <w:sz w:val="20"/>
                <w:szCs w:val="20"/>
                <w:lang w:val="es-ES"/>
              </w:rPr>
              <w:t>20 000</w:t>
            </w:r>
          </w:p>
        </w:tc>
      </w:tr>
      <w:tr w:rsidR="00007C8F" w:rsidRPr="00805876" w14:paraId="134E7A43" w14:textId="77777777" w:rsidTr="00007C8F">
        <w:tc>
          <w:tcPr>
            <w:tcW w:w="3796" w:type="pct"/>
          </w:tcPr>
          <w:p w14:paraId="24F841F2" w14:textId="77777777" w:rsidR="00007C8F" w:rsidRPr="00805876" w:rsidRDefault="00007C8F" w:rsidP="00007C8F">
            <w:pPr>
              <w:rPr>
                <w:b/>
                <w:sz w:val="20"/>
                <w:szCs w:val="20"/>
                <w:lang w:val="es-ES"/>
              </w:rPr>
            </w:pPr>
            <w:r w:rsidRPr="00805876">
              <w:rPr>
                <w:b/>
                <w:sz w:val="20"/>
                <w:szCs w:val="20"/>
                <w:lang w:val="es-ES"/>
              </w:rPr>
              <w:t>Total</w:t>
            </w:r>
          </w:p>
        </w:tc>
        <w:tc>
          <w:tcPr>
            <w:tcW w:w="1204" w:type="pct"/>
          </w:tcPr>
          <w:p w14:paraId="6306B4AF" w14:textId="77777777" w:rsidR="00007C8F" w:rsidRPr="00805876" w:rsidRDefault="00007C8F" w:rsidP="00007C8F">
            <w:pPr>
              <w:jc w:val="right"/>
              <w:rPr>
                <w:b/>
                <w:sz w:val="20"/>
                <w:szCs w:val="20"/>
                <w:lang w:val="es-ES"/>
              </w:rPr>
            </w:pPr>
            <w:r w:rsidRPr="00805876">
              <w:rPr>
                <w:b/>
                <w:sz w:val="20"/>
                <w:szCs w:val="20"/>
                <w:lang w:val="es-ES"/>
              </w:rPr>
              <w:t>97 000</w:t>
            </w:r>
          </w:p>
        </w:tc>
      </w:tr>
    </w:tbl>
    <w:p w14:paraId="44B52A44" w14:textId="77777777" w:rsidR="00007C8F" w:rsidRPr="00805876" w:rsidRDefault="00007C8F" w:rsidP="00007C8F">
      <w:pPr>
        <w:rPr>
          <w:sz w:val="18"/>
          <w:szCs w:val="18"/>
          <w:lang w:val="es-ES"/>
        </w:rPr>
      </w:pPr>
      <w:r w:rsidRPr="00805876">
        <w:rPr>
          <w:sz w:val="18"/>
          <w:szCs w:val="18"/>
          <w:lang w:val="es-ES"/>
        </w:rPr>
        <w:t>*Ya se han comprometido 24 000 $EUA y está previsto desembolsarlos antes de finalizar 2019.</w:t>
      </w:r>
    </w:p>
    <w:p w14:paraId="752348F1" w14:textId="77777777" w:rsidR="00007C8F" w:rsidRPr="00805876" w:rsidRDefault="00007C8F" w:rsidP="00007C8F">
      <w:pPr>
        <w:rPr>
          <w:highlight w:val="cyan"/>
          <w:lang w:val="es-ES"/>
        </w:rPr>
      </w:pPr>
    </w:p>
    <w:p w14:paraId="65B24860" w14:textId="77777777" w:rsidR="00007C8F" w:rsidRPr="00805876" w:rsidRDefault="00007C8F" w:rsidP="00007C8F">
      <w:pPr>
        <w:rPr>
          <w:u w:val="single"/>
          <w:lang w:val="es-ES"/>
        </w:rPr>
      </w:pPr>
      <w:r w:rsidRPr="00805876">
        <w:rPr>
          <w:u w:val="single"/>
          <w:lang w:val="es-ES"/>
        </w:rPr>
        <w:t>Nivel de desembolso de los fondos</w:t>
      </w:r>
    </w:p>
    <w:p w14:paraId="038F6A6A" w14:textId="77777777" w:rsidR="00007C8F" w:rsidRPr="00805876" w:rsidRDefault="00007C8F" w:rsidP="00007C8F">
      <w:pPr>
        <w:rPr>
          <w:lang w:val="es-ES"/>
        </w:rPr>
      </w:pPr>
    </w:p>
    <w:p w14:paraId="2FF20853" w14:textId="5DC2C1C5" w:rsidR="00007C8F" w:rsidRPr="00805876" w:rsidRDefault="00007C8F" w:rsidP="00007C8F">
      <w:pPr>
        <w:pStyle w:val="Heading1"/>
        <w:rPr>
          <w:lang w:val="es-ES"/>
        </w:rPr>
      </w:pPr>
      <w:r w:rsidRPr="00805876">
        <w:rPr>
          <w:lang w:val="es-ES"/>
        </w:rPr>
        <w:t>A fecha de octubre de 2019 se habían desembolsado 9 984 910 $EUA de los 11 124 690 $EUA aprobados hasta ahora (9 881 460 $EUA para ONUDI y 103 450 $EUA para PNUMA</w:t>
      </w:r>
      <w:r w:rsidR="00907345" w:rsidRPr="00805876">
        <w:rPr>
          <w:lang w:val="es-ES"/>
        </w:rPr>
        <w:t>), tal como se muestra en el Cuadro 4</w:t>
      </w:r>
      <w:r w:rsidRPr="00805876">
        <w:rPr>
          <w:lang w:val="es-ES"/>
        </w:rPr>
        <w:t xml:space="preserve">. El saldo restante, de 1 139 780 $EUA, se desembolsará en 2020 y 2021. </w:t>
      </w:r>
    </w:p>
    <w:p w14:paraId="73362B3F" w14:textId="77777777" w:rsidR="00007C8F" w:rsidRPr="00805876" w:rsidRDefault="00007C8F" w:rsidP="00007C8F">
      <w:pPr>
        <w:keepNext/>
        <w:keepLines/>
        <w:rPr>
          <w:b/>
          <w:lang w:val="es-ES"/>
        </w:rPr>
      </w:pPr>
      <w:r w:rsidRPr="00805876">
        <w:rPr>
          <w:b/>
          <w:lang w:val="es-ES"/>
        </w:rPr>
        <w:t>Cuadro 4. Informe financiero de la etapa I del PGEH para Turquía ($EUA)</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1417"/>
        <w:gridCol w:w="1276"/>
        <w:gridCol w:w="1417"/>
        <w:gridCol w:w="1418"/>
        <w:gridCol w:w="2410"/>
      </w:tblGrid>
      <w:tr w:rsidR="00007C8F" w:rsidRPr="00805876" w14:paraId="45362728" w14:textId="77777777" w:rsidTr="0083143F">
        <w:trPr>
          <w:trHeight w:val="404"/>
          <w:tblHeader/>
        </w:trPr>
        <w:tc>
          <w:tcPr>
            <w:tcW w:w="2812" w:type="dxa"/>
            <w:gridSpan w:val="2"/>
            <w:shd w:val="clear" w:color="auto" w:fill="auto"/>
            <w:noWrap/>
            <w:vAlign w:val="center"/>
            <w:hideMark/>
          </w:tcPr>
          <w:p w14:paraId="0025FA97" w14:textId="77777777" w:rsidR="00007C8F" w:rsidRPr="00805876" w:rsidRDefault="00007C8F" w:rsidP="00007C8F">
            <w:pPr>
              <w:keepNext/>
              <w:keepLines/>
              <w:rPr>
                <w:b/>
                <w:bCs/>
                <w:sz w:val="20"/>
                <w:szCs w:val="20"/>
                <w:lang w:val="es-ES"/>
              </w:rPr>
            </w:pPr>
          </w:p>
        </w:tc>
        <w:tc>
          <w:tcPr>
            <w:tcW w:w="1276" w:type="dxa"/>
            <w:shd w:val="clear" w:color="auto" w:fill="auto"/>
            <w:noWrap/>
            <w:vAlign w:val="center"/>
            <w:hideMark/>
          </w:tcPr>
          <w:p w14:paraId="4C0B1925" w14:textId="77777777" w:rsidR="00007C8F" w:rsidRPr="00805876" w:rsidRDefault="00007C8F" w:rsidP="00007C8F">
            <w:pPr>
              <w:keepNext/>
              <w:keepLines/>
              <w:jc w:val="center"/>
              <w:rPr>
                <w:b/>
                <w:sz w:val="20"/>
                <w:szCs w:val="20"/>
                <w:lang w:val="es-ES"/>
              </w:rPr>
            </w:pPr>
            <w:r w:rsidRPr="00805876">
              <w:rPr>
                <w:b/>
                <w:sz w:val="20"/>
                <w:szCs w:val="20"/>
                <w:lang w:val="es-ES"/>
              </w:rPr>
              <w:t>ONUDI</w:t>
            </w:r>
          </w:p>
        </w:tc>
        <w:tc>
          <w:tcPr>
            <w:tcW w:w="1417" w:type="dxa"/>
            <w:vAlign w:val="center"/>
          </w:tcPr>
          <w:p w14:paraId="60D07350" w14:textId="3C179180" w:rsidR="00007C8F" w:rsidRPr="00805876" w:rsidRDefault="00007C8F" w:rsidP="00007C8F">
            <w:pPr>
              <w:keepNext/>
              <w:keepLines/>
              <w:jc w:val="center"/>
              <w:rPr>
                <w:b/>
                <w:sz w:val="20"/>
                <w:szCs w:val="20"/>
                <w:lang w:val="es-ES"/>
              </w:rPr>
            </w:pPr>
            <w:r w:rsidRPr="00805876">
              <w:rPr>
                <w:b/>
                <w:sz w:val="20"/>
                <w:szCs w:val="20"/>
                <w:lang w:val="es-ES"/>
              </w:rPr>
              <w:t>PNUM</w:t>
            </w:r>
            <w:r w:rsidR="002075C0">
              <w:rPr>
                <w:b/>
                <w:sz w:val="20"/>
                <w:szCs w:val="20"/>
                <w:lang w:val="es-ES"/>
              </w:rPr>
              <w:t>A</w:t>
            </w:r>
          </w:p>
        </w:tc>
        <w:tc>
          <w:tcPr>
            <w:tcW w:w="1418" w:type="dxa"/>
            <w:shd w:val="clear" w:color="auto" w:fill="auto"/>
            <w:noWrap/>
            <w:vAlign w:val="center"/>
            <w:hideMark/>
          </w:tcPr>
          <w:p w14:paraId="37E4A83E" w14:textId="77777777" w:rsidR="00007C8F" w:rsidRPr="00805876" w:rsidRDefault="00007C8F" w:rsidP="00007C8F">
            <w:pPr>
              <w:keepNext/>
              <w:keepLines/>
              <w:jc w:val="center"/>
              <w:rPr>
                <w:b/>
                <w:sz w:val="20"/>
                <w:szCs w:val="20"/>
                <w:lang w:val="es-ES"/>
              </w:rPr>
            </w:pPr>
            <w:r w:rsidRPr="00805876">
              <w:rPr>
                <w:b/>
                <w:sz w:val="20"/>
                <w:szCs w:val="20"/>
                <w:lang w:val="es-ES"/>
              </w:rPr>
              <w:t>Total</w:t>
            </w:r>
          </w:p>
        </w:tc>
        <w:tc>
          <w:tcPr>
            <w:tcW w:w="2410" w:type="dxa"/>
            <w:shd w:val="clear" w:color="auto" w:fill="auto"/>
            <w:noWrap/>
            <w:vAlign w:val="center"/>
            <w:hideMark/>
          </w:tcPr>
          <w:p w14:paraId="5A1726BE" w14:textId="77777777" w:rsidR="00007C8F" w:rsidRPr="00805876" w:rsidRDefault="00007C8F" w:rsidP="00007C8F">
            <w:pPr>
              <w:keepNext/>
              <w:keepLines/>
              <w:rPr>
                <w:b/>
                <w:sz w:val="20"/>
                <w:szCs w:val="20"/>
                <w:lang w:val="es-ES"/>
              </w:rPr>
            </w:pPr>
            <w:r w:rsidRPr="00805876">
              <w:rPr>
                <w:b/>
                <w:sz w:val="20"/>
                <w:szCs w:val="20"/>
                <w:lang w:val="es-ES"/>
              </w:rPr>
              <w:t>Tasa de desembolso (%)</w:t>
            </w:r>
          </w:p>
        </w:tc>
      </w:tr>
      <w:tr w:rsidR="00007C8F" w:rsidRPr="00805876" w14:paraId="31E19C4A" w14:textId="77777777" w:rsidTr="0083143F">
        <w:trPr>
          <w:trHeight w:val="512"/>
        </w:trPr>
        <w:tc>
          <w:tcPr>
            <w:tcW w:w="1395" w:type="dxa"/>
            <w:vMerge w:val="restart"/>
            <w:shd w:val="clear" w:color="auto" w:fill="auto"/>
            <w:noWrap/>
            <w:vAlign w:val="center"/>
          </w:tcPr>
          <w:p w14:paraId="49890518" w14:textId="77777777" w:rsidR="00007C8F" w:rsidRPr="00805876" w:rsidRDefault="00007C8F" w:rsidP="00007C8F">
            <w:pPr>
              <w:keepNext/>
              <w:keepLines/>
              <w:rPr>
                <w:bCs/>
                <w:sz w:val="20"/>
                <w:szCs w:val="20"/>
                <w:lang w:val="es-ES"/>
              </w:rPr>
            </w:pPr>
            <w:r w:rsidRPr="00805876">
              <w:rPr>
                <w:bCs/>
                <w:sz w:val="20"/>
                <w:szCs w:val="20"/>
                <w:lang w:val="es-ES"/>
              </w:rPr>
              <w:t xml:space="preserve">Proyecto general para espumas de PU y XPS </w:t>
            </w:r>
          </w:p>
        </w:tc>
        <w:tc>
          <w:tcPr>
            <w:tcW w:w="1417" w:type="dxa"/>
            <w:shd w:val="clear" w:color="auto" w:fill="auto"/>
            <w:noWrap/>
            <w:vAlign w:val="center"/>
            <w:hideMark/>
          </w:tcPr>
          <w:p w14:paraId="28954236" w14:textId="13909CB4" w:rsidR="00007C8F" w:rsidRPr="00805876" w:rsidRDefault="00007C8F" w:rsidP="00007C8F">
            <w:pPr>
              <w:keepNext/>
              <w:keepLines/>
              <w:rPr>
                <w:bCs/>
                <w:sz w:val="18"/>
                <w:szCs w:val="18"/>
                <w:lang w:val="es-ES"/>
              </w:rPr>
            </w:pPr>
            <w:r w:rsidRPr="00805876">
              <w:rPr>
                <w:bCs/>
                <w:sz w:val="18"/>
                <w:szCs w:val="18"/>
                <w:lang w:val="es-ES"/>
              </w:rPr>
              <w:t xml:space="preserve">Aprobado </w:t>
            </w:r>
          </w:p>
        </w:tc>
        <w:tc>
          <w:tcPr>
            <w:tcW w:w="1276" w:type="dxa"/>
            <w:shd w:val="clear" w:color="auto" w:fill="auto"/>
            <w:noWrap/>
            <w:vAlign w:val="center"/>
          </w:tcPr>
          <w:p w14:paraId="0119D8F4" w14:textId="77777777" w:rsidR="00007C8F" w:rsidRPr="00805876" w:rsidRDefault="00007C8F" w:rsidP="00007C8F">
            <w:pPr>
              <w:keepNext/>
              <w:keepLines/>
              <w:jc w:val="right"/>
              <w:rPr>
                <w:sz w:val="20"/>
                <w:szCs w:val="20"/>
                <w:lang w:val="es-ES"/>
              </w:rPr>
            </w:pPr>
            <w:r w:rsidRPr="00805876">
              <w:rPr>
                <w:sz w:val="20"/>
                <w:szCs w:val="20"/>
                <w:lang w:val="es-ES"/>
              </w:rPr>
              <w:t>7 713 490</w:t>
            </w:r>
          </w:p>
        </w:tc>
        <w:tc>
          <w:tcPr>
            <w:tcW w:w="1417" w:type="dxa"/>
            <w:vAlign w:val="center"/>
          </w:tcPr>
          <w:p w14:paraId="57A4B91E" w14:textId="77777777" w:rsidR="00007C8F" w:rsidRPr="00805876" w:rsidRDefault="00007C8F" w:rsidP="00007C8F">
            <w:pPr>
              <w:keepNext/>
              <w:keepLines/>
              <w:jc w:val="right"/>
              <w:rPr>
                <w:sz w:val="20"/>
                <w:szCs w:val="20"/>
                <w:lang w:val="es-ES"/>
              </w:rPr>
            </w:pPr>
            <w:r w:rsidRPr="00805876">
              <w:rPr>
                <w:sz w:val="20"/>
                <w:szCs w:val="20"/>
                <w:lang w:val="es-ES"/>
              </w:rPr>
              <w:t>0</w:t>
            </w:r>
          </w:p>
        </w:tc>
        <w:tc>
          <w:tcPr>
            <w:tcW w:w="1418" w:type="dxa"/>
            <w:shd w:val="clear" w:color="auto" w:fill="auto"/>
            <w:noWrap/>
            <w:vAlign w:val="center"/>
          </w:tcPr>
          <w:p w14:paraId="655EA1BE" w14:textId="77777777" w:rsidR="00007C8F" w:rsidRPr="00805876" w:rsidRDefault="00007C8F" w:rsidP="00007C8F">
            <w:pPr>
              <w:keepNext/>
              <w:keepLines/>
              <w:jc w:val="right"/>
              <w:rPr>
                <w:sz w:val="20"/>
                <w:szCs w:val="20"/>
                <w:lang w:val="es-ES"/>
              </w:rPr>
            </w:pPr>
            <w:r w:rsidRPr="00805876">
              <w:rPr>
                <w:sz w:val="20"/>
                <w:szCs w:val="20"/>
                <w:lang w:val="es-ES"/>
              </w:rPr>
              <w:t>7 713 490</w:t>
            </w:r>
          </w:p>
        </w:tc>
        <w:tc>
          <w:tcPr>
            <w:tcW w:w="2410" w:type="dxa"/>
            <w:vMerge w:val="restart"/>
            <w:shd w:val="clear" w:color="auto" w:fill="auto"/>
            <w:noWrap/>
            <w:vAlign w:val="center"/>
          </w:tcPr>
          <w:p w14:paraId="7A6FE643" w14:textId="77777777" w:rsidR="00007C8F" w:rsidRPr="00805876" w:rsidRDefault="00007C8F" w:rsidP="00007C8F">
            <w:pPr>
              <w:keepNext/>
              <w:keepLines/>
              <w:jc w:val="center"/>
              <w:rPr>
                <w:sz w:val="20"/>
                <w:szCs w:val="20"/>
                <w:lang w:val="es-ES"/>
              </w:rPr>
            </w:pPr>
            <w:r w:rsidRPr="00805876">
              <w:rPr>
                <w:sz w:val="20"/>
                <w:szCs w:val="20"/>
                <w:lang w:val="es-ES"/>
              </w:rPr>
              <w:t>96</w:t>
            </w:r>
          </w:p>
        </w:tc>
      </w:tr>
      <w:tr w:rsidR="00007C8F" w:rsidRPr="00805876" w14:paraId="3C291C1E" w14:textId="77777777" w:rsidTr="0083143F">
        <w:trPr>
          <w:trHeight w:val="513"/>
        </w:trPr>
        <w:tc>
          <w:tcPr>
            <w:tcW w:w="1395" w:type="dxa"/>
            <w:vMerge/>
            <w:vAlign w:val="center"/>
          </w:tcPr>
          <w:p w14:paraId="373597C7" w14:textId="77777777" w:rsidR="00007C8F" w:rsidRPr="00805876" w:rsidRDefault="00007C8F" w:rsidP="00007C8F">
            <w:pPr>
              <w:rPr>
                <w:bCs/>
                <w:sz w:val="20"/>
                <w:szCs w:val="20"/>
                <w:lang w:val="es-ES"/>
              </w:rPr>
            </w:pPr>
          </w:p>
        </w:tc>
        <w:tc>
          <w:tcPr>
            <w:tcW w:w="1417" w:type="dxa"/>
            <w:shd w:val="clear" w:color="auto" w:fill="auto"/>
            <w:noWrap/>
            <w:vAlign w:val="center"/>
            <w:hideMark/>
          </w:tcPr>
          <w:p w14:paraId="1E0C7F6B" w14:textId="7D6F8009" w:rsidR="00007C8F" w:rsidRPr="00805876" w:rsidRDefault="00007C8F" w:rsidP="00007C8F">
            <w:pPr>
              <w:rPr>
                <w:bCs/>
                <w:sz w:val="18"/>
                <w:szCs w:val="18"/>
                <w:lang w:val="es-ES"/>
              </w:rPr>
            </w:pPr>
            <w:r w:rsidRPr="00805876">
              <w:rPr>
                <w:bCs/>
                <w:sz w:val="18"/>
                <w:szCs w:val="18"/>
                <w:lang w:val="es-ES"/>
              </w:rPr>
              <w:t>Desembolsado</w:t>
            </w:r>
          </w:p>
        </w:tc>
        <w:tc>
          <w:tcPr>
            <w:tcW w:w="1276" w:type="dxa"/>
            <w:shd w:val="clear" w:color="auto" w:fill="auto"/>
            <w:noWrap/>
            <w:vAlign w:val="center"/>
          </w:tcPr>
          <w:p w14:paraId="6080E258" w14:textId="77777777" w:rsidR="00007C8F" w:rsidRPr="00805876" w:rsidRDefault="00007C8F" w:rsidP="00007C8F">
            <w:pPr>
              <w:jc w:val="right"/>
              <w:rPr>
                <w:sz w:val="20"/>
                <w:szCs w:val="20"/>
                <w:lang w:val="es-ES"/>
              </w:rPr>
            </w:pPr>
            <w:r w:rsidRPr="00805876">
              <w:rPr>
                <w:sz w:val="20"/>
                <w:szCs w:val="20"/>
                <w:lang w:val="es-ES"/>
              </w:rPr>
              <w:t>7 419 768</w:t>
            </w:r>
          </w:p>
        </w:tc>
        <w:tc>
          <w:tcPr>
            <w:tcW w:w="1417" w:type="dxa"/>
            <w:vAlign w:val="center"/>
          </w:tcPr>
          <w:p w14:paraId="4B7825D5" w14:textId="77777777" w:rsidR="00007C8F" w:rsidRPr="00805876" w:rsidRDefault="00007C8F" w:rsidP="00007C8F">
            <w:pPr>
              <w:jc w:val="right"/>
              <w:rPr>
                <w:sz w:val="20"/>
                <w:szCs w:val="20"/>
                <w:lang w:val="es-ES"/>
              </w:rPr>
            </w:pPr>
            <w:r w:rsidRPr="00805876">
              <w:rPr>
                <w:sz w:val="20"/>
                <w:szCs w:val="20"/>
                <w:lang w:val="es-ES"/>
              </w:rPr>
              <w:t>0</w:t>
            </w:r>
          </w:p>
        </w:tc>
        <w:tc>
          <w:tcPr>
            <w:tcW w:w="1418" w:type="dxa"/>
            <w:shd w:val="clear" w:color="auto" w:fill="auto"/>
            <w:noWrap/>
            <w:vAlign w:val="center"/>
          </w:tcPr>
          <w:p w14:paraId="5B502A61" w14:textId="77777777" w:rsidR="00007C8F" w:rsidRPr="00805876" w:rsidRDefault="00007C8F" w:rsidP="00007C8F">
            <w:pPr>
              <w:jc w:val="right"/>
              <w:rPr>
                <w:sz w:val="20"/>
                <w:szCs w:val="20"/>
                <w:lang w:val="es-ES"/>
              </w:rPr>
            </w:pPr>
            <w:r w:rsidRPr="00805876">
              <w:rPr>
                <w:sz w:val="20"/>
                <w:szCs w:val="20"/>
                <w:lang w:val="es-ES"/>
              </w:rPr>
              <w:t>7.419.768</w:t>
            </w:r>
          </w:p>
        </w:tc>
        <w:tc>
          <w:tcPr>
            <w:tcW w:w="2410" w:type="dxa"/>
            <w:vMerge/>
            <w:vAlign w:val="center"/>
          </w:tcPr>
          <w:p w14:paraId="2D76A873" w14:textId="77777777" w:rsidR="00007C8F" w:rsidRPr="00805876" w:rsidRDefault="00007C8F" w:rsidP="00007C8F">
            <w:pPr>
              <w:jc w:val="center"/>
              <w:rPr>
                <w:sz w:val="20"/>
                <w:szCs w:val="20"/>
                <w:lang w:val="es-ES"/>
              </w:rPr>
            </w:pPr>
          </w:p>
        </w:tc>
      </w:tr>
      <w:tr w:rsidR="00007C8F" w:rsidRPr="00805876" w14:paraId="3939DAE8" w14:textId="77777777" w:rsidTr="0083143F">
        <w:trPr>
          <w:trHeight w:val="125"/>
        </w:trPr>
        <w:tc>
          <w:tcPr>
            <w:tcW w:w="1395" w:type="dxa"/>
            <w:vMerge w:val="restart"/>
            <w:shd w:val="clear" w:color="auto" w:fill="auto"/>
            <w:noWrap/>
            <w:vAlign w:val="center"/>
            <w:hideMark/>
          </w:tcPr>
          <w:p w14:paraId="10288AA9" w14:textId="77777777" w:rsidR="00007C8F" w:rsidRPr="00805876" w:rsidRDefault="00007C8F" w:rsidP="00007C8F">
            <w:pPr>
              <w:rPr>
                <w:bCs/>
                <w:sz w:val="20"/>
                <w:szCs w:val="20"/>
                <w:lang w:val="es-ES"/>
              </w:rPr>
            </w:pPr>
            <w:r w:rsidRPr="00805876">
              <w:rPr>
                <w:bCs/>
                <w:sz w:val="20"/>
                <w:szCs w:val="20"/>
                <w:lang w:val="es-ES"/>
              </w:rPr>
              <w:t>Primer tramo</w:t>
            </w:r>
          </w:p>
        </w:tc>
        <w:tc>
          <w:tcPr>
            <w:tcW w:w="1417" w:type="dxa"/>
            <w:shd w:val="clear" w:color="auto" w:fill="auto"/>
            <w:noWrap/>
            <w:vAlign w:val="center"/>
            <w:hideMark/>
          </w:tcPr>
          <w:p w14:paraId="7E5C2E1D" w14:textId="60434967" w:rsidR="00007C8F" w:rsidRPr="00805876" w:rsidRDefault="00007C8F" w:rsidP="00007C8F">
            <w:pPr>
              <w:rPr>
                <w:bCs/>
                <w:sz w:val="18"/>
                <w:szCs w:val="18"/>
                <w:lang w:val="es-ES"/>
              </w:rPr>
            </w:pPr>
            <w:r w:rsidRPr="00805876">
              <w:rPr>
                <w:bCs/>
                <w:sz w:val="18"/>
                <w:szCs w:val="18"/>
                <w:lang w:val="es-ES"/>
              </w:rPr>
              <w:t>Aprobados</w:t>
            </w:r>
          </w:p>
        </w:tc>
        <w:tc>
          <w:tcPr>
            <w:tcW w:w="1276" w:type="dxa"/>
            <w:shd w:val="clear" w:color="auto" w:fill="auto"/>
            <w:noWrap/>
            <w:vAlign w:val="center"/>
          </w:tcPr>
          <w:p w14:paraId="3161FBA2" w14:textId="77777777" w:rsidR="00007C8F" w:rsidRPr="00805876" w:rsidRDefault="00007C8F" w:rsidP="00007C8F">
            <w:pPr>
              <w:jc w:val="right"/>
              <w:rPr>
                <w:sz w:val="20"/>
                <w:szCs w:val="20"/>
                <w:lang w:val="es-ES"/>
              </w:rPr>
            </w:pPr>
            <w:r w:rsidRPr="00805876">
              <w:rPr>
                <w:sz w:val="20"/>
                <w:szCs w:val="20"/>
                <w:lang w:val="es-ES"/>
              </w:rPr>
              <w:t>807 750</w:t>
            </w:r>
          </w:p>
        </w:tc>
        <w:tc>
          <w:tcPr>
            <w:tcW w:w="1417" w:type="dxa"/>
            <w:vAlign w:val="center"/>
          </w:tcPr>
          <w:p w14:paraId="16FF3B50" w14:textId="77777777" w:rsidR="00007C8F" w:rsidRPr="00805876" w:rsidRDefault="00007C8F" w:rsidP="00007C8F">
            <w:pPr>
              <w:jc w:val="right"/>
              <w:rPr>
                <w:sz w:val="20"/>
                <w:szCs w:val="20"/>
                <w:lang w:val="es-ES"/>
              </w:rPr>
            </w:pPr>
            <w:r w:rsidRPr="00805876">
              <w:rPr>
                <w:sz w:val="20"/>
                <w:szCs w:val="20"/>
                <w:lang w:val="es-ES"/>
              </w:rPr>
              <w:t>103 450</w:t>
            </w:r>
          </w:p>
        </w:tc>
        <w:tc>
          <w:tcPr>
            <w:tcW w:w="1418" w:type="dxa"/>
            <w:shd w:val="clear" w:color="auto" w:fill="auto"/>
            <w:noWrap/>
            <w:vAlign w:val="center"/>
          </w:tcPr>
          <w:p w14:paraId="58932E26" w14:textId="77777777" w:rsidR="00007C8F" w:rsidRPr="00805876" w:rsidRDefault="00007C8F" w:rsidP="00007C8F">
            <w:pPr>
              <w:jc w:val="right"/>
              <w:rPr>
                <w:sz w:val="20"/>
                <w:szCs w:val="20"/>
                <w:lang w:val="es-ES"/>
              </w:rPr>
            </w:pPr>
            <w:r w:rsidRPr="00805876">
              <w:rPr>
                <w:sz w:val="20"/>
                <w:szCs w:val="20"/>
                <w:lang w:val="es-ES"/>
              </w:rPr>
              <w:t>911 200</w:t>
            </w:r>
          </w:p>
        </w:tc>
        <w:tc>
          <w:tcPr>
            <w:tcW w:w="2410" w:type="dxa"/>
            <w:vMerge w:val="restart"/>
            <w:shd w:val="clear" w:color="auto" w:fill="auto"/>
            <w:noWrap/>
            <w:vAlign w:val="center"/>
          </w:tcPr>
          <w:p w14:paraId="215E4997" w14:textId="77777777" w:rsidR="00007C8F" w:rsidRPr="00805876" w:rsidRDefault="00007C8F" w:rsidP="00007C8F">
            <w:pPr>
              <w:jc w:val="center"/>
              <w:rPr>
                <w:sz w:val="20"/>
                <w:szCs w:val="20"/>
                <w:lang w:val="es-ES"/>
              </w:rPr>
            </w:pPr>
            <w:r w:rsidRPr="00805876">
              <w:rPr>
                <w:sz w:val="20"/>
                <w:szCs w:val="20"/>
                <w:lang w:val="es-ES"/>
              </w:rPr>
              <w:t>99</w:t>
            </w:r>
          </w:p>
        </w:tc>
      </w:tr>
      <w:tr w:rsidR="00007C8F" w:rsidRPr="00805876" w14:paraId="62CDFA72" w14:textId="77777777" w:rsidTr="0083143F">
        <w:trPr>
          <w:trHeight w:val="58"/>
        </w:trPr>
        <w:tc>
          <w:tcPr>
            <w:tcW w:w="1395" w:type="dxa"/>
            <w:vMerge/>
            <w:vAlign w:val="center"/>
            <w:hideMark/>
          </w:tcPr>
          <w:p w14:paraId="7B8FC0D5" w14:textId="77777777" w:rsidR="00007C8F" w:rsidRPr="00805876" w:rsidRDefault="00007C8F" w:rsidP="00007C8F">
            <w:pPr>
              <w:rPr>
                <w:bCs/>
                <w:sz w:val="20"/>
                <w:szCs w:val="20"/>
                <w:lang w:val="es-ES"/>
              </w:rPr>
            </w:pPr>
          </w:p>
        </w:tc>
        <w:tc>
          <w:tcPr>
            <w:tcW w:w="1417" w:type="dxa"/>
            <w:shd w:val="clear" w:color="auto" w:fill="auto"/>
            <w:noWrap/>
            <w:vAlign w:val="center"/>
            <w:hideMark/>
          </w:tcPr>
          <w:p w14:paraId="54E5A151" w14:textId="2BA1E8DF" w:rsidR="00007C8F" w:rsidRPr="00805876" w:rsidRDefault="00007C8F" w:rsidP="00007C8F">
            <w:pPr>
              <w:rPr>
                <w:bCs/>
                <w:sz w:val="18"/>
                <w:szCs w:val="18"/>
                <w:lang w:val="es-ES"/>
              </w:rPr>
            </w:pPr>
            <w:r w:rsidRPr="00805876">
              <w:rPr>
                <w:bCs/>
                <w:sz w:val="18"/>
                <w:szCs w:val="18"/>
                <w:lang w:val="es-ES"/>
              </w:rPr>
              <w:t>Desembolsado</w:t>
            </w:r>
          </w:p>
        </w:tc>
        <w:tc>
          <w:tcPr>
            <w:tcW w:w="1276" w:type="dxa"/>
            <w:shd w:val="clear" w:color="auto" w:fill="auto"/>
            <w:noWrap/>
            <w:vAlign w:val="center"/>
          </w:tcPr>
          <w:p w14:paraId="086A76AC" w14:textId="77777777" w:rsidR="00007C8F" w:rsidRPr="00805876" w:rsidRDefault="00007C8F" w:rsidP="00007C8F">
            <w:pPr>
              <w:jc w:val="right"/>
              <w:rPr>
                <w:sz w:val="20"/>
                <w:szCs w:val="20"/>
                <w:lang w:val="es-ES"/>
              </w:rPr>
            </w:pPr>
            <w:r w:rsidRPr="00805876">
              <w:rPr>
                <w:sz w:val="20"/>
                <w:szCs w:val="20"/>
                <w:lang w:val="es-ES"/>
              </w:rPr>
              <w:t>802 225</w:t>
            </w:r>
          </w:p>
        </w:tc>
        <w:tc>
          <w:tcPr>
            <w:tcW w:w="1417" w:type="dxa"/>
            <w:vAlign w:val="center"/>
          </w:tcPr>
          <w:p w14:paraId="77575A94" w14:textId="77777777" w:rsidR="00007C8F" w:rsidRPr="00805876" w:rsidRDefault="00007C8F" w:rsidP="00007C8F">
            <w:pPr>
              <w:jc w:val="right"/>
              <w:rPr>
                <w:sz w:val="20"/>
                <w:szCs w:val="20"/>
                <w:lang w:val="es-ES"/>
              </w:rPr>
            </w:pPr>
            <w:r w:rsidRPr="00805876">
              <w:rPr>
                <w:sz w:val="20"/>
                <w:szCs w:val="20"/>
                <w:lang w:val="es-ES"/>
              </w:rPr>
              <w:t>103 450</w:t>
            </w:r>
          </w:p>
        </w:tc>
        <w:tc>
          <w:tcPr>
            <w:tcW w:w="1418" w:type="dxa"/>
            <w:shd w:val="clear" w:color="auto" w:fill="auto"/>
            <w:noWrap/>
            <w:vAlign w:val="center"/>
          </w:tcPr>
          <w:p w14:paraId="6D3AE583" w14:textId="77777777" w:rsidR="00007C8F" w:rsidRPr="00805876" w:rsidRDefault="00007C8F" w:rsidP="00007C8F">
            <w:pPr>
              <w:jc w:val="right"/>
              <w:rPr>
                <w:sz w:val="20"/>
                <w:szCs w:val="20"/>
                <w:lang w:val="es-ES"/>
              </w:rPr>
            </w:pPr>
            <w:r w:rsidRPr="00805876">
              <w:rPr>
                <w:sz w:val="20"/>
                <w:szCs w:val="20"/>
                <w:lang w:val="es-ES"/>
              </w:rPr>
              <w:t>905 675</w:t>
            </w:r>
          </w:p>
        </w:tc>
        <w:tc>
          <w:tcPr>
            <w:tcW w:w="2410" w:type="dxa"/>
            <w:vMerge/>
            <w:vAlign w:val="center"/>
          </w:tcPr>
          <w:p w14:paraId="0783B546" w14:textId="77777777" w:rsidR="00007C8F" w:rsidRPr="00805876" w:rsidRDefault="00007C8F" w:rsidP="00007C8F">
            <w:pPr>
              <w:jc w:val="center"/>
              <w:rPr>
                <w:sz w:val="20"/>
                <w:szCs w:val="20"/>
                <w:lang w:val="es-ES"/>
              </w:rPr>
            </w:pPr>
          </w:p>
        </w:tc>
      </w:tr>
      <w:tr w:rsidR="00007C8F" w:rsidRPr="00805876" w14:paraId="0B769EAD" w14:textId="77777777" w:rsidTr="0083143F">
        <w:trPr>
          <w:trHeight w:val="58"/>
        </w:trPr>
        <w:tc>
          <w:tcPr>
            <w:tcW w:w="1395" w:type="dxa"/>
            <w:vMerge w:val="restart"/>
            <w:shd w:val="clear" w:color="auto" w:fill="auto"/>
            <w:noWrap/>
            <w:vAlign w:val="center"/>
            <w:hideMark/>
          </w:tcPr>
          <w:p w14:paraId="130DD437" w14:textId="77777777" w:rsidR="00007C8F" w:rsidRPr="00805876" w:rsidRDefault="00007C8F" w:rsidP="00007C8F">
            <w:pPr>
              <w:rPr>
                <w:bCs/>
                <w:sz w:val="20"/>
                <w:szCs w:val="20"/>
                <w:lang w:val="es-ES"/>
              </w:rPr>
            </w:pPr>
            <w:r w:rsidRPr="00805876">
              <w:rPr>
                <w:bCs/>
                <w:sz w:val="20"/>
                <w:szCs w:val="20"/>
                <w:lang w:val="es-ES"/>
              </w:rPr>
              <w:t>Segundo tramo</w:t>
            </w:r>
          </w:p>
        </w:tc>
        <w:tc>
          <w:tcPr>
            <w:tcW w:w="1417" w:type="dxa"/>
            <w:shd w:val="clear" w:color="auto" w:fill="auto"/>
            <w:noWrap/>
            <w:vAlign w:val="center"/>
            <w:hideMark/>
          </w:tcPr>
          <w:p w14:paraId="1492EB92" w14:textId="65224FA4" w:rsidR="00007C8F" w:rsidRPr="00805876" w:rsidRDefault="00007C8F" w:rsidP="00007C8F">
            <w:pPr>
              <w:rPr>
                <w:bCs/>
                <w:sz w:val="18"/>
                <w:szCs w:val="18"/>
                <w:lang w:val="es-ES"/>
              </w:rPr>
            </w:pPr>
            <w:r w:rsidRPr="00805876">
              <w:rPr>
                <w:bCs/>
                <w:sz w:val="18"/>
                <w:szCs w:val="18"/>
                <w:lang w:val="es-ES"/>
              </w:rPr>
              <w:t xml:space="preserve">Aprobado </w:t>
            </w:r>
          </w:p>
        </w:tc>
        <w:tc>
          <w:tcPr>
            <w:tcW w:w="1276" w:type="dxa"/>
            <w:shd w:val="clear" w:color="auto" w:fill="auto"/>
            <w:noWrap/>
            <w:vAlign w:val="center"/>
          </w:tcPr>
          <w:p w14:paraId="6363EC3F" w14:textId="77777777" w:rsidR="00007C8F" w:rsidRPr="00805876" w:rsidRDefault="00007C8F" w:rsidP="00007C8F">
            <w:pPr>
              <w:jc w:val="right"/>
              <w:rPr>
                <w:sz w:val="20"/>
                <w:szCs w:val="20"/>
                <w:lang w:val="es-ES"/>
              </w:rPr>
            </w:pPr>
            <w:r w:rsidRPr="00805876">
              <w:rPr>
                <w:sz w:val="20"/>
                <w:szCs w:val="20"/>
                <w:lang w:val="es-ES"/>
              </w:rPr>
              <w:t>2 500 000</w:t>
            </w:r>
          </w:p>
        </w:tc>
        <w:tc>
          <w:tcPr>
            <w:tcW w:w="1417" w:type="dxa"/>
            <w:vAlign w:val="center"/>
          </w:tcPr>
          <w:p w14:paraId="0B6B0D2C" w14:textId="77777777" w:rsidR="00007C8F" w:rsidRPr="00805876" w:rsidRDefault="00007C8F" w:rsidP="00007C8F">
            <w:pPr>
              <w:jc w:val="right"/>
              <w:rPr>
                <w:sz w:val="20"/>
                <w:szCs w:val="20"/>
                <w:lang w:val="es-ES"/>
              </w:rPr>
            </w:pPr>
            <w:r w:rsidRPr="00805876">
              <w:rPr>
                <w:sz w:val="20"/>
                <w:szCs w:val="20"/>
                <w:lang w:val="es-ES"/>
              </w:rPr>
              <w:t>0</w:t>
            </w:r>
          </w:p>
        </w:tc>
        <w:tc>
          <w:tcPr>
            <w:tcW w:w="1418" w:type="dxa"/>
            <w:shd w:val="clear" w:color="auto" w:fill="auto"/>
            <w:noWrap/>
            <w:vAlign w:val="center"/>
          </w:tcPr>
          <w:p w14:paraId="24E5141F" w14:textId="77777777" w:rsidR="00007C8F" w:rsidRPr="00805876" w:rsidRDefault="00007C8F" w:rsidP="00007C8F">
            <w:pPr>
              <w:jc w:val="right"/>
              <w:rPr>
                <w:sz w:val="20"/>
                <w:szCs w:val="20"/>
                <w:lang w:val="es-ES"/>
              </w:rPr>
            </w:pPr>
            <w:r w:rsidRPr="00805876">
              <w:rPr>
                <w:sz w:val="20"/>
                <w:szCs w:val="20"/>
                <w:lang w:val="es-ES"/>
              </w:rPr>
              <w:t>2 500 000</w:t>
            </w:r>
          </w:p>
        </w:tc>
        <w:tc>
          <w:tcPr>
            <w:tcW w:w="2410" w:type="dxa"/>
            <w:vMerge w:val="restart"/>
            <w:shd w:val="clear" w:color="auto" w:fill="auto"/>
            <w:noWrap/>
            <w:vAlign w:val="center"/>
          </w:tcPr>
          <w:p w14:paraId="0341B984" w14:textId="77777777" w:rsidR="00007C8F" w:rsidRPr="00805876" w:rsidRDefault="00007C8F" w:rsidP="00007C8F">
            <w:pPr>
              <w:jc w:val="center"/>
              <w:rPr>
                <w:sz w:val="20"/>
                <w:szCs w:val="20"/>
                <w:lang w:val="es-ES"/>
              </w:rPr>
            </w:pPr>
            <w:r w:rsidRPr="00805876">
              <w:rPr>
                <w:sz w:val="20"/>
                <w:szCs w:val="20"/>
                <w:lang w:val="es-ES"/>
              </w:rPr>
              <w:t>66</w:t>
            </w:r>
          </w:p>
        </w:tc>
      </w:tr>
      <w:tr w:rsidR="00007C8F" w:rsidRPr="00805876" w14:paraId="49B4A4E1" w14:textId="77777777" w:rsidTr="0083143F">
        <w:trPr>
          <w:trHeight w:val="125"/>
        </w:trPr>
        <w:tc>
          <w:tcPr>
            <w:tcW w:w="1395" w:type="dxa"/>
            <w:vMerge/>
            <w:vAlign w:val="center"/>
            <w:hideMark/>
          </w:tcPr>
          <w:p w14:paraId="60B1FC49" w14:textId="77777777" w:rsidR="00007C8F" w:rsidRPr="00805876" w:rsidRDefault="00007C8F" w:rsidP="00007C8F">
            <w:pPr>
              <w:rPr>
                <w:bCs/>
                <w:sz w:val="20"/>
                <w:szCs w:val="20"/>
                <w:lang w:val="es-ES"/>
              </w:rPr>
            </w:pPr>
          </w:p>
        </w:tc>
        <w:tc>
          <w:tcPr>
            <w:tcW w:w="1417" w:type="dxa"/>
            <w:shd w:val="clear" w:color="auto" w:fill="auto"/>
            <w:noWrap/>
            <w:vAlign w:val="center"/>
            <w:hideMark/>
          </w:tcPr>
          <w:p w14:paraId="27285826" w14:textId="344AF019" w:rsidR="00007C8F" w:rsidRPr="00805876" w:rsidRDefault="00007C8F" w:rsidP="00007C8F">
            <w:pPr>
              <w:rPr>
                <w:bCs/>
                <w:sz w:val="18"/>
                <w:szCs w:val="18"/>
                <w:lang w:val="es-ES"/>
              </w:rPr>
            </w:pPr>
            <w:r w:rsidRPr="00805876">
              <w:rPr>
                <w:bCs/>
                <w:sz w:val="18"/>
                <w:szCs w:val="18"/>
                <w:lang w:val="es-ES"/>
              </w:rPr>
              <w:t>Desembolsado</w:t>
            </w:r>
          </w:p>
        </w:tc>
        <w:tc>
          <w:tcPr>
            <w:tcW w:w="1276" w:type="dxa"/>
            <w:shd w:val="clear" w:color="auto" w:fill="auto"/>
            <w:noWrap/>
            <w:vAlign w:val="center"/>
          </w:tcPr>
          <w:p w14:paraId="51CA79FA" w14:textId="77777777" w:rsidR="00007C8F" w:rsidRPr="00805876" w:rsidRDefault="00007C8F" w:rsidP="00007C8F">
            <w:pPr>
              <w:jc w:val="right"/>
              <w:rPr>
                <w:sz w:val="20"/>
                <w:szCs w:val="20"/>
                <w:lang w:val="es-ES"/>
              </w:rPr>
            </w:pPr>
            <w:r w:rsidRPr="00805876">
              <w:rPr>
                <w:sz w:val="20"/>
                <w:szCs w:val="20"/>
                <w:lang w:val="es-ES"/>
              </w:rPr>
              <w:t>1 659 467</w:t>
            </w:r>
          </w:p>
        </w:tc>
        <w:tc>
          <w:tcPr>
            <w:tcW w:w="1417" w:type="dxa"/>
            <w:vAlign w:val="center"/>
          </w:tcPr>
          <w:p w14:paraId="5FB6534B" w14:textId="77777777" w:rsidR="00007C8F" w:rsidRPr="00805876" w:rsidRDefault="00007C8F" w:rsidP="00007C8F">
            <w:pPr>
              <w:jc w:val="right"/>
              <w:rPr>
                <w:sz w:val="20"/>
                <w:szCs w:val="20"/>
                <w:lang w:val="es-ES"/>
              </w:rPr>
            </w:pPr>
            <w:r w:rsidRPr="00805876">
              <w:rPr>
                <w:sz w:val="20"/>
                <w:szCs w:val="20"/>
                <w:lang w:val="es-ES"/>
              </w:rPr>
              <w:t>0</w:t>
            </w:r>
          </w:p>
        </w:tc>
        <w:tc>
          <w:tcPr>
            <w:tcW w:w="1418" w:type="dxa"/>
            <w:shd w:val="clear" w:color="auto" w:fill="auto"/>
            <w:noWrap/>
            <w:vAlign w:val="center"/>
          </w:tcPr>
          <w:p w14:paraId="70A65E87" w14:textId="77777777" w:rsidR="00007C8F" w:rsidRPr="00805876" w:rsidRDefault="00007C8F" w:rsidP="00007C8F">
            <w:pPr>
              <w:jc w:val="right"/>
              <w:rPr>
                <w:sz w:val="20"/>
                <w:szCs w:val="20"/>
                <w:lang w:val="es-ES"/>
              </w:rPr>
            </w:pPr>
            <w:r w:rsidRPr="00805876">
              <w:rPr>
                <w:sz w:val="20"/>
                <w:szCs w:val="20"/>
                <w:lang w:val="es-ES"/>
              </w:rPr>
              <w:t>1 659 467</w:t>
            </w:r>
          </w:p>
        </w:tc>
        <w:tc>
          <w:tcPr>
            <w:tcW w:w="2410" w:type="dxa"/>
            <w:vMerge/>
            <w:vAlign w:val="center"/>
          </w:tcPr>
          <w:p w14:paraId="39854BAB" w14:textId="77777777" w:rsidR="00007C8F" w:rsidRPr="00805876" w:rsidRDefault="00007C8F" w:rsidP="00007C8F">
            <w:pPr>
              <w:jc w:val="center"/>
              <w:rPr>
                <w:sz w:val="20"/>
                <w:szCs w:val="20"/>
                <w:lang w:val="es-ES"/>
              </w:rPr>
            </w:pPr>
          </w:p>
        </w:tc>
      </w:tr>
      <w:tr w:rsidR="00007C8F" w:rsidRPr="00805876" w14:paraId="65B4A615" w14:textId="77777777" w:rsidTr="0083143F">
        <w:trPr>
          <w:trHeight w:val="105"/>
        </w:trPr>
        <w:tc>
          <w:tcPr>
            <w:tcW w:w="1395" w:type="dxa"/>
            <w:vMerge w:val="restart"/>
            <w:shd w:val="clear" w:color="auto" w:fill="auto"/>
            <w:vAlign w:val="center"/>
            <w:hideMark/>
          </w:tcPr>
          <w:p w14:paraId="322629B3" w14:textId="77777777" w:rsidR="00007C8F" w:rsidRPr="00805876" w:rsidRDefault="00007C8F" w:rsidP="00007C8F">
            <w:pPr>
              <w:rPr>
                <w:b/>
                <w:bCs/>
                <w:sz w:val="20"/>
                <w:szCs w:val="20"/>
                <w:lang w:val="es-ES"/>
              </w:rPr>
            </w:pPr>
            <w:r w:rsidRPr="00805876">
              <w:rPr>
                <w:b/>
                <w:bCs/>
                <w:sz w:val="20"/>
                <w:szCs w:val="20"/>
                <w:lang w:val="es-ES"/>
              </w:rPr>
              <w:t>Total</w:t>
            </w:r>
          </w:p>
        </w:tc>
        <w:tc>
          <w:tcPr>
            <w:tcW w:w="1417" w:type="dxa"/>
            <w:shd w:val="clear" w:color="auto" w:fill="auto"/>
            <w:vAlign w:val="center"/>
            <w:hideMark/>
          </w:tcPr>
          <w:p w14:paraId="7D1A8952" w14:textId="398FCEFC" w:rsidR="00007C8F" w:rsidRPr="00805876" w:rsidRDefault="00007C8F" w:rsidP="00007C8F">
            <w:pPr>
              <w:rPr>
                <w:b/>
                <w:bCs/>
                <w:sz w:val="18"/>
                <w:szCs w:val="18"/>
                <w:lang w:val="es-ES"/>
              </w:rPr>
            </w:pPr>
            <w:r w:rsidRPr="00805876">
              <w:rPr>
                <w:b/>
                <w:bCs/>
                <w:sz w:val="18"/>
                <w:szCs w:val="18"/>
                <w:lang w:val="es-ES"/>
              </w:rPr>
              <w:t>Aprobado</w:t>
            </w:r>
          </w:p>
        </w:tc>
        <w:tc>
          <w:tcPr>
            <w:tcW w:w="1276" w:type="dxa"/>
            <w:shd w:val="clear" w:color="auto" w:fill="auto"/>
            <w:vAlign w:val="center"/>
          </w:tcPr>
          <w:p w14:paraId="7E13120F" w14:textId="77777777" w:rsidR="00007C8F" w:rsidRPr="00805876" w:rsidRDefault="00007C8F" w:rsidP="00007C8F">
            <w:pPr>
              <w:jc w:val="right"/>
              <w:rPr>
                <w:b/>
                <w:sz w:val="20"/>
                <w:szCs w:val="20"/>
                <w:lang w:val="es-ES"/>
              </w:rPr>
            </w:pPr>
            <w:r w:rsidRPr="00805876">
              <w:rPr>
                <w:b/>
                <w:sz w:val="20"/>
                <w:szCs w:val="20"/>
                <w:lang w:val="es-ES"/>
              </w:rPr>
              <w:t>11 021 240</w:t>
            </w:r>
          </w:p>
        </w:tc>
        <w:tc>
          <w:tcPr>
            <w:tcW w:w="1417" w:type="dxa"/>
            <w:vAlign w:val="center"/>
          </w:tcPr>
          <w:p w14:paraId="3CA8D2A5" w14:textId="77777777" w:rsidR="00007C8F" w:rsidRPr="00805876" w:rsidRDefault="00007C8F" w:rsidP="00007C8F">
            <w:pPr>
              <w:jc w:val="right"/>
              <w:rPr>
                <w:b/>
                <w:sz w:val="20"/>
                <w:szCs w:val="20"/>
                <w:lang w:val="es-ES"/>
              </w:rPr>
            </w:pPr>
            <w:r w:rsidRPr="00805876">
              <w:rPr>
                <w:b/>
                <w:sz w:val="20"/>
                <w:szCs w:val="20"/>
                <w:lang w:val="es-ES"/>
              </w:rPr>
              <w:t>103 450</w:t>
            </w:r>
          </w:p>
        </w:tc>
        <w:tc>
          <w:tcPr>
            <w:tcW w:w="1418" w:type="dxa"/>
            <w:shd w:val="clear" w:color="auto" w:fill="auto"/>
            <w:vAlign w:val="center"/>
          </w:tcPr>
          <w:p w14:paraId="33A5CDE6" w14:textId="77777777" w:rsidR="00007C8F" w:rsidRPr="00805876" w:rsidRDefault="00007C8F" w:rsidP="00007C8F">
            <w:pPr>
              <w:jc w:val="right"/>
              <w:rPr>
                <w:b/>
                <w:sz w:val="20"/>
                <w:szCs w:val="20"/>
                <w:lang w:val="es-ES"/>
              </w:rPr>
            </w:pPr>
            <w:r w:rsidRPr="00805876">
              <w:rPr>
                <w:b/>
                <w:sz w:val="20"/>
                <w:szCs w:val="20"/>
                <w:lang w:val="es-ES"/>
              </w:rPr>
              <w:t>11 124 690</w:t>
            </w:r>
          </w:p>
        </w:tc>
        <w:tc>
          <w:tcPr>
            <w:tcW w:w="2410" w:type="dxa"/>
            <w:vMerge w:val="restart"/>
            <w:shd w:val="clear" w:color="auto" w:fill="auto"/>
            <w:vAlign w:val="center"/>
          </w:tcPr>
          <w:p w14:paraId="7AD8AEBE" w14:textId="77777777" w:rsidR="00007C8F" w:rsidRPr="00805876" w:rsidRDefault="00007C8F" w:rsidP="00007C8F">
            <w:pPr>
              <w:jc w:val="center"/>
              <w:rPr>
                <w:b/>
                <w:sz w:val="20"/>
                <w:szCs w:val="20"/>
                <w:lang w:val="es-ES"/>
              </w:rPr>
            </w:pPr>
            <w:r w:rsidRPr="00805876">
              <w:rPr>
                <w:b/>
                <w:sz w:val="20"/>
                <w:szCs w:val="20"/>
                <w:lang w:val="es-ES"/>
              </w:rPr>
              <w:t>90</w:t>
            </w:r>
          </w:p>
        </w:tc>
      </w:tr>
      <w:tr w:rsidR="00007C8F" w:rsidRPr="00805876" w14:paraId="6CFE9E7A" w14:textId="77777777" w:rsidTr="0083143F">
        <w:trPr>
          <w:trHeight w:val="105"/>
        </w:trPr>
        <w:tc>
          <w:tcPr>
            <w:tcW w:w="1395" w:type="dxa"/>
            <w:vMerge/>
            <w:shd w:val="clear" w:color="auto" w:fill="auto"/>
            <w:vAlign w:val="center"/>
          </w:tcPr>
          <w:p w14:paraId="5E546598" w14:textId="77777777" w:rsidR="00007C8F" w:rsidRPr="00805876" w:rsidRDefault="00007C8F" w:rsidP="00007C8F">
            <w:pPr>
              <w:rPr>
                <w:bCs/>
                <w:lang w:val="es-ES"/>
              </w:rPr>
            </w:pPr>
          </w:p>
        </w:tc>
        <w:tc>
          <w:tcPr>
            <w:tcW w:w="1417" w:type="dxa"/>
            <w:shd w:val="clear" w:color="auto" w:fill="auto"/>
            <w:vAlign w:val="center"/>
          </w:tcPr>
          <w:p w14:paraId="66CA5C9F" w14:textId="46929BCB" w:rsidR="00007C8F" w:rsidRPr="00805876" w:rsidRDefault="00007C8F" w:rsidP="00007C8F">
            <w:pPr>
              <w:rPr>
                <w:b/>
                <w:bCs/>
                <w:sz w:val="18"/>
                <w:szCs w:val="18"/>
                <w:lang w:val="es-ES"/>
              </w:rPr>
            </w:pPr>
            <w:r w:rsidRPr="00805876">
              <w:rPr>
                <w:b/>
                <w:bCs/>
                <w:sz w:val="18"/>
                <w:szCs w:val="18"/>
                <w:lang w:val="es-ES"/>
              </w:rPr>
              <w:t>Desembolsado</w:t>
            </w:r>
          </w:p>
        </w:tc>
        <w:tc>
          <w:tcPr>
            <w:tcW w:w="1276" w:type="dxa"/>
            <w:shd w:val="clear" w:color="auto" w:fill="auto"/>
            <w:vAlign w:val="center"/>
          </w:tcPr>
          <w:p w14:paraId="7C5028E2" w14:textId="77777777" w:rsidR="00007C8F" w:rsidRPr="00805876" w:rsidRDefault="00007C8F" w:rsidP="00007C8F">
            <w:pPr>
              <w:jc w:val="right"/>
              <w:rPr>
                <w:b/>
                <w:sz w:val="20"/>
                <w:szCs w:val="20"/>
                <w:lang w:val="es-ES"/>
              </w:rPr>
            </w:pPr>
            <w:r w:rsidRPr="00805876">
              <w:rPr>
                <w:b/>
                <w:sz w:val="20"/>
                <w:szCs w:val="20"/>
                <w:lang w:val="es-ES"/>
              </w:rPr>
              <w:t>9 881 460</w:t>
            </w:r>
          </w:p>
        </w:tc>
        <w:tc>
          <w:tcPr>
            <w:tcW w:w="1417" w:type="dxa"/>
            <w:vAlign w:val="center"/>
          </w:tcPr>
          <w:p w14:paraId="2A3D603D" w14:textId="77777777" w:rsidR="00007C8F" w:rsidRPr="00805876" w:rsidRDefault="00007C8F" w:rsidP="00007C8F">
            <w:pPr>
              <w:jc w:val="right"/>
              <w:rPr>
                <w:b/>
                <w:sz w:val="20"/>
                <w:szCs w:val="20"/>
                <w:lang w:val="es-ES"/>
              </w:rPr>
            </w:pPr>
            <w:r w:rsidRPr="00805876">
              <w:rPr>
                <w:b/>
                <w:sz w:val="20"/>
                <w:szCs w:val="20"/>
                <w:lang w:val="es-ES"/>
              </w:rPr>
              <w:t>103 450</w:t>
            </w:r>
          </w:p>
        </w:tc>
        <w:tc>
          <w:tcPr>
            <w:tcW w:w="1418" w:type="dxa"/>
            <w:shd w:val="clear" w:color="auto" w:fill="auto"/>
            <w:vAlign w:val="center"/>
          </w:tcPr>
          <w:p w14:paraId="0FA1BAA3" w14:textId="77777777" w:rsidR="00007C8F" w:rsidRPr="00805876" w:rsidRDefault="00007C8F" w:rsidP="00007C8F">
            <w:pPr>
              <w:jc w:val="right"/>
              <w:rPr>
                <w:b/>
                <w:sz w:val="20"/>
                <w:szCs w:val="20"/>
                <w:lang w:val="es-ES"/>
              </w:rPr>
            </w:pPr>
            <w:r w:rsidRPr="00805876">
              <w:rPr>
                <w:b/>
                <w:sz w:val="20"/>
                <w:szCs w:val="20"/>
                <w:lang w:val="es-ES"/>
              </w:rPr>
              <w:t>9 984 910*</w:t>
            </w:r>
          </w:p>
        </w:tc>
        <w:tc>
          <w:tcPr>
            <w:tcW w:w="2410" w:type="dxa"/>
            <w:vMerge/>
            <w:shd w:val="clear" w:color="auto" w:fill="auto"/>
            <w:vAlign w:val="center"/>
          </w:tcPr>
          <w:p w14:paraId="4A81B4B7" w14:textId="77777777" w:rsidR="00007C8F" w:rsidRPr="00805876" w:rsidRDefault="00007C8F" w:rsidP="00007C8F">
            <w:pPr>
              <w:rPr>
                <w:b/>
                <w:sz w:val="20"/>
                <w:szCs w:val="20"/>
                <w:lang w:val="es-ES"/>
              </w:rPr>
            </w:pPr>
          </w:p>
        </w:tc>
      </w:tr>
    </w:tbl>
    <w:p w14:paraId="7F12B1E4" w14:textId="77777777" w:rsidR="00007C8F" w:rsidRPr="00805876" w:rsidRDefault="00007C8F" w:rsidP="00007C8F">
      <w:pPr>
        <w:rPr>
          <w:sz w:val="18"/>
          <w:szCs w:val="18"/>
          <w:lang w:val="es-ES"/>
        </w:rPr>
      </w:pPr>
      <w:r w:rsidRPr="00805876">
        <w:rPr>
          <w:sz w:val="18"/>
          <w:szCs w:val="18"/>
          <w:lang w:val="es-ES"/>
        </w:rPr>
        <w:t xml:space="preserve">*Desde el punto de vista financiero, el proyecto de inversión en espumas de PU y XPS concluirá en diciembre de 2019 y los posibles saldos no utilizados se devolverán en la primera reunión de 2020. Se prevé la devolución al Fondo Multilateral de un saldo estimado de 36.311 $EUA del proyecto correspondiente a los proveedores de sistemas, una vez que hayan concluido financieramente los tramos relacionados. </w:t>
      </w:r>
    </w:p>
    <w:p w14:paraId="0B3F7689" w14:textId="77777777" w:rsidR="00007C8F" w:rsidRPr="00805876" w:rsidRDefault="00007C8F" w:rsidP="00007C8F">
      <w:pPr>
        <w:rPr>
          <w:u w:val="single"/>
          <w:lang w:val="es-ES"/>
        </w:rPr>
      </w:pPr>
    </w:p>
    <w:p w14:paraId="0B1C990F" w14:textId="77777777" w:rsidR="0083143F" w:rsidRPr="00805876" w:rsidRDefault="0083143F" w:rsidP="00007C8F">
      <w:pPr>
        <w:rPr>
          <w:u w:val="single"/>
          <w:lang w:val="es-ES"/>
        </w:rPr>
      </w:pPr>
    </w:p>
    <w:p w14:paraId="263B1207" w14:textId="77777777" w:rsidR="0083143F" w:rsidRPr="00805876" w:rsidRDefault="0083143F" w:rsidP="00007C8F">
      <w:pPr>
        <w:rPr>
          <w:u w:val="single"/>
          <w:lang w:val="es-ES"/>
        </w:rPr>
      </w:pPr>
    </w:p>
    <w:p w14:paraId="0C7BC259" w14:textId="77777777" w:rsidR="0083143F" w:rsidRPr="00805876" w:rsidRDefault="0083143F" w:rsidP="00007C8F">
      <w:pPr>
        <w:rPr>
          <w:u w:val="single"/>
          <w:lang w:val="es-ES"/>
        </w:rPr>
      </w:pPr>
    </w:p>
    <w:p w14:paraId="1CB31F3E" w14:textId="432F667E" w:rsidR="00007C8F" w:rsidRPr="00805876" w:rsidRDefault="00007C8F" w:rsidP="00007C8F">
      <w:pPr>
        <w:rPr>
          <w:u w:val="single"/>
          <w:lang w:val="es-ES"/>
        </w:rPr>
      </w:pPr>
      <w:r w:rsidRPr="00805876">
        <w:rPr>
          <w:u w:val="single"/>
          <w:lang w:val="es-ES"/>
        </w:rPr>
        <w:lastRenderedPageBreak/>
        <w:t>Plan de ejecución para el tercer tramo del PGEH</w:t>
      </w:r>
    </w:p>
    <w:p w14:paraId="1EC24D37" w14:textId="77777777" w:rsidR="00007C8F" w:rsidRPr="00805876" w:rsidRDefault="00007C8F" w:rsidP="00007C8F">
      <w:pPr>
        <w:rPr>
          <w:lang w:val="es-ES"/>
        </w:rPr>
      </w:pPr>
    </w:p>
    <w:p w14:paraId="1F18F998" w14:textId="77777777" w:rsidR="00007C8F" w:rsidRPr="00805876" w:rsidRDefault="00007C8F" w:rsidP="00007C8F">
      <w:pPr>
        <w:pStyle w:val="Heading1"/>
        <w:rPr>
          <w:lang w:val="es-ES"/>
        </w:rPr>
      </w:pPr>
      <w:r w:rsidRPr="00805876">
        <w:rPr>
          <w:lang w:val="es-ES"/>
        </w:rPr>
        <w:t>Las siguientes actividades, que se ejecutarán por la ONUDI entre diciembre de 2019 y diciembre de 2020, estarán centradas en el sector de servicio y mantenimiento de equipos de refrigeración:</w:t>
      </w:r>
    </w:p>
    <w:p w14:paraId="1C2C020E" w14:textId="77777777" w:rsidR="00007C8F" w:rsidRPr="00805876" w:rsidRDefault="00007C8F" w:rsidP="00007C8F">
      <w:pPr>
        <w:pStyle w:val="Heading2"/>
        <w:rPr>
          <w:lang w:val="es-ES"/>
        </w:rPr>
      </w:pPr>
      <w:r w:rsidRPr="00805876">
        <w:rPr>
          <w:lang w:val="es-ES"/>
        </w:rPr>
        <w:t xml:space="preserve">Continuar con la implantación del sistema de certificación de técnicos mediante la capacitación de 50 formadores más; formar y certificar a 800 técnicos más, actualizando de forma permanente la base de datos de técnicos certificados y de talleres con licencia para utilizar HCFC; y llevar a cabo cuatro talleres de concienciación adicionales (251 800 $EUA). </w:t>
      </w:r>
    </w:p>
    <w:p w14:paraId="5F5791A6" w14:textId="5723803D" w:rsidR="00007C8F" w:rsidRPr="00805876" w:rsidRDefault="00007C8F" w:rsidP="00007C8F">
      <w:pPr>
        <w:pStyle w:val="Heading2"/>
        <w:rPr>
          <w:lang w:val="es-ES"/>
        </w:rPr>
      </w:pPr>
      <w:r w:rsidRPr="00805876">
        <w:rPr>
          <w:lang w:val="es-ES"/>
        </w:rPr>
        <w:t xml:space="preserve">Continuar con los proyectos de demostración destinados a fomentar y probar refrigerantes de bajo potencial de calentamiento atmosférico, lo que incluye la realización de dos conversiones/sustituciones de equipos de HCFC-22, </w:t>
      </w:r>
      <w:r w:rsidR="0083143F" w:rsidRPr="00805876">
        <w:rPr>
          <w:lang w:val="es-ES"/>
        </w:rPr>
        <w:t>así como</w:t>
      </w:r>
      <w:r w:rsidRPr="00805876">
        <w:rPr>
          <w:lang w:val="es-ES"/>
        </w:rPr>
        <w:t xml:space="preserve"> un programa de concienciación sobre el uso de sustancias alternativas (90 000 $EUA). </w:t>
      </w:r>
    </w:p>
    <w:p w14:paraId="3D7B80D8" w14:textId="77777777" w:rsidR="00007C8F" w:rsidRPr="00805876" w:rsidRDefault="00007C8F" w:rsidP="00007C8F">
      <w:pPr>
        <w:pStyle w:val="Heading2"/>
        <w:rPr>
          <w:lang w:val="es-ES"/>
        </w:rPr>
      </w:pPr>
      <w:r w:rsidRPr="00805876">
        <w:rPr>
          <w:lang w:val="es-ES"/>
        </w:rPr>
        <w:t>Intensificar la red de recuperación, reciclaje y regeneración, incluida la mejora de tres centros de regeneración y laboratorios adicionales, y los equipos, cilindros y herramientas de recuperación (1 157 050 $EUA).</w:t>
      </w:r>
    </w:p>
    <w:p w14:paraId="460ABBC1" w14:textId="07FB8CD7" w:rsidR="00007C8F" w:rsidRPr="00805876" w:rsidRDefault="00007C8F" w:rsidP="00007C8F">
      <w:pPr>
        <w:pStyle w:val="Heading2"/>
        <w:rPr>
          <w:lang w:val="es-ES"/>
        </w:rPr>
      </w:pPr>
      <w:r w:rsidRPr="00805876">
        <w:rPr>
          <w:lang w:val="es-ES"/>
        </w:rPr>
        <w:t>Dependencia de ejecución y supervisión de proyectos: inspecciones sobre el terreno e informes independientes de verificación del consumo de HCFC (100 000 $EUA, que incluyen consultores nacionales (24 000 $EUA), un experto técnico en RRR durante tres años (42 000 $EUA), talleres y eventos (11 000</w:t>
      </w:r>
      <w:r w:rsidR="0083143F" w:rsidRPr="00805876">
        <w:rPr>
          <w:lang w:val="es-ES"/>
        </w:rPr>
        <w:t> </w:t>
      </w:r>
      <w:r w:rsidRPr="00805876">
        <w:rPr>
          <w:lang w:val="es-ES"/>
        </w:rPr>
        <w:t>$EUA), reuniones con los grupos de interés (7 000 $EUA) e informes de verificación (16 000 $EUA).</w:t>
      </w:r>
    </w:p>
    <w:p w14:paraId="24D1BA6D" w14:textId="71CEF4D3" w:rsidR="00007C8F" w:rsidRPr="00805876" w:rsidRDefault="00007C8F" w:rsidP="00007C8F">
      <w:pPr>
        <w:pStyle w:val="Heading1"/>
        <w:rPr>
          <w:lang w:val="es-ES"/>
        </w:rPr>
      </w:pPr>
      <w:r w:rsidRPr="00805876">
        <w:rPr>
          <w:lang w:val="es-ES"/>
        </w:rPr>
        <w:t xml:space="preserve">La fecha para la conclusión de la etapa I era inicialmente diciembre de 2018, tal como se estableció en el párrafo 14 del Acuerdo entre el Gobierno y el Comité Ejecutivo. La solicitud para el tercer tramo incluía también una solicitud de prórroga de la etapa 1 del PGEH </w:t>
      </w:r>
      <w:r w:rsidR="0083143F" w:rsidRPr="00805876">
        <w:rPr>
          <w:lang w:val="es-ES"/>
        </w:rPr>
        <w:t>hasta</w:t>
      </w:r>
      <w:r w:rsidRPr="00805876">
        <w:rPr>
          <w:lang w:val="es-ES"/>
        </w:rPr>
        <w:t xml:space="preserve"> diciembre de 2020 para completar los dos últimos tramos y ejecutar las actividades pendientes relacionadas para el sector de servicio y mantenimiento de equipos de refrigeración indicadas anteriormente. Esta solicitud se había presentado en la 83ª reunión, pero la Secretaría propuso evaluarla en la reunión actual, junto con la solicitud correspondiente al tercer tramo. </w:t>
      </w:r>
    </w:p>
    <w:p w14:paraId="1CE99CE0" w14:textId="77777777" w:rsidR="00007C8F" w:rsidRPr="00805876" w:rsidRDefault="00007C8F" w:rsidP="00007C8F">
      <w:pPr>
        <w:widowControl w:val="0"/>
        <w:jc w:val="center"/>
        <w:rPr>
          <w:b/>
          <w:lang w:val="es-ES"/>
        </w:rPr>
      </w:pPr>
    </w:p>
    <w:p w14:paraId="4933F678" w14:textId="77777777" w:rsidR="00007C8F" w:rsidRPr="00805876" w:rsidRDefault="00007C8F" w:rsidP="00007C8F">
      <w:pPr>
        <w:widowControl w:val="0"/>
        <w:jc w:val="center"/>
        <w:rPr>
          <w:b/>
          <w:lang w:val="es-ES"/>
        </w:rPr>
      </w:pPr>
      <w:r w:rsidRPr="00805876">
        <w:rPr>
          <w:b/>
          <w:lang w:val="es-ES"/>
        </w:rPr>
        <w:t>OBSERVACIONES Y RECOMENDACIÓN DE LA SECRETARÍA</w:t>
      </w:r>
    </w:p>
    <w:p w14:paraId="6983432A" w14:textId="77777777" w:rsidR="00007C8F" w:rsidRPr="00805876" w:rsidRDefault="00007C8F" w:rsidP="00007C8F">
      <w:pPr>
        <w:widowControl w:val="0"/>
        <w:rPr>
          <w:lang w:val="es-ES"/>
        </w:rPr>
      </w:pPr>
    </w:p>
    <w:p w14:paraId="6BB49FD6" w14:textId="77777777" w:rsidR="00007C8F" w:rsidRPr="00805876" w:rsidRDefault="00007C8F" w:rsidP="00007C8F">
      <w:pPr>
        <w:widowControl w:val="0"/>
        <w:rPr>
          <w:b/>
          <w:lang w:val="es-ES"/>
        </w:rPr>
      </w:pPr>
      <w:r w:rsidRPr="00805876">
        <w:rPr>
          <w:b/>
          <w:lang w:val="es-ES"/>
        </w:rPr>
        <w:t>OBSERVACIONES</w:t>
      </w:r>
    </w:p>
    <w:p w14:paraId="0B64BF12" w14:textId="77777777" w:rsidR="00007C8F" w:rsidRPr="00805876" w:rsidRDefault="00007C8F" w:rsidP="00007C8F">
      <w:pPr>
        <w:widowControl w:val="0"/>
        <w:rPr>
          <w:b/>
          <w:lang w:val="es-ES"/>
        </w:rPr>
      </w:pPr>
    </w:p>
    <w:p w14:paraId="3302BF6D" w14:textId="77777777" w:rsidR="00007C8F" w:rsidRPr="00805876" w:rsidRDefault="00007C8F" w:rsidP="00007C8F">
      <w:pPr>
        <w:widowControl w:val="0"/>
        <w:rPr>
          <w:u w:val="single"/>
          <w:lang w:val="es-ES"/>
        </w:rPr>
      </w:pPr>
      <w:r w:rsidRPr="00805876">
        <w:rPr>
          <w:u w:val="single"/>
          <w:lang w:val="es-ES"/>
        </w:rPr>
        <w:t>Informe sobre la marcha de las actividades relativo a la ejecución del segundo tramo del PGEH</w:t>
      </w:r>
    </w:p>
    <w:p w14:paraId="0B7680AF" w14:textId="77777777" w:rsidR="00007C8F" w:rsidRPr="00805876" w:rsidRDefault="00007C8F" w:rsidP="00007C8F">
      <w:pPr>
        <w:widowControl w:val="0"/>
        <w:rPr>
          <w:lang w:val="es-ES"/>
        </w:rPr>
      </w:pPr>
    </w:p>
    <w:p w14:paraId="5C336302" w14:textId="77777777" w:rsidR="00007C8F" w:rsidRPr="00805876" w:rsidRDefault="00007C8F" w:rsidP="00007C8F">
      <w:pPr>
        <w:widowControl w:val="0"/>
        <w:rPr>
          <w:i/>
          <w:lang w:val="es-ES"/>
        </w:rPr>
      </w:pPr>
      <w:r w:rsidRPr="00805876">
        <w:rPr>
          <w:i/>
          <w:lang w:val="es-ES"/>
        </w:rPr>
        <w:t>Marco jurídico</w:t>
      </w:r>
    </w:p>
    <w:p w14:paraId="3A6A2EBA" w14:textId="77777777" w:rsidR="00007C8F" w:rsidRPr="00805876" w:rsidRDefault="00007C8F" w:rsidP="00007C8F">
      <w:pPr>
        <w:widowControl w:val="0"/>
        <w:rPr>
          <w:lang w:val="es-ES"/>
        </w:rPr>
      </w:pPr>
    </w:p>
    <w:p w14:paraId="168F57BC" w14:textId="77777777" w:rsidR="00007C8F" w:rsidRPr="00805876" w:rsidRDefault="00007C8F" w:rsidP="00007C8F">
      <w:pPr>
        <w:pStyle w:val="Heading1"/>
        <w:widowControl w:val="0"/>
        <w:rPr>
          <w:lang w:val="es-ES"/>
        </w:rPr>
      </w:pPr>
      <w:r w:rsidRPr="00805876">
        <w:rPr>
          <w:lang w:val="es-ES"/>
        </w:rPr>
        <w:t xml:space="preserve">El Gobierno de Turquía ya ha comunicado las cuotas de importación de HCFC para 2019 y 2020, de 200 tm (11 toneladas PAO) y 100 tm (5,5 toneladas PAO) respectivamente; es decir, claramente interiores a los objetivos de control del Protocolo de Montreal. </w:t>
      </w:r>
    </w:p>
    <w:p w14:paraId="142589B0" w14:textId="77777777" w:rsidR="00007C8F" w:rsidRPr="00805876" w:rsidRDefault="00007C8F" w:rsidP="00007C8F">
      <w:pPr>
        <w:pStyle w:val="Heading1"/>
        <w:rPr>
          <w:lang w:val="es-ES"/>
        </w:rPr>
      </w:pPr>
      <w:r w:rsidRPr="00805876">
        <w:rPr>
          <w:lang w:val="es-ES"/>
        </w:rPr>
        <w:t>Aunque el Gobierno de Turquía permite la importación de pequeñas cantidades de HCFC-22 para la fabricación de productos destinados a la exportación a otros países que cumplen con los criterios del Artículo 5, en los últimos años no se ha recibido ninguna solicitud de licencia para importar HCFC-22 con este objetivo.</w:t>
      </w:r>
    </w:p>
    <w:p w14:paraId="4B5EBE8B" w14:textId="77777777" w:rsidR="0083143F" w:rsidRPr="00805876" w:rsidRDefault="0083143F" w:rsidP="00007C8F">
      <w:pPr>
        <w:rPr>
          <w:i/>
          <w:lang w:val="es-ES"/>
        </w:rPr>
      </w:pPr>
    </w:p>
    <w:p w14:paraId="7F1FD5DD" w14:textId="0CC0C08D" w:rsidR="00007C8F" w:rsidRPr="00805876" w:rsidRDefault="00007C8F" w:rsidP="00007C8F">
      <w:pPr>
        <w:rPr>
          <w:i/>
          <w:lang w:val="es-ES"/>
        </w:rPr>
      </w:pPr>
      <w:r w:rsidRPr="00805876">
        <w:rPr>
          <w:i/>
          <w:lang w:val="es-ES"/>
        </w:rPr>
        <w:lastRenderedPageBreak/>
        <w:t>Sector de servicio y mantenimiento de equipos de refrigeración</w:t>
      </w:r>
    </w:p>
    <w:p w14:paraId="59A7A3D5" w14:textId="77777777" w:rsidR="0083143F" w:rsidRPr="00805876" w:rsidRDefault="0083143F" w:rsidP="00007C8F">
      <w:pPr>
        <w:rPr>
          <w:i/>
          <w:lang w:val="es-ES"/>
        </w:rPr>
      </w:pPr>
    </w:p>
    <w:p w14:paraId="0C57A9D2" w14:textId="77777777" w:rsidR="00007C8F" w:rsidRPr="00805876" w:rsidRDefault="00007C8F" w:rsidP="00007C8F">
      <w:pPr>
        <w:pStyle w:val="Heading1"/>
        <w:rPr>
          <w:lang w:val="es-ES"/>
        </w:rPr>
      </w:pPr>
      <w:r w:rsidRPr="00805876">
        <w:rPr>
          <w:lang w:val="es-ES"/>
        </w:rPr>
        <w:t xml:space="preserve">Se ha progresado de forma importante en el desarrollo e implantación del sistema de certificación de técnicos, los proyectos de demostración de sustancias alternativas de bajo PCA y la reglamentación del sector de servicio y mantenimiento de equipos de refrigeración. No obstante, el programa de RRR no ha avanzado a la misma velocidad que el resto de las actividades del sector.  </w:t>
      </w:r>
    </w:p>
    <w:p w14:paraId="1A1A9EC7" w14:textId="77777777" w:rsidR="00007C8F" w:rsidRPr="00805876" w:rsidRDefault="00007C8F" w:rsidP="00007C8F">
      <w:pPr>
        <w:pStyle w:val="Heading1"/>
        <w:rPr>
          <w:lang w:val="es-ES"/>
        </w:rPr>
      </w:pPr>
      <w:r w:rsidRPr="00805876">
        <w:rPr>
          <w:lang w:val="es-ES"/>
        </w:rPr>
        <w:t xml:space="preserve">La ONUDI ha explicado que los componentes del sector de servicio y mantenimiento de equipos estaban enlazados y que no podían ejecutarse de forma independiente. Para contar con una red de RRR funcional, es necesario disponer de técnicos certificados y de talleres de servicio y mantenimiento certificados responsables y que gestionen sus actividades de acuerdo con el nuevo plan de certificación y el reglamento de gases fluorados. Este es el motivo de que se priorizaran estas actividades. </w:t>
      </w:r>
    </w:p>
    <w:p w14:paraId="0A4A08B2" w14:textId="77777777" w:rsidR="00007C8F" w:rsidRPr="00805876" w:rsidRDefault="00007C8F" w:rsidP="00007C8F">
      <w:pPr>
        <w:pStyle w:val="Heading1"/>
        <w:rPr>
          <w:lang w:val="es-ES"/>
        </w:rPr>
      </w:pPr>
      <w:r w:rsidRPr="00805876">
        <w:rPr>
          <w:lang w:val="es-ES"/>
        </w:rPr>
        <w:t xml:space="preserve">Turquía también ha actualizado su marco de criterios y regulatorio para establecer que la recuperación de sustancias controladas según el Protocolo de Montreal de equipos de refrigeración y congelación domésticos, equipos de aire acondicionado, bombas de calor y frío que contengan disolventes, extintores de incendios y sistemas de protección contra incendios debe realizarse únicamente por personal técnico capacitado. También es obligatorio enviar las sustancias controladas recuperadas de los productos o equipos a centros de regeneración. </w:t>
      </w:r>
    </w:p>
    <w:p w14:paraId="553C4451" w14:textId="140EDDD3" w:rsidR="00007C8F" w:rsidRPr="00805876" w:rsidRDefault="00007C8F" w:rsidP="00007C8F">
      <w:pPr>
        <w:pStyle w:val="Heading1"/>
        <w:rPr>
          <w:lang w:val="es-ES"/>
        </w:rPr>
      </w:pPr>
      <w:r w:rsidRPr="00805876">
        <w:rPr>
          <w:lang w:val="es-ES"/>
        </w:rPr>
        <w:t xml:space="preserve">Durante el tercer tramo, la Dependencia Nacional del Ozono trabajará para reforzar el programa de RRR. La Dependencia Nacional del Ozono está alcanzando acuerdos para trasladar dos centros de regeneración a empresas de gestión de residuos de aparatos eléctricos y electrónicos (RAEE) y para integrar la operativa de RRR con el plan de gestión y la reglamentación de los RAEE, con el objetivo de garantizar su viabilidad a largo plazo y facilitar la cofinanciación </w:t>
      </w:r>
      <w:r w:rsidR="0083143F" w:rsidRPr="00805876">
        <w:rPr>
          <w:lang w:val="es-ES"/>
        </w:rPr>
        <w:t>para</w:t>
      </w:r>
      <w:r w:rsidRPr="00805876">
        <w:rPr>
          <w:lang w:val="es-ES"/>
        </w:rPr>
        <w:t xml:space="preserve"> la modernización de los centros de regeneración. Está previsto que en 2020 se publiquen nuevas regulaciones relativas a la gestión de residuos. </w:t>
      </w:r>
    </w:p>
    <w:p w14:paraId="0415C559" w14:textId="77777777" w:rsidR="00007C8F" w:rsidRPr="00805876" w:rsidRDefault="00007C8F" w:rsidP="00007C8F">
      <w:pPr>
        <w:pStyle w:val="Heading1"/>
        <w:rPr>
          <w:lang w:val="es-ES"/>
        </w:rPr>
      </w:pPr>
      <w:r w:rsidRPr="00805876">
        <w:rPr>
          <w:lang w:val="es-ES"/>
        </w:rPr>
        <w:t xml:space="preserve">La Secretaría considera que este enfoque va más allá de una simple adquisición y distribución de equipos de RRR y que se beneficia de la infraestructura y el marco de criterios existentes para la gestión de los residuos, algo que probablemente tenga como resultado que las operaciones de RRR puedan sostenerse por sí mismas. La prórroga de la etapa I del PGEH hasta 2025 dará al Gobierno de Turquía tiempo suficiente para modernizar su red de RRR y la normativa relacionada y convertirlas en operativas. </w:t>
      </w:r>
    </w:p>
    <w:p w14:paraId="5240ACB7" w14:textId="77777777" w:rsidR="00007C8F" w:rsidRPr="00805876" w:rsidRDefault="00007C8F" w:rsidP="00007C8F">
      <w:pPr>
        <w:pStyle w:val="Heading1"/>
        <w:keepNext/>
        <w:keepLines/>
        <w:numPr>
          <w:ilvl w:val="0"/>
          <w:numId w:val="0"/>
        </w:numPr>
        <w:rPr>
          <w:u w:val="single"/>
          <w:lang w:val="es-ES"/>
        </w:rPr>
      </w:pPr>
      <w:r w:rsidRPr="00805876">
        <w:rPr>
          <w:u w:val="single"/>
          <w:lang w:val="es-ES"/>
        </w:rPr>
        <w:t>Revisión del Acuerdo del PGEH</w:t>
      </w:r>
    </w:p>
    <w:p w14:paraId="162EC9F7" w14:textId="4E6EA429" w:rsidR="00007C8F" w:rsidRPr="00805876" w:rsidRDefault="00007C8F" w:rsidP="00007C8F">
      <w:pPr>
        <w:pStyle w:val="Heading1"/>
        <w:keepNext/>
        <w:keepLines/>
        <w:rPr>
          <w:lang w:val="es-ES"/>
        </w:rPr>
      </w:pPr>
      <w:r w:rsidRPr="00805876">
        <w:rPr>
          <w:lang w:val="es-ES"/>
        </w:rPr>
        <w:t xml:space="preserve">Se ha modificado el Acuerdo entre el Gobierno de Turquía y el Comité Ejecutivo para reflejar la ampliación de los plazos de cumplimiento </w:t>
      </w:r>
      <w:r w:rsidR="0083143F" w:rsidRPr="00805876">
        <w:rPr>
          <w:lang w:val="es-ES"/>
        </w:rPr>
        <w:t>de</w:t>
      </w:r>
      <w:r w:rsidRPr="00805876">
        <w:rPr>
          <w:lang w:val="es-ES"/>
        </w:rPr>
        <w:t xml:space="preserve"> la etapa I del PGEH. El Acuerdo coloca el tercer tramo en 2019 en vez de 2016, mientras que el cuarto tramo, previsto inicialmente para 2017, se ha dividido en dos, que finalizarán en 2022 y 2025 respectivamente, de acuerdo con los criterios existentes. Las modificaciones al Acuerdo se presentan en el Anexo I del presente documento. El Acuerdo revisado completo se adjuntará al informe final de la 84ª reunión. </w:t>
      </w:r>
    </w:p>
    <w:p w14:paraId="1C06C846" w14:textId="77777777" w:rsidR="00007C8F" w:rsidRPr="00805876" w:rsidRDefault="00007C8F" w:rsidP="00007C8F">
      <w:pPr>
        <w:keepNext/>
        <w:keepLines/>
        <w:rPr>
          <w:u w:val="single"/>
          <w:lang w:val="es-ES"/>
        </w:rPr>
      </w:pPr>
      <w:r w:rsidRPr="00805876">
        <w:rPr>
          <w:u w:val="single"/>
          <w:lang w:val="es-ES"/>
        </w:rPr>
        <w:t xml:space="preserve">Sostenibilidad de la eliminación de HCFC </w:t>
      </w:r>
    </w:p>
    <w:p w14:paraId="4B3DDA1B" w14:textId="77777777" w:rsidR="00007C8F" w:rsidRPr="00805876" w:rsidRDefault="00007C8F" w:rsidP="00007C8F">
      <w:pPr>
        <w:rPr>
          <w:u w:val="single"/>
          <w:lang w:val="es-ES"/>
        </w:rPr>
      </w:pPr>
    </w:p>
    <w:p w14:paraId="1EE50BE3" w14:textId="059C901D" w:rsidR="00007C8F" w:rsidRPr="00805876" w:rsidRDefault="00007C8F" w:rsidP="00007C8F">
      <w:pPr>
        <w:pStyle w:val="Heading1"/>
        <w:rPr>
          <w:lang w:val="es-ES"/>
        </w:rPr>
      </w:pPr>
      <w:r w:rsidRPr="00805876">
        <w:rPr>
          <w:lang w:val="es-ES"/>
        </w:rPr>
        <w:t>La Secretaría ha observado y valora que, además de cumplir con la conversión del sector de fabricación de equipos de refrigeración y aire acondicionado a tecnologías alternativas, el Gobierno de Turquía ha prohibido, desde el 1 de enero de 2015</w:t>
      </w:r>
      <w:r w:rsidR="0083143F" w:rsidRPr="00805876">
        <w:rPr>
          <w:lang w:val="es-ES"/>
        </w:rPr>
        <w:t>,</w:t>
      </w:r>
      <w:r w:rsidRPr="00805876">
        <w:rPr>
          <w:lang w:val="es-ES"/>
        </w:rPr>
        <w:t xml:space="preserve"> la fabricación para el mercado doméstico de productos que utilicen SAO. Por otra parte, para contribuir a la sostenibilidad de la eliminación de HCFC en el sector de espumas de PU y para asegurarse de que las empresas no importen y utilicen HCFC puros o contenidos en polioles, Turquía está controlando la importación de polioles en las aduanas. Las asociaciones industriales trabajan en estrecha colaboración con el Ministerio y juegan un papel de concienciación. </w:t>
      </w:r>
    </w:p>
    <w:p w14:paraId="5405C148" w14:textId="77777777" w:rsidR="00007C8F" w:rsidRPr="00805876" w:rsidRDefault="00007C8F" w:rsidP="00007C8F">
      <w:pPr>
        <w:keepNext/>
        <w:keepLines/>
        <w:rPr>
          <w:u w:val="single"/>
          <w:lang w:val="es-ES"/>
        </w:rPr>
      </w:pPr>
      <w:r w:rsidRPr="00805876">
        <w:rPr>
          <w:u w:val="single"/>
          <w:lang w:val="es-ES"/>
        </w:rPr>
        <w:lastRenderedPageBreak/>
        <w:t xml:space="preserve">Conclusión </w:t>
      </w:r>
    </w:p>
    <w:p w14:paraId="7BD4BB5F" w14:textId="77777777" w:rsidR="00007C8F" w:rsidRPr="00805876" w:rsidRDefault="00007C8F" w:rsidP="00007C8F">
      <w:pPr>
        <w:keepNext/>
        <w:keepLines/>
        <w:rPr>
          <w:lang w:val="es-ES"/>
        </w:rPr>
      </w:pPr>
    </w:p>
    <w:p w14:paraId="2B253202" w14:textId="62516C7E" w:rsidR="00007C8F" w:rsidRPr="00805876" w:rsidRDefault="00007C8F" w:rsidP="00007C8F">
      <w:pPr>
        <w:pStyle w:val="Heading1"/>
        <w:keepNext/>
        <w:keepLines/>
        <w:rPr>
          <w:lang w:val="es-ES"/>
        </w:rPr>
      </w:pPr>
      <w:r w:rsidRPr="00805876">
        <w:rPr>
          <w:lang w:val="es-ES"/>
        </w:rPr>
        <w:t>Turquía ya ha eliminado el 98,1% de su nivel básico de consumo de HCFC. Los informes de verificación han confirmado que existe un sistema de concesión de licencias y cuotas en vigor para la importación y exportación de HCFC que puede garantizar el cumplimiento. El Gobierno de Turquía ha promulgado también reglamentaciones sólidas para dar soporte a la eliminación de HCFC, ha completado todos los proyectos de inversión correspondientes a la etapa I, lo que incluye a más de 200 empresas de espuma y proveedores de sistemas</w:t>
      </w:r>
      <w:r w:rsidR="0083143F" w:rsidRPr="00805876">
        <w:rPr>
          <w:lang w:val="es-ES"/>
        </w:rPr>
        <w:t>,</w:t>
      </w:r>
      <w:r w:rsidRPr="00805876">
        <w:rPr>
          <w:lang w:val="es-ES"/>
        </w:rPr>
        <w:t xml:space="preserve"> y ha eliminado los HCFC en los sectores de fabricación. Entre las actividades realizadas en el sector de servicio y mantenimiento de equipos de refrigeración se cuentan el desarrollo y aplicación del plan de certificación de técnicos, la formación y certificación de 1 631 técnicos, la mejora de los planes de estudio de formación en refrigeración y proyectos en marcha destinados a demostrar las tecnologías de bajo PCA. El nivel de desembolso de los fondos corresponde al 90% de la financiación aprobada. Teniendo en cuenta el progreso alcanzado hacia la eliminación total de los HCFC, la prórroga de la etapa I del PGEH hasta 2025 proporcionaría un tiempo adicional para completar las actividades en marcha del sector de servicio y mantenimiento de equipos de refrigeración. </w:t>
      </w:r>
    </w:p>
    <w:p w14:paraId="4CFC525D" w14:textId="77777777" w:rsidR="00007C8F" w:rsidRPr="00805876" w:rsidRDefault="00007C8F" w:rsidP="00007C8F">
      <w:pPr>
        <w:keepNext/>
        <w:keepLines/>
        <w:rPr>
          <w:lang w:val="es-ES"/>
        </w:rPr>
      </w:pPr>
      <w:r w:rsidRPr="00805876">
        <w:rPr>
          <w:b/>
          <w:lang w:val="es-ES"/>
        </w:rPr>
        <w:t xml:space="preserve">RECOMENDACIÓN </w:t>
      </w:r>
    </w:p>
    <w:p w14:paraId="06F0993F" w14:textId="77777777" w:rsidR="00007C8F" w:rsidRPr="00805876" w:rsidRDefault="00007C8F" w:rsidP="00007C8F">
      <w:pPr>
        <w:keepNext/>
        <w:keepLines/>
        <w:rPr>
          <w:lang w:val="es-ES"/>
        </w:rPr>
      </w:pPr>
    </w:p>
    <w:p w14:paraId="5733C919" w14:textId="77777777" w:rsidR="00007C8F" w:rsidRPr="00805876" w:rsidRDefault="00007C8F" w:rsidP="00007C8F">
      <w:pPr>
        <w:pStyle w:val="Heading1"/>
        <w:keepNext/>
        <w:keepLines/>
        <w:rPr>
          <w:lang w:val="es-ES"/>
        </w:rPr>
      </w:pPr>
      <w:r w:rsidRPr="00805876">
        <w:rPr>
          <w:lang w:val="es-ES"/>
        </w:rPr>
        <w:t>El Comité Ejecutivo podría decidir estudiar lo siguiente:</w:t>
      </w:r>
    </w:p>
    <w:p w14:paraId="78B69B4C" w14:textId="77777777" w:rsidR="00007C8F" w:rsidRPr="00805876" w:rsidRDefault="00007C8F" w:rsidP="00007C8F">
      <w:pPr>
        <w:pStyle w:val="Heading2"/>
        <w:rPr>
          <w:lang w:val="es-ES"/>
        </w:rPr>
      </w:pPr>
      <w:r w:rsidRPr="00805876">
        <w:rPr>
          <w:lang w:val="es-ES"/>
        </w:rPr>
        <w:t xml:space="preserve">Tomar nota del informe sobre la marcha de las actividades relativo a la ejecución del segundo tramo de la etapa I del plan de gestión de eliminación de HCFC para Turquía. </w:t>
      </w:r>
    </w:p>
    <w:p w14:paraId="10709CF0" w14:textId="77777777" w:rsidR="00007C8F" w:rsidRPr="00805876" w:rsidRDefault="00007C8F" w:rsidP="00007C8F">
      <w:pPr>
        <w:pStyle w:val="Heading2"/>
        <w:rPr>
          <w:lang w:val="es-ES"/>
        </w:rPr>
      </w:pPr>
      <w:r w:rsidRPr="00805876">
        <w:rPr>
          <w:lang w:val="es-ES"/>
        </w:rPr>
        <w:t xml:space="preserve">Aprobar la prórroga de la etapa I del PGEH para conseguir la completa eliminación de los HCFC para el 1 de enero de 2025, entendiendo que no se aprobarán prórrogas adicionales. </w:t>
      </w:r>
    </w:p>
    <w:p w14:paraId="4B414D12" w14:textId="77777777" w:rsidR="00007C8F" w:rsidRPr="00805876" w:rsidRDefault="00007C8F" w:rsidP="00007C8F">
      <w:pPr>
        <w:pStyle w:val="Heading2"/>
        <w:rPr>
          <w:lang w:val="es-ES"/>
        </w:rPr>
      </w:pPr>
      <w:r w:rsidRPr="00805876">
        <w:rPr>
          <w:lang w:val="es-ES"/>
        </w:rPr>
        <w:t>Deducir 137,06 toneladas PAO de HCFC del consumo remanente de HCFC admisible para su financiación.</w:t>
      </w:r>
    </w:p>
    <w:p w14:paraId="233699FC" w14:textId="21B44C45" w:rsidR="00007C8F" w:rsidRPr="00805876" w:rsidRDefault="00007C8F" w:rsidP="00007C8F">
      <w:pPr>
        <w:pStyle w:val="Heading2"/>
        <w:rPr>
          <w:lang w:val="es-ES"/>
        </w:rPr>
      </w:pPr>
      <w:r w:rsidRPr="00805876">
        <w:rPr>
          <w:lang w:val="es-ES"/>
        </w:rPr>
        <w:t xml:space="preserve">Tomar nota de que la Secretaría ha modificado el Acuerdo entre el Gobierno de Turquía y el Comité Ejecutivo de la manera indicada en el Anexo I del presente documento, concretamente en el párrafo 1 y el Apéndice 2-A, para reflejar la ampliación de la duración de la etapa I y </w:t>
      </w:r>
      <w:r w:rsidR="0083143F" w:rsidRPr="00805876">
        <w:rPr>
          <w:lang w:val="es-ES"/>
        </w:rPr>
        <w:t xml:space="preserve">de </w:t>
      </w:r>
      <w:r w:rsidRPr="00805876">
        <w:rPr>
          <w:lang w:val="es-ES"/>
        </w:rPr>
        <w:t>la completa eliminación de HCFC, así como el párrafo 16, añadido para indicar que el Acuerdo actualizado reemplaza al alcanzado en la 68ª reunión.</w:t>
      </w:r>
    </w:p>
    <w:p w14:paraId="00BE285A" w14:textId="1CDEB754" w:rsidR="00007C8F" w:rsidRPr="00805876" w:rsidRDefault="00007C8F" w:rsidP="00007C8F">
      <w:pPr>
        <w:pStyle w:val="Heading2"/>
        <w:rPr>
          <w:lang w:val="es-ES"/>
        </w:rPr>
      </w:pPr>
      <w:r w:rsidRPr="00805876">
        <w:rPr>
          <w:lang w:val="es-ES"/>
        </w:rPr>
        <w:t>Aprobar además el tercer tramo de la etapa I del PGEH para Turquía, así como su correspondiente plan de ejecución de los tramos para 2019-2020, por una cantidad de 1 598 850 $EUA, más gastos de apoyo al organismo de 111 920 $EUA para ONUDI, sabiendo que</w:t>
      </w:r>
      <w:r w:rsidR="0083143F" w:rsidRPr="00805876">
        <w:rPr>
          <w:lang w:val="es-ES"/>
        </w:rPr>
        <w:t>,</w:t>
      </w:r>
      <w:r w:rsidRPr="00805876">
        <w:rPr>
          <w:lang w:val="es-ES"/>
        </w:rPr>
        <w:t xml:space="preserve"> si Turquía decidiera seguir adelante con la retroadaptación, servicio y mantenimiento asociado de refrigerantes tóxicos e inflamables en equipos de refrigeración y aire acondicionado originalmente diseñados para sustancias no inflamables, lo haría asumiendo todas las responsabilidades y riesgos asociados y únicamente de acuerdo con las normas y protocolos pertinentes. </w:t>
      </w:r>
    </w:p>
    <w:p w14:paraId="1A1EA2F8" w14:textId="77777777" w:rsidR="00007C8F" w:rsidRPr="00805876" w:rsidRDefault="00007C8F" w:rsidP="00007C8F">
      <w:pPr>
        <w:pStyle w:val="Heading2"/>
        <w:numPr>
          <w:ilvl w:val="0"/>
          <w:numId w:val="0"/>
        </w:numPr>
        <w:rPr>
          <w:lang w:val="es-ES"/>
        </w:rPr>
      </w:pPr>
    </w:p>
    <w:p w14:paraId="457AA8C5" w14:textId="77777777" w:rsidR="00007C8F" w:rsidRPr="00805876" w:rsidRDefault="00007C8F" w:rsidP="00007C8F">
      <w:pPr>
        <w:rPr>
          <w:lang w:val="es-ES"/>
        </w:rPr>
      </w:pPr>
    </w:p>
    <w:p w14:paraId="0DA95E31" w14:textId="77777777" w:rsidR="00007C8F" w:rsidRPr="00805876" w:rsidRDefault="00007C8F" w:rsidP="00007C8F">
      <w:pPr>
        <w:pStyle w:val="Title1"/>
        <w:spacing w:line="360" w:lineRule="auto"/>
        <w:jc w:val="both"/>
        <w:rPr>
          <w:lang w:val="es-ES"/>
        </w:rPr>
        <w:sectPr w:rsidR="00007C8F" w:rsidRPr="00805876" w:rsidSect="00007C8F">
          <w:pgSz w:w="12240" w:h="15840" w:code="1"/>
          <w:pgMar w:top="600" w:right="1440" w:bottom="600" w:left="1440" w:header="720" w:footer="475" w:gutter="0"/>
          <w:cols w:space="720"/>
          <w:titlePg/>
          <w:docGrid w:linePitch="299"/>
        </w:sectPr>
      </w:pPr>
    </w:p>
    <w:p w14:paraId="358F425C" w14:textId="77777777" w:rsidR="00007C8F" w:rsidRPr="00805876" w:rsidRDefault="00007C8F" w:rsidP="00007C8F">
      <w:pPr>
        <w:jc w:val="center"/>
        <w:rPr>
          <w:b/>
          <w:lang w:val="es-ES"/>
        </w:rPr>
      </w:pPr>
      <w:r w:rsidRPr="00805876">
        <w:rPr>
          <w:b/>
          <w:lang w:val="es-ES"/>
        </w:rPr>
        <w:lastRenderedPageBreak/>
        <w:t>Anexo I</w:t>
      </w:r>
    </w:p>
    <w:p w14:paraId="53F1A4FA" w14:textId="77777777" w:rsidR="00007C8F" w:rsidRPr="00805876" w:rsidRDefault="00007C8F" w:rsidP="00007C8F">
      <w:pPr>
        <w:pStyle w:val="Title1"/>
        <w:spacing w:line="360" w:lineRule="auto"/>
        <w:rPr>
          <w:lang w:val="es-ES"/>
        </w:rPr>
      </w:pPr>
    </w:p>
    <w:p w14:paraId="7852F7B0" w14:textId="77777777" w:rsidR="00007C8F" w:rsidRPr="00805876" w:rsidRDefault="00007C8F" w:rsidP="00007C8F">
      <w:pPr>
        <w:jc w:val="center"/>
        <w:rPr>
          <w:b/>
          <w:lang w:val="es-ES"/>
        </w:rPr>
      </w:pPr>
      <w:r w:rsidRPr="00805876">
        <w:rPr>
          <w:b/>
          <w:lang w:val="es-ES"/>
        </w:rPr>
        <w:t>TEXTO PARA INCLUIR EN EL ACUERDO ACTUALIZADO ENTRE EL GOBIERNO DE LA REPÚBLICA DE TURQUÍA Y EL COMITÉ EJECUTIVO DEL FONDO MULTILATERAL PARA LA REDUCCIÓN DEL CONSUMO DE HIDROCLOROFLUORCARBONOS</w:t>
      </w:r>
    </w:p>
    <w:p w14:paraId="21F51838" w14:textId="77777777" w:rsidR="00007C8F" w:rsidRPr="00805876" w:rsidRDefault="00007C8F" w:rsidP="00007C8F">
      <w:pPr>
        <w:jc w:val="center"/>
        <w:rPr>
          <w:b/>
          <w:lang w:val="es-ES"/>
        </w:rPr>
      </w:pPr>
      <w:r w:rsidRPr="00805876">
        <w:rPr>
          <w:b/>
          <w:lang w:val="es-ES"/>
        </w:rPr>
        <w:t>(Los cambios pertinentes se muestran en negrita para facilitar su localización)</w:t>
      </w:r>
    </w:p>
    <w:p w14:paraId="52AEEACB" w14:textId="77777777" w:rsidR="00007C8F" w:rsidRPr="00805876" w:rsidRDefault="00007C8F" w:rsidP="00007C8F">
      <w:pPr>
        <w:jc w:val="center"/>
        <w:rPr>
          <w:lang w:val="es-ES"/>
        </w:rPr>
      </w:pPr>
    </w:p>
    <w:p w14:paraId="1B724E68" w14:textId="77777777" w:rsidR="00007C8F" w:rsidRPr="00805876" w:rsidRDefault="00007C8F" w:rsidP="00007C8F">
      <w:pPr>
        <w:pStyle w:val="Heading1"/>
        <w:numPr>
          <w:ilvl w:val="0"/>
          <w:numId w:val="22"/>
        </w:numPr>
        <w:rPr>
          <w:lang w:val="es-ES"/>
        </w:rPr>
      </w:pPr>
      <w:r w:rsidRPr="00805876">
        <w:rPr>
          <w:lang w:val="es-ES"/>
        </w:rPr>
        <w:t xml:space="preserve">Este Acuerdo representa los pactos entre el Gobierno de la República de Turquía ("el País") y el Comité Ejecutivo en relación a la reducción del uso controlado de las sustancias que agotan la capa de ozono (SAO) establecidas en el Apéndice 1-A ("Las Sustancias") para </w:t>
      </w:r>
      <w:r w:rsidRPr="00805876">
        <w:rPr>
          <w:b/>
          <w:lang w:val="es-ES"/>
        </w:rPr>
        <w:t>conseguir la eliminación al 100% para el 1 de enero de 2025</w:t>
      </w:r>
      <w:r w:rsidRPr="00805876">
        <w:rPr>
          <w:lang w:val="es-ES"/>
        </w:rPr>
        <w:t>, de acuerdo con los plazos del Protocolo de Montreal.</w:t>
      </w:r>
    </w:p>
    <w:p w14:paraId="0B36AB66" w14:textId="77777777" w:rsidR="00007C8F" w:rsidRPr="00805876" w:rsidRDefault="00007C8F" w:rsidP="00007C8F">
      <w:pPr>
        <w:rPr>
          <w:b/>
          <w:lang w:val="es-ES"/>
        </w:rPr>
      </w:pPr>
      <w:r w:rsidRPr="00805876">
        <w:rPr>
          <w:b/>
          <w:lang w:val="es-ES"/>
        </w:rPr>
        <w:t>16.</w:t>
      </w:r>
      <w:r w:rsidRPr="00805876">
        <w:rPr>
          <w:b/>
          <w:lang w:val="es-ES"/>
        </w:rPr>
        <w:tab/>
        <w:t>Este Acuerdo actualizado reemplaza al Acuerdo alcanzado entre el Gobierno de la República de Turquía y el Comité Ejecutivo en la 68ª reunión del Comité Ejecutivo.</w:t>
      </w:r>
    </w:p>
    <w:p w14:paraId="1EF79CDA" w14:textId="77777777" w:rsidR="00007C8F" w:rsidRPr="00805876" w:rsidRDefault="00007C8F" w:rsidP="00007C8F">
      <w:pPr>
        <w:rPr>
          <w:b/>
          <w:lang w:val="es-ES"/>
        </w:rPr>
      </w:pPr>
    </w:p>
    <w:p w14:paraId="1C490A86" w14:textId="285440DD" w:rsidR="00485DF8" w:rsidRDefault="00485DF8" w:rsidP="00007C8F">
      <w:pPr>
        <w:jc w:val="left"/>
        <w:rPr>
          <w:lang w:val="es-ES"/>
        </w:rPr>
      </w:pPr>
    </w:p>
    <w:p w14:paraId="4031C7F7" w14:textId="77777777" w:rsidR="00485DF8" w:rsidRPr="00485DF8" w:rsidRDefault="00485DF8" w:rsidP="00485DF8">
      <w:pPr>
        <w:rPr>
          <w:lang w:val="es-ES"/>
        </w:rPr>
      </w:pPr>
    </w:p>
    <w:p w14:paraId="43491608" w14:textId="15B1BE71" w:rsidR="00485DF8" w:rsidRDefault="00485DF8" w:rsidP="00485DF8">
      <w:pPr>
        <w:tabs>
          <w:tab w:val="left" w:pos="2642"/>
        </w:tabs>
        <w:rPr>
          <w:lang w:val="es-ES"/>
        </w:rPr>
      </w:pPr>
    </w:p>
    <w:p w14:paraId="67E94FFD" w14:textId="1B85706E" w:rsidR="00B309B5" w:rsidRDefault="00B309B5" w:rsidP="00485DF8">
      <w:pPr>
        <w:tabs>
          <w:tab w:val="left" w:pos="2642"/>
        </w:tabs>
        <w:rPr>
          <w:lang w:val="es-ES"/>
        </w:rPr>
      </w:pPr>
    </w:p>
    <w:p w14:paraId="6321CF92" w14:textId="77777777" w:rsidR="00B309B5" w:rsidRPr="00B309B5" w:rsidRDefault="00B309B5" w:rsidP="00B309B5">
      <w:pPr>
        <w:rPr>
          <w:lang w:val="es-ES"/>
        </w:rPr>
      </w:pPr>
    </w:p>
    <w:p w14:paraId="6936DB9D" w14:textId="1CAAA66B" w:rsidR="00B309B5" w:rsidRDefault="00B309B5" w:rsidP="00B309B5">
      <w:pPr>
        <w:jc w:val="center"/>
        <w:rPr>
          <w:lang w:val="es-ES"/>
        </w:rPr>
      </w:pPr>
    </w:p>
    <w:p w14:paraId="59BF17C2" w14:textId="144366F2" w:rsidR="00B309B5" w:rsidRDefault="00B309B5" w:rsidP="00B309B5">
      <w:pPr>
        <w:rPr>
          <w:lang w:val="es-ES"/>
        </w:rPr>
      </w:pPr>
    </w:p>
    <w:p w14:paraId="78D10C35" w14:textId="77777777" w:rsidR="00007C8F" w:rsidRPr="00B309B5" w:rsidRDefault="00007C8F" w:rsidP="00B309B5">
      <w:pPr>
        <w:rPr>
          <w:lang w:val="es-ES"/>
        </w:rPr>
        <w:sectPr w:rsidR="00007C8F" w:rsidRPr="00B309B5" w:rsidSect="00007C8F">
          <w:headerReference w:type="even" r:id="rId21"/>
          <w:headerReference w:type="first" r:id="rId22"/>
          <w:footerReference w:type="first" r:id="rId23"/>
          <w:pgSz w:w="12240" w:h="15840" w:code="1"/>
          <w:pgMar w:top="600" w:right="1440" w:bottom="600" w:left="1440" w:header="720" w:footer="475" w:gutter="0"/>
          <w:pgNumType w:start="1"/>
          <w:cols w:space="720"/>
          <w:titlePg/>
          <w:docGrid w:linePitch="299"/>
        </w:sectPr>
      </w:pPr>
    </w:p>
    <w:p w14:paraId="39257A6A" w14:textId="77777777" w:rsidR="00007C8F" w:rsidRPr="00805876" w:rsidRDefault="00007C8F" w:rsidP="00007C8F">
      <w:pPr>
        <w:keepNext/>
        <w:keepLines/>
        <w:rPr>
          <w:b/>
          <w:lang w:val="es-ES"/>
        </w:rPr>
      </w:pPr>
      <w:r w:rsidRPr="00805876">
        <w:rPr>
          <w:b/>
          <w:lang w:val="es-ES"/>
        </w:rPr>
        <w:lastRenderedPageBreak/>
        <w:t>APÉNDICE 2-A: OBJETIVOS Y FINANCIACIÓN</w:t>
      </w:r>
    </w:p>
    <w:p w14:paraId="6DD61623" w14:textId="77777777" w:rsidR="00007C8F" w:rsidRPr="00805876" w:rsidRDefault="00007C8F" w:rsidP="00007C8F">
      <w:pPr>
        <w:rPr>
          <w:b/>
          <w:bCs/>
          <w:color w:val="000000"/>
          <w:sz w:val="20"/>
          <w:szCs w:val="20"/>
          <w:lang w:val="es-ES" w:eastAsia="en-CA"/>
        </w:rPr>
      </w:pPr>
    </w:p>
    <w:tbl>
      <w:tblPr>
        <w:tblW w:w="14604" w:type="dxa"/>
        <w:tblInd w:w="103" w:type="dxa"/>
        <w:tblLayout w:type="fixed"/>
        <w:tblLook w:val="04A0" w:firstRow="1" w:lastRow="0" w:firstColumn="1" w:lastColumn="0" w:noHBand="0" w:noVBand="1"/>
      </w:tblPr>
      <w:tblGrid>
        <w:gridCol w:w="419"/>
        <w:gridCol w:w="1741"/>
        <w:gridCol w:w="851"/>
        <w:gridCol w:w="709"/>
        <w:gridCol w:w="708"/>
        <w:gridCol w:w="567"/>
        <w:gridCol w:w="567"/>
        <w:gridCol w:w="851"/>
        <w:gridCol w:w="567"/>
        <w:gridCol w:w="850"/>
        <w:gridCol w:w="709"/>
        <w:gridCol w:w="851"/>
        <w:gridCol w:w="850"/>
        <w:gridCol w:w="709"/>
        <w:gridCol w:w="709"/>
        <w:gridCol w:w="708"/>
        <w:gridCol w:w="709"/>
        <w:gridCol w:w="661"/>
        <w:gridCol w:w="868"/>
      </w:tblGrid>
      <w:tr w:rsidR="00007C8F" w:rsidRPr="00805876" w14:paraId="30A835A8" w14:textId="77777777" w:rsidTr="004E0947">
        <w:trPr>
          <w:trHeight w:val="194"/>
          <w:tblHeader/>
        </w:trPr>
        <w:tc>
          <w:tcPr>
            <w:tcW w:w="419"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491C308E" w14:textId="77777777" w:rsidR="00007C8F" w:rsidRPr="00805876" w:rsidRDefault="00007C8F" w:rsidP="00007C8F">
            <w:pPr>
              <w:jc w:val="left"/>
              <w:rPr>
                <w:b/>
                <w:bCs/>
                <w:color w:val="000000"/>
                <w:sz w:val="18"/>
                <w:szCs w:val="18"/>
                <w:lang w:val="es-ES"/>
              </w:rPr>
            </w:pPr>
            <w:r w:rsidRPr="00805876">
              <w:rPr>
                <w:b/>
                <w:bCs/>
                <w:color w:val="000000"/>
                <w:sz w:val="18"/>
                <w:szCs w:val="18"/>
                <w:lang w:val="es-ES"/>
              </w:rPr>
              <w:t>Línea</w:t>
            </w:r>
          </w:p>
        </w:tc>
        <w:tc>
          <w:tcPr>
            <w:tcW w:w="174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97F8A88" w14:textId="77777777" w:rsidR="00007C8F" w:rsidRPr="00805876" w:rsidRDefault="00007C8F" w:rsidP="00007C8F">
            <w:pPr>
              <w:jc w:val="left"/>
              <w:rPr>
                <w:b/>
                <w:bCs/>
                <w:color w:val="000000"/>
                <w:sz w:val="18"/>
                <w:szCs w:val="18"/>
                <w:lang w:val="es-ES"/>
              </w:rPr>
            </w:pPr>
            <w:r w:rsidRPr="00805876">
              <w:rPr>
                <w:b/>
                <w:bCs/>
                <w:color w:val="000000"/>
                <w:sz w:val="18"/>
                <w:szCs w:val="18"/>
                <w:lang w:val="es-ES"/>
              </w:rPr>
              <w:t>Detalles específicos</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CF2602C"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2010</w:t>
            </w:r>
          </w:p>
        </w:tc>
        <w:tc>
          <w:tcPr>
            <w:tcW w:w="709" w:type="dxa"/>
            <w:tcBorders>
              <w:top w:val="single" w:sz="4" w:space="0" w:color="auto"/>
              <w:left w:val="nil"/>
              <w:bottom w:val="single" w:sz="4" w:space="0" w:color="auto"/>
              <w:right w:val="single" w:sz="4" w:space="0" w:color="auto"/>
            </w:tcBorders>
          </w:tcPr>
          <w:p w14:paraId="49602684"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2011</w:t>
            </w:r>
          </w:p>
        </w:tc>
        <w:tc>
          <w:tcPr>
            <w:tcW w:w="708"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08B26814"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2012</w:t>
            </w:r>
          </w:p>
        </w:tc>
        <w:tc>
          <w:tcPr>
            <w:tcW w:w="5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F4F7DBD"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2013</w:t>
            </w:r>
          </w:p>
        </w:tc>
        <w:tc>
          <w:tcPr>
            <w:tcW w:w="5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7979785"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2014</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D9CBDAE"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2015</w:t>
            </w:r>
          </w:p>
        </w:tc>
        <w:tc>
          <w:tcPr>
            <w:tcW w:w="5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125996C"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2016</w:t>
            </w:r>
          </w:p>
        </w:tc>
        <w:tc>
          <w:tcPr>
            <w:tcW w:w="85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A7B9C93"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2017</w:t>
            </w:r>
          </w:p>
        </w:tc>
        <w:tc>
          <w:tcPr>
            <w:tcW w:w="709" w:type="dxa"/>
            <w:tcBorders>
              <w:top w:val="single" w:sz="4" w:space="0" w:color="auto"/>
              <w:left w:val="nil"/>
              <w:bottom w:val="single" w:sz="4" w:space="0" w:color="auto"/>
              <w:right w:val="single" w:sz="4" w:space="0" w:color="auto"/>
            </w:tcBorders>
          </w:tcPr>
          <w:p w14:paraId="53329329"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2018</w:t>
            </w:r>
          </w:p>
        </w:tc>
        <w:tc>
          <w:tcPr>
            <w:tcW w:w="851" w:type="dxa"/>
            <w:tcBorders>
              <w:top w:val="single" w:sz="4" w:space="0" w:color="auto"/>
              <w:left w:val="single" w:sz="4" w:space="0" w:color="auto"/>
              <w:bottom w:val="single" w:sz="4" w:space="0" w:color="auto"/>
              <w:right w:val="single" w:sz="4" w:space="0" w:color="auto"/>
            </w:tcBorders>
          </w:tcPr>
          <w:p w14:paraId="56446AFA"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2019</w:t>
            </w:r>
          </w:p>
        </w:tc>
        <w:tc>
          <w:tcPr>
            <w:tcW w:w="850" w:type="dxa"/>
            <w:tcBorders>
              <w:top w:val="single" w:sz="4" w:space="0" w:color="auto"/>
              <w:left w:val="single" w:sz="4" w:space="0" w:color="auto"/>
              <w:bottom w:val="single" w:sz="4" w:space="0" w:color="auto"/>
              <w:right w:val="single" w:sz="4" w:space="0" w:color="auto"/>
            </w:tcBorders>
          </w:tcPr>
          <w:p w14:paraId="19C8E5EB"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2020</w:t>
            </w:r>
          </w:p>
        </w:tc>
        <w:tc>
          <w:tcPr>
            <w:tcW w:w="709" w:type="dxa"/>
            <w:tcBorders>
              <w:top w:val="single" w:sz="4" w:space="0" w:color="auto"/>
              <w:left w:val="single" w:sz="4" w:space="0" w:color="auto"/>
              <w:bottom w:val="single" w:sz="4" w:space="0" w:color="auto"/>
              <w:right w:val="single" w:sz="4" w:space="0" w:color="auto"/>
            </w:tcBorders>
          </w:tcPr>
          <w:p w14:paraId="4B292DD4"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2021</w:t>
            </w:r>
          </w:p>
        </w:tc>
        <w:tc>
          <w:tcPr>
            <w:tcW w:w="709" w:type="dxa"/>
            <w:tcBorders>
              <w:top w:val="single" w:sz="4" w:space="0" w:color="auto"/>
              <w:left w:val="single" w:sz="4" w:space="0" w:color="auto"/>
              <w:bottom w:val="single" w:sz="4" w:space="0" w:color="auto"/>
              <w:right w:val="single" w:sz="4" w:space="0" w:color="auto"/>
            </w:tcBorders>
          </w:tcPr>
          <w:p w14:paraId="05D00678"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2022</w:t>
            </w:r>
          </w:p>
        </w:tc>
        <w:tc>
          <w:tcPr>
            <w:tcW w:w="708" w:type="dxa"/>
            <w:tcBorders>
              <w:top w:val="single" w:sz="4" w:space="0" w:color="auto"/>
              <w:left w:val="single" w:sz="4" w:space="0" w:color="auto"/>
              <w:bottom w:val="single" w:sz="4" w:space="0" w:color="auto"/>
              <w:right w:val="single" w:sz="4" w:space="0" w:color="auto"/>
            </w:tcBorders>
          </w:tcPr>
          <w:p w14:paraId="1894E504"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2023</w:t>
            </w:r>
          </w:p>
        </w:tc>
        <w:tc>
          <w:tcPr>
            <w:tcW w:w="709" w:type="dxa"/>
            <w:tcBorders>
              <w:top w:val="single" w:sz="4" w:space="0" w:color="auto"/>
              <w:left w:val="single" w:sz="4" w:space="0" w:color="auto"/>
              <w:bottom w:val="single" w:sz="4" w:space="0" w:color="auto"/>
              <w:right w:val="single" w:sz="4" w:space="0" w:color="auto"/>
            </w:tcBorders>
          </w:tcPr>
          <w:p w14:paraId="23227F81"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2024</w:t>
            </w:r>
          </w:p>
        </w:tc>
        <w:tc>
          <w:tcPr>
            <w:tcW w:w="661" w:type="dxa"/>
            <w:tcBorders>
              <w:top w:val="single" w:sz="4" w:space="0" w:color="auto"/>
              <w:left w:val="single" w:sz="4" w:space="0" w:color="auto"/>
              <w:bottom w:val="single" w:sz="4" w:space="0" w:color="auto"/>
              <w:right w:val="single" w:sz="4" w:space="0" w:color="auto"/>
            </w:tcBorders>
          </w:tcPr>
          <w:p w14:paraId="7D82426A"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2025</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093AD273" w14:textId="77777777" w:rsidR="00007C8F" w:rsidRPr="00805876" w:rsidRDefault="00007C8F" w:rsidP="00007C8F">
            <w:pPr>
              <w:jc w:val="center"/>
              <w:rPr>
                <w:b/>
                <w:bCs/>
                <w:color w:val="000000"/>
                <w:sz w:val="18"/>
                <w:szCs w:val="18"/>
                <w:lang w:val="es-ES"/>
              </w:rPr>
            </w:pPr>
            <w:r w:rsidRPr="00805876">
              <w:rPr>
                <w:b/>
                <w:bCs/>
                <w:color w:val="000000"/>
                <w:sz w:val="18"/>
                <w:szCs w:val="18"/>
                <w:lang w:val="es-ES"/>
              </w:rPr>
              <w:t>Total</w:t>
            </w:r>
          </w:p>
        </w:tc>
      </w:tr>
      <w:tr w:rsidR="00007C8F" w:rsidRPr="00805876" w14:paraId="565F3D06" w14:textId="77777777" w:rsidTr="00007C8F">
        <w:trPr>
          <w:trHeight w:val="566"/>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01F4A7E" w14:textId="2C0AB7D7" w:rsidR="00007C8F" w:rsidRPr="00805876" w:rsidRDefault="009E40BB" w:rsidP="00007C8F">
            <w:pPr>
              <w:jc w:val="left"/>
              <w:rPr>
                <w:color w:val="000000"/>
                <w:sz w:val="18"/>
                <w:szCs w:val="18"/>
                <w:lang w:val="es-ES"/>
              </w:rPr>
            </w:pPr>
            <w:r>
              <w:rPr>
                <w:color w:val="000000"/>
                <w:sz w:val="18"/>
                <w:szCs w:val="18"/>
                <w:lang w:val="es-ES"/>
              </w:rPr>
              <w:t>1.</w:t>
            </w:r>
            <w:r w:rsidR="00007C8F" w:rsidRPr="00805876">
              <w:rPr>
                <w:color w:val="000000"/>
                <w:sz w:val="18"/>
                <w:szCs w:val="18"/>
                <w:lang w:val="es-ES"/>
              </w:rPr>
              <w:t>1</w:t>
            </w:r>
          </w:p>
        </w:tc>
        <w:tc>
          <w:tcPr>
            <w:tcW w:w="1741" w:type="dxa"/>
            <w:tcBorders>
              <w:top w:val="nil"/>
              <w:left w:val="nil"/>
              <w:bottom w:val="single" w:sz="4" w:space="0" w:color="auto"/>
              <w:right w:val="single" w:sz="4" w:space="0" w:color="auto"/>
            </w:tcBorders>
            <w:shd w:val="clear" w:color="auto" w:fill="auto"/>
            <w:noWrap/>
            <w:tcMar>
              <w:left w:w="29" w:type="dxa"/>
              <w:right w:w="29" w:type="dxa"/>
            </w:tcMar>
            <w:hideMark/>
          </w:tcPr>
          <w:p w14:paraId="0B79A329" w14:textId="77777777" w:rsidR="00007C8F" w:rsidRPr="00805876" w:rsidRDefault="00007C8F" w:rsidP="00007C8F">
            <w:pPr>
              <w:jc w:val="left"/>
              <w:rPr>
                <w:color w:val="000000"/>
                <w:sz w:val="18"/>
                <w:szCs w:val="18"/>
                <w:lang w:val="es-ES"/>
              </w:rPr>
            </w:pPr>
            <w:r w:rsidRPr="00805876">
              <w:rPr>
                <w:color w:val="000000"/>
                <w:sz w:val="18"/>
                <w:szCs w:val="18"/>
                <w:lang w:val="es-ES"/>
              </w:rPr>
              <w:t>Calendario de reducción del Protocolo de Montreal para las sustancias del Anexo C, Grupo I (toneladas PAO)</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54751823" w14:textId="77777777" w:rsidR="00007C8F" w:rsidRPr="00805876" w:rsidRDefault="00007C8F" w:rsidP="00007C8F">
            <w:pPr>
              <w:jc w:val="right"/>
              <w:rPr>
                <w:color w:val="000000"/>
                <w:sz w:val="18"/>
                <w:szCs w:val="18"/>
                <w:lang w:val="es-ES"/>
              </w:rPr>
            </w:pPr>
            <w:r w:rsidRPr="00805876">
              <w:rPr>
                <w:color w:val="000000"/>
                <w:sz w:val="18"/>
                <w:szCs w:val="18"/>
                <w:lang w:val="es-ES"/>
              </w:rPr>
              <w:t>n/c</w:t>
            </w:r>
          </w:p>
        </w:tc>
        <w:tc>
          <w:tcPr>
            <w:tcW w:w="709" w:type="dxa"/>
            <w:tcBorders>
              <w:top w:val="single" w:sz="4" w:space="0" w:color="auto"/>
              <w:left w:val="nil"/>
              <w:bottom w:val="single" w:sz="4" w:space="0" w:color="auto"/>
              <w:right w:val="single" w:sz="4" w:space="0" w:color="auto"/>
            </w:tcBorders>
            <w:tcMar>
              <w:left w:w="28" w:type="dxa"/>
              <w:right w:w="28" w:type="dxa"/>
            </w:tcMar>
          </w:tcPr>
          <w:p w14:paraId="2B2BD20E" w14:textId="77777777" w:rsidR="00007C8F" w:rsidRPr="00805876" w:rsidRDefault="00007C8F" w:rsidP="00007C8F">
            <w:pPr>
              <w:jc w:val="right"/>
              <w:rPr>
                <w:color w:val="000000"/>
                <w:sz w:val="18"/>
                <w:szCs w:val="18"/>
                <w:lang w:val="es-ES"/>
              </w:rPr>
            </w:pPr>
            <w:r w:rsidRPr="00805876">
              <w:rPr>
                <w:color w:val="000000"/>
                <w:sz w:val="18"/>
                <w:szCs w:val="18"/>
                <w:lang w:val="es-ES"/>
              </w:rPr>
              <w:t>n/c</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4B2626AC" w14:textId="77777777" w:rsidR="00007C8F" w:rsidRPr="00805876" w:rsidRDefault="00007C8F" w:rsidP="00007C8F">
            <w:pPr>
              <w:jc w:val="right"/>
              <w:rPr>
                <w:color w:val="000000"/>
                <w:sz w:val="18"/>
                <w:szCs w:val="18"/>
                <w:lang w:val="es-ES"/>
              </w:rPr>
            </w:pPr>
            <w:r w:rsidRPr="00805876">
              <w:rPr>
                <w:color w:val="000000"/>
                <w:sz w:val="18"/>
                <w:szCs w:val="18"/>
                <w:lang w:val="es-ES"/>
              </w:rPr>
              <w:t>n/c</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11A6682F" w14:textId="77777777" w:rsidR="00007C8F" w:rsidRPr="00805876" w:rsidRDefault="00007C8F" w:rsidP="00007C8F">
            <w:pPr>
              <w:jc w:val="right"/>
              <w:rPr>
                <w:color w:val="000000"/>
                <w:sz w:val="18"/>
                <w:szCs w:val="18"/>
                <w:lang w:val="es-ES"/>
              </w:rPr>
            </w:pPr>
            <w:r w:rsidRPr="00805876">
              <w:rPr>
                <w:color w:val="000000"/>
                <w:sz w:val="18"/>
                <w:szCs w:val="18"/>
                <w:lang w:val="es-ES"/>
              </w:rPr>
              <w:t>551,40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37F7826E" w14:textId="77777777" w:rsidR="00007C8F" w:rsidRPr="00805876" w:rsidRDefault="00007C8F" w:rsidP="00007C8F">
            <w:pPr>
              <w:jc w:val="right"/>
              <w:rPr>
                <w:color w:val="000000"/>
                <w:sz w:val="18"/>
                <w:szCs w:val="18"/>
                <w:lang w:val="es-ES"/>
              </w:rPr>
            </w:pPr>
            <w:r w:rsidRPr="00805876">
              <w:rPr>
                <w:color w:val="000000"/>
                <w:sz w:val="18"/>
                <w:szCs w:val="18"/>
                <w:lang w:val="es-ES"/>
              </w:rPr>
              <w:t>551,40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2D538802" w14:textId="77777777" w:rsidR="00007C8F" w:rsidRPr="00805876" w:rsidRDefault="00007C8F" w:rsidP="00007C8F">
            <w:pPr>
              <w:jc w:val="right"/>
              <w:rPr>
                <w:color w:val="000000"/>
                <w:sz w:val="18"/>
                <w:szCs w:val="18"/>
                <w:lang w:val="es-ES"/>
              </w:rPr>
            </w:pPr>
            <w:r w:rsidRPr="00805876">
              <w:rPr>
                <w:color w:val="000000"/>
                <w:sz w:val="18"/>
                <w:szCs w:val="18"/>
                <w:lang w:val="es-ES"/>
              </w:rPr>
              <w:t>496,26</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78958A97" w14:textId="77777777" w:rsidR="00007C8F" w:rsidRPr="00805876" w:rsidRDefault="00007C8F" w:rsidP="00007C8F">
            <w:pPr>
              <w:jc w:val="right"/>
              <w:rPr>
                <w:color w:val="000000"/>
                <w:sz w:val="18"/>
                <w:szCs w:val="18"/>
                <w:lang w:val="es-ES"/>
              </w:rPr>
            </w:pPr>
            <w:r w:rsidRPr="00805876">
              <w:rPr>
                <w:color w:val="000000"/>
                <w:sz w:val="18"/>
                <w:szCs w:val="18"/>
                <w:lang w:val="es-ES"/>
              </w:rPr>
              <w:t>496,26</w:t>
            </w:r>
          </w:p>
        </w:tc>
        <w:tc>
          <w:tcPr>
            <w:tcW w:w="850" w:type="dxa"/>
            <w:tcBorders>
              <w:top w:val="nil"/>
              <w:left w:val="nil"/>
              <w:bottom w:val="single" w:sz="4" w:space="0" w:color="auto"/>
              <w:right w:val="single" w:sz="4" w:space="0" w:color="auto"/>
            </w:tcBorders>
            <w:shd w:val="clear" w:color="auto" w:fill="auto"/>
            <w:tcMar>
              <w:left w:w="28" w:type="dxa"/>
              <w:right w:w="28" w:type="dxa"/>
            </w:tcMar>
            <w:hideMark/>
          </w:tcPr>
          <w:p w14:paraId="1BF2C934" w14:textId="77777777" w:rsidR="00007C8F" w:rsidRPr="00805876" w:rsidRDefault="00007C8F" w:rsidP="00007C8F">
            <w:pPr>
              <w:jc w:val="right"/>
              <w:rPr>
                <w:color w:val="000000"/>
                <w:sz w:val="18"/>
                <w:szCs w:val="18"/>
                <w:lang w:val="es-ES"/>
              </w:rPr>
            </w:pPr>
            <w:r w:rsidRPr="00805876">
              <w:rPr>
                <w:color w:val="000000"/>
                <w:sz w:val="18"/>
                <w:szCs w:val="18"/>
                <w:lang w:val="es-ES"/>
              </w:rPr>
              <w:t>496,26</w:t>
            </w:r>
          </w:p>
        </w:tc>
        <w:tc>
          <w:tcPr>
            <w:tcW w:w="709" w:type="dxa"/>
            <w:tcBorders>
              <w:top w:val="nil"/>
              <w:left w:val="nil"/>
              <w:bottom w:val="single" w:sz="4" w:space="0" w:color="auto"/>
              <w:right w:val="single" w:sz="4" w:space="0" w:color="auto"/>
            </w:tcBorders>
            <w:tcMar>
              <w:left w:w="28" w:type="dxa"/>
              <w:right w:w="28" w:type="dxa"/>
            </w:tcMar>
          </w:tcPr>
          <w:p w14:paraId="4C1D9D97" w14:textId="77777777" w:rsidR="00007C8F" w:rsidRPr="00805876" w:rsidRDefault="00007C8F" w:rsidP="00007C8F">
            <w:pPr>
              <w:jc w:val="right"/>
              <w:rPr>
                <w:color w:val="000000"/>
                <w:sz w:val="18"/>
                <w:szCs w:val="18"/>
                <w:lang w:val="es-ES"/>
              </w:rPr>
            </w:pPr>
            <w:r w:rsidRPr="00805876">
              <w:rPr>
                <w:color w:val="000000"/>
                <w:sz w:val="18"/>
                <w:szCs w:val="18"/>
                <w:lang w:val="es-ES"/>
              </w:rPr>
              <w:t>496,26</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tcPr>
          <w:p w14:paraId="2733918F" w14:textId="77777777" w:rsidR="00007C8F" w:rsidRPr="00805876" w:rsidRDefault="00007C8F" w:rsidP="00007C8F">
            <w:pPr>
              <w:jc w:val="right"/>
              <w:rPr>
                <w:color w:val="000000"/>
                <w:sz w:val="18"/>
                <w:szCs w:val="18"/>
                <w:lang w:val="es-ES"/>
              </w:rPr>
            </w:pPr>
            <w:r w:rsidRPr="00805876">
              <w:rPr>
                <w:color w:val="000000"/>
                <w:sz w:val="18"/>
                <w:szCs w:val="18"/>
                <w:lang w:val="es-ES"/>
              </w:rPr>
              <w:t>496,26</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0063DD6A" w14:textId="77777777" w:rsidR="00007C8F" w:rsidRPr="00805876" w:rsidRDefault="00007C8F" w:rsidP="00007C8F">
            <w:pPr>
              <w:jc w:val="right"/>
              <w:rPr>
                <w:color w:val="000000"/>
                <w:sz w:val="18"/>
                <w:szCs w:val="18"/>
                <w:lang w:val="es-ES"/>
              </w:rPr>
            </w:pPr>
            <w:r w:rsidRPr="00805876">
              <w:rPr>
                <w:color w:val="000000"/>
                <w:sz w:val="18"/>
                <w:szCs w:val="18"/>
                <w:lang w:val="es-ES"/>
              </w:rPr>
              <w:t>358,50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231E368" w14:textId="77777777" w:rsidR="00007C8F" w:rsidRPr="00805876" w:rsidRDefault="00007C8F" w:rsidP="00007C8F">
            <w:pPr>
              <w:jc w:val="right"/>
              <w:rPr>
                <w:color w:val="000000"/>
                <w:sz w:val="18"/>
                <w:szCs w:val="18"/>
                <w:lang w:val="es-ES"/>
              </w:rPr>
            </w:pPr>
            <w:r w:rsidRPr="00805876">
              <w:rPr>
                <w:color w:val="000000"/>
                <w:sz w:val="18"/>
                <w:szCs w:val="18"/>
                <w:lang w:val="es-ES"/>
              </w:rPr>
              <w:t>358,50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EEDD398" w14:textId="77777777" w:rsidR="00007C8F" w:rsidRPr="00805876" w:rsidRDefault="00007C8F" w:rsidP="00007C8F">
            <w:pPr>
              <w:jc w:val="right"/>
              <w:rPr>
                <w:color w:val="000000"/>
                <w:sz w:val="18"/>
                <w:szCs w:val="18"/>
                <w:lang w:val="es-ES"/>
              </w:rPr>
            </w:pPr>
            <w:r w:rsidRPr="00805876">
              <w:rPr>
                <w:color w:val="000000"/>
                <w:sz w:val="18"/>
                <w:szCs w:val="18"/>
                <w:lang w:val="es-ES"/>
              </w:rPr>
              <w:t>358,50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24DB22A7" w14:textId="77777777" w:rsidR="00007C8F" w:rsidRPr="00805876" w:rsidRDefault="00007C8F" w:rsidP="00007C8F">
            <w:pPr>
              <w:jc w:val="right"/>
              <w:rPr>
                <w:color w:val="000000"/>
                <w:sz w:val="18"/>
                <w:szCs w:val="18"/>
                <w:lang w:val="es-ES"/>
              </w:rPr>
            </w:pPr>
            <w:r w:rsidRPr="00805876">
              <w:rPr>
                <w:color w:val="000000"/>
                <w:sz w:val="18"/>
                <w:szCs w:val="18"/>
                <w:lang w:val="es-ES"/>
              </w:rPr>
              <w:t>358,50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5CD21B6" w14:textId="77777777" w:rsidR="00007C8F" w:rsidRPr="00805876" w:rsidRDefault="00007C8F" w:rsidP="00007C8F">
            <w:pPr>
              <w:jc w:val="right"/>
              <w:rPr>
                <w:color w:val="000000"/>
                <w:sz w:val="18"/>
                <w:szCs w:val="18"/>
                <w:lang w:val="es-ES"/>
              </w:rPr>
            </w:pPr>
            <w:r w:rsidRPr="00805876">
              <w:rPr>
                <w:color w:val="000000"/>
                <w:sz w:val="18"/>
                <w:szCs w:val="18"/>
                <w:lang w:val="es-ES"/>
              </w:rPr>
              <w:t>358,50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2992E9B5" w14:textId="77777777" w:rsidR="00007C8F" w:rsidRPr="00805876" w:rsidRDefault="00007C8F" w:rsidP="00007C8F">
            <w:pPr>
              <w:jc w:val="right"/>
              <w:rPr>
                <w:color w:val="000000"/>
                <w:sz w:val="18"/>
                <w:szCs w:val="18"/>
                <w:lang w:val="es-ES"/>
              </w:rPr>
            </w:pPr>
            <w:r w:rsidRPr="00805876">
              <w:rPr>
                <w:color w:val="000000"/>
                <w:sz w:val="18"/>
                <w:szCs w:val="18"/>
                <w:lang w:val="es-ES"/>
              </w:rPr>
              <w:t>179,20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041C8D23" w14:textId="77777777" w:rsidR="00007C8F" w:rsidRPr="00805876" w:rsidRDefault="00007C8F" w:rsidP="00007C8F">
            <w:pPr>
              <w:jc w:val="right"/>
              <w:rPr>
                <w:color w:val="000000"/>
                <w:sz w:val="18"/>
                <w:szCs w:val="18"/>
                <w:lang w:val="es-ES"/>
              </w:rPr>
            </w:pPr>
            <w:r w:rsidRPr="00805876">
              <w:rPr>
                <w:color w:val="000000"/>
                <w:sz w:val="18"/>
                <w:szCs w:val="18"/>
                <w:lang w:val="es-ES"/>
              </w:rPr>
              <w:t>n/c</w:t>
            </w:r>
          </w:p>
        </w:tc>
      </w:tr>
      <w:tr w:rsidR="00007C8F" w:rsidRPr="00805876" w14:paraId="4878ED1A" w14:textId="77777777" w:rsidTr="00007C8F">
        <w:trPr>
          <w:trHeight w:val="776"/>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EB4E9B2" w14:textId="7C51A86E" w:rsidR="00007C8F" w:rsidRPr="00805876" w:rsidRDefault="009E40BB" w:rsidP="00007C8F">
            <w:pPr>
              <w:jc w:val="left"/>
              <w:rPr>
                <w:color w:val="000000"/>
                <w:sz w:val="18"/>
                <w:szCs w:val="18"/>
                <w:lang w:val="es-ES"/>
              </w:rPr>
            </w:pPr>
            <w:r>
              <w:rPr>
                <w:color w:val="000000"/>
                <w:sz w:val="18"/>
                <w:szCs w:val="18"/>
                <w:lang w:val="es-ES"/>
              </w:rPr>
              <w:t>1.</w:t>
            </w:r>
            <w:r w:rsidR="00007C8F" w:rsidRPr="00805876">
              <w:rPr>
                <w:color w:val="000000"/>
                <w:sz w:val="18"/>
                <w:szCs w:val="18"/>
                <w:lang w:val="es-ES"/>
              </w:rPr>
              <w:t>2</w:t>
            </w:r>
          </w:p>
        </w:tc>
        <w:tc>
          <w:tcPr>
            <w:tcW w:w="1741" w:type="dxa"/>
            <w:tcBorders>
              <w:top w:val="nil"/>
              <w:left w:val="nil"/>
              <w:bottom w:val="single" w:sz="4" w:space="0" w:color="auto"/>
              <w:right w:val="single" w:sz="4" w:space="0" w:color="auto"/>
            </w:tcBorders>
            <w:shd w:val="clear" w:color="auto" w:fill="auto"/>
            <w:noWrap/>
            <w:tcMar>
              <w:left w:w="29" w:type="dxa"/>
              <w:right w:w="29" w:type="dxa"/>
            </w:tcMar>
            <w:hideMark/>
          </w:tcPr>
          <w:p w14:paraId="1D761554" w14:textId="77777777" w:rsidR="00007C8F" w:rsidRPr="00805876" w:rsidRDefault="00007C8F" w:rsidP="00007C8F">
            <w:pPr>
              <w:jc w:val="left"/>
              <w:rPr>
                <w:color w:val="000000"/>
                <w:sz w:val="18"/>
                <w:szCs w:val="18"/>
                <w:lang w:val="es-ES"/>
              </w:rPr>
            </w:pPr>
            <w:r w:rsidRPr="00805876">
              <w:rPr>
                <w:color w:val="000000"/>
                <w:sz w:val="18"/>
                <w:szCs w:val="18"/>
                <w:lang w:val="es-ES"/>
              </w:rPr>
              <w:t>Consumo total máximo permitido para sustancias del Anexo C, Grupo I (toneladas PAO)</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561CEBD1" w14:textId="77777777" w:rsidR="00007C8F" w:rsidRPr="00805876" w:rsidRDefault="00007C8F" w:rsidP="00007C8F">
            <w:pPr>
              <w:jc w:val="right"/>
              <w:rPr>
                <w:color w:val="000000"/>
                <w:sz w:val="18"/>
                <w:szCs w:val="18"/>
                <w:lang w:val="es-ES"/>
              </w:rPr>
            </w:pPr>
            <w:r w:rsidRPr="00805876">
              <w:rPr>
                <w:color w:val="000000"/>
                <w:sz w:val="18"/>
                <w:szCs w:val="18"/>
                <w:lang w:val="es-ES"/>
              </w:rPr>
              <w:t>n/c</w:t>
            </w:r>
          </w:p>
        </w:tc>
        <w:tc>
          <w:tcPr>
            <w:tcW w:w="709" w:type="dxa"/>
            <w:tcBorders>
              <w:top w:val="single" w:sz="4" w:space="0" w:color="auto"/>
              <w:left w:val="nil"/>
              <w:bottom w:val="single" w:sz="4" w:space="0" w:color="auto"/>
              <w:right w:val="single" w:sz="4" w:space="0" w:color="auto"/>
            </w:tcBorders>
            <w:tcMar>
              <w:left w:w="28" w:type="dxa"/>
              <w:right w:w="28" w:type="dxa"/>
            </w:tcMar>
          </w:tcPr>
          <w:p w14:paraId="2E8F8286" w14:textId="77777777" w:rsidR="00007C8F" w:rsidRPr="00805876" w:rsidRDefault="00007C8F" w:rsidP="00007C8F">
            <w:pPr>
              <w:jc w:val="right"/>
              <w:rPr>
                <w:color w:val="000000"/>
                <w:sz w:val="18"/>
                <w:szCs w:val="18"/>
                <w:lang w:val="es-ES"/>
              </w:rPr>
            </w:pPr>
            <w:r w:rsidRPr="00805876">
              <w:rPr>
                <w:color w:val="000000"/>
                <w:sz w:val="18"/>
                <w:szCs w:val="18"/>
                <w:lang w:val="es-ES"/>
              </w:rPr>
              <w:t>n/c</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28F211A" w14:textId="77777777" w:rsidR="00007C8F" w:rsidRPr="00805876" w:rsidRDefault="00007C8F" w:rsidP="00007C8F">
            <w:pPr>
              <w:jc w:val="right"/>
              <w:rPr>
                <w:color w:val="000000"/>
                <w:sz w:val="18"/>
                <w:szCs w:val="18"/>
                <w:lang w:val="es-ES"/>
              </w:rPr>
            </w:pPr>
            <w:r w:rsidRPr="00805876">
              <w:rPr>
                <w:color w:val="000000"/>
                <w:sz w:val="18"/>
                <w:szCs w:val="18"/>
                <w:lang w:val="es-ES"/>
              </w:rPr>
              <w:t>n/c</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57F5B4CA" w14:textId="77777777" w:rsidR="00007C8F" w:rsidRPr="00805876" w:rsidRDefault="00007C8F" w:rsidP="00007C8F">
            <w:pPr>
              <w:jc w:val="right"/>
              <w:rPr>
                <w:color w:val="000000"/>
                <w:sz w:val="18"/>
                <w:szCs w:val="18"/>
                <w:lang w:val="es-ES"/>
              </w:rPr>
            </w:pPr>
            <w:r w:rsidRPr="00805876">
              <w:rPr>
                <w:color w:val="000000"/>
                <w:sz w:val="18"/>
                <w:szCs w:val="18"/>
                <w:lang w:val="es-ES"/>
              </w:rPr>
              <w:t>456,10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08259B21" w14:textId="77777777" w:rsidR="00007C8F" w:rsidRPr="00805876" w:rsidRDefault="00007C8F" w:rsidP="00007C8F">
            <w:pPr>
              <w:jc w:val="right"/>
              <w:rPr>
                <w:color w:val="000000"/>
                <w:sz w:val="18"/>
                <w:szCs w:val="18"/>
                <w:lang w:val="es-ES"/>
              </w:rPr>
            </w:pPr>
            <w:r w:rsidRPr="00805876">
              <w:rPr>
                <w:color w:val="000000"/>
                <w:sz w:val="18"/>
                <w:szCs w:val="18"/>
                <w:lang w:val="es-ES"/>
              </w:rPr>
              <w:t>360,80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25BCEA20" w14:textId="77777777" w:rsidR="00007C8F" w:rsidRPr="00805876" w:rsidRDefault="00007C8F" w:rsidP="00007C8F">
            <w:pPr>
              <w:jc w:val="right"/>
              <w:rPr>
                <w:color w:val="000000"/>
                <w:sz w:val="18"/>
                <w:szCs w:val="18"/>
                <w:lang w:val="es-ES"/>
              </w:rPr>
            </w:pPr>
            <w:r w:rsidRPr="00805876">
              <w:rPr>
                <w:color w:val="000000"/>
                <w:sz w:val="18"/>
                <w:szCs w:val="18"/>
                <w:lang w:val="es-ES"/>
              </w:rPr>
              <w:t>265,50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5B6E9CBF" w14:textId="77777777" w:rsidR="00007C8F" w:rsidRPr="00805876" w:rsidRDefault="00007C8F" w:rsidP="00007C8F">
            <w:pPr>
              <w:jc w:val="right"/>
              <w:rPr>
                <w:color w:val="000000"/>
                <w:sz w:val="18"/>
                <w:szCs w:val="18"/>
                <w:lang w:val="es-ES"/>
              </w:rPr>
            </w:pPr>
            <w:r w:rsidRPr="00805876">
              <w:rPr>
                <w:color w:val="000000"/>
                <w:sz w:val="18"/>
                <w:szCs w:val="18"/>
                <w:lang w:val="es-ES"/>
              </w:rPr>
              <w:t>170,20</w:t>
            </w:r>
          </w:p>
        </w:tc>
        <w:tc>
          <w:tcPr>
            <w:tcW w:w="850" w:type="dxa"/>
            <w:tcBorders>
              <w:top w:val="nil"/>
              <w:left w:val="nil"/>
              <w:bottom w:val="single" w:sz="4" w:space="0" w:color="auto"/>
              <w:right w:val="single" w:sz="4" w:space="0" w:color="auto"/>
            </w:tcBorders>
            <w:shd w:val="clear" w:color="auto" w:fill="auto"/>
            <w:tcMar>
              <w:left w:w="28" w:type="dxa"/>
              <w:right w:w="28" w:type="dxa"/>
            </w:tcMar>
            <w:hideMark/>
          </w:tcPr>
          <w:p w14:paraId="3D804465" w14:textId="77777777" w:rsidR="00007C8F" w:rsidRPr="00805876" w:rsidRDefault="00007C8F" w:rsidP="00007C8F">
            <w:pPr>
              <w:jc w:val="right"/>
              <w:rPr>
                <w:color w:val="000000"/>
                <w:sz w:val="18"/>
                <w:szCs w:val="18"/>
                <w:lang w:val="es-ES"/>
              </w:rPr>
            </w:pPr>
            <w:r w:rsidRPr="00805876">
              <w:rPr>
                <w:color w:val="000000"/>
                <w:sz w:val="18"/>
                <w:szCs w:val="18"/>
                <w:lang w:val="es-ES"/>
              </w:rPr>
              <w:t>74,99</w:t>
            </w:r>
          </w:p>
        </w:tc>
        <w:tc>
          <w:tcPr>
            <w:tcW w:w="709" w:type="dxa"/>
            <w:tcBorders>
              <w:top w:val="single" w:sz="4" w:space="0" w:color="auto"/>
              <w:left w:val="nil"/>
              <w:bottom w:val="single" w:sz="4" w:space="0" w:color="auto"/>
              <w:right w:val="single" w:sz="4" w:space="0" w:color="auto"/>
            </w:tcBorders>
            <w:tcMar>
              <w:left w:w="28" w:type="dxa"/>
              <w:right w:w="28" w:type="dxa"/>
            </w:tcMar>
          </w:tcPr>
          <w:p w14:paraId="7CCCBDF0" w14:textId="77777777" w:rsidR="00007C8F" w:rsidRPr="00805876" w:rsidRDefault="00007C8F" w:rsidP="00007C8F">
            <w:pPr>
              <w:jc w:val="right"/>
              <w:rPr>
                <w:b/>
                <w:color w:val="000000"/>
                <w:sz w:val="18"/>
                <w:szCs w:val="18"/>
                <w:lang w:val="es-ES"/>
              </w:rPr>
            </w:pPr>
            <w:r w:rsidRPr="00805876">
              <w:rPr>
                <w:b/>
                <w:color w:val="000000"/>
                <w:sz w:val="18"/>
                <w:szCs w:val="18"/>
                <w:lang w:val="es-ES"/>
              </w:rPr>
              <w:t>74,99</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tcPr>
          <w:p w14:paraId="559FABEE" w14:textId="77777777" w:rsidR="00007C8F" w:rsidRPr="00805876" w:rsidRDefault="00007C8F" w:rsidP="00007C8F">
            <w:pPr>
              <w:jc w:val="right"/>
              <w:rPr>
                <w:b/>
                <w:color w:val="000000"/>
                <w:sz w:val="18"/>
                <w:szCs w:val="18"/>
                <w:lang w:val="es-ES"/>
              </w:rPr>
            </w:pPr>
            <w:r w:rsidRPr="00805876">
              <w:rPr>
                <w:b/>
                <w:color w:val="000000"/>
                <w:sz w:val="18"/>
                <w:szCs w:val="18"/>
                <w:lang w:val="es-ES"/>
              </w:rPr>
              <w:t>74,99</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69939A28" w14:textId="77777777" w:rsidR="00007C8F" w:rsidRPr="00805876" w:rsidRDefault="00007C8F" w:rsidP="00007C8F">
            <w:pPr>
              <w:jc w:val="right"/>
              <w:rPr>
                <w:b/>
                <w:color w:val="000000"/>
                <w:sz w:val="18"/>
                <w:szCs w:val="18"/>
                <w:lang w:val="es-ES"/>
              </w:rPr>
            </w:pPr>
            <w:r w:rsidRPr="00805876">
              <w:rPr>
                <w:b/>
                <w:color w:val="000000"/>
                <w:sz w:val="18"/>
                <w:szCs w:val="18"/>
                <w:lang w:val="es-ES"/>
              </w:rPr>
              <w:t>50,00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5E8DE26C" w14:textId="77777777" w:rsidR="00007C8F" w:rsidRPr="00805876" w:rsidRDefault="00007C8F" w:rsidP="00007C8F">
            <w:pPr>
              <w:jc w:val="right"/>
              <w:rPr>
                <w:b/>
                <w:color w:val="000000"/>
                <w:sz w:val="18"/>
                <w:szCs w:val="18"/>
                <w:lang w:val="es-ES"/>
              </w:rPr>
            </w:pPr>
            <w:r w:rsidRPr="00805876">
              <w:rPr>
                <w:b/>
                <w:color w:val="000000"/>
                <w:sz w:val="18"/>
                <w:szCs w:val="18"/>
                <w:lang w:val="es-ES"/>
              </w:rPr>
              <w:t>40,00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43426AD" w14:textId="77777777" w:rsidR="00007C8F" w:rsidRPr="00805876" w:rsidRDefault="00007C8F" w:rsidP="00007C8F">
            <w:pPr>
              <w:jc w:val="right"/>
              <w:rPr>
                <w:b/>
                <w:color w:val="000000"/>
                <w:sz w:val="18"/>
                <w:szCs w:val="18"/>
                <w:lang w:val="es-ES"/>
              </w:rPr>
            </w:pPr>
            <w:r w:rsidRPr="00805876">
              <w:rPr>
                <w:b/>
                <w:color w:val="000000"/>
                <w:sz w:val="18"/>
                <w:szCs w:val="18"/>
                <w:lang w:val="es-ES"/>
              </w:rPr>
              <w:t>30,00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5FBC5B5D" w14:textId="77777777" w:rsidR="00007C8F" w:rsidRPr="00805876" w:rsidRDefault="00007C8F" w:rsidP="00007C8F">
            <w:pPr>
              <w:jc w:val="right"/>
              <w:rPr>
                <w:b/>
                <w:color w:val="000000"/>
                <w:sz w:val="18"/>
                <w:szCs w:val="18"/>
                <w:lang w:val="es-ES"/>
              </w:rPr>
            </w:pPr>
            <w:r w:rsidRPr="00805876">
              <w:rPr>
                <w:b/>
                <w:color w:val="000000"/>
                <w:sz w:val="18"/>
                <w:szCs w:val="18"/>
                <w:lang w:val="es-ES"/>
              </w:rPr>
              <w:t>20,00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5809F88B" w14:textId="77777777" w:rsidR="00007C8F" w:rsidRPr="00805876" w:rsidRDefault="00007C8F" w:rsidP="00007C8F">
            <w:pPr>
              <w:jc w:val="right"/>
              <w:rPr>
                <w:b/>
                <w:color w:val="000000"/>
                <w:sz w:val="18"/>
                <w:szCs w:val="18"/>
                <w:lang w:val="es-ES"/>
              </w:rPr>
            </w:pPr>
            <w:r w:rsidRPr="00805876">
              <w:rPr>
                <w:b/>
                <w:color w:val="000000"/>
                <w:sz w:val="18"/>
                <w:szCs w:val="18"/>
                <w:lang w:val="es-ES"/>
              </w:rPr>
              <w:t>10,00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1190CCB5" w14:textId="77777777" w:rsidR="00007C8F" w:rsidRPr="00805876" w:rsidRDefault="00007C8F" w:rsidP="00007C8F">
            <w:pPr>
              <w:jc w:val="right"/>
              <w:rPr>
                <w:b/>
                <w:color w:val="000000"/>
                <w:sz w:val="18"/>
                <w:szCs w:val="18"/>
                <w:lang w:val="es-ES"/>
              </w:rPr>
            </w:pPr>
            <w:r w:rsidRPr="00805876">
              <w:rPr>
                <w:b/>
                <w:color w:val="000000"/>
                <w:sz w:val="18"/>
                <w:szCs w:val="18"/>
                <w:lang w:val="es-ES"/>
              </w:rPr>
              <w:t>0,00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7B09F7EB" w14:textId="77777777" w:rsidR="00007C8F" w:rsidRPr="00805876" w:rsidRDefault="00007C8F" w:rsidP="00007C8F">
            <w:pPr>
              <w:jc w:val="right"/>
              <w:rPr>
                <w:color w:val="000000"/>
                <w:sz w:val="18"/>
                <w:szCs w:val="18"/>
                <w:lang w:val="es-ES"/>
              </w:rPr>
            </w:pPr>
            <w:r w:rsidRPr="00805876">
              <w:rPr>
                <w:color w:val="000000"/>
                <w:sz w:val="18"/>
                <w:szCs w:val="18"/>
                <w:lang w:val="es-ES"/>
              </w:rPr>
              <w:t>n/c</w:t>
            </w:r>
          </w:p>
        </w:tc>
      </w:tr>
      <w:tr w:rsidR="00007C8F" w:rsidRPr="00805876" w14:paraId="630D44F7" w14:textId="77777777" w:rsidTr="00007C8F">
        <w:trPr>
          <w:trHeight w:val="388"/>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22CECAA" w14:textId="55471CB2" w:rsidR="00007C8F" w:rsidRPr="00805876" w:rsidRDefault="009E40BB" w:rsidP="00007C8F">
            <w:pPr>
              <w:jc w:val="left"/>
              <w:rPr>
                <w:color w:val="000000"/>
                <w:sz w:val="18"/>
                <w:szCs w:val="18"/>
                <w:lang w:val="es-ES"/>
              </w:rPr>
            </w:pPr>
            <w:r>
              <w:rPr>
                <w:color w:val="000000"/>
                <w:sz w:val="18"/>
                <w:szCs w:val="18"/>
                <w:lang w:val="es-ES"/>
              </w:rPr>
              <w:t>2.</w:t>
            </w:r>
            <w:r w:rsidR="00007C8F" w:rsidRPr="00805876">
              <w:rPr>
                <w:color w:val="000000"/>
                <w:sz w:val="18"/>
                <w:szCs w:val="18"/>
                <w:lang w:val="es-ES"/>
              </w:rPr>
              <w:t>1</w:t>
            </w:r>
          </w:p>
        </w:tc>
        <w:tc>
          <w:tcPr>
            <w:tcW w:w="1741" w:type="dxa"/>
            <w:tcBorders>
              <w:top w:val="nil"/>
              <w:left w:val="nil"/>
              <w:bottom w:val="single" w:sz="4" w:space="0" w:color="auto"/>
              <w:right w:val="single" w:sz="4" w:space="0" w:color="auto"/>
            </w:tcBorders>
            <w:shd w:val="clear" w:color="auto" w:fill="auto"/>
            <w:tcMar>
              <w:left w:w="29" w:type="dxa"/>
              <w:right w:w="29" w:type="dxa"/>
            </w:tcMar>
            <w:hideMark/>
          </w:tcPr>
          <w:p w14:paraId="70801703" w14:textId="3555067B" w:rsidR="00007C8F" w:rsidRPr="00805876" w:rsidRDefault="00007C8F" w:rsidP="00007C8F">
            <w:pPr>
              <w:jc w:val="left"/>
              <w:rPr>
                <w:color w:val="000000"/>
                <w:sz w:val="18"/>
                <w:szCs w:val="18"/>
                <w:lang w:val="es-ES"/>
              </w:rPr>
            </w:pPr>
            <w:r w:rsidRPr="00805876">
              <w:rPr>
                <w:color w:val="000000"/>
                <w:sz w:val="18"/>
                <w:szCs w:val="18"/>
                <w:lang w:val="es-ES"/>
              </w:rPr>
              <w:t xml:space="preserve">Financiación </w:t>
            </w:r>
            <w:r w:rsidR="0083143F" w:rsidRPr="00805876">
              <w:rPr>
                <w:color w:val="000000"/>
                <w:sz w:val="18"/>
                <w:szCs w:val="18"/>
                <w:lang w:val="es-ES"/>
              </w:rPr>
              <w:t>acordada</w:t>
            </w:r>
            <w:r w:rsidRPr="00805876">
              <w:rPr>
                <w:color w:val="000000"/>
                <w:sz w:val="18"/>
                <w:szCs w:val="18"/>
                <w:lang w:val="es-ES"/>
              </w:rPr>
              <w:t xml:space="preserve"> para el organismo de ejecución principal (ONUDI) ($EUA)</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7CFFC572" w14:textId="77777777" w:rsidR="00007C8F" w:rsidRPr="00805876" w:rsidRDefault="00007C8F" w:rsidP="00007C8F">
            <w:pPr>
              <w:jc w:val="right"/>
              <w:rPr>
                <w:color w:val="000000"/>
                <w:sz w:val="18"/>
                <w:szCs w:val="18"/>
                <w:lang w:val="es-ES"/>
              </w:rPr>
            </w:pPr>
            <w:r w:rsidRPr="00805876">
              <w:rPr>
                <w:color w:val="000000"/>
                <w:sz w:val="18"/>
                <w:szCs w:val="18"/>
                <w:lang w:val="es-ES"/>
              </w:rPr>
              <w:t>7 713 490</w:t>
            </w:r>
          </w:p>
        </w:tc>
        <w:tc>
          <w:tcPr>
            <w:tcW w:w="709" w:type="dxa"/>
            <w:tcBorders>
              <w:top w:val="single" w:sz="4" w:space="0" w:color="auto"/>
              <w:left w:val="nil"/>
              <w:bottom w:val="single" w:sz="4" w:space="0" w:color="auto"/>
              <w:right w:val="single" w:sz="4" w:space="0" w:color="auto"/>
            </w:tcBorders>
            <w:tcMar>
              <w:left w:w="28" w:type="dxa"/>
              <w:right w:w="28" w:type="dxa"/>
            </w:tcMar>
          </w:tcPr>
          <w:p w14:paraId="7B46B440"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27DF59B" w14:textId="77777777" w:rsidR="00007C8F" w:rsidRPr="00805876" w:rsidRDefault="00007C8F" w:rsidP="00007C8F">
            <w:pPr>
              <w:jc w:val="right"/>
              <w:rPr>
                <w:color w:val="000000"/>
                <w:sz w:val="18"/>
                <w:szCs w:val="18"/>
                <w:lang w:val="es-ES"/>
              </w:rPr>
            </w:pPr>
            <w:r w:rsidRPr="00805876">
              <w:rPr>
                <w:color w:val="000000"/>
                <w:sz w:val="18"/>
                <w:szCs w:val="18"/>
                <w:lang w:val="es-ES"/>
              </w:rPr>
              <w:t>807 750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15442CFA"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737E3B59"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4CB7BEF1" w14:textId="77777777" w:rsidR="00007C8F" w:rsidRPr="00805876" w:rsidRDefault="00007C8F" w:rsidP="00007C8F">
            <w:pPr>
              <w:jc w:val="right"/>
              <w:rPr>
                <w:color w:val="000000"/>
                <w:sz w:val="18"/>
                <w:szCs w:val="18"/>
                <w:lang w:val="es-ES"/>
              </w:rPr>
            </w:pPr>
            <w:r w:rsidRPr="00805876">
              <w:rPr>
                <w:color w:val="000000"/>
                <w:sz w:val="18"/>
                <w:szCs w:val="18"/>
                <w:lang w:val="es-ES"/>
              </w:rPr>
              <w:t>2 500 000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4024F5E6"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64FA43EE" w14:textId="77777777" w:rsidR="00007C8F" w:rsidRPr="00805876" w:rsidRDefault="00007C8F" w:rsidP="00007C8F">
            <w:pPr>
              <w:jc w:val="right"/>
              <w:rPr>
                <w:sz w:val="18"/>
                <w:szCs w:val="18"/>
                <w:lang w:val="es-ES"/>
              </w:rPr>
            </w:pPr>
            <w:r w:rsidRPr="00805876">
              <w:rPr>
                <w:sz w:val="18"/>
                <w:szCs w:val="18"/>
                <w:lang w:val="es-ES"/>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700CF752"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3C78FA47" w14:textId="77777777" w:rsidR="00007C8F" w:rsidRPr="00805876" w:rsidRDefault="00007C8F" w:rsidP="00007C8F">
            <w:pPr>
              <w:jc w:val="right"/>
              <w:rPr>
                <w:b/>
                <w:color w:val="000000"/>
                <w:sz w:val="18"/>
                <w:szCs w:val="18"/>
                <w:lang w:val="es-ES"/>
              </w:rPr>
            </w:pPr>
            <w:r w:rsidRPr="00805876">
              <w:rPr>
                <w:b/>
                <w:color w:val="000000"/>
                <w:sz w:val="18"/>
                <w:szCs w:val="18"/>
                <w:lang w:val="es-ES"/>
              </w:rPr>
              <w:t>1 598 850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08264871"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FB5D7F0"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E29F791" w14:textId="77777777" w:rsidR="00007C8F" w:rsidRPr="00805876" w:rsidRDefault="00007C8F" w:rsidP="00007C8F">
            <w:pPr>
              <w:jc w:val="right"/>
              <w:rPr>
                <w:b/>
                <w:color w:val="000000"/>
                <w:sz w:val="18"/>
                <w:szCs w:val="18"/>
                <w:lang w:val="es-ES"/>
              </w:rPr>
            </w:pPr>
            <w:r w:rsidRPr="00805876">
              <w:rPr>
                <w:b/>
                <w:color w:val="000000"/>
                <w:sz w:val="18"/>
                <w:szCs w:val="18"/>
                <w:lang w:val="es-ES"/>
              </w:rPr>
              <w:t>859 400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6B0B464C"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2A94BC89"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27118F0A" w14:textId="77777777" w:rsidR="00007C8F" w:rsidRPr="00805876" w:rsidRDefault="00007C8F" w:rsidP="00007C8F">
            <w:pPr>
              <w:jc w:val="right"/>
              <w:rPr>
                <w:b/>
                <w:sz w:val="18"/>
                <w:szCs w:val="18"/>
                <w:lang w:val="es-ES"/>
              </w:rPr>
            </w:pPr>
            <w:r w:rsidRPr="00805876">
              <w:rPr>
                <w:b/>
                <w:sz w:val="18"/>
                <w:szCs w:val="18"/>
                <w:lang w:val="es-ES"/>
              </w:rPr>
              <w:t>640 600</w:t>
            </w:r>
          </w:p>
        </w:tc>
        <w:tc>
          <w:tcPr>
            <w:tcW w:w="86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7A9401B" w14:textId="77777777" w:rsidR="00007C8F" w:rsidRPr="00805876" w:rsidRDefault="00007C8F" w:rsidP="00007C8F">
            <w:pPr>
              <w:jc w:val="right"/>
              <w:rPr>
                <w:color w:val="000000"/>
                <w:sz w:val="18"/>
                <w:szCs w:val="18"/>
                <w:lang w:val="es-ES"/>
              </w:rPr>
            </w:pPr>
            <w:r w:rsidRPr="00805876">
              <w:rPr>
                <w:color w:val="000000"/>
                <w:sz w:val="18"/>
                <w:szCs w:val="18"/>
                <w:lang w:val="es-ES"/>
              </w:rPr>
              <w:t>14 120 090</w:t>
            </w:r>
          </w:p>
        </w:tc>
      </w:tr>
      <w:tr w:rsidR="00007C8F" w:rsidRPr="00805876" w14:paraId="259C1C67" w14:textId="77777777" w:rsidTr="00007C8F">
        <w:trPr>
          <w:trHeight w:val="388"/>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F1BACEC" w14:textId="1D1823D9" w:rsidR="00007C8F" w:rsidRPr="00805876" w:rsidRDefault="009E40BB" w:rsidP="00007C8F">
            <w:pPr>
              <w:jc w:val="left"/>
              <w:rPr>
                <w:color w:val="000000"/>
                <w:sz w:val="18"/>
                <w:szCs w:val="18"/>
                <w:lang w:val="es-ES"/>
              </w:rPr>
            </w:pPr>
            <w:r>
              <w:rPr>
                <w:color w:val="000000"/>
                <w:sz w:val="18"/>
                <w:szCs w:val="18"/>
                <w:lang w:val="es-ES"/>
              </w:rPr>
              <w:t>2.</w:t>
            </w:r>
            <w:r w:rsidR="00007C8F" w:rsidRPr="00805876">
              <w:rPr>
                <w:color w:val="000000"/>
                <w:sz w:val="18"/>
                <w:szCs w:val="18"/>
                <w:lang w:val="es-ES"/>
              </w:rPr>
              <w:t>2</w:t>
            </w:r>
          </w:p>
        </w:tc>
        <w:tc>
          <w:tcPr>
            <w:tcW w:w="1741" w:type="dxa"/>
            <w:tcBorders>
              <w:top w:val="nil"/>
              <w:left w:val="nil"/>
              <w:bottom w:val="single" w:sz="4" w:space="0" w:color="auto"/>
              <w:right w:val="single" w:sz="4" w:space="0" w:color="auto"/>
            </w:tcBorders>
            <w:shd w:val="clear" w:color="auto" w:fill="auto"/>
            <w:tcMar>
              <w:left w:w="29" w:type="dxa"/>
              <w:right w:w="29" w:type="dxa"/>
            </w:tcMar>
            <w:hideMark/>
          </w:tcPr>
          <w:p w14:paraId="33C59082" w14:textId="77777777" w:rsidR="00007C8F" w:rsidRPr="00805876" w:rsidRDefault="00007C8F" w:rsidP="00007C8F">
            <w:pPr>
              <w:jc w:val="left"/>
              <w:rPr>
                <w:color w:val="000000"/>
                <w:sz w:val="18"/>
                <w:szCs w:val="18"/>
                <w:lang w:val="es-ES"/>
              </w:rPr>
            </w:pPr>
            <w:r w:rsidRPr="00805876">
              <w:rPr>
                <w:color w:val="000000"/>
                <w:sz w:val="18"/>
                <w:szCs w:val="18"/>
                <w:lang w:val="es-ES"/>
              </w:rPr>
              <w:t>Gastos de apoyo para el organismo de ejecución principal ($EUA)</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3D459C99" w14:textId="77777777" w:rsidR="00007C8F" w:rsidRPr="00805876" w:rsidRDefault="00007C8F" w:rsidP="00007C8F">
            <w:pPr>
              <w:jc w:val="right"/>
              <w:rPr>
                <w:color w:val="000000"/>
                <w:sz w:val="18"/>
                <w:szCs w:val="18"/>
                <w:lang w:val="es-ES"/>
              </w:rPr>
            </w:pPr>
            <w:r w:rsidRPr="00805876">
              <w:rPr>
                <w:color w:val="000000"/>
                <w:sz w:val="18"/>
                <w:szCs w:val="18"/>
                <w:lang w:val="es-ES"/>
              </w:rPr>
              <w:t>578 512</w:t>
            </w:r>
          </w:p>
        </w:tc>
        <w:tc>
          <w:tcPr>
            <w:tcW w:w="709" w:type="dxa"/>
            <w:tcBorders>
              <w:top w:val="single" w:sz="4" w:space="0" w:color="auto"/>
              <w:left w:val="nil"/>
              <w:bottom w:val="single" w:sz="4" w:space="0" w:color="auto"/>
              <w:right w:val="single" w:sz="4" w:space="0" w:color="auto"/>
            </w:tcBorders>
            <w:tcMar>
              <w:left w:w="28" w:type="dxa"/>
              <w:right w:w="28" w:type="dxa"/>
            </w:tcMar>
          </w:tcPr>
          <w:p w14:paraId="32957D76"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BFAF694" w14:textId="77777777" w:rsidR="00007C8F" w:rsidRPr="00805876" w:rsidRDefault="00007C8F" w:rsidP="00007C8F">
            <w:pPr>
              <w:jc w:val="right"/>
              <w:rPr>
                <w:color w:val="000000"/>
                <w:sz w:val="18"/>
                <w:szCs w:val="18"/>
                <w:lang w:val="es-ES"/>
              </w:rPr>
            </w:pPr>
            <w:r w:rsidRPr="00805876">
              <w:rPr>
                <w:color w:val="000000"/>
                <w:sz w:val="18"/>
                <w:szCs w:val="18"/>
                <w:lang w:val="es-ES"/>
              </w:rPr>
              <w:t>56 543</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55D25605"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013AD7E2"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4978B951" w14:textId="77777777" w:rsidR="00007C8F" w:rsidRPr="00805876" w:rsidRDefault="00007C8F" w:rsidP="00007C8F">
            <w:pPr>
              <w:jc w:val="right"/>
              <w:rPr>
                <w:color w:val="000000"/>
                <w:sz w:val="18"/>
                <w:szCs w:val="18"/>
                <w:lang w:val="es-ES"/>
              </w:rPr>
            </w:pPr>
            <w:r w:rsidRPr="00805876">
              <w:rPr>
                <w:color w:val="000000"/>
                <w:sz w:val="18"/>
                <w:szCs w:val="18"/>
                <w:lang w:val="es-ES"/>
              </w:rPr>
              <w:t>175 000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376A2574"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7E2BADF3" w14:textId="77777777" w:rsidR="00007C8F" w:rsidRPr="00805876" w:rsidRDefault="00007C8F" w:rsidP="00007C8F">
            <w:pPr>
              <w:jc w:val="right"/>
              <w:rPr>
                <w:sz w:val="18"/>
                <w:szCs w:val="18"/>
                <w:lang w:val="es-ES"/>
              </w:rPr>
            </w:pPr>
            <w:r w:rsidRPr="00805876">
              <w:rPr>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6CBD492C" w14:textId="77777777" w:rsidR="00007C8F" w:rsidRPr="00805876" w:rsidRDefault="00007C8F" w:rsidP="00007C8F">
            <w:pPr>
              <w:jc w:val="right"/>
              <w:rPr>
                <w:color w:val="000000"/>
                <w:sz w:val="18"/>
                <w:szCs w:val="18"/>
                <w:lang w:val="es-ES"/>
              </w:rPr>
            </w:pP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34AD0D9A" w14:textId="77777777" w:rsidR="00007C8F" w:rsidRPr="00805876" w:rsidRDefault="00007C8F" w:rsidP="00007C8F">
            <w:pPr>
              <w:jc w:val="right"/>
              <w:rPr>
                <w:b/>
                <w:color w:val="000000"/>
                <w:sz w:val="18"/>
                <w:szCs w:val="18"/>
                <w:lang w:val="es-ES"/>
              </w:rPr>
            </w:pPr>
            <w:r w:rsidRPr="00805876">
              <w:rPr>
                <w:b/>
                <w:color w:val="000000"/>
                <w:sz w:val="18"/>
                <w:szCs w:val="18"/>
                <w:lang w:val="es-ES"/>
              </w:rPr>
              <w:t>111 920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6DEFA715"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DE9BE2D"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2B318D68" w14:textId="77777777" w:rsidR="00007C8F" w:rsidRPr="00805876" w:rsidRDefault="00007C8F" w:rsidP="00007C8F">
            <w:pPr>
              <w:jc w:val="right"/>
              <w:rPr>
                <w:b/>
                <w:sz w:val="18"/>
                <w:szCs w:val="18"/>
                <w:lang w:val="es-ES"/>
              </w:rPr>
            </w:pPr>
            <w:r w:rsidRPr="00805876">
              <w:rPr>
                <w:b/>
                <w:sz w:val="18"/>
                <w:szCs w:val="18"/>
                <w:lang w:val="es-ES"/>
              </w:rPr>
              <w:t>60 158</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270A8615"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59C6890D"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3084A51F" w14:textId="77777777" w:rsidR="00007C8F" w:rsidRPr="00805876" w:rsidRDefault="00007C8F" w:rsidP="00007C8F">
            <w:pPr>
              <w:jc w:val="right"/>
              <w:rPr>
                <w:b/>
                <w:sz w:val="18"/>
                <w:szCs w:val="18"/>
                <w:lang w:val="es-ES"/>
              </w:rPr>
            </w:pPr>
            <w:r w:rsidRPr="00805876">
              <w:rPr>
                <w:b/>
                <w:sz w:val="18"/>
                <w:szCs w:val="18"/>
                <w:lang w:val="es-ES"/>
              </w:rPr>
              <w:t>44 842</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6BBF513A" w14:textId="77777777" w:rsidR="00007C8F" w:rsidRPr="00805876" w:rsidRDefault="00007C8F" w:rsidP="00007C8F">
            <w:pPr>
              <w:jc w:val="right"/>
              <w:rPr>
                <w:color w:val="000000"/>
                <w:sz w:val="18"/>
                <w:szCs w:val="18"/>
                <w:lang w:val="es-ES"/>
              </w:rPr>
            </w:pPr>
            <w:r w:rsidRPr="00805876">
              <w:rPr>
                <w:color w:val="000000"/>
                <w:sz w:val="18"/>
                <w:szCs w:val="18"/>
                <w:lang w:val="es-ES"/>
              </w:rPr>
              <w:t>1 026 975</w:t>
            </w:r>
          </w:p>
        </w:tc>
      </w:tr>
      <w:tr w:rsidR="00007C8F" w:rsidRPr="00805876" w14:paraId="03299951" w14:textId="77777777" w:rsidTr="00007C8F">
        <w:trPr>
          <w:trHeight w:val="388"/>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tcPr>
          <w:p w14:paraId="70FA587B" w14:textId="403B82C4" w:rsidR="00007C8F" w:rsidRPr="00805876" w:rsidRDefault="009E40BB" w:rsidP="00007C8F">
            <w:pPr>
              <w:rPr>
                <w:sz w:val="18"/>
                <w:szCs w:val="18"/>
                <w:lang w:val="es-ES"/>
              </w:rPr>
            </w:pPr>
            <w:r>
              <w:rPr>
                <w:sz w:val="18"/>
                <w:szCs w:val="18"/>
                <w:lang w:val="es-ES"/>
              </w:rPr>
              <w:t>2.</w:t>
            </w:r>
            <w:r w:rsidR="00007C8F" w:rsidRPr="00805876">
              <w:rPr>
                <w:sz w:val="18"/>
                <w:szCs w:val="18"/>
                <w:lang w:val="es-ES"/>
              </w:rPr>
              <w:t>3</w:t>
            </w:r>
          </w:p>
        </w:tc>
        <w:tc>
          <w:tcPr>
            <w:tcW w:w="1741" w:type="dxa"/>
            <w:tcBorders>
              <w:top w:val="nil"/>
              <w:left w:val="nil"/>
              <w:bottom w:val="single" w:sz="4" w:space="0" w:color="auto"/>
              <w:right w:val="single" w:sz="4" w:space="0" w:color="auto"/>
            </w:tcBorders>
            <w:shd w:val="clear" w:color="auto" w:fill="auto"/>
            <w:tcMar>
              <w:left w:w="29" w:type="dxa"/>
              <w:right w:w="29" w:type="dxa"/>
            </w:tcMar>
          </w:tcPr>
          <w:p w14:paraId="4F21684F" w14:textId="335F85DC" w:rsidR="00007C8F" w:rsidRPr="00805876" w:rsidRDefault="00007C8F" w:rsidP="00007C8F">
            <w:pPr>
              <w:jc w:val="left"/>
              <w:rPr>
                <w:sz w:val="18"/>
                <w:szCs w:val="18"/>
                <w:lang w:val="es-ES"/>
              </w:rPr>
            </w:pPr>
            <w:r w:rsidRPr="00805876">
              <w:rPr>
                <w:sz w:val="18"/>
                <w:szCs w:val="18"/>
                <w:lang w:val="es-ES"/>
              </w:rPr>
              <w:t xml:space="preserve">Financiación </w:t>
            </w:r>
            <w:r w:rsidR="0083143F" w:rsidRPr="00805876">
              <w:rPr>
                <w:sz w:val="18"/>
                <w:szCs w:val="18"/>
                <w:lang w:val="es-ES"/>
              </w:rPr>
              <w:t>acordada</w:t>
            </w:r>
            <w:r w:rsidRPr="00805876">
              <w:rPr>
                <w:sz w:val="18"/>
                <w:szCs w:val="18"/>
                <w:lang w:val="es-ES"/>
              </w:rPr>
              <w:t xml:space="preserve"> para el Organismo de Ejecución Cooperante (PNUMA) ($EUA)</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4FAB81D4"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01A087C6"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06855DAC" w14:textId="77777777" w:rsidR="00007C8F" w:rsidRPr="00805876" w:rsidRDefault="00007C8F" w:rsidP="00007C8F">
            <w:pPr>
              <w:jc w:val="right"/>
              <w:rPr>
                <w:color w:val="000000"/>
                <w:sz w:val="18"/>
                <w:szCs w:val="18"/>
                <w:lang w:val="es-ES"/>
              </w:rPr>
            </w:pPr>
            <w:r w:rsidRPr="00805876">
              <w:rPr>
                <w:color w:val="000000"/>
                <w:sz w:val="18"/>
                <w:szCs w:val="18"/>
                <w:lang w:val="es-ES"/>
              </w:rPr>
              <w:t>103 450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45673F71"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24F99A9E"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16AD5B58"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1395FE70"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7C4EBC64"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739E40E3"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192C2859"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4E1496C1"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6E83B57"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6392830" w14:textId="77777777" w:rsidR="00007C8F" w:rsidRPr="00805876" w:rsidRDefault="00007C8F" w:rsidP="00007C8F">
            <w:pPr>
              <w:jc w:val="right"/>
              <w:rPr>
                <w:b/>
                <w:sz w:val="18"/>
                <w:szCs w:val="18"/>
                <w:lang w:val="es-ES"/>
              </w:rPr>
            </w:pPr>
            <w:r w:rsidRPr="00805876">
              <w:rPr>
                <w:b/>
                <w:sz w:val="18"/>
                <w:szCs w:val="18"/>
                <w:lang w:val="es-ES"/>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29C77A07"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64A1280C"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158A3578" w14:textId="77777777" w:rsidR="00007C8F" w:rsidRPr="00805876" w:rsidRDefault="00007C8F" w:rsidP="00007C8F">
            <w:pPr>
              <w:jc w:val="right"/>
              <w:rPr>
                <w:b/>
                <w:sz w:val="18"/>
                <w:szCs w:val="18"/>
                <w:lang w:val="es-ES"/>
              </w:rPr>
            </w:pPr>
            <w:r w:rsidRPr="00805876">
              <w:rPr>
                <w:b/>
                <w:sz w:val="18"/>
                <w:szCs w:val="18"/>
                <w:lang w:val="es-ES"/>
              </w:rPr>
              <w:t>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231FFA7" w14:textId="77777777" w:rsidR="00007C8F" w:rsidRPr="00805876" w:rsidRDefault="00007C8F" w:rsidP="00007C8F">
            <w:pPr>
              <w:jc w:val="right"/>
              <w:rPr>
                <w:color w:val="000000"/>
                <w:sz w:val="18"/>
                <w:szCs w:val="18"/>
                <w:lang w:val="es-ES"/>
              </w:rPr>
            </w:pPr>
            <w:r w:rsidRPr="00805876">
              <w:rPr>
                <w:color w:val="000000"/>
                <w:sz w:val="18"/>
                <w:szCs w:val="18"/>
                <w:lang w:val="es-ES"/>
              </w:rPr>
              <w:t>103 450</w:t>
            </w:r>
          </w:p>
        </w:tc>
      </w:tr>
      <w:tr w:rsidR="00007C8F" w:rsidRPr="00805876" w14:paraId="07D678A4" w14:textId="77777777" w:rsidTr="00007C8F">
        <w:trPr>
          <w:trHeight w:val="371"/>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tcPr>
          <w:p w14:paraId="6DEB5E69" w14:textId="058333C2" w:rsidR="00007C8F" w:rsidRPr="00805876" w:rsidRDefault="009E40BB" w:rsidP="00007C8F">
            <w:pPr>
              <w:rPr>
                <w:sz w:val="18"/>
                <w:szCs w:val="18"/>
                <w:lang w:val="es-ES"/>
              </w:rPr>
            </w:pPr>
            <w:r>
              <w:rPr>
                <w:sz w:val="18"/>
                <w:szCs w:val="18"/>
                <w:lang w:val="es-ES"/>
              </w:rPr>
              <w:t>2.</w:t>
            </w:r>
            <w:r w:rsidR="00007C8F" w:rsidRPr="00805876">
              <w:rPr>
                <w:sz w:val="18"/>
                <w:szCs w:val="18"/>
                <w:lang w:val="es-ES"/>
              </w:rPr>
              <w:t>4</w:t>
            </w:r>
          </w:p>
        </w:tc>
        <w:tc>
          <w:tcPr>
            <w:tcW w:w="1741" w:type="dxa"/>
            <w:tcBorders>
              <w:top w:val="nil"/>
              <w:left w:val="nil"/>
              <w:bottom w:val="single" w:sz="4" w:space="0" w:color="auto"/>
              <w:right w:val="single" w:sz="4" w:space="0" w:color="auto"/>
            </w:tcBorders>
            <w:shd w:val="clear" w:color="auto" w:fill="auto"/>
            <w:tcMar>
              <w:left w:w="29" w:type="dxa"/>
              <w:right w:w="29" w:type="dxa"/>
            </w:tcMar>
          </w:tcPr>
          <w:p w14:paraId="7991E5DE" w14:textId="77777777" w:rsidR="00007C8F" w:rsidRPr="00805876" w:rsidRDefault="00007C8F" w:rsidP="00007C8F">
            <w:pPr>
              <w:jc w:val="left"/>
              <w:rPr>
                <w:sz w:val="18"/>
                <w:szCs w:val="18"/>
                <w:lang w:val="es-ES"/>
              </w:rPr>
            </w:pPr>
            <w:r w:rsidRPr="00805876">
              <w:rPr>
                <w:sz w:val="18"/>
                <w:szCs w:val="18"/>
                <w:lang w:val="es-ES"/>
              </w:rPr>
              <w:t>Gastos de apoyo para el Organismo de Ejecución Cooperante ($EUA) </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6D2C7300"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5D44C2DB"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31F42F24" w14:textId="77777777" w:rsidR="00007C8F" w:rsidRPr="00805876" w:rsidRDefault="00007C8F" w:rsidP="00007C8F">
            <w:pPr>
              <w:jc w:val="right"/>
              <w:rPr>
                <w:color w:val="000000"/>
                <w:sz w:val="18"/>
                <w:szCs w:val="18"/>
                <w:lang w:val="es-ES"/>
              </w:rPr>
            </w:pPr>
            <w:r w:rsidRPr="00805876">
              <w:rPr>
                <w:color w:val="000000"/>
                <w:sz w:val="18"/>
                <w:szCs w:val="18"/>
                <w:lang w:val="es-ES"/>
              </w:rPr>
              <w:t>13 449</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7FC13AE9"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32FDFDBF"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54FC6107"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71231ECF"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6B61E029"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24E17391"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781B4017"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487697F5"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8B07789"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74E67AF6" w14:textId="77777777" w:rsidR="00007C8F" w:rsidRPr="00805876" w:rsidRDefault="00007C8F" w:rsidP="00007C8F">
            <w:pPr>
              <w:jc w:val="right"/>
              <w:rPr>
                <w:b/>
                <w:sz w:val="18"/>
                <w:szCs w:val="18"/>
                <w:lang w:val="es-ES"/>
              </w:rPr>
            </w:pPr>
            <w:r w:rsidRPr="00805876">
              <w:rPr>
                <w:b/>
                <w:sz w:val="18"/>
                <w:szCs w:val="18"/>
                <w:lang w:val="es-ES"/>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49083869"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5B68F686"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64C65F79" w14:textId="77777777" w:rsidR="00007C8F" w:rsidRPr="00805876" w:rsidRDefault="00007C8F" w:rsidP="00007C8F">
            <w:pPr>
              <w:jc w:val="right"/>
              <w:rPr>
                <w:b/>
                <w:sz w:val="18"/>
                <w:szCs w:val="18"/>
                <w:lang w:val="es-ES"/>
              </w:rPr>
            </w:pPr>
            <w:r w:rsidRPr="00805876">
              <w:rPr>
                <w:b/>
                <w:sz w:val="18"/>
                <w:szCs w:val="18"/>
                <w:lang w:val="es-ES"/>
              </w:rPr>
              <w:t>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9499B45" w14:textId="77777777" w:rsidR="00007C8F" w:rsidRPr="00805876" w:rsidRDefault="00007C8F" w:rsidP="00007C8F">
            <w:pPr>
              <w:jc w:val="right"/>
              <w:rPr>
                <w:color w:val="000000"/>
                <w:sz w:val="18"/>
                <w:szCs w:val="18"/>
                <w:lang w:val="es-ES"/>
              </w:rPr>
            </w:pPr>
            <w:r w:rsidRPr="00805876">
              <w:rPr>
                <w:color w:val="000000"/>
                <w:sz w:val="18"/>
                <w:szCs w:val="18"/>
                <w:lang w:val="es-ES"/>
              </w:rPr>
              <w:t>13 449</w:t>
            </w:r>
          </w:p>
        </w:tc>
      </w:tr>
      <w:tr w:rsidR="00007C8F" w:rsidRPr="00805876" w14:paraId="5CFCA60D" w14:textId="77777777" w:rsidTr="00007C8F">
        <w:trPr>
          <w:trHeight w:val="194"/>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9DEE57F" w14:textId="752C7C0C" w:rsidR="00007C8F" w:rsidRPr="00805876" w:rsidRDefault="009E40BB" w:rsidP="00007C8F">
            <w:pPr>
              <w:jc w:val="left"/>
              <w:rPr>
                <w:color w:val="000000"/>
                <w:sz w:val="18"/>
                <w:szCs w:val="18"/>
                <w:lang w:val="es-ES"/>
              </w:rPr>
            </w:pPr>
            <w:r>
              <w:rPr>
                <w:color w:val="000000"/>
                <w:sz w:val="18"/>
                <w:szCs w:val="18"/>
                <w:lang w:val="es-ES"/>
              </w:rPr>
              <w:t>3.</w:t>
            </w:r>
            <w:r w:rsidR="00007C8F" w:rsidRPr="00805876">
              <w:rPr>
                <w:color w:val="000000"/>
                <w:sz w:val="18"/>
                <w:szCs w:val="18"/>
                <w:lang w:val="es-ES"/>
              </w:rPr>
              <w:t>1</w:t>
            </w:r>
          </w:p>
        </w:tc>
        <w:tc>
          <w:tcPr>
            <w:tcW w:w="1741" w:type="dxa"/>
            <w:tcBorders>
              <w:top w:val="nil"/>
              <w:left w:val="nil"/>
              <w:bottom w:val="single" w:sz="4" w:space="0" w:color="auto"/>
              <w:right w:val="single" w:sz="4" w:space="0" w:color="auto"/>
            </w:tcBorders>
            <w:shd w:val="clear" w:color="auto" w:fill="auto"/>
            <w:tcMar>
              <w:left w:w="29" w:type="dxa"/>
              <w:right w:w="29" w:type="dxa"/>
            </w:tcMar>
            <w:hideMark/>
          </w:tcPr>
          <w:p w14:paraId="071722A4" w14:textId="11925692" w:rsidR="00007C8F" w:rsidRPr="00805876" w:rsidRDefault="00007C8F" w:rsidP="00007C8F">
            <w:pPr>
              <w:jc w:val="left"/>
              <w:rPr>
                <w:color w:val="000000"/>
                <w:sz w:val="18"/>
                <w:szCs w:val="18"/>
                <w:lang w:val="es-ES"/>
              </w:rPr>
            </w:pPr>
            <w:r w:rsidRPr="00805876">
              <w:rPr>
                <w:color w:val="000000"/>
                <w:sz w:val="18"/>
                <w:szCs w:val="18"/>
                <w:lang w:val="es-ES"/>
              </w:rPr>
              <w:t xml:space="preserve">Financiación total </w:t>
            </w:r>
            <w:r w:rsidR="0083143F" w:rsidRPr="00805876">
              <w:rPr>
                <w:color w:val="000000"/>
                <w:sz w:val="18"/>
                <w:szCs w:val="18"/>
                <w:lang w:val="es-ES"/>
              </w:rPr>
              <w:t>acordada</w:t>
            </w:r>
            <w:r w:rsidRPr="00805876">
              <w:rPr>
                <w:color w:val="000000"/>
                <w:sz w:val="18"/>
                <w:szCs w:val="18"/>
                <w:lang w:val="es-ES"/>
              </w:rPr>
              <w:t xml:space="preserve"> ($EUA)</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1D989777" w14:textId="77777777" w:rsidR="00007C8F" w:rsidRPr="00805876" w:rsidRDefault="00007C8F" w:rsidP="00007C8F">
            <w:pPr>
              <w:jc w:val="right"/>
              <w:rPr>
                <w:color w:val="000000"/>
                <w:sz w:val="18"/>
                <w:szCs w:val="18"/>
                <w:lang w:val="es-ES"/>
              </w:rPr>
            </w:pPr>
            <w:r w:rsidRPr="00805876">
              <w:rPr>
                <w:color w:val="000000"/>
                <w:sz w:val="18"/>
                <w:szCs w:val="18"/>
                <w:lang w:val="es-ES"/>
              </w:rPr>
              <w:t>7 713 490</w:t>
            </w:r>
          </w:p>
        </w:tc>
        <w:tc>
          <w:tcPr>
            <w:tcW w:w="709" w:type="dxa"/>
            <w:tcBorders>
              <w:top w:val="single" w:sz="4" w:space="0" w:color="auto"/>
              <w:left w:val="nil"/>
              <w:bottom w:val="single" w:sz="4" w:space="0" w:color="auto"/>
              <w:right w:val="single" w:sz="4" w:space="0" w:color="auto"/>
            </w:tcBorders>
            <w:tcMar>
              <w:left w:w="28" w:type="dxa"/>
              <w:right w:w="28" w:type="dxa"/>
            </w:tcMar>
          </w:tcPr>
          <w:p w14:paraId="01F77851"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DCF64DD" w14:textId="77777777" w:rsidR="00007C8F" w:rsidRPr="00805876" w:rsidRDefault="00007C8F" w:rsidP="00007C8F">
            <w:pPr>
              <w:jc w:val="right"/>
              <w:rPr>
                <w:color w:val="000000"/>
                <w:sz w:val="18"/>
                <w:szCs w:val="18"/>
                <w:lang w:val="es-ES"/>
              </w:rPr>
            </w:pPr>
            <w:r w:rsidRPr="00805876">
              <w:rPr>
                <w:color w:val="000000"/>
                <w:sz w:val="18"/>
                <w:szCs w:val="18"/>
                <w:lang w:val="es-ES"/>
              </w:rPr>
              <w:t>911 200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685D36EB"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5B10D4E6"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2FC45B3D" w14:textId="77777777" w:rsidR="00007C8F" w:rsidRPr="00805876" w:rsidRDefault="00007C8F" w:rsidP="00007C8F">
            <w:pPr>
              <w:jc w:val="right"/>
              <w:rPr>
                <w:color w:val="000000"/>
                <w:sz w:val="18"/>
                <w:szCs w:val="18"/>
                <w:lang w:val="es-ES"/>
              </w:rPr>
            </w:pPr>
            <w:r w:rsidRPr="00805876">
              <w:rPr>
                <w:color w:val="000000"/>
                <w:sz w:val="18"/>
                <w:szCs w:val="18"/>
                <w:lang w:val="es-ES"/>
              </w:rPr>
              <w:t>2 500 000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1AED0B47"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12D66DA6" w14:textId="77777777" w:rsidR="00007C8F" w:rsidRPr="00805876" w:rsidRDefault="00007C8F" w:rsidP="00007C8F">
            <w:pPr>
              <w:jc w:val="right"/>
              <w:rPr>
                <w:sz w:val="18"/>
                <w:szCs w:val="18"/>
                <w:lang w:val="es-ES"/>
              </w:rPr>
            </w:pPr>
            <w:r w:rsidRPr="00805876">
              <w:rPr>
                <w:sz w:val="18"/>
                <w:szCs w:val="18"/>
                <w:lang w:val="es-ES"/>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47393E63"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7A1B47EF" w14:textId="77777777" w:rsidR="00007C8F" w:rsidRPr="00805876" w:rsidRDefault="00007C8F" w:rsidP="00007C8F">
            <w:pPr>
              <w:jc w:val="right"/>
              <w:rPr>
                <w:b/>
                <w:color w:val="000000"/>
                <w:sz w:val="18"/>
                <w:szCs w:val="18"/>
                <w:lang w:val="es-ES"/>
              </w:rPr>
            </w:pPr>
            <w:r w:rsidRPr="00805876">
              <w:rPr>
                <w:b/>
                <w:color w:val="000000"/>
                <w:sz w:val="18"/>
                <w:szCs w:val="18"/>
                <w:lang w:val="es-ES"/>
              </w:rPr>
              <w:t>1 598 850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03A39237"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52CFB28"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9AC09B2" w14:textId="77777777" w:rsidR="00007C8F" w:rsidRPr="00805876" w:rsidRDefault="00007C8F" w:rsidP="00007C8F">
            <w:pPr>
              <w:jc w:val="right"/>
              <w:rPr>
                <w:b/>
                <w:color w:val="000000"/>
                <w:sz w:val="18"/>
                <w:szCs w:val="18"/>
                <w:lang w:val="es-ES"/>
              </w:rPr>
            </w:pPr>
            <w:r w:rsidRPr="00805876">
              <w:rPr>
                <w:b/>
                <w:color w:val="000000"/>
                <w:sz w:val="18"/>
                <w:szCs w:val="18"/>
                <w:lang w:val="es-ES"/>
              </w:rPr>
              <w:t>859 400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77FCB52C"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4BF4C13"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29D64EBE" w14:textId="77777777" w:rsidR="00007C8F" w:rsidRPr="00805876" w:rsidRDefault="00007C8F" w:rsidP="00007C8F">
            <w:pPr>
              <w:jc w:val="right"/>
              <w:rPr>
                <w:b/>
                <w:sz w:val="18"/>
                <w:szCs w:val="18"/>
                <w:lang w:val="es-ES"/>
              </w:rPr>
            </w:pPr>
            <w:r w:rsidRPr="00805876">
              <w:rPr>
                <w:b/>
                <w:sz w:val="18"/>
                <w:szCs w:val="18"/>
                <w:lang w:val="es-ES"/>
              </w:rPr>
              <w:t>640 600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1D97A0B3" w14:textId="77777777" w:rsidR="00007C8F" w:rsidRPr="00805876" w:rsidRDefault="00007C8F" w:rsidP="00007C8F">
            <w:pPr>
              <w:jc w:val="right"/>
              <w:rPr>
                <w:color w:val="000000"/>
                <w:sz w:val="18"/>
                <w:szCs w:val="18"/>
                <w:lang w:val="es-ES"/>
              </w:rPr>
            </w:pPr>
            <w:r w:rsidRPr="00805876">
              <w:rPr>
                <w:color w:val="000000"/>
                <w:sz w:val="18"/>
                <w:szCs w:val="18"/>
                <w:lang w:val="es-ES"/>
              </w:rPr>
              <w:t>14 223 540</w:t>
            </w:r>
          </w:p>
        </w:tc>
      </w:tr>
      <w:tr w:rsidR="00007C8F" w:rsidRPr="00805876" w14:paraId="37B567A4" w14:textId="77777777" w:rsidTr="00007C8F">
        <w:trPr>
          <w:trHeight w:val="194"/>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37B354F" w14:textId="5992439C" w:rsidR="00007C8F" w:rsidRPr="00805876" w:rsidRDefault="009E40BB" w:rsidP="00007C8F">
            <w:pPr>
              <w:jc w:val="left"/>
              <w:rPr>
                <w:color w:val="000000"/>
                <w:sz w:val="18"/>
                <w:szCs w:val="18"/>
                <w:lang w:val="es-ES"/>
              </w:rPr>
            </w:pPr>
            <w:r>
              <w:rPr>
                <w:color w:val="000000"/>
                <w:sz w:val="18"/>
                <w:szCs w:val="18"/>
                <w:lang w:val="es-ES"/>
              </w:rPr>
              <w:t>3.</w:t>
            </w:r>
            <w:r w:rsidR="00007C8F" w:rsidRPr="00805876">
              <w:rPr>
                <w:color w:val="000000"/>
                <w:sz w:val="18"/>
                <w:szCs w:val="18"/>
                <w:lang w:val="es-ES"/>
              </w:rPr>
              <w:t>2</w:t>
            </w:r>
          </w:p>
        </w:tc>
        <w:tc>
          <w:tcPr>
            <w:tcW w:w="1741" w:type="dxa"/>
            <w:tcBorders>
              <w:top w:val="nil"/>
              <w:left w:val="nil"/>
              <w:bottom w:val="single" w:sz="4" w:space="0" w:color="auto"/>
              <w:right w:val="single" w:sz="4" w:space="0" w:color="auto"/>
            </w:tcBorders>
            <w:shd w:val="clear" w:color="auto" w:fill="auto"/>
            <w:tcMar>
              <w:left w:w="29" w:type="dxa"/>
              <w:right w:w="29" w:type="dxa"/>
            </w:tcMar>
            <w:hideMark/>
          </w:tcPr>
          <w:p w14:paraId="08B909D2" w14:textId="77777777" w:rsidR="00007C8F" w:rsidRPr="00805876" w:rsidRDefault="00007C8F" w:rsidP="00007C8F">
            <w:pPr>
              <w:jc w:val="left"/>
              <w:rPr>
                <w:color w:val="000000"/>
                <w:sz w:val="18"/>
                <w:szCs w:val="18"/>
                <w:lang w:val="es-ES"/>
              </w:rPr>
            </w:pPr>
            <w:r w:rsidRPr="00805876">
              <w:rPr>
                <w:color w:val="000000"/>
                <w:sz w:val="18"/>
                <w:szCs w:val="18"/>
                <w:lang w:val="es-ES"/>
              </w:rPr>
              <w:t>Gastos de apoyo totales ($EUA)</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3DBA62E7" w14:textId="77777777" w:rsidR="00007C8F" w:rsidRPr="00805876" w:rsidRDefault="00007C8F" w:rsidP="00007C8F">
            <w:pPr>
              <w:jc w:val="right"/>
              <w:rPr>
                <w:color w:val="000000"/>
                <w:sz w:val="18"/>
                <w:szCs w:val="18"/>
                <w:lang w:val="es-ES"/>
              </w:rPr>
            </w:pPr>
            <w:r w:rsidRPr="00805876">
              <w:rPr>
                <w:color w:val="000000"/>
                <w:sz w:val="18"/>
                <w:szCs w:val="18"/>
                <w:lang w:val="es-ES"/>
              </w:rPr>
              <w:t>578 512</w:t>
            </w:r>
          </w:p>
        </w:tc>
        <w:tc>
          <w:tcPr>
            <w:tcW w:w="709" w:type="dxa"/>
            <w:tcBorders>
              <w:top w:val="single" w:sz="4" w:space="0" w:color="auto"/>
              <w:left w:val="nil"/>
              <w:bottom w:val="single" w:sz="4" w:space="0" w:color="auto"/>
              <w:right w:val="single" w:sz="4" w:space="0" w:color="auto"/>
            </w:tcBorders>
            <w:tcMar>
              <w:left w:w="28" w:type="dxa"/>
              <w:right w:w="28" w:type="dxa"/>
            </w:tcMar>
          </w:tcPr>
          <w:p w14:paraId="327118CD"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7D144FE" w14:textId="77777777" w:rsidR="00007C8F" w:rsidRPr="00805876" w:rsidRDefault="00007C8F" w:rsidP="00007C8F">
            <w:pPr>
              <w:jc w:val="right"/>
              <w:rPr>
                <w:color w:val="000000"/>
                <w:sz w:val="18"/>
                <w:szCs w:val="18"/>
                <w:lang w:val="es-ES"/>
              </w:rPr>
            </w:pPr>
            <w:r w:rsidRPr="00805876">
              <w:rPr>
                <w:color w:val="000000"/>
                <w:sz w:val="18"/>
                <w:szCs w:val="18"/>
                <w:lang w:val="es-ES"/>
              </w:rPr>
              <w:t>69 992</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725099EA"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192D9774"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0517F0EC" w14:textId="77777777" w:rsidR="00007C8F" w:rsidRPr="00805876" w:rsidRDefault="00007C8F" w:rsidP="00007C8F">
            <w:pPr>
              <w:jc w:val="right"/>
              <w:rPr>
                <w:color w:val="000000"/>
                <w:sz w:val="18"/>
                <w:szCs w:val="18"/>
                <w:lang w:val="es-ES"/>
              </w:rPr>
            </w:pPr>
            <w:r w:rsidRPr="00805876">
              <w:rPr>
                <w:color w:val="000000"/>
                <w:sz w:val="18"/>
                <w:szCs w:val="18"/>
                <w:lang w:val="es-ES"/>
              </w:rPr>
              <w:t>175 000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02822E8F"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5740C67D" w14:textId="77777777" w:rsidR="00007C8F" w:rsidRPr="00805876" w:rsidRDefault="00007C8F" w:rsidP="00007C8F">
            <w:pPr>
              <w:jc w:val="right"/>
              <w:rPr>
                <w:sz w:val="18"/>
                <w:szCs w:val="18"/>
                <w:lang w:val="es-ES"/>
              </w:rPr>
            </w:pPr>
            <w:r w:rsidRPr="00805876">
              <w:rPr>
                <w:sz w:val="18"/>
                <w:szCs w:val="18"/>
                <w:lang w:val="es-ES"/>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6B0B9F7F"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37F2C62B" w14:textId="77777777" w:rsidR="00007C8F" w:rsidRPr="00805876" w:rsidRDefault="00007C8F" w:rsidP="00007C8F">
            <w:pPr>
              <w:jc w:val="right"/>
              <w:rPr>
                <w:b/>
                <w:color w:val="000000"/>
                <w:sz w:val="18"/>
                <w:szCs w:val="18"/>
                <w:lang w:val="es-ES"/>
              </w:rPr>
            </w:pPr>
            <w:r w:rsidRPr="00805876">
              <w:rPr>
                <w:b/>
                <w:color w:val="000000"/>
                <w:sz w:val="18"/>
                <w:szCs w:val="18"/>
                <w:lang w:val="es-ES"/>
              </w:rPr>
              <w:t>111 920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77A94359"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389A478"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4277623D" w14:textId="77777777" w:rsidR="00007C8F" w:rsidRPr="00805876" w:rsidRDefault="00007C8F" w:rsidP="00007C8F">
            <w:pPr>
              <w:jc w:val="right"/>
              <w:rPr>
                <w:b/>
                <w:sz w:val="18"/>
                <w:szCs w:val="18"/>
                <w:lang w:val="es-ES"/>
              </w:rPr>
            </w:pPr>
            <w:r w:rsidRPr="00805876">
              <w:rPr>
                <w:b/>
                <w:sz w:val="18"/>
                <w:szCs w:val="18"/>
                <w:lang w:val="es-ES"/>
              </w:rPr>
              <w:t>60 158</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7900A568"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28D69286"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4ABFEF61" w14:textId="77777777" w:rsidR="00007C8F" w:rsidRPr="00805876" w:rsidRDefault="00007C8F" w:rsidP="00007C8F">
            <w:pPr>
              <w:jc w:val="right"/>
              <w:rPr>
                <w:b/>
                <w:sz w:val="18"/>
                <w:szCs w:val="18"/>
                <w:lang w:val="es-ES"/>
              </w:rPr>
            </w:pPr>
            <w:r w:rsidRPr="00805876">
              <w:rPr>
                <w:b/>
                <w:sz w:val="18"/>
                <w:szCs w:val="18"/>
                <w:lang w:val="es-ES"/>
              </w:rPr>
              <w:t>44 842</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404F27C4" w14:textId="77777777" w:rsidR="00007C8F" w:rsidRPr="00805876" w:rsidRDefault="00007C8F" w:rsidP="00007C8F">
            <w:pPr>
              <w:jc w:val="right"/>
              <w:rPr>
                <w:color w:val="000000"/>
                <w:sz w:val="18"/>
                <w:szCs w:val="18"/>
                <w:lang w:val="es-ES"/>
              </w:rPr>
            </w:pPr>
            <w:r w:rsidRPr="00805876">
              <w:rPr>
                <w:color w:val="000000"/>
                <w:sz w:val="18"/>
                <w:szCs w:val="18"/>
                <w:lang w:val="es-ES"/>
              </w:rPr>
              <w:t>1 040 424</w:t>
            </w:r>
          </w:p>
        </w:tc>
      </w:tr>
      <w:tr w:rsidR="00007C8F" w:rsidRPr="00805876" w14:paraId="58B74A23" w14:textId="77777777" w:rsidTr="00007C8F">
        <w:trPr>
          <w:trHeight w:val="163"/>
        </w:trPr>
        <w:tc>
          <w:tcPr>
            <w:tcW w:w="419" w:type="dxa"/>
            <w:tcBorders>
              <w:top w:val="nil"/>
              <w:left w:val="single" w:sz="4" w:space="0" w:color="auto"/>
              <w:bottom w:val="nil"/>
              <w:right w:val="single" w:sz="4" w:space="0" w:color="auto"/>
            </w:tcBorders>
            <w:shd w:val="clear" w:color="auto" w:fill="auto"/>
            <w:tcMar>
              <w:left w:w="29" w:type="dxa"/>
              <w:right w:w="29" w:type="dxa"/>
            </w:tcMar>
            <w:hideMark/>
          </w:tcPr>
          <w:p w14:paraId="4555C576" w14:textId="093DC89E" w:rsidR="00007C8F" w:rsidRPr="00805876" w:rsidRDefault="009E40BB" w:rsidP="00007C8F">
            <w:pPr>
              <w:jc w:val="left"/>
              <w:rPr>
                <w:color w:val="000000"/>
                <w:sz w:val="18"/>
                <w:szCs w:val="18"/>
                <w:lang w:val="es-ES"/>
              </w:rPr>
            </w:pPr>
            <w:r>
              <w:rPr>
                <w:color w:val="000000"/>
                <w:sz w:val="18"/>
                <w:szCs w:val="18"/>
                <w:lang w:val="es-ES"/>
              </w:rPr>
              <w:t>3.</w:t>
            </w:r>
            <w:r w:rsidR="00007C8F" w:rsidRPr="00805876">
              <w:rPr>
                <w:color w:val="000000"/>
                <w:sz w:val="18"/>
                <w:szCs w:val="18"/>
                <w:lang w:val="es-ES"/>
              </w:rPr>
              <w:t>3</w:t>
            </w:r>
          </w:p>
        </w:tc>
        <w:tc>
          <w:tcPr>
            <w:tcW w:w="1741" w:type="dxa"/>
            <w:tcBorders>
              <w:top w:val="nil"/>
              <w:left w:val="nil"/>
              <w:bottom w:val="nil"/>
              <w:right w:val="single" w:sz="4" w:space="0" w:color="auto"/>
            </w:tcBorders>
            <w:shd w:val="clear" w:color="auto" w:fill="auto"/>
            <w:tcMar>
              <w:left w:w="29" w:type="dxa"/>
              <w:right w:w="29" w:type="dxa"/>
            </w:tcMar>
            <w:hideMark/>
          </w:tcPr>
          <w:p w14:paraId="06851344" w14:textId="77777777" w:rsidR="00007C8F" w:rsidRPr="00805876" w:rsidRDefault="00007C8F" w:rsidP="00007C8F">
            <w:pPr>
              <w:jc w:val="left"/>
              <w:rPr>
                <w:color w:val="000000"/>
                <w:sz w:val="18"/>
                <w:szCs w:val="18"/>
                <w:lang w:val="es-ES"/>
              </w:rPr>
            </w:pPr>
            <w:r w:rsidRPr="00805876">
              <w:rPr>
                <w:color w:val="000000"/>
                <w:sz w:val="18"/>
                <w:szCs w:val="18"/>
                <w:lang w:val="es-ES"/>
              </w:rPr>
              <w:t>Gastos acordados totales ($EUA)</w:t>
            </w:r>
          </w:p>
        </w:tc>
        <w:tc>
          <w:tcPr>
            <w:tcW w:w="851" w:type="dxa"/>
            <w:tcBorders>
              <w:top w:val="nil"/>
              <w:left w:val="nil"/>
              <w:bottom w:val="nil"/>
              <w:right w:val="single" w:sz="4" w:space="0" w:color="auto"/>
            </w:tcBorders>
            <w:shd w:val="clear" w:color="auto" w:fill="auto"/>
            <w:tcMar>
              <w:left w:w="28" w:type="dxa"/>
              <w:right w:w="28" w:type="dxa"/>
            </w:tcMar>
            <w:hideMark/>
          </w:tcPr>
          <w:p w14:paraId="3A40D18C" w14:textId="77777777" w:rsidR="00007C8F" w:rsidRPr="00805876" w:rsidRDefault="00007C8F" w:rsidP="00007C8F">
            <w:pPr>
              <w:jc w:val="right"/>
              <w:rPr>
                <w:color w:val="000000"/>
                <w:sz w:val="18"/>
                <w:szCs w:val="18"/>
                <w:lang w:val="es-ES"/>
              </w:rPr>
            </w:pPr>
            <w:r w:rsidRPr="00805876">
              <w:rPr>
                <w:color w:val="000000"/>
                <w:sz w:val="18"/>
                <w:szCs w:val="18"/>
                <w:lang w:val="es-ES"/>
              </w:rPr>
              <w:t>8 292 002*</w:t>
            </w:r>
          </w:p>
        </w:tc>
        <w:tc>
          <w:tcPr>
            <w:tcW w:w="709" w:type="dxa"/>
            <w:tcBorders>
              <w:top w:val="single" w:sz="4" w:space="0" w:color="auto"/>
              <w:left w:val="nil"/>
              <w:bottom w:val="single" w:sz="4" w:space="0" w:color="auto"/>
              <w:right w:val="single" w:sz="4" w:space="0" w:color="auto"/>
            </w:tcBorders>
            <w:tcMar>
              <w:left w:w="28" w:type="dxa"/>
              <w:right w:w="28" w:type="dxa"/>
            </w:tcMar>
          </w:tcPr>
          <w:p w14:paraId="63B3CA63"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708" w:type="dxa"/>
            <w:tcBorders>
              <w:top w:val="nil"/>
              <w:left w:val="single" w:sz="4" w:space="0" w:color="auto"/>
              <w:bottom w:val="nil"/>
              <w:right w:val="single" w:sz="4" w:space="0" w:color="auto"/>
            </w:tcBorders>
            <w:shd w:val="clear" w:color="auto" w:fill="auto"/>
            <w:tcMar>
              <w:left w:w="28" w:type="dxa"/>
              <w:right w:w="28" w:type="dxa"/>
            </w:tcMar>
            <w:hideMark/>
          </w:tcPr>
          <w:p w14:paraId="036832B4" w14:textId="77777777" w:rsidR="00007C8F" w:rsidRPr="00805876" w:rsidRDefault="00007C8F" w:rsidP="00007C8F">
            <w:pPr>
              <w:jc w:val="right"/>
              <w:rPr>
                <w:color w:val="000000"/>
                <w:sz w:val="18"/>
                <w:szCs w:val="18"/>
                <w:lang w:val="es-ES"/>
              </w:rPr>
            </w:pPr>
            <w:r w:rsidRPr="00805876">
              <w:rPr>
                <w:color w:val="000000"/>
                <w:sz w:val="18"/>
                <w:szCs w:val="18"/>
                <w:lang w:val="es-ES"/>
              </w:rPr>
              <w:t>981 192</w:t>
            </w:r>
          </w:p>
        </w:tc>
        <w:tc>
          <w:tcPr>
            <w:tcW w:w="567" w:type="dxa"/>
            <w:tcBorders>
              <w:top w:val="nil"/>
              <w:left w:val="nil"/>
              <w:bottom w:val="nil"/>
              <w:right w:val="single" w:sz="4" w:space="0" w:color="auto"/>
            </w:tcBorders>
            <w:shd w:val="clear" w:color="auto" w:fill="auto"/>
            <w:tcMar>
              <w:left w:w="28" w:type="dxa"/>
              <w:right w:w="28" w:type="dxa"/>
            </w:tcMar>
            <w:hideMark/>
          </w:tcPr>
          <w:p w14:paraId="4F6DC4BC"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567" w:type="dxa"/>
            <w:tcBorders>
              <w:top w:val="nil"/>
              <w:left w:val="nil"/>
              <w:bottom w:val="nil"/>
              <w:right w:val="single" w:sz="4" w:space="0" w:color="auto"/>
            </w:tcBorders>
            <w:shd w:val="clear" w:color="auto" w:fill="auto"/>
            <w:tcMar>
              <w:left w:w="28" w:type="dxa"/>
              <w:right w:w="28" w:type="dxa"/>
            </w:tcMar>
            <w:hideMark/>
          </w:tcPr>
          <w:p w14:paraId="4121339E"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nil"/>
              <w:right w:val="single" w:sz="4" w:space="0" w:color="auto"/>
            </w:tcBorders>
            <w:shd w:val="clear" w:color="auto" w:fill="auto"/>
            <w:tcMar>
              <w:left w:w="28" w:type="dxa"/>
              <w:right w:w="28" w:type="dxa"/>
            </w:tcMar>
            <w:hideMark/>
          </w:tcPr>
          <w:p w14:paraId="31C60DA4" w14:textId="77777777" w:rsidR="00007C8F" w:rsidRPr="00805876" w:rsidRDefault="00007C8F" w:rsidP="00007C8F">
            <w:pPr>
              <w:jc w:val="right"/>
              <w:rPr>
                <w:color w:val="000000"/>
                <w:sz w:val="18"/>
                <w:szCs w:val="18"/>
                <w:lang w:val="es-ES"/>
              </w:rPr>
            </w:pPr>
            <w:r w:rsidRPr="00805876">
              <w:rPr>
                <w:color w:val="000000"/>
                <w:sz w:val="18"/>
                <w:szCs w:val="18"/>
                <w:lang w:val="es-ES"/>
              </w:rPr>
              <w:t>2 675 000</w:t>
            </w:r>
          </w:p>
        </w:tc>
        <w:tc>
          <w:tcPr>
            <w:tcW w:w="567" w:type="dxa"/>
            <w:tcBorders>
              <w:top w:val="nil"/>
              <w:left w:val="nil"/>
              <w:bottom w:val="nil"/>
              <w:right w:val="single" w:sz="4" w:space="0" w:color="auto"/>
            </w:tcBorders>
            <w:shd w:val="clear" w:color="auto" w:fill="auto"/>
            <w:tcMar>
              <w:left w:w="28" w:type="dxa"/>
              <w:right w:w="28" w:type="dxa"/>
            </w:tcMar>
          </w:tcPr>
          <w:p w14:paraId="16060CDF" w14:textId="77777777" w:rsidR="00007C8F" w:rsidRPr="00805876" w:rsidRDefault="00007C8F" w:rsidP="00007C8F">
            <w:pPr>
              <w:jc w:val="right"/>
              <w:rPr>
                <w:bCs/>
                <w:color w:val="000000"/>
                <w:sz w:val="18"/>
                <w:szCs w:val="18"/>
                <w:lang w:val="es-ES"/>
              </w:rPr>
            </w:pPr>
            <w:r w:rsidRPr="00805876">
              <w:rPr>
                <w:bCs/>
                <w:color w:val="000000"/>
                <w:sz w:val="18"/>
                <w:szCs w:val="18"/>
                <w:lang w:val="es-ES"/>
              </w:rPr>
              <w:t>0</w:t>
            </w:r>
          </w:p>
        </w:tc>
        <w:tc>
          <w:tcPr>
            <w:tcW w:w="850" w:type="dxa"/>
            <w:tcBorders>
              <w:top w:val="nil"/>
              <w:left w:val="nil"/>
              <w:bottom w:val="nil"/>
              <w:right w:val="single" w:sz="4" w:space="0" w:color="auto"/>
            </w:tcBorders>
            <w:shd w:val="clear" w:color="auto" w:fill="auto"/>
            <w:tcMar>
              <w:left w:w="28" w:type="dxa"/>
              <w:right w:w="28" w:type="dxa"/>
            </w:tcMar>
          </w:tcPr>
          <w:p w14:paraId="012874A6" w14:textId="77777777" w:rsidR="00007C8F" w:rsidRPr="00805876" w:rsidRDefault="00007C8F" w:rsidP="00007C8F">
            <w:pPr>
              <w:jc w:val="right"/>
              <w:rPr>
                <w:sz w:val="18"/>
                <w:szCs w:val="18"/>
                <w:lang w:val="es-ES"/>
              </w:rPr>
            </w:pPr>
            <w:r w:rsidRPr="00805876">
              <w:rPr>
                <w:sz w:val="18"/>
                <w:szCs w:val="18"/>
                <w:lang w:val="es-ES"/>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080FA92C" w14:textId="77777777" w:rsidR="00007C8F" w:rsidRPr="00805876" w:rsidRDefault="00007C8F" w:rsidP="00007C8F">
            <w:pPr>
              <w:jc w:val="right"/>
              <w:rPr>
                <w:color w:val="000000"/>
                <w:sz w:val="18"/>
                <w:szCs w:val="18"/>
                <w:lang w:val="es-ES"/>
              </w:rPr>
            </w:pPr>
            <w:r w:rsidRPr="00805876">
              <w:rPr>
                <w:color w:val="000000"/>
                <w:sz w:val="18"/>
                <w:szCs w:val="18"/>
                <w:lang w:val="es-ES"/>
              </w:rPr>
              <w:t>0</w:t>
            </w:r>
          </w:p>
        </w:tc>
        <w:tc>
          <w:tcPr>
            <w:tcW w:w="851" w:type="dxa"/>
            <w:tcBorders>
              <w:top w:val="nil"/>
              <w:left w:val="nil"/>
              <w:bottom w:val="nil"/>
              <w:right w:val="single" w:sz="4" w:space="0" w:color="auto"/>
            </w:tcBorders>
            <w:shd w:val="clear" w:color="auto" w:fill="auto"/>
            <w:tcMar>
              <w:left w:w="28" w:type="dxa"/>
              <w:right w:w="28" w:type="dxa"/>
            </w:tcMar>
          </w:tcPr>
          <w:p w14:paraId="5BD9BE8C" w14:textId="77777777" w:rsidR="00007C8F" w:rsidRPr="00805876" w:rsidRDefault="00007C8F" w:rsidP="00007C8F">
            <w:pPr>
              <w:jc w:val="right"/>
              <w:rPr>
                <w:b/>
                <w:bCs/>
                <w:color w:val="000000"/>
                <w:sz w:val="18"/>
                <w:szCs w:val="18"/>
                <w:lang w:val="es-ES"/>
              </w:rPr>
            </w:pPr>
            <w:r w:rsidRPr="00805876">
              <w:rPr>
                <w:b/>
                <w:bCs/>
                <w:color w:val="000000"/>
                <w:sz w:val="18"/>
                <w:szCs w:val="18"/>
                <w:lang w:val="es-ES"/>
              </w:rPr>
              <w:t>1 710 770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4B6FE3BA"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E803715"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7CDD24F" w14:textId="77777777" w:rsidR="00007C8F" w:rsidRPr="00805876" w:rsidRDefault="00007C8F" w:rsidP="00007C8F">
            <w:pPr>
              <w:jc w:val="right"/>
              <w:rPr>
                <w:b/>
                <w:sz w:val="18"/>
                <w:szCs w:val="18"/>
                <w:lang w:val="es-ES"/>
              </w:rPr>
            </w:pPr>
            <w:r w:rsidRPr="00805876">
              <w:rPr>
                <w:b/>
                <w:sz w:val="18"/>
                <w:szCs w:val="18"/>
                <w:lang w:val="es-ES"/>
              </w:rPr>
              <w:t>919 558</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6E09E495"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C9317B3" w14:textId="77777777" w:rsidR="00007C8F" w:rsidRPr="00805876" w:rsidRDefault="00007C8F" w:rsidP="00007C8F">
            <w:pPr>
              <w:jc w:val="right"/>
              <w:rPr>
                <w:b/>
                <w:color w:val="000000"/>
                <w:sz w:val="18"/>
                <w:szCs w:val="18"/>
                <w:lang w:val="es-ES"/>
              </w:rPr>
            </w:pPr>
            <w:r w:rsidRPr="00805876">
              <w:rPr>
                <w:b/>
                <w:color w:val="000000"/>
                <w:sz w:val="18"/>
                <w:szCs w:val="18"/>
                <w:lang w:val="es-ES"/>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0200F357" w14:textId="77777777" w:rsidR="00007C8F" w:rsidRPr="00805876" w:rsidRDefault="00007C8F" w:rsidP="00007C8F">
            <w:pPr>
              <w:jc w:val="right"/>
              <w:rPr>
                <w:b/>
                <w:sz w:val="18"/>
                <w:szCs w:val="18"/>
                <w:lang w:val="es-ES"/>
              </w:rPr>
            </w:pPr>
            <w:r w:rsidRPr="00805876">
              <w:rPr>
                <w:b/>
                <w:sz w:val="18"/>
                <w:szCs w:val="18"/>
                <w:lang w:val="es-ES"/>
              </w:rPr>
              <w:t>685 442</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798404C1" w14:textId="77777777" w:rsidR="00007C8F" w:rsidRPr="00805876" w:rsidRDefault="00007C8F" w:rsidP="00007C8F">
            <w:pPr>
              <w:jc w:val="right"/>
              <w:rPr>
                <w:color w:val="000000"/>
                <w:sz w:val="18"/>
                <w:szCs w:val="18"/>
                <w:lang w:val="es-ES"/>
              </w:rPr>
            </w:pPr>
            <w:r w:rsidRPr="00805876">
              <w:rPr>
                <w:color w:val="000000"/>
                <w:sz w:val="18"/>
                <w:szCs w:val="18"/>
                <w:lang w:val="es-ES"/>
              </w:rPr>
              <w:t>15 263 964</w:t>
            </w:r>
          </w:p>
        </w:tc>
      </w:tr>
      <w:tr w:rsidR="00007C8F" w:rsidRPr="00805876" w14:paraId="6AF5B0DA" w14:textId="77777777" w:rsidTr="00007C8F">
        <w:trPr>
          <w:trHeight w:val="194"/>
        </w:trPr>
        <w:tc>
          <w:tcPr>
            <w:tcW w:w="419"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0AA41262"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4.1.1</w:t>
            </w:r>
          </w:p>
        </w:tc>
        <w:tc>
          <w:tcPr>
            <w:tcW w:w="13317" w:type="dxa"/>
            <w:gridSpan w:val="17"/>
            <w:tcBorders>
              <w:top w:val="single" w:sz="4" w:space="0" w:color="auto"/>
              <w:left w:val="nil"/>
              <w:bottom w:val="single" w:sz="4" w:space="0" w:color="auto"/>
              <w:right w:val="single" w:sz="4" w:space="0" w:color="auto"/>
            </w:tcBorders>
          </w:tcPr>
          <w:p w14:paraId="53620222"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Eliminación total de HCFC-22 que se acuerda alcanzar mediante este Acuerdo (toneladas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71F8A598" w14:textId="77777777" w:rsidR="00007C8F" w:rsidRPr="00805876" w:rsidRDefault="00007C8F" w:rsidP="00007C8F">
            <w:pPr>
              <w:tabs>
                <w:tab w:val="left" w:pos="90"/>
              </w:tabs>
              <w:jc w:val="right"/>
              <w:rPr>
                <w:b/>
                <w:color w:val="000000"/>
                <w:sz w:val="18"/>
                <w:szCs w:val="18"/>
                <w:lang w:val="es-ES"/>
              </w:rPr>
            </w:pPr>
            <w:r w:rsidRPr="00805876">
              <w:rPr>
                <w:b/>
                <w:color w:val="000000"/>
                <w:sz w:val="18"/>
                <w:szCs w:val="18"/>
                <w:lang w:val="es-ES"/>
              </w:rPr>
              <w:t>221,60</w:t>
            </w:r>
          </w:p>
        </w:tc>
      </w:tr>
      <w:tr w:rsidR="00007C8F" w:rsidRPr="00805876" w14:paraId="0B1044D9" w14:textId="77777777" w:rsidTr="00007C8F">
        <w:trPr>
          <w:trHeight w:val="194"/>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E8E861E"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4.1.2</w:t>
            </w:r>
          </w:p>
        </w:tc>
        <w:tc>
          <w:tcPr>
            <w:tcW w:w="13317" w:type="dxa"/>
            <w:gridSpan w:val="17"/>
            <w:tcBorders>
              <w:top w:val="nil"/>
              <w:left w:val="nil"/>
              <w:bottom w:val="single" w:sz="4" w:space="0" w:color="auto"/>
              <w:right w:val="single" w:sz="4" w:space="0" w:color="auto"/>
            </w:tcBorders>
          </w:tcPr>
          <w:p w14:paraId="6CBC0E87"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Eliminación de HCFC-22 acordada en acuerdos aprobados anteriormente (toneladas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058644F6" w14:textId="77777777" w:rsidR="00007C8F" w:rsidRPr="00805876" w:rsidRDefault="00007C8F" w:rsidP="00007C8F">
            <w:pPr>
              <w:tabs>
                <w:tab w:val="left" w:pos="90"/>
              </w:tabs>
              <w:jc w:val="right"/>
              <w:rPr>
                <w:color w:val="000000"/>
                <w:sz w:val="18"/>
                <w:szCs w:val="18"/>
                <w:lang w:val="es-ES"/>
              </w:rPr>
            </w:pPr>
            <w:r w:rsidRPr="00805876">
              <w:rPr>
                <w:color w:val="000000"/>
                <w:sz w:val="18"/>
                <w:szCs w:val="18"/>
                <w:lang w:val="es-ES"/>
              </w:rPr>
              <w:t>74,70</w:t>
            </w:r>
          </w:p>
        </w:tc>
      </w:tr>
      <w:tr w:rsidR="00007C8F" w:rsidRPr="00805876" w14:paraId="7B4F6B0A" w14:textId="77777777" w:rsidTr="00007C8F">
        <w:trPr>
          <w:trHeight w:val="178"/>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A2DE425"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4.1.3</w:t>
            </w:r>
          </w:p>
        </w:tc>
        <w:tc>
          <w:tcPr>
            <w:tcW w:w="13317" w:type="dxa"/>
            <w:gridSpan w:val="17"/>
            <w:tcBorders>
              <w:top w:val="nil"/>
              <w:left w:val="nil"/>
              <w:bottom w:val="single" w:sz="4" w:space="0" w:color="auto"/>
              <w:right w:val="single" w:sz="4" w:space="0" w:color="auto"/>
            </w:tcBorders>
          </w:tcPr>
          <w:p w14:paraId="1D961278"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Consumo admisible remanente de HCFC-22 (toneladas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214F53D2" w14:textId="77777777" w:rsidR="00007C8F" w:rsidRPr="00805876" w:rsidRDefault="00007C8F" w:rsidP="00007C8F">
            <w:pPr>
              <w:tabs>
                <w:tab w:val="left" w:pos="90"/>
              </w:tabs>
              <w:jc w:val="right"/>
              <w:rPr>
                <w:b/>
                <w:color w:val="000000"/>
                <w:sz w:val="18"/>
                <w:szCs w:val="18"/>
                <w:lang w:val="es-ES"/>
              </w:rPr>
            </w:pPr>
            <w:r w:rsidRPr="00805876">
              <w:rPr>
                <w:b/>
                <w:color w:val="000000"/>
                <w:sz w:val="18"/>
                <w:szCs w:val="18"/>
                <w:lang w:val="es-ES"/>
              </w:rPr>
              <w:t>0</w:t>
            </w:r>
          </w:p>
        </w:tc>
      </w:tr>
      <w:tr w:rsidR="00007C8F" w:rsidRPr="00805876" w14:paraId="1101240D" w14:textId="77777777" w:rsidTr="00007C8F">
        <w:trPr>
          <w:trHeight w:val="194"/>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0CA50FA"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4.2.1</w:t>
            </w:r>
          </w:p>
        </w:tc>
        <w:tc>
          <w:tcPr>
            <w:tcW w:w="13317" w:type="dxa"/>
            <w:gridSpan w:val="17"/>
            <w:tcBorders>
              <w:top w:val="nil"/>
              <w:left w:val="nil"/>
              <w:bottom w:val="single" w:sz="4" w:space="0" w:color="auto"/>
              <w:right w:val="single" w:sz="4" w:space="0" w:color="auto"/>
            </w:tcBorders>
          </w:tcPr>
          <w:p w14:paraId="5C91417D"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Eliminación total de HCFC 141b que se acuerda alcanzar mediante este Acuerdo (toneladas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4B8A3ADE" w14:textId="77777777" w:rsidR="00007C8F" w:rsidRPr="00805876" w:rsidRDefault="00007C8F" w:rsidP="00007C8F">
            <w:pPr>
              <w:tabs>
                <w:tab w:val="left" w:pos="90"/>
              </w:tabs>
              <w:jc w:val="right"/>
              <w:rPr>
                <w:color w:val="000000"/>
                <w:sz w:val="18"/>
                <w:szCs w:val="18"/>
                <w:lang w:val="es-ES"/>
              </w:rPr>
            </w:pPr>
            <w:r w:rsidRPr="00805876">
              <w:rPr>
                <w:color w:val="000000"/>
                <w:sz w:val="18"/>
                <w:szCs w:val="18"/>
                <w:lang w:val="es-ES"/>
              </w:rPr>
              <w:t>98,10</w:t>
            </w:r>
          </w:p>
        </w:tc>
      </w:tr>
      <w:tr w:rsidR="00007C8F" w:rsidRPr="00805876" w14:paraId="36A6685E" w14:textId="77777777" w:rsidTr="00007C8F">
        <w:trPr>
          <w:trHeight w:val="194"/>
        </w:trPr>
        <w:tc>
          <w:tcPr>
            <w:tcW w:w="419"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73D0D28C"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4.2.2</w:t>
            </w:r>
          </w:p>
        </w:tc>
        <w:tc>
          <w:tcPr>
            <w:tcW w:w="13317" w:type="dxa"/>
            <w:gridSpan w:val="17"/>
            <w:tcBorders>
              <w:top w:val="single" w:sz="4" w:space="0" w:color="auto"/>
              <w:left w:val="single" w:sz="4" w:space="0" w:color="auto"/>
              <w:bottom w:val="single" w:sz="4" w:space="0" w:color="auto"/>
              <w:right w:val="single" w:sz="4" w:space="0" w:color="auto"/>
            </w:tcBorders>
          </w:tcPr>
          <w:p w14:paraId="2D2A3E2B"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Eliminación de HCFC 141b acordada en acuerdos aprobados anteriormente (toneladas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489FD475" w14:textId="77777777" w:rsidR="00007C8F" w:rsidRPr="00805876" w:rsidRDefault="00007C8F" w:rsidP="00007C8F">
            <w:pPr>
              <w:tabs>
                <w:tab w:val="left" w:pos="90"/>
              </w:tabs>
              <w:jc w:val="right"/>
              <w:rPr>
                <w:color w:val="000000"/>
                <w:sz w:val="18"/>
                <w:szCs w:val="18"/>
                <w:lang w:val="es-ES"/>
              </w:rPr>
            </w:pPr>
            <w:r w:rsidRPr="00805876">
              <w:rPr>
                <w:color w:val="000000"/>
                <w:sz w:val="18"/>
                <w:szCs w:val="18"/>
                <w:lang w:val="es-ES"/>
              </w:rPr>
              <w:t>99,00</w:t>
            </w:r>
          </w:p>
        </w:tc>
      </w:tr>
      <w:tr w:rsidR="00007C8F" w:rsidRPr="00805876" w14:paraId="1B51FB82" w14:textId="77777777" w:rsidTr="00007C8F">
        <w:trPr>
          <w:trHeight w:val="178"/>
        </w:trPr>
        <w:tc>
          <w:tcPr>
            <w:tcW w:w="419"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28FEAC27"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4.2.3</w:t>
            </w:r>
          </w:p>
        </w:tc>
        <w:tc>
          <w:tcPr>
            <w:tcW w:w="13317" w:type="dxa"/>
            <w:gridSpan w:val="17"/>
            <w:tcBorders>
              <w:top w:val="single" w:sz="4" w:space="0" w:color="auto"/>
              <w:left w:val="nil"/>
              <w:bottom w:val="single" w:sz="4" w:space="0" w:color="auto"/>
              <w:right w:val="single" w:sz="4" w:space="0" w:color="auto"/>
            </w:tcBorders>
          </w:tcPr>
          <w:p w14:paraId="4D1F0B04"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Consumo admisible remanente de HCFC 141b (toneladas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3AF670CB" w14:textId="77777777" w:rsidR="00007C8F" w:rsidRPr="00805876" w:rsidRDefault="00007C8F" w:rsidP="00007C8F">
            <w:pPr>
              <w:tabs>
                <w:tab w:val="left" w:pos="90"/>
              </w:tabs>
              <w:jc w:val="right"/>
              <w:rPr>
                <w:color w:val="000000"/>
                <w:sz w:val="18"/>
                <w:szCs w:val="18"/>
                <w:lang w:val="es-ES"/>
              </w:rPr>
            </w:pPr>
            <w:r w:rsidRPr="00805876">
              <w:rPr>
                <w:color w:val="000000"/>
                <w:sz w:val="18"/>
                <w:szCs w:val="18"/>
                <w:lang w:val="es-ES"/>
              </w:rPr>
              <w:t>0,00</w:t>
            </w:r>
          </w:p>
        </w:tc>
      </w:tr>
      <w:tr w:rsidR="00007C8F" w:rsidRPr="00805876" w14:paraId="016F9E63" w14:textId="77777777" w:rsidTr="00007C8F">
        <w:trPr>
          <w:trHeight w:val="194"/>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32A62F3"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lastRenderedPageBreak/>
              <w:t>4.3.1</w:t>
            </w:r>
          </w:p>
        </w:tc>
        <w:tc>
          <w:tcPr>
            <w:tcW w:w="13317" w:type="dxa"/>
            <w:gridSpan w:val="17"/>
            <w:tcBorders>
              <w:top w:val="nil"/>
              <w:left w:val="nil"/>
              <w:bottom w:val="single" w:sz="4" w:space="0" w:color="auto"/>
              <w:right w:val="single" w:sz="4" w:space="0" w:color="auto"/>
            </w:tcBorders>
          </w:tcPr>
          <w:p w14:paraId="7C22CB02"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Eliminación total de HCFC-142b que se acuerda alcanzar mediante este Acuerdo (toneladas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5DD2F78C" w14:textId="77777777" w:rsidR="00007C8F" w:rsidRPr="00805876" w:rsidRDefault="00007C8F" w:rsidP="00007C8F">
            <w:pPr>
              <w:tabs>
                <w:tab w:val="left" w:pos="90"/>
              </w:tabs>
              <w:jc w:val="right"/>
              <w:rPr>
                <w:color w:val="000000"/>
                <w:sz w:val="18"/>
                <w:szCs w:val="18"/>
                <w:lang w:val="es-ES"/>
              </w:rPr>
            </w:pPr>
            <w:r w:rsidRPr="00805876">
              <w:rPr>
                <w:color w:val="000000"/>
                <w:sz w:val="18"/>
                <w:szCs w:val="18"/>
                <w:lang w:val="es-ES"/>
              </w:rPr>
              <w:t>0,00</w:t>
            </w:r>
          </w:p>
        </w:tc>
      </w:tr>
      <w:tr w:rsidR="00007C8F" w:rsidRPr="00805876" w14:paraId="5BF7C558" w14:textId="77777777" w:rsidTr="00007C8F">
        <w:trPr>
          <w:trHeight w:val="178"/>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21BFE5A"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4.3.2</w:t>
            </w:r>
          </w:p>
        </w:tc>
        <w:tc>
          <w:tcPr>
            <w:tcW w:w="13317" w:type="dxa"/>
            <w:gridSpan w:val="17"/>
            <w:tcBorders>
              <w:top w:val="nil"/>
              <w:left w:val="nil"/>
              <w:bottom w:val="single" w:sz="4" w:space="0" w:color="auto"/>
              <w:right w:val="single" w:sz="4" w:space="0" w:color="auto"/>
            </w:tcBorders>
          </w:tcPr>
          <w:p w14:paraId="76F999FC"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Eliminación de HCFC-142b acordada en acuerdos aprobados anteriormente (toneladas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60955557" w14:textId="77777777" w:rsidR="00007C8F" w:rsidRPr="00805876" w:rsidRDefault="00007C8F" w:rsidP="00007C8F">
            <w:pPr>
              <w:tabs>
                <w:tab w:val="left" w:pos="90"/>
              </w:tabs>
              <w:jc w:val="right"/>
              <w:rPr>
                <w:color w:val="000000"/>
                <w:sz w:val="18"/>
                <w:szCs w:val="18"/>
                <w:lang w:val="es-ES"/>
              </w:rPr>
            </w:pPr>
            <w:r w:rsidRPr="00805876">
              <w:rPr>
                <w:color w:val="000000"/>
                <w:sz w:val="18"/>
                <w:szCs w:val="18"/>
                <w:lang w:val="es-ES"/>
              </w:rPr>
              <w:t>120,00</w:t>
            </w:r>
          </w:p>
        </w:tc>
      </w:tr>
      <w:tr w:rsidR="00007C8F" w:rsidRPr="00805876" w14:paraId="2C6FA633" w14:textId="77777777" w:rsidTr="00007C8F">
        <w:trPr>
          <w:trHeight w:val="194"/>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B5A9989"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4.3.3</w:t>
            </w:r>
          </w:p>
        </w:tc>
        <w:tc>
          <w:tcPr>
            <w:tcW w:w="13317" w:type="dxa"/>
            <w:gridSpan w:val="17"/>
            <w:tcBorders>
              <w:top w:val="nil"/>
              <w:left w:val="nil"/>
              <w:bottom w:val="single" w:sz="4" w:space="0" w:color="auto"/>
              <w:right w:val="single" w:sz="4" w:space="0" w:color="auto"/>
            </w:tcBorders>
          </w:tcPr>
          <w:p w14:paraId="6DC0EB11"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Consumo admisible remanente de HCFC-142b (toneladas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1D06E443" w14:textId="77777777" w:rsidR="00007C8F" w:rsidRPr="00805876" w:rsidRDefault="00007C8F" w:rsidP="00007C8F">
            <w:pPr>
              <w:tabs>
                <w:tab w:val="left" w:pos="90"/>
              </w:tabs>
              <w:jc w:val="right"/>
              <w:rPr>
                <w:color w:val="000000"/>
                <w:sz w:val="18"/>
                <w:szCs w:val="18"/>
                <w:lang w:val="es-ES"/>
              </w:rPr>
            </w:pPr>
            <w:r w:rsidRPr="00805876">
              <w:rPr>
                <w:color w:val="000000"/>
                <w:sz w:val="18"/>
                <w:szCs w:val="18"/>
                <w:lang w:val="es-ES"/>
              </w:rPr>
              <w:t>0,00</w:t>
            </w:r>
          </w:p>
        </w:tc>
      </w:tr>
      <w:tr w:rsidR="00007C8F" w:rsidRPr="00805876" w14:paraId="109A45B2" w14:textId="77777777" w:rsidTr="00007C8F">
        <w:trPr>
          <w:trHeight w:val="63"/>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247AD6C"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4.4.1</w:t>
            </w:r>
          </w:p>
        </w:tc>
        <w:tc>
          <w:tcPr>
            <w:tcW w:w="13317" w:type="dxa"/>
            <w:gridSpan w:val="17"/>
            <w:tcBorders>
              <w:top w:val="nil"/>
              <w:left w:val="nil"/>
              <w:bottom w:val="single" w:sz="4" w:space="0" w:color="auto"/>
              <w:right w:val="single" w:sz="4" w:space="0" w:color="auto"/>
            </w:tcBorders>
          </w:tcPr>
          <w:p w14:paraId="22D4D93C"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Eliminación total de HCFC-141b contenidos en polioles importados que se acuerda alcanzar mediante este Acuerdo (toneladas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5A9E93D5" w14:textId="77777777" w:rsidR="00007C8F" w:rsidRPr="00805876" w:rsidRDefault="00007C8F" w:rsidP="00007C8F">
            <w:pPr>
              <w:tabs>
                <w:tab w:val="left" w:pos="90"/>
              </w:tabs>
              <w:jc w:val="right"/>
              <w:rPr>
                <w:color w:val="000000"/>
                <w:sz w:val="18"/>
                <w:szCs w:val="18"/>
                <w:lang w:val="es-ES"/>
              </w:rPr>
            </w:pPr>
            <w:r w:rsidRPr="00805876">
              <w:rPr>
                <w:color w:val="000000"/>
                <w:sz w:val="18"/>
                <w:szCs w:val="18"/>
                <w:lang w:val="es-ES"/>
              </w:rPr>
              <w:t>31.53</w:t>
            </w:r>
          </w:p>
        </w:tc>
      </w:tr>
      <w:tr w:rsidR="00007C8F" w:rsidRPr="00805876" w14:paraId="669AF9E0" w14:textId="77777777" w:rsidTr="00007C8F">
        <w:trPr>
          <w:trHeight w:val="129"/>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970860C"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4.4.2</w:t>
            </w:r>
          </w:p>
        </w:tc>
        <w:tc>
          <w:tcPr>
            <w:tcW w:w="13317" w:type="dxa"/>
            <w:gridSpan w:val="17"/>
            <w:tcBorders>
              <w:top w:val="nil"/>
              <w:left w:val="nil"/>
              <w:bottom w:val="single" w:sz="4" w:space="0" w:color="auto"/>
              <w:right w:val="single" w:sz="4" w:space="0" w:color="auto"/>
            </w:tcBorders>
          </w:tcPr>
          <w:p w14:paraId="3CD33FAB"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Eliminación de HCFC-141b contenidos en polioles acordada en acuerdos aprobados anteriormente (toneladas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0F3E5DA3" w14:textId="77777777" w:rsidR="00007C8F" w:rsidRPr="00805876" w:rsidRDefault="00007C8F" w:rsidP="00007C8F">
            <w:pPr>
              <w:tabs>
                <w:tab w:val="left" w:pos="90"/>
              </w:tabs>
              <w:jc w:val="right"/>
              <w:rPr>
                <w:color w:val="000000"/>
                <w:sz w:val="18"/>
                <w:szCs w:val="18"/>
                <w:lang w:val="es-ES"/>
              </w:rPr>
            </w:pPr>
            <w:r w:rsidRPr="00805876">
              <w:rPr>
                <w:color w:val="000000"/>
                <w:sz w:val="18"/>
                <w:szCs w:val="18"/>
                <w:lang w:val="es-ES"/>
              </w:rPr>
              <w:t>0.00</w:t>
            </w:r>
          </w:p>
        </w:tc>
      </w:tr>
      <w:tr w:rsidR="00007C8F" w:rsidRPr="00805876" w14:paraId="772906E7" w14:textId="77777777" w:rsidTr="00007C8F">
        <w:trPr>
          <w:trHeight w:val="178"/>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270E109"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4.4.3</w:t>
            </w:r>
          </w:p>
        </w:tc>
        <w:tc>
          <w:tcPr>
            <w:tcW w:w="13317" w:type="dxa"/>
            <w:gridSpan w:val="17"/>
            <w:tcBorders>
              <w:top w:val="nil"/>
              <w:left w:val="nil"/>
              <w:bottom w:val="single" w:sz="4" w:space="0" w:color="auto"/>
              <w:right w:val="single" w:sz="4" w:space="0" w:color="auto"/>
            </w:tcBorders>
          </w:tcPr>
          <w:p w14:paraId="1F760E3B" w14:textId="77777777" w:rsidR="00007C8F" w:rsidRPr="00805876" w:rsidRDefault="00007C8F" w:rsidP="00007C8F">
            <w:pPr>
              <w:tabs>
                <w:tab w:val="left" w:pos="90"/>
              </w:tabs>
              <w:jc w:val="left"/>
              <w:rPr>
                <w:color w:val="000000"/>
                <w:sz w:val="18"/>
                <w:szCs w:val="18"/>
                <w:lang w:val="es-ES"/>
              </w:rPr>
            </w:pPr>
            <w:r w:rsidRPr="00805876">
              <w:rPr>
                <w:color w:val="000000"/>
                <w:sz w:val="18"/>
                <w:szCs w:val="18"/>
                <w:lang w:val="es-ES"/>
              </w:rPr>
              <w:t>Consumo admisible remanente de HCFC-141b contenido en polioles importados (toneladas PAO)</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0F0CBFDC" w14:textId="77777777" w:rsidR="00007C8F" w:rsidRPr="00805876" w:rsidRDefault="00007C8F" w:rsidP="00007C8F">
            <w:pPr>
              <w:tabs>
                <w:tab w:val="left" w:pos="90"/>
              </w:tabs>
              <w:jc w:val="right"/>
              <w:rPr>
                <w:color w:val="000000"/>
                <w:sz w:val="18"/>
                <w:szCs w:val="18"/>
                <w:lang w:val="es-ES"/>
              </w:rPr>
            </w:pPr>
            <w:r w:rsidRPr="00805876">
              <w:rPr>
                <w:color w:val="000000"/>
                <w:sz w:val="18"/>
                <w:szCs w:val="18"/>
                <w:lang w:val="es-ES"/>
              </w:rPr>
              <w:t>0.00</w:t>
            </w:r>
          </w:p>
        </w:tc>
      </w:tr>
    </w:tbl>
    <w:p w14:paraId="7BFABDA8" w14:textId="4CDD79F8" w:rsidR="00007C8F" w:rsidRPr="00805876" w:rsidRDefault="00007C8F" w:rsidP="00007C8F">
      <w:pPr>
        <w:tabs>
          <w:tab w:val="left" w:pos="90"/>
        </w:tabs>
        <w:rPr>
          <w:bCs/>
          <w:color w:val="000000"/>
          <w:sz w:val="18"/>
          <w:szCs w:val="18"/>
          <w:lang w:val="es-ES"/>
        </w:rPr>
      </w:pPr>
      <w:r w:rsidRPr="00805876">
        <w:rPr>
          <w:bCs/>
          <w:color w:val="000000"/>
          <w:sz w:val="18"/>
          <w:szCs w:val="18"/>
          <w:lang w:val="es-ES"/>
        </w:rPr>
        <w:t xml:space="preserve"> (*) Aprobados en la 62ª reunión del Comité Ejecutivo</w:t>
      </w:r>
    </w:p>
    <w:p w14:paraId="5D4ACC0B" w14:textId="77777777" w:rsidR="00007C8F" w:rsidRPr="00805876" w:rsidRDefault="00007C8F" w:rsidP="00007C8F">
      <w:pPr>
        <w:ind w:left="5760" w:firstLine="720"/>
        <w:rPr>
          <w:b/>
          <w:bCs/>
          <w:color w:val="000000"/>
          <w:sz w:val="20"/>
          <w:szCs w:val="20"/>
          <w:lang w:val="es-ES"/>
        </w:rPr>
      </w:pPr>
      <w:r w:rsidRPr="00805876">
        <w:rPr>
          <w:b/>
          <w:bCs/>
          <w:color w:val="000000"/>
          <w:sz w:val="20"/>
          <w:szCs w:val="20"/>
          <w:lang w:val="es-ES"/>
        </w:rPr>
        <w:t>___________________</w:t>
      </w:r>
    </w:p>
    <w:p w14:paraId="574EDB84" w14:textId="77777777" w:rsidR="0087455A" w:rsidRPr="00805876" w:rsidRDefault="0087455A" w:rsidP="00007C8F">
      <w:pPr>
        <w:jc w:val="left"/>
        <w:rPr>
          <w:b/>
          <w:bCs/>
          <w:lang w:val="es-ES"/>
        </w:rPr>
      </w:pPr>
    </w:p>
    <w:sectPr w:rsidR="0087455A" w:rsidRPr="00805876" w:rsidSect="000E4AF4">
      <w:headerReference w:type="default" r:id="rId24"/>
      <w:headerReference w:type="first" r:id="rId25"/>
      <w:footerReference w:type="first" r:id="rId26"/>
      <w:pgSz w:w="15840" w:h="12240" w:orient="landscape" w:code="1"/>
      <w:pgMar w:top="1440" w:right="600" w:bottom="1440" w:left="600" w:header="720" w:footer="475"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FC67E" w14:textId="77777777" w:rsidR="004A2F4F" w:rsidRDefault="004A2F4F">
      <w:r>
        <w:separator/>
      </w:r>
    </w:p>
  </w:endnote>
  <w:endnote w:type="continuationSeparator" w:id="0">
    <w:p w14:paraId="596DBDB5" w14:textId="77777777" w:rsidR="004A2F4F" w:rsidRDefault="004A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49E2D" w14:textId="77777777" w:rsidR="00007C8F" w:rsidRPr="0033525D" w:rsidRDefault="00007C8F">
    <w:pPr>
      <w:jc w:val="center"/>
    </w:pPr>
    <w:r>
      <w:fldChar w:fldCharType="begin"/>
    </w:r>
    <w:r>
      <w:instrText xml:space="preserve"> PAGE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83CE2" w14:textId="77777777" w:rsidR="00007C8F" w:rsidRDefault="00007C8F">
    <w:pPr>
      <w:jc w:val="center"/>
    </w:pPr>
  </w:p>
  <w:p w14:paraId="69847BEC" w14:textId="13EE1183" w:rsidR="00007C8F" w:rsidRPr="0033525D" w:rsidRDefault="00007C8F">
    <w:pPr>
      <w:jc w:val="center"/>
    </w:pPr>
    <w:r>
      <w:fldChar w:fldCharType="begin"/>
    </w:r>
    <w:r>
      <w:instrText xml:space="preserve"> PAGE </w:instrText>
    </w:r>
    <w:r>
      <w:fldChar w:fldCharType="separate"/>
    </w:r>
    <w:r w:rsidR="00584600">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F2020" w14:textId="77777777" w:rsidR="00007C8F" w:rsidRPr="00007C8F" w:rsidRDefault="00007C8F" w:rsidP="00D275F7">
    <w:pPr>
      <w:pBdr>
        <w:top w:val="single" w:sz="4" w:space="1" w:color="auto"/>
        <w:left w:val="single" w:sz="4" w:space="4" w:color="auto"/>
        <w:bottom w:val="single" w:sz="4" w:space="1" w:color="auto"/>
        <w:right w:val="single" w:sz="4" w:space="4" w:color="auto"/>
      </w:pBdr>
      <w:ind w:right="-138"/>
      <w:jc w:val="center"/>
      <w:rPr>
        <w:sz w:val="18"/>
        <w:szCs w:val="18"/>
        <w:lang w:val="es-ES"/>
      </w:rPr>
    </w:pPr>
    <w:r w:rsidRPr="00007C8F">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B806A41" w14:textId="77777777" w:rsidR="00007C8F" w:rsidRPr="00007C8F" w:rsidRDefault="00007C8F" w:rsidP="00D275F7">
    <w:pPr>
      <w:jc w:val="cente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E21EF" w14:textId="77777777" w:rsidR="00007C8F" w:rsidRDefault="00007C8F">
    <w:pPr>
      <w:pStyle w:val="Footer"/>
      <w:jc w:val="center"/>
    </w:pPr>
  </w:p>
  <w:p w14:paraId="3C68D36C" w14:textId="7B4C3BA8" w:rsidR="00007C8F" w:rsidRDefault="00584600">
    <w:pPr>
      <w:pStyle w:val="Footer"/>
      <w:jc w:val="center"/>
    </w:pPr>
    <w:sdt>
      <w:sdtPr>
        <w:id w:val="-284733156"/>
        <w:docPartObj>
          <w:docPartGallery w:val="Page Numbers (Bottom of Page)"/>
          <w:docPartUnique/>
        </w:docPartObj>
      </w:sdtPr>
      <w:sdtEndPr>
        <w:rPr>
          <w:noProof/>
        </w:rPr>
      </w:sdtEndPr>
      <w:sdtContent>
        <w:r w:rsidR="00007C8F">
          <w:fldChar w:fldCharType="begin"/>
        </w:r>
        <w:r w:rsidR="00007C8F">
          <w:instrText xml:space="preserve"> PAGE   \* MERGEFORMAT </w:instrText>
        </w:r>
        <w:r w:rsidR="00007C8F">
          <w:fldChar w:fldCharType="separate"/>
        </w:r>
        <w:r>
          <w:rPr>
            <w:noProof/>
          </w:rPr>
          <w:t>4</w:t>
        </w:r>
        <w:r w:rsidR="00007C8F">
          <w:fldChar w:fldCharType="end"/>
        </w:r>
      </w:sdtContent>
    </w:sdt>
  </w:p>
  <w:p w14:paraId="1C83AAFB" w14:textId="77777777" w:rsidR="00007C8F" w:rsidRPr="007323CB" w:rsidRDefault="00007C8F" w:rsidP="00007C8F">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B9C1C" w14:textId="77777777" w:rsidR="00007C8F" w:rsidRDefault="00007C8F">
    <w:pPr>
      <w:jc w:val="center"/>
    </w:pPr>
  </w:p>
  <w:p w14:paraId="6CF09B50" w14:textId="6C1C68DB" w:rsidR="00007C8F" w:rsidRPr="0033525D" w:rsidRDefault="00007C8F">
    <w:pPr>
      <w:jc w:val="center"/>
    </w:pPr>
    <w:r>
      <w:fldChar w:fldCharType="begin"/>
    </w:r>
    <w:r>
      <w:instrText xml:space="preserve"> PAGE </w:instrText>
    </w:r>
    <w:r>
      <w:fldChar w:fldCharType="separate"/>
    </w:r>
    <w:r w:rsidR="00584600">
      <w:rPr>
        <w:noProof/>
      </w:rPr>
      <w:t>10</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171824"/>
      <w:docPartObj>
        <w:docPartGallery w:val="Page Numbers (Bottom of Page)"/>
        <w:docPartUnique/>
      </w:docPartObj>
    </w:sdtPr>
    <w:sdtEndPr>
      <w:rPr>
        <w:noProof/>
      </w:rPr>
    </w:sdtEndPr>
    <w:sdtContent>
      <w:p w14:paraId="0B04A409" w14:textId="77777777" w:rsidR="00007C8F" w:rsidRDefault="00007C8F" w:rsidP="00007C8F">
        <w:pPr>
          <w:pStyle w:val="Footer"/>
          <w:jc w:val="center"/>
        </w:pPr>
      </w:p>
      <w:p w14:paraId="4C1594FB" w14:textId="53A71698" w:rsidR="00007C8F" w:rsidRDefault="00007C8F" w:rsidP="00007C8F">
        <w:pPr>
          <w:pStyle w:val="Footer"/>
          <w:jc w:val="center"/>
        </w:pPr>
        <w:r>
          <w:fldChar w:fldCharType="begin"/>
        </w:r>
        <w:r>
          <w:instrText xml:space="preserve"> PAGE   \* MERGEFORMAT </w:instrText>
        </w:r>
        <w:r>
          <w:fldChar w:fldCharType="separate"/>
        </w:r>
        <w:r w:rsidR="00584600">
          <w:rPr>
            <w:noProof/>
          </w:rPr>
          <w:t>1</w:t>
        </w:r>
        <w:r>
          <w:fldChar w:fldCharType="end"/>
        </w:r>
      </w:p>
    </w:sdtContent>
  </w:sdt>
  <w:p w14:paraId="7301455C" w14:textId="77777777" w:rsidR="00007C8F" w:rsidRPr="001F4EA1" w:rsidRDefault="00007C8F" w:rsidP="00007C8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646367"/>
      <w:docPartObj>
        <w:docPartGallery w:val="Page Numbers (Bottom of Page)"/>
        <w:docPartUnique/>
      </w:docPartObj>
    </w:sdtPr>
    <w:sdtEndPr>
      <w:rPr>
        <w:noProof/>
      </w:rPr>
    </w:sdtEndPr>
    <w:sdtContent>
      <w:p w14:paraId="6F50EDA0" w14:textId="4C985CAE" w:rsidR="000E4AF4" w:rsidRDefault="000E4AF4">
        <w:pPr>
          <w:pStyle w:val="Footer"/>
          <w:jc w:val="center"/>
        </w:pPr>
        <w:r>
          <w:fldChar w:fldCharType="begin"/>
        </w:r>
        <w:r>
          <w:instrText xml:space="preserve"> PAGE   \* MERGEFORMAT </w:instrText>
        </w:r>
        <w:r>
          <w:fldChar w:fldCharType="separate"/>
        </w:r>
        <w:r w:rsidR="00584600">
          <w:rPr>
            <w:noProof/>
          </w:rPr>
          <w:t>2</w:t>
        </w:r>
        <w:r>
          <w:rPr>
            <w:noProof/>
          </w:rPr>
          <w:fldChar w:fldCharType="end"/>
        </w:r>
      </w:p>
    </w:sdtContent>
  </w:sdt>
  <w:p w14:paraId="64A7D784" w14:textId="77777777" w:rsidR="00007C8F" w:rsidRDefault="00007C8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7DBB2" w14:textId="77777777" w:rsidR="004A2F4F" w:rsidRDefault="004A2F4F">
      <w:r>
        <w:separator/>
      </w:r>
    </w:p>
  </w:footnote>
  <w:footnote w:type="continuationSeparator" w:id="0">
    <w:p w14:paraId="26DE8A45" w14:textId="77777777" w:rsidR="004A2F4F" w:rsidRDefault="004A2F4F">
      <w:r>
        <w:continuationSeparator/>
      </w:r>
    </w:p>
  </w:footnote>
  <w:footnote w:id="1">
    <w:p w14:paraId="130A73BE" w14:textId="77777777" w:rsidR="00007C8F" w:rsidRPr="00D937A3" w:rsidRDefault="00007C8F" w:rsidP="00007C8F">
      <w:pPr>
        <w:pStyle w:val="FootnoteText"/>
      </w:pPr>
      <w:r>
        <w:rPr>
          <w:rStyle w:val="FootnoteReference"/>
        </w:rPr>
        <w:footnoteRef/>
      </w:r>
      <w:r>
        <w:t xml:space="preserve"> Según la nota del 4 de octubre de 2019 enviada por el Ministerio de Medio Ambiente y Urbanización de Turquía al ONUDI.</w:t>
      </w:r>
    </w:p>
  </w:footnote>
  <w:footnote w:id="2">
    <w:p w14:paraId="130708EF" w14:textId="77777777" w:rsidR="00007C8F" w:rsidRPr="00250271" w:rsidRDefault="00007C8F" w:rsidP="00007C8F">
      <w:pPr>
        <w:pStyle w:val="FootnoteText"/>
      </w:pPr>
      <w:r>
        <w:rPr>
          <w:rStyle w:val="FootnoteReference"/>
        </w:rPr>
        <w:footnoteRef/>
      </w:r>
      <w:r>
        <w:t xml:space="preserve"> En la verificación se identificó que el consumo notificado de acuerdo al Artículo 7 del Protocolo de Montreal para el año 2015 debería haber sido 32,53 toneladas PAO en vez de las 17,95 toneladas PAO comunicadas. La Dependencia Nacional del Ozono ha confirmado que el motivo de esta diferencia se debió a una exportación registrada por error en toneladas métricas en vez de en kilogramos, una cifra que la Secretaría del Ozono estaba corrigiendo en ese momento.</w:t>
      </w:r>
    </w:p>
  </w:footnote>
  <w:footnote w:id="3">
    <w:p w14:paraId="0FEE6230" w14:textId="77777777" w:rsidR="00007C8F" w:rsidRPr="00195448" w:rsidRDefault="00007C8F" w:rsidP="00007C8F">
      <w:pPr>
        <w:pStyle w:val="FootnoteText"/>
      </w:pPr>
      <w:r>
        <w:rPr>
          <w:rStyle w:val="FootnoteReference"/>
        </w:rPr>
        <w:footnoteRef/>
      </w:r>
      <w:r>
        <w:t xml:space="preserve"> Basada en el Reglamento 842/2006 de la UE. Actualmente se está preparando una reglamentación más amplia de los gases fluorados, que incluye disposiciones relativas a la ejecución de la Enmienda de Kigali.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B5C3D" w14:textId="77777777" w:rsidR="00007C8F" w:rsidRPr="0033525D" w:rsidRDefault="00007C8F">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/84/61</w:t>
    </w:r>
    <w:r>
      <w:fldChar w:fldCharType="end"/>
    </w:r>
  </w:p>
  <w:p w14:paraId="2DAE78D6" w14:textId="77777777" w:rsidR="00007C8F" w:rsidRPr="0033525D" w:rsidRDefault="00007C8F"/>
  <w:p w14:paraId="195E7A11" w14:textId="77777777" w:rsidR="00007C8F" w:rsidRPr="0033525D" w:rsidRDefault="00007C8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B55BF" w14:textId="77777777" w:rsidR="00007C8F" w:rsidRPr="0033525D" w:rsidRDefault="00007C8F" w:rsidP="00007C8F">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/84/61</w:t>
    </w:r>
    <w:r>
      <w:fldChar w:fldCharType="end"/>
    </w:r>
  </w:p>
  <w:p w14:paraId="78C56BC1" w14:textId="77777777" w:rsidR="00007C8F" w:rsidRPr="0033525D" w:rsidRDefault="00007C8F"/>
  <w:p w14:paraId="48C3D67B" w14:textId="77777777" w:rsidR="00007C8F" w:rsidRPr="0033525D" w:rsidRDefault="00007C8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9CFCC" w14:textId="77777777" w:rsidR="00007C8F" w:rsidRDefault="00007C8F">
    <w:pPr>
      <w:pStyle w:val="Header"/>
    </w:pPr>
  </w:p>
  <w:p w14:paraId="1795919D" w14:textId="77777777" w:rsidR="00007C8F" w:rsidRDefault="00007C8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0E5EF" w14:textId="4519A87D" w:rsidR="00007C8F" w:rsidRDefault="00007C8F" w:rsidP="00007C8F">
    <w:pPr>
      <w:tabs>
        <w:tab w:val="left" w:pos="5324"/>
      </w:tabs>
      <w:jc w:val="left"/>
    </w:pPr>
    <w:r>
      <w:fldChar w:fldCharType="begin"/>
    </w:r>
    <w:r>
      <w:instrText xml:space="preserve"> DOCPROPERTY "Document number"  \* MERGEFORMAT </w:instrText>
    </w:r>
    <w:r>
      <w:fldChar w:fldCharType="separate"/>
    </w:r>
    <w:r w:rsidR="004E0947">
      <w:t>UNEP/</w:t>
    </w:r>
    <w:proofErr w:type="spellStart"/>
    <w:r w:rsidR="004E0947">
      <w:t>OzL.Pro</w:t>
    </w:r>
    <w:proofErr w:type="spellEnd"/>
    <w:r w:rsidR="004E0947">
      <w:t>/</w:t>
    </w:r>
    <w:proofErr w:type="spellStart"/>
    <w:r w:rsidR="004E0947">
      <w:t>ExCom</w:t>
    </w:r>
    <w:proofErr w:type="spellEnd"/>
    <w:r w:rsidR="004E0947">
      <w:t>/84/61</w:t>
    </w:r>
    <w:r>
      <w:fldChar w:fldCharType="end"/>
    </w:r>
  </w:p>
  <w:p w14:paraId="4F51B0CE" w14:textId="77777777" w:rsidR="00007C8F" w:rsidRDefault="00007C8F" w:rsidP="00007C8F">
    <w:pPr>
      <w:jc w:val="left"/>
    </w:pPr>
  </w:p>
  <w:p w14:paraId="0BF8A468" w14:textId="77777777" w:rsidR="00007C8F" w:rsidRDefault="00007C8F" w:rsidP="00007C8F">
    <w:pP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0B23A" w14:textId="77777777" w:rsidR="00007C8F" w:rsidRPr="0033525D" w:rsidRDefault="00007C8F" w:rsidP="00007C8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/84/61</w:t>
    </w:r>
    <w:r>
      <w:fldChar w:fldCharType="end"/>
    </w:r>
  </w:p>
  <w:p w14:paraId="69B2362F" w14:textId="77777777" w:rsidR="00007C8F" w:rsidRPr="0033525D" w:rsidRDefault="00007C8F" w:rsidP="00007C8F">
    <w:pPr>
      <w:jc w:val="right"/>
    </w:pPr>
  </w:p>
  <w:p w14:paraId="74D5951E" w14:textId="77777777" w:rsidR="00007C8F" w:rsidRPr="0033525D" w:rsidRDefault="00007C8F" w:rsidP="00007C8F">
    <w:pP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3D22D" w14:textId="70883BAE" w:rsidR="00007C8F" w:rsidRDefault="00007C8F" w:rsidP="00007C8F">
    <w:pPr>
      <w:tabs>
        <w:tab w:val="left" w:pos="5324"/>
      </w:tabs>
      <w:jc w:val="right"/>
    </w:pPr>
    <w:r>
      <w:tab/>
    </w:r>
    <w:r>
      <w:tab/>
    </w:r>
    <w:r>
      <w:tab/>
    </w:r>
    <w:r>
      <w:fldChar w:fldCharType="begin"/>
    </w:r>
    <w:r>
      <w:instrText xml:space="preserve"> DOCPROPERTY "Document number"  \* MERGEFORMAT </w:instrText>
    </w:r>
    <w:r>
      <w:fldChar w:fldCharType="separate"/>
    </w:r>
    <w:r w:rsidR="004E0947">
      <w:t>UNEP/</w:t>
    </w:r>
    <w:proofErr w:type="spellStart"/>
    <w:r w:rsidR="004E0947">
      <w:t>OzL.Pro</w:t>
    </w:r>
    <w:proofErr w:type="spellEnd"/>
    <w:r w:rsidR="004E0947">
      <w:t>/</w:t>
    </w:r>
    <w:proofErr w:type="spellStart"/>
    <w:r w:rsidR="004E0947">
      <w:t>ExCom</w:t>
    </w:r>
    <w:proofErr w:type="spellEnd"/>
    <w:r w:rsidR="004E0947">
      <w:t>/84/61</w:t>
    </w:r>
    <w:r>
      <w:fldChar w:fldCharType="end"/>
    </w:r>
  </w:p>
  <w:p w14:paraId="65F30DDE" w14:textId="77777777" w:rsidR="00007C8F" w:rsidRDefault="00007C8F" w:rsidP="00007C8F">
    <w:pPr>
      <w:jc w:val="right"/>
    </w:pPr>
  </w:p>
  <w:p w14:paraId="3867F1DD" w14:textId="77777777" w:rsidR="00007C8F" w:rsidRDefault="00007C8F" w:rsidP="00007C8F">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29F22" w14:textId="77777777" w:rsidR="00007C8F" w:rsidRPr="00C31AC4" w:rsidRDefault="00007C8F">
    <w:r>
      <w:fldChar w:fldCharType="begin"/>
    </w:r>
    <w:r w:rsidRPr="00C31AC4">
      <w:instrText xml:space="preserve"> DOCPROPERTY "Document number"  \* MERGEFORMAT </w:instrText>
    </w:r>
    <w:r>
      <w:fldChar w:fldCharType="separate"/>
    </w:r>
    <w:r w:rsidRPr="00C31AC4">
      <w:t>UNEP/</w:t>
    </w:r>
    <w:proofErr w:type="spellStart"/>
    <w:r w:rsidRPr="00C31AC4">
      <w:t>OzL.Pro</w:t>
    </w:r>
    <w:proofErr w:type="spellEnd"/>
    <w:r w:rsidRPr="00C31AC4">
      <w:t>/</w:t>
    </w:r>
    <w:proofErr w:type="spellStart"/>
    <w:r w:rsidRPr="00C31AC4">
      <w:t>ExCom</w:t>
    </w:r>
    <w:proofErr w:type="spellEnd"/>
    <w:r w:rsidRPr="00C31AC4">
      <w:t>/84/61</w:t>
    </w:r>
    <w:r>
      <w:fldChar w:fldCharType="end"/>
    </w:r>
  </w:p>
  <w:p w14:paraId="431FACB9" w14:textId="77777777" w:rsidR="00007C8F" w:rsidRPr="00C31AC4" w:rsidRDefault="00007C8F">
    <w:r w:rsidRPr="00C31AC4">
      <w:t>Anexo I</w:t>
    </w:r>
  </w:p>
  <w:p w14:paraId="31321916" w14:textId="77777777" w:rsidR="00007C8F" w:rsidRPr="00C31AC4" w:rsidRDefault="00007C8F"/>
  <w:p w14:paraId="69F93FB3" w14:textId="77777777" w:rsidR="00007C8F" w:rsidRPr="00C31AC4" w:rsidRDefault="00007C8F"/>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EE202" w14:textId="77777777" w:rsidR="00007C8F" w:rsidRPr="00C31AC4" w:rsidRDefault="00007C8F" w:rsidP="00007C8F">
    <w:pPr>
      <w:pStyle w:val="Header"/>
      <w:jc w:val="right"/>
    </w:pPr>
    <w:r w:rsidRPr="00C31AC4">
      <w:t>UNEP/</w:t>
    </w:r>
    <w:proofErr w:type="spellStart"/>
    <w:r w:rsidRPr="00C31AC4">
      <w:t>OzL.Pro</w:t>
    </w:r>
    <w:proofErr w:type="spellEnd"/>
    <w:r w:rsidRPr="00C31AC4">
      <w:t>/</w:t>
    </w:r>
    <w:proofErr w:type="spellStart"/>
    <w:r w:rsidRPr="00C31AC4">
      <w:t>ExCom</w:t>
    </w:r>
    <w:proofErr w:type="spellEnd"/>
    <w:r w:rsidRPr="00C31AC4">
      <w:t>/84/61</w:t>
    </w:r>
  </w:p>
  <w:p w14:paraId="6DF126F0" w14:textId="77777777" w:rsidR="00007C8F" w:rsidRPr="00C31AC4" w:rsidRDefault="00007C8F" w:rsidP="00007C8F">
    <w:pPr>
      <w:pStyle w:val="Header"/>
      <w:jc w:val="right"/>
    </w:pPr>
    <w:r w:rsidRPr="00C31AC4">
      <w:t>Anexo I</w:t>
    </w:r>
  </w:p>
  <w:p w14:paraId="576FB893" w14:textId="77777777" w:rsidR="00007C8F" w:rsidRPr="00C31AC4" w:rsidRDefault="00007C8F" w:rsidP="00007C8F">
    <w:pPr>
      <w:pStyle w:val="Header"/>
      <w:jc w:val="right"/>
    </w:pPr>
  </w:p>
  <w:p w14:paraId="7408D51D" w14:textId="77777777" w:rsidR="00007C8F" w:rsidRPr="00C31AC4" w:rsidRDefault="00007C8F" w:rsidP="00007C8F">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0633B" w14:textId="77777777" w:rsidR="000E4AF4" w:rsidRPr="0033525D" w:rsidRDefault="000E4AF4" w:rsidP="000E4AF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/84/61</w:t>
    </w:r>
    <w:r>
      <w:fldChar w:fldCharType="end"/>
    </w:r>
  </w:p>
  <w:p w14:paraId="778BAE44" w14:textId="4BB46D35" w:rsidR="000E4AF4" w:rsidRPr="0033525D" w:rsidRDefault="000E4AF4" w:rsidP="000E4AF4">
    <w:pPr>
      <w:jc w:val="right"/>
    </w:pPr>
    <w:proofErr w:type="spellStart"/>
    <w:r>
      <w:t>Anexo</w:t>
    </w:r>
    <w:proofErr w:type="spellEnd"/>
    <w:r>
      <w:t xml:space="preserve"> I</w:t>
    </w:r>
  </w:p>
  <w:p w14:paraId="44A94CC1" w14:textId="77777777" w:rsidR="000E4AF4" w:rsidRPr="0033525D" w:rsidRDefault="000E4AF4">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E209E" w14:textId="77777777" w:rsidR="00007C8F" w:rsidRDefault="00007C8F" w:rsidP="000E4AF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w:t>
    </w:r>
    <w:r>
      <w:fldChar w:fldCharType="end"/>
    </w:r>
  </w:p>
  <w:p w14:paraId="23463E64" w14:textId="25A9D112" w:rsidR="00007C8F" w:rsidRDefault="004E0947" w:rsidP="000E4AF4">
    <w:pPr>
      <w:jc w:val="left"/>
    </w:pPr>
    <w:proofErr w:type="spellStart"/>
    <w:r>
      <w:t>Anexo</w:t>
    </w:r>
    <w:proofErr w:type="spellEnd"/>
    <w:r>
      <w:t xml:space="preserve"> I</w:t>
    </w:r>
  </w:p>
  <w:p w14:paraId="58D458DE" w14:textId="77777777" w:rsidR="00007C8F" w:rsidRDefault="00007C8F" w:rsidP="000E4AF4">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2CA"/>
    <w:rsid w:val="00007C8F"/>
    <w:rsid w:val="000E4AF4"/>
    <w:rsid w:val="00106F6E"/>
    <w:rsid w:val="00114CAA"/>
    <w:rsid w:val="001C2D22"/>
    <w:rsid w:val="001F4047"/>
    <w:rsid w:val="002075C0"/>
    <w:rsid w:val="00235D4C"/>
    <w:rsid w:val="0024162E"/>
    <w:rsid w:val="003863A4"/>
    <w:rsid w:val="003B7115"/>
    <w:rsid w:val="003C5716"/>
    <w:rsid w:val="00432452"/>
    <w:rsid w:val="00455352"/>
    <w:rsid w:val="00476E28"/>
    <w:rsid w:val="00485DF8"/>
    <w:rsid w:val="004A2F4F"/>
    <w:rsid w:val="004E0947"/>
    <w:rsid w:val="00584600"/>
    <w:rsid w:val="007F24BA"/>
    <w:rsid w:val="00805876"/>
    <w:rsid w:val="0083143F"/>
    <w:rsid w:val="00831BC5"/>
    <w:rsid w:val="0087455A"/>
    <w:rsid w:val="00907345"/>
    <w:rsid w:val="009E40BB"/>
    <w:rsid w:val="00A322CA"/>
    <w:rsid w:val="00AB56E5"/>
    <w:rsid w:val="00B309B5"/>
    <w:rsid w:val="00B37AF5"/>
    <w:rsid w:val="00C14E67"/>
    <w:rsid w:val="00CF5CB5"/>
    <w:rsid w:val="00D275F7"/>
    <w:rsid w:val="00DB795B"/>
    <w:rsid w:val="00E17F97"/>
    <w:rsid w:val="00EC2ABC"/>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B4951"/>
  <w15:docId w15:val="{F62F5006-4E6B-4828-B794-D39BBDD11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007C8F"/>
    <w:pPr>
      <w:ind w:left="720"/>
      <w:contextualSpacing/>
    </w:pPr>
    <w:rPr>
      <w:lang w:val="es-ES"/>
    </w:rPr>
  </w:style>
  <w:style w:type="character" w:customStyle="1" w:styleId="HeaderChar">
    <w:name w:val="Header Char"/>
    <w:basedOn w:val="DefaultParagraphFont"/>
    <w:link w:val="Header"/>
    <w:uiPriority w:val="99"/>
    <w:rsid w:val="00007C8F"/>
    <w:rPr>
      <w:sz w:val="22"/>
      <w:szCs w:val="22"/>
      <w:lang w:val="en-GB"/>
    </w:rPr>
  </w:style>
  <w:style w:type="paragraph" w:styleId="FootnoteText">
    <w:name w:val="footnote text"/>
    <w:basedOn w:val="Normal"/>
    <w:link w:val="FootnoteTextChar"/>
    <w:uiPriority w:val="99"/>
    <w:semiHidden/>
    <w:unhideWhenUsed/>
    <w:rsid w:val="00007C8F"/>
    <w:rPr>
      <w:sz w:val="20"/>
      <w:szCs w:val="20"/>
      <w:lang w:val="es-ES"/>
    </w:rPr>
  </w:style>
  <w:style w:type="character" w:customStyle="1" w:styleId="FootnoteTextChar">
    <w:name w:val="Footnote Text Char"/>
    <w:basedOn w:val="DefaultParagraphFont"/>
    <w:link w:val="FootnoteText"/>
    <w:uiPriority w:val="99"/>
    <w:semiHidden/>
    <w:rsid w:val="00007C8F"/>
    <w:rPr>
      <w:lang w:val="es-ES"/>
    </w:rPr>
  </w:style>
  <w:style w:type="character" w:styleId="FootnoteReference">
    <w:name w:val="footnote reference"/>
    <w:basedOn w:val="DefaultParagraphFont"/>
    <w:uiPriority w:val="99"/>
    <w:semiHidden/>
    <w:unhideWhenUsed/>
    <w:rsid w:val="00007C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UNEP/OzL.Pro/ExCom/84/61</Document_x0020_Number>
  </documentManagement>
</p:properties>
</file>

<file path=customXml/itemProps1.xml><?xml version="1.0" encoding="utf-8"?>
<ds:datastoreItem xmlns:ds="http://schemas.openxmlformats.org/officeDocument/2006/customXml" ds:itemID="{13A54D61-6841-4233-A809-CB6EA317D927}"/>
</file>

<file path=customXml/itemProps2.xml><?xml version="1.0" encoding="utf-8"?>
<ds:datastoreItem xmlns:ds="http://schemas.openxmlformats.org/officeDocument/2006/customXml" ds:itemID="{19062E2B-C0D4-48DD-BEAA-B7BEFDE05B60}"/>
</file>

<file path=customXml/itemProps3.xml><?xml version="1.0" encoding="utf-8"?>
<ds:datastoreItem xmlns:ds="http://schemas.openxmlformats.org/officeDocument/2006/customXml" ds:itemID="{6AA48E20-2C68-4084-90CE-1C428CE8A7F2}"/>
</file>

<file path=customXml/itemProps4.xml><?xml version="1.0" encoding="utf-8"?>
<ds:datastoreItem xmlns:ds="http://schemas.openxmlformats.org/officeDocument/2006/customXml" ds:itemID="{4E2084AF-B4FC-4F2E-9A7E-1C01441F5B44}"/>
</file>

<file path=docProps/app.xml><?xml version="1.0" encoding="utf-8"?>
<Properties xmlns="http://schemas.openxmlformats.org/officeDocument/2006/extended-properties" xmlns:vt="http://schemas.openxmlformats.org/officeDocument/2006/docPropsVTypes">
  <Template>S84-template</Template>
  <TotalTime>76</TotalTime>
  <Pages>13</Pages>
  <Words>4828</Words>
  <Characters>24288</Characters>
  <Application>Microsoft Office Word</Application>
  <DocSecurity>0</DocSecurity>
  <Lines>202</Lines>
  <Paragraphs>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 Turquía</vt:lpstr>
      <vt:lpstr/>
    </vt:vector>
  </TitlesOfParts>
  <Company>UNMFS</Company>
  <LinksUpToDate>false</LinksUpToDate>
  <CharactersWithSpaces>29058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Turquía</dc:title>
  <dc:creator>Diana Llorente Garijo</dc:creator>
  <cp:lastModifiedBy>HBE</cp:lastModifiedBy>
  <cp:revision>16</cp:revision>
  <cp:lastPrinted>2001-05-26T16:40:00Z</cp:lastPrinted>
  <dcterms:created xsi:type="dcterms:W3CDTF">2019-11-21T19:38:00Z</dcterms:created>
  <dcterms:modified xsi:type="dcterms:W3CDTF">2019-12-07T20:59:00Z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UNEP/OzL.Pro/ExCom/84/61</vt:lpwstr>
  </property>
  <property fmtid="{D5CDD505-2E9C-101B-9397-08002B2CF9AE}" pid="3" name="Revision date">
    <vt:lpwstr>11/15/2019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