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94519F" w:rsidRPr="0094519F" w:rsidTr="009C59F7">
        <w:trPr>
          <w:trHeight w:val="720"/>
        </w:trPr>
        <w:tc>
          <w:tcPr>
            <w:tcW w:w="5490" w:type="dxa"/>
            <w:gridSpan w:val="2"/>
            <w:tcBorders>
              <w:bottom w:val="single" w:sz="18" w:space="0" w:color="auto"/>
            </w:tcBorders>
          </w:tcPr>
          <w:p w:rsidR="00C15867" w:rsidRPr="0094519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4519F">
              <w:rPr>
                <w:rFonts w:ascii="Univers" w:hAnsi="Univers"/>
                <w:b/>
                <w:sz w:val="28"/>
                <w:szCs w:val="28"/>
              </w:rPr>
              <w:t>UNITED</w:t>
            </w:r>
            <w:r w:rsidRPr="0094519F">
              <w:rPr>
                <w:rFonts w:ascii="Univers" w:hAnsi="Univers"/>
                <w:b/>
                <w:sz w:val="28"/>
                <w:szCs w:val="28"/>
              </w:rPr>
              <w:br/>
              <w:t>NATIONS</w:t>
            </w:r>
          </w:p>
        </w:tc>
        <w:tc>
          <w:tcPr>
            <w:tcW w:w="4590" w:type="dxa"/>
            <w:tcBorders>
              <w:bottom w:val="single" w:sz="18" w:space="0" w:color="auto"/>
            </w:tcBorders>
          </w:tcPr>
          <w:p w:rsidR="00C15867" w:rsidRPr="0094519F" w:rsidRDefault="00C15867" w:rsidP="009C59F7">
            <w:pPr>
              <w:jc w:val="right"/>
              <w:rPr>
                <w:sz w:val="52"/>
                <w:szCs w:val="52"/>
              </w:rPr>
            </w:pPr>
            <w:r w:rsidRPr="0094519F">
              <w:rPr>
                <w:rFonts w:ascii="Univers Bold" w:hAnsi="Univers Bold"/>
                <w:b/>
                <w:sz w:val="72"/>
              </w:rPr>
              <w:t>EP</w:t>
            </w:r>
          </w:p>
        </w:tc>
      </w:tr>
      <w:tr w:rsidR="0094519F" w:rsidRPr="0094519F"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4519F" w:rsidRDefault="00E52838" w:rsidP="009C59F7">
            <w:pPr>
              <w:spacing w:before="120"/>
            </w:pPr>
            <w:r w:rsidRPr="0094519F">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94519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4519F">
              <w:rPr>
                <w:rFonts w:ascii="Univers" w:hAnsi="Univers"/>
                <w:b/>
                <w:sz w:val="32"/>
              </w:rPr>
              <w:t>United Nations</w:t>
            </w:r>
          </w:p>
          <w:p w:rsidR="00C15867" w:rsidRPr="0094519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4519F">
              <w:rPr>
                <w:rFonts w:ascii="Univers" w:hAnsi="Univers"/>
                <w:b/>
                <w:sz w:val="32"/>
              </w:rPr>
              <w:t>Environment</w:t>
            </w:r>
          </w:p>
          <w:p w:rsidR="00C15867" w:rsidRPr="0094519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4519F">
              <w:rPr>
                <w:rFonts w:ascii="Univers" w:hAnsi="Univers"/>
                <w:b/>
                <w:sz w:val="32"/>
              </w:rPr>
              <w:t>Programme</w:t>
            </w:r>
          </w:p>
          <w:p w:rsidR="00C15867" w:rsidRPr="0094519F" w:rsidRDefault="00C15867" w:rsidP="009C59F7">
            <w:pPr>
              <w:spacing w:before="720"/>
              <w:ind w:left="158"/>
            </w:pPr>
          </w:p>
        </w:tc>
        <w:tc>
          <w:tcPr>
            <w:tcW w:w="4590" w:type="dxa"/>
            <w:tcBorders>
              <w:top w:val="nil"/>
              <w:left w:val="nil"/>
              <w:bottom w:val="single" w:sz="36" w:space="0" w:color="auto"/>
              <w:right w:val="nil"/>
            </w:tcBorders>
          </w:tcPr>
          <w:p w:rsidR="00C15867" w:rsidRPr="0094519F" w:rsidRDefault="00C15867" w:rsidP="009C59F7">
            <w:r w:rsidRPr="0094519F">
              <w:t>Distr.</w:t>
            </w:r>
          </w:p>
          <w:p w:rsidR="00923540" w:rsidRPr="0094519F" w:rsidRDefault="00923540" w:rsidP="00923540">
            <w:r w:rsidRPr="0094519F">
              <w:t>GENERAL</w:t>
            </w:r>
          </w:p>
          <w:p w:rsidR="00C15867" w:rsidRPr="0094519F" w:rsidRDefault="00C15867" w:rsidP="009C59F7"/>
          <w:p w:rsidR="00C15867" w:rsidRPr="0094519F" w:rsidRDefault="00C15867" w:rsidP="009C59F7"/>
          <w:p w:rsidR="00C15867" w:rsidRPr="0094519F" w:rsidRDefault="00B156C5" w:rsidP="009C59F7">
            <w:fldSimple w:instr=" DOCPROPERTY &quot;Document number&quot;  \* MERGEFORMAT ">
              <w:r w:rsidR="006C40F1" w:rsidRPr="0094519F">
                <w:t>UNEP/OzL.Pro/ExCom/85/47</w:t>
              </w:r>
            </w:fldSimple>
          </w:p>
          <w:p w:rsidR="00C15867" w:rsidRPr="0094519F" w:rsidRDefault="00BC2495" w:rsidP="009C59F7">
            <w:r w:rsidRPr="0094519F">
              <w:fldChar w:fldCharType="begin"/>
            </w:r>
            <w:r w:rsidR="00851352" w:rsidRPr="0094519F">
              <w:instrText xml:space="preserve"> DOCPROPERTY "Revision date" \@ "d MMMM YYYY"  \* MERGEFORMAT </w:instrText>
            </w:r>
            <w:r w:rsidRPr="0094519F">
              <w:fldChar w:fldCharType="separate"/>
            </w:r>
            <w:r w:rsidR="006C40F1" w:rsidRPr="0094519F">
              <w:t>1 May 2020</w:t>
            </w:r>
            <w:r w:rsidRPr="0094519F">
              <w:fldChar w:fldCharType="end"/>
            </w:r>
          </w:p>
          <w:p w:rsidR="00C15867" w:rsidRPr="0094519F" w:rsidRDefault="00C15867" w:rsidP="009C59F7">
            <w:pPr>
              <w:rPr>
                <w:caps/>
              </w:rPr>
            </w:pPr>
          </w:p>
          <w:p w:rsidR="00C15867" w:rsidRPr="0094519F" w:rsidRDefault="00C15867" w:rsidP="009C59F7">
            <w:r w:rsidRPr="0094519F">
              <w:t>ORIGINAL: ENGLISH</w:t>
            </w:r>
          </w:p>
        </w:tc>
      </w:tr>
    </w:tbl>
    <w:p w:rsidR="00857077" w:rsidRPr="0094519F" w:rsidRDefault="00C15867" w:rsidP="00857077">
      <w:pPr>
        <w:jc w:val="left"/>
      </w:pPr>
      <w:r w:rsidRPr="0094519F">
        <w:t>EXECUTIVE COMMITTEE OF</w:t>
      </w:r>
      <w:r w:rsidRPr="0094519F">
        <w:br/>
        <w:t xml:space="preserve">  THE MULTILATERAL FUND FOR THE</w:t>
      </w:r>
      <w:r w:rsidRPr="0094519F">
        <w:br/>
        <w:t xml:space="preserve">  IMPLEMENTATION OF THE MONTREAL PROTOCOL</w:t>
      </w:r>
      <w:r w:rsidRPr="0094519F">
        <w:br/>
      </w:r>
      <w:r w:rsidR="00EF06EA" w:rsidRPr="0094519F">
        <w:rPr>
          <w:lang w:val="en-CA"/>
        </w:rPr>
        <w:t>Eighty-</w:t>
      </w:r>
      <w:r w:rsidR="00CC3C9E" w:rsidRPr="0094519F">
        <w:t>fifth</w:t>
      </w:r>
      <w:r w:rsidR="00857077" w:rsidRPr="0094519F">
        <w:rPr>
          <w:lang w:val="en-CA"/>
        </w:rPr>
        <w:t xml:space="preserve"> </w:t>
      </w:r>
      <w:r w:rsidR="00857077" w:rsidRPr="0094519F">
        <w:t>Meeting</w:t>
      </w:r>
    </w:p>
    <w:p w:rsidR="00857077" w:rsidRPr="0094519F" w:rsidRDefault="00857077" w:rsidP="00857077">
      <w:pPr>
        <w:jc w:val="left"/>
        <w:rPr>
          <w:lang w:val="en-CA"/>
        </w:rPr>
      </w:pPr>
      <w:r w:rsidRPr="0094519F">
        <w:rPr>
          <w:lang w:val="en-CA"/>
        </w:rPr>
        <w:t xml:space="preserve">Montreal, </w:t>
      </w:r>
      <w:r w:rsidR="002B254E" w:rsidRPr="0094519F">
        <w:rPr>
          <w:lang w:val="en-CA"/>
        </w:rPr>
        <w:t>25-</w:t>
      </w:r>
      <w:r w:rsidR="009C5ABB" w:rsidRPr="0094519F">
        <w:rPr>
          <w:lang w:val="en-CA"/>
        </w:rPr>
        <w:t>29 May 2020</w:t>
      </w:r>
    </w:p>
    <w:p w:rsidR="00C15867" w:rsidRPr="0094519F" w:rsidRDefault="00AD03A4" w:rsidP="00857077">
      <w:pPr>
        <w:jc w:val="left"/>
        <w:rPr>
          <w:lang w:val="en-US"/>
        </w:rPr>
      </w:pPr>
      <w:r w:rsidRPr="0094519F">
        <w:rPr>
          <w:lang w:val="en-US"/>
        </w:rPr>
        <w:t>Postponed to 19-22 July 2020*</w:t>
      </w:r>
    </w:p>
    <w:p w:rsidR="00AD03A4" w:rsidRPr="0094519F" w:rsidRDefault="00AD03A4" w:rsidP="00857077">
      <w:pPr>
        <w:jc w:val="left"/>
        <w:rPr>
          <w:lang w:val="en-US"/>
        </w:rPr>
      </w:pPr>
    </w:p>
    <w:p w:rsidR="004E7F9C" w:rsidRPr="0094519F" w:rsidRDefault="004E7F9C" w:rsidP="004E7F9C">
      <w:pPr>
        <w:pStyle w:val="Title1"/>
      </w:pPr>
    </w:p>
    <w:p w:rsidR="004E7F9C" w:rsidRPr="0094519F" w:rsidRDefault="004E7F9C" w:rsidP="004E7F9C">
      <w:pPr>
        <w:pStyle w:val="Title1"/>
      </w:pPr>
    </w:p>
    <w:p w:rsidR="0062560F" w:rsidRPr="0094519F" w:rsidRDefault="0062560F" w:rsidP="004E7F9C">
      <w:pPr>
        <w:pStyle w:val="Title1"/>
      </w:pPr>
    </w:p>
    <w:p w:rsidR="0062560F" w:rsidRPr="0094519F" w:rsidRDefault="0062560F" w:rsidP="0062560F">
      <w:pPr>
        <w:jc w:val="center"/>
        <w:rPr>
          <w:b/>
          <w:lang w:val="en-CA"/>
        </w:rPr>
      </w:pPr>
      <w:r w:rsidRPr="0094519F">
        <w:rPr>
          <w:b/>
          <w:lang w:val="en-CA"/>
        </w:rPr>
        <w:t>PROJECT PROPOSAL: SIERRA LEONE</w:t>
      </w:r>
    </w:p>
    <w:p w:rsidR="0062560F" w:rsidRPr="0094519F" w:rsidRDefault="0062560F" w:rsidP="0062560F">
      <w:pPr>
        <w:rPr>
          <w:lang w:val="en-CA"/>
        </w:rPr>
      </w:pPr>
    </w:p>
    <w:p w:rsidR="0062560F" w:rsidRPr="0094519F" w:rsidRDefault="0062560F" w:rsidP="0062560F">
      <w:pPr>
        <w:rPr>
          <w:lang w:val="en-CA"/>
        </w:rPr>
      </w:pPr>
    </w:p>
    <w:p w:rsidR="0062560F" w:rsidRPr="0094519F" w:rsidRDefault="0062560F" w:rsidP="0062560F">
      <w:pPr>
        <w:ind w:firstLine="720"/>
        <w:rPr>
          <w:lang w:val="en-CA"/>
        </w:rPr>
      </w:pPr>
      <w:r w:rsidRPr="0094519F">
        <w:rPr>
          <w:lang w:val="en-CA"/>
        </w:rPr>
        <w:t xml:space="preserve">This document consists of the comments and recommendation of the Secretariat on the following project proposal: </w:t>
      </w:r>
    </w:p>
    <w:p w:rsidR="0062560F" w:rsidRPr="0094519F" w:rsidRDefault="0062560F" w:rsidP="0062560F">
      <w:pPr>
        <w:rPr>
          <w:lang w:val="en-CA"/>
        </w:rPr>
      </w:pPr>
    </w:p>
    <w:p w:rsidR="0062560F" w:rsidRPr="0094519F" w:rsidRDefault="0062560F" w:rsidP="0062560F">
      <w:pPr>
        <w:rPr>
          <w:u w:val="single"/>
          <w:lang w:val="en-CA"/>
        </w:rPr>
      </w:pPr>
      <w:r w:rsidRPr="0094519F">
        <w:rPr>
          <w:u w:val="single"/>
          <w:lang w:val="en-CA"/>
        </w:rPr>
        <w:t>Phase-out</w:t>
      </w:r>
    </w:p>
    <w:p w:rsidR="0062560F" w:rsidRPr="0094519F" w:rsidRDefault="0062560F" w:rsidP="0062560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4519F" w:rsidRPr="0094519F" w:rsidTr="002478AC">
        <w:tc>
          <w:tcPr>
            <w:tcW w:w="6941" w:type="dxa"/>
          </w:tcPr>
          <w:p w:rsidR="0062560F" w:rsidRPr="0094519F" w:rsidRDefault="0062560F" w:rsidP="002478AC">
            <w:pPr>
              <w:pStyle w:val="ListParagraph"/>
              <w:numPr>
                <w:ilvl w:val="0"/>
                <w:numId w:val="21"/>
              </w:numPr>
              <w:ind w:hanging="830"/>
              <w:rPr>
                <w:lang w:val="en-CA"/>
              </w:rPr>
            </w:pPr>
            <w:r w:rsidRPr="0094519F">
              <w:rPr>
                <w:lang w:val="en-CA"/>
              </w:rPr>
              <w:t>HCFC phase-out management plan (stage I, fifth tranche)</w:t>
            </w:r>
          </w:p>
        </w:tc>
        <w:tc>
          <w:tcPr>
            <w:tcW w:w="2409" w:type="dxa"/>
          </w:tcPr>
          <w:p w:rsidR="0062560F" w:rsidRPr="0094519F" w:rsidRDefault="0062560F" w:rsidP="002478AC">
            <w:pPr>
              <w:jc w:val="right"/>
              <w:rPr>
                <w:lang w:val="en-CA"/>
              </w:rPr>
            </w:pPr>
            <w:r w:rsidRPr="0094519F">
              <w:rPr>
                <w:lang w:val="en-CA"/>
              </w:rPr>
              <w:t>UNEP and UNIDO</w:t>
            </w:r>
          </w:p>
          <w:p w:rsidR="0062560F" w:rsidRPr="0094519F" w:rsidRDefault="0062560F" w:rsidP="002478AC">
            <w:pPr>
              <w:jc w:val="right"/>
              <w:rPr>
                <w:lang w:val="en-CA"/>
              </w:rPr>
            </w:pPr>
          </w:p>
        </w:tc>
      </w:tr>
    </w:tbl>
    <w:p w:rsidR="0062560F" w:rsidRPr="0094519F" w:rsidRDefault="0062560F" w:rsidP="0062560F">
      <w:pPr>
        <w:jc w:val="center"/>
        <w:rPr>
          <w:b/>
          <w:lang w:val="en-CA"/>
        </w:rPr>
      </w:pPr>
    </w:p>
    <w:p w:rsidR="0062560F" w:rsidRPr="0094519F" w:rsidRDefault="0062560F" w:rsidP="004E7F9C">
      <w:pPr>
        <w:pStyle w:val="Title1"/>
      </w:pPr>
    </w:p>
    <w:p w:rsidR="008C5738" w:rsidRPr="0094519F" w:rsidRDefault="008C5738" w:rsidP="004E7F9C">
      <w:pPr>
        <w:pStyle w:val="StyleHeader4Para4Left0Firstline0"/>
        <w:numPr>
          <w:ilvl w:val="0"/>
          <w:numId w:val="0"/>
        </w:numPr>
      </w:pPr>
    </w:p>
    <w:p w:rsidR="00AD03A4" w:rsidRPr="0094519F" w:rsidRDefault="00AD03A4" w:rsidP="004E7F9C">
      <w:pPr>
        <w:pStyle w:val="StyleHeader4Para4Left0Firstline0"/>
        <w:numPr>
          <w:ilvl w:val="0"/>
          <w:numId w:val="0"/>
        </w:numPr>
      </w:pPr>
    </w:p>
    <w:p w:rsidR="00AD03A4" w:rsidRPr="0094519F" w:rsidRDefault="00AD03A4" w:rsidP="004E7F9C">
      <w:pPr>
        <w:pStyle w:val="StyleHeader4Para4Left0Firstline0"/>
        <w:numPr>
          <w:ilvl w:val="0"/>
          <w:numId w:val="0"/>
        </w:numPr>
      </w:pPr>
    </w:p>
    <w:p w:rsidR="00AD03A4" w:rsidRPr="0094519F" w:rsidRDefault="00AD03A4" w:rsidP="004E7F9C">
      <w:pPr>
        <w:pStyle w:val="StyleHeader4Para4Left0Firstline0"/>
        <w:numPr>
          <w:ilvl w:val="0"/>
          <w:numId w:val="0"/>
        </w:numPr>
      </w:pPr>
    </w:p>
    <w:p w:rsidR="00AD03A4" w:rsidRPr="0094519F" w:rsidRDefault="00AD03A4" w:rsidP="004E7F9C">
      <w:pPr>
        <w:pStyle w:val="StyleHeader4Para4Left0Firstline0"/>
        <w:numPr>
          <w:ilvl w:val="0"/>
          <w:numId w:val="0"/>
        </w:numPr>
      </w:pPr>
    </w:p>
    <w:p w:rsidR="00AD03A4" w:rsidRPr="0094519F" w:rsidRDefault="00AD03A4" w:rsidP="004E7F9C">
      <w:pPr>
        <w:pStyle w:val="StyleHeader4Para4Left0Firstline0"/>
        <w:numPr>
          <w:ilvl w:val="0"/>
          <w:numId w:val="0"/>
        </w:numPr>
      </w:pPr>
    </w:p>
    <w:p w:rsidR="00AD03A4" w:rsidRPr="0094519F" w:rsidRDefault="00AD03A4" w:rsidP="004E7F9C">
      <w:pPr>
        <w:pStyle w:val="StyleHeader4Para4Left0Firstline0"/>
        <w:numPr>
          <w:ilvl w:val="0"/>
          <w:numId w:val="0"/>
        </w:numPr>
      </w:pPr>
    </w:p>
    <w:p w:rsidR="00AD03A4" w:rsidRPr="0094519F" w:rsidRDefault="00AD03A4" w:rsidP="0062560F">
      <w:pPr>
        <w:pStyle w:val="StyleHeader4Para4Left0Firstline0"/>
        <w:numPr>
          <w:ilvl w:val="0"/>
          <w:numId w:val="0"/>
        </w:numPr>
        <w:spacing w:after="0"/>
      </w:pPr>
    </w:p>
    <w:p w:rsidR="0062560F" w:rsidRPr="0094519F" w:rsidRDefault="0062560F" w:rsidP="0062560F">
      <w:pPr>
        <w:pStyle w:val="StyleHeader4Para4Left0Firstline0"/>
        <w:numPr>
          <w:ilvl w:val="0"/>
          <w:numId w:val="0"/>
        </w:numPr>
        <w:spacing w:after="0"/>
      </w:pPr>
    </w:p>
    <w:p w:rsidR="0062560F" w:rsidRPr="0094519F" w:rsidRDefault="0062560F" w:rsidP="0062560F">
      <w:pPr>
        <w:pStyle w:val="StyleHeader4Para4Left0Firstline0"/>
        <w:numPr>
          <w:ilvl w:val="0"/>
          <w:numId w:val="0"/>
        </w:numPr>
        <w:spacing w:after="0"/>
      </w:pPr>
    </w:p>
    <w:p w:rsidR="008C5738" w:rsidRPr="0094519F" w:rsidRDefault="00AD03A4" w:rsidP="0062560F">
      <w:pPr>
        <w:pStyle w:val="StyleHeader4Para4Left0Firstline0"/>
        <w:numPr>
          <w:ilvl w:val="0"/>
          <w:numId w:val="0"/>
        </w:numPr>
        <w:rPr>
          <w:b/>
        </w:rPr>
      </w:pPr>
      <w:r w:rsidRPr="0094519F">
        <w:t xml:space="preserve">* Due to coronavirus disease </w:t>
      </w:r>
      <w:r w:rsidR="00EA065E" w:rsidRPr="0094519F">
        <w:t>(COVID-19)</w:t>
      </w:r>
      <w:r w:rsidR="004E7F9C" w:rsidRPr="0094519F">
        <w:rPr>
          <w:b/>
        </w:rPr>
        <w:br w:type="page"/>
      </w:r>
    </w:p>
    <w:p w:rsidR="0062560F" w:rsidRPr="0094519F" w:rsidRDefault="0062560F" w:rsidP="0062560F">
      <w:pPr>
        <w:jc w:val="center"/>
        <w:rPr>
          <w:b/>
          <w:lang w:val="en-CA"/>
        </w:rPr>
      </w:pPr>
      <w:r w:rsidRPr="0094519F">
        <w:rPr>
          <w:b/>
          <w:lang w:val="en-CA"/>
        </w:rPr>
        <w:lastRenderedPageBreak/>
        <w:t>PROJECT EVALUATION SHEET – MULTI-YEAR PROJECTS</w:t>
      </w:r>
    </w:p>
    <w:p w:rsidR="0062560F" w:rsidRPr="0094519F" w:rsidRDefault="0062560F" w:rsidP="0062560F">
      <w:pPr>
        <w:jc w:val="center"/>
        <w:rPr>
          <w:lang w:val="en-CA"/>
        </w:rPr>
      </w:pPr>
    </w:p>
    <w:p w:rsidR="0062560F" w:rsidRPr="0094519F" w:rsidRDefault="0062560F" w:rsidP="0062560F">
      <w:pPr>
        <w:jc w:val="center"/>
        <w:rPr>
          <w:b/>
          <w:lang w:val="en-CA"/>
        </w:rPr>
      </w:pPr>
      <w:r w:rsidRPr="0094519F">
        <w:rPr>
          <w:b/>
          <w:lang w:val="en-CA"/>
        </w:rPr>
        <w:t>Sierra Leone</w:t>
      </w:r>
    </w:p>
    <w:p w:rsidR="0062560F" w:rsidRPr="0094519F" w:rsidRDefault="0062560F" w:rsidP="0062560F">
      <w:pPr>
        <w:jc w:val="center"/>
        <w:rPr>
          <w:b/>
          <w:lang w:val="en-CA"/>
        </w:rPr>
      </w:pPr>
    </w:p>
    <w:tbl>
      <w:tblPr>
        <w:tblStyle w:val="TableGrid"/>
        <w:tblW w:w="963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25"/>
        <w:gridCol w:w="2325"/>
        <w:gridCol w:w="2520"/>
        <w:gridCol w:w="2160"/>
      </w:tblGrid>
      <w:tr w:rsidR="0094519F" w:rsidRPr="0094519F" w:rsidTr="002478AC">
        <w:trPr>
          <w:trHeight w:val="270"/>
        </w:trPr>
        <w:tc>
          <w:tcPr>
            <w:tcW w:w="2625" w:type="dxa"/>
            <w:shd w:val="clear" w:color="auto" w:fill="auto"/>
          </w:tcPr>
          <w:p w:rsidR="0062560F" w:rsidRPr="0094519F" w:rsidRDefault="0062560F" w:rsidP="002478AC">
            <w:pPr>
              <w:pStyle w:val="Title1"/>
              <w:spacing w:after="80"/>
              <w:jc w:val="left"/>
              <w:rPr>
                <w:sz w:val="18"/>
                <w:szCs w:val="18"/>
              </w:rPr>
            </w:pPr>
            <w:r w:rsidRPr="0094519F">
              <w:rPr>
                <w:sz w:val="18"/>
                <w:szCs w:val="18"/>
              </w:rPr>
              <w:t>(I) PROJECT TITLE</w:t>
            </w:r>
          </w:p>
        </w:tc>
        <w:tc>
          <w:tcPr>
            <w:tcW w:w="2325" w:type="dxa"/>
            <w:shd w:val="clear" w:color="auto" w:fill="auto"/>
          </w:tcPr>
          <w:p w:rsidR="0062560F" w:rsidRPr="0094519F" w:rsidRDefault="0062560F" w:rsidP="002478AC">
            <w:pPr>
              <w:pStyle w:val="Title1"/>
              <w:spacing w:after="80"/>
              <w:rPr>
                <w:sz w:val="18"/>
                <w:szCs w:val="18"/>
              </w:rPr>
            </w:pPr>
            <w:r w:rsidRPr="0094519F">
              <w:rPr>
                <w:sz w:val="18"/>
                <w:szCs w:val="18"/>
              </w:rPr>
              <w:t>AGENCY</w:t>
            </w:r>
          </w:p>
        </w:tc>
        <w:tc>
          <w:tcPr>
            <w:tcW w:w="2520" w:type="dxa"/>
            <w:shd w:val="clear" w:color="auto" w:fill="auto"/>
          </w:tcPr>
          <w:p w:rsidR="0062560F" w:rsidRPr="0094519F" w:rsidRDefault="0062560F" w:rsidP="002478AC">
            <w:pPr>
              <w:pStyle w:val="Title1"/>
              <w:spacing w:after="80"/>
              <w:rPr>
                <w:sz w:val="18"/>
                <w:szCs w:val="18"/>
              </w:rPr>
            </w:pPr>
            <w:r w:rsidRPr="0094519F">
              <w:rPr>
                <w:sz w:val="18"/>
                <w:szCs w:val="18"/>
              </w:rPr>
              <w:t>MEETING APPROVED</w:t>
            </w:r>
          </w:p>
        </w:tc>
        <w:tc>
          <w:tcPr>
            <w:tcW w:w="2160" w:type="dxa"/>
            <w:shd w:val="clear" w:color="auto" w:fill="auto"/>
          </w:tcPr>
          <w:p w:rsidR="0062560F" w:rsidRPr="0094519F" w:rsidRDefault="0062560F" w:rsidP="002478AC">
            <w:pPr>
              <w:pStyle w:val="Title1"/>
              <w:spacing w:after="80"/>
              <w:rPr>
                <w:sz w:val="18"/>
                <w:szCs w:val="18"/>
              </w:rPr>
            </w:pPr>
            <w:r w:rsidRPr="0094519F">
              <w:rPr>
                <w:sz w:val="18"/>
                <w:szCs w:val="18"/>
              </w:rPr>
              <w:t>CONTROL MEASURE</w:t>
            </w:r>
          </w:p>
        </w:tc>
      </w:tr>
      <w:tr w:rsidR="0094519F" w:rsidRPr="0094519F" w:rsidTr="002478AC">
        <w:trPr>
          <w:trHeight w:val="270"/>
        </w:trPr>
        <w:tc>
          <w:tcPr>
            <w:tcW w:w="2625" w:type="dxa"/>
            <w:shd w:val="clear" w:color="auto" w:fill="auto"/>
          </w:tcPr>
          <w:p w:rsidR="0062560F" w:rsidRPr="0094519F" w:rsidRDefault="0062560F" w:rsidP="002478AC">
            <w:pPr>
              <w:pStyle w:val="Title1"/>
              <w:spacing w:after="80"/>
              <w:rPr>
                <w:b w:val="0"/>
                <w:sz w:val="18"/>
                <w:szCs w:val="18"/>
              </w:rPr>
            </w:pPr>
            <w:r w:rsidRPr="0094519F">
              <w:rPr>
                <w:b w:val="0"/>
                <w:sz w:val="18"/>
                <w:szCs w:val="18"/>
              </w:rPr>
              <w:t xml:space="preserve">HCFC </w:t>
            </w:r>
            <w:r w:rsidRPr="0094519F">
              <w:rPr>
                <w:b w:val="0"/>
                <w:caps w:val="0"/>
                <w:sz w:val="18"/>
                <w:szCs w:val="18"/>
              </w:rPr>
              <w:t>phase out plan (stage I)</w:t>
            </w:r>
          </w:p>
        </w:tc>
        <w:tc>
          <w:tcPr>
            <w:tcW w:w="2325" w:type="dxa"/>
            <w:shd w:val="clear" w:color="auto" w:fill="auto"/>
          </w:tcPr>
          <w:p w:rsidR="0062560F" w:rsidRPr="0094519F" w:rsidRDefault="0062560F" w:rsidP="002478AC">
            <w:pPr>
              <w:pStyle w:val="Title1"/>
              <w:spacing w:after="80"/>
              <w:rPr>
                <w:b w:val="0"/>
                <w:sz w:val="18"/>
                <w:szCs w:val="18"/>
              </w:rPr>
            </w:pPr>
            <w:r w:rsidRPr="0094519F">
              <w:rPr>
                <w:b w:val="0"/>
                <w:sz w:val="18"/>
                <w:szCs w:val="18"/>
              </w:rPr>
              <w:t>UNEP (</w:t>
            </w:r>
            <w:r w:rsidRPr="0094519F">
              <w:rPr>
                <w:b w:val="0"/>
                <w:caps w:val="0"/>
                <w:sz w:val="18"/>
                <w:szCs w:val="18"/>
              </w:rPr>
              <w:t>lead</w:t>
            </w:r>
            <w:r w:rsidRPr="0094519F">
              <w:rPr>
                <w:b w:val="0"/>
                <w:sz w:val="18"/>
                <w:szCs w:val="18"/>
              </w:rPr>
              <w:t>), UNIDO</w:t>
            </w:r>
          </w:p>
        </w:tc>
        <w:tc>
          <w:tcPr>
            <w:tcW w:w="2520" w:type="dxa"/>
            <w:shd w:val="clear" w:color="auto" w:fill="auto"/>
          </w:tcPr>
          <w:p w:rsidR="0062560F" w:rsidRPr="0094519F" w:rsidRDefault="0062560F" w:rsidP="002478AC">
            <w:pPr>
              <w:pStyle w:val="Title1"/>
              <w:spacing w:after="80"/>
              <w:rPr>
                <w:b w:val="0"/>
                <w:sz w:val="18"/>
                <w:szCs w:val="18"/>
              </w:rPr>
            </w:pPr>
            <w:r w:rsidRPr="0094519F">
              <w:rPr>
                <w:b w:val="0"/>
                <w:sz w:val="18"/>
                <w:szCs w:val="18"/>
              </w:rPr>
              <w:t>65</w:t>
            </w:r>
            <w:r w:rsidRPr="0094519F">
              <w:rPr>
                <w:b w:val="0"/>
                <w:caps w:val="0"/>
                <w:sz w:val="18"/>
                <w:szCs w:val="18"/>
                <w:vertAlign w:val="superscript"/>
              </w:rPr>
              <w:t>th</w:t>
            </w:r>
            <w:r w:rsidRPr="0094519F">
              <w:rPr>
                <w:b w:val="0"/>
                <w:sz w:val="18"/>
                <w:szCs w:val="18"/>
              </w:rPr>
              <w:t xml:space="preserve"> </w:t>
            </w:r>
          </w:p>
        </w:tc>
        <w:tc>
          <w:tcPr>
            <w:tcW w:w="2160" w:type="dxa"/>
            <w:shd w:val="clear" w:color="auto" w:fill="auto"/>
          </w:tcPr>
          <w:p w:rsidR="0062560F" w:rsidRPr="0094519F" w:rsidRDefault="0062560F" w:rsidP="002478AC">
            <w:pPr>
              <w:pStyle w:val="Title1"/>
              <w:spacing w:after="80"/>
              <w:rPr>
                <w:b w:val="0"/>
                <w:sz w:val="18"/>
                <w:szCs w:val="18"/>
              </w:rPr>
            </w:pPr>
            <w:r w:rsidRPr="0094519F">
              <w:rPr>
                <w:b w:val="0"/>
                <w:sz w:val="18"/>
                <w:szCs w:val="18"/>
              </w:rPr>
              <w:t xml:space="preserve">35% </w:t>
            </w:r>
            <w:r w:rsidRPr="0094519F">
              <w:rPr>
                <w:b w:val="0"/>
                <w:caps w:val="0"/>
                <w:sz w:val="18"/>
                <w:szCs w:val="18"/>
              </w:rPr>
              <w:t>by</w:t>
            </w:r>
            <w:r w:rsidRPr="0094519F">
              <w:rPr>
                <w:b w:val="0"/>
                <w:sz w:val="18"/>
                <w:szCs w:val="18"/>
              </w:rPr>
              <w:t xml:space="preserve"> 2020</w:t>
            </w:r>
          </w:p>
        </w:tc>
      </w:tr>
    </w:tbl>
    <w:p w:rsidR="0062560F" w:rsidRPr="0094519F" w:rsidRDefault="0062560F" w:rsidP="0062560F">
      <w:pPr>
        <w:pStyle w:val="Title1"/>
        <w:spacing w:after="60"/>
        <w:rPr>
          <w:sz w:val="18"/>
          <w:szCs w:val="18"/>
        </w:rPr>
      </w:pPr>
    </w:p>
    <w:tbl>
      <w:tblPr>
        <w:tblStyle w:val="TableGrid"/>
        <w:tblW w:w="963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0"/>
        <w:gridCol w:w="2520"/>
        <w:gridCol w:w="2160"/>
      </w:tblGrid>
      <w:tr w:rsidR="0094519F" w:rsidRPr="0094519F" w:rsidTr="002478AC">
        <w:trPr>
          <w:trHeight w:val="197"/>
        </w:trPr>
        <w:tc>
          <w:tcPr>
            <w:tcW w:w="4950" w:type="dxa"/>
            <w:shd w:val="clear" w:color="auto" w:fill="auto"/>
          </w:tcPr>
          <w:p w:rsidR="0062560F" w:rsidRPr="0094519F" w:rsidRDefault="0062560F" w:rsidP="002478AC">
            <w:pPr>
              <w:pStyle w:val="Title1"/>
              <w:spacing w:after="60"/>
              <w:jc w:val="left"/>
              <w:rPr>
                <w:sz w:val="18"/>
                <w:szCs w:val="18"/>
              </w:rPr>
            </w:pPr>
            <w:r w:rsidRPr="0094519F">
              <w:rPr>
                <w:sz w:val="18"/>
                <w:szCs w:val="18"/>
              </w:rPr>
              <w:t>(II) LATEST ARTICLE 7 DATA (A</w:t>
            </w:r>
            <w:r w:rsidRPr="0094519F">
              <w:rPr>
                <w:caps w:val="0"/>
                <w:sz w:val="18"/>
                <w:szCs w:val="18"/>
              </w:rPr>
              <w:t>nnex</w:t>
            </w:r>
            <w:r w:rsidRPr="0094519F">
              <w:rPr>
                <w:sz w:val="18"/>
                <w:szCs w:val="18"/>
              </w:rPr>
              <w:t xml:space="preserve"> C G</w:t>
            </w:r>
            <w:r w:rsidRPr="0094519F">
              <w:rPr>
                <w:caps w:val="0"/>
                <w:sz w:val="18"/>
                <w:szCs w:val="18"/>
              </w:rPr>
              <w:t>roup I</w:t>
            </w:r>
            <w:r w:rsidRPr="0094519F">
              <w:rPr>
                <w:sz w:val="18"/>
                <w:szCs w:val="18"/>
              </w:rPr>
              <w:t>)</w:t>
            </w:r>
          </w:p>
        </w:tc>
        <w:tc>
          <w:tcPr>
            <w:tcW w:w="2520" w:type="dxa"/>
            <w:shd w:val="clear" w:color="auto" w:fill="auto"/>
          </w:tcPr>
          <w:p w:rsidR="0062560F" w:rsidRPr="0094519F" w:rsidRDefault="0062560F" w:rsidP="002478AC">
            <w:pPr>
              <w:pStyle w:val="Title1"/>
              <w:spacing w:after="60"/>
              <w:rPr>
                <w:b w:val="0"/>
                <w:sz w:val="18"/>
                <w:szCs w:val="18"/>
              </w:rPr>
            </w:pPr>
            <w:r w:rsidRPr="0094519F">
              <w:rPr>
                <w:b w:val="0"/>
                <w:sz w:val="18"/>
                <w:szCs w:val="18"/>
              </w:rPr>
              <w:t>Y</w:t>
            </w:r>
            <w:r w:rsidRPr="0094519F">
              <w:rPr>
                <w:b w:val="0"/>
                <w:caps w:val="0"/>
                <w:sz w:val="18"/>
                <w:szCs w:val="18"/>
              </w:rPr>
              <w:t>ear</w:t>
            </w:r>
            <w:r w:rsidRPr="0094519F">
              <w:rPr>
                <w:b w:val="0"/>
                <w:sz w:val="18"/>
                <w:szCs w:val="18"/>
              </w:rPr>
              <w:t>: 2018</w:t>
            </w:r>
          </w:p>
        </w:tc>
        <w:tc>
          <w:tcPr>
            <w:tcW w:w="2160" w:type="dxa"/>
            <w:shd w:val="clear" w:color="auto" w:fill="auto"/>
          </w:tcPr>
          <w:p w:rsidR="0062560F" w:rsidRPr="0094519F" w:rsidRDefault="0062560F" w:rsidP="002478AC">
            <w:pPr>
              <w:pStyle w:val="Title1"/>
              <w:spacing w:after="60"/>
              <w:jc w:val="right"/>
              <w:rPr>
                <w:b w:val="0"/>
                <w:sz w:val="18"/>
                <w:szCs w:val="18"/>
              </w:rPr>
            </w:pPr>
            <w:r w:rsidRPr="0094519F">
              <w:rPr>
                <w:b w:val="0"/>
                <w:sz w:val="18"/>
                <w:szCs w:val="18"/>
              </w:rPr>
              <w:t xml:space="preserve">0.57 (ODP </w:t>
            </w:r>
            <w:r w:rsidRPr="0094519F">
              <w:rPr>
                <w:b w:val="0"/>
                <w:caps w:val="0"/>
                <w:sz w:val="18"/>
                <w:szCs w:val="18"/>
              </w:rPr>
              <w:t>tonnes</w:t>
            </w:r>
            <w:r w:rsidRPr="0094519F">
              <w:rPr>
                <w:b w:val="0"/>
                <w:sz w:val="18"/>
                <w:szCs w:val="18"/>
              </w:rPr>
              <w:t>)</w:t>
            </w:r>
          </w:p>
        </w:tc>
      </w:tr>
    </w:tbl>
    <w:p w:rsidR="0062560F" w:rsidRPr="0094519F" w:rsidRDefault="0062560F" w:rsidP="0062560F">
      <w:pPr>
        <w:pStyle w:val="Title1"/>
        <w:spacing w:after="60"/>
        <w:rPr>
          <w:sz w:val="18"/>
          <w:szCs w:val="18"/>
        </w:rPr>
      </w:pPr>
    </w:p>
    <w:tbl>
      <w:tblPr>
        <w:tblStyle w:val="TableGrid"/>
        <w:tblW w:w="9619"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84"/>
        <w:gridCol w:w="806"/>
        <w:gridCol w:w="734"/>
        <w:gridCol w:w="886"/>
        <w:gridCol w:w="1350"/>
        <w:gridCol w:w="1080"/>
        <w:gridCol w:w="810"/>
        <w:gridCol w:w="720"/>
        <w:gridCol w:w="990"/>
        <w:gridCol w:w="1159"/>
      </w:tblGrid>
      <w:tr w:rsidR="0094519F" w:rsidRPr="0094519F" w:rsidTr="002478AC">
        <w:trPr>
          <w:trHeight w:val="281"/>
        </w:trPr>
        <w:tc>
          <w:tcPr>
            <w:tcW w:w="7470" w:type="dxa"/>
            <w:gridSpan w:val="8"/>
            <w:shd w:val="clear" w:color="auto" w:fill="auto"/>
            <w:tcMar>
              <w:left w:w="72" w:type="dxa"/>
              <w:right w:w="72" w:type="dxa"/>
            </w:tcMar>
          </w:tcPr>
          <w:p w:rsidR="0062560F" w:rsidRPr="0094519F" w:rsidRDefault="0062560F" w:rsidP="002478AC">
            <w:pPr>
              <w:pStyle w:val="Title1"/>
              <w:spacing w:after="60"/>
              <w:jc w:val="left"/>
              <w:rPr>
                <w:sz w:val="18"/>
                <w:szCs w:val="18"/>
              </w:rPr>
            </w:pPr>
            <w:r w:rsidRPr="0094519F">
              <w:rPr>
                <w:sz w:val="18"/>
                <w:szCs w:val="18"/>
              </w:rPr>
              <w:t xml:space="preserve">(III) LATEST COUNTRY PROGRAMME SECTORAL DATA (ODP </w:t>
            </w:r>
            <w:r w:rsidRPr="0094519F">
              <w:rPr>
                <w:caps w:val="0"/>
                <w:sz w:val="18"/>
                <w:szCs w:val="18"/>
              </w:rPr>
              <w:t>tonnes</w:t>
            </w:r>
            <w:r w:rsidRPr="0094519F">
              <w:rPr>
                <w:sz w:val="18"/>
                <w:szCs w:val="18"/>
              </w:rPr>
              <w:t>)</w:t>
            </w:r>
          </w:p>
        </w:tc>
        <w:tc>
          <w:tcPr>
            <w:tcW w:w="2149" w:type="dxa"/>
            <w:gridSpan w:val="2"/>
            <w:shd w:val="clear" w:color="auto" w:fill="auto"/>
            <w:tcMar>
              <w:left w:w="72" w:type="dxa"/>
              <w:right w:w="72" w:type="dxa"/>
            </w:tcMar>
          </w:tcPr>
          <w:p w:rsidR="0062560F" w:rsidRPr="0094519F" w:rsidRDefault="0062560F" w:rsidP="002478AC">
            <w:pPr>
              <w:pStyle w:val="Title1"/>
              <w:spacing w:after="60"/>
              <w:jc w:val="right"/>
              <w:rPr>
                <w:sz w:val="18"/>
                <w:szCs w:val="18"/>
              </w:rPr>
            </w:pPr>
            <w:r w:rsidRPr="0094519F">
              <w:rPr>
                <w:sz w:val="18"/>
                <w:szCs w:val="18"/>
              </w:rPr>
              <w:t>Y</w:t>
            </w:r>
            <w:r w:rsidRPr="0094519F">
              <w:rPr>
                <w:caps w:val="0"/>
                <w:sz w:val="18"/>
                <w:szCs w:val="18"/>
              </w:rPr>
              <w:t>ear</w:t>
            </w:r>
            <w:r w:rsidRPr="0094519F">
              <w:rPr>
                <w:sz w:val="18"/>
                <w:szCs w:val="18"/>
              </w:rPr>
              <w:t>: 2018</w:t>
            </w:r>
          </w:p>
        </w:tc>
      </w:tr>
      <w:tr w:rsidR="0094519F" w:rsidRPr="0094519F" w:rsidTr="002478AC">
        <w:trPr>
          <w:trHeight w:val="281"/>
        </w:trPr>
        <w:tc>
          <w:tcPr>
            <w:tcW w:w="1084" w:type="dxa"/>
            <w:shd w:val="clear" w:color="auto" w:fill="auto"/>
            <w:tcMar>
              <w:left w:w="72" w:type="dxa"/>
              <w:right w:w="72" w:type="dxa"/>
            </w:tcMar>
          </w:tcPr>
          <w:p w:rsidR="0062560F" w:rsidRPr="0094519F" w:rsidRDefault="0062560F" w:rsidP="002478AC">
            <w:pPr>
              <w:pStyle w:val="Title1"/>
              <w:spacing w:after="60"/>
              <w:rPr>
                <w:b w:val="0"/>
                <w:sz w:val="18"/>
                <w:szCs w:val="18"/>
              </w:rPr>
            </w:pPr>
            <w:r w:rsidRPr="0094519F">
              <w:rPr>
                <w:b w:val="0"/>
                <w:caps w:val="0"/>
                <w:sz w:val="18"/>
                <w:szCs w:val="18"/>
              </w:rPr>
              <w:t>Chemical</w:t>
            </w:r>
          </w:p>
        </w:tc>
        <w:tc>
          <w:tcPr>
            <w:tcW w:w="806" w:type="dxa"/>
            <w:shd w:val="clear" w:color="auto" w:fill="auto"/>
            <w:tcMar>
              <w:left w:w="72" w:type="dxa"/>
              <w:right w:w="72" w:type="dxa"/>
            </w:tcMar>
          </w:tcPr>
          <w:p w:rsidR="0062560F" w:rsidRPr="0094519F" w:rsidRDefault="0062560F" w:rsidP="002478AC">
            <w:pPr>
              <w:pStyle w:val="Title1"/>
              <w:spacing w:after="60"/>
              <w:rPr>
                <w:b w:val="0"/>
                <w:sz w:val="18"/>
                <w:szCs w:val="18"/>
              </w:rPr>
            </w:pPr>
            <w:r w:rsidRPr="0094519F">
              <w:rPr>
                <w:b w:val="0"/>
                <w:caps w:val="0"/>
                <w:sz w:val="18"/>
                <w:szCs w:val="18"/>
              </w:rPr>
              <w:t>Aerosol</w:t>
            </w:r>
          </w:p>
        </w:tc>
        <w:tc>
          <w:tcPr>
            <w:tcW w:w="734" w:type="dxa"/>
            <w:shd w:val="clear" w:color="auto" w:fill="auto"/>
            <w:tcMar>
              <w:left w:w="72" w:type="dxa"/>
              <w:right w:w="72" w:type="dxa"/>
            </w:tcMar>
          </w:tcPr>
          <w:p w:rsidR="0062560F" w:rsidRPr="0094519F" w:rsidRDefault="0062560F" w:rsidP="002478AC">
            <w:pPr>
              <w:pStyle w:val="Title1"/>
              <w:spacing w:after="60"/>
              <w:rPr>
                <w:b w:val="0"/>
                <w:sz w:val="18"/>
                <w:szCs w:val="18"/>
              </w:rPr>
            </w:pPr>
            <w:r w:rsidRPr="0094519F">
              <w:rPr>
                <w:b w:val="0"/>
                <w:caps w:val="0"/>
                <w:sz w:val="18"/>
                <w:szCs w:val="18"/>
              </w:rPr>
              <w:t>Foam</w:t>
            </w:r>
          </w:p>
        </w:tc>
        <w:tc>
          <w:tcPr>
            <w:tcW w:w="886" w:type="dxa"/>
            <w:shd w:val="clear" w:color="auto" w:fill="auto"/>
            <w:tcMar>
              <w:left w:w="72" w:type="dxa"/>
              <w:right w:w="72" w:type="dxa"/>
            </w:tcMar>
          </w:tcPr>
          <w:p w:rsidR="0062560F" w:rsidRPr="0094519F" w:rsidRDefault="0062560F" w:rsidP="002478AC">
            <w:pPr>
              <w:pStyle w:val="Title1"/>
              <w:spacing w:after="60"/>
              <w:rPr>
                <w:b w:val="0"/>
                <w:sz w:val="18"/>
                <w:szCs w:val="18"/>
              </w:rPr>
            </w:pPr>
            <w:r w:rsidRPr="0094519F">
              <w:rPr>
                <w:b w:val="0"/>
                <w:caps w:val="0"/>
                <w:sz w:val="18"/>
                <w:szCs w:val="18"/>
              </w:rPr>
              <w:t>Fire fighting</w:t>
            </w:r>
          </w:p>
        </w:tc>
        <w:tc>
          <w:tcPr>
            <w:tcW w:w="2430" w:type="dxa"/>
            <w:gridSpan w:val="2"/>
            <w:shd w:val="clear" w:color="auto" w:fill="auto"/>
            <w:tcMar>
              <w:left w:w="72" w:type="dxa"/>
              <w:right w:w="72" w:type="dxa"/>
            </w:tcMar>
          </w:tcPr>
          <w:p w:rsidR="0062560F" w:rsidRPr="0094519F" w:rsidRDefault="0062560F" w:rsidP="002478AC">
            <w:pPr>
              <w:pStyle w:val="Title1"/>
              <w:spacing w:after="60"/>
              <w:rPr>
                <w:b w:val="0"/>
                <w:sz w:val="18"/>
                <w:szCs w:val="18"/>
              </w:rPr>
            </w:pPr>
            <w:r w:rsidRPr="0094519F">
              <w:rPr>
                <w:b w:val="0"/>
                <w:caps w:val="0"/>
                <w:sz w:val="18"/>
                <w:szCs w:val="18"/>
              </w:rPr>
              <w:t>Refrigeration</w:t>
            </w:r>
          </w:p>
        </w:tc>
        <w:tc>
          <w:tcPr>
            <w:tcW w:w="810" w:type="dxa"/>
            <w:shd w:val="clear" w:color="auto" w:fill="auto"/>
            <w:tcMar>
              <w:left w:w="72" w:type="dxa"/>
              <w:right w:w="72" w:type="dxa"/>
            </w:tcMar>
          </w:tcPr>
          <w:p w:rsidR="0062560F" w:rsidRPr="0094519F" w:rsidRDefault="0062560F" w:rsidP="002478AC">
            <w:pPr>
              <w:pStyle w:val="Title1"/>
              <w:spacing w:after="60"/>
              <w:rPr>
                <w:b w:val="0"/>
                <w:sz w:val="18"/>
                <w:szCs w:val="18"/>
              </w:rPr>
            </w:pPr>
            <w:r w:rsidRPr="0094519F">
              <w:rPr>
                <w:b w:val="0"/>
                <w:caps w:val="0"/>
                <w:sz w:val="18"/>
                <w:szCs w:val="18"/>
              </w:rPr>
              <w:t>Solvent</w:t>
            </w:r>
          </w:p>
        </w:tc>
        <w:tc>
          <w:tcPr>
            <w:tcW w:w="720" w:type="dxa"/>
            <w:shd w:val="clear" w:color="auto" w:fill="auto"/>
            <w:tcMar>
              <w:left w:w="72" w:type="dxa"/>
              <w:right w:w="72" w:type="dxa"/>
            </w:tcMar>
          </w:tcPr>
          <w:p w:rsidR="0062560F" w:rsidRPr="0094519F" w:rsidRDefault="0062560F" w:rsidP="002478AC">
            <w:pPr>
              <w:pStyle w:val="Title1"/>
              <w:spacing w:after="60"/>
              <w:rPr>
                <w:b w:val="0"/>
                <w:sz w:val="18"/>
                <w:szCs w:val="18"/>
              </w:rPr>
            </w:pPr>
            <w:r w:rsidRPr="0094519F">
              <w:rPr>
                <w:b w:val="0"/>
                <w:caps w:val="0"/>
                <w:sz w:val="18"/>
                <w:szCs w:val="18"/>
              </w:rPr>
              <w:t>Process agent</w:t>
            </w:r>
          </w:p>
        </w:tc>
        <w:tc>
          <w:tcPr>
            <w:tcW w:w="990" w:type="dxa"/>
            <w:shd w:val="clear" w:color="auto" w:fill="auto"/>
            <w:tcMar>
              <w:left w:w="72" w:type="dxa"/>
              <w:right w:w="72" w:type="dxa"/>
            </w:tcMar>
          </w:tcPr>
          <w:p w:rsidR="0062560F" w:rsidRPr="0094519F" w:rsidRDefault="0062560F" w:rsidP="002478AC">
            <w:pPr>
              <w:pStyle w:val="Title1"/>
              <w:spacing w:after="60"/>
              <w:rPr>
                <w:b w:val="0"/>
                <w:sz w:val="18"/>
                <w:szCs w:val="18"/>
              </w:rPr>
            </w:pPr>
            <w:r w:rsidRPr="0094519F">
              <w:rPr>
                <w:b w:val="0"/>
                <w:caps w:val="0"/>
                <w:sz w:val="18"/>
                <w:szCs w:val="18"/>
              </w:rPr>
              <w:t>Lab use</w:t>
            </w:r>
          </w:p>
        </w:tc>
        <w:tc>
          <w:tcPr>
            <w:tcW w:w="1159" w:type="dxa"/>
            <w:shd w:val="clear" w:color="auto" w:fill="auto"/>
            <w:tcMar>
              <w:left w:w="72" w:type="dxa"/>
              <w:right w:w="72" w:type="dxa"/>
            </w:tcMar>
          </w:tcPr>
          <w:p w:rsidR="0062560F" w:rsidRPr="0094519F" w:rsidRDefault="0062560F" w:rsidP="002478AC">
            <w:pPr>
              <w:pStyle w:val="Title1"/>
              <w:spacing w:after="60"/>
              <w:rPr>
                <w:b w:val="0"/>
                <w:sz w:val="18"/>
                <w:szCs w:val="18"/>
              </w:rPr>
            </w:pPr>
            <w:r w:rsidRPr="0094519F">
              <w:rPr>
                <w:b w:val="0"/>
                <w:caps w:val="0"/>
                <w:sz w:val="18"/>
                <w:szCs w:val="18"/>
              </w:rPr>
              <w:t>Total sector consumption</w:t>
            </w:r>
          </w:p>
        </w:tc>
      </w:tr>
      <w:tr w:rsidR="0094519F" w:rsidRPr="0094519F" w:rsidTr="002478AC">
        <w:trPr>
          <w:trHeight w:val="281"/>
        </w:trPr>
        <w:tc>
          <w:tcPr>
            <w:tcW w:w="3510" w:type="dxa"/>
            <w:gridSpan w:val="4"/>
            <w:shd w:val="clear" w:color="auto" w:fill="auto"/>
            <w:tcMar>
              <w:left w:w="72" w:type="dxa"/>
              <w:right w:w="72" w:type="dxa"/>
            </w:tcMar>
          </w:tcPr>
          <w:p w:rsidR="0062560F" w:rsidRPr="0094519F" w:rsidRDefault="0062560F" w:rsidP="002478AC">
            <w:pPr>
              <w:pStyle w:val="Title1"/>
              <w:spacing w:after="60"/>
              <w:rPr>
                <w:b w:val="0"/>
                <w:sz w:val="18"/>
                <w:szCs w:val="18"/>
              </w:rPr>
            </w:pPr>
            <w:r w:rsidRPr="0094519F">
              <w:rPr>
                <w:b w:val="0"/>
                <w:caps w:val="0"/>
                <w:sz w:val="18"/>
                <w:szCs w:val="18"/>
              </w:rPr>
              <w:t xml:space="preserve"> </w:t>
            </w:r>
          </w:p>
        </w:tc>
        <w:tc>
          <w:tcPr>
            <w:tcW w:w="1350" w:type="dxa"/>
            <w:shd w:val="clear" w:color="auto" w:fill="auto"/>
            <w:tcMar>
              <w:left w:w="72" w:type="dxa"/>
              <w:right w:w="72" w:type="dxa"/>
            </w:tcMar>
          </w:tcPr>
          <w:p w:rsidR="0062560F" w:rsidRPr="0094519F" w:rsidRDefault="0062560F" w:rsidP="002478AC">
            <w:pPr>
              <w:pStyle w:val="Title1"/>
              <w:spacing w:after="60"/>
              <w:rPr>
                <w:b w:val="0"/>
                <w:sz w:val="18"/>
                <w:szCs w:val="18"/>
              </w:rPr>
            </w:pPr>
            <w:r w:rsidRPr="0094519F">
              <w:rPr>
                <w:b w:val="0"/>
                <w:caps w:val="0"/>
                <w:sz w:val="18"/>
                <w:szCs w:val="18"/>
              </w:rPr>
              <w:t>Manufacturing</w:t>
            </w:r>
          </w:p>
        </w:tc>
        <w:tc>
          <w:tcPr>
            <w:tcW w:w="1080" w:type="dxa"/>
            <w:shd w:val="clear" w:color="auto" w:fill="auto"/>
            <w:tcMar>
              <w:left w:w="72" w:type="dxa"/>
              <w:right w:w="72" w:type="dxa"/>
            </w:tcMar>
          </w:tcPr>
          <w:p w:rsidR="0062560F" w:rsidRPr="0094519F" w:rsidRDefault="0062560F" w:rsidP="002478AC">
            <w:pPr>
              <w:pStyle w:val="Title1"/>
              <w:spacing w:after="60"/>
              <w:rPr>
                <w:b w:val="0"/>
                <w:sz w:val="18"/>
                <w:szCs w:val="18"/>
              </w:rPr>
            </w:pPr>
            <w:r w:rsidRPr="0094519F">
              <w:rPr>
                <w:b w:val="0"/>
                <w:caps w:val="0"/>
                <w:sz w:val="18"/>
                <w:szCs w:val="18"/>
              </w:rPr>
              <w:t>Servicing</w:t>
            </w:r>
          </w:p>
        </w:tc>
        <w:tc>
          <w:tcPr>
            <w:tcW w:w="3679" w:type="dxa"/>
            <w:gridSpan w:val="4"/>
            <w:shd w:val="clear" w:color="auto" w:fill="auto"/>
            <w:tcMar>
              <w:left w:w="72" w:type="dxa"/>
              <w:right w:w="72" w:type="dxa"/>
            </w:tcMar>
          </w:tcPr>
          <w:p w:rsidR="0062560F" w:rsidRPr="0094519F" w:rsidRDefault="0062560F" w:rsidP="002478AC">
            <w:pPr>
              <w:pStyle w:val="Title1"/>
              <w:spacing w:after="60"/>
              <w:rPr>
                <w:b w:val="0"/>
                <w:sz w:val="18"/>
                <w:szCs w:val="18"/>
              </w:rPr>
            </w:pPr>
          </w:p>
        </w:tc>
      </w:tr>
      <w:tr w:rsidR="0094519F" w:rsidRPr="0094519F" w:rsidTr="002478AC">
        <w:trPr>
          <w:trHeight w:val="281"/>
        </w:trPr>
        <w:tc>
          <w:tcPr>
            <w:tcW w:w="1084" w:type="dxa"/>
            <w:shd w:val="clear" w:color="auto" w:fill="auto"/>
            <w:tcMar>
              <w:left w:w="72" w:type="dxa"/>
              <w:right w:w="72" w:type="dxa"/>
            </w:tcMar>
          </w:tcPr>
          <w:p w:rsidR="0062560F" w:rsidRPr="0094519F" w:rsidRDefault="0062560F" w:rsidP="002478AC">
            <w:pPr>
              <w:pStyle w:val="Title1"/>
              <w:spacing w:after="60"/>
              <w:jc w:val="left"/>
              <w:rPr>
                <w:b w:val="0"/>
                <w:sz w:val="18"/>
                <w:szCs w:val="18"/>
              </w:rPr>
            </w:pPr>
            <w:r w:rsidRPr="0094519F">
              <w:rPr>
                <w:b w:val="0"/>
                <w:sz w:val="18"/>
                <w:szCs w:val="18"/>
              </w:rPr>
              <w:t>HCFC-22</w:t>
            </w:r>
          </w:p>
        </w:tc>
        <w:tc>
          <w:tcPr>
            <w:tcW w:w="806" w:type="dxa"/>
            <w:shd w:val="clear" w:color="auto" w:fill="auto"/>
            <w:tcMar>
              <w:left w:w="72" w:type="dxa"/>
              <w:right w:w="72" w:type="dxa"/>
            </w:tcMar>
          </w:tcPr>
          <w:p w:rsidR="0062560F" w:rsidRPr="0094519F" w:rsidRDefault="0062560F" w:rsidP="002478AC">
            <w:pPr>
              <w:pStyle w:val="Title1"/>
              <w:spacing w:after="60"/>
              <w:jc w:val="right"/>
              <w:rPr>
                <w:sz w:val="18"/>
                <w:szCs w:val="18"/>
              </w:rPr>
            </w:pPr>
          </w:p>
        </w:tc>
        <w:tc>
          <w:tcPr>
            <w:tcW w:w="734" w:type="dxa"/>
            <w:shd w:val="clear" w:color="auto" w:fill="auto"/>
            <w:tcMar>
              <w:left w:w="72" w:type="dxa"/>
              <w:right w:w="72" w:type="dxa"/>
            </w:tcMar>
          </w:tcPr>
          <w:p w:rsidR="0062560F" w:rsidRPr="0094519F" w:rsidRDefault="0062560F" w:rsidP="002478AC">
            <w:pPr>
              <w:pStyle w:val="Title1"/>
              <w:spacing w:after="60"/>
              <w:jc w:val="right"/>
              <w:rPr>
                <w:sz w:val="18"/>
                <w:szCs w:val="18"/>
              </w:rPr>
            </w:pPr>
          </w:p>
        </w:tc>
        <w:tc>
          <w:tcPr>
            <w:tcW w:w="886" w:type="dxa"/>
            <w:shd w:val="clear" w:color="auto" w:fill="auto"/>
            <w:tcMar>
              <w:left w:w="72" w:type="dxa"/>
              <w:right w:w="72" w:type="dxa"/>
            </w:tcMar>
          </w:tcPr>
          <w:p w:rsidR="0062560F" w:rsidRPr="0094519F" w:rsidRDefault="0062560F" w:rsidP="002478AC">
            <w:pPr>
              <w:pStyle w:val="Title1"/>
              <w:spacing w:after="60"/>
              <w:jc w:val="right"/>
              <w:rPr>
                <w:sz w:val="18"/>
                <w:szCs w:val="18"/>
              </w:rPr>
            </w:pPr>
          </w:p>
        </w:tc>
        <w:tc>
          <w:tcPr>
            <w:tcW w:w="1350" w:type="dxa"/>
            <w:shd w:val="clear" w:color="auto" w:fill="auto"/>
            <w:tcMar>
              <w:left w:w="72" w:type="dxa"/>
              <w:right w:w="72" w:type="dxa"/>
            </w:tcMar>
          </w:tcPr>
          <w:p w:rsidR="0062560F" w:rsidRPr="0094519F" w:rsidRDefault="0062560F" w:rsidP="002478AC">
            <w:pPr>
              <w:pStyle w:val="Title1"/>
              <w:spacing w:after="60"/>
              <w:jc w:val="right"/>
              <w:rPr>
                <w:sz w:val="18"/>
                <w:szCs w:val="18"/>
              </w:rPr>
            </w:pPr>
          </w:p>
        </w:tc>
        <w:tc>
          <w:tcPr>
            <w:tcW w:w="1080" w:type="dxa"/>
            <w:shd w:val="clear" w:color="auto" w:fill="auto"/>
            <w:tcMar>
              <w:left w:w="72" w:type="dxa"/>
              <w:right w:w="72" w:type="dxa"/>
            </w:tcMar>
          </w:tcPr>
          <w:p w:rsidR="0062560F" w:rsidRPr="0094519F" w:rsidRDefault="0062560F" w:rsidP="002478AC">
            <w:pPr>
              <w:pStyle w:val="Title1"/>
              <w:spacing w:after="60"/>
              <w:jc w:val="right"/>
              <w:rPr>
                <w:b w:val="0"/>
                <w:sz w:val="18"/>
                <w:szCs w:val="18"/>
              </w:rPr>
            </w:pPr>
            <w:r w:rsidRPr="0094519F">
              <w:rPr>
                <w:b w:val="0"/>
                <w:sz w:val="18"/>
                <w:szCs w:val="18"/>
              </w:rPr>
              <w:t>0.57</w:t>
            </w:r>
          </w:p>
        </w:tc>
        <w:tc>
          <w:tcPr>
            <w:tcW w:w="810" w:type="dxa"/>
            <w:shd w:val="clear" w:color="auto" w:fill="auto"/>
            <w:tcMar>
              <w:left w:w="72" w:type="dxa"/>
              <w:right w:w="72" w:type="dxa"/>
            </w:tcMar>
          </w:tcPr>
          <w:p w:rsidR="0062560F" w:rsidRPr="0094519F" w:rsidRDefault="0062560F" w:rsidP="002478AC">
            <w:pPr>
              <w:pStyle w:val="Title1"/>
              <w:spacing w:after="60"/>
              <w:jc w:val="right"/>
              <w:rPr>
                <w:sz w:val="18"/>
                <w:szCs w:val="18"/>
              </w:rPr>
            </w:pPr>
          </w:p>
        </w:tc>
        <w:tc>
          <w:tcPr>
            <w:tcW w:w="720" w:type="dxa"/>
            <w:shd w:val="clear" w:color="auto" w:fill="auto"/>
            <w:tcMar>
              <w:left w:w="72" w:type="dxa"/>
              <w:right w:w="72" w:type="dxa"/>
            </w:tcMar>
          </w:tcPr>
          <w:p w:rsidR="0062560F" w:rsidRPr="0094519F" w:rsidRDefault="0062560F" w:rsidP="002478AC">
            <w:pPr>
              <w:pStyle w:val="Title1"/>
              <w:spacing w:after="60"/>
              <w:jc w:val="right"/>
              <w:rPr>
                <w:sz w:val="18"/>
                <w:szCs w:val="18"/>
              </w:rPr>
            </w:pPr>
          </w:p>
        </w:tc>
        <w:tc>
          <w:tcPr>
            <w:tcW w:w="990" w:type="dxa"/>
            <w:shd w:val="clear" w:color="auto" w:fill="auto"/>
            <w:tcMar>
              <w:left w:w="72" w:type="dxa"/>
              <w:right w:w="72" w:type="dxa"/>
            </w:tcMar>
          </w:tcPr>
          <w:p w:rsidR="0062560F" w:rsidRPr="0094519F" w:rsidRDefault="0062560F" w:rsidP="002478AC">
            <w:pPr>
              <w:pStyle w:val="Title1"/>
              <w:spacing w:after="60"/>
              <w:jc w:val="right"/>
              <w:rPr>
                <w:sz w:val="18"/>
                <w:szCs w:val="18"/>
              </w:rPr>
            </w:pPr>
          </w:p>
        </w:tc>
        <w:tc>
          <w:tcPr>
            <w:tcW w:w="1159" w:type="dxa"/>
            <w:shd w:val="clear" w:color="auto" w:fill="auto"/>
            <w:tcMar>
              <w:left w:w="72" w:type="dxa"/>
              <w:right w:w="72" w:type="dxa"/>
            </w:tcMar>
          </w:tcPr>
          <w:p w:rsidR="0062560F" w:rsidRPr="0094519F" w:rsidRDefault="0062560F" w:rsidP="002478AC">
            <w:pPr>
              <w:pStyle w:val="Title1"/>
              <w:spacing w:after="60"/>
              <w:jc w:val="right"/>
              <w:rPr>
                <w:b w:val="0"/>
                <w:sz w:val="18"/>
                <w:szCs w:val="18"/>
              </w:rPr>
            </w:pPr>
            <w:r w:rsidRPr="0094519F">
              <w:rPr>
                <w:b w:val="0"/>
                <w:sz w:val="18"/>
                <w:szCs w:val="18"/>
              </w:rPr>
              <w:t>0.57</w:t>
            </w:r>
          </w:p>
        </w:tc>
      </w:tr>
    </w:tbl>
    <w:p w:rsidR="0062560F" w:rsidRPr="0094519F" w:rsidRDefault="0062560F" w:rsidP="0062560F">
      <w:pPr>
        <w:pStyle w:val="Title1"/>
        <w:spacing w:after="60"/>
        <w:rPr>
          <w:sz w:val="18"/>
          <w:szCs w:val="18"/>
        </w:rPr>
      </w:pPr>
    </w:p>
    <w:tbl>
      <w:tblPr>
        <w:tblStyle w:val="TableGrid"/>
        <w:tblW w:w="96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78"/>
        <w:gridCol w:w="924"/>
        <w:gridCol w:w="3838"/>
        <w:gridCol w:w="960"/>
      </w:tblGrid>
      <w:tr w:rsidR="0094519F" w:rsidRPr="0094519F" w:rsidTr="002478AC">
        <w:trPr>
          <w:trHeight w:val="266"/>
        </w:trPr>
        <w:tc>
          <w:tcPr>
            <w:tcW w:w="9600" w:type="dxa"/>
            <w:gridSpan w:val="4"/>
            <w:shd w:val="clear" w:color="auto" w:fill="auto"/>
          </w:tcPr>
          <w:p w:rsidR="0062560F" w:rsidRPr="0094519F" w:rsidRDefault="0062560F" w:rsidP="002478AC">
            <w:pPr>
              <w:pStyle w:val="Title1"/>
              <w:spacing w:after="60"/>
              <w:jc w:val="left"/>
              <w:rPr>
                <w:sz w:val="18"/>
                <w:szCs w:val="18"/>
              </w:rPr>
            </w:pPr>
            <w:r w:rsidRPr="0094519F">
              <w:rPr>
                <w:sz w:val="18"/>
                <w:szCs w:val="18"/>
              </w:rPr>
              <w:t xml:space="preserve">(IV) CONSUMPTION DATA (ODP </w:t>
            </w:r>
            <w:r w:rsidRPr="0094519F">
              <w:rPr>
                <w:caps w:val="0"/>
                <w:sz w:val="18"/>
                <w:szCs w:val="18"/>
              </w:rPr>
              <w:t>tonnes</w:t>
            </w:r>
            <w:r w:rsidRPr="0094519F">
              <w:rPr>
                <w:sz w:val="18"/>
                <w:szCs w:val="18"/>
              </w:rPr>
              <w:t>)</w:t>
            </w:r>
          </w:p>
        </w:tc>
      </w:tr>
      <w:tr w:rsidR="0094519F" w:rsidRPr="0094519F" w:rsidTr="002478AC">
        <w:trPr>
          <w:trHeight w:val="266"/>
        </w:trPr>
        <w:tc>
          <w:tcPr>
            <w:tcW w:w="3878" w:type="dxa"/>
            <w:shd w:val="clear" w:color="auto" w:fill="auto"/>
          </w:tcPr>
          <w:p w:rsidR="0062560F" w:rsidRPr="0094519F" w:rsidRDefault="0062560F" w:rsidP="002478AC">
            <w:pPr>
              <w:pStyle w:val="Title1"/>
              <w:spacing w:after="60"/>
              <w:rPr>
                <w:b w:val="0"/>
                <w:sz w:val="18"/>
                <w:szCs w:val="18"/>
              </w:rPr>
            </w:pPr>
            <w:r w:rsidRPr="0094519F">
              <w:rPr>
                <w:b w:val="0"/>
                <w:caps w:val="0"/>
                <w:sz w:val="18"/>
                <w:szCs w:val="18"/>
              </w:rPr>
              <w:t>2009 - 2010 baseline:</w:t>
            </w:r>
          </w:p>
        </w:tc>
        <w:tc>
          <w:tcPr>
            <w:tcW w:w="924" w:type="dxa"/>
            <w:shd w:val="clear" w:color="auto" w:fill="auto"/>
          </w:tcPr>
          <w:p w:rsidR="0062560F" w:rsidRPr="0094519F" w:rsidRDefault="0062560F" w:rsidP="002478AC">
            <w:pPr>
              <w:pStyle w:val="Title1"/>
              <w:spacing w:after="60"/>
              <w:jc w:val="right"/>
              <w:rPr>
                <w:b w:val="0"/>
                <w:sz w:val="18"/>
                <w:szCs w:val="18"/>
              </w:rPr>
            </w:pPr>
            <w:r w:rsidRPr="0094519F">
              <w:rPr>
                <w:b w:val="0"/>
                <w:sz w:val="18"/>
                <w:szCs w:val="18"/>
              </w:rPr>
              <w:t>1.70</w:t>
            </w:r>
          </w:p>
        </w:tc>
        <w:tc>
          <w:tcPr>
            <w:tcW w:w="3838" w:type="dxa"/>
            <w:shd w:val="clear" w:color="auto" w:fill="auto"/>
          </w:tcPr>
          <w:p w:rsidR="0062560F" w:rsidRPr="0094519F" w:rsidRDefault="0062560F" w:rsidP="002478AC">
            <w:pPr>
              <w:pStyle w:val="Title1"/>
              <w:spacing w:after="60"/>
              <w:rPr>
                <w:b w:val="0"/>
                <w:sz w:val="18"/>
                <w:szCs w:val="18"/>
              </w:rPr>
            </w:pPr>
            <w:r w:rsidRPr="0094519F">
              <w:rPr>
                <w:b w:val="0"/>
                <w:caps w:val="0"/>
                <w:sz w:val="18"/>
                <w:szCs w:val="18"/>
              </w:rPr>
              <w:t>Starting point for sustained aggregate reductions:</w:t>
            </w:r>
          </w:p>
        </w:tc>
        <w:tc>
          <w:tcPr>
            <w:tcW w:w="960" w:type="dxa"/>
            <w:shd w:val="clear" w:color="auto" w:fill="auto"/>
          </w:tcPr>
          <w:p w:rsidR="0062560F" w:rsidRPr="0094519F" w:rsidRDefault="0062560F" w:rsidP="002478AC">
            <w:pPr>
              <w:pStyle w:val="Title1"/>
              <w:spacing w:after="60"/>
              <w:jc w:val="right"/>
              <w:rPr>
                <w:b w:val="0"/>
                <w:sz w:val="18"/>
                <w:szCs w:val="18"/>
              </w:rPr>
            </w:pPr>
            <w:r w:rsidRPr="0094519F">
              <w:rPr>
                <w:b w:val="0"/>
                <w:caps w:val="0"/>
                <w:sz w:val="18"/>
                <w:szCs w:val="18"/>
              </w:rPr>
              <w:t>1.67</w:t>
            </w:r>
          </w:p>
        </w:tc>
      </w:tr>
      <w:tr w:rsidR="0094519F" w:rsidRPr="0094519F" w:rsidTr="002478AC">
        <w:trPr>
          <w:trHeight w:val="266"/>
        </w:trPr>
        <w:tc>
          <w:tcPr>
            <w:tcW w:w="9600" w:type="dxa"/>
            <w:gridSpan w:val="4"/>
            <w:shd w:val="clear" w:color="auto" w:fill="auto"/>
          </w:tcPr>
          <w:p w:rsidR="0062560F" w:rsidRPr="0094519F" w:rsidRDefault="0062560F" w:rsidP="002478AC">
            <w:pPr>
              <w:pStyle w:val="Title1"/>
              <w:spacing w:after="60"/>
              <w:rPr>
                <w:sz w:val="18"/>
                <w:szCs w:val="18"/>
              </w:rPr>
            </w:pPr>
            <w:r w:rsidRPr="0094519F">
              <w:rPr>
                <w:sz w:val="18"/>
                <w:szCs w:val="18"/>
              </w:rPr>
              <w:t xml:space="preserve">CONSUMPTION ELIGIBLE FOR FUNDING (ODP </w:t>
            </w:r>
            <w:r w:rsidRPr="0094519F">
              <w:rPr>
                <w:caps w:val="0"/>
                <w:sz w:val="18"/>
                <w:szCs w:val="18"/>
              </w:rPr>
              <w:t>tonnes</w:t>
            </w:r>
            <w:r w:rsidRPr="0094519F">
              <w:rPr>
                <w:sz w:val="18"/>
                <w:szCs w:val="18"/>
              </w:rPr>
              <w:t>)</w:t>
            </w:r>
          </w:p>
        </w:tc>
      </w:tr>
      <w:tr w:rsidR="0094519F" w:rsidRPr="0094519F" w:rsidTr="002478AC">
        <w:trPr>
          <w:trHeight w:val="266"/>
        </w:trPr>
        <w:tc>
          <w:tcPr>
            <w:tcW w:w="3878" w:type="dxa"/>
            <w:shd w:val="clear" w:color="auto" w:fill="auto"/>
          </w:tcPr>
          <w:p w:rsidR="0062560F" w:rsidRPr="0094519F" w:rsidRDefault="0062560F" w:rsidP="002478AC">
            <w:pPr>
              <w:pStyle w:val="Title1"/>
              <w:spacing w:after="60"/>
              <w:rPr>
                <w:b w:val="0"/>
                <w:sz w:val="18"/>
                <w:szCs w:val="18"/>
              </w:rPr>
            </w:pPr>
            <w:r w:rsidRPr="0094519F">
              <w:rPr>
                <w:b w:val="0"/>
                <w:caps w:val="0"/>
                <w:sz w:val="18"/>
                <w:szCs w:val="18"/>
              </w:rPr>
              <w:t>Already approved:</w:t>
            </w:r>
          </w:p>
        </w:tc>
        <w:tc>
          <w:tcPr>
            <w:tcW w:w="924" w:type="dxa"/>
            <w:shd w:val="clear" w:color="auto" w:fill="auto"/>
          </w:tcPr>
          <w:p w:rsidR="0062560F" w:rsidRPr="0094519F" w:rsidRDefault="0062560F" w:rsidP="002478AC">
            <w:pPr>
              <w:pStyle w:val="Title1"/>
              <w:spacing w:after="60"/>
              <w:jc w:val="right"/>
              <w:rPr>
                <w:b w:val="0"/>
                <w:sz w:val="18"/>
                <w:szCs w:val="18"/>
              </w:rPr>
            </w:pPr>
            <w:r w:rsidRPr="0094519F">
              <w:rPr>
                <w:b w:val="0"/>
                <w:sz w:val="18"/>
                <w:szCs w:val="18"/>
              </w:rPr>
              <w:t>0.58</w:t>
            </w:r>
          </w:p>
        </w:tc>
        <w:tc>
          <w:tcPr>
            <w:tcW w:w="3838" w:type="dxa"/>
            <w:shd w:val="clear" w:color="auto" w:fill="auto"/>
          </w:tcPr>
          <w:p w:rsidR="0062560F" w:rsidRPr="0094519F" w:rsidRDefault="0062560F" w:rsidP="002478AC">
            <w:pPr>
              <w:pStyle w:val="Title1"/>
              <w:spacing w:after="60"/>
              <w:rPr>
                <w:b w:val="0"/>
                <w:sz w:val="18"/>
                <w:szCs w:val="18"/>
              </w:rPr>
            </w:pPr>
            <w:r w:rsidRPr="0094519F">
              <w:rPr>
                <w:b w:val="0"/>
                <w:caps w:val="0"/>
                <w:sz w:val="18"/>
                <w:szCs w:val="18"/>
              </w:rPr>
              <w:t>Remaining:</w:t>
            </w:r>
          </w:p>
        </w:tc>
        <w:tc>
          <w:tcPr>
            <w:tcW w:w="960" w:type="dxa"/>
            <w:shd w:val="clear" w:color="auto" w:fill="auto"/>
          </w:tcPr>
          <w:p w:rsidR="0062560F" w:rsidRPr="0094519F" w:rsidRDefault="0062560F" w:rsidP="002478AC">
            <w:pPr>
              <w:pStyle w:val="Title1"/>
              <w:spacing w:after="60"/>
              <w:jc w:val="right"/>
              <w:rPr>
                <w:b w:val="0"/>
                <w:sz w:val="18"/>
                <w:szCs w:val="18"/>
              </w:rPr>
            </w:pPr>
            <w:r w:rsidRPr="0094519F">
              <w:rPr>
                <w:b w:val="0"/>
                <w:sz w:val="18"/>
                <w:szCs w:val="18"/>
              </w:rPr>
              <w:t>1.09</w:t>
            </w:r>
          </w:p>
        </w:tc>
      </w:tr>
    </w:tbl>
    <w:p w:rsidR="0062560F" w:rsidRPr="0094519F" w:rsidRDefault="0062560F" w:rsidP="0062560F">
      <w:pPr>
        <w:pStyle w:val="Title1"/>
        <w:spacing w:after="60"/>
        <w:rPr>
          <w:sz w:val="18"/>
          <w:szCs w:val="18"/>
        </w:rPr>
      </w:pPr>
    </w:p>
    <w:tbl>
      <w:tblPr>
        <w:tblStyle w:val="TableGrid"/>
        <w:tblW w:w="965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92"/>
        <w:gridCol w:w="4362"/>
        <w:gridCol w:w="2302"/>
        <w:gridCol w:w="2302"/>
      </w:tblGrid>
      <w:tr w:rsidR="0094519F" w:rsidRPr="0094519F" w:rsidTr="002478AC">
        <w:trPr>
          <w:trHeight w:val="283"/>
          <w:jc w:val="center"/>
        </w:trPr>
        <w:tc>
          <w:tcPr>
            <w:tcW w:w="5054" w:type="dxa"/>
            <w:gridSpan w:val="2"/>
            <w:shd w:val="clear" w:color="auto" w:fill="auto"/>
          </w:tcPr>
          <w:p w:rsidR="0062560F" w:rsidRPr="0094519F" w:rsidRDefault="0062560F" w:rsidP="002478AC">
            <w:pPr>
              <w:pStyle w:val="Title1"/>
              <w:spacing w:after="60"/>
              <w:jc w:val="left"/>
              <w:rPr>
                <w:sz w:val="18"/>
                <w:szCs w:val="18"/>
              </w:rPr>
            </w:pPr>
            <w:r w:rsidRPr="0094519F">
              <w:rPr>
                <w:sz w:val="18"/>
                <w:szCs w:val="18"/>
              </w:rPr>
              <w:t>(V) BUSINESS PLAN</w:t>
            </w:r>
          </w:p>
        </w:tc>
        <w:tc>
          <w:tcPr>
            <w:tcW w:w="2302" w:type="dxa"/>
            <w:shd w:val="clear" w:color="auto" w:fill="auto"/>
          </w:tcPr>
          <w:p w:rsidR="0062560F" w:rsidRPr="0094519F" w:rsidRDefault="0062560F" w:rsidP="002478AC">
            <w:pPr>
              <w:pStyle w:val="Title1"/>
              <w:spacing w:after="60"/>
              <w:rPr>
                <w:sz w:val="18"/>
                <w:szCs w:val="18"/>
              </w:rPr>
            </w:pPr>
            <w:r w:rsidRPr="0094519F">
              <w:rPr>
                <w:sz w:val="18"/>
                <w:szCs w:val="18"/>
              </w:rPr>
              <w:t>2020</w:t>
            </w:r>
          </w:p>
        </w:tc>
        <w:tc>
          <w:tcPr>
            <w:tcW w:w="2302" w:type="dxa"/>
            <w:shd w:val="clear" w:color="auto" w:fill="auto"/>
          </w:tcPr>
          <w:p w:rsidR="0062560F" w:rsidRPr="0094519F" w:rsidRDefault="0062560F" w:rsidP="002478AC">
            <w:pPr>
              <w:pStyle w:val="Title1"/>
              <w:spacing w:after="60"/>
              <w:rPr>
                <w:sz w:val="18"/>
                <w:szCs w:val="18"/>
              </w:rPr>
            </w:pPr>
            <w:r w:rsidRPr="0094519F">
              <w:rPr>
                <w:caps w:val="0"/>
                <w:sz w:val="18"/>
                <w:szCs w:val="18"/>
              </w:rPr>
              <w:t>Total</w:t>
            </w:r>
          </w:p>
        </w:tc>
      </w:tr>
      <w:tr w:rsidR="0094519F" w:rsidRPr="0094519F" w:rsidTr="002478AC">
        <w:trPr>
          <w:trHeight w:val="283"/>
          <w:jc w:val="center"/>
        </w:trPr>
        <w:tc>
          <w:tcPr>
            <w:tcW w:w="692" w:type="dxa"/>
            <w:vMerge w:val="restart"/>
            <w:shd w:val="clear" w:color="auto" w:fill="auto"/>
          </w:tcPr>
          <w:p w:rsidR="0062560F" w:rsidRPr="0094519F" w:rsidRDefault="0062560F" w:rsidP="002478AC">
            <w:pPr>
              <w:pStyle w:val="Title1"/>
              <w:spacing w:after="60"/>
              <w:rPr>
                <w:b w:val="0"/>
                <w:sz w:val="18"/>
                <w:szCs w:val="18"/>
              </w:rPr>
            </w:pPr>
            <w:r w:rsidRPr="0094519F">
              <w:rPr>
                <w:b w:val="0"/>
                <w:sz w:val="18"/>
                <w:szCs w:val="18"/>
              </w:rPr>
              <w:t>UNEP</w:t>
            </w:r>
          </w:p>
        </w:tc>
        <w:tc>
          <w:tcPr>
            <w:tcW w:w="4362" w:type="dxa"/>
            <w:shd w:val="clear" w:color="auto" w:fill="auto"/>
          </w:tcPr>
          <w:p w:rsidR="0062560F" w:rsidRPr="0094519F" w:rsidRDefault="0062560F" w:rsidP="002478AC">
            <w:pPr>
              <w:pStyle w:val="Title1"/>
              <w:spacing w:after="60"/>
              <w:jc w:val="left"/>
              <w:rPr>
                <w:b w:val="0"/>
                <w:sz w:val="18"/>
                <w:szCs w:val="18"/>
              </w:rPr>
            </w:pPr>
            <w:r w:rsidRPr="0094519F">
              <w:rPr>
                <w:b w:val="0"/>
                <w:sz w:val="18"/>
                <w:szCs w:val="18"/>
              </w:rPr>
              <w:t xml:space="preserve">ODS </w:t>
            </w:r>
            <w:r w:rsidRPr="0094519F">
              <w:rPr>
                <w:b w:val="0"/>
                <w:caps w:val="0"/>
                <w:sz w:val="18"/>
                <w:szCs w:val="18"/>
              </w:rPr>
              <w:t xml:space="preserve">phase-out </w:t>
            </w:r>
            <w:r w:rsidRPr="0094519F">
              <w:rPr>
                <w:b w:val="0"/>
                <w:sz w:val="18"/>
                <w:szCs w:val="18"/>
              </w:rPr>
              <w:t xml:space="preserve">(ODP </w:t>
            </w:r>
            <w:r w:rsidRPr="0094519F">
              <w:rPr>
                <w:b w:val="0"/>
                <w:caps w:val="0"/>
                <w:sz w:val="18"/>
                <w:szCs w:val="18"/>
              </w:rPr>
              <w:t>tonnes</w:t>
            </w:r>
            <w:r w:rsidRPr="0094519F">
              <w:rPr>
                <w:b w:val="0"/>
                <w:sz w:val="18"/>
                <w:szCs w:val="18"/>
              </w:rPr>
              <w:t>)</w:t>
            </w:r>
          </w:p>
        </w:tc>
        <w:tc>
          <w:tcPr>
            <w:tcW w:w="2302" w:type="dxa"/>
            <w:shd w:val="clear" w:color="auto" w:fill="auto"/>
          </w:tcPr>
          <w:p w:rsidR="0062560F" w:rsidRPr="0094519F" w:rsidRDefault="0062560F" w:rsidP="002478AC">
            <w:pPr>
              <w:pStyle w:val="Title1"/>
              <w:spacing w:after="60"/>
              <w:jc w:val="right"/>
              <w:rPr>
                <w:b w:val="0"/>
                <w:sz w:val="18"/>
                <w:szCs w:val="18"/>
              </w:rPr>
            </w:pPr>
            <w:r w:rsidRPr="0094519F">
              <w:rPr>
                <w:b w:val="0"/>
                <w:sz w:val="18"/>
                <w:szCs w:val="18"/>
              </w:rPr>
              <w:t>0.06</w:t>
            </w:r>
          </w:p>
        </w:tc>
        <w:tc>
          <w:tcPr>
            <w:tcW w:w="2302" w:type="dxa"/>
            <w:shd w:val="clear" w:color="auto" w:fill="auto"/>
          </w:tcPr>
          <w:p w:rsidR="0062560F" w:rsidRPr="0094519F" w:rsidRDefault="0062560F" w:rsidP="002478AC">
            <w:pPr>
              <w:pStyle w:val="Title1"/>
              <w:spacing w:after="60"/>
              <w:jc w:val="right"/>
              <w:rPr>
                <w:b w:val="0"/>
                <w:sz w:val="18"/>
                <w:szCs w:val="18"/>
              </w:rPr>
            </w:pPr>
            <w:r w:rsidRPr="0094519F">
              <w:rPr>
                <w:b w:val="0"/>
                <w:sz w:val="18"/>
                <w:szCs w:val="18"/>
              </w:rPr>
              <w:t>0.06</w:t>
            </w:r>
          </w:p>
        </w:tc>
      </w:tr>
      <w:tr w:rsidR="0094519F" w:rsidRPr="0094519F" w:rsidTr="002478AC">
        <w:trPr>
          <w:trHeight w:val="283"/>
          <w:jc w:val="center"/>
        </w:trPr>
        <w:tc>
          <w:tcPr>
            <w:tcW w:w="692" w:type="dxa"/>
            <w:vMerge/>
            <w:shd w:val="clear" w:color="auto" w:fill="auto"/>
          </w:tcPr>
          <w:p w:rsidR="0062560F" w:rsidRPr="0094519F" w:rsidRDefault="0062560F" w:rsidP="002478AC">
            <w:pPr>
              <w:pStyle w:val="Title1"/>
              <w:spacing w:after="60"/>
              <w:rPr>
                <w:b w:val="0"/>
                <w:sz w:val="18"/>
                <w:szCs w:val="18"/>
              </w:rPr>
            </w:pPr>
          </w:p>
        </w:tc>
        <w:tc>
          <w:tcPr>
            <w:tcW w:w="4362" w:type="dxa"/>
            <w:shd w:val="clear" w:color="auto" w:fill="auto"/>
          </w:tcPr>
          <w:p w:rsidR="0062560F" w:rsidRPr="0094519F" w:rsidRDefault="0062560F" w:rsidP="002478AC">
            <w:pPr>
              <w:pStyle w:val="Title1"/>
              <w:spacing w:after="60"/>
              <w:jc w:val="left"/>
              <w:rPr>
                <w:b w:val="0"/>
                <w:sz w:val="18"/>
                <w:szCs w:val="18"/>
              </w:rPr>
            </w:pPr>
            <w:r w:rsidRPr="0094519F">
              <w:rPr>
                <w:b w:val="0"/>
                <w:caps w:val="0"/>
                <w:sz w:val="18"/>
                <w:szCs w:val="18"/>
              </w:rPr>
              <w:t xml:space="preserve">Funding </w:t>
            </w:r>
            <w:r w:rsidRPr="0094519F">
              <w:rPr>
                <w:b w:val="0"/>
                <w:sz w:val="18"/>
                <w:szCs w:val="18"/>
              </w:rPr>
              <w:t>(US $)</w:t>
            </w:r>
          </w:p>
        </w:tc>
        <w:tc>
          <w:tcPr>
            <w:tcW w:w="2302" w:type="dxa"/>
            <w:shd w:val="clear" w:color="auto" w:fill="auto"/>
          </w:tcPr>
          <w:p w:rsidR="0062560F" w:rsidRPr="0094519F" w:rsidRDefault="0062560F" w:rsidP="002478AC">
            <w:pPr>
              <w:pStyle w:val="Title1"/>
              <w:spacing w:after="60"/>
              <w:jc w:val="right"/>
              <w:rPr>
                <w:b w:val="0"/>
                <w:sz w:val="18"/>
                <w:szCs w:val="18"/>
              </w:rPr>
            </w:pPr>
            <w:r w:rsidRPr="0094519F">
              <w:rPr>
                <w:b w:val="0"/>
                <w:sz w:val="18"/>
                <w:szCs w:val="18"/>
              </w:rPr>
              <w:t>23,730</w:t>
            </w:r>
          </w:p>
        </w:tc>
        <w:tc>
          <w:tcPr>
            <w:tcW w:w="2302" w:type="dxa"/>
            <w:shd w:val="clear" w:color="auto" w:fill="auto"/>
          </w:tcPr>
          <w:p w:rsidR="0062560F" w:rsidRPr="0094519F" w:rsidRDefault="0062560F" w:rsidP="002478AC">
            <w:pPr>
              <w:pStyle w:val="Title1"/>
              <w:spacing w:after="60"/>
              <w:jc w:val="right"/>
              <w:rPr>
                <w:b w:val="0"/>
                <w:sz w:val="18"/>
                <w:szCs w:val="18"/>
              </w:rPr>
            </w:pPr>
            <w:r w:rsidRPr="0094519F">
              <w:rPr>
                <w:b w:val="0"/>
                <w:sz w:val="18"/>
                <w:szCs w:val="18"/>
              </w:rPr>
              <w:t>23,730</w:t>
            </w:r>
          </w:p>
        </w:tc>
      </w:tr>
    </w:tbl>
    <w:p w:rsidR="0062560F" w:rsidRPr="0094519F" w:rsidRDefault="0062560F" w:rsidP="0062560F">
      <w:pPr>
        <w:pStyle w:val="Title1"/>
        <w:spacing w:after="60"/>
        <w:rPr>
          <w:sz w:val="18"/>
          <w:szCs w:val="18"/>
        </w:rPr>
      </w:pPr>
    </w:p>
    <w:tbl>
      <w:tblPr>
        <w:tblStyle w:val="TableGrid"/>
        <w:tblW w:w="9682"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29"/>
        <w:gridCol w:w="728"/>
        <w:gridCol w:w="1205"/>
        <w:gridCol w:w="628"/>
        <w:gridCol w:w="628"/>
        <w:gridCol w:w="629"/>
        <w:gridCol w:w="628"/>
        <w:gridCol w:w="629"/>
        <w:gridCol w:w="628"/>
        <w:gridCol w:w="629"/>
        <w:gridCol w:w="628"/>
        <w:gridCol w:w="629"/>
        <w:gridCol w:w="628"/>
        <w:gridCol w:w="736"/>
      </w:tblGrid>
      <w:tr w:rsidR="0094519F" w:rsidRPr="0094519F" w:rsidTr="002478AC">
        <w:trPr>
          <w:trHeight w:val="252"/>
        </w:trPr>
        <w:tc>
          <w:tcPr>
            <w:tcW w:w="2662" w:type="dxa"/>
            <w:gridSpan w:val="3"/>
            <w:shd w:val="clear" w:color="auto" w:fill="auto"/>
            <w:tcMar>
              <w:left w:w="58" w:type="dxa"/>
              <w:right w:w="58" w:type="dxa"/>
            </w:tcMar>
          </w:tcPr>
          <w:p w:rsidR="0062560F" w:rsidRPr="0094519F" w:rsidRDefault="0062560F" w:rsidP="002478AC">
            <w:pPr>
              <w:pStyle w:val="Title1"/>
              <w:spacing w:after="60"/>
              <w:jc w:val="left"/>
              <w:rPr>
                <w:sz w:val="18"/>
                <w:szCs w:val="18"/>
              </w:rPr>
            </w:pPr>
            <w:r w:rsidRPr="0094519F">
              <w:rPr>
                <w:sz w:val="18"/>
                <w:szCs w:val="18"/>
              </w:rPr>
              <w:t>(VI) PROJECT DATA</w:t>
            </w:r>
          </w:p>
        </w:tc>
        <w:tc>
          <w:tcPr>
            <w:tcW w:w="628" w:type="dxa"/>
            <w:tcMar>
              <w:left w:w="0" w:type="dxa"/>
              <w:right w:w="29" w:type="dxa"/>
            </w:tcMar>
            <w:vAlign w:val="center"/>
          </w:tcPr>
          <w:p w:rsidR="0062560F" w:rsidRPr="0094519F" w:rsidRDefault="0062560F" w:rsidP="002478AC">
            <w:pPr>
              <w:pStyle w:val="Title1"/>
              <w:spacing w:after="60"/>
              <w:jc w:val="right"/>
              <w:rPr>
                <w:sz w:val="18"/>
                <w:szCs w:val="18"/>
              </w:rPr>
            </w:pPr>
            <w:r w:rsidRPr="0094519F">
              <w:rPr>
                <w:sz w:val="18"/>
                <w:szCs w:val="18"/>
              </w:rPr>
              <w:t>2011</w:t>
            </w:r>
          </w:p>
        </w:tc>
        <w:tc>
          <w:tcPr>
            <w:tcW w:w="628" w:type="dxa"/>
            <w:tcMar>
              <w:left w:w="0" w:type="dxa"/>
              <w:right w:w="29" w:type="dxa"/>
            </w:tcMar>
            <w:vAlign w:val="center"/>
          </w:tcPr>
          <w:p w:rsidR="0062560F" w:rsidRPr="0094519F" w:rsidRDefault="0062560F" w:rsidP="002478AC">
            <w:pPr>
              <w:pStyle w:val="Title1"/>
              <w:spacing w:after="60"/>
              <w:jc w:val="right"/>
              <w:rPr>
                <w:sz w:val="18"/>
                <w:szCs w:val="18"/>
              </w:rPr>
            </w:pPr>
            <w:r w:rsidRPr="0094519F">
              <w:rPr>
                <w:sz w:val="18"/>
                <w:szCs w:val="18"/>
              </w:rPr>
              <w:t>2012</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sz w:val="18"/>
                <w:szCs w:val="18"/>
              </w:rPr>
            </w:pPr>
            <w:r w:rsidRPr="0094519F">
              <w:rPr>
                <w:sz w:val="18"/>
                <w:szCs w:val="18"/>
              </w:rPr>
              <w:t>2013</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sz w:val="18"/>
                <w:szCs w:val="18"/>
              </w:rPr>
            </w:pPr>
            <w:r w:rsidRPr="0094519F">
              <w:rPr>
                <w:sz w:val="18"/>
                <w:szCs w:val="18"/>
              </w:rPr>
              <w:t>2014</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sz w:val="18"/>
                <w:szCs w:val="18"/>
              </w:rPr>
            </w:pPr>
            <w:r w:rsidRPr="0094519F">
              <w:rPr>
                <w:sz w:val="18"/>
                <w:szCs w:val="18"/>
              </w:rPr>
              <w:t>2015</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sz w:val="18"/>
                <w:szCs w:val="18"/>
              </w:rPr>
            </w:pPr>
            <w:r w:rsidRPr="0094519F">
              <w:rPr>
                <w:sz w:val="18"/>
                <w:szCs w:val="18"/>
              </w:rPr>
              <w:t>2016</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sz w:val="18"/>
                <w:szCs w:val="18"/>
              </w:rPr>
            </w:pPr>
            <w:r w:rsidRPr="0094519F">
              <w:rPr>
                <w:sz w:val="18"/>
                <w:szCs w:val="18"/>
              </w:rPr>
              <w:t>2017</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sz w:val="18"/>
                <w:szCs w:val="18"/>
              </w:rPr>
            </w:pPr>
            <w:r w:rsidRPr="0094519F">
              <w:rPr>
                <w:sz w:val="18"/>
                <w:szCs w:val="18"/>
              </w:rPr>
              <w:t>2018</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sz w:val="18"/>
                <w:szCs w:val="18"/>
              </w:rPr>
            </w:pPr>
            <w:r w:rsidRPr="0094519F">
              <w:rPr>
                <w:sz w:val="18"/>
                <w:szCs w:val="18"/>
              </w:rPr>
              <w:t>2019</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sz w:val="18"/>
                <w:szCs w:val="18"/>
              </w:rPr>
            </w:pPr>
            <w:r w:rsidRPr="0094519F">
              <w:rPr>
                <w:sz w:val="18"/>
                <w:szCs w:val="18"/>
              </w:rPr>
              <w:t>2020</w:t>
            </w:r>
          </w:p>
        </w:tc>
        <w:tc>
          <w:tcPr>
            <w:tcW w:w="736" w:type="dxa"/>
            <w:shd w:val="clear" w:color="auto" w:fill="auto"/>
            <w:tcMar>
              <w:left w:w="0" w:type="dxa"/>
              <w:right w:w="29" w:type="dxa"/>
            </w:tcMar>
            <w:vAlign w:val="center"/>
          </w:tcPr>
          <w:p w:rsidR="0062560F" w:rsidRPr="0094519F" w:rsidRDefault="0062560F" w:rsidP="002478AC">
            <w:pPr>
              <w:pStyle w:val="Title1"/>
              <w:spacing w:after="60"/>
              <w:jc w:val="right"/>
              <w:rPr>
                <w:sz w:val="18"/>
                <w:szCs w:val="18"/>
              </w:rPr>
            </w:pPr>
            <w:r w:rsidRPr="0094519F">
              <w:rPr>
                <w:sz w:val="18"/>
                <w:szCs w:val="18"/>
              </w:rPr>
              <w:t>Total</w:t>
            </w:r>
          </w:p>
        </w:tc>
      </w:tr>
      <w:tr w:rsidR="0094519F" w:rsidRPr="0094519F" w:rsidTr="002478AC">
        <w:trPr>
          <w:trHeight w:val="453"/>
        </w:trPr>
        <w:tc>
          <w:tcPr>
            <w:tcW w:w="2662" w:type="dxa"/>
            <w:gridSpan w:val="3"/>
            <w:shd w:val="clear" w:color="auto" w:fill="auto"/>
            <w:tcMar>
              <w:left w:w="58" w:type="dxa"/>
              <w:right w:w="58" w:type="dxa"/>
            </w:tcMar>
          </w:tcPr>
          <w:p w:rsidR="0062560F" w:rsidRPr="0094519F" w:rsidRDefault="0062560F" w:rsidP="002478AC">
            <w:pPr>
              <w:pStyle w:val="Title1"/>
              <w:spacing w:after="60"/>
              <w:jc w:val="left"/>
              <w:rPr>
                <w:b w:val="0"/>
                <w:sz w:val="18"/>
                <w:szCs w:val="18"/>
              </w:rPr>
            </w:pPr>
            <w:r w:rsidRPr="0094519F">
              <w:rPr>
                <w:b w:val="0"/>
                <w:caps w:val="0"/>
                <w:sz w:val="18"/>
                <w:szCs w:val="18"/>
              </w:rPr>
              <w:t>Montreal Protocol consumption limits</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n/a</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n/a</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1.67</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1.67</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1.50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1.50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1.50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1.50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1.50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1.09</w:t>
            </w:r>
          </w:p>
        </w:tc>
        <w:tc>
          <w:tcPr>
            <w:tcW w:w="736"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n/a</w:t>
            </w:r>
          </w:p>
        </w:tc>
      </w:tr>
      <w:tr w:rsidR="0094519F" w:rsidRPr="0094519F" w:rsidTr="002478AC">
        <w:trPr>
          <w:trHeight w:val="453"/>
        </w:trPr>
        <w:tc>
          <w:tcPr>
            <w:tcW w:w="2662" w:type="dxa"/>
            <w:gridSpan w:val="3"/>
            <w:shd w:val="clear" w:color="auto" w:fill="auto"/>
            <w:tcMar>
              <w:left w:w="58" w:type="dxa"/>
              <w:right w:w="58" w:type="dxa"/>
            </w:tcMar>
          </w:tcPr>
          <w:p w:rsidR="0062560F" w:rsidRPr="0094519F" w:rsidRDefault="0062560F" w:rsidP="002478AC">
            <w:pPr>
              <w:pStyle w:val="Title1"/>
              <w:spacing w:after="60"/>
              <w:jc w:val="left"/>
              <w:rPr>
                <w:b w:val="0"/>
                <w:sz w:val="18"/>
                <w:szCs w:val="18"/>
              </w:rPr>
            </w:pPr>
            <w:r w:rsidRPr="0094519F">
              <w:rPr>
                <w:b w:val="0"/>
                <w:caps w:val="0"/>
                <w:sz w:val="18"/>
                <w:szCs w:val="18"/>
              </w:rPr>
              <w:t>Maximum allowable consumption (ODP tonnes)</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n/a</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n/a</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1.67</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1.67</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1.50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1.50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1.50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1.50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1.50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1.09</w:t>
            </w:r>
          </w:p>
        </w:tc>
        <w:tc>
          <w:tcPr>
            <w:tcW w:w="736"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n/a</w:t>
            </w:r>
          </w:p>
        </w:tc>
      </w:tr>
      <w:tr w:rsidR="0094519F" w:rsidRPr="0094519F" w:rsidTr="002478AC">
        <w:trPr>
          <w:trHeight w:val="278"/>
        </w:trPr>
        <w:tc>
          <w:tcPr>
            <w:tcW w:w="729" w:type="dxa"/>
            <w:vMerge w:val="restart"/>
            <w:shd w:val="clear" w:color="auto" w:fill="auto"/>
            <w:tcMar>
              <w:left w:w="58" w:type="dxa"/>
              <w:right w:w="58" w:type="dxa"/>
            </w:tcMar>
          </w:tcPr>
          <w:p w:rsidR="0062560F" w:rsidRPr="0094519F" w:rsidRDefault="0062560F" w:rsidP="002478AC">
            <w:pPr>
              <w:pStyle w:val="Title1"/>
              <w:spacing w:after="60"/>
              <w:jc w:val="left"/>
              <w:rPr>
                <w:b w:val="0"/>
                <w:sz w:val="18"/>
                <w:szCs w:val="18"/>
              </w:rPr>
            </w:pPr>
            <w:r w:rsidRPr="0094519F">
              <w:rPr>
                <w:b w:val="0"/>
                <w:caps w:val="0"/>
                <w:sz w:val="18"/>
                <w:szCs w:val="18"/>
              </w:rPr>
              <w:t>Agreed funding (US $)</w:t>
            </w:r>
          </w:p>
        </w:tc>
        <w:tc>
          <w:tcPr>
            <w:tcW w:w="728" w:type="dxa"/>
            <w:vMerge w:val="restart"/>
            <w:shd w:val="clear" w:color="auto" w:fill="auto"/>
            <w:tcMar>
              <w:left w:w="58" w:type="dxa"/>
              <w:right w:w="58" w:type="dxa"/>
            </w:tcMar>
          </w:tcPr>
          <w:p w:rsidR="0062560F" w:rsidRPr="0094519F" w:rsidRDefault="0062560F" w:rsidP="002478AC">
            <w:pPr>
              <w:pStyle w:val="Title1"/>
              <w:spacing w:after="60"/>
              <w:rPr>
                <w:b w:val="0"/>
                <w:sz w:val="18"/>
                <w:szCs w:val="18"/>
              </w:rPr>
            </w:pPr>
            <w:r w:rsidRPr="0094519F">
              <w:rPr>
                <w:b w:val="0"/>
                <w:caps w:val="0"/>
                <w:sz w:val="18"/>
                <w:szCs w:val="18"/>
              </w:rPr>
              <w:t>UNEP</w:t>
            </w:r>
          </w:p>
        </w:tc>
        <w:tc>
          <w:tcPr>
            <w:tcW w:w="1205" w:type="dxa"/>
            <w:shd w:val="clear" w:color="auto" w:fill="auto"/>
            <w:tcMar>
              <w:left w:w="58" w:type="dxa"/>
              <w:right w:w="58" w:type="dxa"/>
            </w:tcMar>
          </w:tcPr>
          <w:p w:rsidR="0062560F" w:rsidRPr="0094519F" w:rsidRDefault="0062560F" w:rsidP="002478AC">
            <w:pPr>
              <w:pStyle w:val="Title1"/>
              <w:spacing w:after="60"/>
              <w:jc w:val="left"/>
              <w:rPr>
                <w:b w:val="0"/>
                <w:sz w:val="18"/>
                <w:szCs w:val="18"/>
              </w:rPr>
            </w:pPr>
            <w:r w:rsidRPr="0094519F">
              <w:rPr>
                <w:b w:val="0"/>
                <w:caps w:val="0"/>
                <w:sz w:val="18"/>
                <w:szCs w:val="18"/>
              </w:rPr>
              <w:t>Project costs</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25,000</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23,000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20,000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21,000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21,000</w:t>
            </w:r>
          </w:p>
        </w:tc>
        <w:tc>
          <w:tcPr>
            <w:tcW w:w="736"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110,000</w:t>
            </w:r>
          </w:p>
        </w:tc>
      </w:tr>
      <w:tr w:rsidR="0094519F" w:rsidRPr="0094519F" w:rsidTr="002478AC">
        <w:trPr>
          <w:trHeight w:val="278"/>
        </w:trPr>
        <w:tc>
          <w:tcPr>
            <w:tcW w:w="729" w:type="dxa"/>
            <w:vMerge/>
            <w:shd w:val="clear" w:color="auto" w:fill="auto"/>
            <w:tcMar>
              <w:left w:w="58" w:type="dxa"/>
              <w:right w:w="58" w:type="dxa"/>
            </w:tcMar>
          </w:tcPr>
          <w:p w:rsidR="0062560F" w:rsidRPr="0094519F" w:rsidRDefault="0062560F" w:rsidP="002478AC">
            <w:pPr>
              <w:pStyle w:val="Title1"/>
              <w:spacing w:after="60"/>
              <w:rPr>
                <w:b w:val="0"/>
                <w:sz w:val="18"/>
                <w:szCs w:val="18"/>
              </w:rPr>
            </w:pPr>
          </w:p>
        </w:tc>
        <w:tc>
          <w:tcPr>
            <w:tcW w:w="728" w:type="dxa"/>
            <w:vMerge/>
            <w:shd w:val="clear" w:color="auto" w:fill="auto"/>
            <w:tcMar>
              <w:left w:w="58" w:type="dxa"/>
              <w:right w:w="58" w:type="dxa"/>
            </w:tcMar>
          </w:tcPr>
          <w:p w:rsidR="0062560F" w:rsidRPr="0094519F" w:rsidRDefault="0062560F" w:rsidP="002478AC">
            <w:pPr>
              <w:pStyle w:val="Title1"/>
              <w:spacing w:after="60"/>
              <w:rPr>
                <w:b w:val="0"/>
                <w:sz w:val="18"/>
                <w:szCs w:val="18"/>
              </w:rPr>
            </w:pPr>
          </w:p>
        </w:tc>
        <w:tc>
          <w:tcPr>
            <w:tcW w:w="1205" w:type="dxa"/>
            <w:shd w:val="clear" w:color="auto" w:fill="auto"/>
            <w:tcMar>
              <w:left w:w="58" w:type="dxa"/>
              <w:right w:w="58" w:type="dxa"/>
            </w:tcMar>
          </w:tcPr>
          <w:p w:rsidR="0062560F" w:rsidRPr="0094519F" w:rsidRDefault="0062560F" w:rsidP="002478AC">
            <w:pPr>
              <w:pStyle w:val="Title1"/>
              <w:spacing w:after="60"/>
              <w:jc w:val="left"/>
              <w:rPr>
                <w:b w:val="0"/>
                <w:sz w:val="18"/>
                <w:szCs w:val="18"/>
              </w:rPr>
            </w:pPr>
            <w:r w:rsidRPr="0094519F">
              <w:rPr>
                <w:b w:val="0"/>
                <w:caps w:val="0"/>
                <w:sz w:val="18"/>
                <w:szCs w:val="18"/>
              </w:rPr>
              <w:t>Support costs</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3,250</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2,990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2,600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2,730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2,730</w:t>
            </w:r>
          </w:p>
        </w:tc>
        <w:tc>
          <w:tcPr>
            <w:tcW w:w="736"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14,300</w:t>
            </w:r>
          </w:p>
        </w:tc>
      </w:tr>
      <w:tr w:rsidR="0094519F" w:rsidRPr="0094519F" w:rsidTr="002478AC">
        <w:trPr>
          <w:trHeight w:val="278"/>
        </w:trPr>
        <w:tc>
          <w:tcPr>
            <w:tcW w:w="729" w:type="dxa"/>
            <w:vMerge/>
            <w:shd w:val="clear" w:color="auto" w:fill="auto"/>
            <w:tcMar>
              <w:left w:w="58" w:type="dxa"/>
              <w:right w:w="58" w:type="dxa"/>
            </w:tcMar>
          </w:tcPr>
          <w:p w:rsidR="0062560F" w:rsidRPr="0094519F" w:rsidRDefault="0062560F" w:rsidP="002478AC">
            <w:pPr>
              <w:pStyle w:val="Title1"/>
              <w:spacing w:after="60"/>
              <w:rPr>
                <w:b w:val="0"/>
                <w:sz w:val="18"/>
                <w:szCs w:val="18"/>
              </w:rPr>
            </w:pPr>
          </w:p>
        </w:tc>
        <w:tc>
          <w:tcPr>
            <w:tcW w:w="728" w:type="dxa"/>
            <w:vMerge w:val="restart"/>
            <w:shd w:val="clear" w:color="auto" w:fill="auto"/>
            <w:tcMar>
              <w:left w:w="58" w:type="dxa"/>
              <w:right w:w="58" w:type="dxa"/>
            </w:tcMar>
          </w:tcPr>
          <w:p w:rsidR="0062560F" w:rsidRPr="0094519F" w:rsidRDefault="0062560F" w:rsidP="002478AC">
            <w:pPr>
              <w:pStyle w:val="Title1"/>
              <w:spacing w:after="60"/>
              <w:rPr>
                <w:b w:val="0"/>
                <w:sz w:val="18"/>
                <w:szCs w:val="18"/>
              </w:rPr>
            </w:pPr>
            <w:r w:rsidRPr="0094519F">
              <w:rPr>
                <w:b w:val="0"/>
                <w:caps w:val="0"/>
                <w:sz w:val="18"/>
                <w:szCs w:val="18"/>
              </w:rPr>
              <w:t>UNIDO</w:t>
            </w:r>
          </w:p>
        </w:tc>
        <w:tc>
          <w:tcPr>
            <w:tcW w:w="1205" w:type="dxa"/>
            <w:shd w:val="clear" w:color="auto" w:fill="auto"/>
            <w:tcMar>
              <w:left w:w="58" w:type="dxa"/>
              <w:right w:w="58" w:type="dxa"/>
            </w:tcMar>
          </w:tcPr>
          <w:p w:rsidR="0062560F" w:rsidRPr="0094519F" w:rsidRDefault="0062560F" w:rsidP="002478AC">
            <w:pPr>
              <w:pStyle w:val="Title1"/>
              <w:spacing w:after="60"/>
              <w:jc w:val="left"/>
              <w:rPr>
                <w:b w:val="0"/>
                <w:sz w:val="18"/>
                <w:szCs w:val="18"/>
              </w:rPr>
            </w:pPr>
            <w:r w:rsidRPr="0094519F">
              <w:rPr>
                <w:b w:val="0"/>
                <w:caps w:val="0"/>
                <w:sz w:val="18"/>
                <w:szCs w:val="18"/>
              </w:rPr>
              <w:t>Project costs</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50,000</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50,000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736"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100,000</w:t>
            </w:r>
          </w:p>
        </w:tc>
      </w:tr>
      <w:tr w:rsidR="0094519F" w:rsidRPr="0094519F" w:rsidTr="002478AC">
        <w:trPr>
          <w:trHeight w:val="278"/>
        </w:trPr>
        <w:tc>
          <w:tcPr>
            <w:tcW w:w="729" w:type="dxa"/>
            <w:vMerge/>
            <w:shd w:val="clear" w:color="auto" w:fill="auto"/>
            <w:tcMar>
              <w:left w:w="58" w:type="dxa"/>
              <w:right w:w="58" w:type="dxa"/>
            </w:tcMar>
          </w:tcPr>
          <w:p w:rsidR="0062560F" w:rsidRPr="0094519F" w:rsidRDefault="0062560F" w:rsidP="002478AC">
            <w:pPr>
              <w:pStyle w:val="Title1"/>
              <w:spacing w:after="60"/>
              <w:rPr>
                <w:b w:val="0"/>
                <w:sz w:val="18"/>
                <w:szCs w:val="18"/>
              </w:rPr>
            </w:pPr>
          </w:p>
        </w:tc>
        <w:tc>
          <w:tcPr>
            <w:tcW w:w="728" w:type="dxa"/>
            <w:vMerge/>
            <w:shd w:val="clear" w:color="auto" w:fill="auto"/>
            <w:tcMar>
              <w:left w:w="58" w:type="dxa"/>
              <w:right w:w="58" w:type="dxa"/>
            </w:tcMar>
          </w:tcPr>
          <w:p w:rsidR="0062560F" w:rsidRPr="0094519F" w:rsidRDefault="0062560F" w:rsidP="002478AC">
            <w:pPr>
              <w:pStyle w:val="Title1"/>
              <w:spacing w:after="60"/>
              <w:rPr>
                <w:b w:val="0"/>
                <w:sz w:val="18"/>
                <w:szCs w:val="18"/>
              </w:rPr>
            </w:pPr>
          </w:p>
        </w:tc>
        <w:tc>
          <w:tcPr>
            <w:tcW w:w="1205" w:type="dxa"/>
            <w:shd w:val="clear" w:color="auto" w:fill="auto"/>
            <w:tcMar>
              <w:left w:w="58" w:type="dxa"/>
              <w:right w:w="58" w:type="dxa"/>
            </w:tcMar>
          </w:tcPr>
          <w:p w:rsidR="0062560F" w:rsidRPr="0094519F" w:rsidRDefault="0062560F" w:rsidP="002478AC">
            <w:pPr>
              <w:pStyle w:val="Title1"/>
              <w:spacing w:after="60"/>
              <w:jc w:val="left"/>
              <w:rPr>
                <w:b w:val="0"/>
                <w:sz w:val="18"/>
                <w:szCs w:val="18"/>
              </w:rPr>
            </w:pPr>
            <w:r w:rsidRPr="0094519F">
              <w:rPr>
                <w:b w:val="0"/>
                <w:caps w:val="0"/>
                <w:sz w:val="18"/>
                <w:szCs w:val="18"/>
              </w:rPr>
              <w:t>Support costs</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4,500</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4,500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736"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9,000</w:t>
            </w:r>
          </w:p>
        </w:tc>
      </w:tr>
      <w:tr w:rsidR="0094519F" w:rsidRPr="0094519F" w:rsidTr="002478AC">
        <w:trPr>
          <w:trHeight w:val="260"/>
        </w:trPr>
        <w:tc>
          <w:tcPr>
            <w:tcW w:w="1457" w:type="dxa"/>
            <w:gridSpan w:val="2"/>
            <w:vMerge w:val="restart"/>
            <w:shd w:val="clear" w:color="auto" w:fill="auto"/>
            <w:tcMar>
              <w:left w:w="58" w:type="dxa"/>
              <w:right w:w="58" w:type="dxa"/>
            </w:tcMar>
          </w:tcPr>
          <w:p w:rsidR="0062560F" w:rsidRPr="0094519F" w:rsidRDefault="0062560F" w:rsidP="002478AC">
            <w:pPr>
              <w:pStyle w:val="Title1"/>
              <w:spacing w:after="60"/>
              <w:jc w:val="left"/>
              <w:rPr>
                <w:b w:val="0"/>
                <w:sz w:val="18"/>
                <w:szCs w:val="18"/>
              </w:rPr>
            </w:pPr>
            <w:r w:rsidRPr="0094519F">
              <w:rPr>
                <w:b w:val="0"/>
                <w:caps w:val="0"/>
                <w:sz w:val="18"/>
                <w:szCs w:val="18"/>
              </w:rPr>
              <w:t>Funds approved by ExCom (US $)</w:t>
            </w:r>
          </w:p>
        </w:tc>
        <w:tc>
          <w:tcPr>
            <w:tcW w:w="1205" w:type="dxa"/>
            <w:shd w:val="clear" w:color="auto" w:fill="auto"/>
            <w:tcMar>
              <w:left w:w="58" w:type="dxa"/>
              <w:right w:w="58" w:type="dxa"/>
            </w:tcMar>
          </w:tcPr>
          <w:p w:rsidR="0062560F" w:rsidRPr="0094519F" w:rsidRDefault="0062560F" w:rsidP="002478AC">
            <w:pPr>
              <w:pStyle w:val="Title1"/>
              <w:spacing w:after="60"/>
              <w:jc w:val="left"/>
              <w:rPr>
                <w:b w:val="0"/>
                <w:sz w:val="18"/>
                <w:szCs w:val="18"/>
              </w:rPr>
            </w:pPr>
            <w:r w:rsidRPr="0094519F">
              <w:rPr>
                <w:b w:val="0"/>
                <w:caps w:val="0"/>
                <w:sz w:val="18"/>
                <w:szCs w:val="18"/>
              </w:rPr>
              <w:t>Project costs</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75,000</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23,000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70,000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21,000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736"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189,000</w:t>
            </w:r>
          </w:p>
        </w:tc>
      </w:tr>
      <w:tr w:rsidR="0094519F" w:rsidRPr="0094519F" w:rsidTr="002478AC">
        <w:trPr>
          <w:trHeight w:val="242"/>
        </w:trPr>
        <w:tc>
          <w:tcPr>
            <w:tcW w:w="1457" w:type="dxa"/>
            <w:gridSpan w:val="2"/>
            <w:vMerge/>
            <w:shd w:val="clear" w:color="auto" w:fill="auto"/>
            <w:tcMar>
              <w:left w:w="58" w:type="dxa"/>
              <w:right w:w="58" w:type="dxa"/>
            </w:tcMar>
          </w:tcPr>
          <w:p w:rsidR="0062560F" w:rsidRPr="0094519F" w:rsidRDefault="0062560F" w:rsidP="002478AC">
            <w:pPr>
              <w:pStyle w:val="Title1"/>
              <w:spacing w:after="60"/>
              <w:rPr>
                <w:b w:val="0"/>
                <w:sz w:val="18"/>
                <w:szCs w:val="18"/>
              </w:rPr>
            </w:pPr>
          </w:p>
        </w:tc>
        <w:tc>
          <w:tcPr>
            <w:tcW w:w="1205" w:type="dxa"/>
            <w:shd w:val="clear" w:color="auto" w:fill="auto"/>
            <w:tcMar>
              <w:left w:w="58" w:type="dxa"/>
              <w:right w:w="58" w:type="dxa"/>
            </w:tcMar>
          </w:tcPr>
          <w:p w:rsidR="0062560F" w:rsidRPr="0094519F" w:rsidRDefault="0062560F" w:rsidP="002478AC">
            <w:pPr>
              <w:pStyle w:val="Title1"/>
              <w:spacing w:after="60"/>
              <w:jc w:val="left"/>
              <w:rPr>
                <w:b w:val="0"/>
                <w:sz w:val="18"/>
                <w:szCs w:val="18"/>
              </w:rPr>
            </w:pPr>
            <w:r w:rsidRPr="0094519F">
              <w:rPr>
                <w:b w:val="0"/>
                <w:caps w:val="0"/>
                <w:sz w:val="18"/>
                <w:szCs w:val="18"/>
              </w:rPr>
              <w:t>Support costs</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7,750</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2,990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7,100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2,730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736"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20,570</w:t>
            </w:r>
          </w:p>
        </w:tc>
      </w:tr>
      <w:tr w:rsidR="0094519F" w:rsidRPr="0094519F" w:rsidTr="002478AC">
        <w:trPr>
          <w:trHeight w:val="413"/>
        </w:trPr>
        <w:tc>
          <w:tcPr>
            <w:tcW w:w="1457" w:type="dxa"/>
            <w:gridSpan w:val="2"/>
            <w:vMerge w:val="restart"/>
            <w:shd w:val="clear" w:color="auto" w:fill="auto"/>
            <w:tcMar>
              <w:left w:w="58" w:type="dxa"/>
              <w:right w:w="58" w:type="dxa"/>
            </w:tcMar>
          </w:tcPr>
          <w:p w:rsidR="0062560F" w:rsidRPr="0094519F" w:rsidRDefault="0062560F" w:rsidP="002478AC">
            <w:pPr>
              <w:pStyle w:val="Title1"/>
              <w:spacing w:after="60"/>
              <w:jc w:val="left"/>
              <w:rPr>
                <w:b w:val="0"/>
                <w:sz w:val="18"/>
                <w:szCs w:val="18"/>
              </w:rPr>
            </w:pPr>
            <w:r w:rsidRPr="0094519F">
              <w:rPr>
                <w:b w:val="0"/>
                <w:caps w:val="0"/>
                <w:sz w:val="18"/>
                <w:szCs w:val="18"/>
              </w:rPr>
              <w:t>Total funds requested for approval at this meeting (US $)</w:t>
            </w:r>
          </w:p>
        </w:tc>
        <w:tc>
          <w:tcPr>
            <w:tcW w:w="1205" w:type="dxa"/>
            <w:shd w:val="clear" w:color="auto" w:fill="auto"/>
            <w:tcMar>
              <w:left w:w="58" w:type="dxa"/>
              <w:right w:w="58" w:type="dxa"/>
            </w:tcMar>
          </w:tcPr>
          <w:p w:rsidR="0062560F" w:rsidRPr="0094519F" w:rsidRDefault="0062560F" w:rsidP="002478AC">
            <w:pPr>
              <w:pStyle w:val="Title1"/>
              <w:spacing w:after="60"/>
              <w:jc w:val="left"/>
              <w:rPr>
                <w:b w:val="0"/>
                <w:sz w:val="18"/>
                <w:szCs w:val="18"/>
              </w:rPr>
            </w:pPr>
            <w:r w:rsidRPr="0094519F">
              <w:rPr>
                <w:b w:val="0"/>
                <w:caps w:val="0"/>
                <w:sz w:val="18"/>
                <w:szCs w:val="18"/>
              </w:rPr>
              <w:t>Project costs</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21,000</w:t>
            </w:r>
          </w:p>
        </w:tc>
        <w:tc>
          <w:tcPr>
            <w:tcW w:w="736"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21,000</w:t>
            </w:r>
          </w:p>
        </w:tc>
      </w:tr>
      <w:tr w:rsidR="0094519F" w:rsidRPr="0094519F" w:rsidTr="002478AC">
        <w:trPr>
          <w:trHeight w:val="269"/>
        </w:trPr>
        <w:tc>
          <w:tcPr>
            <w:tcW w:w="1457" w:type="dxa"/>
            <w:gridSpan w:val="2"/>
            <w:vMerge/>
            <w:shd w:val="clear" w:color="auto" w:fill="auto"/>
            <w:tcMar>
              <w:left w:w="58" w:type="dxa"/>
              <w:right w:w="58" w:type="dxa"/>
            </w:tcMar>
          </w:tcPr>
          <w:p w:rsidR="0062560F" w:rsidRPr="0094519F" w:rsidRDefault="0062560F" w:rsidP="002478AC">
            <w:pPr>
              <w:pStyle w:val="Title1"/>
              <w:spacing w:after="60"/>
              <w:rPr>
                <w:b w:val="0"/>
                <w:sz w:val="18"/>
                <w:szCs w:val="18"/>
              </w:rPr>
            </w:pPr>
          </w:p>
        </w:tc>
        <w:tc>
          <w:tcPr>
            <w:tcW w:w="1205" w:type="dxa"/>
            <w:shd w:val="clear" w:color="auto" w:fill="auto"/>
            <w:tcMar>
              <w:left w:w="58" w:type="dxa"/>
              <w:right w:w="58" w:type="dxa"/>
            </w:tcMar>
          </w:tcPr>
          <w:p w:rsidR="0062560F" w:rsidRPr="0094519F" w:rsidRDefault="0062560F" w:rsidP="002478AC">
            <w:pPr>
              <w:pStyle w:val="Title1"/>
              <w:spacing w:after="60"/>
              <w:jc w:val="left"/>
              <w:rPr>
                <w:b w:val="0"/>
                <w:sz w:val="18"/>
                <w:szCs w:val="18"/>
              </w:rPr>
            </w:pPr>
            <w:r w:rsidRPr="0094519F">
              <w:rPr>
                <w:b w:val="0"/>
                <w:caps w:val="0"/>
                <w:sz w:val="18"/>
                <w:szCs w:val="18"/>
              </w:rPr>
              <w:t>Support costs</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9"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0</w:t>
            </w:r>
          </w:p>
        </w:tc>
        <w:tc>
          <w:tcPr>
            <w:tcW w:w="628"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2,730</w:t>
            </w:r>
          </w:p>
        </w:tc>
        <w:tc>
          <w:tcPr>
            <w:tcW w:w="736" w:type="dxa"/>
            <w:shd w:val="clear" w:color="auto" w:fill="auto"/>
            <w:tcMar>
              <w:left w:w="0" w:type="dxa"/>
              <w:right w:w="29" w:type="dxa"/>
            </w:tcMar>
            <w:vAlign w:val="center"/>
          </w:tcPr>
          <w:p w:rsidR="0062560F" w:rsidRPr="0094519F" w:rsidRDefault="0062560F" w:rsidP="002478AC">
            <w:pPr>
              <w:pStyle w:val="Title1"/>
              <w:spacing w:after="60"/>
              <w:jc w:val="right"/>
              <w:rPr>
                <w:b w:val="0"/>
                <w:sz w:val="18"/>
                <w:szCs w:val="18"/>
              </w:rPr>
            </w:pPr>
            <w:r w:rsidRPr="0094519F">
              <w:rPr>
                <w:b w:val="0"/>
                <w:sz w:val="18"/>
                <w:szCs w:val="18"/>
              </w:rPr>
              <w:t>2,730</w:t>
            </w:r>
          </w:p>
        </w:tc>
      </w:tr>
    </w:tbl>
    <w:p w:rsidR="0062560F" w:rsidRPr="0094519F" w:rsidRDefault="0062560F" w:rsidP="0062560F">
      <w:pPr>
        <w:pStyle w:val="Title1"/>
        <w:spacing w:after="60"/>
        <w:rPr>
          <w:b w:val="0"/>
          <w:sz w:val="18"/>
          <w:szCs w:val="18"/>
        </w:rPr>
      </w:pPr>
    </w:p>
    <w:tbl>
      <w:tblPr>
        <w:tblStyle w:val="TableGrid"/>
        <w:tblW w:w="9720" w:type="dxa"/>
        <w:tblInd w:w="-1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92"/>
        <w:gridCol w:w="6428"/>
      </w:tblGrid>
      <w:tr w:rsidR="0094519F" w:rsidRPr="0094519F" w:rsidTr="002478AC">
        <w:trPr>
          <w:trHeight w:val="257"/>
        </w:trPr>
        <w:tc>
          <w:tcPr>
            <w:tcW w:w="3292" w:type="dxa"/>
            <w:shd w:val="clear" w:color="auto" w:fill="auto"/>
          </w:tcPr>
          <w:p w:rsidR="0062560F" w:rsidRPr="0094519F" w:rsidRDefault="0062560F" w:rsidP="002478AC">
            <w:pPr>
              <w:pStyle w:val="Title1"/>
              <w:spacing w:after="60"/>
              <w:ind w:left="-116" w:firstLine="116"/>
              <w:jc w:val="left"/>
              <w:rPr>
                <w:sz w:val="18"/>
                <w:szCs w:val="18"/>
              </w:rPr>
            </w:pPr>
            <w:r w:rsidRPr="0094519F">
              <w:rPr>
                <w:caps w:val="0"/>
                <w:sz w:val="18"/>
                <w:szCs w:val="18"/>
              </w:rPr>
              <w:t>Secretariat's recommendation:</w:t>
            </w:r>
          </w:p>
        </w:tc>
        <w:tc>
          <w:tcPr>
            <w:tcW w:w="6428" w:type="dxa"/>
            <w:shd w:val="clear" w:color="auto" w:fill="auto"/>
          </w:tcPr>
          <w:p w:rsidR="0062560F" w:rsidRPr="0094519F" w:rsidRDefault="0062560F" w:rsidP="002478AC">
            <w:pPr>
              <w:pStyle w:val="Title1"/>
              <w:spacing w:after="60"/>
              <w:rPr>
                <w:b w:val="0"/>
                <w:sz w:val="18"/>
                <w:szCs w:val="18"/>
              </w:rPr>
            </w:pPr>
            <w:r w:rsidRPr="0094519F">
              <w:rPr>
                <w:b w:val="0"/>
                <w:sz w:val="18"/>
                <w:szCs w:val="18"/>
              </w:rPr>
              <w:t>b</w:t>
            </w:r>
            <w:r w:rsidRPr="0094519F">
              <w:rPr>
                <w:b w:val="0"/>
                <w:caps w:val="0"/>
                <w:sz w:val="18"/>
                <w:szCs w:val="18"/>
              </w:rPr>
              <w:t>lanket approval</w:t>
            </w:r>
          </w:p>
        </w:tc>
      </w:tr>
    </w:tbl>
    <w:p w:rsidR="0062560F" w:rsidRPr="0094519F" w:rsidRDefault="0062560F" w:rsidP="0062560F">
      <w:pPr>
        <w:jc w:val="center"/>
        <w:rPr>
          <w:lang w:val="en-CA"/>
        </w:rPr>
      </w:pPr>
    </w:p>
    <w:p w:rsidR="0062560F" w:rsidRPr="0094519F" w:rsidRDefault="0062560F" w:rsidP="0062560F">
      <w:pPr>
        <w:pStyle w:val="StyleHeader4Para4Left0Firstline0"/>
        <w:numPr>
          <w:ilvl w:val="0"/>
          <w:numId w:val="0"/>
        </w:numPr>
      </w:pPr>
      <w:r w:rsidRPr="0094519F">
        <w:br w:type="page"/>
      </w:r>
    </w:p>
    <w:p w:rsidR="0062560F" w:rsidRPr="0094519F" w:rsidRDefault="0062560F" w:rsidP="0062560F">
      <w:pPr>
        <w:jc w:val="center"/>
        <w:rPr>
          <w:b/>
          <w:lang w:val="en-CA"/>
        </w:rPr>
      </w:pPr>
      <w:r w:rsidRPr="0094519F">
        <w:rPr>
          <w:b/>
          <w:lang w:val="en-CA"/>
        </w:rPr>
        <w:t>PROJECT DESCRIPTION</w:t>
      </w:r>
    </w:p>
    <w:p w:rsidR="0062560F" w:rsidRPr="0094519F" w:rsidRDefault="0062560F" w:rsidP="0062560F">
      <w:pPr>
        <w:rPr>
          <w:lang w:val="en-CA"/>
        </w:rPr>
      </w:pPr>
    </w:p>
    <w:p w:rsidR="0062560F" w:rsidRPr="0094519F" w:rsidRDefault="0062560F" w:rsidP="006C40F1">
      <w:pPr>
        <w:pStyle w:val="Heading1"/>
        <w:rPr>
          <w:lang w:val="en-CA"/>
        </w:rPr>
      </w:pPr>
      <w:r w:rsidRPr="0094519F">
        <w:rPr>
          <w:lang w:val="en-CA"/>
        </w:rPr>
        <w:t>On behalf of the Government of Sierra Leone, UNEP as the lead implementing agency, has submitted a request for funding for the fifth and final tranche of stage I of the HCFC phase-out management plan (HPMP), at the amount of US $</w:t>
      </w:r>
      <w:r w:rsidRPr="0094519F">
        <w:t>21,000,</w:t>
      </w:r>
      <w:r w:rsidRPr="0094519F">
        <w:rPr>
          <w:lang w:val="en-CA"/>
        </w:rPr>
        <w:t xml:space="preserve"> plus agency support costs of US $2,730 for UNEP only.</w:t>
      </w:r>
      <w:r w:rsidRPr="0094519F">
        <w:rPr>
          <w:rStyle w:val="FootnoteReference"/>
          <w:lang w:val="en-CA"/>
        </w:rPr>
        <w:footnoteReference w:id="1"/>
      </w:r>
      <w:r w:rsidRPr="0094519F">
        <w:rPr>
          <w:lang w:val="en-CA"/>
        </w:rPr>
        <w:t xml:space="preserve"> The submission includes a progress report on the implementation of the fourth tranche, and the tranche implementation plan for 2020 to 2021. </w:t>
      </w:r>
    </w:p>
    <w:p w:rsidR="0062560F" w:rsidRPr="0094519F" w:rsidRDefault="0062560F" w:rsidP="0062560F">
      <w:pPr>
        <w:rPr>
          <w:u w:val="single"/>
          <w:lang w:val="en-CA"/>
        </w:rPr>
      </w:pPr>
      <w:r w:rsidRPr="0094519F">
        <w:rPr>
          <w:u w:val="single"/>
          <w:lang w:val="en-CA"/>
        </w:rPr>
        <w:t>Report on HCFC consumption</w:t>
      </w:r>
    </w:p>
    <w:p w:rsidR="0062560F" w:rsidRPr="0094519F" w:rsidRDefault="0062560F" w:rsidP="0062560F">
      <w:pPr>
        <w:rPr>
          <w:lang w:val="en-CA"/>
        </w:rPr>
      </w:pPr>
    </w:p>
    <w:p w:rsidR="0062560F" w:rsidRPr="0094519F" w:rsidRDefault="0062560F" w:rsidP="006C40F1">
      <w:pPr>
        <w:pStyle w:val="Heading1"/>
        <w:rPr>
          <w:lang w:val="en-CA"/>
        </w:rPr>
      </w:pPr>
      <w:r w:rsidRPr="0094519F">
        <w:rPr>
          <w:lang w:val="en-CA"/>
        </w:rPr>
        <w:t>The Government of Sierra Leone estimated a consumption of 0.56 ODP tonnes of HCFC for 2019, which is 67 per cent below the HCFC baseline for compliance. The 2015-2019 HCFC consumption is shown in Table 1.</w:t>
      </w:r>
    </w:p>
    <w:p w:rsidR="0062560F" w:rsidRPr="0094519F" w:rsidRDefault="0062560F" w:rsidP="0062560F">
      <w:pPr>
        <w:rPr>
          <w:b/>
          <w:lang w:val="en-CA"/>
        </w:rPr>
      </w:pPr>
      <w:r w:rsidRPr="0094519F">
        <w:rPr>
          <w:b/>
          <w:lang w:val="en-CA"/>
        </w:rPr>
        <w:t>Table 1. HCFC consumption in Sierra Leone (2015-2019 Article 7 data)</w:t>
      </w:r>
    </w:p>
    <w:tbl>
      <w:tblPr>
        <w:tblW w:w="5000" w:type="pct"/>
        <w:tblLayout w:type="fixed"/>
        <w:tblLook w:val="04A0" w:firstRow="1" w:lastRow="0" w:firstColumn="1" w:lastColumn="0" w:noHBand="0" w:noVBand="1"/>
      </w:tblPr>
      <w:tblGrid>
        <w:gridCol w:w="2408"/>
        <w:gridCol w:w="1157"/>
        <w:gridCol w:w="1157"/>
        <w:gridCol w:w="1158"/>
        <w:gridCol w:w="1158"/>
        <w:gridCol w:w="1158"/>
        <w:gridCol w:w="1154"/>
      </w:tblGrid>
      <w:tr w:rsidR="0094519F" w:rsidRPr="0094519F" w:rsidTr="002478AC">
        <w:trPr>
          <w:tblHeader/>
        </w:trPr>
        <w:tc>
          <w:tcPr>
            <w:tcW w:w="12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2560F" w:rsidRPr="0094519F" w:rsidRDefault="0062560F" w:rsidP="002478AC">
            <w:pPr>
              <w:widowControl w:val="0"/>
              <w:jc w:val="left"/>
              <w:rPr>
                <w:b/>
                <w:bCs/>
                <w:sz w:val="21"/>
                <w:szCs w:val="21"/>
              </w:rPr>
            </w:pPr>
            <w:r w:rsidRPr="0094519F">
              <w:rPr>
                <w:b/>
                <w:bCs/>
                <w:sz w:val="21"/>
                <w:szCs w:val="21"/>
              </w:rPr>
              <w:t>HCFC-22</w:t>
            </w:r>
          </w:p>
        </w:tc>
        <w:tc>
          <w:tcPr>
            <w:tcW w:w="619" w:type="pct"/>
            <w:tcBorders>
              <w:top w:val="single" w:sz="4" w:space="0" w:color="auto"/>
              <w:left w:val="single" w:sz="4" w:space="0" w:color="auto"/>
              <w:bottom w:val="single" w:sz="4" w:space="0" w:color="auto"/>
              <w:right w:val="single" w:sz="4" w:space="0" w:color="auto"/>
            </w:tcBorders>
            <w:tcMar>
              <w:left w:w="0" w:type="dxa"/>
              <w:right w:w="0" w:type="dxa"/>
            </w:tcMar>
          </w:tcPr>
          <w:p w:rsidR="0062560F" w:rsidRPr="0094519F" w:rsidRDefault="0062560F" w:rsidP="002478AC">
            <w:pPr>
              <w:widowControl w:val="0"/>
              <w:jc w:val="center"/>
              <w:rPr>
                <w:b/>
                <w:bCs/>
                <w:sz w:val="21"/>
                <w:szCs w:val="21"/>
              </w:rPr>
            </w:pPr>
            <w:r w:rsidRPr="0094519F">
              <w:rPr>
                <w:b/>
                <w:bCs/>
                <w:sz w:val="21"/>
                <w:szCs w:val="21"/>
              </w:rPr>
              <w:t>2015</w:t>
            </w:r>
          </w:p>
        </w:tc>
        <w:tc>
          <w:tcPr>
            <w:tcW w:w="619" w:type="pct"/>
            <w:tcBorders>
              <w:top w:val="single" w:sz="4" w:space="0" w:color="auto"/>
              <w:left w:val="single" w:sz="4" w:space="0" w:color="auto"/>
              <w:bottom w:val="single" w:sz="4" w:space="0" w:color="auto"/>
              <w:right w:val="single" w:sz="4" w:space="0" w:color="auto"/>
            </w:tcBorders>
            <w:tcMar>
              <w:left w:w="0" w:type="dxa"/>
              <w:right w:w="0" w:type="dxa"/>
            </w:tcMar>
          </w:tcPr>
          <w:p w:rsidR="0062560F" w:rsidRPr="0094519F" w:rsidRDefault="0062560F" w:rsidP="002478AC">
            <w:pPr>
              <w:widowControl w:val="0"/>
              <w:jc w:val="center"/>
              <w:rPr>
                <w:b/>
                <w:bCs/>
                <w:sz w:val="21"/>
                <w:szCs w:val="21"/>
              </w:rPr>
            </w:pPr>
            <w:r w:rsidRPr="0094519F">
              <w:rPr>
                <w:b/>
                <w:bCs/>
                <w:sz w:val="21"/>
                <w:szCs w:val="21"/>
              </w:rPr>
              <w:t>2016</w:t>
            </w:r>
          </w:p>
        </w:tc>
        <w:tc>
          <w:tcPr>
            <w:tcW w:w="619" w:type="pct"/>
            <w:tcBorders>
              <w:top w:val="single" w:sz="4" w:space="0" w:color="auto"/>
              <w:left w:val="single" w:sz="4" w:space="0" w:color="auto"/>
              <w:bottom w:val="single" w:sz="4" w:space="0" w:color="auto"/>
              <w:right w:val="single" w:sz="4" w:space="0" w:color="auto"/>
            </w:tcBorders>
            <w:tcMar>
              <w:left w:w="0" w:type="dxa"/>
              <w:right w:w="0" w:type="dxa"/>
            </w:tcMar>
          </w:tcPr>
          <w:p w:rsidR="0062560F" w:rsidRPr="0094519F" w:rsidRDefault="0062560F" w:rsidP="002478AC">
            <w:pPr>
              <w:widowControl w:val="0"/>
              <w:jc w:val="center"/>
              <w:rPr>
                <w:b/>
                <w:bCs/>
                <w:sz w:val="21"/>
                <w:szCs w:val="21"/>
              </w:rPr>
            </w:pPr>
            <w:r w:rsidRPr="0094519F">
              <w:rPr>
                <w:b/>
                <w:bCs/>
                <w:sz w:val="21"/>
                <w:szCs w:val="21"/>
              </w:rPr>
              <w:t>2017</w:t>
            </w:r>
          </w:p>
        </w:tc>
        <w:tc>
          <w:tcPr>
            <w:tcW w:w="619" w:type="pct"/>
            <w:tcBorders>
              <w:top w:val="single" w:sz="4" w:space="0" w:color="auto"/>
              <w:left w:val="single" w:sz="4" w:space="0" w:color="auto"/>
              <w:bottom w:val="single" w:sz="4" w:space="0" w:color="auto"/>
              <w:right w:val="single" w:sz="4" w:space="0" w:color="auto"/>
            </w:tcBorders>
          </w:tcPr>
          <w:p w:rsidR="0062560F" w:rsidRPr="0094519F" w:rsidRDefault="0062560F" w:rsidP="002478AC">
            <w:pPr>
              <w:widowControl w:val="0"/>
              <w:jc w:val="center"/>
              <w:rPr>
                <w:b/>
                <w:bCs/>
                <w:sz w:val="21"/>
                <w:szCs w:val="21"/>
              </w:rPr>
            </w:pPr>
            <w:r w:rsidRPr="0094519F">
              <w:rPr>
                <w:b/>
                <w:bCs/>
                <w:sz w:val="21"/>
                <w:szCs w:val="21"/>
              </w:rPr>
              <w:t>2018</w:t>
            </w:r>
          </w:p>
        </w:tc>
        <w:tc>
          <w:tcPr>
            <w:tcW w:w="619" w:type="pct"/>
            <w:tcBorders>
              <w:top w:val="single" w:sz="4" w:space="0" w:color="auto"/>
              <w:left w:val="single" w:sz="4" w:space="0" w:color="auto"/>
              <w:bottom w:val="single" w:sz="4" w:space="0" w:color="auto"/>
              <w:right w:val="single" w:sz="4" w:space="0" w:color="auto"/>
            </w:tcBorders>
          </w:tcPr>
          <w:p w:rsidR="0062560F" w:rsidRPr="0094519F" w:rsidRDefault="0062560F" w:rsidP="002478AC">
            <w:pPr>
              <w:widowControl w:val="0"/>
              <w:jc w:val="center"/>
              <w:rPr>
                <w:b/>
                <w:bCs/>
                <w:sz w:val="21"/>
                <w:szCs w:val="21"/>
              </w:rPr>
            </w:pPr>
            <w:r w:rsidRPr="0094519F">
              <w:rPr>
                <w:b/>
                <w:bCs/>
                <w:sz w:val="21"/>
                <w:szCs w:val="21"/>
              </w:rPr>
              <w:t>2019*</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rsidR="0062560F" w:rsidRPr="0094519F" w:rsidRDefault="0062560F" w:rsidP="002478AC">
            <w:pPr>
              <w:widowControl w:val="0"/>
              <w:jc w:val="center"/>
              <w:rPr>
                <w:b/>
                <w:bCs/>
                <w:sz w:val="21"/>
                <w:szCs w:val="21"/>
              </w:rPr>
            </w:pPr>
            <w:r w:rsidRPr="0094519F">
              <w:rPr>
                <w:b/>
                <w:bCs/>
                <w:sz w:val="21"/>
                <w:szCs w:val="21"/>
              </w:rPr>
              <w:t>Baseline</w:t>
            </w:r>
          </w:p>
        </w:tc>
      </w:tr>
      <w:tr w:rsidR="0094519F" w:rsidRPr="0094519F" w:rsidTr="002478AC">
        <w:tc>
          <w:tcPr>
            <w:tcW w:w="128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62560F" w:rsidRPr="0094519F" w:rsidRDefault="0062560F" w:rsidP="002478AC">
            <w:pPr>
              <w:jc w:val="left"/>
              <w:rPr>
                <w:rFonts w:eastAsiaTheme="minorHAnsi"/>
                <w:sz w:val="21"/>
                <w:szCs w:val="21"/>
              </w:rPr>
            </w:pPr>
            <w:r w:rsidRPr="0094519F">
              <w:rPr>
                <w:sz w:val="21"/>
                <w:szCs w:val="21"/>
              </w:rPr>
              <w:t>Metric tonnes (</w:t>
            </w:r>
            <w:proofErr w:type="spellStart"/>
            <w:r w:rsidRPr="0094519F">
              <w:rPr>
                <w:sz w:val="21"/>
                <w:szCs w:val="21"/>
              </w:rPr>
              <w:t>mt</w:t>
            </w:r>
            <w:proofErr w:type="spellEnd"/>
            <w:r w:rsidRPr="0094519F">
              <w:rPr>
                <w:sz w:val="21"/>
                <w:szCs w:val="21"/>
              </w:rPr>
              <w:t>)</w:t>
            </w:r>
          </w:p>
        </w:tc>
        <w:tc>
          <w:tcPr>
            <w:tcW w:w="619" w:type="pct"/>
            <w:tcBorders>
              <w:top w:val="single" w:sz="4" w:space="0" w:color="auto"/>
              <w:left w:val="nil"/>
              <w:bottom w:val="single" w:sz="4" w:space="0" w:color="auto"/>
              <w:right w:val="single" w:sz="4" w:space="0" w:color="auto"/>
            </w:tcBorders>
            <w:shd w:val="clear" w:color="auto" w:fill="auto"/>
            <w:tcMar>
              <w:left w:w="115" w:type="dxa"/>
              <w:right w:w="230" w:type="dxa"/>
            </w:tcMar>
          </w:tcPr>
          <w:p w:rsidR="0062560F" w:rsidRPr="0094519F" w:rsidRDefault="0062560F" w:rsidP="002478AC">
            <w:pPr>
              <w:jc w:val="right"/>
              <w:rPr>
                <w:sz w:val="21"/>
                <w:szCs w:val="21"/>
              </w:rPr>
            </w:pPr>
            <w:r w:rsidRPr="0094519F">
              <w:rPr>
                <w:sz w:val="21"/>
                <w:szCs w:val="21"/>
              </w:rPr>
              <w:t>18.02</w:t>
            </w:r>
          </w:p>
        </w:tc>
        <w:tc>
          <w:tcPr>
            <w:tcW w:w="619"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rsidR="0062560F" w:rsidRPr="0094519F" w:rsidRDefault="0062560F" w:rsidP="002478AC">
            <w:pPr>
              <w:jc w:val="right"/>
              <w:rPr>
                <w:sz w:val="21"/>
                <w:szCs w:val="21"/>
              </w:rPr>
            </w:pPr>
            <w:r w:rsidRPr="0094519F">
              <w:rPr>
                <w:sz w:val="21"/>
                <w:szCs w:val="21"/>
              </w:rPr>
              <w:t>11.00</w:t>
            </w:r>
          </w:p>
        </w:tc>
        <w:tc>
          <w:tcPr>
            <w:tcW w:w="619" w:type="pct"/>
            <w:tcBorders>
              <w:top w:val="single" w:sz="4" w:space="0" w:color="auto"/>
              <w:left w:val="nil"/>
              <w:bottom w:val="single" w:sz="4" w:space="0" w:color="auto"/>
              <w:right w:val="single" w:sz="4" w:space="0" w:color="auto"/>
            </w:tcBorders>
            <w:shd w:val="clear" w:color="auto" w:fill="auto"/>
            <w:tcMar>
              <w:left w:w="115" w:type="dxa"/>
              <w:right w:w="230" w:type="dxa"/>
            </w:tcMar>
          </w:tcPr>
          <w:p w:rsidR="0062560F" w:rsidRPr="0094519F" w:rsidRDefault="0062560F" w:rsidP="002478AC">
            <w:pPr>
              <w:jc w:val="right"/>
              <w:rPr>
                <w:sz w:val="21"/>
                <w:szCs w:val="21"/>
              </w:rPr>
            </w:pPr>
            <w:r w:rsidRPr="0094519F">
              <w:rPr>
                <w:sz w:val="21"/>
                <w:szCs w:val="21"/>
              </w:rPr>
              <w:t>10.35</w:t>
            </w:r>
          </w:p>
        </w:tc>
        <w:tc>
          <w:tcPr>
            <w:tcW w:w="619" w:type="pct"/>
            <w:tcBorders>
              <w:top w:val="nil"/>
              <w:left w:val="single" w:sz="4" w:space="0" w:color="auto"/>
              <w:bottom w:val="single" w:sz="4" w:space="0" w:color="auto"/>
              <w:right w:val="single" w:sz="4" w:space="0" w:color="auto"/>
            </w:tcBorders>
            <w:tcMar>
              <w:right w:w="230" w:type="dxa"/>
            </w:tcMar>
          </w:tcPr>
          <w:p w:rsidR="0062560F" w:rsidRPr="0094519F" w:rsidRDefault="0062560F" w:rsidP="002478AC">
            <w:pPr>
              <w:jc w:val="right"/>
              <w:rPr>
                <w:sz w:val="21"/>
                <w:szCs w:val="21"/>
              </w:rPr>
            </w:pPr>
            <w:r w:rsidRPr="0094519F">
              <w:rPr>
                <w:sz w:val="21"/>
                <w:szCs w:val="21"/>
              </w:rPr>
              <w:t>10.28</w:t>
            </w:r>
          </w:p>
        </w:tc>
        <w:tc>
          <w:tcPr>
            <w:tcW w:w="619" w:type="pct"/>
            <w:tcBorders>
              <w:top w:val="nil"/>
              <w:left w:val="single" w:sz="4" w:space="0" w:color="auto"/>
              <w:bottom w:val="single" w:sz="4" w:space="0" w:color="auto"/>
              <w:right w:val="single" w:sz="4" w:space="0" w:color="auto"/>
            </w:tcBorders>
            <w:tcMar>
              <w:right w:w="230" w:type="dxa"/>
            </w:tcMar>
          </w:tcPr>
          <w:p w:rsidR="0062560F" w:rsidRPr="0094519F" w:rsidRDefault="0062560F" w:rsidP="002478AC">
            <w:pPr>
              <w:jc w:val="right"/>
              <w:rPr>
                <w:sz w:val="21"/>
                <w:szCs w:val="21"/>
              </w:rPr>
            </w:pPr>
            <w:r w:rsidRPr="0094519F">
              <w:rPr>
                <w:sz w:val="21"/>
                <w:szCs w:val="21"/>
              </w:rPr>
              <w:t>10.18</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rsidR="0062560F" w:rsidRPr="0094519F" w:rsidRDefault="0062560F" w:rsidP="002478AC">
            <w:pPr>
              <w:jc w:val="right"/>
              <w:rPr>
                <w:sz w:val="21"/>
                <w:szCs w:val="21"/>
              </w:rPr>
            </w:pPr>
            <w:r w:rsidRPr="0094519F">
              <w:rPr>
                <w:sz w:val="21"/>
                <w:szCs w:val="21"/>
              </w:rPr>
              <w:t>30.91</w:t>
            </w:r>
          </w:p>
        </w:tc>
      </w:tr>
      <w:tr w:rsidR="0094519F" w:rsidRPr="0094519F" w:rsidTr="002478AC">
        <w:tc>
          <w:tcPr>
            <w:tcW w:w="12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62560F" w:rsidRPr="0094519F" w:rsidRDefault="0062560F" w:rsidP="002478AC">
            <w:pPr>
              <w:jc w:val="left"/>
              <w:rPr>
                <w:rFonts w:eastAsiaTheme="minorHAnsi"/>
                <w:sz w:val="21"/>
                <w:szCs w:val="21"/>
              </w:rPr>
            </w:pPr>
            <w:r w:rsidRPr="0094519F">
              <w:rPr>
                <w:sz w:val="21"/>
                <w:szCs w:val="21"/>
              </w:rPr>
              <w:t>ODP tonnes</w:t>
            </w:r>
          </w:p>
        </w:tc>
        <w:tc>
          <w:tcPr>
            <w:tcW w:w="619" w:type="pct"/>
            <w:tcBorders>
              <w:top w:val="nil"/>
              <w:left w:val="nil"/>
              <w:bottom w:val="single" w:sz="4" w:space="0" w:color="auto"/>
              <w:right w:val="single" w:sz="4" w:space="0" w:color="auto"/>
            </w:tcBorders>
            <w:shd w:val="clear" w:color="auto" w:fill="auto"/>
            <w:tcMar>
              <w:left w:w="115" w:type="dxa"/>
              <w:right w:w="230" w:type="dxa"/>
            </w:tcMar>
          </w:tcPr>
          <w:p w:rsidR="0062560F" w:rsidRPr="0094519F" w:rsidRDefault="0062560F" w:rsidP="002478AC">
            <w:pPr>
              <w:jc w:val="right"/>
              <w:rPr>
                <w:sz w:val="21"/>
                <w:szCs w:val="21"/>
              </w:rPr>
            </w:pPr>
            <w:r w:rsidRPr="0094519F">
              <w:rPr>
                <w:sz w:val="21"/>
                <w:szCs w:val="21"/>
              </w:rPr>
              <w:t>0.99</w:t>
            </w:r>
          </w:p>
        </w:tc>
        <w:tc>
          <w:tcPr>
            <w:tcW w:w="619" w:type="pct"/>
            <w:tcBorders>
              <w:top w:val="nil"/>
              <w:left w:val="nil"/>
              <w:bottom w:val="single" w:sz="4" w:space="0" w:color="auto"/>
              <w:right w:val="single" w:sz="4" w:space="0" w:color="auto"/>
            </w:tcBorders>
            <w:shd w:val="clear" w:color="auto" w:fill="auto"/>
            <w:tcMar>
              <w:left w:w="115" w:type="dxa"/>
              <w:right w:w="230" w:type="dxa"/>
            </w:tcMar>
          </w:tcPr>
          <w:p w:rsidR="0062560F" w:rsidRPr="0094519F" w:rsidRDefault="0062560F" w:rsidP="002478AC">
            <w:pPr>
              <w:jc w:val="right"/>
              <w:rPr>
                <w:sz w:val="21"/>
                <w:szCs w:val="21"/>
              </w:rPr>
            </w:pPr>
            <w:r w:rsidRPr="0094519F">
              <w:rPr>
                <w:sz w:val="21"/>
                <w:szCs w:val="21"/>
              </w:rPr>
              <w:t>0.61</w:t>
            </w:r>
          </w:p>
        </w:tc>
        <w:tc>
          <w:tcPr>
            <w:tcW w:w="619" w:type="pct"/>
            <w:tcBorders>
              <w:top w:val="nil"/>
              <w:left w:val="single" w:sz="4" w:space="0" w:color="auto"/>
              <w:bottom w:val="single" w:sz="4" w:space="0" w:color="auto"/>
              <w:right w:val="single" w:sz="4" w:space="0" w:color="auto"/>
            </w:tcBorders>
            <w:shd w:val="clear" w:color="auto" w:fill="auto"/>
            <w:tcMar>
              <w:left w:w="115" w:type="dxa"/>
              <w:right w:w="230" w:type="dxa"/>
            </w:tcMar>
          </w:tcPr>
          <w:p w:rsidR="0062560F" w:rsidRPr="0094519F" w:rsidRDefault="0062560F" w:rsidP="002478AC">
            <w:pPr>
              <w:jc w:val="right"/>
              <w:rPr>
                <w:sz w:val="21"/>
                <w:szCs w:val="21"/>
              </w:rPr>
            </w:pPr>
            <w:r w:rsidRPr="0094519F">
              <w:rPr>
                <w:sz w:val="21"/>
                <w:szCs w:val="21"/>
              </w:rPr>
              <w:t>0.57</w:t>
            </w:r>
          </w:p>
        </w:tc>
        <w:tc>
          <w:tcPr>
            <w:tcW w:w="619" w:type="pct"/>
            <w:tcBorders>
              <w:top w:val="single" w:sz="4" w:space="0" w:color="auto"/>
              <w:left w:val="single" w:sz="4" w:space="0" w:color="auto"/>
              <w:bottom w:val="single" w:sz="4" w:space="0" w:color="auto"/>
              <w:right w:val="single" w:sz="4" w:space="0" w:color="auto"/>
            </w:tcBorders>
            <w:tcMar>
              <w:right w:w="230" w:type="dxa"/>
            </w:tcMar>
          </w:tcPr>
          <w:p w:rsidR="0062560F" w:rsidRPr="0094519F" w:rsidRDefault="0062560F" w:rsidP="002478AC">
            <w:pPr>
              <w:jc w:val="right"/>
              <w:rPr>
                <w:sz w:val="21"/>
                <w:szCs w:val="21"/>
              </w:rPr>
            </w:pPr>
            <w:r w:rsidRPr="0094519F">
              <w:rPr>
                <w:sz w:val="21"/>
                <w:szCs w:val="21"/>
              </w:rPr>
              <w:t>0.57</w:t>
            </w:r>
          </w:p>
        </w:tc>
        <w:tc>
          <w:tcPr>
            <w:tcW w:w="619" w:type="pct"/>
            <w:tcBorders>
              <w:top w:val="single" w:sz="4" w:space="0" w:color="auto"/>
              <w:left w:val="single" w:sz="4" w:space="0" w:color="auto"/>
              <w:bottom w:val="single" w:sz="4" w:space="0" w:color="auto"/>
              <w:right w:val="single" w:sz="4" w:space="0" w:color="auto"/>
            </w:tcBorders>
            <w:tcMar>
              <w:right w:w="230" w:type="dxa"/>
            </w:tcMar>
          </w:tcPr>
          <w:p w:rsidR="0062560F" w:rsidRPr="0094519F" w:rsidRDefault="0062560F" w:rsidP="002478AC">
            <w:pPr>
              <w:jc w:val="right"/>
              <w:rPr>
                <w:sz w:val="21"/>
                <w:szCs w:val="21"/>
              </w:rPr>
            </w:pPr>
            <w:r w:rsidRPr="0094519F">
              <w:rPr>
                <w:sz w:val="21"/>
                <w:szCs w:val="21"/>
              </w:rPr>
              <w:t>0.56</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rsidR="0062560F" w:rsidRPr="0094519F" w:rsidRDefault="0062560F" w:rsidP="002478AC">
            <w:pPr>
              <w:jc w:val="right"/>
              <w:rPr>
                <w:sz w:val="21"/>
                <w:szCs w:val="21"/>
              </w:rPr>
            </w:pPr>
            <w:r w:rsidRPr="0094519F">
              <w:rPr>
                <w:sz w:val="21"/>
                <w:szCs w:val="21"/>
              </w:rPr>
              <w:t>1.70</w:t>
            </w:r>
          </w:p>
        </w:tc>
      </w:tr>
    </w:tbl>
    <w:p w:rsidR="0062560F" w:rsidRPr="0094519F" w:rsidRDefault="0062560F" w:rsidP="0062560F">
      <w:pPr>
        <w:rPr>
          <w:sz w:val="20"/>
          <w:szCs w:val="20"/>
          <w:lang w:val="en-CA"/>
        </w:rPr>
      </w:pPr>
      <w:r w:rsidRPr="0094519F">
        <w:rPr>
          <w:sz w:val="20"/>
          <w:szCs w:val="20"/>
          <w:lang w:val="en-CA"/>
        </w:rPr>
        <w:t>* HCFC consumption estimated based on quotas issued in 2019.</w:t>
      </w:r>
    </w:p>
    <w:p w:rsidR="0062560F" w:rsidRPr="0094519F" w:rsidRDefault="0062560F" w:rsidP="0062560F">
      <w:pPr>
        <w:rPr>
          <w:lang w:val="en-CA"/>
        </w:rPr>
      </w:pPr>
    </w:p>
    <w:p w:rsidR="0062560F" w:rsidRPr="0094519F" w:rsidRDefault="0062560F" w:rsidP="006C40F1">
      <w:pPr>
        <w:pStyle w:val="Heading1"/>
      </w:pPr>
      <w:r w:rsidRPr="0094519F">
        <w:rPr>
          <w:lang w:val="en-CA"/>
        </w:rPr>
        <w:t>HCFC-22, the only HCFC imported, is used for servicing refrigeration and air-conditioning (RAC) equipment. As reported at the 83</w:t>
      </w:r>
      <w:r w:rsidRPr="0094519F">
        <w:rPr>
          <w:vertAlign w:val="superscript"/>
          <w:lang w:val="en-CA"/>
        </w:rPr>
        <w:t>rd</w:t>
      </w:r>
      <w:r w:rsidRPr="0094519F">
        <w:rPr>
          <w:lang w:val="en-CA"/>
        </w:rPr>
        <w:t xml:space="preserve"> meeting,</w:t>
      </w:r>
      <w:r w:rsidRPr="0094519F">
        <w:rPr>
          <w:rStyle w:val="FootnoteReference"/>
          <w:lang w:val="en-CA"/>
        </w:rPr>
        <w:footnoteReference w:id="2"/>
      </w:r>
      <w:r w:rsidRPr="0094519F">
        <w:rPr>
          <w:lang w:val="en-CA"/>
        </w:rPr>
        <w:t xml:space="preserve"> the consumption of HCFC-22 in 2014 of 26.70 mt was attributed to the elevated demand for refrigerants for medical purposes due to the Ebola epidemic. Since then, consumption of HCFC-22 has been decreasing, attributed to the implementation of HPMP activities </w:t>
      </w:r>
      <w:r w:rsidRPr="0094519F">
        <w:rPr>
          <w:i/>
          <w:lang w:val="en-CA"/>
        </w:rPr>
        <w:t>inter alia</w:t>
      </w:r>
      <w:r w:rsidRPr="0094519F">
        <w:rPr>
          <w:lang w:val="en-CA"/>
        </w:rPr>
        <w:t xml:space="preserve"> enforcement of the licensing and quota system, the training programme on good service practices, technical assistance to the refrigeration sector, awareness raising on low-global-warming potential (GWP) technologies, and the uptake of non-HCFC-22- based RAC equipment, other refrigerants in the sector.</w:t>
      </w:r>
      <w:r w:rsidRPr="0094519F">
        <w:t xml:space="preserve"> </w:t>
      </w:r>
    </w:p>
    <w:p w:rsidR="0062560F" w:rsidRPr="0094519F" w:rsidRDefault="0062560F" w:rsidP="0062560F">
      <w:pPr>
        <w:spacing w:after="240"/>
        <w:rPr>
          <w:i/>
          <w:lang w:val="en-CA"/>
        </w:rPr>
      </w:pPr>
      <w:r w:rsidRPr="0094519F">
        <w:rPr>
          <w:i/>
          <w:lang w:val="en-CA"/>
        </w:rPr>
        <w:t>Country programme (CP) implementation report</w:t>
      </w:r>
    </w:p>
    <w:p w:rsidR="0062560F" w:rsidRPr="0094519F" w:rsidRDefault="0062560F" w:rsidP="006C40F1">
      <w:pPr>
        <w:pStyle w:val="Heading1"/>
        <w:rPr>
          <w:lang w:val="en-CA"/>
        </w:rPr>
      </w:pPr>
      <w:r w:rsidRPr="0094519F">
        <w:rPr>
          <w:lang w:val="en-CA"/>
        </w:rPr>
        <w:t>The Government of Sierra Leone reported HCFC sector consumption data under the 2018 CP implementation report that is consistent with the data reported under Article 7 of the Montreal Protocol. The 2019 CP implementation report will be submitted by 1 May 2020.</w:t>
      </w:r>
    </w:p>
    <w:p w:rsidR="0062560F" w:rsidRPr="0094519F" w:rsidRDefault="0062560F" w:rsidP="0062560F">
      <w:r w:rsidRPr="0094519F">
        <w:rPr>
          <w:u w:val="single"/>
          <w:lang w:val="en-CA"/>
        </w:rPr>
        <w:t>Progress report on the implementation of the fourth tranche of the HPMP</w:t>
      </w:r>
    </w:p>
    <w:p w:rsidR="0062560F" w:rsidRPr="0094519F" w:rsidRDefault="0062560F" w:rsidP="0062560F">
      <w:pPr>
        <w:rPr>
          <w:i/>
          <w:lang w:val="en-CA"/>
        </w:rPr>
      </w:pPr>
    </w:p>
    <w:p w:rsidR="0062560F" w:rsidRPr="0094519F" w:rsidRDefault="0062560F" w:rsidP="0062560F">
      <w:pPr>
        <w:rPr>
          <w:i/>
          <w:lang w:val="en-CA"/>
        </w:rPr>
      </w:pPr>
      <w:r w:rsidRPr="0094519F">
        <w:rPr>
          <w:i/>
          <w:lang w:val="en-CA"/>
        </w:rPr>
        <w:t>Legal framework</w:t>
      </w:r>
    </w:p>
    <w:p w:rsidR="0062560F" w:rsidRPr="0094519F" w:rsidRDefault="0062560F" w:rsidP="0062560F">
      <w:pPr>
        <w:rPr>
          <w:i/>
          <w:lang w:val="en-CA"/>
        </w:rPr>
      </w:pPr>
    </w:p>
    <w:p w:rsidR="0062560F" w:rsidRPr="0094519F" w:rsidRDefault="0062560F" w:rsidP="006C40F1">
      <w:pPr>
        <w:pStyle w:val="Heading1"/>
        <w:rPr>
          <w:lang w:val="en-CA"/>
        </w:rPr>
      </w:pPr>
      <w:r w:rsidRPr="0094519F">
        <w:rPr>
          <w:lang w:val="en-CA"/>
        </w:rPr>
        <w:t xml:space="preserve">In addition to the licensing and quota system for HCFC imports, the Government of Sierra Leone has established a certification system for refrigeration technicians and a registration system for importers involved with ODS and alternatives. The Refrigeration and Engineers Association has the mandate to control the operation all refrigeration service technicians. Other institutions involved are the National Ozone Committee, and the Ministry of Trade. </w:t>
      </w:r>
    </w:p>
    <w:p w:rsidR="0062560F" w:rsidRPr="0094519F" w:rsidRDefault="0062560F" w:rsidP="006C40F1">
      <w:pPr>
        <w:pStyle w:val="Heading1"/>
      </w:pPr>
      <w:r w:rsidRPr="0094519F">
        <w:rPr>
          <w:lang w:val="en-CA"/>
        </w:rPr>
        <w:t xml:space="preserve">The Government of Sierra Leone has confirmed that the updated 2011 ODS regulation for controlling the import of all ODS including HCFCs, is still in force; the Sierra Leone Revenue Authority (Customs Department) is monitoring the import of all controlled substances, including those that have already been phased out. A permit is automatically denied if a controlled substance that has already been phased out is included in the application; and illegal imports of such substances have not been reported. Technicians are requested to alert the national ozone unit (NOU) if they notice the presence on the domestic market of refrigerants that have already been phased out. </w:t>
      </w:r>
      <w:r w:rsidRPr="0094519F">
        <w:rPr>
          <w:rFonts w:eastAsia="Calibri"/>
          <w:lang w:val="en-US"/>
        </w:rPr>
        <w:t>The</w:t>
      </w:r>
      <w:r w:rsidRPr="0094519F">
        <w:t xml:space="preserve"> new electronic system, Environmental Cadastral Administration System (ECAS), facilitates </w:t>
      </w:r>
      <w:r w:rsidRPr="0094519F">
        <w:rPr>
          <w:rFonts w:eastAsia="Calibri"/>
          <w:lang w:val="en-US"/>
        </w:rPr>
        <w:t>importers’ registration and the process for applying for import licenses and quotas.</w:t>
      </w:r>
      <w:r w:rsidRPr="0094519F">
        <w:rPr>
          <w:lang w:val="en-US"/>
        </w:rPr>
        <w:t xml:space="preserve"> Discussions </w:t>
      </w:r>
      <w:r w:rsidRPr="0094519F">
        <w:t>are ongoing to coordinate the ECAS with the Customs.</w:t>
      </w:r>
      <w:r w:rsidRPr="0094519F">
        <w:rPr>
          <w:lang w:val="en-CA"/>
        </w:rPr>
        <w:t xml:space="preserve"> </w:t>
      </w:r>
    </w:p>
    <w:p w:rsidR="0062560F" w:rsidRPr="0094519F" w:rsidRDefault="0062560F" w:rsidP="0062560F">
      <w:pPr>
        <w:pStyle w:val="Heading1"/>
        <w:keepNext/>
        <w:numPr>
          <w:ilvl w:val="0"/>
          <w:numId w:val="0"/>
        </w:numPr>
        <w:rPr>
          <w:i/>
          <w:lang w:val="en-CA"/>
        </w:rPr>
      </w:pPr>
      <w:r w:rsidRPr="0094519F">
        <w:rPr>
          <w:i/>
          <w:lang w:val="en-CA"/>
        </w:rPr>
        <w:t>Refrigeration servicing sector</w:t>
      </w:r>
    </w:p>
    <w:p w:rsidR="0062560F" w:rsidRPr="0094519F" w:rsidRDefault="0062560F" w:rsidP="006C40F1">
      <w:pPr>
        <w:pStyle w:val="Heading1"/>
        <w:rPr>
          <w:i/>
          <w:lang w:val="en-CA"/>
        </w:rPr>
      </w:pPr>
      <w:r w:rsidRPr="0094519F">
        <w:rPr>
          <w:lang w:val="en-CA"/>
        </w:rPr>
        <w:t>The following activities were implemented:</w:t>
      </w:r>
    </w:p>
    <w:p w:rsidR="0062560F" w:rsidRPr="0094519F" w:rsidRDefault="0062560F" w:rsidP="006C40F1">
      <w:pPr>
        <w:pStyle w:val="Heading2"/>
        <w:rPr>
          <w:i/>
          <w:lang w:val="en-CA"/>
        </w:rPr>
      </w:pPr>
      <w:r w:rsidRPr="0094519F">
        <w:rPr>
          <w:lang w:val="en-CA"/>
        </w:rPr>
        <w:t xml:space="preserve">A total of 60 customs officers were trained in the identification of refrigerants using an identifier, monitoring and prevention of illegal trade of ODS, enforcement of the licensing and quota system, and general Montreal Protocol issues; </w:t>
      </w:r>
    </w:p>
    <w:p w:rsidR="0062560F" w:rsidRPr="0094519F" w:rsidRDefault="0062560F" w:rsidP="006C40F1">
      <w:pPr>
        <w:pStyle w:val="Heading2"/>
        <w:rPr>
          <w:lang w:val="en-CA"/>
        </w:rPr>
      </w:pPr>
      <w:r w:rsidRPr="0094519F">
        <w:rPr>
          <w:lang w:val="en-US"/>
        </w:rPr>
        <w:t xml:space="preserve">A total of 100 RAC technicians were trained at the Government Technical Institute, 79 of them were certified by the competent authority </w:t>
      </w:r>
      <w:r w:rsidRPr="0094519F">
        <w:t>of the Environment Protection Agency</w:t>
      </w:r>
      <w:r w:rsidRPr="0094519F">
        <w:rPr>
          <w:lang w:val="en-US"/>
        </w:rPr>
        <w:t xml:space="preserve"> to carry out their practices as stipulated in the updated 2011 ODS regulation; and</w:t>
      </w:r>
    </w:p>
    <w:p w:rsidR="0062560F" w:rsidRPr="0094519F" w:rsidRDefault="0062560F" w:rsidP="006C40F1">
      <w:pPr>
        <w:pStyle w:val="Heading2"/>
        <w:rPr>
          <w:lang w:val="en-CA"/>
        </w:rPr>
      </w:pPr>
      <w:r w:rsidRPr="0094519F">
        <w:rPr>
          <w:lang w:val="en-CA"/>
        </w:rPr>
        <w:t>Training equipment (e.g., vacuum pumps, leak detectors, brazing tools, and other basic tools) was procured and distributed to the centres of excellence and the Government Technical Institute; these centres will be used for further training of RAC technicians and vocational students (funding balance from the third tranche).</w:t>
      </w:r>
    </w:p>
    <w:p w:rsidR="0062560F" w:rsidRPr="0094519F" w:rsidRDefault="0062560F" w:rsidP="0062560F">
      <w:pPr>
        <w:pStyle w:val="Heading1"/>
        <w:numPr>
          <w:ilvl w:val="0"/>
          <w:numId w:val="0"/>
        </w:numPr>
        <w:rPr>
          <w:i/>
          <w:lang w:val="en-CA"/>
        </w:rPr>
      </w:pPr>
      <w:r w:rsidRPr="0094519F">
        <w:rPr>
          <w:i/>
          <w:lang w:val="en-CA"/>
        </w:rPr>
        <w:t>Project implementation and monitoring unit (PMU)</w:t>
      </w:r>
    </w:p>
    <w:p w:rsidR="0062560F" w:rsidRPr="0094519F" w:rsidRDefault="0062560F" w:rsidP="006C40F1">
      <w:pPr>
        <w:pStyle w:val="Heading1"/>
        <w:rPr>
          <w:rFonts w:eastAsia="SimSun"/>
          <w:sz w:val="18"/>
          <w:szCs w:val="18"/>
          <w:lang w:eastAsia="zh-CN"/>
        </w:rPr>
      </w:pPr>
      <w:r w:rsidRPr="0094519F">
        <w:rPr>
          <w:lang w:val="en-CA"/>
        </w:rPr>
        <w:t>Project management is undertaken through the NOU with the assistance of one consultant (</w:t>
      </w:r>
      <w:r w:rsidRPr="0094519F">
        <w:rPr>
          <w:rFonts w:eastAsia="SimSun"/>
          <w:shd w:val="clear" w:color="auto" w:fill="FFFFFF"/>
          <w:lang w:eastAsia="zh-CN"/>
        </w:rPr>
        <w:t xml:space="preserve">with a total </w:t>
      </w:r>
      <w:r w:rsidRPr="0094519F">
        <w:rPr>
          <w:rFonts w:eastAsia="SimSun"/>
          <w:lang w:eastAsia="zh-CN"/>
        </w:rPr>
        <w:t>expenditure of US $3,000 up to March 2020)</w:t>
      </w:r>
      <w:r w:rsidRPr="0094519F">
        <w:rPr>
          <w:lang w:val="en-CA"/>
        </w:rPr>
        <w:t xml:space="preserve">. During the fourth tranche, </w:t>
      </w:r>
      <w:r w:rsidRPr="0094519F">
        <w:rPr>
          <w:rFonts w:eastAsia="SimSun"/>
          <w:shd w:val="clear" w:color="auto" w:fill="FFFFFF"/>
          <w:lang w:eastAsia="zh-CN"/>
        </w:rPr>
        <w:t xml:space="preserve">monitoring of project implementation and collection of data to measure progress against performance criteria was carried out. </w:t>
      </w:r>
    </w:p>
    <w:p w:rsidR="0062560F" w:rsidRPr="0094519F" w:rsidRDefault="0062560F" w:rsidP="0062560F">
      <w:pPr>
        <w:rPr>
          <w:u w:val="single"/>
          <w:lang w:val="en-CA"/>
        </w:rPr>
      </w:pPr>
      <w:r w:rsidRPr="0094519F">
        <w:rPr>
          <w:u w:val="single"/>
          <w:lang w:val="en-CA"/>
        </w:rPr>
        <w:t>Level of fund disbursement</w:t>
      </w:r>
    </w:p>
    <w:p w:rsidR="0062560F" w:rsidRPr="0094519F" w:rsidRDefault="0062560F" w:rsidP="0062560F">
      <w:pPr>
        <w:rPr>
          <w:lang w:val="en-CA"/>
        </w:rPr>
      </w:pPr>
    </w:p>
    <w:p w:rsidR="0062560F" w:rsidRPr="0094519F" w:rsidRDefault="0062560F" w:rsidP="006C40F1">
      <w:pPr>
        <w:pStyle w:val="Heading1"/>
        <w:rPr>
          <w:lang w:val="en-CA"/>
        </w:rPr>
      </w:pPr>
      <w:r w:rsidRPr="0094519F">
        <w:rPr>
          <w:lang w:val="en-CA"/>
        </w:rPr>
        <w:t>As of March 2020, of the US $189,000 approved so far, US $186,280 had been disbursed (i.e., US $86,280 for UNEP and US $100,000 for UNIDO), as shown in Table 2. The balance of US $2,720 will be disbursed in 2020.</w:t>
      </w:r>
    </w:p>
    <w:p w:rsidR="0062560F" w:rsidRPr="0094519F" w:rsidRDefault="0062560F" w:rsidP="0062560F">
      <w:pPr>
        <w:rPr>
          <w:b/>
          <w:lang w:val="en-CA"/>
        </w:rPr>
      </w:pPr>
      <w:r w:rsidRPr="0094519F">
        <w:rPr>
          <w:b/>
          <w:lang w:val="en-CA"/>
        </w:rPr>
        <w:t>Table 2. Financial report of stage I of the HPMP for Sierra Leone (US $)</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94519F" w:rsidRPr="0094519F" w:rsidTr="002478AC">
        <w:trPr>
          <w:trHeight w:val="404"/>
          <w:tblHeader/>
        </w:trPr>
        <w:tc>
          <w:tcPr>
            <w:tcW w:w="2671" w:type="dxa"/>
            <w:gridSpan w:val="2"/>
            <w:shd w:val="clear" w:color="auto" w:fill="auto"/>
            <w:noWrap/>
            <w:vAlign w:val="center"/>
            <w:hideMark/>
          </w:tcPr>
          <w:p w:rsidR="0062560F" w:rsidRPr="0094519F" w:rsidRDefault="0062560F" w:rsidP="002478AC">
            <w:pPr>
              <w:rPr>
                <w:b/>
                <w:bCs/>
                <w:sz w:val="21"/>
                <w:szCs w:val="21"/>
                <w:lang w:val="en-CA" w:eastAsia="en-CA"/>
              </w:rPr>
            </w:pPr>
            <w:r w:rsidRPr="0094519F">
              <w:rPr>
                <w:b/>
                <w:bCs/>
                <w:sz w:val="21"/>
                <w:szCs w:val="21"/>
                <w:lang w:val="en-CA" w:eastAsia="en-CA"/>
              </w:rPr>
              <w:t>Tranche</w:t>
            </w:r>
          </w:p>
        </w:tc>
        <w:tc>
          <w:tcPr>
            <w:tcW w:w="1417" w:type="dxa"/>
            <w:shd w:val="clear" w:color="auto" w:fill="auto"/>
            <w:noWrap/>
            <w:vAlign w:val="center"/>
            <w:hideMark/>
          </w:tcPr>
          <w:p w:rsidR="0062560F" w:rsidRPr="0094519F" w:rsidRDefault="0062560F" w:rsidP="002478AC">
            <w:pPr>
              <w:jc w:val="center"/>
              <w:rPr>
                <w:b/>
                <w:sz w:val="21"/>
                <w:szCs w:val="21"/>
                <w:lang w:val="en-CA" w:eastAsia="en-CA"/>
              </w:rPr>
            </w:pPr>
            <w:r w:rsidRPr="0094519F">
              <w:rPr>
                <w:b/>
                <w:sz w:val="21"/>
                <w:szCs w:val="21"/>
                <w:lang w:val="en-CA" w:eastAsia="en-CA"/>
              </w:rPr>
              <w:t>UNEP</w:t>
            </w:r>
          </w:p>
        </w:tc>
        <w:tc>
          <w:tcPr>
            <w:tcW w:w="1417" w:type="dxa"/>
            <w:vAlign w:val="center"/>
          </w:tcPr>
          <w:p w:rsidR="0062560F" w:rsidRPr="0094519F" w:rsidRDefault="0062560F" w:rsidP="002478AC">
            <w:pPr>
              <w:jc w:val="center"/>
              <w:rPr>
                <w:b/>
                <w:sz w:val="21"/>
                <w:szCs w:val="21"/>
                <w:lang w:val="en-CA" w:eastAsia="en-CA"/>
              </w:rPr>
            </w:pPr>
            <w:r w:rsidRPr="0094519F">
              <w:rPr>
                <w:b/>
                <w:sz w:val="21"/>
                <w:szCs w:val="21"/>
                <w:lang w:val="en-CA" w:eastAsia="en-CA"/>
              </w:rPr>
              <w:t>UNIDO</w:t>
            </w:r>
          </w:p>
        </w:tc>
        <w:tc>
          <w:tcPr>
            <w:tcW w:w="1418" w:type="dxa"/>
            <w:shd w:val="clear" w:color="auto" w:fill="auto"/>
            <w:noWrap/>
            <w:vAlign w:val="center"/>
            <w:hideMark/>
          </w:tcPr>
          <w:p w:rsidR="0062560F" w:rsidRPr="0094519F" w:rsidRDefault="0062560F" w:rsidP="002478AC">
            <w:pPr>
              <w:jc w:val="center"/>
              <w:rPr>
                <w:b/>
                <w:sz w:val="21"/>
                <w:szCs w:val="21"/>
                <w:lang w:val="en-CA" w:eastAsia="en-CA"/>
              </w:rPr>
            </w:pPr>
            <w:r w:rsidRPr="0094519F">
              <w:rPr>
                <w:b/>
                <w:sz w:val="21"/>
                <w:szCs w:val="21"/>
                <w:lang w:val="en-CA" w:eastAsia="en-CA"/>
              </w:rPr>
              <w:t>Total</w:t>
            </w:r>
          </w:p>
        </w:tc>
        <w:tc>
          <w:tcPr>
            <w:tcW w:w="2410" w:type="dxa"/>
            <w:shd w:val="clear" w:color="auto" w:fill="auto"/>
            <w:noWrap/>
            <w:vAlign w:val="center"/>
            <w:hideMark/>
          </w:tcPr>
          <w:p w:rsidR="0062560F" w:rsidRPr="0094519F" w:rsidRDefault="0062560F" w:rsidP="002478AC">
            <w:pPr>
              <w:jc w:val="center"/>
              <w:rPr>
                <w:b/>
                <w:sz w:val="21"/>
                <w:szCs w:val="21"/>
                <w:lang w:val="en-CA" w:eastAsia="en-CA"/>
              </w:rPr>
            </w:pPr>
            <w:r w:rsidRPr="0094519F">
              <w:rPr>
                <w:b/>
                <w:sz w:val="21"/>
                <w:szCs w:val="21"/>
                <w:lang w:val="en-CA" w:eastAsia="en-CA"/>
              </w:rPr>
              <w:t>Disbursement rate (%)</w:t>
            </w:r>
          </w:p>
        </w:tc>
      </w:tr>
      <w:tr w:rsidR="0094519F" w:rsidRPr="0094519F" w:rsidTr="002478AC">
        <w:trPr>
          <w:trHeight w:val="179"/>
        </w:trPr>
        <w:tc>
          <w:tcPr>
            <w:tcW w:w="1537" w:type="dxa"/>
            <w:vMerge w:val="restart"/>
            <w:shd w:val="clear" w:color="auto" w:fill="auto"/>
            <w:noWrap/>
            <w:vAlign w:val="center"/>
            <w:hideMark/>
          </w:tcPr>
          <w:p w:rsidR="0062560F" w:rsidRPr="0094519F" w:rsidRDefault="0062560F" w:rsidP="002478AC">
            <w:pPr>
              <w:jc w:val="left"/>
              <w:rPr>
                <w:bCs/>
                <w:sz w:val="21"/>
                <w:szCs w:val="21"/>
                <w:lang w:val="en-CA" w:eastAsia="en-CA"/>
              </w:rPr>
            </w:pPr>
            <w:r w:rsidRPr="0094519F">
              <w:rPr>
                <w:bCs/>
                <w:sz w:val="21"/>
                <w:szCs w:val="21"/>
                <w:lang w:val="en-CA" w:eastAsia="en-CA"/>
              </w:rPr>
              <w:t xml:space="preserve">First </w:t>
            </w:r>
          </w:p>
        </w:tc>
        <w:tc>
          <w:tcPr>
            <w:tcW w:w="1134" w:type="dxa"/>
            <w:shd w:val="clear" w:color="auto" w:fill="auto"/>
            <w:noWrap/>
            <w:vAlign w:val="center"/>
            <w:hideMark/>
          </w:tcPr>
          <w:p w:rsidR="0062560F" w:rsidRPr="0094519F" w:rsidRDefault="0062560F" w:rsidP="002478AC">
            <w:pPr>
              <w:rPr>
                <w:bCs/>
                <w:sz w:val="21"/>
                <w:szCs w:val="21"/>
                <w:lang w:val="en-CA" w:eastAsia="en-CA"/>
              </w:rPr>
            </w:pPr>
            <w:r w:rsidRPr="0094519F">
              <w:rPr>
                <w:bCs/>
                <w:sz w:val="21"/>
                <w:szCs w:val="21"/>
                <w:lang w:val="en-CA" w:eastAsia="en-CA"/>
              </w:rPr>
              <w:t xml:space="preserve">Approved </w:t>
            </w:r>
          </w:p>
        </w:tc>
        <w:tc>
          <w:tcPr>
            <w:tcW w:w="1417" w:type="dxa"/>
            <w:shd w:val="clear" w:color="auto" w:fill="auto"/>
            <w:noWrap/>
            <w:tcMar>
              <w:left w:w="115" w:type="dxa"/>
              <w:right w:w="288" w:type="dxa"/>
            </w:tcMar>
            <w:vAlign w:val="center"/>
          </w:tcPr>
          <w:p w:rsidR="0062560F" w:rsidRPr="0094519F" w:rsidRDefault="0062560F" w:rsidP="002478AC">
            <w:pPr>
              <w:jc w:val="right"/>
              <w:rPr>
                <w:sz w:val="21"/>
                <w:szCs w:val="21"/>
                <w:lang w:val="en-CA" w:eastAsia="en-CA"/>
              </w:rPr>
            </w:pPr>
            <w:r w:rsidRPr="0094519F">
              <w:rPr>
                <w:sz w:val="21"/>
                <w:szCs w:val="21"/>
                <w:lang w:val="en-CA" w:eastAsia="en-CA"/>
              </w:rPr>
              <w:t>25,000</w:t>
            </w:r>
          </w:p>
        </w:tc>
        <w:tc>
          <w:tcPr>
            <w:tcW w:w="1417" w:type="dxa"/>
            <w:tcMar>
              <w:left w:w="115" w:type="dxa"/>
              <w:right w:w="288" w:type="dxa"/>
            </w:tcMar>
          </w:tcPr>
          <w:p w:rsidR="0062560F" w:rsidRPr="0094519F" w:rsidRDefault="0062560F" w:rsidP="002478AC">
            <w:pPr>
              <w:jc w:val="right"/>
              <w:rPr>
                <w:sz w:val="21"/>
                <w:szCs w:val="21"/>
                <w:lang w:val="en-CA" w:eastAsia="en-CA"/>
              </w:rPr>
            </w:pPr>
            <w:r w:rsidRPr="0094519F">
              <w:rPr>
                <w:sz w:val="21"/>
                <w:szCs w:val="21"/>
                <w:lang w:val="en-CA" w:eastAsia="en-CA"/>
              </w:rPr>
              <w:t>50,000</w:t>
            </w:r>
          </w:p>
        </w:tc>
        <w:tc>
          <w:tcPr>
            <w:tcW w:w="1418" w:type="dxa"/>
            <w:shd w:val="clear" w:color="auto" w:fill="auto"/>
            <w:noWrap/>
            <w:tcMar>
              <w:left w:w="115" w:type="dxa"/>
              <w:right w:w="288" w:type="dxa"/>
            </w:tcMar>
            <w:vAlign w:val="center"/>
          </w:tcPr>
          <w:p w:rsidR="0062560F" w:rsidRPr="0094519F" w:rsidRDefault="0062560F" w:rsidP="002478AC">
            <w:pPr>
              <w:jc w:val="right"/>
              <w:rPr>
                <w:sz w:val="21"/>
                <w:szCs w:val="21"/>
                <w:lang w:val="en-CA" w:eastAsia="en-CA"/>
              </w:rPr>
            </w:pPr>
            <w:r w:rsidRPr="0094519F">
              <w:rPr>
                <w:sz w:val="21"/>
                <w:szCs w:val="21"/>
                <w:lang w:val="en-CA" w:eastAsia="en-CA"/>
              </w:rPr>
              <w:t>75,000</w:t>
            </w:r>
          </w:p>
        </w:tc>
        <w:tc>
          <w:tcPr>
            <w:tcW w:w="2410" w:type="dxa"/>
            <w:vMerge w:val="restart"/>
            <w:shd w:val="clear" w:color="auto" w:fill="auto"/>
            <w:noWrap/>
            <w:vAlign w:val="center"/>
          </w:tcPr>
          <w:p w:rsidR="0062560F" w:rsidRPr="0094519F" w:rsidRDefault="0062560F" w:rsidP="002478AC">
            <w:pPr>
              <w:jc w:val="center"/>
              <w:rPr>
                <w:sz w:val="21"/>
                <w:szCs w:val="21"/>
                <w:lang w:val="en-CA" w:eastAsia="en-CA"/>
              </w:rPr>
            </w:pPr>
            <w:r w:rsidRPr="0094519F">
              <w:rPr>
                <w:sz w:val="21"/>
                <w:szCs w:val="21"/>
                <w:lang w:val="en-CA" w:eastAsia="en-CA"/>
              </w:rPr>
              <w:t>100</w:t>
            </w:r>
          </w:p>
        </w:tc>
      </w:tr>
      <w:tr w:rsidR="0094519F" w:rsidRPr="0094519F" w:rsidTr="002478AC">
        <w:trPr>
          <w:trHeight w:val="215"/>
        </w:trPr>
        <w:tc>
          <w:tcPr>
            <w:tcW w:w="1537" w:type="dxa"/>
            <w:vMerge/>
            <w:vAlign w:val="center"/>
            <w:hideMark/>
          </w:tcPr>
          <w:p w:rsidR="0062560F" w:rsidRPr="0094519F" w:rsidRDefault="0062560F" w:rsidP="002478AC">
            <w:pPr>
              <w:jc w:val="left"/>
              <w:rPr>
                <w:bCs/>
                <w:sz w:val="21"/>
                <w:szCs w:val="21"/>
                <w:lang w:val="en-CA" w:eastAsia="en-CA"/>
              </w:rPr>
            </w:pPr>
          </w:p>
        </w:tc>
        <w:tc>
          <w:tcPr>
            <w:tcW w:w="1134" w:type="dxa"/>
            <w:shd w:val="clear" w:color="auto" w:fill="auto"/>
            <w:noWrap/>
            <w:vAlign w:val="center"/>
            <w:hideMark/>
          </w:tcPr>
          <w:p w:rsidR="0062560F" w:rsidRPr="0094519F" w:rsidRDefault="0062560F" w:rsidP="002478AC">
            <w:pPr>
              <w:rPr>
                <w:bCs/>
                <w:sz w:val="21"/>
                <w:szCs w:val="21"/>
                <w:lang w:val="en-CA" w:eastAsia="en-CA"/>
              </w:rPr>
            </w:pPr>
            <w:r w:rsidRPr="0094519F">
              <w:rPr>
                <w:bCs/>
                <w:sz w:val="21"/>
                <w:szCs w:val="21"/>
                <w:lang w:val="en-CA" w:eastAsia="en-CA"/>
              </w:rPr>
              <w:t xml:space="preserve">Disbursed </w:t>
            </w:r>
          </w:p>
        </w:tc>
        <w:tc>
          <w:tcPr>
            <w:tcW w:w="1417" w:type="dxa"/>
            <w:shd w:val="clear" w:color="auto" w:fill="auto"/>
            <w:noWrap/>
            <w:tcMar>
              <w:left w:w="115" w:type="dxa"/>
              <w:right w:w="288" w:type="dxa"/>
            </w:tcMar>
            <w:vAlign w:val="center"/>
          </w:tcPr>
          <w:p w:rsidR="0062560F" w:rsidRPr="0094519F" w:rsidRDefault="0062560F" w:rsidP="002478AC">
            <w:pPr>
              <w:jc w:val="right"/>
              <w:rPr>
                <w:sz w:val="21"/>
                <w:szCs w:val="21"/>
                <w:lang w:val="en-CA" w:eastAsia="en-CA"/>
              </w:rPr>
            </w:pPr>
            <w:r w:rsidRPr="0094519F">
              <w:rPr>
                <w:sz w:val="21"/>
                <w:szCs w:val="21"/>
                <w:lang w:val="en-CA" w:eastAsia="en-CA"/>
              </w:rPr>
              <w:t>25,000</w:t>
            </w:r>
          </w:p>
        </w:tc>
        <w:tc>
          <w:tcPr>
            <w:tcW w:w="1417" w:type="dxa"/>
            <w:tcMar>
              <w:left w:w="115" w:type="dxa"/>
              <w:right w:w="288" w:type="dxa"/>
            </w:tcMar>
          </w:tcPr>
          <w:p w:rsidR="0062560F" w:rsidRPr="0094519F" w:rsidRDefault="0062560F" w:rsidP="002478AC">
            <w:pPr>
              <w:jc w:val="right"/>
              <w:rPr>
                <w:sz w:val="21"/>
                <w:szCs w:val="21"/>
                <w:lang w:val="en-CA" w:eastAsia="en-CA"/>
              </w:rPr>
            </w:pPr>
            <w:r w:rsidRPr="0094519F">
              <w:rPr>
                <w:sz w:val="21"/>
                <w:szCs w:val="21"/>
                <w:lang w:val="en-CA" w:eastAsia="en-CA"/>
              </w:rPr>
              <w:t>50,000*</w:t>
            </w:r>
          </w:p>
        </w:tc>
        <w:tc>
          <w:tcPr>
            <w:tcW w:w="1418" w:type="dxa"/>
            <w:shd w:val="clear" w:color="auto" w:fill="auto"/>
            <w:noWrap/>
            <w:tcMar>
              <w:left w:w="115" w:type="dxa"/>
              <w:right w:w="288" w:type="dxa"/>
            </w:tcMar>
            <w:vAlign w:val="center"/>
          </w:tcPr>
          <w:p w:rsidR="0062560F" w:rsidRPr="0094519F" w:rsidRDefault="0062560F" w:rsidP="002478AC">
            <w:pPr>
              <w:jc w:val="right"/>
              <w:rPr>
                <w:sz w:val="21"/>
                <w:szCs w:val="21"/>
                <w:lang w:val="en-CA" w:eastAsia="en-CA"/>
              </w:rPr>
            </w:pPr>
            <w:r w:rsidRPr="0094519F">
              <w:rPr>
                <w:sz w:val="21"/>
                <w:szCs w:val="21"/>
                <w:lang w:val="en-CA" w:eastAsia="en-CA"/>
              </w:rPr>
              <w:t>75,000</w:t>
            </w:r>
          </w:p>
        </w:tc>
        <w:tc>
          <w:tcPr>
            <w:tcW w:w="2410" w:type="dxa"/>
            <w:vMerge/>
            <w:vAlign w:val="center"/>
          </w:tcPr>
          <w:p w:rsidR="0062560F" w:rsidRPr="0094519F" w:rsidRDefault="0062560F" w:rsidP="002478AC">
            <w:pPr>
              <w:jc w:val="center"/>
              <w:rPr>
                <w:sz w:val="21"/>
                <w:szCs w:val="21"/>
                <w:lang w:val="en-CA" w:eastAsia="en-CA"/>
              </w:rPr>
            </w:pPr>
          </w:p>
        </w:tc>
      </w:tr>
      <w:tr w:rsidR="0094519F" w:rsidRPr="0094519F" w:rsidTr="002478AC">
        <w:trPr>
          <w:trHeight w:val="152"/>
        </w:trPr>
        <w:tc>
          <w:tcPr>
            <w:tcW w:w="1537" w:type="dxa"/>
            <w:vMerge w:val="restart"/>
            <w:shd w:val="clear" w:color="auto" w:fill="auto"/>
            <w:noWrap/>
            <w:vAlign w:val="center"/>
            <w:hideMark/>
          </w:tcPr>
          <w:p w:rsidR="0062560F" w:rsidRPr="0094519F" w:rsidRDefault="0062560F" w:rsidP="002478AC">
            <w:pPr>
              <w:jc w:val="left"/>
              <w:rPr>
                <w:bCs/>
                <w:sz w:val="21"/>
                <w:szCs w:val="21"/>
                <w:lang w:val="en-CA" w:eastAsia="en-CA"/>
              </w:rPr>
            </w:pPr>
            <w:r w:rsidRPr="0094519F">
              <w:rPr>
                <w:bCs/>
                <w:sz w:val="21"/>
                <w:szCs w:val="21"/>
                <w:lang w:val="en-CA" w:eastAsia="en-CA"/>
              </w:rPr>
              <w:t xml:space="preserve">Second </w:t>
            </w:r>
          </w:p>
        </w:tc>
        <w:tc>
          <w:tcPr>
            <w:tcW w:w="1134" w:type="dxa"/>
            <w:shd w:val="clear" w:color="auto" w:fill="auto"/>
            <w:noWrap/>
            <w:vAlign w:val="center"/>
            <w:hideMark/>
          </w:tcPr>
          <w:p w:rsidR="0062560F" w:rsidRPr="0094519F" w:rsidRDefault="0062560F" w:rsidP="002478AC">
            <w:pPr>
              <w:rPr>
                <w:bCs/>
                <w:sz w:val="21"/>
                <w:szCs w:val="21"/>
                <w:lang w:val="en-CA" w:eastAsia="en-CA"/>
              </w:rPr>
            </w:pPr>
            <w:r w:rsidRPr="0094519F">
              <w:rPr>
                <w:bCs/>
                <w:sz w:val="21"/>
                <w:szCs w:val="21"/>
                <w:lang w:val="en-CA" w:eastAsia="en-CA"/>
              </w:rPr>
              <w:t xml:space="preserve">Approved </w:t>
            </w:r>
          </w:p>
        </w:tc>
        <w:tc>
          <w:tcPr>
            <w:tcW w:w="1417" w:type="dxa"/>
            <w:shd w:val="clear" w:color="auto" w:fill="auto"/>
            <w:noWrap/>
            <w:tcMar>
              <w:left w:w="115" w:type="dxa"/>
              <w:right w:w="288" w:type="dxa"/>
            </w:tcMar>
            <w:vAlign w:val="center"/>
          </w:tcPr>
          <w:p w:rsidR="0062560F" w:rsidRPr="0094519F" w:rsidRDefault="0062560F" w:rsidP="002478AC">
            <w:pPr>
              <w:jc w:val="right"/>
              <w:rPr>
                <w:sz w:val="21"/>
                <w:szCs w:val="21"/>
                <w:lang w:val="en-CA" w:eastAsia="en-CA"/>
              </w:rPr>
            </w:pPr>
            <w:r w:rsidRPr="0094519F">
              <w:rPr>
                <w:sz w:val="21"/>
                <w:szCs w:val="21"/>
                <w:lang w:val="en-CA" w:eastAsia="en-CA"/>
              </w:rPr>
              <w:t>23,000</w:t>
            </w:r>
          </w:p>
        </w:tc>
        <w:tc>
          <w:tcPr>
            <w:tcW w:w="1417" w:type="dxa"/>
            <w:tcMar>
              <w:left w:w="115" w:type="dxa"/>
              <w:right w:w="288" w:type="dxa"/>
            </w:tcMar>
          </w:tcPr>
          <w:p w:rsidR="0062560F" w:rsidRPr="0094519F" w:rsidRDefault="0062560F" w:rsidP="002478AC">
            <w:pPr>
              <w:jc w:val="right"/>
              <w:rPr>
                <w:sz w:val="21"/>
                <w:szCs w:val="21"/>
                <w:lang w:val="en-CA" w:eastAsia="en-CA"/>
              </w:rPr>
            </w:pPr>
            <w:r w:rsidRPr="0094519F">
              <w:rPr>
                <w:sz w:val="21"/>
                <w:szCs w:val="21"/>
                <w:lang w:val="en-CA" w:eastAsia="en-CA"/>
              </w:rPr>
              <w:t>0</w:t>
            </w:r>
          </w:p>
        </w:tc>
        <w:tc>
          <w:tcPr>
            <w:tcW w:w="1418" w:type="dxa"/>
            <w:shd w:val="clear" w:color="auto" w:fill="auto"/>
            <w:noWrap/>
            <w:tcMar>
              <w:left w:w="115" w:type="dxa"/>
              <w:right w:w="288" w:type="dxa"/>
            </w:tcMar>
            <w:vAlign w:val="center"/>
          </w:tcPr>
          <w:p w:rsidR="0062560F" w:rsidRPr="0094519F" w:rsidRDefault="0062560F" w:rsidP="002478AC">
            <w:pPr>
              <w:jc w:val="right"/>
              <w:rPr>
                <w:sz w:val="21"/>
                <w:szCs w:val="21"/>
                <w:lang w:val="en-CA" w:eastAsia="en-CA"/>
              </w:rPr>
            </w:pPr>
            <w:r w:rsidRPr="0094519F">
              <w:rPr>
                <w:sz w:val="21"/>
                <w:szCs w:val="21"/>
                <w:lang w:val="en-CA" w:eastAsia="en-CA"/>
              </w:rPr>
              <w:t>23,000</w:t>
            </w:r>
          </w:p>
        </w:tc>
        <w:tc>
          <w:tcPr>
            <w:tcW w:w="2410" w:type="dxa"/>
            <w:vMerge w:val="restart"/>
            <w:shd w:val="clear" w:color="auto" w:fill="auto"/>
            <w:noWrap/>
          </w:tcPr>
          <w:p w:rsidR="0062560F" w:rsidRPr="0094519F" w:rsidRDefault="0062560F" w:rsidP="002478AC">
            <w:pPr>
              <w:jc w:val="center"/>
              <w:rPr>
                <w:sz w:val="21"/>
                <w:szCs w:val="21"/>
                <w:lang w:val="en-CA" w:eastAsia="en-CA"/>
              </w:rPr>
            </w:pPr>
            <w:r w:rsidRPr="0094519F">
              <w:rPr>
                <w:sz w:val="21"/>
                <w:szCs w:val="21"/>
                <w:lang w:val="en-CA" w:eastAsia="en-CA"/>
              </w:rPr>
              <w:t>100</w:t>
            </w:r>
          </w:p>
        </w:tc>
      </w:tr>
      <w:tr w:rsidR="0094519F" w:rsidRPr="0094519F" w:rsidTr="002478AC">
        <w:trPr>
          <w:trHeight w:val="179"/>
        </w:trPr>
        <w:tc>
          <w:tcPr>
            <w:tcW w:w="1537" w:type="dxa"/>
            <w:vMerge/>
            <w:vAlign w:val="center"/>
            <w:hideMark/>
          </w:tcPr>
          <w:p w:rsidR="0062560F" w:rsidRPr="0094519F" w:rsidRDefault="0062560F" w:rsidP="002478AC">
            <w:pPr>
              <w:jc w:val="left"/>
              <w:rPr>
                <w:bCs/>
                <w:sz w:val="21"/>
                <w:szCs w:val="21"/>
                <w:lang w:val="en-CA" w:eastAsia="en-CA"/>
              </w:rPr>
            </w:pPr>
          </w:p>
        </w:tc>
        <w:tc>
          <w:tcPr>
            <w:tcW w:w="1134" w:type="dxa"/>
            <w:shd w:val="clear" w:color="auto" w:fill="auto"/>
            <w:noWrap/>
            <w:vAlign w:val="center"/>
            <w:hideMark/>
          </w:tcPr>
          <w:p w:rsidR="0062560F" w:rsidRPr="0094519F" w:rsidRDefault="0062560F" w:rsidP="002478AC">
            <w:pPr>
              <w:rPr>
                <w:bCs/>
                <w:sz w:val="21"/>
                <w:szCs w:val="21"/>
                <w:lang w:val="en-CA" w:eastAsia="en-CA"/>
              </w:rPr>
            </w:pPr>
            <w:r w:rsidRPr="0094519F">
              <w:rPr>
                <w:bCs/>
                <w:sz w:val="21"/>
                <w:szCs w:val="21"/>
                <w:lang w:val="en-CA" w:eastAsia="en-CA"/>
              </w:rPr>
              <w:t xml:space="preserve">Disbursed </w:t>
            </w:r>
          </w:p>
        </w:tc>
        <w:tc>
          <w:tcPr>
            <w:tcW w:w="1417" w:type="dxa"/>
            <w:shd w:val="clear" w:color="auto" w:fill="auto"/>
            <w:noWrap/>
            <w:tcMar>
              <w:left w:w="115" w:type="dxa"/>
              <w:right w:w="288" w:type="dxa"/>
            </w:tcMar>
            <w:vAlign w:val="center"/>
          </w:tcPr>
          <w:p w:rsidR="0062560F" w:rsidRPr="0094519F" w:rsidRDefault="0062560F" w:rsidP="002478AC">
            <w:pPr>
              <w:jc w:val="right"/>
              <w:rPr>
                <w:sz w:val="21"/>
                <w:szCs w:val="21"/>
                <w:lang w:val="en-CA" w:eastAsia="en-CA"/>
              </w:rPr>
            </w:pPr>
            <w:r w:rsidRPr="0094519F">
              <w:rPr>
                <w:sz w:val="21"/>
                <w:szCs w:val="21"/>
                <w:lang w:val="en-CA" w:eastAsia="en-CA"/>
              </w:rPr>
              <w:t>23,000</w:t>
            </w:r>
          </w:p>
        </w:tc>
        <w:tc>
          <w:tcPr>
            <w:tcW w:w="1417" w:type="dxa"/>
            <w:tcMar>
              <w:left w:w="115" w:type="dxa"/>
              <w:right w:w="288" w:type="dxa"/>
            </w:tcMar>
          </w:tcPr>
          <w:p w:rsidR="0062560F" w:rsidRPr="0094519F" w:rsidRDefault="0062560F" w:rsidP="002478AC">
            <w:pPr>
              <w:jc w:val="right"/>
              <w:rPr>
                <w:sz w:val="21"/>
                <w:szCs w:val="21"/>
                <w:lang w:val="en-CA" w:eastAsia="en-CA"/>
              </w:rPr>
            </w:pPr>
            <w:r w:rsidRPr="0094519F">
              <w:rPr>
                <w:sz w:val="21"/>
                <w:szCs w:val="21"/>
                <w:lang w:val="en-CA" w:eastAsia="en-CA"/>
              </w:rPr>
              <w:t>0</w:t>
            </w:r>
          </w:p>
        </w:tc>
        <w:tc>
          <w:tcPr>
            <w:tcW w:w="1418" w:type="dxa"/>
            <w:shd w:val="clear" w:color="auto" w:fill="auto"/>
            <w:noWrap/>
            <w:tcMar>
              <w:left w:w="115" w:type="dxa"/>
              <w:right w:w="288" w:type="dxa"/>
            </w:tcMar>
            <w:vAlign w:val="center"/>
          </w:tcPr>
          <w:p w:rsidR="0062560F" w:rsidRPr="0094519F" w:rsidRDefault="0062560F" w:rsidP="002478AC">
            <w:pPr>
              <w:jc w:val="right"/>
              <w:rPr>
                <w:sz w:val="21"/>
                <w:szCs w:val="21"/>
                <w:lang w:val="en-CA" w:eastAsia="en-CA"/>
              </w:rPr>
            </w:pPr>
            <w:r w:rsidRPr="0094519F">
              <w:rPr>
                <w:sz w:val="21"/>
                <w:szCs w:val="21"/>
                <w:lang w:val="en-CA" w:eastAsia="en-CA"/>
              </w:rPr>
              <w:t>23,000</w:t>
            </w:r>
          </w:p>
        </w:tc>
        <w:tc>
          <w:tcPr>
            <w:tcW w:w="2410" w:type="dxa"/>
            <w:vMerge/>
          </w:tcPr>
          <w:p w:rsidR="0062560F" w:rsidRPr="0094519F" w:rsidRDefault="0062560F" w:rsidP="002478AC">
            <w:pPr>
              <w:jc w:val="center"/>
              <w:rPr>
                <w:sz w:val="21"/>
                <w:szCs w:val="21"/>
                <w:lang w:val="en-CA" w:eastAsia="en-CA"/>
              </w:rPr>
            </w:pPr>
          </w:p>
        </w:tc>
      </w:tr>
      <w:tr w:rsidR="0094519F" w:rsidRPr="0094519F" w:rsidTr="002478AC">
        <w:trPr>
          <w:trHeight w:val="125"/>
        </w:trPr>
        <w:tc>
          <w:tcPr>
            <w:tcW w:w="1537" w:type="dxa"/>
            <w:vMerge w:val="restart"/>
            <w:shd w:val="clear" w:color="auto" w:fill="auto"/>
            <w:noWrap/>
            <w:vAlign w:val="center"/>
            <w:hideMark/>
          </w:tcPr>
          <w:p w:rsidR="0062560F" w:rsidRPr="0094519F" w:rsidRDefault="0062560F" w:rsidP="002478AC">
            <w:pPr>
              <w:jc w:val="left"/>
              <w:rPr>
                <w:bCs/>
                <w:sz w:val="21"/>
                <w:szCs w:val="21"/>
                <w:lang w:val="en-CA" w:eastAsia="en-CA"/>
              </w:rPr>
            </w:pPr>
            <w:r w:rsidRPr="0094519F">
              <w:rPr>
                <w:bCs/>
                <w:sz w:val="21"/>
                <w:szCs w:val="21"/>
                <w:lang w:val="en-CA" w:eastAsia="en-CA"/>
              </w:rPr>
              <w:t xml:space="preserve">Third </w:t>
            </w:r>
          </w:p>
        </w:tc>
        <w:tc>
          <w:tcPr>
            <w:tcW w:w="1134" w:type="dxa"/>
            <w:shd w:val="clear" w:color="auto" w:fill="auto"/>
            <w:noWrap/>
            <w:vAlign w:val="center"/>
            <w:hideMark/>
          </w:tcPr>
          <w:p w:rsidR="0062560F" w:rsidRPr="0094519F" w:rsidRDefault="0062560F" w:rsidP="002478AC">
            <w:pPr>
              <w:rPr>
                <w:bCs/>
                <w:sz w:val="21"/>
                <w:szCs w:val="21"/>
                <w:lang w:val="en-CA" w:eastAsia="en-CA"/>
              </w:rPr>
            </w:pPr>
            <w:r w:rsidRPr="0094519F">
              <w:rPr>
                <w:bCs/>
                <w:sz w:val="21"/>
                <w:szCs w:val="21"/>
                <w:lang w:val="en-CA" w:eastAsia="en-CA"/>
              </w:rPr>
              <w:t xml:space="preserve">Approved </w:t>
            </w:r>
          </w:p>
        </w:tc>
        <w:tc>
          <w:tcPr>
            <w:tcW w:w="1417" w:type="dxa"/>
            <w:shd w:val="clear" w:color="auto" w:fill="auto"/>
            <w:noWrap/>
            <w:tcMar>
              <w:left w:w="115" w:type="dxa"/>
              <w:right w:w="288" w:type="dxa"/>
            </w:tcMar>
            <w:vAlign w:val="center"/>
          </w:tcPr>
          <w:p w:rsidR="0062560F" w:rsidRPr="0094519F" w:rsidRDefault="0062560F" w:rsidP="002478AC">
            <w:pPr>
              <w:jc w:val="right"/>
              <w:rPr>
                <w:sz w:val="21"/>
                <w:szCs w:val="21"/>
                <w:lang w:val="en-CA" w:eastAsia="en-CA"/>
              </w:rPr>
            </w:pPr>
            <w:r w:rsidRPr="0094519F">
              <w:rPr>
                <w:sz w:val="21"/>
                <w:szCs w:val="21"/>
                <w:lang w:val="en-CA" w:eastAsia="en-CA"/>
              </w:rPr>
              <w:t>20,000</w:t>
            </w:r>
          </w:p>
        </w:tc>
        <w:tc>
          <w:tcPr>
            <w:tcW w:w="1417" w:type="dxa"/>
            <w:tcMar>
              <w:left w:w="115" w:type="dxa"/>
              <w:right w:w="288" w:type="dxa"/>
            </w:tcMar>
          </w:tcPr>
          <w:p w:rsidR="0062560F" w:rsidRPr="0094519F" w:rsidRDefault="0062560F" w:rsidP="002478AC">
            <w:pPr>
              <w:jc w:val="right"/>
              <w:rPr>
                <w:sz w:val="21"/>
                <w:szCs w:val="21"/>
                <w:lang w:val="en-CA" w:eastAsia="en-CA"/>
              </w:rPr>
            </w:pPr>
            <w:r w:rsidRPr="0094519F">
              <w:rPr>
                <w:sz w:val="21"/>
                <w:szCs w:val="21"/>
                <w:lang w:val="en-CA" w:eastAsia="en-CA"/>
              </w:rPr>
              <w:t>50,000</w:t>
            </w:r>
          </w:p>
        </w:tc>
        <w:tc>
          <w:tcPr>
            <w:tcW w:w="1418" w:type="dxa"/>
            <w:shd w:val="clear" w:color="auto" w:fill="auto"/>
            <w:noWrap/>
            <w:tcMar>
              <w:left w:w="115" w:type="dxa"/>
              <w:right w:w="288" w:type="dxa"/>
            </w:tcMar>
            <w:vAlign w:val="center"/>
          </w:tcPr>
          <w:p w:rsidR="0062560F" w:rsidRPr="0094519F" w:rsidRDefault="0062560F" w:rsidP="002478AC">
            <w:pPr>
              <w:jc w:val="right"/>
              <w:rPr>
                <w:sz w:val="21"/>
                <w:szCs w:val="21"/>
                <w:lang w:val="en-CA" w:eastAsia="en-CA"/>
              </w:rPr>
            </w:pPr>
            <w:r w:rsidRPr="0094519F">
              <w:rPr>
                <w:sz w:val="21"/>
                <w:szCs w:val="21"/>
                <w:lang w:val="en-CA" w:eastAsia="en-CA"/>
              </w:rPr>
              <w:t>70,000</w:t>
            </w:r>
          </w:p>
        </w:tc>
        <w:tc>
          <w:tcPr>
            <w:tcW w:w="2410" w:type="dxa"/>
            <w:vMerge w:val="restart"/>
            <w:shd w:val="clear" w:color="auto" w:fill="auto"/>
            <w:noWrap/>
          </w:tcPr>
          <w:p w:rsidR="0062560F" w:rsidRPr="0094519F" w:rsidRDefault="0062560F" w:rsidP="002478AC">
            <w:pPr>
              <w:jc w:val="center"/>
              <w:rPr>
                <w:sz w:val="21"/>
                <w:szCs w:val="21"/>
                <w:lang w:val="en-CA" w:eastAsia="en-CA"/>
              </w:rPr>
            </w:pPr>
            <w:r w:rsidRPr="0094519F">
              <w:rPr>
                <w:sz w:val="21"/>
                <w:szCs w:val="21"/>
                <w:lang w:val="en-CA" w:eastAsia="en-CA"/>
              </w:rPr>
              <w:t>100</w:t>
            </w:r>
          </w:p>
        </w:tc>
      </w:tr>
      <w:tr w:rsidR="0094519F" w:rsidRPr="0094519F" w:rsidTr="002478AC">
        <w:trPr>
          <w:trHeight w:val="58"/>
        </w:trPr>
        <w:tc>
          <w:tcPr>
            <w:tcW w:w="1537" w:type="dxa"/>
            <w:vMerge/>
            <w:vAlign w:val="center"/>
            <w:hideMark/>
          </w:tcPr>
          <w:p w:rsidR="0062560F" w:rsidRPr="0094519F" w:rsidRDefault="0062560F" w:rsidP="002478AC">
            <w:pPr>
              <w:jc w:val="left"/>
              <w:rPr>
                <w:bCs/>
                <w:sz w:val="21"/>
                <w:szCs w:val="21"/>
                <w:lang w:val="en-CA" w:eastAsia="en-CA"/>
              </w:rPr>
            </w:pPr>
          </w:p>
        </w:tc>
        <w:tc>
          <w:tcPr>
            <w:tcW w:w="1134" w:type="dxa"/>
            <w:shd w:val="clear" w:color="auto" w:fill="auto"/>
            <w:noWrap/>
            <w:vAlign w:val="center"/>
            <w:hideMark/>
          </w:tcPr>
          <w:p w:rsidR="0062560F" w:rsidRPr="0094519F" w:rsidRDefault="0062560F" w:rsidP="002478AC">
            <w:pPr>
              <w:rPr>
                <w:bCs/>
                <w:sz w:val="21"/>
                <w:szCs w:val="21"/>
                <w:lang w:val="en-CA" w:eastAsia="en-CA"/>
              </w:rPr>
            </w:pPr>
            <w:r w:rsidRPr="0094519F">
              <w:rPr>
                <w:bCs/>
                <w:sz w:val="21"/>
                <w:szCs w:val="21"/>
                <w:lang w:val="en-CA" w:eastAsia="en-CA"/>
              </w:rPr>
              <w:t xml:space="preserve">Disbursed </w:t>
            </w:r>
          </w:p>
        </w:tc>
        <w:tc>
          <w:tcPr>
            <w:tcW w:w="1417" w:type="dxa"/>
            <w:shd w:val="clear" w:color="auto" w:fill="auto"/>
            <w:noWrap/>
            <w:tcMar>
              <w:left w:w="115" w:type="dxa"/>
              <w:right w:w="288" w:type="dxa"/>
            </w:tcMar>
            <w:vAlign w:val="center"/>
          </w:tcPr>
          <w:p w:rsidR="0062560F" w:rsidRPr="0094519F" w:rsidRDefault="0062560F" w:rsidP="002478AC">
            <w:pPr>
              <w:jc w:val="right"/>
              <w:rPr>
                <w:sz w:val="21"/>
                <w:szCs w:val="21"/>
                <w:lang w:val="en-CA" w:eastAsia="en-CA"/>
              </w:rPr>
            </w:pPr>
            <w:r w:rsidRPr="0094519F">
              <w:rPr>
                <w:sz w:val="21"/>
                <w:szCs w:val="21"/>
                <w:lang w:val="en-CA" w:eastAsia="en-CA"/>
              </w:rPr>
              <w:t>20,000</w:t>
            </w:r>
          </w:p>
        </w:tc>
        <w:tc>
          <w:tcPr>
            <w:tcW w:w="1417" w:type="dxa"/>
            <w:tcMar>
              <w:left w:w="115" w:type="dxa"/>
              <w:right w:w="288" w:type="dxa"/>
            </w:tcMar>
          </w:tcPr>
          <w:p w:rsidR="0062560F" w:rsidRPr="0094519F" w:rsidRDefault="0062560F" w:rsidP="002478AC">
            <w:pPr>
              <w:jc w:val="right"/>
              <w:rPr>
                <w:sz w:val="21"/>
                <w:szCs w:val="21"/>
                <w:lang w:val="en-CA" w:eastAsia="en-CA"/>
              </w:rPr>
            </w:pPr>
            <w:r w:rsidRPr="0094519F">
              <w:rPr>
                <w:sz w:val="21"/>
                <w:szCs w:val="21"/>
                <w:lang w:val="en-CA" w:eastAsia="en-CA"/>
              </w:rPr>
              <w:t>50,000</w:t>
            </w:r>
          </w:p>
        </w:tc>
        <w:tc>
          <w:tcPr>
            <w:tcW w:w="1418" w:type="dxa"/>
            <w:shd w:val="clear" w:color="auto" w:fill="auto"/>
            <w:noWrap/>
            <w:tcMar>
              <w:left w:w="115" w:type="dxa"/>
              <w:right w:w="288" w:type="dxa"/>
            </w:tcMar>
            <w:vAlign w:val="center"/>
          </w:tcPr>
          <w:p w:rsidR="0062560F" w:rsidRPr="0094519F" w:rsidRDefault="0062560F" w:rsidP="002478AC">
            <w:pPr>
              <w:jc w:val="right"/>
              <w:rPr>
                <w:sz w:val="21"/>
                <w:szCs w:val="21"/>
                <w:lang w:val="en-CA" w:eastAsia="en-CA"/>
              </w:rPr>
            </w:pPr>
            <w:r w:rsidRPr="0094519F">
              <w:rPr>
                <w:sz w:val="21"/>
                <w:szCs w:val="21"/>
                <w:lang w:val="en-CA" w:eastAsia="en-CA"/>
              </w:rPr>
              <w:t>100,000</w:t>
            </w:r>
          </w:p>
        </w:tc>
        <w:tc>
          <w:tcPr>
            <w:tcW w:w="2410" w:type="dxa"/>
            <w:vMerge/>
            <w:vAlign w:val="center"/>
          </w:tcPr>
          <w:p w:rsidR="0062560F" w:rsidRPr="0094519F" w:rsidRDefault="0062560F" w:rsidP="002478AC">
            <w:pPr>
              <w:jc w:val="center"/>
              <w:rPr>
                <w:sz w:val="21"/>
                <w:szCs w:val="21"/>
                <w:lang w:val="en-CA" w:eastAsia="en-CA"/>
              </w:rPr>
            </w:pPr>
          </w:p>
        </w:tc>
      </w:tr>
      <w:tr w:rsidR="0094519F" w:rsidRPr="0094519F" w:rsidTr="002478AC">
        <w:trPr>
          <w:trHeight w:val="58"/>
        </w:trPr>
        <w:tc>
          <w:tcPr>
            <w:tcW w:w="1537" w:type="dxa"/>
            <w:vMerge w:val="restart"/>
            <w:shd w:val="clear" w:color="auto" w:fill="auto"/>
            <w:noWrap/>
            <w:vAlign w:val="center"/>
            <w:hideMark/>
          </w:tcPr>
          <w:p w:rsidR="0062560F" w:rsidRPr="0094519F" w:rsidRDefault="0062560F" w:rsidP="002478AC">
            <w:pPr>
              <w:jc w:val="left"/>
              <w:rPr>
                <w:bCs/>
                <w:sz w:val="21"/>
                <w:szCs w:val="21"/>
                <w:lang w:val="en-CA" w:eastAsia="en-CA"/>
              </w:rPr>
            </w:pPr>
            <w:r w:rsidRPr="0094519F">
              <w:rPr>
                <w:bCs/>
                <w:sz w:val="21"/>
                <w:szCs w:val="21"/>
                <w:lang w:val="en-CA" w:eastAsia="en-CA"/>
              </w:rPr>
              <w:t xml:space="preserve">Fourth </w:t>
            </w:r>
          </w:p>
        </w:tc>
        <w:tc>
          <w:tcPr>
            <w:tcW w:w="1134" w:type="dxa"/>
            <w:shd w:val="clear" w:color="auto" w:fill="auto"/>
            <w:noWrap/>
            <w:vAlign w:val="center"/>
            <w:hideMark/>
          </w:tcPr>
          <w:p w:rsidR="0062560F" w:rsidRPr="0094519F" w:rsidRDefault="0062560F" w:rsidP="002478AC">
            <w:pPr>
              <w:rPr>
                <w:bCs/>
                <w:sz w:val="21"/>
                <w:szCs w:val="21"/>
                <w:lang w:val="en-CA" w:eastAsia="en-CA"/>
              </w:rPr>
            </w:pPr>
            <w:r w:rsidRPr="0094519F">
              <w:rPr>
                <w:bCs/>
                <w:sz w:val="21"/>
                <w:szCs w:val="21"/>
                <w:lang w:val="en-CA" w:eastAsia="en-CA"/>
              </w:rPr>
              <w:t xml:space="preserve">Approved </w:t>
            </w:r>
          </w:p>
        </w:tc>
        <w:tc>
          <w:tcPr>
            <w:tcW w:w="1417" w:type="dxa"/>
            <w:shd w:val="clear" w:color="auto" w:fill="auto"/>
            <w:noWrap/>
            <w:tcMar>
              <w:left w:w="115" w:type="dxa"/>
              <w:right w:w="288" w:type="dxa"/>
            </w:tcMar>
            <w:vAlign w:val="center"/>
          </w:tcPr>
          <w:p w:rsidR="0062560F" w:rsidRPr="0094519F" w:rsidRDefault="0062560F" w:rsidP="002478AC">
            <w:pPr>
              <w:jc w:val="right"/>
              <w:rPr>
                <w:sz w:val="21"/>
                <w:szCs w:val="21"/>
                <w:lang w:val="en-CA" w:eastAsia="en-CA"/>
              </w:rPr>
            </w:pPr>
            <w:r w:rsidRPr="0094519F">
              <w:rPr>
                <w:sz w:val="21"/>
                <w:szCs w:val="21"/>
                <w:lang w:val="en-CA" w:eastAsia="en-CA"/>
              </w:rPr>
              <w:t>21,000</w:t>
            </w:r>
          </w:p>
        </w:tc>
        <w:tc>
          <w:tcPr>
            <w:tcW w:w="1417" w:type="dxa"/>
            <w:tcMar>
              <w:left w:w="115" w:type="dxa"/>
              <w:right w:w="288" w:type="dxa"/>
            </w:tcMar>
            <w:vAlign w:val="center"/>
          </w:tcPr>
          <w:p w:rsidR="0062560F" w:rsidRPr="0094519F" w:rsidRDefault="0062560F" w:rsidP="002478AC">
            <w:pPr>
              <w:jc w:val="right"/>
              <w:rPr>
                <w:sz w:val="21"/>
                <w:szCs w:val="21"/>
                <w:lang w:val="en-CA" w:eastAsia="en-CA"/>
              </w:rPr>
            </w:pPr>
            <w:r w:rsidRPr="0094519F">
              <w:rPr>
                <w:sz w:val="21"/>
                <w:szCs w:val="21"/>
                <w:lang w:val="en-CA" w:eastAsia="en-CA"/>
              </w:rPr>
              <w:t>0</w:t>
            </w:r>
          </w:p>
        </w:tc>
        <w:tc>
          <w:tcPr>
            <w:tcW w:w="1418" w:type="dxa"/>
            <w:shd w:val="clear" w:color="auto" w:fill="auto"/>
            <w:noWrap/>
            <w:tcMar>
              <w:left w:w="115" w:type="dxa"/>
              <w:right w:w="288" w:type="dxa"/>
            </w:tcMar>
            <w:vAlign w:val="center"/>
          </w:tcPr>
          <w:p w:rsidR="0062560F" w:rsidRPr="0094519F" w:rsidRDefault="0062560F" w:rsidP="002478AC">
            <w:pPr>
              <w:jc w:val="right"/>
              <w:rPr>
                <w:sz w:val="21"/>
                <w:szCs w:val="21"/>
                <w:lang w:val="en-CA" w:eastAsia="en-CA"/>
              </w:rPr>
            </w:pPr>
            <w:r w:rsidRPr="0094519F">
              <w:rPr>
                <w:sz w:val="21"/>
                <w:szCs w:val="21"/>
                <w:lang w:val="en-CA" w:eastAsia="en-CA"/>
              </w:rPr>
              <w:t>21,000</w:t>
            </w:r>
          </w:p>
        </w:tc>
        <w:tc>
          <w:tcPr>
            <w:tcW w:w="2410" w:type="dxa"/>
            <w:vMerge w:val="restart"/>
            <w:shd w:val="clear" w:color="auto" w:fill="auto"/>
            <w:noWrap/>
            <w:vAlign w:val="center"/>
          </w:tcPr>
          <w:p w:rsidR="0062560F" w:rsidRPr="0094519F" w:rsidRDefault="0062560F" w:rsidP="002478AC">
            <w:pPr>
              <w:jc w:val="center"/>
              <w:rPr>
                <w:sz w:val="21"/>
                <w:szCs w:val="21"/>
                <w:lang w:val="en-CA" w:eastAsia="en-CA"/>
              </w:rPr>
            </w:pPr>
            <w:r w:rsidRPr="0094519F">
              <w:rPr>
                <w:sz w:val="21"/>
                <w:szCs w:val="21"/>
                <w:lang w:val="en-CA" w:eastAsia="en-CA"/>
              </w:rPr>
              <w:t>87</w:t>
            </w:r>
          </w:p>
        </w:tc>
      </w:tr>
      <w:tr w:rsidR="0094519F" w:rsidRPr="0094519F" w:rsidTr="002478AC">
        <w:trPr>
          <w:trHeight w:val="125"/>
        </w:trPr>
        <w:tc>
          <w:tcPr>
            <w:tcW w:w="1537" w:type="dxa"/>
            <w:vMerge/>
            <w:vAlign w:val="center"/>
            <w:hideMark/>
          </w:tcPr>
          <w:p w:rsidR="0062560F" w:rsidRPr="0094519F" w:rsidRDefault="0062560F" w:rsidP="002478AC">
            <w:pPr>
              <w:jc w:val="left"/>
              <w:rPr>
                <w:bCs/>
                <w:sz w:val="21"/>
                <w:szCs w:val="21"/>
                <w:lang w:val="en-CA" w:eastAsia="en-CA"/>
              </w:rPr>
            </w:pPr>
          </w:p>
        </w:tc>
        <w:tc>
          <w:tcPr>
            <w:tcW w:w="1134" w:type="dxa"/>
            <w:shd w:val="clear" w:color="auto" w:fill="auto"/>
            <w:noWrap/>
            <w:vAlign w:val="center"/>
            <w:hideMark/>
          </w:tcPr>
          <w:p w:rsidR="0062560F" w:rsidRPr="0094519F" w:rsidRDefault="0062560F" w:rsidP="002478AC">
            <w:pPr>
              <w:rPr>
                <w:bCs/>
                <w:sz w:val="21"/>
                <w:szCs w:val="21"/>
                <w:lang w:val="en-CA" w:eastAsia="en-CA"/>
              </w:rPr>
            </w:pPr>
            <w:r w:rsidRPr="0094519F">
              <w:rPr>
                <w:bCs/>
                <w:sz w:val="21"/>
                <w:szCs w:val="21"/>
                <w:lang w:val="en-CA" w:eastAsia="en-CA"/>
              </w:rPr>
              <w:t xml:space="preserve">Disbursed </w:t>
            </w:r>
          </w:p>
        </w:tc>
        <w:tc>
          <w:tcPr>
            <w:tcW w:w="1417" w:type="dxa"/>
            <w:shd w:val="clear" w:color="auto" w:fill="auto"/>
            <w:noWrap/>
            <w:tcMar>
              <w:left w:w="115" w:type="dxa"/>
              <w:right w:w="288" w:type="dxa"/>
            </w:tcMar>
            <w:vAlign w:val="center"/>
          </w:tcPr>
          <w:p w:rsidR="0062560F" w:rsidRPr="0094519F" w:rsidRDefault="0062560F" w:rsidP="002478AC">
            <w:pPr>
              <w:jc w:val="right"/>
              <w:rPr>
                <w:sz w:val="21"/>
                <w:szCs w:val="21"/>
                <w:lang w:val="en-CA" w:eastAsia="en-CA"/>
              </w:rPr>
            </w:pPr>
            <w:r w:rsidRPr="0094519F">
              <w:rPr>
                <w:sz w:val="21"/>
                <w:szCs w:val="21"/>
              </w:rPr>
              <w:t>18,280</w:t>
            </w:r>
          </w:p>
        </w:tc>
        <w:tc>
          <w:tcPr>
            <w:tcW w:w="1417" w:type="dxa"/>
            <w:tcMar>
              <w:left w:w="115" w:type="dxa"/>
              <w:right w:w="288" w:type="dxa"/>
            </w:tcMar>
            <w:vAlign w:val="center"/>
          </w:tcPr>
          <w:p w:rsidR="0062560F" w:rsidRPr="0094519F" w:rsidRDefault="0062560F" w:rsidP="002478AC">
            <w:pPr>
              <w:jc w:val="right"/>
              <w:rPr>
                <w:sz w:val="21"/>
                <w:szCs w:val="21"/>
                <w:lang w:val="en-CA" w:eastAsia="en-CA"/>
              </w:rPr>
            </w:pPr>
            <w:r w:rsidRPr="0094519F">
              <w:rPr>
                <w:sz w:val="21"/>
                <w:szCs w:val="21"/>
                <w:lang w:val="en-CA" w:eastAsia="en-CA"/>
              </w:rPr>
              <w:t>0</w:t>
            </w:r>
          </w:p>
        </w:tc>
        <w:tc>
          <w:tcPr>
            <w:tcW w:w="1418" w:type="dxa"/>
            <w:shd w:val="clear" w:color="auto" w:fill="auto"/>
            <w:noWrap/>
            <w:tcMar>
              <w:left w:w="115" w:type="dxa"/>
              <w:right w:w="288" w:type="dxa"/>
            </w:tcMar>
            <w:vAlign w:val="center"/>
          </w:tcPr>
          <w:p w:rsidR="0062560F" w:rsidRPr="0094519F" w:rsidRDefault="0062560F" w:rsidP="002478AC">
            <w:pPr>
              <w:jc w:val="right"/>
              <w:rPr>
                <w:sz w:val="21"/>
                <w:szCs w:val="21"/>
                <w:lang w:val="en-CA" w:eastAsia="en-CA"/>
              </w:rPr>
            </w:pPr>
            <w:r w:rsidRPr="0094519F">
              <w:rPr>
                <w:sz w:val="21"/>
                <w:szCs w:val="21"/>
              </w:rPr>
              <w:t>18,280</w:t>
            </w:r>
          </w:p>
        </w:tc>
        <w:tc>
          <w:tcPr>
            <w:tcW w:w="2410" w:type="dxa"/>
            <w:vMerge/>
            <w:vAlign w:val="center"/>
          </w:tcPr>
          <w:p w:rsidR="0062560F" w:rsidRPr="0094519F" w:rsidRDefault="0062560F" w:rsidP="002478AC">
            <w:pPr>
              <w:jc w:val="center"/>
              <w:rPr>
                <w:sz w:val="21"/>
                <w:szCs w:val="21"/>
                <w:lang w:val="en-CA" w:eastAsia="en-CA"/>
              </w:rPr>
            </w:pPr>
          </w:p>
        </w:tc>
      </w:tr>
      <w:tr w:rsidR="0094519F" w:rsidRPr="0094519F" w:rsidTr="002478AC">
        <w:trPr>
          <w:trHeight w:val="58"/>
        </w:trPr>
        <w:tc>
          <w:tcPr>
            <w:tcW w:w="1537" w:type="dxa"/>
            <w:vMerge w:val="restart"/>
            <w:shd w:val="clear" w:color="auto" w:fill="auto"/>
            <w:vAlign w:val="center"/>
            <w:hideMark/>
          </w:tcPr>
          <w:p w:rsidR="0062560F" w:rsidRPr="0094519F" w:rsidRDefault="0062560F" w:rsidP="002478AC">
            <w:pPr>
              <w:jc w:val="left"/>
              <w:rPr>
                <w:b/>
                <w:bCs/>
                <w:sz w:val="21"/>
                <w:szCs w:val="21"/>
                <w:lang w:val="en-CA" w:eastAsia="en-CA"/>
              </w:rPr>
            </w:pPr>
            <w:r w:rsidRPr="0094519F">
              <w:rPr>
                <w:b/>
                <w:bCs/>
                <w:sz w:val="21"/>
                <w:szCs w:val="21"/>
                <w:lang w:val="en-CA" w:eastAsia="en-CA"/>
              </w:rPr>
              <w:t>Total</w:t>
            </w:r>
          </w:p>
        </w:tc>
        <w:tc>
          <w:tcPr>
            <w:tcW w:w="1134" w:type="dxa"/>
            <w:shd w:val="clear" w:color="auto" w:fill="auto"/>
            <w:vAlign w:val="center"/>
            <w:hideMark/>
          </w:tcPr>
          <w:p w:rsidR="0062560F" w:rsidRPr="0094519F" w:rsidRDefault="0062560F" w:rsidP="002478AC">
            <w:pPr>
              <w:rPr>
                <w:b/>
                <w:bCs/>
                <w:sz w:val="21"/>
                <w:szCs w:val="21"/>
                <w:lang w:val="en-CA" w:eastAsia="en-CA"/>
              </w:rPr>
            </w:pPr>
            <w:r w:rsidRPr="0094519F">
              <w:rPr>
                <w:b/>
                <w:bCs/>
                <w:sz w:val="21"/>
                <w:szCs w:val="21"/>
                <w:lang w:val="en-CA" w:eastAsia="en-CA"/>
              </w:rPr>
              <w:t xml:space="preserve">Approved </w:t>
            </w:r>
          </w:p>
        </w:tc>
        <w:tc>
          <w:tcPr>
            <w:tcW w:w="1417" w:type="dxa"/>
            <w:shd w:val="clear" w:color="auto" w:fill="auto"/>
            <w:tcMar>
              <w:left w:w="115" w:type="dxa"/>
              <w:right w:w="288" w:type="dxa"/>
            </w:tcMar>
            <w:vAlign w:val="center"/>
          </w:tcPr>
          <w:p w:rsidR="0062560F" w:rsidRPr="0094519F" w:rsidRDefault="0062560F" w:rsidP="002478AC">
            <w:pPr>
              <w:jc w:val="right"/>
              <w:rPr>
                <w:b/>
                <w:sz w:val="21"/>
                <w:szCs w:val="21"/>
                <w:lang w:val="en-CA" w:eastAsia="en-CA"/>
              </w:rPr>
            </w:pPr>
            <w:r w:rsidRPr="0094519F">
              <w:rPr>
                <w:b/>
                <w:sz w:val="21"/>
                <w:szCs w:val="21"/>
                <w:lang w:val="en-CA" w:eastAsia="en-CA"/>
              </w:rPr>
              <w:t>89,000</w:t>
            </w:r>
          </w:p>
        </w:tc>
        <w:tc>
          <w:tcPr>
            <w:tcW w:w="1417" w:type="dxa"/>
            <w:tcMar>
              <w:left w:w="115" w:type="dxa"/>
              <w:right w:w="288" w:type="dxa"/>
            </w:tcMar>
            <w:vAlign w:val="center"/>
          </w:tcPr>
          <w:p w:rsidR="0062560F" w:rsidRPr="0094519F" w:rsidRDefault="0062560F" w:rsidP="002478AC">
            <w:pPr>
              <w:jc w:val="right"/>
              <w:rPr>
                <w:b/>
                <w:sz w:val="21"/>
                <w:szCs w:val="21"/>
                <w:lang w:val="en-CA" w:eastAsia="en-CA"/>
              </w:rPr>
            </w:pPr>
            <w:r w:rsidRPr="0094519F">
              <w:rPr>
                <w:b/>
                <w:sz w:val="21"/>
                <w:szCs w:val="21"/>
                <w:lang w:val="en-CA" w:eastAsia="en-CA"/>
              </w:rPr>
              <w:t>100,000</w:t>
            </w:r>
          </w:p>
        </w:tc>
        <w:tc>
          <w:tcPr>
            <w:tcW w:w="1418" w:type="dxa"/>
            <w:shd w:val="clear" w:color="auto" w:fill="auto"/>
            <w:tcMar>
              <w:left w:w="115" w:type="dxa"/>
              <w:right w:w="288" w:type="dxa"/>
            </w:tcMar>
            <w:vAlign w:val="center"/>
          </w:tcPr>
          <w:p w:rsidR="0062560F" w:rsidRPr="0094519F" w:rsidRDefault="0062560F" w:rsidP="002478AC">
            <w:pPr>
              <w:jc w:val="right"/>
              <w:rPr>
                <w:b/>
                <w:sz w:val="21"/>
                <w:szCs w:val="21"/>
                <w:lang w:val="en-CA" w:eastAsia="en-CA"/>
              </w:rPr>
            </w:pPr>
            <w:r w:rsidRPr="0094519F">
              <w:rPr>
                <w:b/>
                <w:sz w:val="21"/>
                <w:szCs w:val="21"/>
                <w:lang w:val="en-CA" w:eastAsia="en-CA"/>
              </w:rPr>
              <w:t>189,000</w:t>
            </w:r>
          </w:p>
        </w:tc>
        <w:tc>
          <w:tcPr>
            <w:tcW w:w="2410" w:type="dxa"/>
            <w:vMerge w:val="restart"/>
            <w:shd w:val="clear" w:color="auto" w:fill="auto"/>
            <w:vAlign w:val="center"/>
          </w:tcPr>
          <w:p w:rsidR="0062560F" w:rsidRPr="0094519F" w:rsidRDefault="0062560F" w:rsidP="002478AC">
            <w:pPr>
              <w:jc w:val="center"/>
              <w:rPr>
                <w:b/>
                <w:sz w:val="21"/>
                <w:szCs w:val="21"/>
                <w:lang w:val="en-CA" w:eastAsia="en-CA"/>
              </w:rPr>
            </w:pPr>
            <w:r w:rsidRPr="0094519F">
              <w:rPr>
                <w:b/>
                <w:sz w:val="21"/>
                <w:szCs w:val="21"/>
                <w:lang w:val="en-CA" w:eastAsia="en-CA"/>
              </w:rPr>
              <w:t>98</w:t>
            </w:r>
          </w:p>
        </w:tc>
      </w:tr>
      <w:tr w:rsidR="0094519F" w:rsidRPr="0094519F" w:rsidTr="002478AC">
        <w:trPr>
          <w:trHeight w:val="179"/>
        </w:trPr>
        <w:tc>
          <w:tcPr>
            <w:tcW w:w="1537" w:type="dxa"/>
            <w:vMerge/>
            <w:shd w:val="clear" w:color="auto" w:fill="auto"/>
            <w:vAlign w:val="center"/>
          </w:tcPr>
          <w:p w:rsidR="0062560F" w:rsidRPr="0094519F" w:rsidRDefault="0062560F" w:rsidP="002478AC">
            <w:pPr>
              <w:jc w:val="left"/>
              <w:rPr>
                <w:b/>
                <w:bCs/>
                <w:sz w:val="21"/>
                <w:szCs w:val="21"/>
                <w:lang w:val="en-CA" w:eastAsia="en-CA"/>
              </w:rPr>
            </w:pPr>
          </w:p>
        </w:tc>
        <w:tc>
          <w:tcPr>
            <w:tcW w:w="1134" w:type="dxa"/>
            <w:shd w:val="clear" w:color="auto" w:fill="auto"/>
            <w:vAlign w:val="center"/>
          </w:tcPr>
          <w:p w:rsidR="0062560F" w:rsidRPr="0094519F" w:rsidRDefault="0062560F" w:rsidP="002478AC">
            <w:pPr>
              <w:rPr>
                <w:b/>
                <w:bCs/>
                <w:sz w:val="21"/>
                <w:szCs w:val="21"/>
                <w:lang w:val="en-CA" w:eastAsia="en-CA"/>
              </w:rPr>
            </w:pPr>
            <w:r w:rsidRPr="0094519F">
              <w:rPr>
                <w:b/>
                <w:bCs/>
                <w:sz w:val="21"/>
                <w:szCs w:val="21"/>
                <w:lang w:val="en-CA" w:eastAsia="en-CA"/>
              </w:rPr>
              <w:t xml:space="preserve">Disbursed </w:t>
            </w:r>
          </w:p>
        </w:tc>
        <w:tc>
          <w:tcPr>
            <w:tcW w:w="1417" w:type="dxa"/>
            <w:shd w:val="clear" w:color="auto" w:fill="auto"/>
            <w:tcMar>
              <w:left w:w="115" w:type="dxa"/>
              <w:right w:w="288" w:type="dxa"/>
            </w:tcMar>
            <w:vAlign w:val="center"/>
          </w:tcPr>
          <w:p w:rsidR="0062560F" w:rsidRPr="0094519F" w:rsidRDefault="0062560F" w:rsidP="002478AC">
            <w:pPr>
              <w:jc w:val="right"/>
              <w:rPr>
                <w:b/>
                <w:sz w:val="21"/>
                <w:szCs w:val="21"/>
                <w:lang w:val="en-CA" w:eastAsia="en-CA"/>
              </w:rPr>
            </w:pPr>
            <w:r w:rsidRPr="0094519F">
              <w:rPr>
                <w:b/>
                <w:sz w:val="21"/>
                <w:szCs w:val="21"/>
                <w:lang w:val="en-CA" w:eastAsia="en-CA"/>
              </w:rPr>
              <w:t>86,280</w:t>
            </w:r>
          </w:p>
        </w:tc>
        <w:tc>
          <w:tcPr>
            <w:tcW w:w="1417" w:type="dxa"/>
            <w:tcMar>
              <w:left w:w="115" w:type="dxa"/>
              <w:right w:w="288" w:type="dxa"/>
            </w:tcMar>
            <w:vAlign w:val="center"/>
          </w:tcPr>
          <w:p w:rsidR="0062560F" w:rsidRPr="0094519F" w:rsidRDefault="0062560F" w:rsidP="002478AC">
            <w:pPr>
              <w:jc w:val="right"/>
              <w:rPr>
                <w:b/>
                <w:sz w:val="21"/>
                <w:szCs w:val="21"/>
                <w:lang w:val="en-CA" w:eastAsia="en-CA"/>
              </w:rPr>
            </w:pPr>
            <w:r w:rsidRPr="0094519F">
              <w:rPr>
                <w:b/>
                <w:sz w:val="21"/>
                <w:szCs w:val="21"/>
                <w:lang w:val="en-CA" w:eastAsia="en-CA"/>
              </w:rPr>
              <w:t>100,000</w:t>
            </w:r>
          </w:p>
        </w:tc>
        <w:tc>
          <w:tcPr>
            <w:tcW w:w="1418" w:type="dxa"/>
            <w:shd w:val="clear" w:color="auto" w:fill="auto"/>
            <w:tcMar>
              <w:left w:w="115" w:type="dxa"/>
              <w:right w:w="288" w:type="dxa"/>
            </w:tcMar>
            <w:vAlign w:val="center"/>
          </w:tcPr>
          <w:p w:rsidR="0062560F" w:rsidRPr="0094519F" w:rsidRDefault="0062560F" w:rsidP="002478AC">
            <w:pPr>
              <w:jc w:val="right"/>
              <w:rPr>
                <w:b/>
                <w:sz w:val="21"/>
                <w:szCs w:val="21"/>
                <w:lang w:val="en-CA" w:eastAsia="en-CA"/>
              </w:rPr>
            </w:pPr>
            <w:r w:rsidRPr="0094519F">
              <w:rPr>
                <w:b/>
                <w:sz w:val="21"/>
                <w:szCs w:val="21"/>
                <w:lang w:val="en-CA" w:eastAsia="en-CA"/>
              </w:rPr>
              <w:t>186,280</w:t>
            </w:r>
          </w:p>
        </w:tc>
        <w:tc>
          <w:tcPr>
            <w:tcW w:w="2410" w:type="dxa"/>
            <w:vMerge/>
            <w:shd w:val="clear" w:color="auto" w:fill="auto"/>
            <w:vAlign w:val="center"/>
          </w:tcPr>
          <w:p w:rsidR="0062560F" w:rsidRPr="0094519F" w:rsidRDefault="0062560F" w:rsidP="002478AC">
            <w:pPr>
              <w:jc w:val="center"/>
              <w:rPr>
                <w:sz w:val="21"/>
                <w:szCs w:val="21"/>
                <w:lang w:val="en-CA" w:eastAsia="en-CA"/>
              </w:rPr>
            </w:pPr>
          </w:p>
        </w:tc>
      </w:tr>
    </w:tbl>
    <w:p w:rsidR="0062560F" w:rsidRPr="0094519F" w:rsidRDefault="0062560F" w:rsidP="0062560F">
      <w:pPr>
        <w:rPr>
          <w:sz w:val="20"/>
          <w:szCs w:val="20"/>
          <w:lang w:val="en-CA"/>
        </w:rPr>
      </w:pPr>
      <w:r w:rsidRPr="0094519F">
        <w:rPr>
          <w:sz w:val="20"/>
          <w:szCs w:val="20"/>
          <w:lang w:val="en-CA"/>
        </w:rPr>
        <w:t>* Including US $2,380 returned at the 81</w:t>
      </w:r>
      <w:r w:rsidRPr="0094519F">
        <w:rPr>
          <w:sz w:val="20"/>
          <w:szCs w:val="20"/>
          <w:vertAlign w:val="superscript"/>
          <w:lang w:val="en-CA"/>
        </w:rPr>
        <w:t>st</w:t>
      </w:r>
      <w:r w:rsidRPr="0094519F">
        <w:rPr>
          <w:sz w:val="20"/>
          <w:szCs w:val="20"/>
          <w:lang w:val="en-CA"/>
        </w:rPr>
        <w:t xml:space="preserve"> meeting.</w:t>
      </w:r>
    </w:p>
    <w:p w:rsidR="0062560F" w:rsidRPr="0094519F" w:rsidRDefault="0062560F" w:rsidP="0062560F">
      <w:pPr>
        <w:rPr>
          <w:lang w:val="en-CA"/>
        </w:rPr>
      </w:pPr>
    </w:p>
    <w:p w:rsidR="0062560F" w:rsidRPr="0094519F" w:rsidRDefault="0062560F" w:rsidP="0062560F">
      <w:pPr>
        <w:rPr>
          <w:u w:val="single"/>
          <w:lang w:val="en-CA"/>
        </w:rPr>
      </w:pPr>
      <w:r w:rsidRPr="0094519F">
        <w:rPr>
          <w:u w:val="single"/>
          <w:lang w:val="en-CA"/>
        </w:rPr>
        <w:t>Implementation plan for the fifth and final tranche of the HPMP</w:t>
      </w:r>
    </w:p>
    <w:p w:rsidR="0062560F" w:rsidRPr="0094519F" w:rsidRDefault="0062560F" w:rsidP="0062560F">
      <w:pPr>
        <w:rPr>
          <w:lang w:val="en-CA"/>
        </w:rPr>
      </w:pPr>
    </w:p>
    <w:p w:rsidR="0062560F" w:rsidRPr="0094519F" w:rsidRDefault="0062560F" w:rsidP="00D64BD2">
      <w:pPr>
        <w:pStyle w:val="Heading1"/>
        <w:rPr>
          <w:lang w:val="en-CA"/>
        </w:rPr>
      </w:pPr>
      <w:r w:rsidRPr="0094519F">
        <w:rPr>
          <w:lang w:val="en-CA"/>
        </w:rPr>
        <w:t>The following activities will be implemented between June 2020 and December 2021:</w:t>
      </w:r>
    </w:p>
    <w:p w:rsidR="0062560F" w:rsidRPr="0094519F" w:rsidRDefault="0062560F" w:rsidP="00D64BD2">
      <w:pPr>
        <w:pStyle w:val="Heading2"/>
        <w:rPr>
          <w:lang w:val="en-CA"/>
        </w:rPr>
      </w:pPr>
      <w:r w:rsidRPr="0094519F">
        <w:rPr>
          <w:lang w:val="en-CA"/>
        </w:rPr>
        <w:t xml:space="preserve">Two training workshops for 40 customs and enforcement officers on Montreal Protocol issues, ODS regulations and other legislation regarding ozone issues, and ODS identification (UNEP) (US $6,000); </w:t>
      </w:r>
    </w:p>
    <w:p w:rsidR="0062560F" w:rsidRPr="0094519F" w:rsidRDefault="0062560F" w:rsidP="00D64BD2">
      <w:pPr>
        <w:pStyle w:val="Heading2"/>
        <w:rPr>
          <w:lang w:val="en-CA"/>
        </w:rPr>
      </w:pPr>
      <w:r w:rsidRPr="0094519F">
        <w:rPr>
          <w:lang w:val="en-CA"/>
        </w:rPr>
        <w:t>Two training sessions on good refrigeration service practices for 60 RAC technicians for subsequent certification (UNEP) (US $10,000); and</w:t>
      </w:r>
    </w:p>
    <w:p w:rsidR="0062560F" w:rsidRPr="0094519F" w:rsidRDefault="0062560F" w:rsidP="00D64BD2">
      <w:pPr>
        <w:pStyle w:val="Heading2"/>
        <w:rPr>
          <w:lang w:val="en-CA"/>
        </w:rPr>
      </w:pPr>
      <w:r w:rsidRPr="0094519F">
        <w:rPr>
          <w:lang w:val="en-CA"/>
        </w:rPr>
        <w:t xml:space="preserve">Continued monitoring implementation of HPMP activities (UNEP) (US $5,000 for national consultant). </w:t>
      </w:r>
    </w:p>
    <w:p w:rsidR="0062560F" w:rsidRPr="0094519F" w:rsidRDefault="0062560F" w:rsidP="0062560F">
      <w:pPr>
        <w:jc w:val="center"/>
        <w:rPr>
          <w:b/>
          <w:lang w:val="en-CA"/>
        </w:rPr>
      </w:pPr>
      <w:r w:rsidRPr="0094519F">
        <w:rPr>
          <w:b/>
          <w:lang w:val="en-CA"/>
        </w:rPr>
        <w:t>SECRETARIAT’S COMMENTS AND RECOMMENDATION</w:t>
      </w:r>
    </w:p>
    <w:p w:rsidR="0062560F" w:rsidRPr="0094519F" w:rsidRDefault="0062560F" w:rsidP="0062560F">
      <w:pPr>
        <w:rPr>
          <w:lang w:val="en-CA"/>
        </w:rPr>
      </w:pPr>
    </w:p>
    <w:p w:rsidR="0062560F" w:rsidRPr="0094519F" w:rsidRDefault="0062560F" w:rsidP="0062560F">
      <w:pPr>
        <w:rPr>
          <w:b/>
          <w:lang w:val="en-CA"/>
        </w:rPr>
      </w:pPr>
      <w:r w:rsidRPr="0094519F">
        <w:rPr>
          <w:b/>
          <w:lang w:val="en-CA"/>
        </w:rPr>
        <w:t>COMMENTS</w:t>
      </w:r>
    </w:p>
    <w:p w:rsidR="0062560F" w:rsidRPr="0094519F" w:rsidRDefault="0062560F" w:rsidP="0062560F">
      <w:pPr>
        <w:rPr>
          <w:lang w:val="en-CA"/>
        </w:rPr>
      </w:pPr>
    </w:p>
    <w:p w:rsidR="0062560F" w:rsidRPr="0094519F" w:rsidRDefault="0062560F" w:rsidP="0062560F">
      <w:pPr>
        <w:rPr>
          <w:u w:val="single"/>
          <w:lang w:val="en-CA"/>
        </w:rPr>
      </w:pPr>
      <w:r w:rsidRPr="0094519F">
        <w:rPr>
          <w:u w:val="single"/>
          <w:lang w:val="en-CA"/>
        </w:rPr>
        <w:t>Progress report on the implementation of the fourth tranche of the HPMP</w:t>
      </w:r>
    </w:p>
    <w:p w:rsidR="0062560F" w:rsidRPr="0094519F" w:rsidRDefault="0062560F" w:rsidP="0062560F">
      <w:pPr>
        <w:rPr>
          <w:lang w:val="en-CA"/>
        </w:rPr>
      </w:pPr>
    </w:p>
    <w:p w:rsidR="0062560F" w:rsidRPr="0094519F" w:rsidRDefault="0062560F" w:rsidP="0062560F">
      <w:pPr>
        <w:rPr>
          <w:i/>
          <w:lang w:val="en-CA"/>
        </w:rPr>
      </w:pPr>
      <w:r w:rsidRPr="0094519F">
        <w:rPr>
          <w:i/>
          <w:lang w:val="en-CA"/>
        </w:rPr>
        <w:t>Legal framework</w:t>
      </w:r>
    </w:p>
    <w:p w:rsidR="0062560F" w:rsidRPr="0094519F" w:rsidRDefault="0062560F" w:rsidP="0062560F">
      <w:pPr>
        <w:rPr>
          <w:lang w:val="en-CA"/>
        </w:rPr>
      </w:pPr>
    </w:p>
    <w:p w:rsidR="0062560F" w:rsidRPr="0094519F" w:rsidRDefault="0062560F" w:rsidP="00D64BD2">
      <w:pPr>
        <w:pStyle w:val="Heading1"/>
        <w:rPr>
          <w:lang w:val="en-CA"/>
        </w:rPr>
      </w:pPr>
      <w:r w:rsidRPr="0094519F">
        <w:rPr>
          <w:lang w:val="en-CA"/>
        </w:rPr>
        <w:t xml:space="preserve">The Government of Sierra Leone has issued HCFC import quotas for 2020 at 0.56 ODP tonnes (10.18 mt), which is lower than the maximum allowed level of consumption of 1.09 ODP tonnes under the Montreal Protocol. </w:t>
      </w:r>
    </w:p>
    <w:p w:rsidR="0062560F" w:rsidRPr="0094519F" w:rsidRDefault="0062560F" w:rsidP="00D64BD2">
      <w:pPr>
        <w:pStyle w:val="Heading1"/>
      </w:pPr>
      <w:r w:rsidRPr="0094519F">
        <w:rPr>
          <w:rFonts w:eastAsia="Calibri"/>
          <w:lang w:val="en-CA"/>
        </w:rPr>
        <w:t xml:space="preserve">Regarding the </w:t>
      </w:r>
      <w:r w:rsidRPr="0094519F">
        <w:rPr>
          <w:lang w:val="en-CA"/>
        </w:rPr>
        <w:t>recommendation of the verification report to enhance the efficiency of monitoring the licensing system submitted with the fourth tranche</w:t>
      </w:r>
      <w:r w:rsidRPr="0094519F">
        <w:rPr>
          <w:rStyle w:val="FootnoteReference"/>
          <w:lang w:val="en-CA"/>
        </w:rPr>
        <w:footnoteReference w:id="3"/>
      </w:r>
      <w:r w:rsidRPr="0094519F">
        <w:rPr>
          <w:lang w:val="en-CA"/>
        </w:rPr>
        <w:t xml:space="preserve">, UNEP confirmed that the Government of Sierra Leone has developed and implemented the </w:t>
      </w:r>
      <w:r w:rsidRPr="0094519F">
        <w:t>electronic system (ECAS)</w:t>
      </w:r>
      <w:r w:rsidRPr="0094519F">
        <w:rPr>
          <w:lang w:val="en-CA"/>
        </w:rPr>
        <w:t xml:space="preserve"> providing an online platform for importers’ registration and application of import licenses and quotas</w:t>
      </w:r>
      <w:r w:rsidRPr="0094519F">
        <w:rPr>
          <w:rFonts w:eastAsia="Calibri"/>
          <w:lang w:val="en-US"/>
        </w:rPr>
        <w:t>.</w:t>
      </w:r>
      <w:r w:rsidRPr="0094519F">
        <w:rPr>
          <w:lang w:val="en-US"/>
        </w:rPr>
        <w:t xml:space="preserve"> </w:t>
      </w:r>
      <w:r w:rsidRPr="0094519F">
        <w:rPr>
          <w:lang w:val="en-CA"/>
        </w:rPr>
        <w:t>T</w:t>
      </w:r>
      <w:r w:rsidRPr="0094519F">
        <w:t>he provision of additional refrigerant identifiers (recommended by the verifier) would be included in the request for stage II of the HPMP.</w:t>
      </w:r>
    </w:p>
    <w:p w:rsidR="0062560F" w:rsidRPr="0094519F" w:rsidRDefault="0062560F" w:rsidP="0062560F">
      <w:pPr>
        <w:pStyle w:val="Heading1"/>
        <w:numPr>
          <w:ilvl w:val="0"/>
          <w:numId w:val="0"/>
        </w:numPr>
      </w:pPr>
      <w:r w:rsidRPr="0094519F">
        <w:rPr>
          <w:i/>
          <w:lang w:val="en-CA"/>
        </w:rPr>
        <w:t>Refrigeration servicing sector</w:t>
      </w:r>
    </w:p>
    <w:p w:rsidR="0062560F" w:rsidRPr="0094519F" w:rsidRDefault="0062560F" w:rsidP="00D64BD2">
      <w:pPr>
        <w:pStyle w:val="Heading1"/>
        <w:rPr>
          <w:lang w:val="en-CA"/>
        </w:rPr>
      </w:pPr>
      <w:r w:rsidRPr="0094519F">
        <w:t>Upon request for additional information on the technician certification programme, UNEP informed that certification of RAC technicians is a statutory requirement stipulated in the updated 2011 ODS regulation. Consequently, all technicians must be trained and certified by the competent authority of the Environment Protection Agency. However, the country has not restricted access to HCFC solely to certified technicians.</w:t>
      </w:r>
    </w:p>
    <w:p w:rsidR="0062560F" w:rsidRPr="0094519F" w:rsidRDefault="0062560F" w:rsidP="00D64BD2">
      <w:pPr>
        <w:pStyle w:val="Heading1"/>
      </w:pPr>
      <w:r w:rsidRPr="0094519F">
        <w:t>At the time of approval of the fourth tranche of stage I, one centre of excellence was fully functional and used for training of technicians, while two other centres were facing challenges with the location of their facility. In this regard, the Secretariat asked whether a long-term solution for permanent premises for these centres had been identified. UNEP responded that only one centre (the Government Technical Institute Kissy Dockyard Freetown) was fully equipped and operational, and most of the training programmes were held in that centre. One additional permanent location had been identified in the eastern region at the Easter Polytechnic College. The NOU with the assistance from UNIDO will continue working to make the other two centres fully operational.</w:t>
      </w:r>
    </w:p>
    <w:p w:rsidR="0062560F" w:rsidRPr="0094519F" w:rsidRDefault="0062560F" w:rsidP="00D64BD2">
      <w:pPr>
        <w:pStyle w:val="Heading1"/>
      </w:pPr>
      <w:r w:rsidRPr="0094519F">
        <w:t xml:space="preserve">The date of completion of stage I is 31 December 2021, as established in paragraph 14 of the Agreement. </w:t>
      </w:r>
    </w:p>
    <w:p w:rsidR="0062560F" w:rsidRPr="0094519F" w:rsidRDefault="0062560F" w:rsidP="0062560F">
      <w:pPr>
        <w:widowControl w:val="0"/>
        <w:rPr>
          <w:u w:val="single"/>
          <w:lang w:val="en-CA"/>
        </w:rPr>
      </w:pPr>
      <w:r w:rsidRPr="0094519F">
        <w:rPr>
          <w:u w:val="single"/>
          <w:lang w:val="en-CA"/>
        </w:rPr>
        <w:t>Gender policy implementation</w:t>
      </w:r>
      <w:r w:rsidRPr="0094519F">
        <w:rPr>
          <w:rStyle w:val="FootnoteReference"/>
          <w:u w:val="single"/>
          <w:lang w:val="en-CA"/>
        </w:rPr>
        <w:footnoteReference w:id="4"/>
      </w:r>
    </w:p>
    <w:p w:rsidR="0062560F" w:rsidRPr="0094519F" w:rsidRDefault="0062560F" w:rsidP="0062560F">
      <w:pPr>
        <w:widowControl w:val="0"/>
        <w:rPr>
          <w:u w:val="single"/>
          <w:lang w:val="en-CA"/>
        </w:rPr>
      </w:pPr>
    </w:p>
    <w:p w:rsidR="0062560F" w:rsidRPr="0094519F" w:rsidRDefault="0062560F" w:rsidP="00D64BD2">
      <w:pPr>
        <w:pStyle w:val="Heading1"/>
        <w:rPr>
          <w:u w:val="single"/>
          <w:lang w:val="en-CA"/>
        </w:rPr>
      </w:pPr>
      <w:r w:rsidRPr="0094519F">
        <w:rPr>
          <w:lang w:val="en-CA"/>
        </w:rPr>
        <w:t xml:space="preserve">The Secretariat noted that the Government of </w:t>
      </w:r>
      <w:r w:rsidRPr="0094519F">
        <w:t xml:space="preserve">Sierra Leone </w:t>
      </w:r>
      <w:r w:rsidRPr="0094519F">
        <w:rPr>
          <w:rFonts w:eastAsia="SimSun"/>
          <w:lang w:val="en-CA" w:eastAsia="zh-CN"/>
        </w:rPr>
        <w:t>is already implementing the gender mainstreaming policy</w:t>
      </w:r>
      <w:r w:rsidRPr="0094519F">
        <w:t xml:space="preserve">. During </w:t>
      </w:r>
      <w:r w:rsidRPr="0094519F">
        <w:rPr>
          <w:lang w:val="en-CA"/>
        </w:rPr>
        <w:t xml:space="preserve">the fourth tranche, the Government and UNEP trained </w:t>
      </w:r>
      <w:r w:rsidRPr="0094519F">
        <w:rPr>
          <w:lang w:val="en-US"/>
        </w:rPr>
        <w:t>17 female</w:t>
      </w:r>
      <w:r w:rsidRPr="0094519F">
        <w:rPr>
          <w:lang w:val="en-CA"/>
        </w:rPr>
        <w:t xml:space="preserve"> customs officers (i.e., 28 per cent of the total officers trained). The NOU will be tracking gender in customs and refrigeration technician training, </w:t>
      </w:r>
      <w:r w:rsidRPr="0094519F">
        <w:rPr>
          <w:rFonts w:eastAsia="SimSun"/>
          <w:lang w:val="en-CA" w:eastAsia="zh-CN"/>
        </w:rPr>
        <w:t>capacity-building programme, in outreach activities and in the distribution of tools and equipment</w:t>
      </w:r>
      <w:r w:rsidRPr="0094519F">
        <w:rPr>
          <w:lang w:val="en-CA"/>
        </w:rPr>
        <w:t>, and specific indicators will be reported on as part of tranches of stage II of the HPMP</w:t>
      </w:r>
      <w:r w:rsidRPr="0094519F">
        <w:rPr>
          <w:rFonts w:eastAsia="SimSun"/>
          <w:lang w:val="en-CA" w:eastAsia="zh-CN"/>
        </w:rPr>
        <w:t>.</w:t>
      </w:r>
      <w:r w:rsidRPr="0094519F">
        <w:rPr>
          <w:lang w:val="en-CA"/>
        </w:rPr>
        <w:t xml:space="preserve"> </w:t>
      </w:r>
    </w:p>
    <w:p w:rsidR="0062560F" w:rsidRPr="0094519F" w:rsidRDefault="0062560F" w:rsidP="0062560F">
      <w:pPr>
        <w:pStyle w:val="Heading1"/>
        <w:numPr>
          <w:ilvl w:val="0"/>
          <w:numId w:val="0"/>
        </w:numPr>
        <w:rPr>
          <w:u w:val="single"/>
          <w:lang w:val="en-CA"/>
        </w:rPr>
      </w:pPr>
      <w:r w:rsidRPr="0094519F">
        <w:rPr>
          <w:u w:val="single"/>
          <w:lang w:val="en-CA"/>
        </w:rPr>
        <w:t xml:space="preserve">Sustainability of the HCFC phase-out </w:t>
      </w:r>
    </w:p>
    <w:p w:rsidR="0062560F" w:rsidRPr="0094519F" w:rsidRDefault="0062560F" w:rsidP="00D64BD2">
      <w:pPr>
        <w:pStyle w:val="Heading1"/>
        <w:rPr>
          <w:lang w:val="en-CA"/>
        </w:rPr>
      </w:pPr>
      <w:r w:rsidRPr="0094519F">
        <w:rPr>
          <w:lang w:val="en-CA"/>
        </w:rPr>
        <w:t>The Government of Sierra Leone has integrated Montreal Protocol issues, particularly those relating to ODS regulations, into the regular training of Customs and enforcement officers</w:t>
      </w:r>
      <w:r w:rsidRPr="0094519F">
        <w:t xml:space="preserve">, thus </w:t>
      </w:r>
      <w:r w:rsidRPr="0094519F">
        <w:rPr>
          <w:lang w:val="en-CA"/>
        </w:rPr>
        <w:t>enhancing their capacity to monitor and control imports and prevent illegal trade of ODS. The implementation of ECAS and coordination of the system with the Customs Department will further improve the enforcement of the licensing and quota systems in place. Sustainability of technicians’ training is supported by the certification scheme in place, as well as by the technical support provided by the centre of excellence. With these measures, the Government would be able to achieve sustainable HCFC phase-out in the country.</w:t>
      </w:r>
    </w:p>
    <w:p w:rsidR="0062560F" w:rsidRPr="0094519F" w:rsidRDefault="0062560F" w:rsidP="0062560F">
      <w:pPr>
        <w:rPr>
          <w:u w:val="single"/>
          <w:lang w:val="en-CA"/>
        </w:rPr>
      </w:pPr>
      <w:r w:rsidRPr="0094519F">
        <w:rPr>
          <w:u w:val="single"/>
          <w:lang w:val="en-CA"/>
        </w:rPr>
        <w:t xml:space="preserve">Conclusion </w:t>
      </w:r>
    </w:p>
    <w:p w:rsidR="0062560F" w:rsidRPr="0094519F" w:rsidRDefault="0062560F" w:rsidP="0062560F">
      <w:pPr>
        <w:rPr>
          <w:lang w:val="en-CA"/>
        </w:rPr>
      </w:pPr>
    </w:p>
    <w:p w:rsidR="0062560F" w:rsidRPr="0094519F" w:rsidRDefault="0062560F" w:rsidP="00D64BD2">
      <w:pPr>
        <w:pStyle w:val="Heading1"/>
        <w:rPr>
          <w:lang w:val="en-CA"/>
        </w:rPr>
      </w:pPr>
      <w:r w:rsidRPr="0094519F">
        <w:rPr>
          <w:lang w:val="en-CA"/>
        </w:rPr>
        <w:t>The Government of Sierra Leone has an operational licensing and quota system, which has been instrumental in controlling imports of HCFCs. The HCFC consumption for 2019 of 0.56 ODP tonnes was 67 per cent and 63 per cent below the HCFC baseline and the level allowed under the Agreement between the Government and the Executive Committee, respectively. Recommendations from the previous verification have been implemented. Training continues to be provided to customs and enforcement officers, and refrigeration service technicians, which has built the capacity of these stakeholders, along with a technician certification programme. Implementation of all activities is proceeding well, and the project has reported 87 per cent disbursement from the previous tranche and an overall disbursement rate of over 98.5 per cent for all funding approved for all tranches.</w:t>
      </w:r>
    </w:p>
    <w:p w:rsidR="0062560F" w:rsidRPr="0094519F" w:rsidRDefault="0062560F" w:rsidP="0062560F">
      <w:pPr>
        <w:rPr>
          <w:b/>
          <w:lang w:val="en-CA"/>
        </w:rPr>
      </w:pPr>
      <w:r w:rsidRPr="0094519F">
        <w:rPr>
          <w:b/>
          <w:lang w:val="en-CA"/>
        </w:rPr>
        <w:t>RECOMMENDATION</w:t>
      </w:r>
    </w:p>
    <w:p w:rsidR="0062560F" w:rsidRPr="0094519F" w:rsidRDefault="0062560F" w:rsidP="0062560F">
      <w:pPr>
        <w:rPr>
          <w:lang w:val="en-CA"/>
        </w:rPr>
      </w:pPr>
    </w:p>
    <w:p w:rsidR="0062560F" w:rsidRPr="0094519F" w:rsidRDefault="0062560F" w:rsidP="00D64BD2">
      <w:pPr>
        <w:pStyle w:val="Heading1"/>
        <w:rPr>
          <w:lang w:val="en-CA"/>
        </w:rPr>
      </w:pPr>
      <w:r w:rsidRPr="0094519F">
        <w:rPr>
          <w:lang w:val="en-CA"/>
        </w:rPr>
        <w:t>The Fund Secretariat recommends that the Executive Committee takes note of the progress report on the implementation of the fourth tranche of stage I of the HCFC phase-out management plan of (HPMP) for Sierra Leone; and further recommends blanket approval of the fifth and final tranche of stage I of the HPMP for Sierra Leone, and the corresponding 2020-2021 tranche implementation plan, at the funding level shown in the table below:</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94519F" w:rsidRPr="0094519F" w:rsidTr="002478AC">
        <w:tc>
          <w:tcPr>
            <w:tcW w:w="540" w:type="dxa"/>
          </w:tcPr>
          <w:p w:rsidR="0062560F" w:rsidRPr="0094519F" w:rsidRDefault="0062560F" w:rsidP="002478AC">
            <w:pPr>
              <w:jc w:val="center"/>
              <w:rPr>
                <w:b/>
                <w:bCs/>
                <w:sz w:val="20"/>
                <w:szCs w:val="20"/>
                <w:lang w:val="en-CA"/>
              </w:rPr>
            </w:pPr>
          </w:p>
        </w:tc>
        <w:tc>
          <w:tcPr>
            <w:tcW w:w="4320" w:type="dxa"/>
          </w:tcPr>
          <w:p w:rsidR="0062560F" w:rsidRPr="0094519F" w:rsidRDefault="0062560F" w:rsidP="002478AC">
            <w:pPr>
              <w:jc w:val="center"/>
              <w:rPr>
                <w:b/>
                <w:bCs/>
                <w:sz w:val="20"/>
                <w:szCs w:val="20"/>
                <w:lang w:val="en-CA"/>
              </w:rPr>
            </w:pPr>
            <w:r w:rsidRPr="0094519F">
              <w:rPr>
                <w:b/>
                <w:bCs/>
                <w:sz w:val="20"/>
                <w:szCs w:val="20"/>
                <w:lang w:val="en-CA"/>
              </w:rPr>
              <w:t>Project title</w:t>
            </w:r>
          </w:p>
        </w:tc>
        <w:tc>
          <w:tcPr>
            <w:tcW w:w="1461" w:type="dxa"/>
            <w:tcMar>
              <w:left w:w="29" w:type="dxa"/>
              <w:right w:w="29" w:type="dxa"/>
            </w:tcMar>
          </w:tcPr>
          <w:p w:rsidR="0062560F" w:rsidRPr="0094519F" w:rsidRDefault="0062560F" w:rsidP="002478AC">
            <w:pPr>
              <w:jc w:val="center"/>
              <w:rPr>
                <w:b/>
                <w:bCs/>
                <w:sz w:val="20"/>
                <w:szCs w:val="20"/>
                <w:lang w:val="en-CA"/>
              </w:rPr>
            </w:pPr>
            <w:r w:rsidRPr="0094519F">
              <w:rPr>
                <w:b/>
                <w:bCs/>
                <w:sz w:val="20"/>
                <w:szCs w:val="20"/>
                <w:lang w:val="en-CA"/>
              </w:rPr>
              <w:t>Project funding (US $)</w:t>
            </w:r>
          </w:p>
        </w:tc>
        <w:tc>
          <w:tcPr>
            <w:tcW w:w="1461" w:type="dxa"/>
            <w:tcMar>
              <w:left w:w="29" w:type="dxa"/>
              <w:right w:w="29" w:type="dxa"/>
            </w:tcMar>
          </w:tcPr>
          <w:p w:rsidR="0062560F" w:rsidRPr="0094519F" w:rsidRDefault="0062560F" w:rsidP="002478AC">
            <w:pPr>
              <w:jc w:val="center"/>
              <w:rPr>
                <w:b/>
                <w:bCs/>
                <w:sz w:val="20"/>
                <w:szCs w:val="20"/>
                <w:lang w:val="en-CA"/>
              </w:rPr>
            </w:pPr>
            <w:r w:rsidRPr="0094519F">
              <w:rPr>
                <w:b/>
                <w:bCs/>
                <w:sz w:val="20"/>
                <w:szCs w:val="20"/>
                <w:lang w:val="en-CA"/>
              </w:rPr>
              <w:t>Support cost (US $)</w:t>
            </w:r>
          </w:p>
        </w:tc>
        <w:tc>
          <w:tcPr>
            <w:tcW w:w="1461" w:type="dxa"/>
            <w:tcMar>
              <w:left w:w="29" w:type="dxa"/>
              <w:right w:w="29" w:type="dxa"/>
            </w:tcMar>
          </w:tcPr>
          <w:p w:rsidR="0062560F" w:rsidRPr="0094519F" w:rsidRDefault="0062560F" w:rsidP="002478AC">
            <w:pPr>
              <w:jc w:val="center"/>
              <w:rPr>
                <w:b/>
                <w:bCs/>
                <w:sz w:val="20"/>
                <w:szCs w:val="20"/>
                <w:lang w:val="en-CA"/>
              </w:rPr>
            </w:pPr>
            <w:r w:rsidRPr="0094519F">
              <w:rPr>
                <w:b/>
                <w:bCs/>
                <w:sz w:val="20"/>
                <w:szCs w:val="20"/>
                <w:lang w:val="en-CA"/>
              </w:rPr>
              <w:t>Implementing Agency</w:t>
            </w:r>
          </w:p>
        </w:tc>
      </w:tr>
      <w:tr w:rsidR="0094519F" w:rsidRPr="0094519F" w:rsidTr="002478AC">
        <w:tc>
          <w:tcPr>
            <w:tcW w:w="540" w:type="dxa"/>
          </w:tcPr>
          <w:p w:rsidR="0062560F" w:rsidRPr="0094519F" w:rsidRDefault="0062560F" w:rsidP="002478AC">
            <w:pPr>
              <w:rPr>
                <w:sz w:val="20"/>
                <w:szCs w:val="20"/>
                <w:lang w:val="en-CA"/>
              </w:rPr>
            </w:pPr>
            <w:r w:rsidRPr="0094519F">
              <w:rPr>
                <w:sz w:val="20"/>
                <w:szCs w:val="20"/>
                <w:lang w:val="en-CA"/>
              </w:rPr>
              <w:t>(a)</w:t>
            </w:r>
          </w:p>
        </w:tc>
        <w:tc>
          <w:tcPr>
            <w:tcW w:w="4320" w:type="dxa"/>
          </w:tcPr>
          <w:p w:rsidR="0062560F" w:rsidRPr="0094519F" w:rsidRDefault="0062560F" w:rsidP="002478AC">
            <w:pPr>
              <w:jc w:val="left"/>
              <w:rPr>
                <w:sz w:val="20"/>
                <w:szCs w:val="20"/>
                <w:lang w:val="en-CA"/>
              </w:rPr>
            </w:pPr>
            <w:r w:rsidRPr="0094519F">
              <w:rPr>
                <w:sz w:val="20"/>
                <w:szCs w:val="20"/>
                <w:lang w:val="en-CA"/>
              </w:rPr>
              <w:t>HCFC phase-out management plan (stage I, fifth tranche)</w:t>
            </w:r>
          </w:p>
        </w:tc>
        <w:tc>
          <w:tcPr>
            <w:tcW w:w="1461" w:type="dxa"/>
            <w:tcMar>
              <w:left w:w="115" w:type="dxa"/>
              <w:right w:w="173" w:type="dxa"/>
            </w:tcMar>
          </w:tcPr>
          <w:p w:rsidR="0062560F" w:rsidRPr="0094519F" w:rsidRDefault="0062560F" w:rsidP="002478AC">
            <w:pPr>
              <w:jc w:val="right"/>
              <w:rPr>
                <w:sz w:val="20"/>
                <w:szCs w:val="20"/>
                <w:lang w:val="en-CA"/>
              </w:rPr>
            </w:pPr>
            <w:r w:rsidRPr="0094519F">
              <w:rPr>
                <w:sz w:val="20"/>
                <w:szCs w:val="20"/>
                <w:lang w:val="en-CA"/>
              </w:rPr>
              <w:t>21,000</w:t>
            </w:r>
          </w:p>
        </w:tc>
        <w:tc>
          <w:tcPr>
            <w:tcW w:w="1461" w:type="dxa"/>
            <w:tcMar>
              <w:left w:w="115" w:type="dxa"/>
              <w:right w:w="173" w:type="dxa"/>
            </w:tcMar>
          </w:tcPr>
          <w:p w:rsidR="0062560F" w:rsidRPr="0094519F" w:rsidRDefault="0062560F" w:rsidP="002478AC">
            <w:pPr>
              <w:jc w:val="right"/>
              <w:rPr>
                <w:sz w:val="20"/>
                <w:szCs w:val="20"/>
                <w:lang w:val="en-CA"/>
              </w:rPr>
            </w:pPr>
            <w:r w:rsidRPr="0094519F">
              <w:rPr>
                <w:sz w:val="20"/>
                <w:szCs w:val="20"/>
                <w:lang w:val="en-CA"/>
              </w:rPr>
              <w:t>2,730</w:t>
            </w:r>
          </w:p>
        </w:tc>
        <w:tc>
          <w:tcPr>
            <w:tcW w:w="1461" w:type="dxa"/>
          </w:tcPr>
          <w:p w:rsidR="0062560F" w:rsidRPr="0094519F" w:rsidRDefault="0062560F" w:rsidP="002478AC">
            <w:pPr>
              <w:jc w:val="center"/>
              <w:rPr>
                <w:sz w:val="20"/>
                <w:szCs w:val="20"/>
                <w:lang w:val="en-CA"/>
              </w:rPr>
            </w:pPr>
            <w:r w:rsidRPr="0094519F">
              <w:rPr>
                <w:sz w:val="20"/>
                <w:szCs w:val="20"/>
                <w:lang w:val="en-CA"/>
              </w:rPr>
              <w:t>UNEP</w:t>
            </w:r>
          </w:p>
        </w:tc>
      </w:tr>
    </w:tbl>
    <w:p w:rsidR="00E85409" w:rsidRPr="0094519F"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4519F" w:rsidTr="00FB077C">
        <w:tc>
          <w:tcPr>
            <w:tcW w:w="1915" w:type="dxa"/>
          </w:tcPr>
          <w:p w:rsidR="00E85409" w:rsidRPr="0094519F" w:rsidRDefault="00E85409" w:rsidP="00FB077C"/>
        </w:tc>
        <w:tc>
          <w:tcPr>
            <w:tcW w:w="1915" w:type="dxa"/>
          </w:tcPr>
          <w:p w:rsidR="00E85409" w:rsidRPr="0094519F" w:rsidRDefault="00E85409" w:rsidP="00FB077C"/>
        </w:tc>
        <w:tc>
          <w:tcPr>
            <w:tcW w:w="1915" w:type="dxa"/>
            <w:tcBorders>
              <w:bottom w:val="single" w:sz="4" w:space="0" w:color="auto"/>
            </w:tcBorders>
          </w:tcPr>
          <w:p w:rsidR="00E85409" w:rsidRPr="0094519F" w:rsidRDefault="00E85409" w:rsidP="00FB077C"/>
        </w:tc>
        <w:tc>
          <w:tcPr>
            <w:tcW w:w="1915" w:type="dxa"/>
          </w:tcPr>
          <w:p w:rsidR="00E85409" w:rsidRPr="0094519F" w:rsidRDefault="00E85409" w:rsidP="00FB077C"/>
        </w:tc>
        <w:tc>
          <w:tcPr>
            <w:tcW w:w="1916" w:type="dxa"/>
          </w:tcPr>
          <w:p w:rsidR="00E85409" w:rsidRPr="0094519F" w:rsidRDefault="00E85409" w:rsidP="00FB077C"/>
        </w:tc>
      </w:tr>
    </w:tbl>
    <w:p w:rsidR="00E85409" w:rsidRPr="0094519F" w:rsidRDefault="00E85409" w:rsidP="004E7F9C">
      <w:pPr>
        <w:rPr>
          <w:lang w:val="en-CA"/>
        </w:rPr>
      </w:pPr>
      <w:bookmarkStart w:id="0" w:name="_GoBack"/>
      <w:bookmarkEnd w:id="0"/>
    </w:p>
    <w:sectPr w:rsidR="00E85409" w:rsidRPr="0094519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6C5" w:rsidRDefault="00B156C5" w:rsidP="004A504B">
      <w:r>
        <w:separator/>
      </w:r>
    </w:p>
  </w:endnote>
  <w:endnote w:type="continuationSeparator" w:id="0">
    <w:p w:rsidR="00B156C5" w:rsidRDefault="00B156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94519F">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94519F">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6C5" w:rsidRDefault="00B156C5" w:rsidP="004A504B">
      <w:r>
        <w:separator/>
      </w:r>
    </w:p>
  </w:footnote>
  <w:footnote w:type="continuationSeparator" w:id="0">
    <w:p w:rsidR="00B156C5" w:rsidRDefault="00B156C5" w:rsidP="004A504B">
      <w:r>
        <w:continuationSeparator/>
      </w:r>
    </w:p>
  </w:footnote>
  <w:footnote w:id="1">
    <w:p w:rsidR="0062560F" w:rsidRPr="00FE3307" w:rsidRDefault="0062560F" w:rsidP="0062560F">
      <w:pPr>
        <w:pStyle w:val="FootnoteText"/>
        <w:rPr>
          <w:lang w:val="en-CA"/>
        </w:rPr>
      </w:pPr>
      <w:r w:rsidRPr="004E5889">
        <w:rPr>
          <w:rStyle w:val="FootnoteReference"/>
        </w:rPr>
        <w:footnoteRef/>
      </w:r>
      <w:r w:rsidRPr="004E5889">
        <w:t xml:space="preserve"> </w:t>
      </w:r>
      <w:r w:rsidRPr="004E5889">
        <w:rPr>
          <w:lang w:val="en-CA"/>
        </w:rPr>
        <w:t xml:space="preserve">As per the letter of 5 March 2020 from the Environmental Affairs Department of </w:t>
      </w:r>
      <w:r>
        <w:rPr>
          <w:lang w:val="en-CA"/>
        </w:rPr>
        <w:t>Sierra Leone</w:t>
      </w:r>
      <w:r w:rsidRPr="004E5889">
        <w:rPr>
          <w:lang w:val="en-CA"/>
        </w:rPr>
        <w:t xml:space="preserve"> to the Secretariat.</w:t>
      </w:r>
    </w:p>
  </w:footnote>
  <w:footnote w:id="2">
    <w:p w:rsidR="0062560F" w:rsidRPr="004E475E" w:rsidRDefault="0062560F" w:rsidP="0062560F">
      <w:pPr>
        <w:pStyle w:val="FootnoteText"/>
      </w:pPr>
      <w:r>
        <w:rPr>
          <w:rStyle w:val="FootnoteReference"/>
        </w:rPr>
        <w:footnoteRef/>
      </w:r>
      <w:r>
        <w:t xml:space="preserve"> </w:t>
      </w:r>
      <w:r w:rsidRPr="004E475E">
        <w:t>UNEP/OzL.Pro/ExCom/83/35</w:t>
      </w:r>
    </w:p>
  </w:footnote>
  <w:footnote w:id="3">
    <w:p w:rsidR="0062560F" w:rsidRPr="00D31E09" w:rsidRDefault="0062560F" w:rsidP="0062560F">
      <w:pPr>
        <w:pStyle w:val="FootnoteText"/>
      </w:pPr>
      <w:r>
        <w:rPr>
          <w:rStyle w:val="FootnoteReference"/>
        </w:rPr>
        <w:footnoteRef/>
      </w:r>
      <w:r>
        <w:t xml:space="preserve"> Paragraph 5 of document </w:t>
      </w:r>
      <w:r w:rsidRPr="00D31E09">
        <w:t>UNEP/OzL.Pro/ExCom/83/35</w:t>
      </w:r>
    </w:p>
  </w:footnote>
  <w:footnote w:id="4">
    <w:p w:rsidR="0062560F" w:rsidRPr="003B545C" w:rsidRDefault="0062560F" w:rsidP="0062560F">
      <w:pPr>
        <w:pStyle w:val="FootnoteText"/>
      </w:pPr>
      <w:r w:rsidRPr="003B545C">
        <w:rPr>
          <w:rStyle w:val="FootnoteReference"/>
        </w:rPr>
        <w:footnoteRef/>
      </w:r>
      <w:r w:rsidRPr="003B545C">
        <w:t xml:space="preserve"> </w:t>
      </w:r>
      <w:r w:rsidRPr="003B545C">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156C5">
    <w:fldSimple w:instr=" DOCPROPERTY &quot;Document number&quot;  \* MERGEFORMAT ">
      <w:r w:rsidR="006C40F1">
        <w:t>UNEP/OzL.Pro/ExCom/85/47</w:t>
      </w:r>
    </w:fldSimple>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156C5">
    <w:pPr>
      <w:jc w:val="right"/>
    </w:pPr>
    <w:fldSimple w:instr=" DOCPROPERTY &quot;Document number&quot;  \* MERGEFORMAT ">
      <w:r w:rsidR="006C40F1">
        <w:t>UNEP/OzL.Pro/ExCom/85/47</w:t>
      </w:r>
    </w:fldSimple>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A706186"/>
    <w:lvl w:ilvl="0">
      <w:start w:val="1"/>
      <w:numFmt w:val="decimal"/>
      <w:pStyle w:val="Heading1"/>
      <w:lvlText w:val="%1."/>
      <w:lvlJc w:val="left"/>
      <w:pPr>
        <w:tabs>
          <w:tab w:val="num" w:pos="0"/>
        </w:tabs>
        <w:ind w:left="0" w:firstLine="0"/>
      </w:pPr>
      <w:rPr>
        <w:i w:val="0"/>
        <w:sz w:val="22"/>
        <w:szCs w:val="22"/>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50F6E"/>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53222"/>
    <w:rsid w:val="00262847"/>
    <w:rsid w:val="00281BB2"/>
    <w:rsid w:val="002B254E"/>
    <w:rsid w:val="002B705C"/>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37343"/>
    <w:rsid w:val="00555D75"/>
    <w:rsid w:val="00560DF0"/>
    <w:rsid w:val="0056759C"/>
    <w:rsid w:val="0059513E"/>
    <w:rsid w:val="005B48FF"/>
    <w:rsid w:val="005D363F"/>
    <w:rsid w:val="00604C15"/>
    <w:rsid w:val="006158D5"/>
    <w:rsid w:val="0062560F"/>
    <w:rsid w:val="00625D83"/>
    <w:rsid w:val="006623E7"/>
    <w:rsid w:val="00662B80"/>
    <w:rsid w:val="00670F6C"/>
    <w:rsid w:val="006852C7"/>
    <w:rsid w:val="006852CE"/>
    <w:rsid w:val="006C1727"/>
    <w:rsid w:val="006C32FD"/>
    <w:rsid w:val="006C39CE"/>
    <w:rsid w:val="006C40F1"/>
    <w:rsid w:val="006D0FCC"/>
    <w:rsid w:val="006D21F5"/>
    <w:rsid w:val="006E1FC3"/>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4519F"/>
    <w:rsid w:val="009659F4"/>
    <w:rsid w:val="00970D60"/>
    <w:rsid w:val="0099390E"/>
    <w:rsid w:val="009960E5"/>
    <w:rsid w:val="009A7ADC"/>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D03A4"/>
    <w:rsid w:val="00AF741A"/>
    <w:rsid w:val="00B01ADB"/>
    <w:rsid w:val="00B04161"/>
    <w:rsid w:val="00B056F9"/>
    <w:rsid w:val="00B11E3D"/>
    <w:rsid w:val="00B156C5"/>
    <w:rsid w:val="00B17E82"/>
    <w:rsid w:val="00B4575A"/>
    <w:rsid w:val="00B575BA"/>
    <w:rsid w:val="00B71608"/>
    <w:rsid w:val="00B76429"/>
    <w:rsid w:val="00B956D4"/>
    <w:rsid w:val="00B97446"/>
    <w:rsid w:val="00BA7432"/>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64BD2"/>
    <w:rsid w:val="00D73DC6"/>
    <w:rsid w:val="00D74C1A"/>
    <w:rsid w:val="00D754C1"/>
    <w:rsid w:val="00D77393"/>
    <w:rsid w:val="00D77A35"/>
    <w:rsid w:val="00D81B3E"/>
    <w:rsid w:val="00D90C70"/>
    <w:rsid w:val="00D90E49"/>
    <w:rsid w:val="00D96ADE"/>
    <w:rsid w:val="00DA0CE2"/>
    <w:rsid w:val="00DC6A10"/>
    <w:rsid w:val="00DE657E"/>
    <w:rsid w:val="00DF4704"/>
    <w:rsid w:val="00DF4AE4"/>
    <w:rsid w:val="00E024AA"/>
    <w:rsid w:val="00E250F1"/>
    <w:rsid w:val="00E3550D"/>
    <w:rsid w:val="00E52838"/>
    <w:rsid w:val="00E614E0"/>
    <w:rsid w:val="00E73F7F"/>
    <w:rsid w:val="00E85409"/>
    <w:rsid w:val="00EA065E"/>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CFB6B"/>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62560F"/>
    <w:pPr>
      <w:ind w:left="720"/>
      <w:contextualSpacing/>
    </w:pPr>
  </w:style>
  <w:style w:type="paragraph" w:styleId="FootnoteText">
    <w:name w:val="footnote text"/>
    <w:basedOn w:val="Normal"/>
    <w:link w:val="FootnoteTextChar"/>
    <w:uiPriority w:val="99"/>
    <w:semiHidden/>
    <w:unhideWhenUsed/>
    <w:rsid w:val="0062560F"/>
    <w:rPr>
      <w:sz w:val="20"/>
      <w:szCs w:val="20"/>
    </w:rPr>
  </w:style>
  <w:style w:type="character" w:customStyle="1" w:styleId="FootnoteTextChar">
    <w:name w:val="Footnote Text Char"/>
    <w:basedOn w:val="DefaultParagraphFont"/>
    <w:link w:val="FootnoteText"/>
    <w:uiPriority w:val="99"/>
    <w:semiHidden/>
    <w:rsid w:val="0062560F"/>
    <w:rPr>
      <w:lang w:val="en-GB"/>
    </w:rPr>
  </w:style>
  <w:style w:type="character" w:styleId="FootnoteReference">
    <w:name w:val="footnote reference"/>
    <w:basedOn w:val="DefaultParagraphFont"/>
    <w:uiPriority w:val="99"/>
    <w:semiHidden/>
    <w:unhideWhenUsed/>
    <w:rsid w:val="006256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UNEP/OzL.Pro/ExCom/85/47</Document_x0020_Number>
    <DocumentType xmlns="64e33b30-101d-41de-b951-961aab25ea29">Pre-session</DocumentType>
  </documentManagement>
</p:properties>
</file>

<file path=customXml/itemProps1.xml><?xml version="1.0" encoding="utf-8"?>
<ds:datastoreItem xmlns:ds="http://schemas.openxmlformats.org/officeDocument/2006/customXml" ds:itemID="{AF5B59F0-C26B-4C65-8536-F4BD91C81859}"/>
</file>

<file path=customXml/itemProps2.xml><?xml version="1.0" encoding="utf-8"?>
<ds:datastoreItem xmlns:ds="http://schemas.openxmlformats.org/officeDocument/2006/customXml" ds:itemID="{9EA80CD8-3893-4193-9C43-215943C0CF02}"/>
</file>

<file path=customXml/itemProps3.xml><?xml version="1.0" encoding="utf-8"?>
<ds:datastoreItem xmlns:ds="http://schemas.openxmlformats.org/officeDocument/2006/customXml" ds:itemID="{3AB8210E-6442-4949-9E8C-9776DCD4D221}"/>
</file>

<file path=customXml/itemProps4.xml><?xml version="1.0" encoding="utf-8"?>
<ds:datastoreItem xmlns:ds="http://schemas.openxmlformats.org/officeDocument/2006/customXml" ds:itemID="{A6F7CFE0-38B3-4FA9-9B57-07917127BF2F}"/>
</file>

<file path=docProps/app.xml><?xml version="1.0" encoding="utf-8"?>
<Properties xmlns="http://schemas.openxmlformats.org/officeDocument/2006/extended-properties" xmlns:vt="http://schemas.openxmlformats.org/officeDocument/2006/docPropsVTypes">
  <Template>Eec85G</Template>
  <TotalTime>10</TotalTime>
  <Pages>6</Pages>
  <Words>2008</Words>
  <Characters>11448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Project proposal: Sierra Leone</vt:lpstr>
    </vt:vector>
  </TitlesOfParts>
  <Company/>
  <LinksUpToDate>false</LinksUpToDate>
  <CharactersWithSpaces>13430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Sierra Leone</dc:title>
  <dc:creator/>
  <cp:lastModifiedBy>Muriel Aguiar</cp:lastModifiedBy>
  <cp:revision>4</cp:revision>
  <cp:lastPrinted>2001-05-26T16:40:00Z</cp:lastPrinted>
  <dcterms:created xsi:type="dcterms:W3CDTF">2020-05-01T14:38:00Z</dcterms:created>
  <dcterms:modified xsi:type="dcterms:W3CDTF">2020-05-01T14:49:00Z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UNEP/OzL.Pro/ExCom/85/47</vt:lpwstr>
  </property>
  <property fmtid="{D5CDD505-2E9C-101B-9397-08002B2CF9AE}" pid="3" name="Revision date">
    <vt:lpwstr>5/01/2020</vt:lpwstr>
  </property>
  <property fmtid="{D5CDD505-2E9C-101B-9397-08002B2CF9AE}" pid="4" name="ContentTypeId">
    <vt:lpwstr>0x0101005EC4716D3F019F488CE3B89D33B3E908</vt:lpwstr>
  </property>
</Properties>
</file>