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B21492F" w14:textId="77777777" w:rsidTr="009C59F7">
        <w:trPr>
          <w:trHeight w:val="720"/>
        </w:trPr>
        <w:tc>
          <w:tcPr>
            <w:tcW w:w="5490" w:type="dxa"/>
            <w:gridSpan w:val="2"/>
            <w:tcBorders>
              <w:bottom w:val="single" w:sz="18" w:space="0" w:color="auto"/>
            </w:tcBorders>
          </w:tcPr>
          <w:p w14:paraId="0DA9113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A070A42"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B5E70E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018DA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914FC79" wp14:editId="052671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F459A4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1A429F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1EBC5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D056D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450A1A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455D536" w14:textId="77777777" w:rsidR="00C15867" w:rsidRPr="009B0D30" w:rsidRDefault="00C15867" w:rsidP="009C59F7">
            <w:r w:rsidRPr="009B0D30">
              <w:t>Distr.</w:t>
            </w:r>
          </w:p>
          <w:p w14:paraId="4BE16124" w14:textId="77777777" w:rsidR="00923540" w:rsidRPr="009B0D30" w:rsidRDefault="00923540" w:rsidP="00923540">
            <w:r w:rsidRPr="009B0D30">
              <w:t>GENERAL</w:t>
            </w:r>
          </w:p>
          <w:p w14:paraId="20588AD5" w14:textId="77777777" w:rsidR="00C15867" w:rsidRPr="009B0D30" w:rsidRDefault="00C15867" w:rsidP="009C59F7"/>
          <w:p w14:paraId="7FD2BE4E" w14:textId="77777777" w:rsidR="00C15867" w:rsidRPr="009B0D30" w:rsidRDefault="00C15867" w:rsidP="009C59F7"/>
          <w:p w14:paraId="52DBA7A0" w14:textId="793D6584" w:rsidR="00C15867" w:rsidRPr="009B0D30" w:rsidRDefault="0082370B" w:rsidP="009C59F7">
            <w:r>
              <w:fldChar w:fldCharType="begin"/>
            </w:r>
            <w:r>
              <w:instrText xml:space="preserve"> DOCPROPERTY "Document number"  \* MERGEFORMAT </w:instrText>
            </w:r>
            <w:r>
              <w:fldChar w:fldCharType="separate"/>
            </w:r>
            <w:r w:rsidR="00CB3FF8">
              <w:t>UNEP/</w:t>
            </w:r>
            <w:proofErr w:type="spellStart"/>
            <w:r w:rsidR="00CB3FF8">
              <w:t>OzL.Pro</w:t>
            </w:r>
            <w:proofErr w:type="spellEnd"/>
            <w:r w:rsidR="00CB3FF8">
              <w:t>/ExCom/9</w:t>
            </w:r>
            <w:r w:rsidR="00B36E15">
              <w:t>1</w:t>
            </w:r>
            <w:r w:rsidR="00CB3FF8">
              <w:t>/3</w:t>
            </w:r>
            <w:r>
              <w:fldChar w:fldCharType="end"/>
            </w:r>
          </w:p>
          <w:p w14:paraId="4FBA978A" w14:textId="12EA0EF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94AEE">
              <w:t>15 November 2022</w:t>
            </w:r>
            <w:r w:rsidRPr="009B0D30">
              <w:fldChar w:fldCharType="end"/>
            </w:r>
          </w:p>
          <w:p w14:paraId="445470FC" w14:textId="77777777" w:rsidR="00C15867" w:rsidRPr="009B0D30" w:rsidRDefault="00C15867" w:rsidP="009C59F7">
            <w:pPr>
              <w:rPr>
                <w:caps/>
              </w:rPr>
            </w:pPr>
          </w:p>
          <w:p w14:paraId="767F43F1" w14:textId="77777777" w:rsidR="00C15867" w:rsidRPr="009B0D30" w:rsidRDefault="00C15867" w:rsidP="009C59F7">
            <w:r w:rsidRPr="009B0D30">
              <w:t>ORIGINAL: ENGLISH</w:t>
            </w:r>
          </w:p>
        </w:tc>
      </w:tr>
    </w:tbl>
    <w:p w14:paraId="411F4862" w14:textId="434AB6AC"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36E15">
        <w:t>Ninety-first</w:t>
      </w:r>
      <w:r w:rsidR="00BF2AD7">
        <w:t xml:space="preserve"> Meeting</w:t>
      </w:r>
    </w:p>
    <w:p w14:paraId="68289CFC" w14:textId="70153CA3" w:rsidR="00AA5368" w:rsidRDefault="00BF2AD7" w:rsidP="00BF2AD7">
      <w:pPr>
        <w:jc w:val="left"/>
        <w:rPr>
          <w:sz w:val="24"/>
          <w:szCs w:val="24"/>
          <w:lang w:val="en-US" w:eastAsia="zh-CN"/>
        </w:rPr>
      </w:pPr>
      <w:r>
        <w:t xml:space="preserve">Montreal, </w:t>
      </w:r>
      <w:r w:rsidR="000B04E7">
        <w:t>5</w:t>
      </w:r>
      <w:r w:rsidR="00737C8E">
        <w:t>-</w:t>
      </w:r>
      <w:r w:rsidR="000B04E7">
        <w:t>9 December</w:t>
      </w:r>
      <w:r>
        <w:t xml:space="preserve"> 2022</w:t>
      </w:r>
    </w:p>
    <w:p w14:paraId="615DBCFC" w14:textId="789BFEC4" w:rsidR="008B1688" w:rsidRDefault="008B1688" w:rsidP="008B1688">
      <w:pPr>
        <w:jc w:val="left"/>
      </w:pPr>
      <w:r>
        <w:t xml:space="preserve">Item 4(a) of the </w:t>
      </w:r>
      <w:r w:rsidRPr="00512BEF">
        <w:t>of the provisional agenda</w:t>
      </w:r>
      <w:r w:rsidRPr="00512BEF">
        <w:rPr>
          <w:rStyle w:val="FootnoteReference"/>
        </w:rPr>
        <w:footnoteReference w:id="1"/>
      </w:r>
    </w:p>
    <w:p w14:paraId="791B5107" w14:textId="4ED24506" w:rsidR="00C15867" w:rsidRDefault="00C15867" w:rsidP="004E73DB">
      <w:pPr>
        <w:jc w:val="left"/>
      </w:pPr>
    </w:p>
    <w:p w14:paraId="454F6D16" w14:textId="77777777" w:rsidR="00CB3FF8" w:rsidRPr="009B0D30" w:rsidRDefault="00CB3FF8" w:rsidP="004E73DB">
      <w:pPr>
        <w:jc w:val="left"/>
      </w:pPr>
    </w:p>
    <w:p w14:paraId="58268B4B" w14:textId="77777777" w:rsidR="00CB3FF8" w:rsidRPr="004E6CBB" w:rsidRDefault="00CB3FF8" w:rsidP="00CB3FF8">
      <w:pPr>
        <w:pStyle w:val="0Heading0"/>
        <w:jc w:val="center"/>
        <w:rPr>
          <w:b/>
          <w:bCs/>
          <w:sz w:val="24"/>
          <w:szCs w:val="24"/>
        </w:rPr>
      </w:pPr>
      <w:r w:rsidRPr="004E6CBB">
        <w:rPr>
          <w:b/>
          <w:bCs/>
          <w:sz w:val="24"/>
          <w:szCs w:val="24"/>
        </w:rPr>
        <w:t>STATUS OF CONTRIBUTIONS AND DISBURSEMENTS</w:t>
      </w:r>
    </w:p>
    <w:p w14:paraId="59BAABD0" w14:textId="1A9E512F" w:rsidR="00CB3FF8" w:rsidRDefault="00CB3FF8" w:rsidP="00CB3FF8">
      <w:pPr>
        <w:pStyle w:val="0Heading0"/>
        <w:jc w:val="center"/>
        <w:rPr>
          <w:b/>
          <w:bCs/>
        </w:rPr>
      </w:pPr>
      <w:r w:rsidRPr="004E6CBB">
        <w:rPr>
          <w:b/>
          <w:bCs/>
          <w:sz w:val="24"/>
          <w:szCs w:val="24"/>
        </w:rPr>
        <w:t>Report from the Treasurer</w:t>
      </w:r>
    </w:p>
    <w:p w14:paraId="469D2FBF" w14:textId="77777777" w:rsidR="004E6CBB" w:rsidRPr="00894AEE" w:rsidRDefault="004E6CBB" w:rsidP="00CB3FF8">
      <w:pPr>
        <w:pStyle w:val="0Heading0"/>
        <w:jc w:val="center"/>
        <w:rPr>
          <w:b/>
          <w:bCs/>
        </w:rPr>
      </w:pPr>
    </w:p>
    <w:p w14:paraId="695E3628" w14:textId="438F2B91" w:rsidR="00CB3FF8" w:rsidRDefault="00CB3FF8" w:rsidP="00CB3FF8">
      <w:pPr>
        <w:pStyle w:val="0Heading0"/>
        <w:jc w:val="center"/>
        <w:rPr>
          <w:b/>
          <w:bCs/>
        </w:rPr>
      </w:pPr>
    </w:p>
    <w:p w14:paraId="6687389C" w14:textId="508154B0" w:rsidR="005C5171" w:rsidRPr="00F61CFE" w:rsidRDefault="005C5171" w:rsidP="00F61CFE">
      <w:pPr>
        <w:pStyle w:val="0Heading0"/>
        <w:rPr>
          <w:b/>
          <w:bCs/>
          <w:sz w:val="24"/>
          <w:szCs w:val="24"/>
        </w:rPr>
      </w:pPr>
      <w:r w:rsidRPr="00F61CFE">
        <w:rPr>
          <w:b/>
          <w:bCs/>
          <w:sz w:val="24"/>
          <w:szCs w:val="24"/>
        </w:rPr>
        <w:t xml:space="preserve">Introduction </w:t>
      </w:r>
    </w:p>
    <w:p w14:paraId="0C9AC546" w14:textId="77777777" w:rsidR="005C5171" w:rsidRDefault="005C5171" w:rsidP="00CB3FF8">
      <w:pPr>
        <w:pStyle w:val="0Heading0"/>
        <w:jc w:val="center"/>
        <w:rPr>
          <w:b/>
          <w:bCs/>
        </w:rPr>
      </w:pPr>
    </w:p>
    <w:p w14:paraId="609A1993" w14:textId="7FDC5168" w:rsidR="00D118F2" w:rsidRDefault="00CB3FF8" w:rsidP="00CB3FF8">
      <w:pPr>
        <w:pStyle w:val="Heading1"/>
      </w:pPr>
      <w:r w:rsidRPr="004B5029">
        <w:t xml:space="preserve">The present document provides information on the Status of the </w:t>
      </w:r>
      <w:r>
        <w:t xml:space="preserve">Multilateral </w:t>
      </w:r>
      <w:r w:rsidRPr="004B5029">
        <w:t>Fund</w:t>
      </w:r>
      <w:r w:rsidRPr="004B5029">
        <w:rPr>
          <w:rStyle w:val="FootnoteReference"/>
        </w:rPr>
        <w:footnoteReference w:id="2"/>
      </w:r>
      <w:r w:rsidRPr="004B5029">
        <w:t xml:space="preserve"> as recorded at UNEP as of </w:t>
      </w:r>
      <w:r w:rsidR="00C20DAB">
        <w:t xml:space="preserve">3 November </w:t>
      </w:r>
      <w:r>
        <w:t>2022</w:t>
      </w:r>
      <w:r w:rsidRPr="004B5029">
        <w:t xml:space="preserve">. </w:t>
      </w:r>
    </w:p>
    <w:p w14:paraId="54A834D5" w14:textId="200E9D7B" w:rsidR="00CB3FF8" w:rsidRPr="004B5029" w:rsidRDefault="00CB3FF8" w:rsidP="00FD79CE">
      <w:pPr>
        <w:pStyle w:val="Heading1"/>
      </w:pPr>
      <w:r w:rsidRPr="004B5029">
        <w:t xml:space="preserve">Annex I to the </w:t>
      </w:r>
      <w:r w:rsidR="00D118F2">
        <w:t xml:space="preserve">present </w:t>
      </w:r>
      <w:r w:rsidRPr="004B5029">
        <w:t>document contains the following tables:</w:t>
      </w:r>
    </w:p>
    <w:p w14:paraId="53FFA9AB" w14:textId="77777777" w:rsidR="00CB3FF8" w:rsidRPr="004B5029" w:rsidRDefault="00CB3FF8" w:rsidP="00CB3FF8">
      <w:pPr>
        <w:pStyle w:val="0Heading0"/>
        <w:numPr>
          <w:ilvl w:val="0"/>
          <w:numId w:val="21"/>
        </w:numPr>
        <w:tabs>
          <w:tab w:val="clear" w:pos="2500"/>
        </w:tabs>
        <w:ind w:left="1440" w:hanging="720"/>
      </w:pPr>
      <w:r w:rsidRPr="004B5029">
        <w:t>Table 1: Status of the Fund from 1991 – 20</w:t>
      </w:r>
      <w:r>
        <w:t>22</w:t>
      </w:r>
    </w:p>
    <w:p w14:paraId="121CDA3E" w14:textId="77777777" w:rsidR="00CB3FF8" w:rsidRPr="004B5029" w:rsidRDefault="00CB3FF8" w:rsidP="00CB3FF8">
      <w:pPr>
        <w:pStyle w:val="0Heading0"/>
        <w:numPr>
          <w:ilvl w:val="0"/>
          <w:numId w:val="21"/>
        </w:numPr>
        <w:tabs>
          <w:tab w:val="clear" w:pos="2500"/>
        </w:tabs>
        <w:ind w:left="1440" w:hanging="720"/>
        <w:jc w:val="both"/>
      </w:pPr>
      <w:r w:rsidRPr="004B5029">
        <w:t>Table 2: 1991 – 20</w:t>
      </w:r>
      <w:r>
        <w:t>22</w:t>
      </w:r>
      <w:r w:rsidRPr="004B5029">
        <w:t xml:space="preserve"> Summary Status of Contributions and Other Income</w:t>
      </w:r>
    </w:p>
    <w:p w14:paraId="77ED3D2F" w14:textId="77777777" w:rsidR="00CB3FF8" w:rsidRDefault="00CB3FF8" w:rsidP="00CB3FF8">
      <w:pPr>
        <w:pStyle w:val="0Heading0"/>
        <w:numPr>
          <w:ilvl w:val="0"/>
          <w:numId w:val="21"/>
        </w:numPr>
        <w:tabs>
          <w:tab w:val="clear" w:pos="2500"/>
        </w:tabs>
        <w:ind w:left="1440" w:hanging="720"/>
      </w:pPr>
      <w:r w:rsidRPr="004B5029">
        <w:t>Table 3: 1991 – 20</w:t>
      </w:r>
      <w:r>
        <w:t>22</w:t>
      </w:r>
      <w:r w:rsidRPr="004B5029">
        <w:t xml:space="preserve"> Summary Status of Contributions</w:t>
      </w:r>
    </w:p>
    <w:p w14:paraId="63512AE9" w14:textId="77777777" w:rsidR="00CB3FF8" w:rsidRDefault="00CB3FF8" w:rsidP="00CB3FF8">
      <w:pPr>
        <w:pStyle w:val="0Heading0"/>
        <w:numPr>
          <w:ilvl w:val="0"/>
          <w:numId w:val="21"/>
        </w:numPr>
        <w:tabs>
          <w:tab w:val="clear" w:pos="2500"/>
        </w:tabs>
        <w:ind w:left="1440" w:hanging="720"/>
        <w:jc w:val="both"/>
      </w:pPr>
      <w:r w:rsidRPr="004B5029">
        <w:t xml:space="preserve">Table 4: Status of Contributions for </w:t>
      </w:r>
      <w:r>
        <w:t>2021</w:t>
      </w:r>
      <w:r w:rsidRPr="004B5029">
        <w:t xml:space="preserve"> – </w:t>
      </w:r>
      <w:r>
        <w:t>2023</w:t>
      </w:r>
    </w:p>
    <w:p w14:paraId="3BE809C8" w14:textId="77777777" w:rsidR="00CB3FF8" w:rsidRDefault="00CB3FF8" w:rsidP="00CB3FF8">
      <w:pPr>
        <w:pStyle w:val="0Heading0"/>
        <w:numPr>
          <w:ilvl w:val="0"/>
          <w:numId w:val="21"/>
        </w:numPr>
        <w:tabs>
          <w:tab w:val="clear" w:pos="2500"/>
        </w:tabs>
        <w:ind w:left="1440" w:hanging="720"/>
        <w:jc w:val="both"/>
      </w:pPr>
      <w:r>
        <w:t>Table 5: Status of Contributions for 2022</w:t>
      </w:r>
    </w:p>
    <w:p w14:paraId="4FCC0F07" w14:textId="77777777" w:rsidR="00CB3FF8" w:rsidRDefault="00CB3FF8" w:rsidP="00CB3FF8">
      <w:pPr>
        <w:pStyle w:val="0Heading0"/>
        <w:numPr>
          <w:ilvl w:val="0"/>
          <w:numId w:val="21"/>
        </w:numPr>
        <w:tabs>
          <w:tab w:val="clear" w:pos="2500"/>
        </w:tabs>
        <w:ind w:left="1440" w:hanging="720"/>
        <w:jc w:val="both"/>
      </w:pPr>
      <w:r>
        <w:t xml:space="preserve">Table 6: </w:t>
      </w:r>
      <w:r w:rsidRPr="004B5029">
        <w:t xml:space="preserve">Status of Contributions for </w:t>
      </w:r>
      <w:r>
        <w:t>2021</w:t>
      </w:r>
    </w:p>
    <w:p w14:paraId="6269636C" w14:textId="77777777" w:rsidR="00CB3FF8" w:rsidRPr="004B5029" w:rsidRDefault="00CB3FF8" w:rsidP="00CB3FF8">
      <w:pPr>
        <w:pStyle w:val="0Heading0"/>
        <w:numPr>
          <w:ilvl w:val="0"/>
          <w:numId w:val="21"/>
        </w:numPr>
        <w:tabs>
          <w:tab w:val="clear" w:pos="2500"/>
        </w:tabs>
        <w:ind w:left="1440" w:hanging="720"/>
        <w:jc w:val="both"/>
      </w:pPr>
      <w:r w:rsidRPr="004B5029">
        <w:t xml:space="preserve">Table </w:t>
      </w:r>
      <w:r>
        <w:t>7</w:t>
      </w:r>
      <w:r w:rsidRPr="004B5029">
        <w:t xml:space="preserve">: Status of Contributions for </w:t>
      </w:r>
      <w:r>
        <w:t>2018</w:t>
      </w:r>
      <w:r w:rsidRPr="004B5029">
        <w:t xml:space="preserve"> – </w:t>
      </w:r>
      <w:r>
        <w:t>2020</w:t>
      </w:r>
    </w:p>
    <w:p w14:paraId="001804F3" w14:textId="77777777" w:rsidR="00CB3FF8" w:rsidRDefault="00CB3FF8" w:rsidP="00CB3FF8">
      <w:pPr>
        <w:pStyle w:val="0Heading0"/>
        <w:numPr>
          <w:ilvl w:val="0"/>
          <w:numId w:val="21"/>
        </w:numPr>
        <w:tabs>
          <w:tab w:val="clear" w:pos="2500"/>
        </w:tabs>
        <w:ind w:left="1440" w:hanging="720"/>
        <w:jc w:val="both"/>
      </w:pPr>
      <w:r w:rsidRPr="004B5029">
        <w:t xml:space="preserve">Table </w:t>
      </w:r>
      <w:r>
        <w:t>8</w:t>
      </w:r>
      <w:r w:rsidRPr="004B5029">
        <w:t xml:space="preserve">: Status of Contributions for </w:t>
      </w:r>
      <w:r>
        <w:t>2020</w:t>
      </w:r>
    </w:p>
    <w:p w14:paraId="3482822B" w14:textId="77777777" w:rsidR="00CB3FF8" w:rsidRDefault="00CB3FF8" w:rsidP="00CB3FF8">
      <w:pPr>
        <w:pStyle w:val="0Heading0"/>
        <w:numPr>
          <w:ilvl w:val="0"/>
          <w:numId w:val="21"/>
        </w:numPr>
        <w:tabs>
          <w:tab w:val="clear" w:pos="2500"/>
        </w:tabs>
        <w:ind w:left="1440" w:hanging="720"/>
        <w:jc w:val="both"/>
      </w:pPr>
      <w:r w:rsidRPr="004B5029">
        <w:t xml:space="preserve">Table </w:t>
      </w:r>
      <w:r>
        <w:t>9</w:t>
      </w:r>
      <w:r w:rsidRPr="004B5029">
        <w:t xml:space="preserve">: Status of Contributions for </w:t>
      </w:r>
      <w:r>
        <w:t>2019</w:t>
      </w:r>
    </w:p>
    <w:p w14:paraId="0DC885B1" w14:textId="77777777" w:rsidR="00CB3FF8" w:rsidRDefault="00CB3FF8" w:rsidP="00CB3FF8">
      <w:pPr>
        <w:pStyle w:val="0Heading0"/>
        <w:numPr>
          <w:ilvl w:val="0"/>
          <w:numId w:val="21"/>
        </w:numPr>
        <w:tabs>
          <w:tab w:val="clear" w:pos="2500"/>
        </w:tabs>
        <w:ind w:left="1440" w:hanging="720"/>
        <w:jc w:val="both"/>
      </w:pPr>
      <w:r>
        <w:t xml:space="preserve">Table 10: </w:t>
      </w:r>
      <w:r w:rsidRPr="004B5029">
        <w:t xml:space="preserve">Status of Contributions for </w:t>
      </w:r>
      <w:r>
        <w:t>2018</w:t>
      </w:r>
    </w:p>
    <w:p w14:paraId="60BD7EC9" w14:textId="77777777" w:rsidR="00CB3FF8" w:rsidRDefault="00CB3FF8" w:rsidP="00CB3FF8">
      <w:pPr>
        <w:pStyle w:val="0Heading0"/>
        <w:numPr>
          <w:ilvl w:val="0"/>
          <w:numId w:val="21"/>
        </w:numPr>
        <w:tabs>
          <w:tab w:val="clear" w:pos="2500"/>
        </w:tabs>
        <w:ind w:left="1440" w:hanging="720"/>
        <w:jc w:val="both"/>
      </w:pPr>
      <w:r>
        <w:t xml:space="preserve">Table 11: </w:t>
      </w:r>
      <w:r w:rsidRPr="004B5029">
        <w:t>Status of Contributions for 2015 – 2017</w:t>
      </w:r>
    </w:p>
    <w:p w14:paraId="60B5DAA8" w14:textId="77777777" w:rsidR="00CB3FF8" w:rsidRDefault="00CB3FF8" w:rsidP="00CB3FF8">
      <w:pPr>
        <w:pStyle w:val="0Heading0"/>
        <w:numPr>
          <w:ilvl w:val="0"/>
          <w:numId w:val="21"/>
        </w:numPr>
        <w:tabs>
          <w:tab w:val="clear" w:pos="2500"/>
        </w:tabs>
        <w:ind w:left="1440" w:hanging="720"/>
        <w:jc w:val="both"/>
      </w:pPr>
      <w:r w:rsidRPr="004B5029">
        <w:t xml:space="preserve">Table </w:t>
      </w:r>
      <w:r>
        <w:t>12</w:t>
      </w:r>
      <w:r w:rsidRPr="004B5029">
        <w:t xml:space="preserve">: Status of Contributions for </w:t>
      </w:r>
      <w:r>
        <w:t>2017</w:t>
      </w:r>
    </w:p>
    <w:p w14:paraId="3B923F9D" w14:textId="103A8AA9" w:rsidR="00CB3FF8" w:rsidRDefault="00CB3FF8" w:rsidP="00CB3FF8">
      <w:pPr>
        <w:pStyle w:val="0Heading0"/>
        <w:numPr>
          <w:ilvl w:val="0"/>
          <w:numId w:val="21"/>
        </w:numPr>
        <w:tabs>
          <w:tab w:val="clear" w:pos="2500"/>
        </w:tabs>
        <w:ind w:left="1440" w:hanging="720"/>
        <w:jc w:val="both"/>
      </w:pPr>
      <w:r w:rsidRPr="004B5029">
        <w:t xml:space="preserve">Table </w:t>
      </w:r>
      <w:r>
        <w:t>13</w:t>
      </w:r>
      <w:r w:rsidRPr="004B5029">
        <w:t>: Status of Contributions for 201</w:t>
      </w:r>
      <w:r>
        <w:t>6</w:t>
      </w:r>
    </w:p>
    <w:p w14:paraId="30E62DF7" w14:textId="77777777" w:rsidR="0055678F" w:rsidRPr="004B5029" w:rsidRDefault="0055678F" w:rsidP="00F61CFE">
      <w:pPr>
        <w:pStyle w:val="0Heading0"/>
        <w:ind w:left="1440"/>
        <w:jc w:val="both"/>
      </w:pPr>
    </w:p>
    <w:p w14:paraId="628EA5A4" w14:textId="69DBDF40" w:rsidR="00FA2414" w:rsidRDefault="00175F3B" w:rsidP="00175F3B">
      <w:pPr>
        <w:pStyle w:val="Heading1"/>
      </w:pPr>
      <w:r>
        <w:t>The document also contains Annex II</w:t>
      </w:r>
      <w:r w:rsidR="00BE5728">
        <w:t>,</w:t>
      </w:r>
      <w:r>
        <w:t xml:space="preserve"> listing the</w:t>
      </w:r>
      <w:r w:rsidR="00BE5728">
        <w:t xml:space="preserve"> non-Article 5 countries using the fixed-exchange-rate-mechanism (FERM)</w:t>
      </w:r>
      <w:r w:rsidR="00822450">
        <w:rPr>
          <w:rStyle w:val="FootnoteReference"/>
        </w:rPr>
        <w:footnoteReference w:id="3"/>
      </w:r>
      <w:r w:rsidR="00BE5728">
        <w:t xml:space="preserve"> during the 2021-20</w:t>
      </w:r>
      <w:r w:rsidR="00FA2414">
        <w:t>23 triennium.</w:t>
      </w:r>
    </w:p>
    <w:p w14:paraId="3483965E" w14:textId="378E85E0" w:rsidR="00737C8E" w:rsidRPr="00F61CFE" w:rsidRDefault="00737C8E" w:rsidP="00CB3FF8">
      <w:pPr>
        <w:pStyle w:val="0Heading0"/>
        <w:tabs>
          <w:tab w:val="left" w:pos="0"/>
        </w:tabs>
        <w:jc w:val="both"/>
        <w:rPr>
          <w:b/>
          <w:bCs/>
          <w:sz w:val="24"/>
          <w:szCs w:val="24"/>
        </w:rPr>
      </w:pPr>
      <w:r w:rsidRPr="00F61CFE">
        <w:rPr>
          <w:b/>
          <w:bCs/>
          <w:sz w:val="24"/>
          <w:szCs w:val="24"/>
        </w:rPr>
        <w:t>Status of the Fund</w:t>
      </w:r>
    </w:p>
    <w:p w14:paraId="71B2BBD6" w14:textId="77777777" w:rsidR="00737C8E" w:rsidRPr="006B21CB" w:rsidRDefault="00737C8E" w:rsidP="00CB3FF8">
      <w:pPr>
        <w:pStyle w:val="0Heading0"/>
        <w:tabs>
          <w:tab w:val="left" w:pos="0"/>
        </w:tabs>
        <w:jc w:val="both"/>
        <w:rPr>
          <w:b/>
          <w:bCs/>
        </w:rPr>
      </w:pPr>
    </w:p>
    <w:p w14:paraId="1DC21120" w14:textId="59D0F7F1" w:rsidR="00CB3FF8" w:rsidRPr="00F6239A" w:rsidRDefault="00CB3FF8" w:rsidP="00AA6852">
      <w:pPr>
        <w:pStyle w:val="Heading1"/>
      </w:pPr>
      <w:r w:rsidRPr="00343869">
        <w:t xml:space="preserve">As </w:t>
      </w:r>
      <w:r>
        <w:t>of</w:t>
      </w:r>
      <w:r w:rsidRPr="00343869">
        <w:t xml:space="preserve"> </w:t>
      </w:r>
      <w:r w:rsidR="00640383">
        <w:t xml:space="preserve">3 November </w:t>
      </w:r>
      <w:r>
        <w:t>2022</w:t>
      </w:r>
      <w:r w:rsidRPr="00343869">
        <w:t xml:space="preserve">, </w:t>
      </w:r>
      <w:r w:rsidRPr="00F6239A">
        <w:t>the fund balance is US $</w:t>
      </w:r>
      <w:r w:rsidR="00640383">
        <w:t>501,593,220</w:t>
      </w:r>
      <w:r w:rsidRPr="00F6239A">
        <w:t xml:space="preserve"> in cash, after considering all the funds approved by the Executive Committee, up to and including the </w:t>
      </w:r>
      <w:r w:rsidR="00E45C76">
        <w:t>90</w:t>
      </w:r>
      <w:r w:rsidRPr="00F6239A">
        <w:rPr>
          <w:vertAlign w:val="superscript"/>
        </w:rPr>
        <w:t>th</w:t>
      </w:r>
      <w:r w:rsidRPr="00F6239A">
        <w:t xml:space="preserve"> meeting.</w:t>
      </w:r>
      <w:r w:rsidR="006277CF">
        <w:t xml:space="preserve"> </w:t>
      </w:r>
      <w:r w:rsidR="006277CF" w:rsidRPr="002D492C">
        <w:t xml:space="preserve">Nevertheless, as per decision </w:t>
      </w:r>
      <w:proofErr w:type="spellStart"/>
      <w:proofErr w:type="gramStart"/>
      <w:r w:rsidR="00E23EBB" w:rsidRPr="00E23EBB">
        <w:t>Ex.V</w:t>
      </w:r>
      <w:proofErr w:type="spellEnd"/>
      <w:proofErr w:type="gramEnd"/>
      <w:r w:rsidR="00E23EBB" w:rsidRPr="00E23EBB">
        <w:t>/1(2)</w:t>
      </w:r>
      <w:r w:rsidR="00F065B6">
        <w:rPr>
          <w:rStyle w:val="FootnoteReference"/>
        </w:rPr>
        <w:footnoteReference w:id="4"/>
      </w:r>
      <w:r w:rsidR="00825EE0">
        <w:t xml:space="preserve"> of the Parties </w:t>
      </w:r>
      <w:r w:rsidR="00825EE0" w:rsidRPr="00F6239A">
        <w:t xml:space="preserve">on </w:t>
      </w:r>
      <w:r w:rsidR="00825EE0">
        <w:t xml:space="preserve">the replenishment of the Multilateral Fund for the triennium </w:t>
      </w:r>
      <w:r w:rsidR="00140EA2">
        <w:br/>
      </w:r>
      <w:r w:rsidR="00825EE0" w:rsidRPr="00F6239A">
        <w:t>2021</w:t>
      </w:r>
      <w:r w:rsidR="00825EE0">
        <w:t>-2023</w:t>
      </w:r>
      <w:r w:rsidR="008C72C0">
        <w:t>, the amount of US $246</w:t>
      </w:r>
      <w:r w:rsidR="000A3074">
        <w:t xml:space="preserve"> million </w:t>
      </w:r>
      <w:r w:rsidR="00746DFC">
        <w:t>pertaining to the remaining funds from the 2018</w:t>
      </w:r>
      <w:r w:rsidR="00825EE0">
        <w:noBreakHyphen/>
      </w:r>
      <w:r w:rsidR="00746DFC">
        <w:t xml:space="preserve">2020 triennium and to be used </w:t>
      </w:r>
      <w:r w:rsidR="00AA6852">
        <w:t xml:space="preserve">after 2023, will be excluded. </w:t>
      </w:r>
      <w:r w:rsidR="006277CF" w:rsidRPr="002D492C">
        <w:t xml:space="preserve">Accordingly, the balance available for this meeting is </w:t>
      </w:r>
      <w:r w:rsidR="00140EA2">
        <w:br/>
      </w:r>
      <w:r w:rsidR="006277CF" w:rsidRPr="002D492C">
        <w:t>US</w:t>
      </w:r>
      <w:r w:rsidR="005D5F9E">
        <w:t xml:space="preserve"> </w:t>
      </w:r>
      <w:r w:rsidR="006277CF" w:rsidRPr="002D492C">
        <w:t>$255,593,220.</w:t>
      </w:r>
    </w:p>
    <w:p w14:paraId="3917C248" w14:textId="3C353BA8" w:rsidR="00CB3FF8" w:rsidRPr="00F6239A" w:rsidRDefault="00CB3FF8" w:rsidP="00CB3FF8">
      <w:pPr>
        <w:pStyle w:val="Heading1"/>
      </w:pPr>
      <w:r w:rsidRPr="00F6239A">
        <w:t xml:space="preserve">Following decision </w:t>
      </w:r>
      <w:proofErr w:type="spellStart"/>
      <w:proofErr w:type="gramStart"/>
      <w:r w:rsidRPr="00F6239A">
        <w:t>Ex.</w:t>
      </w:r>
      <w:r w:rsidR="00392015">
        <w:t>V</w:t>
      </w:r>
      <w:proofErr w:type="spellEnd"/>
      <w:proofErr w:type="gramEnd"/>
      <w:r w:rsidR="00392015">
        <w:t>/</w:t>
      </w:r>
      <w:r w:rsidR="00A270F5">
        <w:t>1</w:t>
      </w:r>
      <w:r w:rsidRPr="00F6239A">
        <w:t xml:space="preserve"> </w:t>
      </w:r>
      <w:r w:rsidR="008B4F50">
        <w:t>of the Parties</w:t>
      </w:r>
      <w:r w:rsidR="00830E96">
        <w:t>, and its annex on the scale of contributions,</w:t>
      </w:r>
      <w:r w:rsidRPr="00F6239A">
        <w:t xml:space="preserve"> </w:t>
      </w:r>
      <w:r w:rsidRPr="00F6239A">
        <w:rPr>
          <w:lang w:val="en-US"/>
        </w:rPr>
        <w:t>3</w:t>
      </w:r>
      <w:r w:rsidR="000B64FC">
        <w:rPr>
          <w:lang w:val="en-US"/>
        </w:rPr>
        <w:t>7</w:t>
      </w:r>
      <w:r w:rsidRPr="00F6239A">
        <w:rPr>
          <w:lang w:val="en-US"/>
        </w:rPr>
        <w:t xml:space="preserve"> </w:t>
      </w:r>
      <w:r w:rsidR="005542A7">
        <w:rPr>
          <w:lang w:val="en-US"/>
        </w:rPr>
        <w:t>and 2</w:t>
      </w:r>
      <w:r w:rsidR="00DB782B">
        <w:rPr>
          <w:lang w:val="en-US"/>
        </w:rPr>
        <w:t>7</w:t>
      </w:r>
      <w:r w:rsidR="005542A7">
        <w:rPr>
          <w:lang w:val="en-US"/>
        </w:rPr>
        <w:t xml:space="preserve"> </w:t>
      </w:r>
      <w:r w:rsidRPr="00F6239A">
        <w:rPr>
          <w:lang w:val="en-US"/>
        </w:rPr>
        <w:t xml:space="preserve">Parties have made </w:t>
      </w:r>
      <w:r w:rsidR="005542A7">
        <w:rPr>
          <w:lang w:val="en-US"/>
        </w:rPr>
        <w:t>their</w:t>
      </w:r>
      <w:r w:rsidRPr="00F6239A">
        <w:rPr>
          <w:lang w:val="en-US"/>
        </w:rPr>
        <w:t xml:space="preserve"> contributions for 2021</w:t>
      </w:r>
      <w:r w:rsidR="005542A7">
        <w:rPr>
          <w:lang w:val="en-US"/>
        </w:rPr>
        <w:t xml:space="preserve"> and 2022</w:t>
      </w:r>
      <w:r w:rsidR="0055678F">
        <w:rPr>
          <w:lang w:val="en-US"/>
        </w:rPr>
        <w:t>,</w:t>
      </w:r>
      <w:r w:rsidR="005542A7">
        <w:rPr>
          <w:lang w:val="en-US"/>
        </w:rPr>
        <w:t xml:space="preserve"> respectively</w:t>
      </w:r>
      <w:r w:rsidR="00830E96">
        <w:rPr>
          <w:lang w:val="en-US"/>
        </w:rPr>
        <w:t xml:space="preserve">, representing </w:t>
      </w:r>
      <w:r w:rsidR="00185EFF">
        <w:rPr>
          <w:lang w:val="en-US"/>
        </w:rPr>
        <w:t>94</w:t>
      </w:r>
      <w:r w:rsidR="00830E96">
        <w:rPr>
          <w:lang w:val="en-US"/>
        </w:rPr>
        <w:t xml:space="preserve"> per cent and </w:t>
      </w:r>
      <w:r w:rsidR="00CD2DE0">
        <w:rPr>
          <w:lang w:val="en-US"/>
        </w:rPr>
        <w:t>80</w:t>
      </w:r>
      <w:r w:rsidR="00830E96">
        <w:rPr>
          <w:lang w:val="en-US"/>
        </w:rPr>
        <w:t xml:space="preserve"> </w:t>
      </w:r>
      <w:r w:rsidR="004E69F2">
        <w:rPr>
          <w:lang w:val="en-US"/>
        </w:rPr>
        <w:t xml:space="preserve">per cent </w:t>
      </w:r>
      <w:r w:rsidR="00830E96">
        <w:rPr>
          <w:lang w:val="en-US"/>
        </w:rPr>
        <w:t xml:space="preserve">of payments against </w:t>
      </w:r>
      <w:r w:rsidR="004E69F2">
        <w:rPr>
          <w:lang w:val="en-US"/>
        </w:rPr>
        <w:t>total 2021 and 2022 pledges, respectively</w:t>
      </w:r>
      <w:r w:rsidR="000A7D62">
        <w:rPr>
          <w:lang w:val="en-US"/>
        </w:rPr>
        <w:t>.</w:t>
      </w:r>
      <w:r w:rsidR="004E69F2">
        <w:rPr>
          <w:rStyle w:val="FootnoteReference"/>
          <w:lang w:val="en-US"/>
        </w:rPr>
        <w:footnoteReference w:id="5"/>
      </w:r>
      <w:r w:rsidRPr="00F6239A">
        <w:rPr>
          <w:lang w:val="en-US"/>
        </w:rPr>
        <w:t xml:space="preserve"> </w:t>
      </w:r>
    </w:p>
    <w:p w14:paraId="5F850CD6" w14:textId="0D077A13" w:rsidR="00CB3FF8" w:rsidRPr="00C33342" w:rsidRDefault="00F15505" w:rsidP="007F7C3F">
      <w:pPr>
        <w:pStyle w:val="Heading1"/>
      </w:pPr>
      <w:r>
        <w:t xml:space="preserve">Following </w:t>
      </w:r>
      <w:r w:rsidR="00036453">
        <w:t xml:space="preserve">decision </w:t>
      </w:r>
      <w:proofErr w:type="spellStart"/>
      <w:proofErr w:type="gramStart"/>
      <w:r w:rsidR="00036453">
        <w:t>Ex.V</w:t>
      </w:r>
      <w:proofErr w:type="spellEnd"/>
      <w:proofErr w:type="gramEnd"/>
      <w:r w:rsidR="00036453">
        <w:t>/</w:t>
      </w:r>
      <w:r w:rsidR="000D7120">
        <w:t>2 of the Parties</w:t>
      </w:r>
      <w:r w:rsidR="0055678F">
        <w:t>,</w:t>
      </w:r>
      <w:r w:rsidR="00CB3FF8" w:rsidRPr="00F6239A">
        <w:t xml:space="preserve"> the </w:t>
      </w:r>
      <w:r w:rsidR="004E69F2">
        <w:t xml:space="preserve">extension of the </w:t>
      </w:r>
      <w:r w:rsidR="00CA36CF" w:rsidRPr="002262AF">
        <w:rPr>
          <w:lang w:val="en-US" w:bidi="hi-IN"/>
        </w:rPr>
        <w:t xml:space="preserve">fixed-exchange-rate-mechanism </w:t>
      </w:r>
      <w:r w:rsidR="00CA36CF">
        <w:rPr>
          <w:lang w:val="en-US" w:bidi="hi-IN"/>
        </w:rPr>
        <w:t>(</w:t>
      </w:r>
      <w:r w:rsidR="00CB3FF8" w:rsidRPr="00F6239A">
        <w:t>FERM</w:t>
      </w:r>
      <w:r w:rsidR="00CA36CF">
        <w:t>)</w:t>
      </w:r>
      <w:r w:rsidR="00CB3FF8" w:rsidRPr="004A5FAC">
        <w:t xml:space="preserve"> to 2021</w:t>
      </w:r>
      <w:r w:rsidR="00CA36CF">
        <w:noBreakHyphen/>
      </w:r>
      <w:r w:rsidR="00CB3FF8" w:rsidRPr="004A5FAC">
        <w:t>2023</w:t>
      </w:r>
      <w:r w:rsidR="00764A26">
        <w:t xml:space="preserve"> </w:t>
      </w:r>
      <w:r w:rsidR="00332866">
        <w:t xml:space="preserve">replenishment </w:t>
      </w:r>
      <w:r w:rsidR="00764A26">
        <w:t xml:space="preserve">has been approved. </w:t>
      </w:r>
      <w:r w:rsidR="007F7C3F">
        <w:t>Accordingly,</w:t>
      </w:r>
      <w:r w:rsidR="00764A26">
        <w:t xml:space="preserve"> the </w:t>
      </w:r>
      <w:r w:rsidR="00680FF2">
        <w:t xml:space="preserve">cumulative </w:t>
      </w:r>
      <w:r w:rsidR="00764A26">
        <w:t xml:space="preserve">FERM </w:t>
      </w:r>
      <w:r w:rsidR="00950907">
        <w:t xml:space="preserve">loss </w:t>
      </w:r>
      <w:r w:rsidR="00950907" w:rsidRPr="002262AF">
        <w:rPr>
          <w:lang w:val="en-US" w:bidi="hi-IN"/>
        </w:rPr>
        <w:t>as</w:t>
      </w:r>
      <w:r w:rsidR="00680FF2">
        <w:rPr>
          <w:lang w:val="en-US" w:bidi="hi-IN"/>
        </w:rPr>
        <w:t xml:space="preserve"> </w:t>
      </w:r>
      <w:proofErr w:type="gramStart"/>
      <w:r w:rsidR="00680FF2">
        <w:rPr>
          <w:lang w:val="en-US" w:bidi="hi-IN"/>
        </w:rPr>
        <w:t>at</w:t>
      </w:r>
      <w:proofErr w:type="gramEnd"/>
      <w:r w:rsidR="00680FF2">
        <w:rPr>
          <w:lang w:val="en-US" w:bidi="hi-IN"/>
        </w:rPr>
        <w:t xml:space="preserve"> </w:t>
      </w:r>
      <w:r w:rsidR="007F7C3F" w:rsidRPr="007F7C3F">
        <w:rPr>
          <w:lang w:val="en-US" w:bidi="hi-IN"/>
        </w:rPr>
        <w:t>3</w:t>
      </w:r>
      <w:r w:rsidR="0055678F">
        <w:rPr>
          <w:lang w:val="en-US" w:bidi="hi-IN"/>
        </w:rPr>
        <w:t> </w:t>
      </w:r>
      <w:r w:rsidR="007F7C3F" w:rsidRPr="007F7C3F">
        <w:rPr>
          <w:lang w:val="en-US" w:bidi="hi-IN"/>
        </w:rPr>
        <w:t>November 2022</w:t>
      </w:r>
      <w:r w:rsidR="00680FF2" w:rsidRPr="007F7C3F">
        <w:rPr>
          <w:lang w:val="en-US" w:bidi="hi-IN"/>
        </w:rPr>
        <w:t xml:space="preserve"> is </w:t>
      </w:r>
      <w:r w:rsidR="00CB3FF8">
        <w:t>US $</w:t>
      </w:r>
      <w:r w:rsidR="00840C1C" w:rsidRPr="007F7C3F">
        <w:rPr>
          <w:bCs/>
        </w:rPr>
        <w:t>27,</w:t>
      </w:r>
      <w:r w:rsidR="007F7C3F" w:rsidRPr="007F7C3F">
        <w:rPr>
          <w:bCs/>
        </w:rPr>
        <w:t>889,001</w:t>
      </w:r>
      <w:r w:rsidR="0055678F">
        <w:rPr>
          <w:bCs/>
        </w:rPr>
        <w:t>.</w:t>
      </w:r>
    </w:p>
    <w:p w14:paraId="0E4A4EED" w14:textId="46ED06A5" w:rsidR="00CB3FF8" w:rsidRPr="002D492C" w:rsidRDefault="00CB3FF8" w:rsidP="00CB3FF8">
      <w:pPr>
        <w:pStyle w:val="Heading1"/>
        <w:numPr>
          <w:ilvl w:val="0"/>
          <w:numId w:val="0"/>
        </w:numPr>
        <w:autoSpaceDE w:val="0"/>
        <w:autoSpaceDN w:val="0"/>
        <w:adjustRightInd w:val="0"/>
        <w:rPr>
          <w:b/>
          <w:bCs/>
          <w:sz w:val="24"/>
          <w:szCs w:val="24"/>
          <w:lang w:val="en-US" w:bidi="hi-IN"/>
        </w:rPr>
      </w:pPr>
      <w:r w:rsidRPr="002D492C">
        <w:rPr>
          <w:b/>
          <w:bCs/>
          <w:sz w:val="24"/>
          <w:szCs w:val="24"/>
          <w:lang w:val="en-US" w:bidi="hi-IN"/>
        </w:rPr>
        <w:t>Actions on contributions</w:t>
      </w:r>
    </w:p>
    <w:p w14:paraId="53C2A420" w14:textId="77777777" w:rsidR="00CB3FF8" w:rsidRDefault="00CB3FF8" w:rsidP="00CB3FF8">
      <w:pPr>
        <w:pStyle w:val="Heading1"/>
        <w:rPr>
          <w:lang w:bidi="hi-IN"/>
        </w:rPr>
      </w:pPr>
      <w:r>
        <w:rPr>
          <w:lang w:bidi="hi-IN"/>
        </w:rPr>
        <w:t xml:space="preserve">In line with previous decisions by the Parties, the Treasurer sent reminder letters to </w:t>
      </w:r>
      <w:r w:rsidRPr="00123C5B">
        <w:rPr>
          <w:lang w:bidi="hi-IN"/>
        </w:rPr>
        <w:t>those Parties with outstanding pledges</w:t>
      </w:r>
      <w:r>
        <w:rPr>
          <w:lang w:bidi="hi-IN"/>
        </w:rPr>
        <w:t xml:space="preserve"> to the Multilateral Fund.</w:t>
      </w:r>
      <w:r w:rsidRPr="005D1390">
        <w:rPr>
          <w:rStyle w:val="FootnoteReference"/>
        </w:rPr>
        <w:footnoteReference w:id="6"/>
      </w:r>
      <w:r>
        <w:rPr>
          <w:lang w:bidi="hi-IN"/>
        </w:rPr>
        <w:t xml:space="preserve"> </w:t>
      </w:r>
    </w:p>
    <w:p w14:paraId="6D1F4B25" w14:textId="613E6802" w:rsidR="00CB3FF8" w:rsidRDefault="00CB3FF8" w:rsidP="00CB3FF8">
      <w:pPr>
        <w:pStyle w:val="Heading1"/>
        <w:rPr>
          <w:lang w:bidi="hi-IN"/>
        </w:rPr>
      </w:pPr>
      <w:r>
        <w:rPr>
          <w:lang w:val="en-US"/>
        </w:rPr>
        <w:t>T</w:t>
      </w:r>
      <w:r w:rsidRPr="005D1390">
        <w:t xml:space="preserve">he Treasurer </w:t>
      </w:r>
      <w:r>
        <w:t xml:space="preserve">also </w:t>
      </w:r>
      <w:r w:rsidRPr="005D1390">
        <w:t>dispa</w:t>
      </w:r>
      <w:r>
        <w:t>t</w:t>
      </w:r>
      <w:r w:rsidRPr="005D1390">
        <w:t>ch</w:t>
      </w:r>
      <w:r>
        <w:t xml:space="preserve">ed </w:t>
      </w:r>
      <w:r w:rsidRPr="005D1390">
        <w:t xml:space="preserve">invoices </w:t>
      </w:r>
      <w:r>
        <w:t xml:space="preserve">related to the 2021 and </w:t>
      </w:r>
      <w:r w:rsidRPr="005D1390">
        <w:t>202</w:t>
      </w:r>
      <w:r>
        <w:t>2</w:t>
      </w:r>
      <w:r w:rsidRPr="005D1390">
        <w:t xml:space="preserve"> contributions to the </w:t>
      </w:r>
      <w:r w:rsidR="00E76DE3">
        <w:t xml:space="preserve">Multilateral </w:t>
      </w:r>
      <w:r w:rsidRPr="005D1390">
        <w:t>Fund to</w:t>
      </w:r>
      <w:r>
        <w:t xml:space="preserve"> those </w:t>
      </w:r>
      <w:r w:rsidRPr="005D1390">
        <w:t>Parties</w:t>
      </w:r>
      <w:r>
        <w:t xml:space="preserve"> listed in decision </w:t>
      </w:r>
      <w:proofErr w:type="spellStart"/>
      <w:proofErr w:type="gramStart"/>
      <w:r>
        <w:t>Ex.V</w:t>
      </w:r>
      <w:proofErr w:type="spellEnd"/>
      <w:proofErr w:type="gramEnd"/>
      <w:r>
        <w:t>/1</w:t>
      </w:r>
      <w:r w:rsidR="002D3FAA">
        <w:t>.</w:t>
      </w:r>
      <w:r>
        <w:t xml:space="preserve"> </w:t>
      </w:r>
    </w:p>
    <w:p w14:paraId="6492BD61" w14:textId="278F22CA" w:rsidR="00CB3FF8" w:rsidRPr="002D492C" w:rsidRDefault="00CB3FF8" w:rsidP="00CB3FF8">
      <w:pPr>
        <w:pStyle w:val="0Heading0"/>
        <w:autoSpaceDE w:val="0"/>
        <w:autoSpaceDN w:val="0"/>
        <w:adjustRightInd w:val="0"/>
        <w:spacing w:after="240"/>
        <w:jc w:val="both"/>
        <w:rPr>
          <w:b/>
          <w:bCs/>
          <w:sz w:val="24"/>
          <w:szCs w:val="24"/>
          <w:lang w:val="en-US" w:bidi="hi-IN"/>
        </w:rPr>
      </w:pPr>
      <w:r w:rsidRPr="002D492C">
        <w:rPr>
          <w:b/>
          <w:bCs/>
          <w:sz w:val="24"/>
          <w:szCs w:val="24"/>
          <w:lang w:val="en-US" w:bidi="hi-IN"/>
        </w:rPr>
        <w:t>Recommendation</w:t>
      </w:r>
    </w:p>
    <w:p w14:paraId="6C7824A7" w14:textId="77777777" w:rsidR="00CB3FF8" w:rsidRPr="00374F50" w:rsidRDefault="00CB3FF8" w:rsidP="00CB3FF8">
      <w:pPr>
        <w:pStyle w:val="Heading1"/>
        <w:rPr>
          <w:sz w:val="20"/>
          <w:szCs w:val="20"/>
          <w:lang w:val="en-US" w:bidi="hi-IN"/>
        </w:rPr>
      </w:pPr>
      <w:r w:rsidRPr="00374F50">
        <w:rPr>
          <w:lang w:val="en-US" w:bidi="hi-IN"/>
        </w:rPr>
        <w:t>The Executive Committee may wish:</w:t>
      </w:r>
    </w:p>
    <w:p w14:paraId="58230284" w14:textId="492C00C4" w:rsidR="00CB3FF8" w:rsidRDefault="00CB3FF8" w:rsidP="00CB3FF8">
      <w:pPr>
        <w:pStyle w:val="Heading2"/>
        <w:numPr>
          <w:ilvl w:val="1"/>
          <w:numId w:val="1"/>
        </w:numPr>
        <w:rPr>
          <w:lang w:val="en-US" w:bidi="hi-IN"/>
        </w:rPr>
      </w:pPr>
      <w:r w:rsidRPr="00374F50">
        <w:rPr>
          <w:lang w:val="en-US" w:bidi="hi-IN"/>
        </w:rPr>
        <w:t xml:space="preserve">To note the report of the Treasurer on the status of contributions and disbursements, </w:t>
      </w:r>
      <w:r w:rsidRPr="00C03633">
        <w:rPr>
          <w:lang w:val="en-US" w:bidi="hi-IN"/>
        </w:rPr>
        <w:t>contained in Annex I to the present document</w:t>
      </w:r>
      <w:r>
        <w:rPr>
          <w:lang w:val="en-US" w:bidi="hi-IN"/>
        </w:rPr>
        <w:t xml:space="preserve">; </w:t>
      </w:r>
      <w:r w:rsidR="007C63C3">
        <w:rPr>
          <w:lang w:val="en-US" w:bidi="hi-IN"/>
        </w:rPr>
        <w:t>and</w:t>
      </w:r>
    </w:p>
    <w:p w14:paraId="6A9C4BCE" w14:textId="7B61697B" w:rsidR="00E85409" w:rsidRPr="009B0D30" w:rsidRDefault="00CB3FF8" w:rsidP="00F304EE">
      <w:pPr>
        <w:pStyle w:val="Heading2"/>
      </w:pPr>
      <w:r w:rsidRPr="00DB165E">
        <w:rPr>
          <w:lang w:bidi="hi-IN"/>
        </w:rPr>
        <w:t xml:space="preserve">To request the Chief Officer and the Treasurer to continue following up with Parties that had outstanding contributions for one triennium or more, and to report back at the </w:t>
      </w:r>
      <w:r>
        <w:rPr>
          <w:lang w:bidi="hi-IN"/>
        </w:rPr>
        <w:t>9</w:t>
      </w:r>
      <w:r w:rsidR="002D3FAA">
        <w:rPr>
          <w:lang w:bidi="hi-IN"/>
        </w:rPr>
        <w:t>2</w:t>
      </w:r>
      <w:r w:rsidR="002D3FAA" w:rsidRPr="002D3FAA">
        <w:rPr>
          <w:vertAlign w:val="superscript"/>
          <w:lang w:bidi="hi-IN"/>
        </w:rPr>
        <w:t>nd</w:t>
      </w:r>
      <w:r w:rsidR="0055678F">
        <w:rPr>
          <w:lang w:bidi="hi-IN"/>
        </w:rPr>
        <w:t> </w:t>
      </w:r>
      <w:r w:rsidRPr="00DB165E">
        <w:rPr>
          <w:lang w:bidi="hi-IN"/>
        </w:rPr>
        <w:t>meeting.</w:t>
      </w:r>
    </w:p>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0AEAE" w14:textId="77777777" w:rsidR="00C90842" w:rsidRDefault="00C90842" w:rsidP="004A504B">
      <w:r>
        <w:separator/>
      </w:r>
    </w:p>
  </w:endnote>
  <w:endnote w:type="continuationSeparator" w:id="0">
    <w:p w14:paraId="3589B767" w14:textId="77777777" w:rsidR="00C90842" w:rsidRDefault="00C9084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CE2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B3AA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EE1B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76454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D622D" w14:textId="77777777" w:rsidR="00C90842" w:rsidRDefault="00C90842" w:rsidP="004A504B">
      <w:r>
        <w:separator/>
      </w:r>
    </w:p>
  </w:footnote>
  <w:footnote w:type="continuationSeparator" w:id="0">
    <w:p w14:paraId="592822A6" w14:textId="77777777" w:rsidR="00C90842" w:rsidRDefault="00C90842" w:rsidP="004A504B">
      <w:r>
        <w:continuationSeparator/>
      </w:r>
    </w:p>
  </w:footnote>
  <w:footnote w:id="1">
    <w:p w14:paraId="6427E7CF" w14:textId="77777777" w:rsidR="008B1688" w:rsidRPr="00B60240" w:rsidRDefault="008B1688" w:rsidP="008B1688">
      <w:pPr>
        <w:pStyle w:val="FootnoteText"/>
        <w:rPr>
          <w:lang w:val="en-US"/>
        </w:rPr>
      </w:pPr>
      <w:r w:rsidRPr="00B60240">
        <w:rPr>
          <w:rStyle w:val="FootnoteReference"/>
        </w:rPr>
        <w:footnoteRef/>
      </w:r>
      <w:r w:rsidRPr="00B60240">
        <w:t xml:space="preserve"> </w:t>
      </w:r>
      <w:r w:rsidRPr="00B60240">
        <w:rPr>
          <w:lang w:val="en-US"/>
        </w:rPr>
        <w:t>UNEP/</w:t>
      </w:r>
      <w:proofErr w:type="spellStart"/>
      <w:r w:rsidRPr="00B60240">
        <w:rPr>
          <w:lang w:val="en-US"/>
        </w:rPr>
        <w:t>OzL.Pro</w:t>
      </w:r>
      <w:proofErr w:type="spellEnd"/>
      <w:r w:rsidRPr="00B60240">
        <w:rPr>
          <w:lang w:val="en-US"/>
        </w:rPr>
        <w:t>/ExCom/91/1</w:t>
      </w:r>
    </w:p>
  </w:footnote>
  <w:footnote w:id="2">
    <w:p w14:paraId="04942D3E" w14:textId="77777777" w:rsidR="00CB3FF8" w:rsidRPr="004B5029" w:rsidRDefault="00CB3FF8" w:rsidP="00CB3FF8">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w:t>
      </w:r>
      <w:proofErr w:type="spellStart"/>
      <w:r w:rsidRPr="004B5029">
        <w:t>i</w:t>
      </w:r>
      <w:proofErr w:type="spellEnd"/>
      <w:r w:rsidRPr="004B5029">
        <w:t>)). This record of assumptions and methodology first published in the Treasurer’s report document UNEP/</w:t>
      </w:r>
      <w:proofErr w:type="spellStart"/>
      <w:r w:rsidRPr="004B5029">
        <w:t>OzL.Pro</w:t>
      </w:r>
      <w:proofErr w:type="spellEnd"/>
      <w:r w:rsidRPr="004B5029">
        <w:t>/ExCom/39/3/Rev.1 is still available for reference by the Executive Committee members on the restricted area of the Multilateral Fund’s website.</w:t>
      </w:r>
    </w:p>
  </w:footnote>
  <w:footnote w:id="3">
    <w:p w14:paraId="33109AE7" w14:textId="4A7236A8" w:rsidR="00822450" w:rsidRPr="00822450" w:rsidRDefault="00822450" w:rsidP="002D492C">
      <w:pPr>
        <w:autoSpaceDE w:val="0"/>
        <w:autoSpaceDN w:val="0"/>
        <w:adjustRightInd w:val="0"/>
      </w:pPr>
      <w:r>
        <w:rPr>
          <w:rStyle w:val="FootnoteReference"/>
        </w:rPr>
        <w:footnoteRef/>
      </w:r>
      <w:r>
        <w:t xml:space="preserve"> </w:t>
      </w:r>
      <w:r>
        <w:rPr>
          <w:rFonts w:ascii="TimesNewRomanPSMT" w:hAnsi="TimesNewRomanPSMT" w:cs="TimesNewRomanPSMT"/>
          <w:sz w:val="20"/>
          <w:szCs w:val="20"/>
          <w:lang w:val="en-US"/>
        </w:rPr>
        <w:t>The Parties requested the Treasurer to extend the FERM to the period 20</w:t>
      </w:r>
      <w:r w:rsidR="00FB2D83">
        <w:rPr>
          <w:rFonts w:ascii="TimesNewRomanPSMT" w:hAnsi="TimesNewRomanPSMT" w:cs="TimesNewRomanPSMT"/>
          <w:sz w:val="20"/>
          <w:szCs w:val="20"/>
          <w:lang w:val="en-US"/>
        </w:rPr>
        <w:t>21-2023</w:t>
      </w:r>
      <w:r>
        <w:rPr>
          <w:rFonts w:ascii="TimesNewRomanPSMT" w:hAnsi="TimesNewRomanPSMT" w:cs="TimesNewRomanPSMT"/>
          <w:sz w:val="20"/>
          <w:szCs w:val="20"/>
          <w:lang w:val="en-US"/>
        </w:rPr>
        <w:t xml:space="preserve"> (decision </w:t>
      </w:r>
      <w:proofErr w:type="spellStart"/>
      <w:proofErr w:type="gramStart"/>
      <w:r w:rsidR="00FB2D83">
        <w:rPr>
          <w:rFonts w:ascii="TimesNewRomanPSMT" w:hAnsi="TimesNewRomanPSMT" w:cs="TimesNewRomanPSMT"/>
          <w:sz w:val="20"/>
          <w:szCs w:val="20"/>
          <w:lang w:val="en-US"/>
        </w:rPr>
        <w:t>Ex.V</w:t>
      </w:r>
      <w:proofErr w:type="spellEnd"/>
      <w:proofErr w:type="gramEnd"/>
      <w:r w:rsidR="00FB2D83">
        <w:rPr>
          <w:rFonts w:ascii="TimesNewRomanPSMT" w:hAnsi="TimesNewRomanPSMT" w:cs="TimesNewRomanPSMT"/>
          <w:sz w:val="20"/>
          <w:szCs w:val="20"/>
          <w:lang w:val="en-US"/>
        </w:rPr>
        <w:t>/2)</w:t>
      </w:r>
      <w:r>
        <w:rPr>
          <w:rFonts w:ascii="TimesNewRomanPSMT" w:hAnsi="TimesNewRomanPSMT" w:cs="TimesNewRomanPSMT"/>
          <w:sz w:val="20"/>
          <w:szCs w:val="20"/>
          <w:lang w:val="en-US"/>
        </w:rPr>
        <w:t xml:space="preserve">. So far, </w:t>
      </w:r>
      <w:r w:rsidR="0055678F">
        <w:rPr>
          <w:rFonts w:ascii="TimesNewRomanPSMT" w:hAnsi="TimesNewRomanPSMT" w:cs="TimesNewRomanPSMT"/>
          <w:sz w:val="20"/>
          <w:szCs w:val="20"/>
          <w:lang w:val="en-US"/>
        </w:rPr>
        <w:t>27 </w:t>
      </w:r>
      <w:r>
        <w:rPr>
          <w:rFonts w:ascii="TimesNewRomanPSMT" w:hAnsi="TimesNewRomanPSMT" w:cs="TimesNewRomanPSMT"/>
          <w:sz w:val="20"/>
          <w:szCs w:val="20"/>
          <w:lang w:val="en-US"/>
        </w:rPr>
        <w:t>non</w:t>
      </w:r>
      <w:r w:rsidR="0055678F">
        <w:rPr>
          <w:rFonts w:ascii="TimesNewRomanPSMT" w:hAnsi="TimesNewRomanPSMT" w:cs="TimesNewRomanPSMT"/>
          <w:sz w:val="20"/>
          <w:szCs w:val="20"/>
          <w:lang w:val="en-US"/>
        </w:rPr>
        <w:noBreakHyphen/>
      </w:r>
      <w:r>
        <w:rPr>
          <w:rFonts w:ascii="TimesNewRomanPSMT" w:hAnsi="TimesNewRomanPSMT" w:cs="TimesNewRomanPSMT"/>
          <w:sz w:val="20"/>
          <w:szCs w:val="20"/>
          <w:lang w:val="en-US"/>
        </w:rPr>
        <w:t>Article 5 countries have opted to use the FERM.</w:t>
      </w:r>
    </w:p>
  </w:footnote>
  <w:footnote w:id="4">
    <w:p w14:paraId="325BFACE" w14:textId="6EE39F7D" w:rsidR="00F065B6" w:rsidRDefault="00F065B6" w:rsidP="004E6CBB">
      <w:pPr>
        <w:autoSpaceDE w:val="0"/>
        <w:autoSpaceDN w:val="0"/>
        <w:adjustRightInd w:val="0"/>
      </w:pPr>
      <w:r w:rsidRPr="005D5F9E">
        <w:rPr>
          <w:sz w:val="20"/>
          <w:szCs w:val="20"/>
          <w:vertAlign w:val="superscript"/>
        </w:rPr>
        <w:footnoteRef/>
      </w:r>
      <w:r w:rsidRPr="002D492C">
        <w:rPr>
          <w:sz w:val="20"/>
          <w:szCs w:val="20"/>
        </w:rPr>
        <w:t xml:space="preserve"> </w:t>
      </w:r>
      <w:r w:rsidR="00632E04" w:rsidRPr="002D492C">
        <w:rPr>
          <w:sz w:val="20"/>
          <w:szCs w:val="20"/>
        </w:rPr>
        <w:t xml:space="preserve">The </w:t>
      </w:r>
      <w:r w:rsidR="00825EE0">
        <w:rPr>
          <w:sz w:val="20"/>
          <w:szCs w:val="20"/>
        </w:rPr>
        <w:t>F</w:t>
      </w:r>
      <w:r w:rsidR="00AC1127" w:rsidRPr="002D492C">
        <w:rPr>
          <w:sz w:val="20"/>
          <w:szCs w:val="20"/>
        </w:rPr>
        <w:t>ifth</w:t>
      </w:r>
      <w:r w:rsidR="003836D0" w:rsidRPr="002D492C">
        <w:rPr>
          <w:sz w:val="20"/>
          <w:szCs w:val="20"/>
        </w:rPr>
        <w:t xml:space="preserve"> </w:t>
      </w:r>
      <w:r w:rsidR="00825EE0">
        <w:rPr>
          <w:sz w:val="20"/>
          <w:szCs w:val="20"/>
        </w:rPr>
        <w:t>E</w:t>
      </w:r>
      <w:r w:rsidR="003836D0" w:rsidRPr="002D492C">
        <w:rPr>
          <w:sz w:val="20"/>
          <w:szCs w:val="20"/>
        </w:rPr>
        <w:t xml:space="preserve">xtraordinary </w:t>
      </w:r>
      <w:r w:rsidR="00825EE0">
        <w:rPr>
          <w:sz w:val="20"/>
          <w:szCs w:val="20"/>
        </w:rPr>
        <w:t>M</w:t>
      </w:r>
      <w:r w:rsidR="00287D2C" w:rsidRPr="002D492C">
        <w:rPr>
          <w:sz w:val="20"/>
          <w:szCs w:val="20"/>
        </w:rPr>
        <w:t xml:space="preserve">eeting of the </w:t>
      </w:r>
      <w:r w:rsidR="00825EE0">
        <w:rPr>
          <w:sz w:val="20"/>
          <w:szCs w:val="20"/>
        </w:rPr>
        <w:t>P</w:t>
      </w:r>
      <w:r w:rsidR="00287D2C" w:rsidRPr="002D492C">
        <w:rPr>
          <w:sz w:val="20"/>
          <w:szCs w:val="20"/>
        </w:rPr>
        <w:t>arties decided “t</w:t>
      </w:r>
      <w:r w:rsidR="003836D0" w:rsidRPr="002D492C">
        <w:rPr>
          <w:sz w:val="20"/>
          <w:szCs w:val="20"/>
        </w:rPr>
        <w:t xml:space="preserve">o note that </w:t>
      </w:r>
      <w:r w:rsidR="005D5F9E">
        <w:rPr>
          <w:sz w:val="20"/>
          <w:szCs w:val="20"/>
        </w:rPr>
        <w:t xml:space="preserve">US </w:t>
      </w:r>
      <w:r w:rsidR="003836D0" w:rsidRPr="002D492C">
        <w:rPr>
          <w:sz w:val="20"/>
          <w:szCs w:val="20"/>
        </w:rPr>
        <w:t>$246 million in remaining funds that were due to the Multilateral Fund</w:t>
      </w:r>
      <w:r w:rsidR="00287D2C" w:rsidRPr="002D492C">
        <w:rPr>
          <w:sz w:val="20"/>
          <w:szCs w:val="20"/>
        </w:rPr>
        <w:t xml:space="preserve"> </w:t>
      </w:r>
      <w:r w:rsidR="003836D0" w:rsidRPr="002D492C">
        <w:rPr>
          <w:sz w:val="20"/>
          <w:szCs w:val="20"/>
        </w:rPr>
        <w:t>during the triennium 2018–2020 will be used after 2023 to support the implementation of the Montreal</w:t>
      </w:r>
      <w:r w:rsidR="00287D2C" w:rsidRPr="002D492C">
        <w:rPr>
          <w:sz w:val="20"/>
          <w:szCs w:val="20"/>
        </w:rPr>
        <w:t xml:space="preserve"> </w:t>
      </w:r>
      <w:r w:rsidR="003836D0" w:rsidRPr="002D492C">
        <w:rPr>
          <w:sz w:val="20"/>
          <w:szCs w:val="20"/>
        </w:rPr>
        <w:t>Protocol;</w:t>
      </w:r>
      <w:r w:rsidR="00287D2C" w:rsidRPr="002D492C">
        <w:rPr>
          <w:sz w:val="20"/>
          <w:szCs w:val="20"/>
        </w:rPr>
        <w:t>”</w:t>
      </w:r>
    </w:p>
  </w:footnote>
  <w:footnote w:id="5">
    <w:p w14:paraId="466BD32D" w14:textId="5E6BAFD9" w:rsidR="004E69F2" w:rsidRPr="006B21CB" w:rsidRDefault="004E69F2" w:rsidP="0055678F">
      <w:pPr>
        <w:pStyle w:val="FootnoteText"/>
        <w:rPr>
          <w:lang w:val="en-US"/>
        </w:rPr>
      </w:pPr>
      <w:r>
        <w:rPr>
          <w:rStyle w:val="FootnoteReference"/>
        </w:rPr>
        <w:footnoteRef/>
      </w:r>
      <w:r>
        <w:t xml:space="preserve"> In response to decision 41/2, the list of outstanding contributions for certain countries with economies in transition will be available upon request.</w:t>
      </w:r>
    </w:p>
  </w:footnote>
  <w:footnote w:id="6">
    <w:p w14:paraId="3BDF2B00" w14:textId="77777777" w:rsidR="00CB3FF8" w:rsidRPr="000D0558" w:rsidRDefault="00CB3FF8" w:rsidP="0055678F">
      <w:pPr>
        <w:pStyle w:val="FootnoteText"/>
      </w:pPr>
      <w:r w:rsidRPr="004B5029">
        <w:rPr>
          <w:rStyle w:val="FootnoteReference"/>
        </w:rPr>
        <w:footnoteRef/>
      </w:r>
      <w:r w:rsidRPr="004B5029">
        <w:t xml:space="preserve"> In response to decisions XI/6 paragraph 7 (urging Parties to strive to pay their contributions as early in the calendar year as possible); XVII/41 paragraph 5 (urging Parties to pay their contributions to the Fund in full and as early as possible); and XVI/37 (urging some Parties that have never paid their contributions to the Fund or have done so at an amount inferior to their contribution to do as soon as possible).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A9B2B" w14:textId="0F0C383F" w:rsidR="00DC6A10" w:rsidRPr="0033525D" w:rsidRDefault="0082370B">
    <w:r>
      <w:fldChar w:fldCharType="begin"/>
    </w:r>
    <w:r>
      <w:instrText xml:space="preserve"> DOCPROPERTY "Document number"  \* MERGEFORMAT </w:instrText>
    </w:r>
    <w:r>
      <w:fldChar w:fldCharType="separate"/>
    </w:r>
    <w:r w:rsidR="009422A9">
      <w:t>UNEP/</w:t>
    </w:r>
    <w:proofErr w:type="spellStart"/>
    <w:r w:rsidR="009422A9">
      <w:t>OzL.Pro</w:t>
    </w:r>
    <w:proofErr w:type="spellEnd"/>
    <w:r w:rsidR="009422A9">
      <w:t>/ExCom/9</w:t>
    </w:r>
    <w:r w:rsidR="00F00B6E">
      <w:t>1</w:t>
    </w:r>
    <w:r w:rsidR="009422A9">
      <w:t>/3</w:t>
    </w:r>
    <w:r>
      <w:fldChar w:fldCharType="end"/>
    </w:r>
  </w:p>
  <w:p w14:paraId="652F9AC2" w14:textId="77777777" w:rsidR="00DC6A10" w:rsidRPr="0033525D" w:rsidRDefault="00DC6A10"/>
  <w:p w14:paraId="6E50F20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B0CA" w14:textId="283604B3" w:rsidR="00DC6A10" w:rsidRPr="0033525D" w:rsidRDefault="0082370B">
    <w:pPr>
      <w:jc w:val="right"/>
    </w:pPr>
    <w:r>
      <w:fldChar w:fldCharType="begin"/>
    </w:r>
    <w:r>
      <w:instrText xml:space="preserve"> DOCPROPERTY "Document number"  \* MERGEFORMAT </w:instrText>
    </w:r>
    <w:r>
      <w:fldChar w:fldCharType="separate"/>
    </w:r>
    <w:r w:rsidR="009422A9">
      <w:t>UNEP/</w:t>
    </w:r>
    <w:proofErr w:type="spellStart"/>
    <w:r w:rsidR="009422A9">
      <w:t>OzL.Pro</w:t>
    </w:r>
    <w:proofErr w:type="spellEnd"/>
    <w:r w:rsidR="009422A9">
      <w:t>/ExCom/90/3</w:t>
    </w:r>
    <w:r>
      <w:fldChar w:fldCharType="end"/>
    </w:r>
  </w:p>
  <w:p w14:paraId="179D2062" w14:textId="77777777" w:rsidR="00DC6A10" w:rsidRPr="0033525D" w:rsidRDefault="00DC6A10"/>
  <w:p w14:paraId="01F011C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1563405">
    <w:abstractNumId w:val="10"/>
  </w:num>
  <w:num w:numId="2" w16cid:durableId="1345666252">
    <w:abstractNumId w:val="10"/>
  </w:num>
  <w:num w:numId="3" w16cid:durableId="995256291">
    <w:abstractNumId w:val="10"/>
  </w:num>
  <w:num w:numId="4" w16cid:durableId="796601873">
    <w:abstractNumId w:val="10"/>
  </w:num>
  <w:num w:numId="5" w16cid:durableId="789014541">
    <w:abstractNumId w:val="10"/>
  </w:num>
  <w:num w:numId="6" w16cid:durableId="385572202">
    <w:abstractNumId w:val="9"/>
  </w:num>
  <w:num w:numId="7" w16cid:durableId="649291194">
    <w:abstractNumId w:val="7"/>
  </w:num>
  <w:num w:numId="8" w16cid:durableId="1387337157">
    <w:abstractNumId w:val="6"/>
  </w:num>
  <w:num w:numId="9" w16cid:durableId="1057709007">
    <w:abstractNumId w:val="5"/>
  </w:num>
  <w:num w:numId="10" w16cid:durableId="1844395621">
    <w:abstractNumId w:val="4"/>
  </w:num>
  <w:num w:numId="11" w16cid:durableId="765350708">
    <w:abstractNumId w:val="8"/>
  </w:num>
  <w:num w:numId="12" w16cid:durableId="840466301">
    <w:abstractNumId w:val="3"/>
  </w:num>
  <w:num w:numId="13" w16cid:durableId="265386602">
    <w:abstractNumId w:val="2"/>
  </w:num>
  <w:num w:numId="14" w16cid:durableId="1251499386">
    <w:abstractNumId w:val="1"/>
  </w:num>
  <w:num w:numId="15" w16cid:durableId="1204444055">
    <w:abstractNumId w:val="0"/>
  </w:num>
  <w:num w:numId="16" w16cid:durableId="1200507889">
    <w:abstractNumId w:val="11"/>
  </w:num>
  <w:num w:numId="17" w16cid:durableId="274214260">
    <w:abstractNumId w:val="13"/>
  </w:num>
  <w:num w:numId="18" w16cid:durableId="122505992">
    <w:abstractNumId w:val="15"/>
  </w:num>
  <w:num w:numId="19" w16cid:durableId="1701197088">
    <w:abstractNumId w:val="16"/>
  </w:num>
  <w:num w:numId="20" w16cid:durableId="1781757265">
    <w:abstractNumId w:val="12"/>
  </w:num>
  <w:num w:numId="21" w16cid:durableId="109524790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21036"/>
    <w:rsid w:val="000211A9"/>
    <w:rsid w:val="00021238"/>
    <w:rsid w:val="00025382"/>
    <w:rsid w:val="00031260"/>
    <w:rsid w:val="00036453"/>
    <w:rsid w:val="0003681A"/>
    <w:rsid w:val="000372B7"/>
    <w:rsid w:val="00045B05"/>
    <w:rsid w:val="000461E7"/>
    <w:rsid w:val="00047C28"/>
    <w:rsid w:val="00050F6E"/>
    <w:rsid w:val="00061EC2"/>
    <w:rsid w:val="00066CE8"/>
    <w:rsid w:val="00080ED0"/>
    <w:rsid w:val="00085B8F"/>
    <w:rsid w:val="00090481"/>
    <w:rsid w:val="000A3074"/>
    <w:rsid w:val="000A3826"/>
    <w:rsid w:val="000A6C26"/>
    <w:rsid w:val="000A7D62"/>
    <w:rsid w:val="000B04E7"/>
    <w:rsid w:val="000B64FC"/>
    <w:rsid w:val="000C3B90"/>
    <w:rsid w:val="000D52A4"/>
    <w:rsid w:val="000D638D"/>
    <w:rsid w:val="000D7120"/>
    <w:rsid w:val="000E07BC"/>
    <w:rsid w:val="000F1CD4"/>
    <w:rsid w:val="000F4103"/>
    <w:rsid w:val="000F70A7"/>
    <w:rsid w:val="001074AB"/>
    <w:rsid w:val="00113CCA"/>
    <w:rsid w:val="00122F25"/>
    <w:rsid w:val="00135980"/>
    <w:rsid w:val="0013786F"/>
    <w:rsid w:val="00140EA2"/>
    <w:rsid w:val="00142D07"/>
    <w:rsid w:val="00164719"/>
    <w:rsid w:val="00165363"/>
    <w:rsid w:val="00166FC4"/>
    <w:rsid w:val="001677AC"/>
    <w:rsid w:val="00175F3B"/>
    <w:rsid w:val="001762B6"/>
    <w:rsid w:val="001804EA"/>
    <w:rsid w:val="001816E2"/>
    <w:rsid w:val="00185EFF"/>
    <w:rsid w:val="00190A61"/>
    <w:rsid w:val="001A2215"/>
    <w:rsid w:val="001A3342"/>
    <w:rsid w:val="001A3E3D"/>
    <w:rsid w:val="001A7049"/>
    <w:rsid w:val="001B1E40"/>
    <w:rsid w:val="001C764E"/>
    <w:rsid w:val="001D031B"/>
    <w:rsid w:val="001E1052"/>
    <w:rsid w:val="001E21B1"/>
    <w:rsid w:val="001E2F93"/>
    <w:rsid w:val="001E4554"/>
    <w:rsid w:val="001E61E5"/>
    <w:rsid w:val="001F2159"/>
    <w:rsid w:val="001F53FD"/>
    <w:rsid w:val="00210B8B"/>
    <w:rsid w:val="00214863"/>
    <w:rsid w:val="002156B4"/>
    <w:rsid w:val="00224FCD"/>
    <w:rsid w:val="00230B98"/>
    <w:rsid w:val="00241B22"/>
    <w:rsid w:val="00253222"/>
    <w:rsid w:val="00261C13"/>
    <w:rsid w:val="00262847"/>
    <w:rsid w:val="00281BB2"/>
    <w:rsid w:val="002822A3"/>
    <w:rsid w:val="00287D2C"/>
    <w:rsid w:val="002A03C3"/>
    <w:rsid w:val="002B254E"/>
    <w:rsid w:val="002B72E9"/>
    <w:rsid w:val="002C7998"/>
    <w:rsid w:val="002D3FAA"/>
    <w:rsid w:val="002D492C"/>
    <w:rsid w:val="002E1783"/>
    <w:rsid w:val="002F1E53"/>
    <w:rsid w:val="002F2CAA"/>
    <w:rsid w:val="0030052C"/>
    <w:rsid w:val="00325108"/>
    <w:rsid w:val="003306E1"/>
    <w:rsid w:val="003320E4"/>
    <w:rsid w:val="00332866"/>
    <w:rsid w:val="0033525D"/>
    <w:rsid w:val="003414F3"/>
    <w:rsid w:val="0035613E"/>
    <w:rsid w:val="00363EE9"/>
    <w:rsid w:val="00376128"/>
    <w:rsid w:val="0037742E"/>
    <w:rsid w:val="00377D56"/>
    <w:rsid w:val="0038245A"/>
    <w:rsid w:val="003836D0"/>
    <w:rsid w:val="003840E6"/>
    <w:rsid w:val="00385CFC"/>
    <w:rsid w:val="00392015"/>
    <w:rsid w:val="0039337A"/>
    <w:rsid w:val="003A3189"/>
    <w:rsid w:val="003A3CA7"/>
    <w:rsid w:val="003B33BD"/>
    <w:rsid w:val="003B569D"/>
    <w:rsid w:val="003C356A"/>
    <w:rsid w:val="003C3C0E"/>
    <w:rsid w:val="003D42A6"/>
    <w:rsid w:val="003D4F21"/>
    <w:rsid w:val="003D4FAC"/>
    <w:rsid w:val="003E7906"/>
    <w:rsid w:val="003F16F7"/>
    <w:rsid w:val="003F3C50"/>
    <w:rsid w:val="003F44BB"/>
    <w:rsid w:val="00406202"/>
    <w:rsid w:val="00406A6A"/>
    <w:rsid w:val="00406B22"/>
    <w:rsid w:val="004328A7"/>
    <w:rsid w:val="00434C74"/>
    <w:rsid w:val="00456EB4"/>
    <w:rsid w:val="00457827"/>
    <w:rsid w:val="004718F3"/>
    <w:rsid w:val="00475040"/>
    <w:rsid w:val="00493D40"/>
    <w:rsid w:val="00493EE3"/>
    <w:rsid w:val="004967B6"/>
    <w:rsid w:val="004A504B"/>
    <w:rsid w:val="004A6911"/>
    <w:rsid w:val="004B54E0"/>
    <w:rsid w:val="004B7384"/>
    <w:rsid w:val="004C4269"/>
    <w:rsid w:val="004C75A5"/>
    <w:rsid w:val="004D6236"/>
    <w:rsid w:val="004D7F90"/>
    <w:rsid w:val="004E4DBB"/>
    <w:rsid w:val="004E4E41"/>
    <w:rsid w:val="004E69F2"/>
    <w:rsid w:val="004E6CBB"/>
    <w:rsid w:val="004E73DB"/>
    <w:rsid w:val="004E7F9C"/>
    <w:rsid w:val="004F3493"/>
    <w:rsid w:val="004F5143"/>
    <w:rsid w:val="00512B09"/>
    <w:rsid w:val="005220ED"/>
    <w:rsid w:val="00533796"/>
    <w:rsid w:val="00537343"/>
    <w:rsid w:val="00543102"/>
    <w:rsid w:val="00546901"/>
    <w:rsid w:val="00546914"/>
    <w:rsid w:val="005542A7"/>
    <w:rsid w:val="00555D75"/>
    <w:rsid w:val="0055678F"/>
    <w:rsid w:val="00560634"/>
    <w:rsid w:val="00560DF0"/>
    <w:rsid w:val="0056759C"/>
    <w:rsid w:val="0059513E"/>
    <w:rsid w:val="005A6AA4"/>
    <w:rsid w:val="005A6D9F"/>
    <w:rsid w:val="005B48FF"/>
    <w:rsid w:val="005C1E32"/>
    <w:rsid w:val="005C5171"/>
    <w:rsid w:val="005D363F"/>
    <w:rsid w:val="005D5F9E"/>
    <w:rsid w:val="005D60CA"/>
    <w:rsid w:val="005E0129"/>
    <w:rsid w:val="00604C15"/>
    <w:rsid w:val="006158D5"/>
    <w:rsid w:val="006244F1"/>
    <w:rsid w:val="00625D83"/>
    <w:rsid w:val="006277CF"/>
    <w:rsid w:val="00632E04"/>
    <w:rsid w:val="00640383"/>
    <w:rsid w:val="00655A0B"/>
    <w:rsid w:val="00655AE5"/>
    <w:rsid w:val="006623E7"/>
    <w:rsid w:val="00662B80"/>
    <w:rsid w:val="00670F6C"/>
    <w:rsid w:val="00673C68"/>
    <w:rsid w:val="00676E58"/>
    <w:rsid w:val="00680FF2"/>
    <w:rsid w:val="00683990"/>
    <w:rsid w:val="006852C7"/>
    <w:rsid w:val="006852CE"/>
    <w:rsid w:val="00692D14"/>
    <w:rsid w:val="006B21CB"/>
    <w:rsid w:val="006B3A2C"/>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37C8E"/>
    <w:rsid w:val="00746DFC"/>
    <w:rsid w:val="0074760E"/>
    <w:rsid w:val="00754ABA"/>
    <w:rsid w:val="00764A26"/>
    <w:rsid w:val="00782B0D"/>
    <w:rsid w:val="007A1546"/>
    <w:rsid w:val="007A228C"/>
    <w:rsid w:val="007A368E"/>
    <w:rsid w:val="007A5868"/>
    <w:rsid w:val="007B04CE"/>
    <w:rsid w:val="007B6871"/>
    <w:rsid w:val="007B7A2F"/>
    <w:rsid w:val="007C3D33"/>
    <w:rsid w:val="007C63C3"/>
    <w:rsid w:val="007D294A"/>
    <w:rsid w:val="007D47D2"/>
    <w:rsid w:val="007D6EC0"/>
    <w:rsid w:val="007D7E1D"/>
    <w:rsid w:val="007F7C3F"/>
    <w:rsid w:val="00822450"/>
    <w:rsid w:val="0082370B"/>
    <w:rsid w:val="00823A94"/>
    <w:rsid w:val="00825EE0"/>
    <w:rsid w:val="00830E96"/>
    <w:rsid w:val="00831979"/>
    <w:rsid w:val="00840C1C"/>
    <w:rsid w:val="00851352"/>
    <w:rsid w:val="00857077"/>
    <w:rsid w:val="00863230"/>
    <w:rsid w:val="00865BD0"/>
    <w:rsid w:val="008717D8"/>
    <w:rsid w:val="0087215C"/>
    <w:rsid w:val="00875D25"/>
    <w:rsid w:val="00880E35"/>
    <w:rsid w:val="008875FE"/>
    <w:rsid w:val="00887F8E"/>
    <w:rsid w:val="00894AEE"/>
    <w:rsid w:val="00896234"/>
    <w:rsid w:val="00897E43"/>
    <w:rsid w:val="008B1688"/>
    <w:rsid w:val="008B4F50"/>
    <w:rsid w:val="008C222B"/>
    <w:rsid w:val="008C5738"/>
    <w:rsid w:val="008C72C0"/>
    <w:rsid w:val="008C7EAD"/>
    <w:rsid w:val="008D0CFE"/>
    <w:rsid w:val="008D6152"/>
    <w:rsid w:val="008E3AE2"/>
    <w:rsid w:val="008E63B5"/>
    <w:rsid w:val="008E7BA9"/>
    <w:rsid w:val="008F0F81"/>
    <w:rsid w:val="008F27BF"/>
    <w:rsid w:val="009142EC"/>
    <w:rsid w:val="009154C3"/>
    <w:rsid w:val="00923540"/>
    <w:rsid w:val="00926767"/>
    <w:rsid w:val="00934AC5"/>
    <w:rsid w:val="009361D5"/>
    <w:rsid w:val="009422A9"/>
    <w:rsid w:val="009428A4"/>
    <w:rsid w:val="009437D8"/>
    <w:rsid w:val="00943C9E"/>
    <w:rsid w:val="00950907"/>
    <w:rsid w:val="009557D5"/>
    <w:rsid w:val="009659F4"/>
    <w:rsid w:val="00970D60"/>
    <w:rsid w:val="00971695"/>
    <w:rsid w:val="0099390E"/>
    <w:rsid w:val="009960E5"/>
    <w:rsid w:val="009A7ADC"/>
    <w:rsid w:val="009B0D30"/>
    <w:rsid w:val="009C19B7"/>
    <w:rsid w:val="009C5ABB"/>
    <w:rsid w:val="009D7C51"/>
    <w:rsid w:val="009E107D"/>
    <w:rsid w:val="009E196C"/>
    <w:rsid w:val="009F36BF"/>
    <w:rsid w:val="009F3CA2"/>
    <w:rsid w:val="00A111B6"/>
    <w:rsid w:val="00A14EC5"/>
    <w:rsid w:val="00A25F8E"/>
    <w:rsid w:val="00A26D27"/>
    <w:rsid w:val="00A270F5"/>
    <w:rsid w:val="00A34E7D"/>
    <w:rsid w:val="00A376EE"/>
    <w:rsid w:val="00A42A99"/>
    <w:rsid w:val="00A5151A"/>
    <w:rsid w:val="00A57E0A"/>
    <w:rsid w:val="00A823F6"/>
    <w:rsid w:val="00A8719E"/>
    <w:rsid w:val="00AA0A89"/>
    <w:rsid w:val="00AA32CE"/>
    <w:rsid w:val="00AA5368"/>
    <w:rsid w:val="00AA6429"/>
    <w:rsid w:val="00AA650B"/>
    <w:rsid w:val="00AA6852"/>
    <w:rsid w:val="00AB66DC"/>
    <w:rsid w:val="00AC01AA"/>
    <w:rsid w:val="00AC1127"/>
    <w:rsid w:val="00AC4F72"/>
    <w:rsid w:val="00AF741A"/>
    <w:rsid w:val="00B01ADB"/>
    <w:rsid w:val="00B04161"/>
    <w:rsid w:val="00B056F9"/>
    <w:rsid w:val="00B073EE"/>
    <w:rsid w:val="00B11E3D"/>
    <w:rsid w:val="00B14D2C"/>
    <w:rsid w:val="00B16690"/>
    <w:rsid w:val="00B17E82"/>
    <w:rsid w:val="00B36E15"/>
    <w:rsid w:val="00B4575A"/>
    <w:rsid w:val="00B575BA"/>
    <w:rsid w:val="00B71608"/>
    <w:rsid w:val="00B76429"/>
    <w:rsid w:val="00B83AF8"/>
    <w:rsid w:val="00B84C02"/>
    <w:rsid w:val="00B86471"/>
    <w:rsid w:val="00B956D4"/>
    <w:rsid w:val="00B97446"/>
    <w:rsid w:val="00BA7432"/>
    <w:rsid w:val="00BB2764"/>
    <w:rsid w:val="00BC1AA0"/>
    <w:rsid w:val="00BC2495"/>
    <w:rsid w:val="00BC314A"/>
    <w:rsid w:val="00BC7EB9"/>
    <w:rsid w:val="00BD2643"/>
    <w:rsid w:val="00BD4322"/>
    <w:rsid w:val="00BD56B1"/>
    <w:rsid w:val="00BD6558"/>
    <w:rsid w:val="00BE5728"/>
    <w:rsid w:val="00BF2AD7"/>
    <w:rsid w:val="00BF2F76"/>
    <w:rsid w:val="00BF3022"/>
    <w:rsid w:val="00BF3214"/>
    <w:rsid w:val="00BF5573"/>
    <w:rsid w:val="00C15867"/>
    <w:rsid w:val="00C1782B"/>
    <w:rsid w:val="00C20DAB"/>
    <w:rsid w:val="00C2296D"/>
    <w:rsid w:val="00C23155"/>
    <w:rsid w:val="00C40C41"/>
    <w:rsid w:val="00C45885"/>
    <w:rsid w:val="00C45F95"/>
    <w:rsid w:val="00C50F22"/>
    <w:rsid w:val="00C57971"/>
    <w:rsid w:val="00C65BD7"/>
    <w:rsid w:val="00C76BA4"/>
    <w:rsid w:val="00C83A48"/>
    <w:rsid w:val="00C85865"/>
    <w:rsid w:val="00C85E85"/>
    <w:rsid w:val="00C90842"/>
    <w:rsid w:val="00CA1AEA"/>
    <w:rsid w:val="00CA2EAE"/>
    <w:rsid w:val="00CA36CF"/>
    <w:rsid w:val="00CA4AC1"/>
    <w:rsid w:val="00CB0316"/>
    <w:rsid w:val="00CB0B11"/>
    <w:rsid w:val="00CB3FF8"/>
    <w:rsid w:val="00CB426A"/>
    <w:rsid w:val="00CB5354"/>
    <w:rsid w:val="00CC2C6E"/>
    <w:rsid w:val="00CC3C9E"/>
    <w:rsid w:val="00CC6A14"/>
    <w:rsid w:val="00CC70A3"/>
    <w:rsid w:val="00CD2DE0"/>
    <w:rsid w:val="00CD4442"/>
    <w:rsid w:val="00CD53C3"/>
    <w:rsid w:val="00CD574E"/>
    <w:rsid w:val="00CE4C22"/>
    <w:rsid w:val="00CE76E5"/>
    <w:rsid w:val="00CF41EC"/>
    <w:rsid w:val="00CF5D04"/>
    <w:rsid w:val="00D04DE4"/>
    <w:rsid w:val="00D063F1"/>
    <w:rsid w:val="00D118F2"/>
    <w:rsid w:val="00D14F22"/>
    <w:rsid w:val="00D4741C"/>
    <w:rsid w:val="00D57918"/>
    <w:rsid w:val="00D6338F"/>
    <w:rsid w:val="00D73DC6"/>
    <w:rsid w:val="00D74C1A"/>
    <w:rsid w:val="00D754C1"/>
    <w:rsid w:val="00D77393"/>
    <w:rsid w:val="00D77A35"/>
    <w:rsid w:val="00D81B3E"/>
    <w:rsid w:val="00D90C70"/>
    <w:rsid w:val="00D90E49"/>
    <w:rsid w:val="00D96ADE"/>
    <w:rsid w:val="00DA0CE2"/>
    <w:rsid w:val="00DB782B"/>
    <w:rsid w:val="00DC6A10"/>
    <w:rsid w:val="00DE57CF"/>
    <w:rsid w:val="00DE657E"/>
    <w:rsid w:val="00DF4704"/>
    <w:rsid w:val="00E024AA"/>
    <w:rsid w:val="00E15C77"/>
    <w:rsid w:val="00E23EBB"/>
    <w:rsid w:val="00E250F1"/>
    <w:rsid w:val="00E3550D"/>
    <w:rsid w:val="00E45C76"/>
    <w:rsid w:val="00E52838"/>
    <w:rsid w:val="00E614E0"/>
    <w:rsid w:val="00E73F7F"/>
    <w:rsid w:val="00E753E8"/>
    <w:rsid w:val="00E76DE3"/>
    <w:rsid w:val="00E85409"/>
    <w:rsid w:val="00E97FFC"/>
    <w:rsid w:val="00EA429F"/>
    <w:rsid w:val="00EA4F9E"/>
    <w:rsid w:val="00EA63CA"/>
    <w:rsid w:val="00EA6D3B"/>
    <w:rsid w:val="00EB00AD"/>
    <w:rsid w:val="00EB136C"/>
    <w:rsid w:val="00EB480E"/>
    <w:rsid w:val="00EB5EC6"/>
    <w:rsid w:val="00EB7FC9"/>
    <w:rsid w:val="00ED27E8"/>
    <w:rsid w:val="00ED7137"/>
    <w:rsid w:val="00EF06EA"/>
    <w:rsid w:val="00F00B6E"/>
    <w:rsid w:val="00F03E9D"/>
    <w:rsid w:val="00F065B6"/>
    <w:rsid w:val="00F15505"/>
    <w:rsid w:val="00F21088"/>
    <w:rsid w:val="00F304EE"/>
    <w:rsid w:val="00F327E7"/>
    <w:rsid w:val="00F35746"/>
    <w:rsid w:val="00F447C7"/>
    <w:rsid w:val="00F459B4"/>
    <w:rsid w:val="00F5211B"/>
    <w:rsid w:val="00F5404A"/>
    <w:rsid w:val="00F554A9"/>
    <w:rsid w:val="00F56612"/>
    <w:rsid w:val="00F61CFE"/>
    <w:rsid w:val="00F716FD"/>
    <w:rsid w:val="00F80355"/>
    <w:rsid w:val="00F87C43"/>
    <w:rsid w:val="00FA2414"/>
    <w:rsid w:val="00FA5722"/>
    <w:rsid w:val="00FB0C81"/>
    <w:rsid w:val="00FB2D83"/>
    <w:rsid w:val="00FC2200"/>
    <w:rsid w:val="00FC2540"/>
    <w:rsid w:val="00FD43AD"/>
    <w:rsid w:val="00FD79C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Document_x0020_Number xmlns="6b03d5a6-c642-4a08-93b6-965b66bfac2e">UNEP/OzL.Pro/ExCom/91/3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0CF24F50D54F7479B903C04C74ED565" ma:contentTypeVersion="5" ma:contentTypeDescription="Create a new document." ma:contentTypeScope="" ma:versionID="d98db33034830c17388171c751e5b54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AC27A6F-CD49-4019-AD76-12209FEFD7F5}"/>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E569E336-92E3-457E-8F7D-5294D1ABE332}"/>
</file>

<file path=customXml/itemProps4.xml><?xml version="1.0" encoding="utf-8"?>
<ds:datastoreItem xmlns:ds="http://schemas.openxmlformats.org/officeDocument/2006/customXml" ds:itemID="{53B3DB7F-71FE-4C57-91FD-A061B8E2463C}"/>
</file>

<file path=docProps/app.xml><?xml version="1.0" encoding="utf-8"?>
<Properties xmlns="http://schemas.openxmlformats.org/officeDocument/2006/extended-properties" xmlns:vt="http://schemas.openxmlformats.org/officeDocument/2006/docPropsVTypes">
  <Template>Normal.dotm</Template>
  <TotalTime>0</TotalTime>
  <Pages>1</Pages>
  <Words>501</Words>
  <Characters>2724</Characters>
  <Application>Microsoft Office Word</Application>
  <DocSecurity>0</DocSecurity>
  <Lines>77</Lines>
  <Paragraphs>52</Paragraphs>
  <ScaleCrop>false</ScaleCrop>
  <HeadingPairs>
    <vt:vector size="2" baseType="variant">
      <vt:variant>
        <vt:lpstr>Title</vt:lpstr>
      </vt:variant>
      <vt:variant>
        <vt:i4>1</vt:i4>
      </vt:variant>
    </vt:vector>
  </HeadingPairs>
  <TitlesOfParts>
    <vt:vector size="1" baseType="lpstr">
      <vt:lpstr>Status of contributions and disbursements</vt:lpstr>
    </vt:vector>
  </TitlesOfParts>
  <Company>UNMFS</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(without annexes)                                                                                                                            .</dc:title>
  <dc:creator>Anthoula Dounavis</dc:creator>
  <cp:lastModifiedBy>Anthoula Dounavis</cp:lastModifiedBy>
  <cp:revision>2</cp:revision>
  <cp:lastPrinted>2022-05-31T19:47:00Z</cp:lastPrinted>
  <dcterms:created xsi:type="dcterms:W3CDTF">2022-11-15T18:08:00Z</dcterms:created>
  <dcterms:modified xsi:type="dcterms:W3CDTF">2022-11-15T18:08:00Z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vt:lpwstr>
  </property>
  <property fmtid="{D5CDD505-2E9C-101B-9397-08002B2CF9AE}" pid="3" name="Revision date">
    <vt:lpwstr>11/15/2022</vt:lpwstr>
  </property>
  <property fmtid="{D5CDD505-2E9C-101B-9397-08002B2CF9AE}" pid="4" name="ContentTypeId">
    <vt:lpwstr>0x01010050CF24F50D54F7479B903C04C74ED565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