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69070D" w14:paraId="6B2CC74C" w14:textId="77777777" w:rsidTr="003A00A1">
        <w:trPr>
          <w:trHeight w:val="720"/>
        </w:trPr>
        <w:tc>
          <w:tcPr>
            <w:tcW w:w="5490" w:type="dxa"/>
            <w:gridSpan w:val="2"/>
            <w:tcBorders>
              <w:bottom w:val="single" w:sz="18" w:space="0" w:color="auto"/>
            </w:tcBorders>
          </w:tcPr>
          <w:p w14:paraId="14A2D922" w14:textId="77777777" w:rsidR="00C15867" w:rsidRPr="0069070D" w:rsidRDefault="00C15867" w:rsidP="00175F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9070D">
              <w:rPr>
                <w:rFonts w:ascii="Univers" w:hAnsi="Univers"/>
                <w:b/>
                <w:sz w:val="28"/>
                <w:szCs w:val="28"/>
              </w:rPr>
              <w:t>UNITED</w:t>
            </w:r>
            <w:r w:rsidRPr="0069070D">
              <w:rPr>
                <w:rFonts w:ascii="Univers" w:hAnsi="Univers"/>
                <w:b/>
                <w:sz w:val="28"/>
                <w:szCs w:val="28"/>
              </w:rPr>
              <w:br/>
              <w:t>NATIONS</w:t>
            </w:r>
          </w:p>
        </w:tc>
        <w:tc>
          <w:tcPr>
            <w:tcW w:w="4590" w:type="dxa"/>
            <w:tcBorders>
              <w:bottom w:val="single" w:sz="18" w:space="0" w:color="auto"/>
            </w:tcBorders>
          </w:tcPr>
          <w:p w14:paraId="4670A9BE" w14:textId="77777777" w:rsidR="00C15867" w:rsidRPr="0069070D" w:rsidRDefault="00C15867" w:rsidP="00175FEE">
            <w:pPr>
              <w:jc w:val="right"/>
              <w:rPr>
                <w:sz w:val="52"/>
                <w:szCs w:val="52"/>
              </w:rPr>
            </w:pPr>
            <w:r w:rsidRPr="0069070D">
              <w:rPr>
                <w:rFonts w:ascii="Univers Bold" w:hAnsi="Univers Bold"/>
                <w:b/>
                <w:sz w:val="72"/>
              </w:rPr>
              <w:t>EP</w:t>
            </w:r>
          </w:p>
        </w:tc>
      </w:tr>
      <w:tr w:rsidR="00C15867" w:rsidRPr="0069070D" w14:paraId="608BE40F" w14:textId="77777777" w:rsidTr="003A00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FE69051" w14:textId="77777777" w:rsidR="00C15867" w:rsidRPr="0069070D" w:rsidRDefault="00072B13" w:rsidP="00175FEE">
            <w:r w:rsidRPr="0069070D">
              <w:rPr>
                <w:noProof/>
                <w:lang w:val="en-US"/>
              </w:rPr>
              <w:drawing>
                <wp:anchor distT="0" distB="0" distL="114300" distR="114300" simplePos="0" relativeHeight="251660288" behindDoc="0" locked="0" layoutInCell="1" allowOverlap="1" wp14:anchorId="62812BB4" wp14:editId="10768CC2">
                  <wp:simplePos x="0" y="0"/>
                  <wp:positionH relativeFrom="column">
                    <wp:posOffset>-2367</wp:posOffset>
                  </wp:positionH>
                  <wp:positionV relativeFrom="paragraph">
                    <wp:posOffset>858577</wp:posOffset>
                  </wp:positionV>
                  <wp:extent cx="879764" cy="775855"/>
                  <wp:effectExtent l="0" t="0" r="0" b="571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79764" cy="775855"/>
                          </a:xfrm>
                          <a:prstGeom prst="rect">
                            <a:avLst/>
                          </a:prstGeom>
                          <a:noFill/>
                        </pic:spPr>
                      </pic:pic>
                    </a:graphicData>
                  </a:graphic>
                  <wp14:sizeRelH relativeFrom="margin">
                    <wp14:pctWidth>0</wp14:pctWidth>
                  </wp14:sizeRelH>
                  <wp14:sizeRelV relativeFrom="margin">
                    <wp14:pctHeight>0</wp14:pctHeight>
                  </wp14:sizeRelV>
                </wp:anchor>
              </w:drawing>
            </w:r>
            <w:r w:rsidRPr="0069070D">
              <w:rPr>
                <w:noProof/>
                <w:lang w:val="en-US"/>
              </w:rPr>
              <w:drawing>
                <wp:anchor distT="0" distB="0" distL="114300" distR="114300" simplePos="0" relativeHeight="251661312" behindDoc="1" locked="0" layoutInCell="0" allowOverlap="1" wp14:anchorId="2F02B2F6" wp14:editId="159861F5">
                  <wp:simplePos x="0" y="0"/>
                  <wp:positionH relativeFrom="column">
                    <wp:posOffset>0</wp:posOffset>
                  </wp:positionH>
                  <wp:positionV relativeFrom="paragraph">
                    <wp:posOffset>28575</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3B3B47DF" w14:textId="77777777" w:rsidR="00C15867" w:rsidRPr="0069070D" w:rsidRDefault="00C15867" w:rsidP="00175F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9070D">
              <w:rPr>
                <w:rFonts w:ascii="Univers" w:hAnsi="Univers"/>
                <w:b/>
                <w:sz w:val="32"/>
              </w:rPr>
              <w:t>United Nations</w:t>
            </w:r>
          </w:p>
          <w:p w14:paraId="6C4104AF" w14:textId="77777777" w:rsidR="00C15867" w:rsidRPr="0069070D" w:rsidRDefault="00C15867" w:rsidP="00175F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9070D">
              <w:rPr>
                <w:rFonts w:ascii="Univers" w:hAnsi="Univers"/>
                <w:b/>
                <w:sz w:val="32"/>
              </w:rPr>
              <w:t>Environment</w:t>
            </w:r>
          </w:p>
          <w:p w14:paraId="155DA324" w14:textId="77777777" w:rsidR="00C15867" w:rsidRPr="0069070D" w:rsidRDefault="00C15867" w:rsidP="00175F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9070D">
              <w:rPr>
                <w:rFonts w:ascii="Univers" w:hAnsi="Univers"/>
                <w:b/>
                <w:sz w:val="32"/>
              </w:rPr>
              <w:t>Programme</w:t>
            </w:r>
          </w:p>
          <w:p w14:paraId="44484F67" w14:textId="77777777" w:rsidR="00C15867" w:rsidRPr="0069070D" w:rsidRDefault="00C15867" w:rsidP="00175FEE">
            <w:pPr>
              <w:ind w:left="158"/>
            </w:pPr>
          </w:p>
        </w:tc>
        <w:tc>
          <w:tcPr>
            <w:tcW w:w="4590" w:type="dxa"/>
            <w:tcBorders>
              <w:top w:val="nil"/>
              <w:left w:val="nil"/>
              <w:bottom w:val="single" w:sz="36" w:space="0" w:color="auto"/>
              <w:right w:val="nil"/>
            </w:tcBorders>
          </w:tcPr>
          <w:p w14:paraId="251B0C85" w14:textId="77777777" w:rsidR="00C15867" w:rsidRPr="0069070D" w:rsidRDefault="00C15867" w:rsidP="00175FEE">
            <w:r w:rsidRPr="0069070D">
              <w:t>Distr.</w:t>
            </w:r>
          </w:p>
          <w:p w14:paraId="19BC0596" w14:textId="77777777" w:rsidR="00D24723" w:rsidRPr="0069070D" w:rsidRDefault="004175B1" w:rsidP="00175FEE">
            <w:r w:rsidRPr="0069070D">
              <w:t>GENERAL</w:t>
            </w:r>
          </w:p>
          <w:p w14:paraId="5D2F18F7" w14:textId="77777777" w:rsidR="00C15867" w:rsidRPr="0069070D" w:rsidRDefault="00C15867" w:rsidP="00175FEE"/>
          <w:p w14:paraId="72DDB4E3" w14:textId="77777777" w:rsidR="00C15867" w:rsidRPr="0069070D" w:rsidRDefault="00C15867" w:rsidP="00175FEE"/>
          <w:p w14:paraId="3E715DA7" w14:textId="77777777" w:rsidR="00C15867" w:rsidRPr="0069070D" w:rsidRDefault="000D6B1F" w:rsidP="00175FEE">
            <w:r>
              <w:fldChar w:fldCharType="begin"/>
            </w:r>
            <w:r>
              <w:instrText xml:space="preserve"> DOCPROPERTY "Document number"  \* MERGEFORMAT </w:instrText>
            </w:r>
            <w:r>
              <w:fldChar w:fldCharType="separate"/>
            </w:r>
            <w:r w:rsidR="004F70EC">
              <w:t>UNEP/</w:t>
            </w:r>
            <w:proofErr w:type="spellStart"/>
            <w:r w:rsidR="004F70EC">
              <w:t>OzL.Pro</w:t>
            </w:r>
            <w:proofErr w:type="spellEnd"/>
            <w:r w:rsidR="004F70EC">
              <w:t>/</w:t>
            </w:r>
            <w:proofErr w:type="spellStart"/>
            <w:r w:rsidR="004F70EC">
              <w:t>ExCom</w:t>
            </w:r>
            <w:proofErr w:type="spellEnd"/>
            <w:r w:rsidR="004F70EC">
              <w:t>/80/9</w:t>
            </w:r>
            <w:r>
              <w:fldChar w:fldCharType="end"/>
            </w:r>
          </w:p>
          <w:p w14:paraId="1E22ACCE" w14:textId="3AAC6B75" w:rsidR="00C15867" w:rsidRPr="0069070D" w:rsidRDefault="005A68C5" w:rsidP="00175FEE">
            <w:r w:rsidRPr="0069070D">
              <w:fldChar w:fldCharType="begin"/>
            </w:r>
            <w:r w:rsidR="00FF1B8E" w:rsidRPr="0069070D">
              <w:instrText xml:space="preserve"> DOCPROPERTY "Revision date" \@ "d MMMM YYYY"  \* MERGEFORMAT </w:instrText>
            </w:r>
            <w:r w:rsidRPr="0069070D">
              <w:fldChar w:fldCharType="separate"/>
            </w:r>
            <w:r w:rsidR="007B2704">
              <w:t>24 October 2017</w:t>
            </w:r>
            <w:r w:rsidRPr="0069070D">
              <w:fldChar w:fldCharType="end"/>
            </w:r>
          </w:p>
          <w:p w14:paraId="334C2C36" w14:textId="77777777" w:rsidR="00C15867" w:rsidRPr="0069070D" w:rsidRDefault="00C15867" w:rsidP="00175FEE">
            <w:pPr>
              <w:rPr>
                <w:caps/>
              </w:rPr>
            </w:pPr>
          </w:p>
          <w:p w14:paraId="0C48D123" w14:textId="77777777" w:rsidR="00C15867" w:rsidRPr="0069070D" w:rsidRDefault="00C15867" w:rsidP="00175FEE">
            <w:r w:rsidRPr="0069070D">
              <w:t>ORIGINAL: ENGLISH</w:t>
            </w:r>
          </w:p>
        </w:tc>
      </w:tr>
    </w:tbl>
    <w:p w14:paraId="71B90410" w14:textId="77777777" w:rsidR="0081133E" w:rsidRPr="0069070D" w:rsidRDefault="00C15867" w:rsidP="00175FEE">
      <w:pPr>
        <w:jc w:val="left"/>
      </w:pPr>
      <w:r w:rsidRPr="0069070D">
        <w:t>EXECUTIVE COMMITTEE OF</w:t>
      </w:r>
      <w:r w:rsidRPr="0069070D">
        <w:br/>
      </w:r>
      <w:r w:rsidR="00447FEB" w:rsidRPr="0069070D">
        <w:t xml:space="preserve"> </w:t>
      </w:r>
      <w:r w:rsidRPr="0069070D">
        <w:t>THE MULTILATERAL FUND FOR THE</w:t>
      </w:r>
      <w:r w:rsidRPr="0069070D">
        <w:br/>
      </w:r>
      <w:r w:rsidR="00447FEB" w:rsidRPr="0069070D">
        <w:t xml:space="preserve"> </w:t>
      </w:r>
      <w:r w:rsidRPr="0069070D">
        <w:t>IMPLEMENTATION OF THE MONTREAL PROTOCOL</w:t>
      </w:r>
      <w:r w:rsidRPr="0069070D">
        <w:br/>
      </w:r>
      <w:r w:rsidR="0081133E" w:rsidRPr="0069070D">
        <w:t>Eightieth Meeting</w:t>
      </w:r>
    </w:p>
    <w:p w14:paraId="61DDDA3D" w14:textId="77777777" w:rsidR="00D620FF" w:rsidRPr="0069070D" w:rsidRDefault="0081133E" w:rsidP="00175FEE">
      <w:pPr>
        <w:jc w:val="left"/>
      </w:pPr>
      <w:r w:rsidRPr="0069070D">
        <w:t>Montreal, 13</w:t>
      </w:r>
      <w:r w:rsidR="00262E06" w:rsidRPr="0069070D">
        <w:t>-</w:t>
      </w:r>
      <w:r w:rsidRPr="0069070D">
        <w:t>17 November 2017</w:t>
      </w:r>
    </w:p>
    <w:p w14:paraId="170A3CE4" w14:textId="77777777" w:rsidR="00D620FF" w:rsidRPr="0069070D" w:rsidRDefault="00D620FF" w:rsidP="00175FEE">
      <w:pPr>
        <w:jc w:val="left"/>
      </w:pPr>
    </w:p>
    <w:p w14:paraId="7ECEAB6D" w14:textId="77777777" w:rsidR="00C15867" w:rsidRPr="0069070D" w:rsidRDefault="00C15867" w:rsidP="00175FEE">
      <w:pPr>
        <w:jc w:val="left"/>
      </w:pPr>
    </w:p>
    <w:p w14:paraId="59936211" w14:textId="77777777" w:rsidR="006B64CD" w:rsidRPr="0069070D" w:rsidRDefault="006B64CD" w:rsidP="00175FEE">
      <w:pPr>
        <w:jc w:val="left"/>
      </w:pPr>
    </w:p>
    <w:p w14:paraId="06260E8E" w14:textId="77777777" w:rsidR="00DF4D0B" w:rsidRPr="0069070D" w:rsidRDefault="00DF4D0B" w:rsidP="00175FEE">
      <w:pPr>
        <w:spacing w:after="240"/>
        <w:jc w:val="center"/>
        <w:rPr>
          <w:b/>
        </w:rPr>
      </w:pPr>
      <w:r w:rsidRPr="0069070D">
        <w:rPr>
          <w:b/>
        </w:rPr>
        <w:t>FINAL REPORT ON THE EVALUATION OF CHILLER PROJECTS WITH CO-FUNDING MODALITIES</w:t>
      </w:r>
    </w:p>
    <w:p w14:paraId="7D091208" w14:textId="77777777" w:rsidR="00DF4D0B" w:rsidRPr="0069070D" w:rsidRDefault="00DF4D0B" w:rsidP="00175FEE">
      <w:pPr>
        <w:spacing w:after="240"/>
        <w:rPr>
          <w:b/>
        </w:rPr>
      </w:pPr>
      <w:r w:rsidRPr="0069070D">
        <w:rPr>
          <w:b/>
        </w:rPr>
        <w:t xml:space="preserve">Background </w:t>
      </w:r>
    </w:p>
    <w:p w14:paraId="6005C2CD" w14:textId="77777777" w:rsidR="00DF4D0B" w:rsidRPr="0069070D" w:rsidRDefault="00DF4D0B" w:rsidP="00175FEE">
      <w:pPr>
        <w:numPr>
          <w:ilvl w:val="0"/>
          <w:numId w:val="14"/>
        </w:numPr>
        <w:spacing w:after="240"/>
        <w:outlineLvl w:val="0"/>
      </w:pPr>
      <w:r w:rsidRPr="0069070D">
        <w:rPr>
          <w:color w:val="000000"/>
        </w:rPr>
        <w:t>At its 77</w:t>
      </w:r>
      <w:r w:rsidRPr="0069070D">
        <w:rPr>
          <w:color w:val="000000"/>
          <w:vertAlign w:val="superscript"/>
        </w:rPr>
        <w:t>th</w:t>
      </w:r>
      <w:r w:rsidRPr="0069070D">
        <w:rPr>
          <w:color w:val="000000"/>
        </w:rPr>
        <w:t xml:space="preserve"> </w:t>
      </w:r>
      <w:r w:rsidR="00D24581" w:rsidRPr="0069070D">
        <w:rPr>
          <w:color w:val="000000"/>
        </w:rPr>
        <w:t>meeting,</w:t>
      </w:r>
      <w:r w:rsidRPr="0069070D">
        <w:rPr>
          <w:color w:val="000000"/>
        </w:rPr>
        <w:t xml:space="preserve"> the Executive Committee approved the second stage of the evaluation of chiller projects with co-funding modalities and the related terms of reference (decision 77/7). The evaluation </w:t>
      </w:r>
      <w:r w:rsidR="0051000D" w:rsidRPr="0069070D">
        <w:rPr>
          <w:color w:val="000000"/>
        </w:rPr>
        <w:t xml:space="preserve">follows up on </w:t>
      </w:r>
      <w:r w:rsidRPr="0069070D">
        <w:rPr>
          <w:color w:val="000000"/>
        </w:rPr>
        <w:t>a desk study presented at the 68</w:t>
      </w:r>
      <w:r w:rsidR="00CC45E0" w:rsidRPr="0069070D">
        <w:rPr>
          <w:color w:val="000000"/>
          <w:vertAlign w:val="superscript"/>
        </w:rPr>
        <w:t>th</w:t>
      </w:r>
      <w:r w:rsidR="00CC45E0" w:rsidRPr="0069070D">
        <w:rPr>
          <w:color w:val="000000"/>
        </w:rPr>
        <w:t xml:space="preserve"> </w:t>
      </w:r>
      <w:r w:rsidRPr="0069070D">
        <w:rPr>
          <w:color w:val="000000"/>
        </w:rPr>
        <w:t>meeting</w:t>
      </w:r>
      <w:r w:rsidR="00D24581" w:rsidRPr="0069070D">
        <w:rPr>
          <w:color w:val="000000"/>
        </w:rPr>
        <w:t>,</w:t>
      </w:r>
      <w:r w:rsidR="009009A3" w:rsidRPr="0069070D">
        <w:rPr>
          <w:rStyle w:val="FootnoteReference"/>
          <w:color w:val="000000"/>
        </w:rPr>
        <w:footnoteReference w:id="1"/>
      </w:r>
      <w:r w:rsidRPr="0069070D">
        <w:rPr>
          <w:color w:val="000000"/>
        </w:rPr>
        <w:t xml:space="preserve"> which </w:t>
      </w:r>
      <w:proofErr w:type="spellStart"/>
      <w:r w:rsidRPr="0069070D">
        <w:rPr>
          <w:color w:val="000000"/>
        </w:rPr>
        <w:t>analyzed</w:t>
      </w:r>
      <w:proofErr w:type="spellEnd"/>
      <w:r w:rsidRPr="0069070D">
        <w:rPr>
          <w:color w:val="000000"/>
        </w:rPr>
        <w:t xml:space="preserve"> demonstration projects, four </w:t>
      </w:r>
      <w:r w:rsidR="007C4211" w:rsidRPr="0069070D">
        <w:rPr>
          <w:color w:val="000000"/>
        </w:rPr>
        <w:t xml:space="preserve">of which </w:t>
      </w:r>
      <w:r w:rsidRPr="0069070D">
        <w:rPr>
          <w:color w:val="000000"/>
        </w:rPr>
        <w:t xml:space="preserve">were </w:t>
      </w:r>
      <w:r w:rsidR="009009A3" w:rsidRPr="0069070D">
        <w:rPr>
          <w:color w:val="000000"/>
        </w:rPr>
        <w:t>at the country level</w:t>
      </w:r>
      <w:r w:rsidRPr="0069070D">
        <w:rPr>
          <w:color w:val="000000"/>
        </w:rPr>
        <w:t xml:space="preserve">, three </w:t>
      </w:r>
      <w:r w:rsidR="007C4211" w:rsidRPr="0069070D">
        <w:rPr>
          <w:color w:val="000000"/>
        </w:rPr>
        <w:t xml:space="preserve">of which were </w:t>
      </w:r>
      <w:r w:rsidR="009009A3" w:rsidRPr="0069070D">
        <w:rPr>
          <w:color w:val="000000"/>
        </w:rPr>
        <w:t xml:space="preserve">covering more than one country in a </w:t>
      </w:r>
      <w:r w:rsidRPr="0069070D">
        <w:rPr>
          <w:color w:val="000000"/>
        </w:rPr>
        <w:t xml:space="preserve">region and one </w:t>
      </w:r>
      <w:r w:rsidR="007C4211" w:rsidRPr="0069070D">
        <w:rPr>
          <w:color w:val="000000"/>
        </w:rPr>
        <w:t xml:space="preserve">of which was </w:t>
      </w:r>
      <w:r w:rsidRPr="0069070D">
        <w:rPr>
          <w:color w:val="000000"/>
        </w:rPr>
        <w:t>global</w:t>
      </w:r>
      <w:r w:rsidR="009009A3" w:rsidRPr="0069070D">
        <w:rPr>
          <w:color w:val="000000"/>
        </w:rPr>
        <w:t xml:space="preserve"> covering several countries in different geographical regions</w:t>
      </w:r>
      <w:r w:rsidRPr="0069070D">
        <w:rPr>
          <w:color w:val="000000"/>
        </w:rPr>
        <w:t xml:space="preserve">. The </w:t>
      </w:r>
      <w:r w:rsidR="0051000D" w:rsidRPr="0069070D">
        <w:rPr>
          <w:color w:val="000000"/>
        </w:rPr>
        <w:t xml:space="preserve">demonstration </w:t>
      </w:r>
      <w:r w:rsidRPr="0069070D">
        <w:rPr>
          <w:color w:val="000000"/>
        </w:rPr>
        <w:t>project</w:t>
      </w:r>
      <w:r w:rsidR="00D24581" w:rsidRPr="0069070D">
        <w:rPr>
          <w:color w:val="000000"/>
        </w:rPr>
        <w:t>s</w:t>
      </w:r>
      <w:r w:rsidRPr="0069070D">
        <w:rPr>
          <w:color w:val="000000"/>
        </w:rPr>
        <w:t xml:space="preserve"> </w:t>
      </w:r>
      <w:r w:rsidR="009009A3" w:rsidRPr="0069070D">
        <w:rPr>
          <w:color w:val="000000"/>
        </w:rPr>
        <w:t xml:space="preserve">experienced major delays in commencing </w:t>
      </w:r>
      <w:r w:rsidRPr="0069070D">
        <w:rPr>
          <w:color w:val="000000"/>
        </w:rPr>
        <w:t>and progress reporting was limited when the desk study was undertaken. Therefore, the second stage of the evaluation</w:t>
      </w:r>
      <w:r w:rsidR="00D24581" w:rsidRPr="0069070D">
        <w:rPr>
          <w:color w:val="000000"/>
        </w:rPr>
        <w:t>,</w:t>
      </w:r>
      <w:r w:rsidRPr="0069070D">
        <w:rPr>
          <w:color w:val="000000"/>
        </w:rPr>
        <w:t xml:space="preserve"> which </w:t>
      </w:r>
      <w:r w:rsidR="007C4211" w:rsidRPr="0069070D">
        <w:rPr>
          <w:color w:val="000000"/>
        </w:rPr>
        <w:t xml:space="preserve">included </w:t>
      </w:r>
      <w:r w:rsidRPr="0069070D">
        <w:rPr>
          <w:color w:val="000000"/>
        </w:rPr>
        <w:t xml:space="preserve">field </w:t>
      </w:r>
      <w:r w:rsidR="00D24581" w:rsidRPr="0069070D">
        <w:rPr>
          <w:color w:val="000000"/>
        </w:rPr>
        <w:t>visits,</w:t>
      </w:r>
      <w:r w:rsidRPr="0069070D">
        <w:rPr>
          <w:color w:val="000000"/>
        </w:rPr>
        <w:t xml:space="preserve"> </w:t>
      </w:r>
      <w:proofErr w:type="gramStart"/>
      <w:r w:rsidRPr="0069070D">
        <w:rPr>
          <w:color w:val="000000"/>
        </w:rPr>
        <w:t>was postponed</w:t>
      </w:r>
      <w:proofErr w:type="gramEnd"/>
      <w:r w:rsidRPr="0069070D">
        <w:rPr>
          <w:color w:val="000000"/>
        </w:rPr>
        <w:t xml:space="preserve"> until the projects reached a more mature stage</w:t>
      </w:r>
      <w:r w:rsidRPr="0069070D">
        <w:t xml:space="preserve"> of implementation. </w:t>
      </w:r>
    </w:p>
    <w:p w14:paraId="580F2317" w14:textId="77777777" w:rsidR="00DF4D0B" w:rsidRPr="0069070D" w:rsidRDefault="00DF4D0B" w:rsidP="00175FEE">
      <w:pPr>
        <w:autoSpaceDE w:val="0"/>
        <w:autoSpaceDN w:val="0"/>
        <w:adjustRightInd w:val="0"/>
        <w:spacing w:after="240"/>
        <w:rPr>
          <w:u w:val="single"/>
        </w:rPr>
      </w:pPr>
      <w:r w:rsidRPr="0069070D">
        <w:rPr>
          <w:u w:val="single"/>
        </w:rPr>
        <w:t>Methodology</w:t>
      </w:r>
    </w:p>
    <w:p w14:paraId="57C2036B" w14:textId="77777777" w:rsidR="00334891" w:rsidRPr="0069070D" w:rsidRDefault="003F3EC7" w:rsidP="00175FEE">
      <w:pPr>
        <w:pStyle w:val="Heading1"/>
      </w:pPr>
      <w:r w:rsidRPr="0069070D">
        <w:t>P</w:t>
      </w:r>
      <w:r w:rsidR="00DF4D0B" w:rsidRPr="0069070D">
        <w:t>rojects in the following eight c</w:t>
      </w:r>
      <w:bookmarkStart w:id="0" w:name="_GoBack"/>
      <w:bookmarkEnd w:id="0"/>
      <w:r w:rsidR="00DF4D0B" w:rsidRPr="0069070D">
        <w:t xml:space="preserve">ountries </w:t>
      </w:r>
      <w:proofErr w:type="gramStart"/>
      <w:r w:rsidR="007C4211" w:rsidRPr="0069070D">
        <w:t>were</w:t>
      </w:r>
      <w:r w:rsidR="00DF4D0B" w:rsidRPr="0069070D">
        <w:t xml:space="preserve"> selected</w:t>
      </w:r>
      <w:proofErr w:type="gramEnd"/>
      <w:r w:rsidR="00DF4D0B" w:rsidRPr="0069070D">
        <w:t xml:space="preserve"> for field visits: Argentina, Brazil, Colombia, Cuba, Jordan, the Philippines, Sudan and Thailand. </w:t>
      </w:r>
      <w:r w:rsidR="009009A3" w:rsidRPr="0069070D">
        <w:t xml:space="preserve">Several </w:t>
      </w:r>
      <w:r w:rsidRPr="0069070D">
        <w:t xml:space="preserve">consultants </w:t>
      </w:r>
      <w:r w:rsidR="009009A3" w:rsidRPr="0069070D">
        <w:t xml:space="preserve">were selected to undertake country reports (one or two countries per </w:t>
      </w:r>
      <w:proofErr w:type="gramStart"/>
      <w:r w:rsidR="009009A3" w:rsidRPr="0069070D">
        <w:t xml:space="preserve">consultant) and </w:t>
      </w:r>
      <w:r w:rsidRPr="0069070D">
        <w:t>travelled to the countries, collected data</w:t>
      </w:r>
      <w:proofErr w:type="gramEnd"/>
      <w:r w:rsidRPr="0069070D">
        <w:t xml:space="preserve"> and drafted country reports. </w:t>
      </w:r>
      <w:r w:rsidR="009009A3" w:rsidRPr="0069070D">
        <w:t xml:space="preserve">Each </w:t>
      </w:r>
      <w:r w:rsidRPr="0069070D">
        <w:t xml:space="preserve">consultant then prepared a synthesis report summarizing, </w:t>
      </w:r>
      <w:proofErr w:type="spellStart"/>
      <w:r w:rsidRPr="0069070D">
        <w:t>analyzing</w:t>
      </w:r>
      <w:proofErr w:type="spellEnd"/>
      <w:r w:rsidRPr="0069070D">
        <w:t xml:space="preserve"> and comparing </w:t>
      </w:r>
      <w:proofErr w:type="gramStart"/>
      <w:r w:rsidRPr="0069070D">
        <w:t>the</w:t>
      </w:r>
      <w:proofErr w:type="gramEnd"/>
      <w:r w:rsidRPr="0069070D">
        <w:t xml:space="preserve"> main findings of the country reports, and issuing lessons learnt to help enhance project implementation. </w:t>
      </w:r>
    </w:p>
    <w:p w14:paraId="490A0673" w14:textId="3816F9AE" w:rsidR="00334891" w:rsidRPr="0069070D" w:rsidRDefault="00DF4D0B" w:rsidP="00175FEE">
      <w:pPr>
        <w:pStyle w:val="Heading1"/>
      </w:pPr>
      <w:r w:rsidRPr="0069070D">
        <w:t>The eva</w:t>
      </w:r>
      <w:r w:rsidR="00334891" w:rsidRPr="0069070D">
        <w:t xml:space="preserve">luations at the country level </w:t>
      </w:r>
      <w:r w:rsidRPr="0069070D">
        <w:t xml:space="preserve">assessed progress achieved by project activities </w:t>
      </w:r>
      <w:r w:rsidRPr="0069070D">
        <w:rPr>
          <w:iCs/>
        </w:rPr>
        <w:t>towards</w:t>
      </w:r>
      <w:r w:rsidRPr="0069070D">
        <w:rPr>
          <w:i/>
          <w:iCs/>
        </w:rPr>
        <w:t xml:space="preserve"> </w:t>
      </w:r>
      <w:r w:rsidRPr="0069070D">
        <w:t xml:space="preserve">objectives and in areas </w:t>
      </w:r>
      <w:r w:rsidRPr="0069070D">
        <w:rPr>
          <w:rFonts w:eastAsia="Calibri"/>
        </w:rPr>
        <w:t xml:space="preserve">pertinent to institutional, legislative, funding and implementation according to the terms of reference. </w:t>
      </w:r>
      <w:r w:rsidR="00334891" w:rsidRPr="0069070D">
        <w:rPr>
          <w:rFonts w:eastAsia="Calibri"/>
        </w:rPr>
        <w:t>It analysed information related to the functioning of projects with various financial mechanisms in both the public and private sector; it assessed whether</w:t>
      </w:r>
      <w:r w:rsidR="00334891" w:rsidRPr="0069070D">
        <w:t xml:space="preserve"> sufficient incentives were in place to </w:t>
      </w:r>
      <w:proofErr w:type="spellStart"/>
      <w:r w:rsidR="00334891" w:rsidRPr="0069070D">
        <w:t>catalyze</w:t>
      </w:r>
      <w:proofErr w:type="spellEnd"/>
      <w:r w:rsidR="00334891" w:rsidRPr="0069070D">
        <w:t xml:space="preserve"> chiller replacements without the Multilateral Fund’s resources, and problems in the private as well as in the public sector in countries where funds for chiller replacements were scarce. </w:t>
      </w:r>
    </w:p>
    <w:p w14:paraId="20A636CE" w14:textId="644D3FA7" w:rsidR="00DF4D0B" w:rsidRPr="0069070D" w:rsidRDefault="00DF4D0B" w:rsidP="00175FEE">
      <w:pPr>
        <w:pStyle w:val="Heading1"/>
      </w:pPr>
      <w:r w:rsidRPr="0069070D">
        <w:lastRenderedPageBreak/>
        <w:t xml:space="preserve">Based on the findings of country case studies, </w:t>
      </w:r>
      <w:r w:rsidR="00334891" w:rsidRPr="0069070D">
        <w:t xml:space="preserve">the final report summarizes the </w:t>
      </w:r>
      <w:r w:rsidRPr="0069070D">
        <w:t>lessons learned</w:t>
      </w:r>
      <w:r w:rsidRPr="0069070D">
        <w:rPr>
          <w:rFonts w:eastAsia="Calibri"/>
        </w:rPr>
        <w:t xml:space="preserve"> and </w:t>
      </w:r>
      <w:r w:rsidR="00334891" w:rsidRPr="0069070D">
        <w:rPr>
          <w:rFonts w:eastAsia="Calibri"/>
        </w:rPr>
        <w:t xml:space="preserve">provide </w:t>
      </w:r>
      <w:r w:rsidRPr="0069070D">
        <w:rPr>
          <w:rFonts w:eastAsia="Calibri"/>
        </w:rPr>
        <w:t>recommendations</w:t>
      </w:r>
      <w:r w:rsidR="00CC45E0" w:rsidRPr="0069070D">
        <w:rPr>
          <w:rFonts w:eastAsia="Calibri"/>
        </w:rPr>
        <w:t>,</w:t>
      </w:r>
      <w:r w:rsidRPr="0069070D">
        <w:rPr>
          <w:rFonts w:eastAsia="Calibri"/>
        </w:rPr>
        <w:t xml:space="preserve"> which could </w:t>
      </w:r>
      <w:r w:rsidRPr="0069070D">
        <w:t>contribute to future policy development concerning HCFC phase</w:t>
      </w:r>
      <w:r w:rsidR="00DD7BA6">
        <w:noBreakHyphen/>
      </w:r>
      <w:r w:rsidRPr="0069070D">
        <w:t xml:space="preserve">out activities in Article 5 countries. </w:t>
      </w:r>
    </w:p>
    <w:p w14:paraId="23914C30" w14:textId="77777777" w:rsidR="00334891" w:rsidRPr="0069070D" w:rsidRDefault="00334891" w:rsidP="00334891">
      <w:pPr>
        <w:rPr>
          <w:u w:val="single"/>
        </w:rPr>
      </w:pPr>
      <w:r w:rsidRPr="0069070D">
        <w:rPr>
          <w:u w:val="single"/>
        </w:rPr>
        <w:t>Scope of the document</w:t>
      </w:r>
    </w:p>
    <w:p w14:paraId="18248EA1" w14:textId="77777777" w:rsidR="00334891" w:rsidRPr="0069070D" w:rsidRDefault="00334891" w:rsidP="00334891"/>
    <w:p w14:paraId="4D806B03" w14:textId="77777777" w:rsidR="0069070D" w:rsidRPr="0069070D" w:rsidRDefault="0069070D" w:rsidP="0069070D">
      <w:pPr>
        <w:pStyle w:val="Heading1"/>
        <w:numPr>
          <w:ilvl w:val="0"/>
          <w:numId w:val="1"/>
        </w:numPr>
      </w:pPr>
      <w:r w:rsidRPr="0069070D">
        <w:t>The present document presents key conclusions of the country reports; the results of each of the specific issues and questions identified in the terms of reference of the study, namely: national chiller context; institutional and legislative issues; funding-related issues; implementation issues; and a recommendation.</w:t>
      </w:r>
    </w:p>
    <w:p w14:paraId="52963897" w14:textId="77777777" w:rsidR="0069070D" w:rsidRPr="0069070D" w:rsidRDefault="0069070D" w:rsidP="0069070D">
      <w:pPr>
        <w:pStyle w:val="Heading1"/>
        <w:numPr>
          <w:ilvl w:val="0"/>
          <w:numId w:val="1"/>
        </w:numPr>
      </w:pPr>
      <w:r w:rsidRPr="0069070D">
        <w:t>The document also contains the following annexes:</w:t>
      </w:r>
    </w:p>
    <w:p w14:paraId="6805E546" w14:textId="77777777" w:rsidR="00DF4D0B" w:rsidRPr="0069070D" w:rsidRDefault="00DF4D0B" w:rsidP="0069070D">
      <w:pPr>
        <w:autoSpaceDE w:val="0"/>
        <w:autoSpaceDN w:val="0"/>
        <w:adjustRightInd w:val="0"/>
        <w:spacing w:after="240"/>
        <w:ind w:left="2160" w:hanging="1440"/>
      </w:pPr>
      <w:r w:rsidRPr="0069070D">
        <w:t xml:space="preserve">Annex </w:t>
      </w:r>
      <w:proofErr w:type="gramStart"/>
      <w:r w:rsidRPr="0069070D">
        <w:t>I</w:t>
      </w:r>
      <w:proofErr w:type="gramEnd"/>
      <w:r w:rsidRPr="0069070D">
        <w:t xml:space="preserve"> </w:t>
      </w:r>
      <w:r w:rsidRPr="0069070D">
        <w:tab/>
        <w:t xml:space="preserve">Terms of reference </w:t>
      </w:r>
      <w:r w:rsidR="0069070D" w:rsidRPr="0069070D">
        <w:t>of the evaluation of chiller projects with co-funding modalities</w:t>
      </w:r>
    </w:p>
    <w:p w14:paraId="4539A843" w14:textId="77777777" w:rsidR="00DF4D0B" w:rsidRPr="0069070D" w:rsidRDefault="00DF4D0B" w:rsidP="00175FEE">
      <w:pPr>
        <w:autoSpaceDE w:val="0"/>
        <w:autoSpaceDN w:val="0"/>
        <w:adjustRightInd w:val="0"/>
        <w:spacing w:after="240"/>
        <w:ind w:left="720"/>
      </w:pPr>
      <w:r w:rsidRPr="0069070D">
        <w:t xml:space="preserve">Annex II </w:t>
      </w:r>
      <w:r w:rsidRPr="0069070D">
        <w:tab/>
      </w:r>
      <w:r w:rsidR="0069070D" w:rsidRPr="0069070D">
        <w:t>Chiller d</w:t>
      </w:r>
      <w:r w:rsidRPr="0069070D">
        <w:t>emonstration projects</w:t>
      </w:r>
      <w:r w:rsidR="0069070D" w:rsidRPr="0069070D">
        <w:t xml:space="preserve"> and evaluation case studies</w:t>
      </w:r>
    </w:p>
    <w:p w14:paraId="1D891B5D" w14:textId="77777777" w:rsidR="00DF4D0B" w:rsidRPr="0069070D" w:rsidRDefault="0069070D" w:rsidP="00175FEE">
      <w:pPr>
        <w:autoSpaceDE w:val="0"/>
        <w:autoSpaceDN w:val="0"/>
        <w:adjustRightInd w:val="0"/>
        <w:spacing w:after="240"/>
        <w:rPr>
          <w:b/>
        </w:rPr>
      </w:pPr>
      <w:r w:rsidRPr="0069070D">
        <w:rPr>
          <w:b/>
        </w:rPr>
        <w:t>Key findings</w:t>
      </w:r>
      <w:r w:rsidR="003F3EC7" w:rsidRPr="0069070D">
        <w:rPr>
          <w:b/>
        </w:rPr>
        <w:t xml:space="preserve"> </w:t>
      </w:r>
    </w:p>
    <w:p w14:paraId="2FEB9388" w14:textId="77777777" w:rsidR="00DF4D0B" w:rsidRDefault="00DF4D0B" w:rsidP="00175FEE">
      <w:pPr>
        <w:pStyle w:val="Heading1"/>
      </w:pPr>
      <w:r w:rsidRPr="0069070D">
        <w:t>The chiller population survey and respective database need periodical updating due to dynamic changes in the number</w:t>
      </w:r>
      <w:r w:rsidR="0051000D" w:rsidRPr="0069070D">
        <w:t xml:space="preserve"> of chillers</w:t>
      </w:r>
      <w:r w:rsidRPr="0069070D">
        <w:t xml:space="preserve"> and </w:t>
      </w:r>
      <w:r w:rsidR="0051000D" w:rsidRPr="0069070D">
        <w:t xml:space="preserve">the </w:t>
      </w:r>
      <w:r w:rsidRPr="0069070D">
        <w:t xml:space="preserve">composition of </w:t>
      </w:r>
      <w:r w:rsidR="007C4211" w:rsidRPr="0069070D">
        <w:t xml:space="preserve">the </w:t>
      </w:r>
      <w:r w:rsidRPr="0069070D">
        <w:t>chiller population</w:t>
      </w:r>
      <w:r w:rsidR="00D24581" w:rsidRPr="0069070D">
        <w:t>,</w:t>
      </w:r>
      <w:r w:rsidRPr="0069070D">
        <w:t xml:space="preserve"> which might also help in determining ODS demand in the country. </w:t>
      </w:r>
      <w:r w:rsidR="0069070D" w:rsidRPr="0069070D">
        <w:t xml:space="preserve">A large number of conversions might occur outside the scope of the project. </w:t>
      </w:r>
      <w:r w:rsidR="0069070D">
        <w:t xml:space="preserve">Therefore, it would be advisable that </w:t>
      </w:r>
      <w:r w:rsidR="0069070D" w:rsidRPr="0069070D">
        <w:t>National Ozone Units (NOUs) in countries with chiller replacement projects develop an inventory of ODS chillers still in use making the most of information that has already been collected</w:t>
      </w:r>
      <w:r w:rsidR="0069070D">
        <w:t xml:space="preserve">, and </w:t>
      </w:r>
      <w:r w:rsidR="0069070D" w:rsidRPr="0069070D">
        <w:t xml:space="preserve">assess the result of the initial survey when determining the scope of a future project and funding level. </w:t>
      </w:r>
      <w:r w:rsidRPr="0069070D">
        <w:t xml:space="preserve">NOUs </w:t>
      </w:r>
      <w:r w:rsidR="00037F8C">
        <w:t xml:space="preserve">would also need </w:t>
      </w:r>
      <w:r w:rsidRPr="0069070D">
        <w:t>to establish and maintain relationships with local chiller suppliers</w:t>
      </w:r>
      <w:r w:rsidR="007C4211" w:rsidRPr="0069070D">
        <w:t>, as</w:t>
      </w:r>
      <w:r w:rsidRPr="0069070D">
        <w:t xml:space="preserve"> that would facilitate conducting the survey and </w:t>
      </w:r>
      <w:r w:rsidR="007C4211" w:rsidRPr="0069070D">
        <w:t xml:space="preserve">maintaining </w:t>
      </w:r>
      <w:r w:rsidRPr="0069070D">
        <w:t>the database.</w:t>
      </w:r>
    </w:p>
    <w:p w14:paraId="7B878C96" w14:textId="77777777" w:rsidR="002657A0" w:rsidRDefault="00037F8C" w:rsidP="00322B74">
      <w:pPr>
        <w:pStyle w:val="Heading1"/>
      </w:pPr>
      <w:r w:rsidRPr="0069070D">
        <w:t xml:space="preserve">Energy efficiency and energy savings are </w:t>
      </w:r>
      <w:r w:rsidR="00322B74">
        <w:t xml:space="preserve">important </w:t>
      </w:r>
      <w:r w:rsidRPr="0069070D">
        <w:t>drivers in taking decisions on chiller replacement by chiller owners. Cost of electricity and its dynamics as well as geographical location and climate conditions are important parameters in assessment energy savings.</w:t>
      </w:r>
      <w:r>
        <w:t xml:space="preserve"> </w:t>
      </w:r>
      <w:r w:rsidR="002657A0">
        <w:t>However, a</w:t>
      </w:r>
      <w:r w:rsidR="002657A0" w:rsidRPr="0069070D">
        <w:t xml:space="preserve"> chiller accounts for only part of the electricity consumption of the whole air-conditioning </w:t>
      </w:r>
      <w:r w:rsidR="006B3615">
        <w:t xml:space="preserve">(AC) </w:t>
      </w:r>
      <w:r w:rsidR="002657A0" w:rsidRPr="0069070D">
        <w:t>system</w:t>
      </w:r>
      <w:r w:rsidR="002657A0">
        <w:t>, and thus, s</w:t>
      </w:r>
      <w:r w:rsidR="002657A0" w:rsidRPr="0069070D">
        <w:t xml:space="preserve">everal other factors are important to be addressed when the decision to replace chillers is made. </w:t>
      </w:r>
      <w:proofErr w:type="gramStart"/>
      <w:r w:rsidR="002657A0" w:rsidRPr="0069070D">
        <w:t>Retro-commissioning</w:t>
      </w:r>
      <w:proofErr w:type="gramEnd"/>
      <w:r w:rsidR="002657A0">
        <w:t>,</w:t>
      </w:r>
      <w:r w:rsidR="002657A0" w:rsidRPr="0069070D">
        <w:t xml:space="preserve"> </w:t>
      </w:r>
      <w:r w:rsidR="002657A0">
        <w:t>a</w:t>
      </w:r>
      <w:r w:rsidR="002657A0" w:rsidRPr="0069070D">
        <w:t xml:space="preserve">s a more comprehensive approach, </w:t>
      </w:r>
      <w:r w:rsidR="002657A0">
        <w:t xml:space="preserve">could be </w:t>
      </w:r>
      <w:r w:rsidR="002657A0" w:rsidRPr="0069070D">
        <w:t>considered by building owners.</w:t>
      </w:r>
      <w:r w:rsidR="002657A0">
        <w:t xml:space="preserve"> </w:t>
      </w:r>
    </w:p>
    <w:p w14:paraId="1A2961F0" w14:textId="77777777" w:rsidR="002657A0" w:rsidRPr="0069070D" w:rsidRDefault="002657A0" w:rsidP="002657A0">
      <w:pPr>
        <w:pStyle w:val="Heading1"/>
      </w:pPr>
      <w:r>
        <w:t>C</w:t>
      </w:r>
      <w:r w:rsidR="00037F8C" w:rsidRPr="0069070D">
        <w:t xml:space="preserve">lear policies need to be </w:t>
      </w:r>
      <w:r w:rsidR="00037F8C">
        <w:t xml:space="preserve">in place when </w:t>
      </w:r>
      <w:r w:rsidR="00037F8C" w:rsidRPr="0069070D">
        <w:t>replacing HCFC chillers</w:t>
      </w:r>
      <w:r w:rsidR="00037F8C">
        <w:t xml:space="preserve"> and t</w:t>
      </w:r>
      <w:r w:rsidR="00037F8C" w:rsidRPr="0069070D">
        <w:t xml:space="preserve">he early involvement of local energy departments and Energy Service Companies (ESCOs) will facilitate the implementation of chiller replacement. </w:t>
      </w:r>
      <w:r w:rsidR="00322B74">
        <w:t>P</w:t>
      </w:r>
      <w:r w:rsidR="00322B74" w:rsidRPr="0069070D">
        <w:t>otential difficulties in coordinating and involving local ministries and departments while developing complex and multi-faceted projects</w:t>
      </w:r>
      <w:r w:rsidR="00322B74">
        <w:t xml:space="preserve"> should be given due consideration</w:t>
      </w:r>
      <w:r w:rsidR="00322B74" w:rsidRPr="0069070D">
        <w:t>.</w:t>
      </w:r>
      <w:r>
        <w:t xml:space="preserve"> In one country, </w:t>
      </w:r>
      <w:r w:rsidRPr="0069070D">
        <w:t>the involvement of energy-efficiency bank credits and ESCO was not successful</w:t>
      </w:r>
      <w:r>
        <w:t xml:space="preserve">; </w:t>
      </w:r>
      <w:r w:rsidRPr="0069070D">
        <w:t xml:space="preserve">it did however, help with the development of financial mechanisms by </w:t>
      </w:r>
      <w:r>
        <w:t xml:space="preserve">a private/public bank and </w:t>
      </w:r>
      <w:proofErr w:type="gramStart"/>
      <w:r w:rsidRPr="0069070D">
        <w:t>was then offered</w:t>
      </w:r>
      <w:proofErr w:type="gramEnd"/>
      <w:r w:rsidRPr="0069070D">
        <w:t xml:space="preserve"> </w:t>
      </w:r>
      <w:r>
        <w:t xml:space="preserve">to others </w:t>
      </w:r>
      <w:r w:rsidRPr="0069070D">
        <w:t>banks</w:t>
      </w:r>
      <w:r>
        <w:t>,</w:t>
      </w:r>
      <w:r w:rsidRPr="0069070D">
        <w:t xml:space="preserve"> to end-users and ESCOS. In addition, this financial scheme created some instruments, such as an insurance policy to avoid the risk of non-compliance with the envisaged energy savings.</w:t>
      </w:r>
    </w:p>
    <w:p w14:paraId="409EE903" w14:textId="77777777" w:rsidR="002657A0" w:rsidRPr="0069070D" w:rsidRDefault="002657A0" w:rsidP="002657A0">
      <w:pPr>
        <w:pStyle w:val="Heading1"/>
      </w:pPr>
      <w:r w:rsidRPr="0069070D">
        <w:t xml:space="preserve">Subsidies of 20 per cent have not been sufficient to convince chiller owners to replace their equipment in </w:t>
      </w:r>
      <w:r>
        <w:t>some countries</w:t>
      </w:r>
      <w:r w:rsidRPr="0069070D">
        <w:t xml:space="preserve">. Availability of soft loans would be appealing for them to consider replacement CFC chillers. </w:t>
      </w:r>
      <w:r>
        <w:t xml:space="preserve">Accordingly, relevant Government entities would need </w:t>
      </w:r>
      <w:r w:rsidRPr="0069070D">
        <w:t>to advertise more broadly the energy-efficiency benefits and cost-recovery aspects of replacing old energy-inefficient chillers with modern equipment.</w:t>
      </w:r>
    </w:p>
    <w:p w14:paraId="2B5DF41A" w14:textId="77777777" w:rsidR="00037F8C" w:rsidRPr="0069070D" w:rsidRDefault="00037F8C" w:rsidP="00037F8C">
      <w:pPr>
        <w:pStyle w:val="Heading1"/>
      </w:pPr>
      <w:r w:rsidRPr="0069070D">
        <w:t xml:space="preserve">When leveraging relevant energy efficiency operations with </w:t>
      </w:r>
      <w:r>
        <w:t xml:space="preserve">Multilateral Fund </w:t>
      </w:r>
      <w:r w:rsidR="00322B74">
        <w:t xml:space="preserve">(MLF) </w:t>
      </w:r>
      <w:r w:rsidRPr="0069070D">
        <w:t>funding</w:t>
      </w:r>
      <w:r w:rsidR="00322B74">
        <w:t xml:space="preserve"> and the Global Environment Facility (</w:t>
      </w:r>
      <w:r w:rsidRPr="0069070D">
        <w:t>GEF</w:t>
      </w:r>
      <w:r w:rsidR="00322B74">
        <w:t xml:space="preserve">), </w:t>
      </w:r>
      <w:r w:rsidRPr="0069070D">
        <w:t xml:space="preserve">the Montreal Protocol compliance schedule </w:t>
      </w:r>
      <w:r w:rsidR="00322B74">
        <w:t xml:space="preserve">should be taken into consideration </w:t>
      </w:r>
      <w:r w:rsidRPr="0069070D">
        <w:t>and develop project timelines accordingly.</w:t>
      </w:r>
      <w:r w:rsidR="00322B74">
        <w:t xml:space="preserve"> </w:t>
      </w:r>
      <w:r w:rsidRPr="0069070D">
        <w:t xml:space="preserve">The combination of resources from the MLF and </w:t>
      </w:r>
      <w:r w:rsidRPr="0069070D">
        <w:lastRenderedPageBreak/>
        <w:t xml:space="preserve">the GEF in the </w:t>
      </w:r>
      <w:r w:rsidR="00322B74">
        <w:t>g</w:t>
      </w:r>
      <w:r w:rsidRPr="0069070D">
        <w:t>lobal chiller project has led to heavy implementation structures and procedures, with requirements for separate progress reporting and accounting for relatively small amounts of grant financing. These procedures need to be streamlined and simplified.</w:t>
      </w:r>
      <w:r>
        <w:t xml:space="preserve"> </w:t>
      </w:r>
      <w:r w:rsidRPr="0069070D">
        <w:t>There is evidence that carbon finance led to overburdening the projects with monitoring and verification procedures, which were unattractive to chillers owners.</w:t>
      </w:r>
    </w:p>
    <w:p w14:paraId="4E6A6562" w14:textId="0CB736F1" w:rsidR="00322B74" w:rsidRPr="0069070D" w:rsidRDefault="00322B74" w:rsidP="00322B74">
      <w:pPr>
        <w:pStyle w:val="Heading1"/>
      </w:pPr>
      <w:r>
        <w:t xml:space="preserve">Chiller replacement projects should </w:t>
      </w:r>
      <w:r w:rsidR="009F5554" w:rsidRPr="0069070D">
        <w:t xml:space="preserve">take into account recovery and recycling capabilities in the country when establishing the overall project budget. NOUs need to be more actively involved in the accounting of recovered and reused refrigerant in chiller replacement operations. </w:t>
      </w:r>
      <w:r w:rsidRPr="0069070D">
        <w:t xml:space="preserve">The establishment of a district cooling/heating facility in </w:t>
      </w:r>
      <w:r w:rsidR="002657A0">
        <w:t xml:space="preserve">one </w:t>
      </w:r>
      <w:r w:rsidR="00BD78A7">
        <w:t>country</w:t>
      </w:r>
      <w:r w:rsidR="002657A0">
        <w:t xml:space="preserve"> </w:t>
      </w:r>
      <w:r w:rsidRPr="0069070D">
        <w:t>resulted in decommissioning three CFC chillers and made it possible to reduce energy consumption in buildings connected to the central facility. The facility, installed far away from residential areas, demonstrated the opportunities for the safe use of a natural refrigerant (</w:t>
      </w:r>
      <w:r w:rsidR="002657A0">
        <w:t>a</w:t>
      </w:r>
      <w:r w:rsidRPr="0069070D">
        <w:t xml:space="preserve">mmonia). </w:t>
      </w:r>
    </w:p>
    <w:p w14:paraId="62C03592" w14:textId="77777777" w:rsidR="002657A0" w:rsidRDefault="002657A0" w:rsidP="002657A0">
      <w:pPr>
        <w:pStyle w:val="Heading1"/>
      </w:pPr>
      <w:r>
        <w:t xml:space="preserve">It would be advisable that UNEP </w:t>
      </w:r>
      <w:r w:rsidRPr="0069070D">
        <w:t>compile</w:t>
      </w:r>
      <w:r>
        <w:t>s</w:t>
      </w:r>
      <w:r w:rsidRPr="0069070D">
        <w:t xml:space="preserve"> and disseminate</w:t>
      </w:r>
      <w:r>
        <w:t>s</w:t>
      </w:r>
      <w:r w:rsidRPr="0069070D">
        <w:t xml:space="preserve"> the valuable information on the experiences related to CFC chiller replacement, including on energy efficiency and potential energy savings for chillers</w:t>
      </w:r>
      <w:r>
        <w:t>,</w:t>
      </w:r>
      <w:r w:rsidRPr="0069070D">
        <w:t xml:space="preserve"> the toolkits developed (Philippines), as well as the regression analysis and investment analysis worksheets. This would help chiller owners assess the efficiency of their existing chiller units as well as the internal rate of return should they decide to replace their existing chillers. </w:t>
      </w:r>
    </w:p>
    <w:p w14:paraId="02D3FB22" w14:textId="77777777" w:rsidR="00571A86" w:rsidRPr="00344E3A" w:rsidRDefault="00571A86" w:rsidP="00571A86">
      <w:pPr>
        <w:pStyle w:val="Heading1"/>
        <w:numPr>
          <w:ilvl w:val="0"/>
          <w:numId w:val="1"/>
        </w:numPr>
        <w:rPr>
          <w:b/>
        </w:rPr>
      </w:pPr>
      <w:bookmarkStart w:id="1" w:name="_Toc488941586"/>
      <w:bookmarkStart w:id="2" w:name="_Toc493184834"/>
      <w:r>
        <w:t xml:space="preserve">The </w:t>
      </w:r>
      <w:r w:rsidRPr="0053435F">
        <w:t xml:space="preserve">results of each of the specific issues and questions identified in the terms of reference </w:t>
      </w:r>
      <w:r>
        <w:t xml:space="preserve">of the study </w:t>
      </w:r>
      <w:proofErr w:type="gramStart"/>
      <w:r>
        <w:t xml:space="preserve">are </w:t>
      </w:r>
      <w:bookmarkEnd w:id="1"/>
      <w:bookmarkEnd w:id="2"/>
      <w:r>
        <w:t>presented</w:t>
      </w:r>
      <w:proofErr w:type="gramEnd"/>
      <w:r>
        <w:t xml:space="preserve"> below.</w:t>
      </w:r>
    </w:p>
    <w:p w14:paraId="1955F9B5" w14:textId="77777777" w:rsidR="00DF4D0B" w:rsidRDefault="00DF4D0B" w:rsidP="00175FEE">
      <w:pPr>
        <w:keepNext/>
        <w:keepLines/>
        <w:rPr>
          <w:b/>
        </w:rPr>
      </w:pPr>
      <w:r w:rsidRPr="0069070D">
        <w:rPr>
          <w:b/>
        </w:rPr>
        <w:t xml:space="preserve">Review of chiller projects </w:t>
      </w:r>
    </w:p>
    <w:p w14:paraId="12594AA2" w14:textId="77777777" w:rsidR="002657A0" w:rsidRPr="0069070D" w:rsidRDefault="002657A0" w:rsidP="00175FEE">
      <w:pPr>
        <w:keepNext/>
        <w:keepLines/>
        <w:rPr>
          <w:b/>
        </w:rPr>
      </w:pPr>
    </w:p>
    <w:p w14:paraId="0690E3F9" w14:textId="7F85A828" w:rsidR="00DF4D0B" w:rsidRPr="0069070D" w:rsidRDefault="00DF4D0B" w:rsidP="00142454">
      <w:pPr>
        <w:pStyle w:val="Heading1"/>
        <w:numPr>
          <w:ilvl w:val="0"/>
          <w:numId w:val="1"/>
        </w:numPr>
      </w:pPr>
      <w:r w:rsidRPr="0069070D">
        <w:t xml:space="preserve">The results of </w:t>
      </w:r>
      <w:r w:rsidR="00CE3408" w:rsidRPr="0069070D">
        <w:t xml:space="preserve">the </w:t>
      </w:r>
      <w:r w:rsidRPr="0069070D">
        <w:t>implementation of</w:t>
      </w:r>
      <w:r w:rsidR="00D24581" w:rsidRPr="0069070D">
        <w:t xml:space="preserve"> </w:t>
      </w:r>
      <w:r w:rsidR="00EB5236" w:rsidRPr="0069070D">
        <w:t xml:space="preserve">chiller demonstration projects </w:t>
      </w:r>
      <w:r w:rsidR="00D24581" w:rsidRPr="0069070D">
        <w:t>cover</w:t>
      </w:r>
      <w:r w:rsidR="00CC45E0" w:rsidRPr="0069070D">
        <w:t>: the</w:t>
      </w:r>
      <w:r w:rsidR="00D24581" w:rsidRPr="0069070D">
        <w:t xml:space="preserve"> </w:t>
      </w:r>
      <w:r w:rsidRPr="0069070D">
        <w:t>number of chillers replaced, ODS recovered, improved energy efficiency in replaced chillers</w:t>
      </w:r>
      <w:r w:rsidR="007A28F9" w:rsidRPr="0069070D">
        <w:t>,</w:t>
      </w:r>
      <w:r w:rsidRPr="0069070D">
        <w:t xml:space="preserve"> and project duration. The overall target established by the Executive Committee in six demonstration projects under review was at least 216 CFC-based chillers to </w:t>
      </w:r>
      <w:proofErr w:type="gramStart"/>
      <w:r w:rsidRPr="0069070D">
        <w:t>be replaced</w:t>
      </w:r>
      <w:proofErr w:type="gramEnd"/>
      <w:r w:rsidRPr="0069070D">
        <w:t xml:space="preserve"> with non-CFC and more energy</w:t>
      </w:r>
      <w:r w:rsidR="00954E85" w:rsidRPr="0069070D">
        <w:t>-</w:t>
      </w:r>
      <w:r w:rsidRPr="0069070D">
        <w:t xml:space="preserve">efficient alternatives. The </w:t>
      </w:r>
      <w:r w:rsidR="00571A86">
        <w:t>implementing agencies (</w:t>
      </w:r>
      <w:r w:rsidR="00AC2A1A" w:rsidRPr="0069070D">
        <w:t>IAs</w:t>
      </w:r>
      <w:r w:rsidR="00571A86">
        <w:t>)</w:t>
      </w:r>
      <w:r w:rsidRPr="0069070D">
        <w:t xml:space="preserve"> raised this target to </w:t>
      </w:r>
      <w:r w:rsidR="00556410">
        <w:t>496</w:t>
      </w:r>
      <w:r w:rsidRPr="0069070D">
        <w:t xml:space="preserve"> units through co-financing from other sources in projects implemented in </w:t>
      </w:r>
      <w:r w:rsidR="00571A86">
        <w:t xml:space="preserve">the </w:t>
      </w:r>
      <w:r w:rsidR="00C67B84" w:rsidRPr="0069070D">
        <w:t xml:space="preserve">eight </w:t>
      </w:r>
      <w:r w:rsidRPr="0069070D">
        <w:t xml:space="preserve">countries </w:t>
      </w:r>
      <w:r w:rsidR="00571A86">
        <w:t>considered in this document</w:t>
      </w:r>
      <w:r w:rsidRPr="0069070D">
        <w:t xml:space="preserve">. </w:t>
      </w:r>
      <w:r w:rsidR="00571A86">
        <w:t>However, t</w:t>
      </w:r>
      <w:r w:rsidRPr="0069070D">
        <w:t xml:space="preserve">he total number of chillers replaced was </w:t>
      </w:r>
      <w:r w:rsidR="001568F9">
        <w:t>135</w:t>
      </w:r>
      <w:r w:rsidR="001568F9" w:rsidRPr="0069070D">
        <w:t xml:space="preserve"> </w:t>
      </w:r>
      <w:r w:rsidRPr="0069070D">
        <w:t xml:space="preserve">units </w:t>
      </w:r>
      <w:r w:rsidR="00571A86">
        <w:t xml:space="preserve">(i.e., </w:t>
      </w:r>
      <w:r w:rsidR="001568F9">
        <w:t>27</w:t>
      </w:r>
      <w:r w:rsidR="001568F9" w:rsidRPr="0069070D">
        <w:t xml:space="preserve"> </w:t>
      </w:r>
      <w:r w:rsidRPr="0069070D">
        <w:t>per cent of the target</w:t>
      </w:r>
      <w:r w:rsidR="00571A86">
        <w:t>)</w:t>
      </w:r>
      <w:r w:rsidRPr="0069070D">
        <w:t xml:space="preserve">. </w:t>
      </w:r>
      <w:r w:rsidR="00142454" w:rsidRPr="00142454">
        <w:t>This included 57 HCFC and seven HFC-based chillers replaced with more energy efficient HFC-134a-based units in the Philippines.</w:t>
      </w:r>
    </w:p>
    <w:p w14:paraId="7F8686FE" w14:textId="77777777" w:rsidR="00DF4D0B" w:rsidRPr="0069070D" w:rsidRDefault="00DF4D0B" w:rsidP="00175FEE">
      <w:pPr>
        <w:pStyle w:val="Heading1"/>
      </w:pPr>
      <w:r w:rsidRPr="0069070D">
        <w:t>The duration of the project implementation va</w:t>
      </w:r>
      <w:r w:rsidR="00CE3408" w:rsidRPr="0069070D">
        <w:t xml:space="preserve">ried from 56 to 145 months with, </w:t>
      </w:r>
      <w:r w:rsidR="007A28F9" w:rsidRPr="0069070D">
        <w:t xml:space="preserve">on </w:t>
      </w:r>
      <w:r w:rsidR="00CE3408" w:rsidRPr="0069070D">
        <w:t>average, a</w:t>
      </w:r>
      <w:r w:rsidR="00A9266D" w:rsidRPr="0069070D">
        <w:t>n implementation</w:t>
      </w:r>
      <w:r w:rsidRPr="0069070D">
        <w:t xml:space="preserve"> delay </w:t>
      </w:r>
      <w:r w:rsidR="00A9266D" w:rsidRPr="0069070D">
        <w:t>of</w:t>
      </w:r>
      <w:r w:rsidRPr="0069070D">
        <w:t xml:space="preserve"> almost three years against</w:t>
      </w:r>
      <w:r w:rsidR="00A9266D" w:rsidRPr="0069070D">
        <w:t xml:space="preserve"> the</w:t>
      </w:r>
      <w:r w:rsidRPr="0069070D">
        <w:t xml:space="preserve"> approved target. </w:t>
      </w:r>
      <w:proofErr w:type="gramStart"/>
      <w:r w:rsidRPr="0069070D">
        <w:t xml:space="preserve">The replacement of chillers </w:t>
      </w:r>
      <w:r w:rsidR="006F14C2" w:rsidRPr="0069070D">
        <w:t xml:space="preserve">started </w:t>
      </w:r>
      <w:r w:rsidRPr="0069070D">
        <w:t xml:space="preserve">in several countries two or three years after CFCs </w:t>
      </w:r>
      <w:r w:rsidR="007A28F9" w:rsidRPr="0069070D">
        <w:t xml:space="preserve">were </w:t>
      </w:r>
      <w:r w:rsidR="00A9266D" w:rsidRPr="0069070D">
        <w:t>phased out and the bulk of CFC</w:t>
      </w:r>
      <w:r w:rsidR="00A9266D" w:rsidRPr="0069070D">
        <w:noBreakHyphen/>
      </w:r>
      <w:r w:rsidRPr="0069070D">
        <w:t xml:space="preserve">based chillers </w:t>
      </w:r>
      <w:r w:rsidR="007A28F9" w:rsidRPr="0069070D">
        <w:t xml:space="preserve">had </w:t>
      </w:r>
      <w:r w:rsidRPr="0069070D">
        <w:t xml:space="preserve">already </w:t>
      </w:r>
      <w:r w:rsidR="007A28F9" w:rsidRPr="0069070D">
        <w:t xml:space="preserve">been </w:t>
      </w:r>
      <w:r w:rsidRPr="0069070D">
        <w:t>replaced by owners and occurred due to the obsolescence of the equipment,</w:t>
      </w:r>
      <w:r w:rsidR="007A28F9" w:rsidRPr="0069070D">
        <w:t xml:space="preserve"> the</w:t>
      </w:r>
      <w:r w:rsidRPr="0069070D">
        <w:t xml:space="preserve"> availability of more energy</w:t>
      </w:r>
      <w:r w:rsidR="00954E85" w:rsidRPr="0069070D">
        <w:t>-</w:t>
      </w:r>
      <w:r w:rsidRPr="0069070D">
        <w:t xml:space="preserve">efficient alternatives, </w:t>
      </w:r>
      <w:r w:rsidR="00954E85" w:rsidRPr="0069070D">
        <w:t xml:space="preserve">a </w:t>
      </w:r>
      <w:r w:rsidRPr="0069070D">
        <w:t xml:space="preserve">shortage of spare parts, </w:t>
      </w:r>
      <w:r w:rsidR="00954E85" w:rsidRPr="0069070D">
        <w:t xml:space="preserve">the </w:t>
      </w:r>
      <w:r w:rsidRPr="0069070D">
        <w:t xml:space="preserve">high cost of maintenance and </w:t>
      </w:r>
      <w:r w:rsidR="00954E85" w:rsidRPr="0069070D">
        <w:t xml:space="preserve">an </w:t>
      </w:r>
      <w:r w:rsidRPr="0069070D">
        <w:t>anticipated or real scarcity of CFCs for servicing</w:t>
      </w:r>
      <w:r w:rsidR="006F14C2" w:rsidRPr="0069070D">
        <w:t xml:space="preserve"> and without external funding</w:t>
      </w:r>
      <w:r w:rsidRPr="0069070D">
        <w:t>.</w:t>
      </w:r>
      <w:proofErr w:type="gramEnd"/>
      <w:r w:rsidRPr="0069070D">
        <w:t xml:space="preserve"> </w:t>
      </w:r>
    </w:p>
    <w:p w14:paraId="66F5BFAC" w14:textId="1121068D" w:rsidR="00DF4D0B" w:rsidRDefault="00571A86" w:rsidP="00175FEE">
      <w:pPr>
        <w:pStyle w:val="Heading1"/>
      </w:pPr>
      <w:r>
        <w:t>For instance, t</w:t>
      </w:r>
      <w:r w:rsidR="00DF4D0B" w:rsidRPr="0069070D">
        <w:t>he</w:t>
      </w:r>
      <w:r w:rsidR="00A9266D" w:rsidRPr="0069070D">
        <w:t xml:space="preserve"> targets to phase </w:t>
      </w:r>
      <w:r w:rsidR="00DF4D0B" w:rsidRPr="0069070D">
        <w:t xml:space="preserve">out CFC consumption </w:t>
      </w:r>
      <w:r w:rsidR="00A9266D" w:rsidRPr="0069070D">
        <w:t xml:space="preserve">in the Philippines and Thailand </w:t>
      </w:r>
      <w:r w:rsidR="00DF4D0B" w:rsidRPr="0069070D">
        <w:t>w</w:t>
      </w:r>
      <w:r w:rsidR="00A9266D" w:rsidRPr="0069070D">
        <w:t xml:space="preserve">ere </w:t>
      </w:r>
      <w:r w:rsidR="004C2752" w:rsidRPr="0069070D">
        <w:t>22 ODP </w:t>
      </w:r>
      <w:r w:rsidR="00DF4D0B" w:rsidRPr="0069070D">
        <w:t>tonnes and 13.2 ODP tonnes</w:t>
      </w:r>
      <w:r>
        <w:t>,</w:t>
      </w:r>
      <w:r w:rsidR="00DF4D0B" w:rsidRPr="0069070D">
        <w:t xml:space="preserve"> respectively. </w:t>
      </w:r>
      <w:r w:rsidR="00DF4D0B" w:rsidRPr="009E5DEE">
        <w:t xml:space="preserve">The planned objectives to support the </w:t>
      </w:r>
      <w:r w:rsidR="00A9266D" w:rsidRPr="009E5DEE">
        <w:t>fulfilment of CFC phase</w:t>
      </w:r>
      <w:r w:rsidR="00A9266D" w:rsidRPr="009E5DEE">
        <w:noBreakHyphen/>
      </w:r>
      <w:r w:rsidR="00DF4D0B" w:rsidRPr="009E5DEE">
        <w:t xml:space="preserve">out obligations under the Montreal Protocol </w:t>
      </w:r>
      <w:proofErr w:type="gramStart"/>
      <w:r w:rsidR="00DF4D0B" w:rsidRPr="009E5DEE">
        <w:t xml:space="preserve">were not </w:t>
      </w:r>
      <w:r w:rsidR="00954E85" w:rsidRPr="009E5DEE">
        <w:t>achieved</w:t>
      </w:r>
      <w:proofErr w:type="gramEnd"/>
      <w:r w:rsidR="00954E85" w:rsidRPr="009E5DEE">
        <w:t xml:space="preserve">, </w:t>
      </w:r>
      <w:r w:rsidR="00DF4D0B" w:rsidRPr="009E5DEE">
        <w:t>except partially in Tha</w:t>
      </w:r>
      <w:r w:rsidR="00142454">
        <w:t>iland,</w:t>
      </w:r>
      <w:r w:rsidR="002B5A76" w:rsidRPr="009E5DEE">
        <w:t xml:space="preserve"> where t</w:t>
      </w:r>
      <w:r w:rsidR="001568F9" w:rsidRPr="009E5DEE">
        <w:t xml:space="preserve">he project resulted in </w:t>
      </w:r>
      <w:r w:rsidR="002B5A76" w:rsidRPr="009E5DEE">
        <w:t xml:space="preserve">the </w:t>
      </w:r>
      <w:r w:rsidR="001568F9" w:rsidRPr="009E5DEE">
        <w:t>re</w:t>
      </w:r>
      <w:r w:rsidR="002B5A76" w:rsidRPr="009E5DEE">
        <w:t>duction of CFC consumption of 3.</w:t>
      </w:r>
      <w:r w:rsidR="001568F9" w:rsidRPr="009E5DEE">
        <w:t>460 ODP tonnes</w:t>
      </w:r>
      <w:r w:rsidR="002B5A76" w:rsidRPr="009E5DEE">
        <w:t xml:space="preserve"> or 26</w:t>
      </w:r>
      <w:r w:rsidR="009E5DEE">
        <w:t xml:space="preserve"> per cent </w:t>
      </w:r>
      <w:r w:rsidR="002B5A76" w:rsidRPr="009E5DEE">
        <w:t>of the target</w:t>
      </w:r>
      <w:r w:rsidR="001568F9" w:rsidRPr="009E5DEE">
        <w:t>.</w:t>
      </w:r>
      <w:r w:rsidR="00DF4D0B" w:rsidRPr="0069070D">
        <w:t xml:space="preserve"> The replacement of CFC chillers in Colombia, India, the Philippines, and Sudan </w:t>
      </w:r>
      <w:r w:rsidR="00954E85" w:rsidRPr="0069070D">
        <w:t xml:space="preserve">occurred </w:t>
      </w:r>
      <w:r w:rsidR="00DF4D0B" w:rsidRPr="0069070D">
        <w:t>beyond</w:t>
      </w:r>
      <w:r w:rsidR="00A9266D" w:rsidRPr="0069070D">
        <w:t xml:space="preserve"> the</w:t>
      </w:r>
      <w:r w:rsidR="00DF4D0B" w:rsidRPr="0069070D">
        <w:t xml:space="preserve"> 2010 </w:t>
      </w:r>
      <w:r w:rsidR="00A9266D" w:rsidRPr="0069070D">
        <w:t>phase-</w:t>
      </w:r>
      <w:r w:rsidR="00DF4D0B" w:rsidRPr="0069070D">
        <w:t xml:space="preserve">out target. The replacement of CFC chillers </w:t>
      </w:r>
      <w:r w:rsidR="00954E85" w:rsidRPr="0069070D">
        <w:t xml:space="preserve">took place </w:t>
      </w:r>
      <w:r w:rsidR="00DF4D0B" w:rsidRPr="0069070D">
        <w:t>before 2010 in Cuba and Jordan</w:t>
      </w:r>
      <w:r w:rsidR="00954E85" w:rsidRPr="0069070D">
        <w:t>,</w:t>
      </w:r>
      <w:r w:rsidR="00DF4D0B" w:rsidRPr="0069070D">
        <w:t xml:space="preserve"> and could have </w:t>
      </w:r>
      <w:r w:rsidR="00954E85" w:rsidRPr="0069070D">
        <w:t xml:space="preserve">had </w:t>
      </w:r>
      <w:r w:rsidR="00DF4D0B" w:rsidRPr="0069070D">
        <w:t xml:space="preserve">an effect on </w:t>
      </w:r>
      <w:r w:rsidR="00954E85" w:rsidRPr="0069070D">
        <w:t>reducing</w:t>
      </w:r>
      <w:r w:rsidR="00DF4D0B" w:rsidRPr="0069070D">
        <w:t xml:space="preserve"> CFC consumption. </w:t>
      </w:r>
    </w:p>
    <w:p w14:paraId="7DD6AAC8" w14:textId="77777777" w:rsidR="00DD7B53" w:rsidRPr="0069070D" w:rsidRDefault="00DD7B53" w:rsidP="00DD7B53">
      <w:pPr>
        <w:pStyle w:val="Heading1"/>
      </w:pPr>
      <w:r w:rsidRPr="0069070D">
        <w:t xml:space="preserve">In 2001, Brazil carried out a survey in 12 states with 700 CFC chillers, and then extrapolated the data to the other 14 states, thus obtaining a total population of 1,250 units of CFC centrifugal chillers. The majority of the existing chillers </w:t>
      </w:r>
      <w:proofErr w:type="gramStart"/>
      <w:r w:rsidRPr="0069070D">
        <w:t>were installed</w:t>
      </w:r>
      <w:proofErr w:type="gramEnd"/>
      <w:r w:rsidRPr="0069070D">
        <w:t xml:space="preserve"> between the 1970s and early 1990s with a remaining economic life of up to 10 years. The next survey </w:t>
      </w:r>
      <w:proofErr w:type="gramStart"/>
      <w:r w:rsidRPr="0069070D">
        <w:t xml:space="preserve">was conducted in 2014, and showed that the number of </w:t>
      </w:r>
      <w:r w:rsidRPr="0069070D">
        <w:lastRenderedPageBreak/>
        <w:t>remaining CFC chillers was only 18 very old units with the total refrigeration capacity of 9,000 tonnes of refrigeration, which could not be qualified for replacement</w:t>
      </w:r>
      <w:proofErr w:type="gramEnd"/>
      <w:r w:rsidRPr="0069070D">
        <w:t xml:space="preserve">. Subsequently, the chiller replacement component </w:t>
      </w:r>
      <w:proofErr w:type="gramStart"/>
      <w:r w:rsidRPr="0069070D">
        <w:t>was excluded</w:t>
      </w:r>
      <w:proofErr w:type="gramEnd"/>
      <w:r w:rsidRPr="0069070D">
        <w:t xml:space="preserve"> from the project. The objectives of the project were reoriented to assess overall building energy efficiency (</w:t>
      </w:r>
      <w:proofErr w:type="gramStart"/>
      <w:r w:rsidRPr="0069070D">
        <w:t>retro-commissioning</w:t>
      </w:r>
      <w:proofErr w:type="gramEnd"/>
      <w:r w:rsidRPr="0069070D">
        <w:t>).</w:t>
      </w:r>
    </w:p>
    <w:p w14:paraId="2F62B145" w14:textId="6BF2A295" w:rsidR="00DF4D0B" w:rsidRPr="0069070D" w:rsidRDefault="00DF4D0B" w:rsidP="00175FEE">
      <w:pPr>
        <w:pStyle w:val="Heading1"/>
      </w:pPr>
      <w:r w:rsidRPr="0069070D">
        <w:t xml:space="preserve">The objective </w:t>
      </w:r>
      <w:r w:rsidR="00954E85" w:rsidRPr="0069070D">
        <w:t xml:space="preserve">of </w:t>
      </w:r>
      <w:r w:rsidR="00571A86">
        <w:t xml:space="preserve">reducing </w:t>
      </w:r>
      <w:r w:rsidRPr="0069070D">
        <w:t xml:space="preserve">post-2010 CFC refrigerant demand with recycled CFCs recovered from de-commissioned CFC chillers </w:t>
      </w:r>
      <w:proofErr w:type="gramStart"/>
      <w:r w:rsidRPr="0069070D">
        <w:t>was only partially met</w:t>
      </w:r>
      <w:proofErr w:type="gramEnd"/>
      <w:r w:rsidRPr="0069070D">
        <w:t xml:space="preserve">. </w:t>
      </w:r>
      <w:r w:rsidR="00EB5236" w:rsidRPr="0069070D">
        <w:t>N</w:t>
      </w:r>
      <w:r w:rsidRPr="0069070D">
        <w:t xml:space="preserve">o specific obligations </w:t>
      </w:r>
      <w:proofErr w:type="gramStart"/>
      <w:r w:rsidRPr="0069070D">
        <w:t>have been reported</w:t>
      </w:r>
      <w:proofErr w:type="gramEnd"/>
      <w:r w:rsidRPr="0069070D">
        <w:t xml:space="preserve"> on the amount of recovered and reused refrigerants. In total, </w:t>
      </w:r>
      <w:r w:rsidR="001568F9">
        <w:t>23</w:t>
      </w:r>
      <w:r w:rsidR="001568F9" w:rsidRPr="0069070D">
        <w:t xml:space="preserve"> </w:t>
      </w:r>
      <w:r w:rsidRPr="0069070D">
        <w:t xml:space="preserve">ODP tonnes of CFC and HCFC refrigerant </w:t>
      </w:r>
      <w:proofErr w:type="gramStart"/>
      <w:r w:rsidRPr="0069070D">
        <w:t>have been recovered</w:t>
      </w:r>
      <w:proofErr w:type="gramEnd"/>
      <w:r w:rsidR="00571A86">
        <w:t xml:space="preserve"> </w:t>
      </w:r>
      <w:r w:rsidR="001568F9">
        <w:t>in th</w:t>
      </w:r>
      <w:r w:rsidR="009E5DEE">
        <w:t xml:space="preserve">e eight countries of the sample. </w:t>
      </w:r>
      <w:r w:rsidRPr="0069070D">
        <w:t xml:space="preserve">Most of this amount </w:t>
      </w:r>
      <w:r w:rsidR="00954E85" w:rsidRPr="0069070D">
        <w:t xml:space="preserve">has been </w:t>
      </w:r>
      <w:r w:rsidRPr="0069070D">
        <w:t xml:space="preserve">stored </w:t>
      </w:r>
      <w:r w:rsidR="00954E85" w:rsidRPr="0069070D">
        <w:t xml:space="preserve">and is </w:t>
      </w:r>
      <w:r w:rsidRPr="0069070D">
        <w:t xml:space="preserve">awaiting destruction. </w:t>
      </w:r>
    </w:p>
    <w:p w14:paraId="78376C38" w14:textId="1ADD5B46" w:rsidR="00DF4D0B" w:rsidRPr="0069070D" w:rsidRDefault="00DF4D0B" w:rsidP="00175FEE">
      <w:pPr>
        <w:pStyle w:val="Heading1"/>
      </w:pPr>
      <w:r w:rsidRPr="0069070D">
        <w:t xml:space="preserve">The energy efficiency of new chillers was </w:t>
      </w:r>
      <w:r w:rsidR="006F14C2" w:rsidRPr="0069070D">
        <w:t>an</w:t>
      </w:r>
      <w:r w:rsidRPr="0069070D">
        <w:t xml:space="preserve"> important </w:t>
      </w:r>
      <w:r w:rsidR="00401949" w:rsidRPr="0069070D">
        <w:t>parameter</w:t>
      </w:r>
      <w:r w:rsidR="009E5DEE">
        <w:t xml:space="preserve"> for the replacement of CFC</w:t>
      </w:r>
      <w:r w:rsidR="009E5DEE">
        <w:noBreakHyphen/>
      </w:r>
      <w:r w:rsidR="00571A86">
        <w:t>based chillers</w:t>
      </w:r>
      <w:r w:rsidR="00401949" w:rsidRPr="0069070D">
        <w:t>, which</w:t>
      </w:r>
      <w:r w:rsidRPr="0069070D">
        <w:t xml:space="preserve"> eventually determined the investment </w:t>
      </w:r>
      <w:proofErr w:type="gramStart"/>
      <w:r w:rsidRPr="0069070D">
        <w:t>pay-back</w:t>
      </w:r>
      <w:proofErr w:type="gramEnd"/>
      <w:r w:rsidRPr="0069070D">
        <w:t xml:space="preserve"> period</w:t>
      </w:r>
      <w:r w:rsidRPr="009E5DEE">
        <w:t xml:space="preserve">. In </w:t>
      </w:r>
      <w:r w:rsidR="00954E85" w:rsidRPr="009E5DEE">
        <w:t xml:space="preserve">the </w:t>
      </w:r>
      <w:r w:rsidRPr="009E5DEE">
        <w:t>majority of projects, the specific energy consumption ratio of the new chiller had to</w:t>
      </w:r>
      <w:r w:rsidR="00C74466">
        <w:t xml:space="preserve"> be equal to or lower than 0.63 </w:t>
      </w:r>
      <w:r w:rsidRPr="009E5DEE">
        <w:t>kW/</w:t>
      </w:r>
      <w:r w:rsidR="00C74466">
        <w:t>tonnes of refrigerant (</w:t>
      </w:r>
      <w:r w:rsidR="00C74466" w:rsidRPr="0069070D">
        <w:t>TR</w:t>
      </w:r>
      <w:r w:rsidR="00C74466">
        <w:t>)</w:t>
      </w:r>
      <w:r w:rsidRPr="009E5DEE">
        <w:t xml:space="preserve"> and ha</w:t>
      </w:r>
      <w:r w:rsidR="004C2752" w:rsidRPr="009E5DEE">
        <w:t>ve a difference of at least 0.3 </w:t>
      </w:r>
      <w:r w:rsidRPr="009E5DEE">
        <w:t>kW/TR between the efficiency of old and new chiller.</w:t>
      </w:r>
      <w:r w:rsidR="001568F9" w:rsidRPr="009E5DEE">
        <w:t xml:space="preserve"> This parameter </w:t>
      </w:r>
      <w:proofErr w:type="gramStart"/>
      <w:r w:rsidR="001568F9" w:rsidRPr="009E5DEE">
        <w:t>was used</w:t>
      </w:r>
      <w:proofErr w:type="gramEnd"/>
      <w:r w:rsidR="001568F9" w:rsidRPr="009E5DEE">
        <w:t xml:space="preserve"> as the most important criteria for selection of candidates for replacement in all projects. </w:t>
      </w:r>
      <w:r w:rsidR="009E5DEE" w:rsidRPr="009E5DEE">
        <w:t>Suppliers guaranteed the energy efficiency of new non-ODS chillers</w:t>
      </w:r>
      <w:r w:rsidR="001568F9" w:rsidRPr="009E5DEE">
        <w:t>.</w:t>
      </w:r>
      <w:r w:rsidR="00571A86">
        <w:t xml:space="preserve"> </w:t>
      </w:r>
      <w:r w:rsidRPr="0069070D">
        <w:t xml:space="preserve">The efficiency of old chillers could not be determined in Sudan since they </w:t>
      </w:r>
      <w:r w:rsidR="00954E85" w:rsidRPr="0069070D">
        <w:t xml:space="preserve">had </w:t>
      </w:r>
      <w:r w:rsidRPr="0069070D">
        <w:t xml:space="preserve">been out of operation for a long period by the time </w:t>
      </w:r>
      <w:r w:rsidR="00954E85" w:rsidRPr="0069070D">
        <w:t xml:space="preserve">they </w:t>
      </w:r>
      <w:proofErr w:type="gramStart"/>
      <w:r w:rsidR="00954E85" w:rsidRPr="0069070D">
        <w:t>were replaced</w:t>
      </w:r>
      <w:proofErr w:type="gramEnd"/>
      <w:r w:rsidRPr="0069070D">
        <w:t xml:space="preserve">. </w:t>
      </w:r>
    </w:p>
    <w:p w14:paraId="013F9D7A" w14:textId="248F6C02" w:rsidR="00DF4D0B" w:rsidRPr="0069070D" w:rsidRDefault="00DF4D0B" w:rsidP="00175FEE">
      <w:pPr>
        <w:pStyle w:val="Heading1"/>
      </w:pPr>
      <w:r w:rsidRPr="0069070D">
        <w:t xml:space="preserve">The </w:t>
      </w:r>
      <w:r w:rsidR="00954E85" w:rsidRPr="0069070D">
        <w:t xml:space="preserve">calculation </w:t>
      </w:r>
      <w:r w:rsidRPr="0069070D">
        <w:t xml:space="preserve">of energy saved requires </w:t>
      </w:r>
      <w:r w:rsidR="00954E85" w:rsidRPr="0069070D">
        <w:t>measuring</w:t>
      </w:r>
      <w:r w:rsidRPr="0069070D">
        <w:t xml:space="preserve"> and monitor</w:t>
      </w:r>
      <w:r w:rsidR="00954E85" w:rsidRPr="0069070D">
        <w:t>ing</w:t>
      </w:r>
      <w:r w:rsidRPr="0069070D">
        <w:t xml:space="preserve"> data related to the power output of the chiller to </w:t>
      </w:r>
      <w:proofErr w:type="gramStart"/>
      <w:r w:rsidRPr="0069070D">
        <w:t>be replaced</w:t>
      </w:r>
      <w:proofErr w:type="gramEnd"/>
      <w:r w:rsidRPr="0069070D">
        <w:t xml:space="preserve">, </w:t>
      </w:r>
      <w:r w:rsidR="00954E85" w:rsidRPr="0069070D">
        <w:t xml:space="preserve">the </w:t>
      </w:r>
      <w:r w:rsidRPr="0069070D">
        <w:t xml:space="preserve">electricity consumption of the new chiller, and </w:t>
      </w:r>
      <w:r w:rsidR="00954E85" w:rsidRPr="0069070D">
        <w:t xml:space="preserve">the </w:t>
      </w:r>
      <w:r w:rsidRPr="0069070D">
        <w:t>cooling output. It necessitates the installation of data loggers connected</w:t>
      </w:r>
      <w:r w:rsidR="00954E85" w:rsidRPr="0069070D">
        <w:t>,</w:t>
      </w:r>
      <w:r w:rsidRPr="0069070D">
        <w:t xml:space="preserve"> in some cases</w:t>
      </w:r>
      <w:r w:rsidR="00954E85" w:rsidRPr="0069070D">
        <w:t>,</w:t>
      </w:r>
      <w:r w:rsidRPr="0069070D">
        <w:t xml:space="preserve"> to the database to keep track of all the data generated </w:t>
      </w:r>
      <w:r w:rsidR="00954E85" w:rsidRPr="0069070D">
        <w:t xml:space="preserve">by </w:t>
      </w:r>
      <w:r w:rsidRPr="0069070D">
        <w:t xml:space="preserve">the individual replacement activities. In the Philippines, the </w:t>
      </w:r>
      <w:r w:rsidR="00B74A07" w:rsidRPr="0069070D">
        <w:t>data-monitoring</w:t>
      </w:r>
      <w:r w:rsidRPr="0069070D">
        <w:t xml:space="preserve"> centre collected and </w:t>
      </w:r>
      <w:proofErr w:type="spellStart"/>
      <w:r w:rsidRPr="0069070D">
        <w:t>analyzed</w:t>
      </w:r>
      <w:proofErr w:type="spellEnd"/>
      <w:r w:rsidRPr="0069070D">
        <w:t xml:space="preserve"> data generated by the data loggers of 41 chillers connected</w:t>
      </w:r>
      <w:r w:rsidR="00E704C5">
        <w:t xml:space="preserve">; the </w:t>
      </w:r>
      <w:r w:rsidRPr="0069070D">
        <w:t>system automatically generates reports</w:t>
      </w:r>
      <w:r w:rsidR="00954E85" w:rsidRPr="0069070D">
        <w:t>,</w:t>
      </w:r>
      <w:r w:rsidRPr="0069070D">
        <w:t xml:space="preserve"> which are </w:t>
      </w:r>
      <w:r w:rsidR="00E704C5">
        <w:t xml:space="preserve">electronically </w:t>
      </w:r>
      <w:r w:rsidRPr="0069070D">
        <w:t xml:space="preserve">transmitted to the project beneficiaries and concerned </w:t>
      </w:r>
      <w:r w:rsidR="00E704C5">
        <w:t>G</w:t>
      </w:r>
      <w:r w:rsidRPr="0069070D">
        <w:t>overnment offices</w:t>
      </w:r>
      <w:r w:rsidR="00E704C5">
        <w:t xml:space="preserve"> (</w:t>
      </w:r>
      <w:r w:rsidRPr="0069070D">
        <w:t>include</w:t>
      </w:r>
      <w:r w:rsidR="00E704C5">
        <w:t>s:</w:t>
      </w:r>
      <w:r w:rsidRPr="0069070D">
        <w:t xml:space="preserve"> average efficiency, energy savings and </w:t>
      </w:r>
      <w:r w:rsidR="00E704C5">
        <w:t>CO</w:t>
      </w:r>
      <w:r w:rsidR="00E704C5" w:rsidRPr="00E704C5">
        <w:rPr>
          <w:vertAlign w:val="subscript"/>
        </w:rPr>
        <w:t>2</w:t>
      </w:r>
      <w:r w:rsidR="00E704C5">
        <w:t xml:space="preserve"> </w:t>
      </w:r>
      <w:r w:rsidRPr="0069070D">
        <w:t>emission reduction</w:t>
      </w:r>
      <w:r w:rsidR="00E704C5">
        <w:t>)</w:t>
      </w:r>
      <w:r w:rsidRPr="0069070D">
        <w:t xml:space="preserve">. The total energy savings </w:t>
      </w:r>
      <w:proofErr w:type="gramStart"/>
      <w:r w:rsidRPr="0069070D">
        <w:t>as a result</w:t>
      </w:r>
      <w:proofErr w:type="gramEnd"/>
      <w:r w:rsidRPr="0069070D">
        <w:t xml:space="preserve"> of the project were 34.95 </w:t>
      </w:r>
      <w:proofErr w:type="spellStart"/>
      <w:r w:rsidRPr="0069070D">
        <w:t>GWh</w:t>
      </w:r>
      <w:proofErr w:type="spellEnd"/>
      <w:r w:rsidRPr="0069070D">
        <w:t>/y</w:t>
      </w:r>
      <w:r w:rsidR="009E5DEE">
        <w:t>ea</w:t>
      </w:r>
      <w:r w:rsidRPr="0069070D">
        <w:t xml:space="preserve">r, and the cumulative carbon emission reduction as </w:t>
      </w:r>
      <w:r w:rsidR="00954E85" w:rsidRPr="0069070D">
        <w:t xml:space="preserve">a </w:t>
      </w:r>
      <w:r w:rsidRPr="0069070D">
        <w:t xml:space="preserve">direct project benefit was </w:t>
      </w:r>
      <w:r w:rsidR="004C2752" w:rsidRPr="0069070D">
        <w:t>151.4</w:t>
      </w:r>
      <w:r w:rsidR="00E704C5">
        <w:t xml:space="preserve"> CO</w:t>
      </w:r>
      <w:r w:rsidR="00E704C5" w:rsidRPr="00E704C5">
        <w:rPr>
          <w:vertAlign w:val="subscript"/>
        </w:rPr>
        <w:t>2</w:t>
      </w:r>
      <w:r w:rsidR="00E704C5">
        <w:t xml:space="preserve"> </w:t>
      </w:r>
      <w:r w:rsidR="004C2752" w:rsidRPr="0069070D">
        <w:t>kilo </w:t>
      </w:r>
      <w:r w:rsidRPr="0069070D">
        <w:t>tonnes.</w:t>
      </w:r>
    </w:p>
    <w:p w14:paraId="008911FD" w14:textId="053D94F8" w:rsidR="00DF4D0B" w:rsidRPr="0069070D" w:rsidRDefault="00DF4D0B" w:rsidP="00175FEE">
      <w:pPr>
        <w:pStyle w:val="Heading1"/>
      </w:pPr>
      <w:r w:rsidRPr="0069070D">
        <w:t xml:space="preserve">In Thailand, the installation of data loggers on each individual replaced chiller was a requirement. The verification of chiller efficiency was </w:t>
      </w:r>
      <w:r w:rsidR="00954E85" w:rsidRPr="0069070D">
        <w:t xml:space="preserve">the </w:t>
      </w:r>
      <w:r w:rsidRPr="0069070D">
        <w:t xml:space="preserve">responsibility of site owners. The equipment suppliers provided assistance in handling the data loggers. The evaluation of energy efficiency </w:t>
      </w:r>
      <w:proofErr w:type="gramStart"/>
      <w:r w:rsidRPr="0069070D">
        <w:t>was based</w:t>
      </w:r>
      <w:proofErr w:type="gramEnd"/>
      <w:r w:rsidRPr="0069070D">
        <w:t xml:space="preserve"> on four data records collected for </w:t>
      </w:r>
      <w:r w:rsidR="00954E85" w:rsidRPr="0069070D">
        <w:t xml:space="preserve">that </w:t>
      </w:r>
      <w:r w:rsidRPr="0069070D">
        <w:t xml:space="preserve">purpose, and reported energy data for the remaining locations. The energy savings from 17 replaced chillers was 15.6 </w:t>
      </w:r>
      <w:proofErr w:type="spellStart"/>
      <w:r w:rsidRPr="0069070D">
        <w:t>GWh</w:t>
      </w:r>
      <w:proofErr w:type="spellEnd"/>
      <w:r w:rsidRPr="0069070D">
        <w:t>/y</w:t>
      </w:r>
      <w:r w:rsidR="006B7260">
        <w:t>ea</w:t>
      </w:r>
      <w:r w:rsidRPr="0069070D">
        <w:t xml:space="preserve">r and </w:t>
      </w:r>
      <w:r w:rsidR="00954E85" w:rsidRPr="0069070D">
        <w:t xml:space="preserve">the </w:t>
      </w:r>
      <w:r w:rsidRPr="0069070D">
        <w:t xml:space="preserve">emission reduction </w:t>
      </w:r>
      <w:r w:rsidR="00291536" w:rsidRPr="0069070D">
        <w:t xml:space="preserve">was </w:t>
      </w:r>
      <w:proofErr w:type="gramStart"/>
      <w:r w:rsidRPr="0069070D">
        <w:t>53 kilo</w:t>
      </w:r>
      <w:proofErr w:type="gramEnd"/>
      <w:r w:rsidRPr="0069070D">
        <w:t xml:space="preserve"> tonnes CO</w:t>
      </w:r>
      <w:r w:rsidRPr="0069070D">
        <w:rPr>
          <w:vertAlign w:val="subscript"/>
        </w:rPr>
        <w:t>2</w:t>
      </w:r>
      <w:r w:rsidRPr="0069070D">
        <w:t xml:space="preserve"> equivalent. </w:t>
      </w:r>
    </w:p>
    <w:p w14:paraId="2583C106" w14:textId="5D1FAEE8" w:rsidR="00DF4D0B" w:rsidRPr="009E5DEE" w:rsidRDefault="00DF4D0B" w:rsidP="00865CC2">
      <w:pPr>
        <w:pStyle w:val="Heading1"/>
      </w:pPr>
      <w:r w:rsidRPr="0069070D">
        <w:t xml:space="preserve">The information on energy savings and emission reduction </w:t>
      </w:r>
      <w:proofErr w:type="gramStart"/>
      <w:r w:rsidRPr="0069070D">
        <w:t xml:space="preserve">was not </w:t>
      </w:r>
      <w:r w:rsidR="00291536" w:rsidRPr="0069070D">
        <w:t>provided</w:t>
      </w:r>
      <w:proofErr w:type="gramEnd"/>
      <w:r w:rsidRPr="0069070D">
        <w:t xml:space="preserve"> for the remaining projects. </w:t>
      </w:r>
      <w:r w:rsidR="00EB5236" w:rsidRPr="009E5DEE">
        <w:t>There has been a</w:t>
      </w:r>
      <w:r w:rsidRPr="009E5DEE">
        <w:t xml:space="preserve"> relative improvement in </w:t>
      </w:r>
      <w:r w:rsidR="00291536" w:rsidRPr="009E5DEE">
        <w:t xml:space="preserve">the </w:t>
      </w:r>
      <w:r w:rsidRPr="009E5DEE">
        <w:t>average energy efficiency (kW/TR) per</w:t>
      </w:r>
      <w:r w:rsidR="00291536" w:rsidRPr="009E5DEE">
        <w:t xml:space="preserve">centage </w:t>
      </w:r>
      <w:r w:rsidRPr="009E5DEE">
        <w:t>between old and new chillers.</w:t>
      </w:r>
      <w:r w:rsidR="00E704C5" w:rsidRPr="009E5DEE">
        <w:t xml:space="preserve"> </w:t>
      </w:r>
      <w:r w:rsidR="001568F9" w:rsidRPr="009E5DEE">
        <w:rPr>
          <w:lang w:val="en-US"/>
        </w:rPr>
        <w:t xml:space="preserve">In Cuba, an attempt </w:t>
      </w:r>
      <w:proofErr w:type="gramStart"/>
      <w:r w:rsidR="001568F9" w:rsidRPr="009E5DEE">
        <w:rPr>
          <w:lang w:val="en-US"/>
        </w:rPr>
        <w:t>was made</w:t>
      </w:r>
      <w:proofErr w:type="gramEnd"/>
      <w:r w:rsidR="001568F9" w:rsidRPr="009E5DEE">
        <w:rPr>
          <w:lang w:val="en-US"/>
        </w:rPr>
        <w:t xml:space="preserve"> to take the measurement of all parameters to determine the energy efficien</w:t>
      </w:r>
      <w:r w:rsidR="00891149">
        <w:rPr>
          <w:lang w:val="en-US"/>
        </w:rPr>
        <w:t>cy of newly installed chillers.</w:t>
      </w:r>
      <w:r w:rsidR="001568F9" w:rsidRPr="009E5DEE">
        <w:rPr>
          <w:lang w:val="en-US"/>
        </w:rPr>
        <w:t xml:space="preserve"> The results </w:t>
      </w:r>
      <w:proofErr w:type="gramStart"/>
      <w:r w:rsidR="001568F9" w:rsidRPr="009E5DEE">
        <w:rPr>
          <w:lang w:val="en-US"/>
        </w:rPr>
        <w:t>have not been recognized</w:t>
      </w:r>
      <w:proofErr w:type="gramEnd"/>
      <w:r w:rsidR="001568F9" w:rsidRPr="009E5DEE">
        <w:rPr>
          <w:lang w:val="en-US"/>
        </w:rPr>
        <w:t xml:space="preserve"> as satisfactory since the chiller was running on partial load. The relative energy efficiency </w:t>
      </w:r>
      <w:proofErr w:type="gramStart"/>
      <w:r w:rsidR="001568F9" w:rsidRPr="009E5DEE">
        <w:rPr>
          <w:lang w:val="en-US"/>
        </w:rPr>
        <w:t>was estimated</w:t>
      </w:r>
      <w:proofErr w:type="gramEnd"/>
      <w:r w:rsidR="001568F9" w:rsidRPr="009E5DEE">
        <w:rPr>
          <w:lang w:val="en-US"/>
        </w:rPr>
        <w:t xml:space="preserve"> within 15 to 50 per</w:t>
      </w:r>
      <w:r w:rsidR="009E5DEE">
        <w:rPr>
          <w:lang w:val="en-US"/>
        </w:rPr>
        <w:t xml:space="preserve"> </w:t>
      </w:r>
      <w:r w:rsidR="001568F9" w:rsidRPr="009E5DEE">
        <w:rPr>
          <w:lang w:val="en-US"/>
        </w:rPr>
        <w:t>cent</w:t>
      </w:r>
      <w:r w:rsidR="00891149">
        <w:rPr>
          <w:lang w:val="en-US"/>
        </w:rPr>
        <w:t>,</w:t>
      </w:r>
      <w:r w:rsidR="001568F9" w:rsidRPr="009E5DEE">
        <w:rPr>
          <w:lang w:val="en-US"/>
        </w:rPr>
        <w:t xml:space="preserve"> based </w:t>
      </w:r>
      <w:r w:rsidR="00891149">
        <w:rPr>
          <w:lang w:val="en-US"/>
        </w:rPr>
        <w:t>only</w:t>
      </w:r>
      <w:r w:rsidR="00891149" w:rsidRPr="009E5DEE">
        <w:rPr>
          <w:lang w:val="en-US"/>
        </w:rPr>
        <w:t xml:space="preserve"> </w:t>
      </w:r>
      <w:r w:rsidR="001568F9" w:rsidRPr="009E5DEE">
        <w:rPr>
          <w:lang w:val="en-US"/>
        </w:rPr>
        <w:t xml:space="preserve">on </w:t>
      </w:r>
      <w:r w:rsidR="00891149">
        <w:rPr>
          <w:lang w:val="en-US"/>
        </w:rPr>
        <w:t xml:space="preserve">the </w:t>
      </w:r>
      <w:r w:rsidR="001568F9" w:rsidRPr="009E5DEE">
        <w:rPr>
          <w:lang w:val="en-US"/>
        </w:rPr>
        <w:t>comparison o</w:t>
      </w:r>
      <w:r w:rsidR="00891149">
        <w:rPr>
          <w:lang w:val="en-US"/>
        </w:rPr>
        <w:t>f electricity consumption.</w:t>
      </w:r>
      <w:r w:rsidR="001568F9" w:rsidRPr="009E5DEE">
        <w:rPr>
          <w:lang w:val="en-US"/>
        </w:rPr>
        <w:t xml:space="preserve"> In the absence of installed measurement system such as data loggers, Colombia and Jordan reported a relative improvement in average energy efficiency (kW/TR) </w:t>
      </w:r>
      <w:proofErr w:type="gramStart"/>
      <w:r w:rsidR="001568F9" w:rsidRPr="009E5DEE">
        <w:rPr>
          <w:lang w:val="en-US"/>
        </w:rPr>
        <w:t>in per cent</w:t>
      </w:r>
      <w:proofErr w:type="gramEnd"/>
      <w:r w:rsidR="001568F9" w:rsidRPr="009E5DEE">
        <w:rPr>
          <w:lang w:val="en-US"/>
        </w:rPr>
        <w:t xml:space="preserve"> between old and new chillers. In Argentina, the old chillers </w:t>
      </w:r>
      <w:proofErr w:type="gramStart"/>
      <w:r w:rsidR="001568F9" w:rsidRPr="009E5DEE">
        <w:rPr>
          <w:lang w:val="en-US"/>
        </w:rPr>
        <w:t>have been replaced</w:t>
      </w:r>
      <w:proofErr w:type="gramEnd"/>
      <w:r w:rsidR="001568F9" w:rsidRPr="009E5DEE">
        <w:rPr>
          <w:lang w:val="en-US"/>
        </w:rPr>
        <w:t xml:space="preserve"> with </w:t>
      </w:r>
      <w:r w:rsidR="00891149" w:rsidRPr="009E5DEE">
        <w:rPr>
          <w:lang w:val="en-US"/>
        </w:rPr>
        <w:t>units that are more efficient</w:t>
      </w:r>
      <w:r w:rsidR="001568F9" w:rsidRPr="009E5DEE">
        <w:rPr>
          <w:lang w:val="en-US"/>
        </w:rPr>
        <w:t xml:space="preserve"> but no measurements o</w:t>
      </w:r>
      <w:r w:rsidR="009E5DEE" w:rsidRPr="009E5DEE">
        <w:rPr>
          <w:lang w:val="en-US"/>
        </w:rPr>
        <w:t xml:space="preserve">f the specific parameters were </w:t>
      </w:r>
      <w:r w:rsidR="009E5DEE">
        <w:rPr>
          <w:lang w:val="en-US"/>
        </w:rPr>
        <w:t xml:space="preserve">made. </w:t>
      </w:r>
      <w:r w:rsidR="001568F9" w:rsidRPr="009E5DEE">
        <w:rPr>
          <w:lang w:val="en-US"/>
        </w:rPr>
        <w:t xml:space="preserve">The energy efficiency in Sudan could not be determined since old chillers were not operating for </w:t>
      </w:r>
      <w:r w:rsidR="009E5DEE">
        <w:rPr>
          <w:lang w:val="en-US"/>
        </w:rPr>
        <w:t>a long time.</w:t>
      </w:r>
      <w:r w:rsidR="001568F9" w:rsidRPr="009E5DEE">
        <w:rPr>
          <w:lang w:val="en-US"/>
        </w:rPr>
        <w:t xml:space="preserve"> </w:t>
      </w:r>
    </w:p>
    <w:p w14:paraId="4A90C54D" w14:textId="77777777" w:rsidR="00DF4D0B" w:rsidRPr="0069070D" w:rsidRDefault="00DF4D0B" w:rsidP="009E5DEE">
      <w:pPr>
        <w:pStyle w:val="Heading1"/>
        <w:keepNext/>
        <w:keepLines/>
        <w:numPr>
          <w:ilvl w:val="0"/>
          <w:numId w:val="0"/>
        </w:numPr>
        <w:spacing w:before="120"/>
        <w:rPr>
          <w:b/>
        </w:rPr>
      </w:pPr>
      <w:r w:rsidRPr="0069070D">
        <w:rPr>
          <w:b/>
        </w:rPr>
        <w:lastRenderedPageBreak/>
        <w:t>National chiller context</w:t>
      </w:r>
    </w:p>
    <w:p w14:paraId="7AF96424" w14:textId="1C0EC618" w:rsidR="00E704C5" w:rsidRPr="0069070D" w:rsidRDefault="00DF4D0B" w:rsidP="009E5DEE">
      <w:pPr>
        <w:keepNext/>
        <w:keepLines/>
        <w:spacing w:before="120" w:after="240"/>
        <w:rPr>
          <w:u w:val="single"/>
        </w:rPr>
      </w:pPr>
      <w:r w:rsidRPr="0069070D">
        <w:rPr>
          <w:u w:val="single"/>
        </w:rPr>
        <w:t>Chiller survey</w:t>
      </w:r>
      <w:r w:rsidR="006F14C2" w:rsidRPr="0069070D">
        <w:rPr>
          <w:u w:val="single"/>
        </w:rPr>
        <w:t>s</w:t>
      </w:r>
    </w:p>
    <w:p w14:paraId="4C83C006" w14:textId="77777777" w:rsidR="00DF4D0B" w:rsidRPr="0069070D" w:rsidRDefault="00DF4D0B" w:rsidP="00175FEE">
      <w:pPr>
        <w:pStyle w:val="Heading1"/>
      </w:pPr>
      <w:r w:rsidRPr="0069070D">
        <w:t xml:space="preserve">There was no </w:t>
      </w:r>
      <w:r w:rsidR="00CB252F" w:rsidRPr="0069070D">
        <w:t xml:space="preserve">up-to-date </w:t>
      </w:r>
      <w:r w:rsidRPr="0069070D">
        <w:t xml:space="preserve">inventory of CFC chillers available at the time of preparation of </w:t>
      </w:r>
      <w:r w:rsidR="00CB252F" w:rsidRPr="0069070D">
        <w:t xml:space="preserve">the </w:t>
      </w:r>
      <w:r w:rsidRPr="0069070D">
        <w:t xml:space="preserve">chiller replacement projects. The </w:t>
      </w:r>
      <w:r w:rsidR="00CB252F" w:rsidRPr="0069070D">
        <w:t xml:space="preserve">eight evaluated projects were in countries with surveys of the chiller sector </w:t>
      </w:r>
      <w:r w:rsidRPr="0069070D">
        <w:t xml:space="preserve">carried out prior </w:t>
      </w:r>
      <w:r w:rsidR="00CB252F" w:rsidRPr="0069070D">
        <w:t xml:space="preserve">to </w:t>
      </w:r>
      <w:r w:rsidRPr="0069070D">
        <w:t>or in 2005 for projects approved at the 47</w:t>
      </w:r>
      <w:r w:rsidRPr="0069070D">
        <w:rPr>
          <w:vertAlign w:val="superscript"/>
        </w:rPr>
        <w:t>th</w:t>
      </w:r>
      <w:r w:rsidR="00EB5236" w:rsidRPr="0069070D">
        <w:t xml:space="preserve"> </w:t>
      </w:r>
      <w:r w:rsidRPr="0069070D">
        <w:t>and 48</w:t>
      </w:r>
      <w:r w:rsidRPr="0069070D">
        <w:rPr>
          <w:vertAlign w:val="superscript"/>
        </w:rPr>
        <w:t>th</w:t>
      </w:r>
      <w:r w:rsidR="004C2752" w:rsidRPr="0069070D">
        <w:t> </w:t>
      </w:r>
      <w:r w:rsidRPr="0069070D">
        <w:t xml:space="preserve">meetings. The survey in Thailand </w:t>
      </w:r>
      <w:proofErr w:type="gramStart"/>
      <w:r w:rsidRPr="0069070D">
        <w:t>was done</w:t>
      </w:r>
      <w:proofErr w:type="gramEnd"/>
      <w:r w:rsidRPr="0069070D">
        <w:t xml:space="preserve"> in 1998. </w:t>
      </w:r>
      <w:r w:rsidR="00E704C5">
        <w:t>Therefore, i</w:t>
      </w:r>
      <w:r w:rsidRPr="0069070D">
        <w:t>t was not easy to obtain full and accurate data on the chiller population in the country. The chiller suppliers</w:t>
      </w:r>
      <w:r w:rsidR="00EB5236" w:rsidRPr="0069070D">
        <w:t>’ database</w:t>
      </w:r>
      <w:r w:rsidR="00CB252F" w:rsidRPr="0069070D">
        <w:t>s</w:t>
      </w:r>
      <w:r w:rsidR="00EB5236" w:rsidRPr="0069070D">
        <w:t xml:space="preserve"> </w:t>
      </w:r>
      <w:proofErr w:type="gramStart"/>
      <w:r w:rsidR="00EB5236" w:rsidRPr="0069070D">
        <w:t>were considered</w:t>
      </w:r>
      <w:proofErr w:type="gramEnd"/>
      <w:r w:rsidRPr="0069070D">
        <w:t xml:space="preserve"> a good source of data. However, they </w:t>
      </w:r>
      <w:r w:rsidR="00CB252F" w:rsidRPr="0069070D">
        <w:t xml:space="preserve">were </w:t>
      </w:r>
      <w:r w:rsidRPr="0069070D">
        <w:t xml:space="preserve">frequently reluctant to share this information with </w:t>
      </w:r>
      <w:r w:rsidR="00AC2A1A" w:rsidRPr="0069070D">
        <w:t>IAs</w:t>
      </w:r>
      <w:r w:rsidRPr="0069070D">
        <w:t xml:space="preserve"> because of the competition on the market. </w:t>
      </w:r>
      <w:r w:rsidR="00CB252F" w:rsidRPr="0069070D">
        <w:t>S</w:t>
      </w:r>
      <w:r w:rsidRPr="0069070D">
        <w:t xml:space="preserve">pecial confidentiality agreements </w:t>
      </w:r>
      <w:proofErr w:type="gramStart"/>
      <w:r w:rsidR="00CB252F" w:rsidRPr="0069070D">
        <w:t>were</w:t>
      </w:r>
      <w:r w:rsidRPr="0069070D">
        <w:t xml:space="preserve"> signed</w:t>
      </w:r>
      <w:proofErr w:type="gramEnd"/>
      <w:r w:rsidRPr="0069070D">
        <w:t xml:space="preserve"> in some cases to get things moving. </w:t>
      </w:r>
    </w:p>
    <w:p w14:paraId="756A8543" w14:textId="77777777" w:rsidR="00DF4D0B" w:rsidRPr="0069070D" w:rsidRDefault="00DF4D0B" w:rsidP="00175FEE">
      <w:pPr>
        <w:pStyle w:val="Heading1"/>
      </w:pPr>
      <w:r w:rsidRPr="0069070D">
        <w:t xml:space="preserve">The </w:t>
      </w:r>
      <w:r w:rsidR="00CB252F" w:rsidRPr="0069070D">
        <w:t xml:space="preserve">identified </w:t>
      </w:r>
      <w:r w:rsidRPr="0069070D">
        <w:t xml:space="preserve">chillers went through a screening process using eligibility criteria based on the chiller age, remaining lifetime, cooling capacity and energy efficiency. As a result, the number of chillers qualified for funding might represent a fraction of the total chillers identified. The country case studies pointed out that the survey </w:t>
      </w:r>
      <w:proofErr w:type="gramStart"/>
      <w:r w:rsidRPr="0069070D">
        <w:t>should be updated</w:t>
      </w:r>
      <w:proofErr w:type="gramEnd"/>
      <w:r w:rsidRPr="0069070D">
        <w:t xml:space="preserve"> within a relatively short period following the dynamics of changes in a chiller population. </w:t>
      </w:r>
    </w:p>
    <w:p w14:paraId="12874870" w14:textId="1FFEE0BF" w:rsidR="00DF4D0B" w:rsidRPr="0069070D" w:rsidRDefault="00DF4D0B" w:rsidP="00175FEE">
      <w:pPr>
        <w:pStyle w:val="Heading1"/>
      </w:pPr>
      <w:r w:rsidRPr="0069070D">
        <w:t>The 2013 inventory disclosed the existence of approximately</w:t>
      </w:r>
      <w:r w:rsidR="00A9266D" w:rsidRPr="0069070D">
        <w:t xml:space="preserve"> </w:t>
      </w:r>
      <w:r w:rsidRPr="0069070D">
        <w:t xml:space="preserve">130,000 chillers in Brazil with </w:t>
      </w:r>
      <w:r w:rsidR="008852B1" w:rsidRPr="0069070D">
        <w:t xml:space="preserve">a </w:t>
      </w:r>
      <w:r w:rsidRPr="0069070D">
        <w:t>cumulative capacity about 3</w:t>
      </w:r>
      <w:r w:rsidR="00DD7B53">
        <w:t>.</w:t>
      </w:r>
      <w:r w:rsidRPr="0069070D">
        <w:t xml:space="preserve">2 million TR. According to recent </w:t>
      </w:r>
      <w:r w:rsidR="00A9266D" w:rsidRPr="0069070D">
        <w:t>estimates,</w:t>
      </w:r>
      <w:r w:rsidR="00891149">
        <w:t xml:space="preserve"> HCFC</w:t>
      </w:r>
      <w:r w:rsidR="00891149">
        <w:noBreakHyphen/>
      </w:r>
      <w:r w:rsidRPr="0069070D">
        <w:t xml:space="preserve">based chillers represent approximately </w:t>
      </w:r>
      <w:r w:rsidR="00A9266D" w:rsidRPr="0069070D">
        <w:t>seven</w:t>
      </w:r>
      <w:r w:rsidRPr="0069070D">
        <w:t xml:space="preserve"> per cent of the total chiller population. In the </w:t>
      </w:r>
      <w:r w:rsidR="008852B1" w:rsidRPr="0069070D">
        <w:t xml:space="preserve">last </w:t>
      </w:r>
      <w:r w:rsidRPr="0069070D">
        <w:t>ten years, the use of HCFC</w:t>
      </w:r>
      <w:r w:rsidR="00A9266D" w:rsidRPr="0069070D">
        <w:noBreakHyphen/>
      </w:r>
      <w:r w:rsidRPr="0069070D">
        <w:t>based chillers in new system</w:t>
      </w:r>
      <w:r w:rsidR="008852B1" w:rsidRPr="0069070D">
        <w:t>s</w:t>
      </w:r>
      <w:r w:rsidRPr="0069070D">
        <w:t xml:space="preserve"> had been </w:t>
      </w:r>
      <w:r w:rsidR="008852B1" w:rsidRPr="0069070D">
        <w:t xml:space="preserve">decreasing </w:t>
      </w:r>
      <w:r w:rsidRPr="0069070D">
        <w:t xml:space="preserve">significantly due to the aggressive penetration of HFC-based equipment </w:t>
      </w:r>
      <w:r w:rsidR="008852B1" w:rsidRPr="0069070D">
        <w:t>in</w:t>
      </w:r>
      <w:r w:rsidRPr="0069070D">
        <w:t xml:space="preserve">to the market. It </w:t>
      </w:r>
      <w:proofErr w:type="gramStart"/>
      <w:r w:rsidRPr="0069070D">
        <w:t>is estimated</w:t>
      </w:r>
      <w:proofErr w:type="gramEnd"/>
      <w:r w:rsidRPr="0069070D">
        <w:t xml:space="preserve"> that HCFC chillers will be replaced by alternatives by 2025 due to the expected shortage of </w:t>
      </w:r>
      <w:r w:rsidR="00A9266D" w:rsidRPr="0069070D">
        <w:t>HCFC-22</w:t>
      </w:r>
      <w:r w:rsidRPr="0069070D">
        <w:t xml:space="preserve"> supply.</w:t>
      </w:r>
    </w:p>
    <w:p w14:paraId="6AF2B625" w14:textId="77777777" w:rsidR="00DF4D0B" w:rsidRPr="0069070D" w:rsidRDefault="00DF4D0B" w:rsidP="00175FEE">
      <w:pPr>
        <w:pStyle w:val="Heading1"/>
      </w:pPr>
      <w:r w:rsidRPr="0069070D">
        <w:t>Currently, vir</w:t>
      </w:r>
      <w:r w:rsidR="00F17F77" w:rsidRPr="0069070D">
        <w:t>tually no CFC-</w:t>
      </w:r>
      <w:r w:rsidRPr="0069070D">
        <w:t xml:space="preserve">based chillers remain in operation in countries </w:t>
      </w:r>
      <w:r w:rsidR="008852B1" w:rsidRPr="0069070D">
        <w:t xml:space="preserve">covered by </w:t>
      </w:r>
      <w:r w:rsidRPr="0069070D">
        <w:t xml:space="preserve">the evaluation except Argentina and possibly </w:t>
      </w:r>
      <w:r w:rsidR="00F17F77" w:rsidRPr="0069070D">
        <w:t xml:space="preserve">the </w:t>
      </w:r>
      <w:r w:rsidRPr="0069070D">
        <w:t xml:space="preserve">Philippines. There is no demand for CFC recovered from replaced </w:t>
      </w:r>
      <w:proofErr w:type="gramStart"/>
      <w:r w:rsidRPr="0069070D">
        <w:t>chillers and stored by chiller owners</w:t>
      </w:r>
      <w:proofErr w:type="gramEnd"/>
      <w:r w:rsidRPr="0069070D">
        <w:t xml:space="preserve"> and reclaim</w:t>
      </w:r>
      <w:r w:rsidR="00F17F77" w:rsidRPr="0069070D">
        <w:t>ing</w:t>
      </w:r>
      <w:r w:rsidRPr="0069070D">
        <w:t xml:space="preserve"> </w:t>
      </w:r>
      <w:r w:rsidR="008852B1" w:rsidRPr="0069070D">
        <w:t>centres</w:t>
      </w:r>
      <w:r w:rsidRPr="0069070D">
        <w:t xml:space="preserve">, except in Argentina. Countries are facing a problem </w:t>
      </w:r>
      <w:r w:rsidR="008852B1" w:rsidRPr="0069070D">
        <w:t xml:space="preserve">with the </w:t>
      </w:r>
      <w:r w:rsidRPr="0069070D">
        <w:t xml:space="preserve">collection, containment and destruction of stored CFC refrigerants. </w:t>
      </w:r>
    </w:p>
    <w:p w14:paraId="7C4291E3" w14:textId="77777777" w:rsidR="00DF4D0B" w:rsidRPr="0069070D" w:rsidRDefault="00DF4D0B" w:rsidP="00175FEE">
      <w:pPr>
        <w:pStyle w:val="ListParagraph"/>
        <w:keepNext/>
        <w:keepLines/>
        <w:autoSpaceDE w:val="0"/>
        <w:autoSpaceDN w:val="0"/>
        <w:adjustRightInd w:val="0"/>
        <w:spacing w:after="240"/>
        <w:ind w:left="0"/>
        <w:contextualSpacing w:val="0"/>
        <w:outlineLvl w:val="0"/>
        <w:rPr>
          <w:u w:val="single"/>
        </w:rPr>
      </w:pPr>
      <w:r w:rsidRPr="0069070D">
        <w:rPr>
          <w:u w:val="single"/>
        </w:rPr>
        <w:t>Cost of electricity</w:t>
      </w:r>
    </w:p>
    <w:p w14:paraId="20E3B9C3" w14:textId="77777777" w:rsidR="00DF4D0B" w:rsidRPr="0069070D" w:rsidRDefault="00DF4D0B" w:rsidP="00175FEE">
      <w:pPr>
        <w:pStyle w:val="Heading1"/>
      </w:pPr>
      <w:r w:rsidRPr="0069070D">
        <w:rPr>
          <w:bCs/>
        </w:rPr>
        <w:t xml:space="preserve">The </w:t>
      </w:r>
      <w:r w:rsidRPr="0069070D">
        <w:t xml:space="preserve">cost of electricity is an important factor </w:t>
      </w:r>
      <w:r w:rsidR="008852B1" w:rsidRPr="0069070D">
        <w:t xml:space="preserve">in </w:t>
      </w:r>
      <w:r w:rsidRPr="0069070D">
        <w:t xml:space="preserve">determining the responsiveness of chiller owners to proposals to participate in the chiller replacement programmes. The cost of electricity and </w:t>
      </w:r>
      <w:r w:rsidR="006B3615">
        <w:t>G</w:t>
      </w:r>
      <w:r w:rsidRPr="0069070D">
        <w:t xml:space="preserve">overnment subsidies vary in </w:t>
      </w:r>
      <w:r w:rsidR="00D31472" w:rsidRPr="0069070D">
        <w:t xml:space="preserve">the </w:t>
      </w:r>
      <w:r w:rsidRPr="0069070D">
        <w:t>eight countries</w:t>
      </w:r>
      <w:r w:rsidR="00D31472" w:rsidRPr="0069070D">
        <w:t xml:space="preserve"> reviewed</w:t>
      </w:r>
      <w:r w:rsidRPr="0069070D">
        <w:t xml:space="preserve">. In Argentina, electricity </w:t>
      </w:r>
      <w:proofErr w:type="gramStart"/>
      <w:r w:rsidRPr="0069070D">
        <w:t>had been subsidized</w:t>
      </w:r>
      <w:proofErr w:type="gramEnd"/>
      <w:r w:rsidRPr="0069070D">
        <w:t xml:space="preserve"> and</w:t>
      </w:r>
      <w:r w:rsidR="008852B1" w:rsidRPr="0069070D">
        <w:t>,</w:t>
      </w:r>
      <w:r w:rsidRPr="0069070D">
        <w:t xml:space="preserve"> until recently, it</w:t>
      </w:r>
      <w:r w:rsidR="008852B1" w:rsidRPr="0069070D">
        <w:t xml:space="preserve"> had been</w:t>
      </w:r>
      <w:r w:rsidRPr="0069070D">
        <w:t xml:space="preserve"> an impediment </w:t>
      </w:r>
      <w:r w:rsidR="008852B1" w:rsidRPr="0069070D">
        <w:t>to</w:t>
      </w:r>
      <w:r w:rsidRPr="0069070D">
        <w:t xml:space="preserve"> promoting chiller replacement. Despite </w:t>
      </w:r>
      <w:r w:rsidR="008852B1" w:rsidRPr="0069070D">
        <w:t>its age</w:t>
      </w:r>
      <w:r w:rsidRPr="0069070D">
        <w:t>, the equipment can still be in good condition due to the low use of the chillers in Argentina</w:t>
      </w:r>
      <w:r w:rsidR="008852B1" w:rsidRPr="0069070D">
        <w:t>’s climate</w:t>
      </w:r>
      <w:r w:rsidRPr="0069070D">
        <w:t>, and spare parts are still ava</w:t>
      </w:r>
      <w:r w:rsidR="00D31472" w:rsidRPr="0069070D">
        <w:t>ilable. Recovered/reclaimed CFC</w:t>
      </w:r>
      <w:r w:rsidRPr="0069070D">
        <w:t xml:space="preserve"> </w:t>
      </w:r>
      <w:r w:rsidR="00D31472" w:rsidRPr="0069070D">
        <w:t>is</w:t>
      </w:r>
      <w:r w:rsidRPr="0069070D">
        <w:t xml:space="preserve"> still available for any top</w:t>
      </w:r>
      <w:r w:rsidR="000D2E99" w:rsidRPr="0069070D">
        <w:t>-</w:t>
      </w:r>
      <w:r w:rsidRPr="0069070D">
        <w:t>ups needed for the</w:t>
      </w:r>
      <w:r w:rsidR="000D2E99" w:rsidRPr="0069070D">
        <w:t xml:space="preserve"> </w:t>
      </w:r>
      <w:r w:rsidRPr="0069070D">
        <w:t xml:space="preserve">systems. The 20 per cent subsidy offered by the World Bank was not attractive </w:t>
      </w:r>
      <w:r w:rsidR="00D31472" w:rsidRPr="0069070D">
        <w:t>to</w:t>
      </w:r>
      <w:r w:rsidRPr="0069070D">
        <w:t xml:space="preserve"> </w:t>
      </w:r>
      <w:r w:rsidR="00D31472" w:rsidRPr="0069070D">
        <w:t xml:space="preserve">the majority of chiller owners and </w:t>
      </w:r>
      <w:r w:rsidRPr="0069070D">
        <w:t>local circumstances have not been conducive to getting funding for capital expenses. The World Bank has been negotiating an increase of the subsidy up to 33 per cent.</w:t>
      </w:r>
    </w:p>
    <w:p w14:paraId="5B5A30E6" w14:textId="6C39D3C0" w:rsidR="00DF4D0B" w:rsidRPr="0069070D" w:rsidRDefault="00DF4D0B" w:rsidP="00175FEE">
      <w:pPr>
        <w:pStyle w:val="Heading1"/>
      </w:pPr>
      <w:r w:rsidRPr="0069070D">
        <w:t>Between December 2015 and January 2017, electricity prices increased substantially in Argentina (</w:t>
      </w:r>
      <w:r w:rsidR="000D2E99" w:rsidRPr="0069070D">
        <w:t xml:space="preserve">by </w:t>
      </w:r>
      <w:r w:rsidRPr="0069070D">
        <w:t xml:space="preserve">400 per cent to 800 per cent depending on the tariff). </w:t>
      </w:r>
      <w:r w:rsidR="000D2E99" w:rsidRPr="0069070D">
        <w:t xml:space="preserve">A publicity </w:t>
      </w:r>
      <w:r w:rsidRPr="0069070D">
        <w:t xml:space="preserve">campaign aimed at chiller owners, promoting </w:t>
      </w:r>
      <w:r w:rsidR="000D2E99" w:rsidRPr="0069070D">
        <w:t xml:space="preserve">the </w:t>
      </w:r>
      <w:r w:rsidRPr="0069070D">
        <w:t xml:space="preserve">potential benefits </w:t>
      </w:r>
      <w:r w:rsidR="00D31472" w:rsidRPr="0069070D">
        <w:t>of</w:t>
      </w:r>
      <w:r w:rsidRPr="0069070D">
        <w:t xml:space="preserve"> energy</w:t>
      </w:r>
      <w:r w:rsidR="000D2E99" w:rsidRPr="0069070D">
        <w:t>-</w:t>
      </w:r>
      <w:r w:rsidRPr="0069070D">
        <w:t xml:space="preserve">efficient chillers </w:t>
      </w:r>
      <w:proofErr w:type="gramStart"/>
      <w:r w:rsidRPr="0069070D">
        <w:t>is planned</w:t>
      </w:r>
      <w:proofErr w:type="gramEnd"/>
      <w:r w:rsidRPr="0069070D">
        <w:t xml:space="preserve">. The impending shortage of recovered/reclaimed CFCs </w:t>
      </w:r>
      <w:proofErr w:type="gramStart"/>
      <w:r w:rsidRPr="0069070D">
        <w:t>will also be broadly advertised</w:t>
      </w:r>
      <w:proofErr w:type="gramEnd"/>
      <w:r w:rsidRPr="0069070D">
        <w:t>. Stocks of recovered CFC-11 and CFC-12 seem to be limited, which should also attract more chiller owners to consider replacement of their energy</w:t>
      </w:r>
      <w:r w:rsidR="00891149">
        <w:noBreakHyphen/>
      </w:r>
      <w:r w:rsidRPr="0069070D">
        <w:t xml:space="preserve">inefficient chillers. </w:t>
      </w:r>
    </w:p>
    <w:p w14:paraId="2E12D733" w14:textId="77777777" w:rsidR="00DF4D0B" w:rsidRPr="0069070D" w:rsidRDefault="00DF4D0B" w:rsidP="00175FEE">
      <w:pPr>
        <w:pStyle w:val="Heading1"/>
      </w:pPr>
      <w:proofErr w:type="gramStart"/>
      <w:r w:rsidRPr="0069070D">
        <w:t>In Cuba, the cost of electricity</w:t>
      </w:r>
      <w:r w:rsidR="00CF5222" w:rsidRPr="0069070D">
        <w:t>,</w:t>
      </w:r>
      <w:r w:rsidRPr="0069070D">
        <w:t xml:space="preserve"> typically </w:t>
      </w:r>
      <w:r w:rsidR="00CF5222" w:rsidRPr="0069070D">
        <w:t>fuelled</w:t>
      </w:r>
      <w:r w:rsidRPr="0069070D">
        <w:t xml:space="preserve"> by</w:t>
      </w:r>
      <w:r w:rsidR="00CF5222" w:rsidRPr="0069070D">
        <w:t xml:space="preserve"> gasoline</w:t>
      </w:r>
      <w:r w:rsidR="000D2E99" w:rsidRPr="0069070D">
        <w:t>-</w:t>
      </w:r>
      <w:r w:rsidR="00CF5222" w:rsidRPr="0069070D">
        <w:t xml:space="preserve">powered </w:t>
      </w:r>
      <w:r w:rsidRPr="0069070D">
        <w:t>generators</w:t>
      </w:r>
      <w:r w:rsidR="00CF5222" w:rsidRPr="0069070D">
        <w:t>,</w:t>
      </w:r>
      <w:r w:rsidRPr="0069070D">
        <w:t xml:space="preserve"> is high and fluctuat</w:t>
      </w:r>
      <w:r w:rsidR="00CF5222" w:rsidRPr="0069070D">
        <w:t xml:space="preserve">es with </w:t>
      </w:r>
      <w:r w:rsidRPr="0069070D">
        <w:t>oil price</w:t>
      </w:r>
      <w:r w:rsidR="000D2E99" w:rsidRPr="0069070D">
        <w:t>s</w:t>
      </w:r>
      <w:r w:rsidRPr="0069070D">
        <w:t>.</w:t>
      </w:r>
      <w:proofErr w:type="gramEnd"/>
      <w:r w:rsidRPr="0069070D">
        <w:t xml:space="preserve"> Thus, the responsible use of energy </w:t>
      </w:r>
      <w:proofErr w:type="gramStart"/>
      <w:r w:rsidRPr="0069070D">
        <w:t xml:space="preserve">is regulated and strictly controlled by the </w:t>
      </w:r>
      <w:r w:rsidR="006B3615">
        <w:t>G</w:t>
      </w:r>
      <w:r w:rsidR="00CF5222" w:rsidRPr="0069070D">
        <w:t>overnment</w:t>
      </w:r>
      <w:proofErr w:type="gramEnd"/>
      <w:r w:rsidR="00CF5222" w:rsidRPr="0069070D">
        <w:t>;</w:t>
      </w:r>
      <w:r w:rsidRPr="0069070D">
        <w:t xml:space="preserve"> an annual quota is established for users and penalties are applied if the consumption exceeds </w:t>
      </w:r>
      <w:r w:rsidRPr="0069070D">
        <w:lastRenderedPageBreak/>
        <w:t xml:space="preserve">the established quota. </w:t>
      </w:r>
      <w:r w:rsidR="00CF5222" w:rsidRPr="0069070D">
        <w:t>E</w:t>
      </w:r>
      <w:r w:rsidRPr="0069070D">
        <w:t xml:space="preserve">nergy efficiency was a main driver in the successful implementation of the project. Therefore, the project was welcome and progressed </w:t>
      </w:r>
      <w:r w:rsidR="00CF5222" w:rsidRPr="0069070D">
        <w:t>well with the government’s support</w:t>
      </w:r>
      <w:r w:rsidRPr="0069070D">
        <w:t xml:space="preserve">. </w:t>
      </w:r>
    </w:p>
    <w:p w14:paraId="23D68BBB" w14:textId="77777777" w:rsidR="00DF4D0B" w:rsidRPr="0069070D" w:rsidRDefault="00DF4D0B" w:rsidP="00175FEE">
      <w:pPr>
        <w:pStyle w:val="Heading1"/>
      </w:pPr>
      <w:r w:rsidRPr="0069070D">
        <w:t xml:space="preserve">In Colombia, </w:t>
      </w:r>
      <w:proofErr w:type="gramStart"/>
      <w:r w:rsidRPr="0069070D">
        <w:t>the cost of electricity is perceived as high by users (</w:t>
      </w:r>
      <w:r w:rsidR="00175FEE" w:rsidRPr="0069070D">
        <w:t>US $</w:t>
      </w:r>
      <w:r w:rsidRPr="0069070D">
        <w:t>0.15 KWh)</w:t>
      </w:r>
      <w:proofErr w:type="gramEnd"/>
      <w:r w:rsidR="00CF5222" w:rsidRPr="0069070D">
        <w:t>. S</w:t>
      </w:r>
      <w:r w:rsidRPr="0069070D">
        <w:t xml:space="preserve">ubsidies </w:t>
      </w:r>
      <w:proofErr w:type="gramStart"/>
      <w:r w:rsidRPr="0069070D">
        <w:t>are offered</w:t>
      </w:r>
      <w:proofErr w:type="gramEnd"/>
      <w:r w:rsidRPr="0069070D">
        <w:t xml:space="preserve"> to</w:t>
      </w:r>
      <w:r w:rsidR="000D2E99" w:rsidRPr="0069070D">
        <w:t xml:space="preserve"> </w:t>
      </w:r>
      <w:r w:rsidRPr="0069070D">
        <w:t>low</w:t>
      </w:r>
      <w:r w:rsidR="00CF5222" w:rsidRPr="0069070D">
        <w:t>-income household</w:t>
      </w:r>
      <w:r w:rsidR="000D2E99" w:rsidRPr="0069070D">
        <w:t>s</w:t>
      </w:r>
      <w:r w:rsidR="00CF5222" w:rsidRPr="0069070D">
        <w:t>,</w:t>
      </w:r>
      <w:r w:rsidR="00CF5222" w:rsidRPr="0069070D">
        <w:rPr>
          <w:rStyle w:val="FootnoteReference"/>
        </w:rPr>
        <w:footnoteReference w:id="2"/>
      </w:r>
      <w:r w:rsidR="00CF5222" w:rsidRPr="0069070D">
        <w:t xml:space="preserve"> but the </w:t>
      </w:r>
      <w:r w:rsidR="000D2E99" w:rsidRPr="0069070D">
        <w:t xml:space="preserve">use </w:t>
      </w:r>
      <w:r w:rsidR="00CF5222" w:rsidRPr="0069070D">
        <w:t xml:space="preserve">of </w:t>
      </w:r>
      <w:r w:rsidR="006B3615">
        <w:t xml:space="preserve">AC </w:t>
      </w:r>
      <w:r w:rsidRPr="0069070D">
        <w:t xml:space="preserve">is still perceived as a luxury </w:t>
      </w:r>
      <w:r w:rsidR="00CF5222" w:rsidRPr="0069070D">
        <w:t>item</w:t>
      </w:r>
      <w:r w:rsidRPr="0069070D">
        <w:t>. Due to the high up</w:t>
      </w:r>
      <w:r w:rsidR="000D2E99" w:rsidRPr="0069070D">
        <w:t>-</w:t>
      </w:r>
      <w:r w:rsidRPr="0069070D">
        <w:t>front cost of central systems based on chillers, mini splits and multi</w:t>
      </w:r>
      <w:r w:rsidR="00CF5222" w:rsidRPr="0069070D">
        <w:t xml:space="preserve"> splits are bei</w:t>
      </w:r>
      <w:r w:rsidRPr="0069070D">
        <w:t>n</w:t>
      </w:r>
      <w:r w:rsidR="00CF5222" w:rsidRPr="0069070D">
        <w:t>g</w:t>
      </w:r>
      <w:r w:rsidRPr="0069070D">
        <w:t xml:space="preserve"> installed in new buildings and also </w:t>
      </w:r>
      <w:r w:rsidR="000D2E99" w:rsidRPr="0069070D">
        <w:t xml:space="preserve">in </w:t>
      </w:r>
      <w:r w:rsidRPr="0069070D">
        <w:t>replacement of old central systems.</w:t>
      </w:r>
    </w:p>
    <w:p w14:paraId="78BB545B" w14:textId="77777777" w:rsidR="00DF4D0B" w:rsidRPr="0069070D" w:rsidRDefault="00DF4D0B" w:rsidP="00175FEE">
      <w:pPr>
        <w:pStyle w:val="Normal1"/>
        <w:keepNext/>
        <w:keepLines/>
        <w:spacing w:after="240"/>
        <w:jc w:val="both"/>
        <w:rPr>
          <w:rFonts w:ascii="Times New Roman" w:hAnsi="Times New Roman" w:cs="Times New Roman"/>
          <w:color w:val="auto"/>
          <w:sz w:val="22"/>
          <w:szCs w:val="22"/>
          <w:u w:val="single"/>
          <w:lang w:val="en-GB"/>
        </w:rPr>
      </w:pPr>
      <w:r w:rsidRPr="0069070D">
        <w:rPr>
          <w:rFonts w:ascii="Times New Roman" w:hAnsi="Times New Roman" w:cs="Times New Roman"/>
          <w:color w:val="auto"/>
          <w:sz w:val="22"/>
          <w:szCs w:val="22"/>
          <w:u w:val="single"/>
          <w:lang w:val="en-GB"/>
        </w:rPr>
        <w:t>Geographical location</w:t>
      </w:r>
    </w:p>
    <w:p w14:paraId="45A01594" w14:textId="77777777" w:rsidR="00DF4D0B" w:rsidRPr="0069070D" w:rsidRDefault="00DF4D0B" w:rsidP="00175FEE">
      <w:pPr>
        <w:pStyle w:val="Heading1"/>
      </w:pPr>
      <w:r w:rsidRPr="0069070D">
        <w:t xml:space="preserve">The geographical location of the country and </w:t>
      </w:r>
      <w:r w:rsidR="000D2E99" w:rsidRPr="0069070D">
        <w:t xml:space="preserve">its </w:t>
      </w:r>
      <w:r w:rsidRPr="0069070D">
        <w:t xml:space="preserve">climate conditions </w:t>
      </w:r>
      <w:r w:rsidR="000D2E99" w:rsidRPr="0069070D">
        <w:t xml:space="preserve">have </w:t>
      </w:r>
      <w:r w:rsidR="00544445" w:rsidRPr="0069070D">
        <w:t>an</w:t>
      </w:r>
      <w:r w:rsidRPr="0069070D">
        <w:t xml:space="preserve"> effect on</w:t>
      </w:r>
      <w:r w:rsidR="006B3615">
        <w:t xml:space="preserve"> AC</w:t>
      </w:r>
      <w:r w:rsidRPr="0069070D">
        <w:t xml:space="preserve"> energy demand and subsequently on potential energy savings. Energy efficiency gains depend on the number of working hours over the year. In AC</w:t>
      </w:r>
      <w:r w:rsidR="000D2E99" w:rsidRPr="0069070D">
        <w:t>-</w:t>
      </w:r>
      <w:r w:rsidRPr="0069070D">
        <w:t xml:space="preserve">related business, the climate is a very important factor and </w:t>
      </w:r>
      <w:proofErr w:type="gramStart"/>
      <w:r w:rsidR="000D2E99" w:rsidRPr="0069070D">
        <w:t xml:space="preserve">is </w:t>
      </w:r>
      <w:r w:rsidRPr="0069070D">
        <w:t>typically represented</w:t>
      </w:r>
      <w:proofErr w:type="gramEnd"/>
      <w:r w:rsidRPr="0069070D">
        <w:t xml:space="preserve"> through a measure known as </w:t>
      </w:r>
      <w:r w:rsidR="00544445" w:rsidRPr="0069070D">
        <w:rPr>
          <w:rStyle w:val="Emphasis"/>
          <w:i w:val="0"/>
        </w:rPr>
        <w:t>cooling-degree-days</w:t>
      </w:r>
      <w:r w:rsidRPr="0069070D">
        <w:rPr>
          <w:rStyle w:val="Emphasis"/>
        </w:rPr>
        <w:t xml:space="preserve"> </w:t>
      </w:r>
      <w:r w:rsidRPr="0069070D">
        <w:rPr>
          <w:rStyle w:val="Emphasis"/>
          <w:i w:val="0"/>
        </w:rPr>
        <w:t>(CDD)</w:t>
      </w:r>
      <w:r w:rsidRPr="0069070D">
        <w:t>,</w:t>
      </w:r>
      <w:r w:rsidR="006B3615" w:rsidRPr="006B3615">
        <w:rPr>
          <w:rStyle w:val="FootnoteReference"/>
        </w:rPr>
        <w:t xml:space="preserve"> </w:t>
      </w:r>
      <w:r w:rsidR="006B3615" w:rsidRPr="0069070D">
        <w:rPr>
          <w:rStyle w:val="FootnoteReference"/>
        </w:rPr>
        <w:footnoteReference w:id="3"/>
      </w:r>
      <w:r w:rsidRPr="0069070D">
        <w:t xml:space="preserve"> which provides an index of the energy demand required to cool indoor spaces. In terms of the </w:t>
      </w:r>
      <w:r w:rsidR="00544445" w:rsidRPr="0069070D">
        <w:t>CCD</w:t>
      </w:r>
      <w:r w:rsidRPr="0069070D">
        <w:rPr>
          <w:color w:val="000000"/>
        </w:rPr>
        <w:t>,</w:t>
      </w:r>
      <w:r w:rsidRPr="0069070D">
        <w:t xml:space="preserve"> Cuba, Thailand</w:t>
      </w:r>
      <w:r w:rsidR="00544445" w:rsidRPr="0069070D">
        <w:t xml:space="preserve"> and</w:t>
      </w:r>
      <w:r w:rsidRPr="0069070D">
        <w:t xml:space="preserve"> the Philippines are among several tropical countries with the highest AC energy demand. The CDD index determines the number of chiller operating hours, energy savings and </w:t>
      </w:r>
      <w:proofErr w:type="gramStart"/>
      <w:r w:rsidRPr="0069070D">
        <w:t>pay-back</w:t>
      </w:r>
      <w:proofErr w:type="gramEnd"/>
      <w:r w:rsidRPr="0069070D">
        <w:t xml:space="preserve"> period. </w:t>
      </w:r>
      <w:r w:rsidR="000D2E99" w:rsidRPr="0069070D">
        <w:t xml:space="preserve">The </w:t>
      </w:r>
      <w:r w:rsidRPr="0069070D">
        <w:t>CCD index varies significantly depending on the location of the chiller replacement project</w:t>
      </w:r>
      <w:r w:rsidR="00386AD0" w:rsidRPr="0069070D">
        <w:t>.</w:t>
      </w:r>
      <w:r w:rsidR="00386AD0" w:rsidRPr="0069070D">
        <w:rPr>
          <w:rStyle w:val="FootnoteReference"/>
        </w:rPr>
        <w:footnoteReference w:id="4"/>
      </w:r>
      <w:r w:rsidRPr="0069070D">
        <w:t xml:space="preserve"> </w:t>
      </w:r>
    </w:p>
    <w:p w14:paraId="2968A59C" w14:textId="77777777" w:rsidR="00DF4D0B" w:rsidRPr="0069070D" w:rsidRDefault="00DF4D0B" w:rsidP="00175FEE">
      <w:pPr>
        <w:pStyle w:val="ListParagraph"/>
        <w:keepNext/>
        <w:keepLines/>
        <w:autoSpaceDE w:val="0"/>
        <w:autoSpaceDN w:val="0"/>
        <w:adjustRightInd w:val="0"/>
        <w:spacing w:after="240"/>
        <w:ind w:left="0"/>
        <w:contextualSpacing w:val="0"/>
        <w:outlineLvl w:val="0"/>
        <w:rPr>
          <w:b/>
        </w:rPr>
      </w:pPr>
      <w:r w:rsidRPr="0069070D">
        <w:rPr>
          <w:b/>
        </w:rPr>
        <w:t>Institutional and legislative issues</w:t>
      </w:r>
    </w:p>
    <w:p w14:paraId="2EA61928" w14:textId="77777777" w:rsidR="00DF4D0B" w:rsidRPr="0069070D" w:rsidRDefault="00DF4D0B" w:rsidP="00175FEE">
      <w:pPr>
        <w:pStyle w:val="ListParagraph"/>
        <w:keepNext/>
        <w:keepLines/>
        <w:autoSpaceDE w:val="0"/>
        <w:autoSpaceDN w:val="0"/>
        <w:adjustRightInd w:val="0"/>
        <w:spacing w:after="240"/>
        <w:ind w:left="0"/>
        <w:contextualSpacing w:val="0"/>
        <w:outlineLvl w:val="0"/>
        <w:rPr>
          <w:u w:val="single"/>
        </w:rPr>
      </w:pPr>
      <w:r w:rsidRPr="0069070D">
        <w:rPr>
          <w:u w:val="single"/>
        </w:rPr>
        <w:t>Chiller replacement strategy</w:t>
      </w:r>
    </w:p>
    <w:p w14:paraId="351FD1F3" w14:textId="77777777" w:rsidR="00DF4D0B" w:rsidRPr="0069070D" w:rsidRDefault="00DF4D0B" w:rsidP="00175FEE">
      <w:pPr>
        <w:pStyle w:val="Heading1"/>
      </w:pPr>
      <w:r w:rsidRPr="0069070D">
        <w:t xml:space="preserve">There was no specific national strategy in place for phasing out CFC chillers in countries under evaluation prior to the time when chiller replacement projects </w:t>
      </w:r>
      <w:proofErr w:type="gramStart"/>
      <w:r w:rsidR="000D2E99" w:rsidRPr="0069070D">
        <w:t>were</w:t>
      </w:r>
      <w:r w:rsidRPr="0069070D">
        <w:t xml:space="preserve"> initiated</w:t>
      </w:r>
      <w:proofErr w:type="gramEnd"/>
      <w:r w:rsidRPr="0069070D">
        <w:t>. The broader strategic objectives stem from national ODS phase</w:t>
      </w:r>
      <w:r w:rsidR="000D2E99" w:rsidRPr="0069070D">
        <w:t>-</w:t>
      </w:r>
      <w:r w:rsidRPr="0069070D">
        <w:t>out schedules</w:t>
      </w:r>
      <w:r w:rsidR="000D2E99" w:rsidRPr="0069070D">
        <w:t>,</w:t>
      </w:r>
      <w:r w:rsidRPr="0069070D">
        <w:t xml:space="preserve"> which are either in line with the Montreal Protocol requirements or even ahead of them. This strategy typically entails </w:t>
      </w:r>
      <w:r w:rsidR="00386AD0" w:rsidRPr="0069070D">
        <w:t>banning the importation of CFC</w:t>
      </w:r>
      <w:r w:rsidR="00386AD0" w:rsidRPr="0069070D">
        <w:noBreakHyphen/>
      </w:r>
      <w:r w:rsidRPr="0069070D">
        <w:t xml:space="preserve">based chillers and CFCs according to the adopted phase out schedule. Installed CFC-base chillers could continue to </w:t>
      </w:r>
      <w:proofErr w:type="gramStart"/>
      <w:r w:rsidRPr="0069070D">
        <w:t>be used</w:t>
      </w:r>
      <w:proofErr w:type="gramEnd"/>
      <w:r w:rsidRPr="0069070D">
        <w:t xml:space="preserve"> as long as there </w:t>
      </w:r>
      <w:r w:rsidR="000D2E99" w:rsidRPr="0069070D">
        <w:t xml:space="preserve">were </w:t>
      </w:r>
      <w:r w:rsidRPr="0069070D">
        <w:t>stockpiled and recycled CFC</w:t>
      </w:r>
      <w:r w:rsidR="000D2E99" w:rsidRPr="0069070D">
        <w:t>s</w:t>
      </w:r>
      <w:r w:rsidRPr="0069070D">
        <w:t xml:space="preserve"> around to service the chillers (after CFC imports were banned). </w:t>
      </w:r>
    </w:p>
    <w:p w14:paraId="20C61685" w14:textId="77777777" w:rsidR="00DF4D0B" w:rsidRPr="0069070D" w:rsidRDefault="00DF4D0B" w:rsidP="00175FEE">
      <w:pPr>
        <w:pStyle w:val="Heading1"/>
      </w:pPr>
      <w:r w:rsidRPr="0069070D">
        <w:t xml:space="preserve">Under the ODS phase-out strategy implemented by the Philippine Ozone Desk, both </w:t>
      </w:r>
      <w:r w:rsidR="000D2E99" w:rsidRPr="0069070D">
        <w:t xml:space="preserve">the </w:t>
      </w:r>
      <w:r w:rsidRPr="0069070D">
        <w:t>public and private sectors are required to comply with the phase-out schedule. One of the adopted regulations states that by 1 January 2025, all import</w:t>
      </w:r>
      <w:r w:rsidR="000D2E99" w:rsidRPr="0069070D">
        <w:t>s</w:t>
      </w:r>
      <w:r w:rsidRPr="0069070D">
        <w:t xml:space="preserve"> of HCFC-123 as cooling agent for chillers and as </w:t>
      </w:r>
      <w:r w:rsidR="000D2E99" w:rsidRPr="0069070D">
        <w:t xml:space="preserve">a </w:t>
      </w:r>
      <w:r w:rsidRPr="0069070D">
        <w:t>fire</w:t>
      </w:r>
      <w:r w:rsidR="00623423" w:rsidRPr="0069070D">
        <w:t>-</w:t>
      </w:r>
      <w:r w:rsidRPr="0069070D">
        <w:t xml:space="preserve">extinguishing agent </w:t>
      </w:r>
      <w:proofErr w:type="gramStart"/>
      <w:r w:rsidRPr="0069070D">
        <w:t>will be absolutely prohibited</w:t>
      </w:r>
      <w:proofErr w:type="gramEnd"/>
      <w:r w:rsidR="000D2E99" w:rsidRPr="0069070D">
        <w:t>,</w:t>
      </w:r>
      <w:r w:rsidRPr="0069070D">
        <w:t xml:space="preserve"> except </w:t>
      </w:r>
      <w:r w:rsidR="000D2E99" w:rsidRPr="0069070D">
        <w:t xml:space="preserve">in the </w:t>
      </w:r>
      <w:r w:rsidRPr="0069070D">
        <w:t>servic</w:t>
      </w:r>
      <w:r w:rsidR="000D2E99" w:rsidRPr="0069070D">
        <w:t>ing</w:t>
      </w:r>
      <w:r w:rsidRPr="0069070D">
        <w:t xml:space="preserve"> sector. For HCFCs, the separate quotas for HCFC-22, HCFC-123 and HCFC-141b </w:t>
      </w:r>
      <w:proofErr w:type="gramStart"/>
      <w:r w:rsidR="00623423" w:rsidRPr="0069070D">
        <w:t xml:space="preserve">has been </w:t>
      </w:r>
      <w:r w:rsidRPr="0069070D">
        <w:t>established</w:t>
      </w:r>
      <w:proofErr w:type="gramEnd"/>
      <w:r w:rsidRPr="0069070D">
        <w:t xml:space="preserve">. This will help the chiller owners </w:t>
      </w:r>
      <w:r w:rsidR="00623423" w:rsidRPr="0069070D">
        <w:t xml:space="preserve">who </w:t>
      </w:r>
      <w:r w:rsidRPr="0069070D">
        <w:t xml:space="preserve">replaced their old chillers with new HCFC-123 chillers, and will allow them to operate their equipment up to the end of </w:t>
      </w:r>
      <w:r w:rsidR="00623423" w:rsidRPr="0069070D">
        <w:t xml:space="preserve">its </w:t>
      </w:r>
      <w:r w:rsidRPr="0069070D">
        <w:t>useful life.</w:t>
      </w:r>
    </w:p>
    <w:p w14:paraId="6A5AAB7B" w14:textId="77777777" w:rsidR="00DF4D0B" w:rsidRPr="0069070D" w:rsidRDefault="00DF4D0B" w:rsidP="00175FEE">
      <w:pPr>
        <w:pStyle w:val="Heading1"/>
        <w:rPr>
          <w:rFonts w:eastAsiaTheme="minorHAnsi"/>
        </w:rPr>
      </w:pPr>
      <w:r w:rsidRPr="0069070D">
        <w:t>The energy conserva</w:t>
      </w:r>
      <w:r w:rsidR="00386AD0" w:rsidRPr="0069070D">
        <w:t xml:space="preserve">tion policy adopted by the Government of Thailand </w:t>
      </w:r>
      <w:r w:rsidRPr="0069070D">
        <w:t>included funding mechanisms</w:t>
      </w:r>
      <w:r w:rsidR="00386AD0" w:rsidRPr="0069070D">
        <w:t>,</w:t>
      </w:r>
      <w:r w:rsidRPr="0069070D">
        <w:t xml:space="preserve"> which encompassed the early replacement of energy non-efficient CFC chillers nationwide by providing low</w:t>
      </w:r>
      <w:r w:rsidR="00623423" w:rsidRPr="0069070D">
        <w:t>-</w:t>
      </w:r>
      <w:r w:rsidRPr="0069070D">
        <w:t xml:space="preserve">interest credits. No similar mechanisms </w:t>
      </w:r>
      <w:proofErr w:type="gramStart"/>
      <w:r w:rsidRPr="0069070D">
        <w:t>were created</w:t>
      </w:r>
      <w:proofErr w:type="gramEnd"/>
      <w:r w:rsidRPr="0069070D">
        <w:t xml:space="preserve"> in other evaluated countries. From the World Bank</w:t>
      </w:r>
      <w:r w:rsidR="00386AD0" w:rsidRPr="0069070D">
        <w:t>’s</w:t>
      </w:r>
      <w:r w:rsidRPr="0069070D">
        <w:t xml:space="preserve"> perspective, however, with the proven high internal rate of return, the Government may </w:t>
      </w:r>
      <w:r w:rsidRPr="0069070D">
        <w:lastRenderedPageBreak/>
        <w:t>not need to provide additional incentive</w:t>
      </w:r>
      <w:r w:rsidR="00623423" w:rsidRPr="0069070D">
        <w:t>s</w:t>
      </w:r>
      <w:r w:rsidRPr="0069070D">
        <w:t xml:space="preserve"> to replace the remaining CFC chillers </w:t>
      </w:r>
      <w:r w:rsidR="00386AD0" w:rsidRPr="0069070D">
        <w:t>if</w:t>
      </w:r>
      <w:r w:rsidRPr="0069070D">
        <w:t xml:space="preserve"> the private sector </w:t>
      </w:r>
      <w:r w:rsidR="00623423" w:rsidRPr="0069070D">
        <w:t>receives all of the necessary</w:t>
      </w:r>
      <w:r w:rsidRPr="0069070D">
        <w:rPr>
          <w:rFonts w:eastAsiaTheme="minorHAnsi"/>
        </w:rPr>
        <w:t xml:space="preserve"> information</w:t>
      </w:r>
      <w:r w:rsidR="00623423" w:rsidRPr="0069070D">
        <w:rPr>
          <w:rFonts w:eastAsiaTheme="minorHAnsi"/>
        </w:rPr>
        <w:t xml:space="preserve">, along with a </w:t>
      </w:r>
      <w:r w:rsidRPr="0069070D">
        <w:rPr>
          <w:rFonts w:eastAsiaTheme="minorHAnsi"/>
        </w:rPr>
        <w:t xml:space="preserve">clear message from the Government. </w:t>
      </w:r>
    </w:p>
    <w:p w14:paraId="21526935" w14:textId="107D1A50" w:rsidR="00175FEE" w:rsidRPr="0069070D" w:rsidRDefault="00DF4D0B" w:rsidP="009E5DEE">
      <w:pPr>
        <w:keepNext/>
        <w:keepLines/>
        <w:spacing w:before="120" w:after="240"/>
        <w:rPr>
          <w:u w:val="single"/>
        </w:rPr>
      </w:pPr>
      <w:r w:rsidRPr="0069070D">
        <w:rPr>
          <w:u w:val="single"/>
        </w:rPr>
        <w:t>Coordination</w:t>
      </w:r>
    </w:p>
    <w:p w14:paraId="719AD232" w14:textId="77777777" w:rsidR="00DF4D0B" w:rsidRPr="0069070D" w:rsidRDefault="006147D9" w:rsidP="00175FEE">
      <w:pPr>
        <w:pStyle w:val="Heading1"/>
      </w:pPr>
      <w:r w:rsidRPr="0069070D">
        <w:t>The c</w:t>
      </w:r>
      <w:r w:rsidR="00386AD0" w:rsidRPr="0069070D">
        <w:t xml:space="preserve">oordination mechanism </w:t>
      </w:r>
      <w:proofErr w:type="gramStart"/>
      <w:r w:rsidRPr="0069070D">
        <w:t xml:space="preserve">was </w:t>
      </w:r>
      <w:r w:rsidR="00386AD0" w:rsidRPr="0069070D">
        <w:t>integrated</w:t>
      </w:r>
      <w:proofErr w:type="gramEnd"/>
      <w:r w:rsidR="00386AD0" w:rsidRPr="0069070D">
        <w:t xml:space="preserve"> </w:t>
      </w:r>
      <w:r w:rsidR="00C24968" w:rsidRPr="0069070D">
        <w:t>into</w:t>
      </w:r>
      <w:r w:rsidR="00386AD0" w:rsidRPr="0069070D">
        <w:t xml:space="preserve"> project design</w:t>
      </w:r>
      <w:r w:rsidR="00716ECA" w:rsidRPr="0069070D">
        <w:t>. The scope of the coordination mechanism and th</w:t>
      </w:r>
      <w:r w:rsidRPr="0069070D">
        <w:t xml:space="preserve">e participation of </w:t>
      </w:r>
      <w:r w:rsidR="00DF4D0B" w:rsidRPr="0069070D">
        <w:t xml:space="preserve">respective </w:t>
      </w:r>
      <w:r w:rsidR="006B3615">
        <w:t>G</w:t>
      </w:r>
      <w:r w:rsidR="00DF4D0B" w:rsidRPr="0069070D">
        <w:t>overnment</w:t>
      </w:r>
      <w:r w:rsidR="00386AD0" w:rsidRPr="0069070D">
        <w:t xml:space="preserve"> bodies and others stakeholders</w:t>
      </w:r>
      <w:r w:rsidR="00716ECA" w:rsidRPr="0069070D">
        <w:t xml:space="preserve"> therefore </w:t>
      </w:r>
      <w:r w:rsidR="00386AD0" w:rsidRPr="0069070D">
        <w:t>varied according to</w:t>
      </w:r>
      <w:r w:rsidR="00DF4D0B" w:rsidRPr="0069070D">
        <w:t xml:space="preserve"> </w:t>
      </w:r>
      <w:r w:rsidR="00716ECA" w:rsidRPr="0069070D">
        <w:t xml:space="preserve">the </w:t>
      </w:r>
      <w:r w:rsidR="00DF4D0B" w:rsidRPr="0069070D">
        <w:t xml:space="preserve">project design </w:t>
      </w:r>
      <w:r w:rsidR="00386AD0" w:rsidRPr="0069070D">
        <w:t>and the</w:t>
      </w:r>
      <w:r w:rsidR="00DF4D0B" w:rsidRPr="0069070D">
        <w:t xml:space="preserve"> financial mechanism involved. </w:t>
      </w:r>
      <w:r w:rsidR="00716ECA" w:rsidRPr="0069070D">
        <w:t xml:space="preserve">For example, </w:t>
      </w:r>
      <w:r w:rsidR="00160880">
        <w:t>G</w:t>
      </w:r>
      <w:r w:rsidR="00C24968" w:rsidRPr="0069070D">
        <w:t xml:space="preserve">overnment </w:t>
      </w:r>
      <w:r w:rsidR="00DF4D0B" w:rsidRPr="0069070D">
        <w:t>participat</w:t>
      </w:r>
      <w:r w:rsidR="00386AD0" w:rsidRPr="0069070D">
        <w:t>ion</w:t>
      </w:r>
      <w:r w:rsidR="00DF4D0B" w:rsidRPr="0069070D">
        <w:t xml:space="preserve"> in the implementation of chiller projects </w:t>
      </w:r>
      <w:r w:rsidR="00716ECA" w:rsidRPr="0069070D">
        <w:t xml:space="preserve">in the Philippines </w:t>
      </w:r>
      <w:r w:rsidR="00DF4D0B" w:rsidRPr="0069070D">
        <w:t>varied</w:t>
      </w:r>
      <w:r w:rsidR="00716ECA" w:rsidRPr="0069070D">
        <w:t xml:space="preserve"> from project to project</w:t>
      </w:r>
      <w:r w:rsidR="00DF4D0B" w:rsidRPr="0069070D">
        <w:t xml:space="preserve">. The involvement of chiller suppliers and ESCOs in project implementation contributed </w:t>
      </w:r>
      <w:r w:rsidR="00B24ADA" w:rsidRPr="0069070D">
        <w:t xml:space="preserve">beneficially </w:t>
      </w:r>
      <w:r w:rsidR="00DF4D0B" w:rsidRPr="0069070D">
        <w:t xml:space="preserve">to the development of the chiller pipeline and increased project disbursement for subsidy payments to chiller owners. </w:t>
      </w:r>
      <w:r w:rsidR="00386AD0" w:rsidRPr="0069070D">
        <w:t>The</w:t>
      </w:r>
      <w:r w:rsidR="00DF4D0B" w:rsidRPr="0069070D">
        <w:t xml:space="preserve"> willingness of ESCOs to bear the risk related to projected energy savings</w:t>
      </w:r>
      <w:r w:rsidR="00B24ADA" w:rsidRPr="0069070D">
        <w:t xml:space="preserve"> </w:t>
      </w:r>
      <w:r w:rsidR="00DF4D0B" w:rsidRPr="0069070D">
        <w:t xml:space="preserve">was one of the major barriers to </w:t>
      </w:r>
      <w:r w:rsidR="00B24ADA" w:rsidRPr="0069070D">
        <w:t xml:space="preserve">investments in </w:t>
      </w:r>
      <w:r w:rsidR="00DF4D0B" w:rsidRPr="0069070D">
        <w:t>energy efficiency. ESCO willingness to either invest up</w:t>
      </w:r>
      <w:r w:rsidR="00B24ADA" w:rsidRPr="0069070D">
        <w:t>-</w:t>
      </w:r>
      <w:r w:rsidR="00DF4D0B" w:rsidRPr="0069070D">
        <w:t xml:space="preserve">front or ensure best practice maintenance in return for a contractual payment of a percentage of the energy savings </w:t>
      </w:r>
      <w:r w:rsidR="00B24ADA" w:rsidRPr="0069070D">
        <w:t xml:space="preserve">achieved </w:t>
      </w:r>
      <w:r w:rsidR="00DF4D0B" w:rsidRPr="0069070D">
        <w:t>helped building owners buy</w:t>
      </w:r>
      <w:r w:rsidR="00B24ADA" w:rsidRPr="0069070D">
        <w:t xml:space="preserve"> </w:t>
      </w:r>
      <w:r w:rsidR="00DF4D0B" w:rsidRPr="0069070D">
        <w:t>into, and grow, the ESCO market.</w:t>
      </w:r>
    </w:p>
    <w:p w14:paraId="5B7EADFE" w14:textId="77777777" w:rsidR="00DF4D0B" w:rsidRPr="0069070D" w:rsidRDefault="00DF4D0B" w:rsidP="00175FEE">
      <w:pPr>
        <w:pStyle w:val="Heading1"/>
      </w:pPr>
      <w:r w:rsidRPr="0069070D">
        <w:t xml:space="preserve">In the case of Cuba, new and enhanced partnerships </w:t>
      </w:r>
      <w:r w:rsidR="00C7307A" w:rsidRPr="0069070D">
        <w:t>were</w:t>
      </w:r>
      <w:r w:rsidRPr="0069070D">
        <w:t xml:space="preserve"> established between Canada</w:t>
      </w:r>
      <w:r w:rsidR="00386AD0" w:rsidRPr="0069070D">
        <w:t>’s</w:t>
      </w:r>
      <w:r w:rsidRPr="0069070D">
        <w:t xml:space="preserve"> </w:t>
      </w:r>
      <w:r w:rsidR="00386AD0" w:rsidRPr="0069070D">
        <w:t>bilateral assistance Fund (</w:t>
      </w:r>
      <w:r w:rsidRPr="0069070D">
        <w:t>Technology Early Action Measures</w:t>
      </w:r>
      <w:r w:rsidR="00386AD0" w:rsidRPr="0069070D">
        <w:t xml:space="preserve"> (TEAM</w:t>
      </w:r>
      <w:r w:rsidRPr="0069070D">
        <w:t>)</w:t>
      </w:r>
      <w:r w:rsidR="00386AD0" w:rsidRPr="0069070D">
        <w:t>)</w:t>
      </w:r>
      <w:r w:rsidRPr="0069070D">
        <w:t xml:space="preserve"> executed by Environment Canada, UNDP Energy Thematic Fund (TTF), SMARDT </w:t>
      </w:r>
      <w:r w:rsidR="00386AD0" w:rsidRPr="0069070D">
        <w:t xml:space="preserve">(a </w:t>
      </w:r>
      <w:r w:rsidRPr="0069070D">
        <w:t>Canadian enterprise</w:t>
      </w:r>
      <w:r w:rsidR="00C7307A" w:rsidRPr="0069070D">
        <w:t>), with</w:t>
      </w:r>
      <w:r w:rsidR="00386AD0" w:rsidRPr="0069070D">
        <w:t xml:space="preserve"> the</w:t>
      </w:r>
      <w:r w:rsidRPr="0069070D">
        <w:t xml:space="preserve"> Government of Cuba </w:t>
      </w:r>
      <w:r w:rsidR="00C7307A" w:rsidRPr="0069070D">
        <w:t xml:space="preserve">providing </w:t>
      </w:r>
      <w:r w:rsidRPr="0069070D">
        <w:t xml:space="preserve">counterpart funds. Several national </w:t>
      </w:r>
      <w:r w:rsidR="00160880">
        <w:t>M</w:t>
      </w:r>
      <w:r w:rsidRPr="0069070D">
        <w:t xml:space="preserve">inistries were closely involved in the implementation of the project, namely </w:t>
      </w:r>
      <w:r w:rsidR="00C7307A" w:rsidRPr="0069070D">
        <w:t xml:space="preserve">the </w:t>
      </w:r>
      <w:r w:rsidRPr="0069070D">
        <w:t xml:space="preserve">Ministry of Tourism, </w:t>
      </w:r>
      <w:r w:rsidR="00C7307A" w:rsidRPr="0069070D">
        <w:t xml:space="preserve">the </w:t>
      </w:r>
      <w:r w:rsidRPr="0069070D">
        <w:t xml:space="preserve">Ministry of Health, the Scientific Council, and </w:t>
      </w:r>
      <w:r w:rsidR="00C7307A" w:rsidRPr="0069070D">
        <w:t xml:space="preserve">the </w:t>
      </w:r>
      <w:r w:rsidRPr="0069070D">
        <w:t>Ministry for Culture. Each of the Ministries operates at least one workshop that repairs and services</w:t>
      </w:r>
      <w:r w:rsidR="006B3615">
        <w:t xml:space="preserve"> AC</w:t>
      </w:r>
      <w:r w:rsidRPr="0069070D">
        <w:t xml:space="preserve"> and chiller systems. They </w:t>
      </w:r>
      <w:r w:rsidR="00C7307A" w:rsidRPr="0069070D">
        <w:t>all participated in</w:t>
      </w:r>
      <w:r w:rsidRPr="0069070D">
        <w:t xml:space="preserve"> practical project implementation </w:t>
      </w:r>
      <w:r w:rsidR="00C7307A" w:rsidRPr="0069070D">
        <w:t>and</w:t>
      </w:r>
      <w:r w:rsidRPr="0069070D">
        <w:t xml:space="preserve"> awareness outreach. The demonstration projects </w:t>
      </w:r>
      <w:r w:rsidR="00C7307A" w:rsidRPr="0069070D">
        <w:t>contributed significantly</w:t>
      </w:r>
      <w:r w:rsidRPr="0069070D">
        <w:t xml:space="preserve"> </w:t>
      </w:r>
      <w:r w:rsidR="00C7307A" w:rsidRPr="0069070D">
        <w:t xml:space="preserve">to </w:t>
      </w:r>
      <w:r w:rsidRPr="0069070D">
        <w:t xml:space="preserve">creating the required partnerships among stakeholders. </w:t>
      </w:r>
    </w:p>
    <w:p w14:paraId="25E5BD6B" w14:textId="77777777" w:rsidR="00DF4D0B" w:rsidRPr="0069070D" w:rsidRDefault="00386AD0" w:rsidP="00175FEE">
      <w:pPr>
        <w:pStyle w:val="Heading1"/>
      </w:pPr>
      <w:r w:rsidRPr="0069070D">
        <w:t xml:space="preserve">In Colombia, </w:t>
      </w:r>
      <w:r w:rsidR="00DF4D0B" w:rsidRPr="0069070D">
        <w:t>successful partnership took place between the NOU and Medellin Public Company in decommissioning three CFC chillers located in the Provincial Government Building and the local custom office. The CFC</w:t>
      </w:r>
      <w:r w:rsidR="006B3615">
        <w:t xml:space="preserve"> AC</w:t>
      </w:r>
      <w:r w:rsidR="00DF4D0B" w:rsidRPr="0069070D">
        <w:t xml:space="preserve"> systems </w:t>
      </w:r>
      <w:proofErr w:type="gramStart"/>
      <w:r w:rsidR="00DF4D0B" w:rsidRPr="0069070D">
        <w:t>have been replaced</w:t>
      </w:r>
      <w:proofErr w:type="gramEnd"/>
      <w:r w:rsidR="00DF4D0B" w:rsidRPr="0069070D">
        <w:t xml:space="preserve"> by a district cooling/heating installation utilizing ammonia and absorption chillers. The implementation of this comprehensive project required close coordination with the Swiss system </w:t>
      </w:r>
      <w:r w:rsidR="006663FF" w:rsidRPr="0069070D">
        <w:t>supplier and local authorities</w:t>
      </w:r>
      <w:r w:rsidR="00160880">
        <w:t>.</w:t>
      </w:r>
      <w:r w:rsidR="006663FF" w:rsidRPr="0069070D">
        <w:rPr>
          <w:rStyle w:val="FootnoteReference"/>
        </w:rPr>
        <w:footnoteReference w:id="5"/>
      </w:r>
      <w:r w:rsidR="00DF4D0B" w:rsidRPr="0069070D">
        <w:t xml:space="preserve"> The collaboration with and co-funding by Switzerland SECO (Switzerland </w:t>
      </w:r>
      <w:proofErr w:type="spellStart"/>
      <w:r w:rsidR="00DF4D0B" w:rsidRPr="0069070D">
        <w:t>Secretaria</w:t>
      </w:r>
      <w:proofErr w:type="spellEnd"/>
      <w:r w:rsidR="00DF4D0B" w:rsidRPr="0069070D">
        <w:t xml:space="preserve"> de Estado para </w:t>
      </w:r>
      <w:proofErr w:type="spellStart"/>
      <w:r w:rsidR="00DF4D0B" w:rsidRPr="0069070D">
        <w:t>Asuntos</w:t>
      </w:r>
      <w:proofErr w:type="spellEnd"/>
      <w:r w:rsidR="00DF4D0B" w:rsidRPr="0069070D">
        <w:t xml:space="preserve"> </w:t>
      </w:r>
      <w:proofErr w:type="spellStart"/>
      <w:r w:rsidR="00DF4D0B" w:rsidRPr="0069070D">
        <w:t>Economicos</w:t>
      </w:r>
      <w:proofErr w:type="spellEnd"/>
      <w:r w:rsidR="00DF4D0B" w:rsidRPr="0069070D">
        <w:t xml:space="preserve">) has been essential for the development of </w:t>
      </w:r>
      <w:r w:rsidR="00C7307A" w:rsidRPr="0069070D">
        <w:t xml:space="preserve">the </w:t>
      </w:r>
      <w:r w:rsidR="00DF4D0B" w:rsidRPr="0069070D">
        <w:t xml:space="preserve">La </w:t>
      </w:r>
      <w:proofErr w:type="spellStart"/>
      <w:r w:rsidR="00DF4D0B" w:rsidRPr="0069070D">
        <w:t>Alpujarra</w:t>
      </w:r>
      <w:proofErr w:type="spellEnd"/>
      <w:r w:rsidR="00DF4D0B" w:rsidRPr="0069070D">
        <w:t xml:space="preserve"> district cooling project, as well as the collaboration and dedication of MADS (</w:t>
      </w:r>
      <w:proofErr w:type="spellStart"/>
      <w:r w:rsidR="00DF4D0B" w:rsidRPr="0069070D">
        <w:t>Ministerio</w:t>
      </w:r>
      <w:proofErr w:type="spellEnd"/>
      <w:r w:rsidR="00DF4D0B" w:rsidRPr="0069070D">
        <w:t xml:space="preserve"> de </w:t>
      </w:r>
      <w:proofErr w:type="spellStart"/>
      <w:r w:rsidR="00DF4D0B" w:rsidRPr="0069070D">
        <w:t>Ambiente</w:t>
      </w:r>
      <w:proofErr w:type="spellEnd"/>
      <w:r w:rsidR="00DF4D0B" w:rsidRPr="0069070D">
        <w:t xml:space="preserve"> y </w:t>
      </w:r>
      <w:proofErr w:type="spellStart"/>
      <w:r w:rsidR="00DF4D0B" w:rsidRPr="0069070D">
        <w:t>Desarrollo</w:t>
      </w:r>
      <w:proofErr w:type="spellEnd"/>
      <w:r w:rsidR="00DF4D0B" w:rsidRPr="0069070D">
        <w:t xml:space="preserve"> </w:t>
      </w:r>
      <w:proofErr w:type="spellStart"/>
      <w:r w:rsidR="00DF4D0B" w:rsidRPr="0069070D">
        <w:t>Sostenible</w:t>
      </w:r>
      <w:proofErr w:type="spellEnd"/>
      <w:r w:rsidR="00DF4D0B" w:rsidRPr="0069070D">
        <w:t>), UTO</w:t>
      </w:r>
      <w:r w:rsidR="006663FF" w:rsidRPr="0069070D">
        <w:t xml:space="preserve"> </w:t>
      </w:r>
      <w:r w:rsidR="00DF4D0B" w:rsidRPr="0069070D">
        <w:t>(National Ozone Unit) and APC (</w:t>
      </w:r>
      <w:proofErr w:type="spellStart"/>
      <w:r w:rsidR="00DF4D0B" w:rsidRPr="0069070D">
        <w:t>Agencia</w:t>
      </w:r>
      <w:proofErr w:type="spellEnd"/>
      <w:r w:rsidR="00DF4D0B" w:rsidRPr="0069070D">
        <w:t xml:space="preserve"> </w:t>
      </w:r>
      <w:proofErr w:type="spellStart"/>
      <w:r w:rsidR="00DF4D0B" w:rsidRPr="0069070D">
        <w:t>Presidencial</w:t>
      </w:r>
      <w:proofErr w:type="spellEnd"/>
      <w:r w:rsidR="00DF4D0B" w:rsidRPr="0069070D">
        <w:t xml:space="preserve"> de </w:t>
      </w:r>
      <w:proofErr w:type="spellStart"/>
      <w:r w:rsidR="00DF4D0B" w:rsidRPr="0069070D">
        <w:t>Cooperacion</w:t>
      </w:r>
      <w:proofErr w:type="spellEnd"/>
      <w:r w:rsidR="00DF4D0B" w:rsidRPr="0069070D">
        <w:t xml:space="preserve"> </w:t>
      </w:r>
      <w:proofErr w:type="spellStart"/>
      <w:r w:rsidR="00DF4D0B" w:rsidRPr="0069070D">
        <w:t>Internacional</w:t>
      </w:r>
      <w:proofErr w:type="spellEnd"/>
      <w:r w:rsidR="00DF4D0B" w:rsidRPr="0069070D">
        <w:t xml:space="preserve">). </w:t>
      </w:r>
      <w:proofErr w:type="gramStart"/>
      <w:r w:rsidR="00DF4D0B" w:rsidRPr="0069070D">
        <w:t>Also</w:t>
      </w:r>
      <w:proofErr w:type="gramEnd"/>
      <w:r w:rsidR="00DF4D0B" w:rsidRPr="0069070D">
        <w:t xml:space="preserve"> the agreement signed for the “Col</w:t>
      </w:r>
      <w:r w:rsidR="00A16FD1">
        <w:t>o</w:t>
      </w:r>
      <w:r w:rsidR="00DF4D0B" w:rsidRPr="0069070D">
        <w:t xml:space="preserve">mbia Thermal Districts” </w:t>
      </w:r>
      <w:r w:rsidR="00C7307A" w:rsidRPr="0069070D">
        <w:t xml:space="preserve">project </w:t>
      </w:r>
      <w:r w:rsidR="00DF4D0B" w:rsidRPr="0069070D">
        <w:t xml:space="preserve">will permit the replication of similar projects. </w:t>
      </w:r>
      <w:r w:rsidR="00C7307A" w:rsidRPr="0069070D">
        <w:t>Similar</w:t>
      </w:r>
      <w:r w:rsidR="006663FF" w:rsidRPr="0069070D">
        <w:t xml:space="preserve"> projects </w:t>
      </w:r>
      <w:proofErr w:type="gramStart"/>
      <w:r w:rsidR="006663FF" w:rsidRPr="0069070D">
        <w:t xml:space="preserve">are </w:t>
      </w:r>
      <w:r w:rsidR="00C7307A" w:rsidRPr="0069070D">
        <w:t xml:space="preserve">currently </w:t>
      </w:r>
      <w:r w:rsidR="006663FF" w:rsidRPr="0069070D">
        <w:t>bei</w:t>
      </w:r>
      <w:r w:rsidR="00DF4D0B" w:rsidRPr="0069070D">
        <w:t>n</w:t>
      </w:r>
      <w:r w:rsidR="006663FF" w:rsidRPr="0069070D">
        <w:t>g</w:t>
      </w:r>
      <w:r w:rsidR="00DF4D0B" w:rsidRPr="0069070D">
        <w:t xml:space="preserve"> considered</w:t>
      </w:r>
      <w:proofErr w:type="gramEnd"/>
      <w:r w:rsidR="00DF4D0B" w:rsidRPr="0069070D">
        <w:t xml:space="preserve"> in Bogota, Cali, Cartagena and Barranquilla</w:t>
      </w:r>
      <w:r w:rsidR="006663FF" w:rsidRPr="0069070D">
        <w:t>.</w:t>
      </w:r>
    </w:p>
    <w:p w14:paraId="79A08B08" w14:textId="77777777" w:rsidR="00DF4D0B" w:rsidRPr="0069070D" w:rsidRDefault="000A204F" w:rsidP="00175FEE">
      <w:pPr>
        <w:pStyle w:val="Heading1"/>
      </w:pPr>
      <w:r w:rsidRPr="0069070D">
        <w:t xml:space="preserve">In </w:t>
      </w:r>
      <w:r w:rsidR="00DF4D0B" w:rsidRPr="0069070D">
        <w:t>Brazil</w:t>
      </w:r>
      <w:r w:rsidR="00A16FD1">
        <w:t>,</w:t>
      </w:r>
      <w:r w:rsidR="00DF4D0B" w:rsidRPr="0069070D">
        <w:t xml:space="preserve"> UNDP </w:t>
      </w:r>
      <w:r w:rsidR="00697079" w:rsidRPr="0069070D">
        <w:t xml:space="preserve">brought in </w:t>
      </w:r>
      <w:r w:rsidR="00DF4D0B" w:rsidRPr="0069070D">
        <w:t xml:space="preserve">the chiller replacement project as a component of a much larger undertaking “Market Transformation for Energy Efficiency in Brazil”. The objective of this large project was to </w:t>
      </w:r>
      <w:r w:rsidR="00697079" w:rsidRPr="0069070D">
        <w:t xml:space="preserve">increase </w:t>
      </w:r>
      <w:r w:rsidR="00DF4D0B" w:rsidRPr="0069070D">
        <w:t>energy</w:t>
      </w:r>
      <w:r w:rsidR="00697079" w:rsidRPr="0069070D">
        <w:t>-</w:t>
      </w:r>
      <w:r w:rsidR="00DF4D0B" w:rsidRPr="0069070D">
        <w:t xml:space="preserve">efficiency investments in private and public buildings. </w:t>
      </w:r>
      <w:r w:rsidR="00697079" w:rsidRPr="0069070D">
        <w:t>Emphasis</w:t>
      </w:r>
      <w:r w:rsidR="00DF4D0B" w:rsidRPr="0069070D">
        <w:t xml:space="preserve"> </w:t>
      </w:r>
      <w:proofErr w:type="gramStart"/>
      <w:r w:rsidR="00DF4D0B" w:rsidRPr="0069070D">
        <w:t>was</w:t>
      </w:r>
      <w:r w:rsidR="00697079" w:rsidRPr="0069070D">
        <w:t xml:space="preserve"> placed</w:t>
      </w:r>
      <w:proofErr w:type="gramEnd"/>
      <w:r w:rsidR="00DF4D0B" w:rsidRPr="0069070D">
        <w:t xml:space="preserve"> on demonstrating the energy</w:t>
      </w:r>
      <w:r w:rsidR="00697079" w:rsidRPr="0069070D">
        <w:t>-</w:t>
      </w:r>
      <w:r w:rsidR="00DF4D0B" w:rsidRPr="0069070D">
        <w:t>efficiency potential of retro-commissioning</w:t>
      </w:r>
      <w:r w:rsidR="00697079" w:rsidRPr="0069070D">
        <w:t xml:space="preserve"> buildings</w:t>
      </w:r>
      <w:r w:rsidR="00A16FD1">
        <w:t>,</w:t>
      </w:r>
      <w:r w:rsidR="00DF4D0B" w:rsidRPr="0069070D">
        <w:t xml:space="preserve"> in</w:t>
      </w:r>
      <w:r w:rsidR="006663FF" w:rsidRPr="0069070D">
        <w:t xml:space="preserve">cluding </w:t>
      </w:r>
      <w:r w:rsidR="00697079" w:rsidRPr="0069070D">
        <w:t xml:space="preserve">the </w:t>
      </w:r>
      <w:r w:rsidR="006663FF" w:rsidRPr="0069070D">
        <w:t>installation of non-CFC-</w:t>
      </w:r>
      <w:r w:rsidR="00DF4D0B" w:rsidRPr="0069070D">
        <w:t xml:space="preserve">based chillers, by addressing the technical and financial barriers that exist in the country. </w:t>
      </w:r>
      <w:r w:rsidR="003E39E9" w:rsidRPr="0069070D">
        <w:t>This encompassed capacity</w:t>
      </w:r>
      <w:r w:rsidR="00697079" w:rsidRPr="0069070D">
        <w:t>-</w:t>
      </w:r>
      <w:r w:rsidR="003E39E9" w:rsidRPr="0069070D">
        <w:t>building as well as improved access to financing for energy</w:t>
      </w:r>
      <w:r w:rsidR="00697079" w:rsidRPr="0069070D">
        <w:t>-</w:t>
      </w:r>
      <w:r w:rsidR="003E39E9" w:rsidRPr="0069070D">
        <w:t>efficiency initiatives in order to “influence, transform, and develop the market for energy-efficient building operations in Brazil and move towards a less carbon</w:t>
      </w:r>
      <w:r w:rsidR="00697079" w:rsidRPr="0069070D">
        <w:t>-</w:t>
      </w:r>
      <w:r w:rsidR="003E39E9" w:rsidRPr="0069070D">
        <w:t xml:space="preserve">intensive and more sustainable energy consumption path in the country.” </w:t>
      </w:r>
    </w:p>
    <w:p w14:paraId="1F02B7F5" w14:textId="77777777" w:rsidR="003E39E9" w:rsidRPr="0069070D" w:rsidRDefault="00DF4D0B" w:rsidP="00175FEE">
      <w:pPr>
        <w:pStyle w:val="Heading1"/>
      </w:pPr>
      <w:r w:rsidRPr="0069070D">
        <w:t xml:space="preserve">The implementation of this ambitious project required </w:t>
      </w:r>
      <w:r w:rsidR="00697079" w:rsidRPr="0069070D">
        <w:t xml:space="preserve">the </w:t>
      </w:r>
      <w:r w:rsidRPr="0069070D">
        <w:t xml:space="preserve">participation of UNDP, GEF, MLF, </w:t>
      </w:r>
      <w:r w:rsidR="003E39E9" w:rsidRPr="0069070D">
        <w:t>International Development Bank (</w:t>
      </w:r>
      <w:r w:rsidRPr="0069070D">
        <w:t>IDB</w:t>
      </w:r>
      <w:r w:rsidR="003E39E9" w:rsidRPr="0069070D">
        <w:t>)</w:t>
      </w:r>
      <w:r w:rsidRPr="0069070D">
        <w:t xml:space="preserve"> and a </w:t>
      </w:r>
      <w:r w:rsidR="003E39E9" w:rsidRPr="0069070D">
        <w:t>number of Brazilian authorities</w:t>
      </w:r>
      <w:r w:rsidR="00A16FD1">
        <w:t>.</w:t>
      </w:r>
      <w:r w:rsidR="003E39E9" w:rsidRPr="0069070D">
        <w:rPr>
          <w:rStyle w:val="FootnoteReference"/>
        </w:rPr>
        <w:footnoteReference w:id="6"/>
      </w:r>
      <w:r w:rsidRPr="0069070D">
        <w:t xml:space="preserve"> Negotiations between </w:t>
      </w:r>
      <w:r w:rsidR="003E39E9" w:rsidRPr="0069070D">
        <w:t xml:space="preserve">the </w:t>
      </w:r>
      <w:r w:rsidRPr="0069070D">
        <w:lastRenderedPageBreak/>
        <w:t xml:space="preserve">GEF and </w:t>
      </w:r>
      <w:r w:rsidR="003E39E9" w:rsidRPr="0069070D">
        <w:t xml:space="preserve">the </w:t>
      </w:r>
      <w:r w:rsidRPr="0069070D">
        <w:t xml:space="preserve">IDB on financing and guarantee terms took about five years. Nevertheless, </w:t>
      </w:r>
      <w:r w:rsidR="003E39E9" w:rsidRPr="0069070D">
        <w:t>there w</w:t>
      </w:r>
      <w:r w:rsidRPr="0069070D">
        <w:t>as zero disbursem</w:t>
      </w:r>
      <w:r w:rsidR="003E39E9" w:rsidRPr="0069070D">
        <w:t>ent under the chiller component and e</w:t>
      </w:r>
      <w:r w:rsidRPr="0069070D">
        <w:t xml:space="preserve">ventually, the number of CFC chillers became negligible in the country. The mid-term evaluation recommended restructuring the project. </w:t>
      </w:r>
    </w:p>
    <w:p w14:paraId="4657E3D5" w14:textId="45BF5C85" w:rsidR="00DF4D0B" w:rsidRPr="0069070D" w:rsidRDefault="00DF4D0B" w:rsidP="00175FEE">
      <w:pPr>
        <w:pStyle w:val="Heading1"/>
      </w:pPr>
      <w:r w:rsidRPr="0069070D">
        <w:t xml:space="preserve">The main problems in project implementation </w:t>
      </w:r>
      <w:proofErr w:type="gramStart"/>
      <w:r w:rsidRPr="0069070D">
        <w:t>were related</w:t>
      </w:r>
      <w:proofErr w:type="gramEnd"/>
      <w:r w:rsidRPr="0069070D">
        <w:t xml:space="preserve"> to the absence of an energy policy to promote energy efficiency in building operations and the absence of a regulatory framework. The chiller replacement component </w:t>
      </w:r>
      <w:proofErr w:type="gramStart"/>
      <w:r w:rsidRPr="0069070D">
        <w:t xml:space="preserve">was withdrawn and placed in a new UNDP/MLF project addressing </w:t>
      </w:r>
      <w:r w:rsidR="00697079" w:rsidRPr="0069070D">
        <w:t>the integration of</w:t>
      </w:r>
      <w:r w:rsidRPr="0069070D">
        <w:t xml:space="preserve"> </w:t>
      </w:r>
      <w:r w:rsidR="00697079" w:rsidRPr="0069070D">
        <w:t xml:space="preserve">chiller replacement </w:t>
      </w:r>
      <w:r w:rsidRPr="0069070D">
        <w:t xml:space="preserve">in the improvement of energy efficiency in buildings through technical assistance and training </w:t>
      </w:r>
      <w:r w:rsidR="00697079" w:rsidRPr="0069070D">
        <w:t xml:space="preserve">for </w:t>
      </w:r>
      <w:r w:rsidRPr="0069070D">
        <w:t xml:space="preserve">servicing personnel and </w:t>
      </w:r>
      <w:r w:rsidR="00697079" w:rsidRPr="0069070D">
        <w:t xml:space="preserve">the </w:t>
      </w:r>
      <w:r w:rsidRPr="0069070D">
        <w:t>owners of building</w:t>
      </w:r>
      <w:proofErr w:type="gramEnd"/>
      <w:r w:rsidRPr="0069070D">
        <w:t xml:space="preserve">. A dedicated component of the project provides technical assistance to owners of four selected buildings in </w:t>
      </w:r>
      <w:r w:rsidR="00697079" w:rsidRPr="0069070D">
        <w:t xml:space="preserve">chiller </w:t>
      </w:r>
      <w:r w:rsidRPr="0069070D">
        <w:t xml:space="preserve">replacement as part of </w:t>
      </w:r>
      <w:r w:rsidR="00697079" w:rsidRPr="0069070D">
        <w:t xml:space="preserve">the </w:t>
      </w:r>
      <w:r w:rsidR="009E5DEE">
        <w:t>retro</w:t>
      </w:r>
      <w:r w:rsidR="009E5DEE">
        <w:noBreakHyphen/>
      </w:r>
      <w:r w:rsidRPr="0069070D">
        <w:t>commissioning process.</w:t>
      </w:r>
    </w:p>
    <w:p w14:paraId="34CC3434" w14:textId="77777777" w:rsidR="00DF4D0B" w:rsidRPr="0069070D" w:rsidRDefault="00DF4D0B" w:rsidP="00175FEE">
      <w:pPr>
        <w:pStyle w:val="ListParagraph"/>
        <w:keepNext/>
        <w:keepLines/>
        <w:autoSpaceDE w:val="0"/>
        <w:autoSpaceDN w:val="0"/>
        <w:adjustRightInd w:val="0"/>
        <w:spacing w:after="240"/>
        <w:ind w:left="0"/>
        <w:contextualSpacing w:val="0"/>
        <w:outlineLvl w:val="0"/>
        <w:rPr>
          <w:u w:val="single"/>
        </w:rPr>
      </w:pPr>
      <w:r w:rsidRPr="0069070D">
        <w:rPr>
          <w:bCs/>
          <w:u w:val="single"/>
        </w:rPr>
        <w:t>Public and private sectors</w:t>
      </w:r>
    </w:p>
    <w:p w14:paraId="18FB6FDB" w14:textId="57179229" w:rsidR="00DF4D0B" w:rsidRPr="0069070D" w:rsidRDefault="00DF4D0B" w:rsidP="00BD78A7">
      <w:pPr>
        <w:pStyle w:val="Heading1"/>
      </w:pPr>
      <w:r w:rsidRPr="0069070D">
        <w:t xml:space="preserve">Typically, the project designs did not differentiate between public and private sector chillers because it is not possible to determine </w:t>
      </w:r>
      <w:r w:rsidR="00697079" w:rsidRPr="0069070D">
        <w:t xml:space="preserve">in advance </w:t>
      </w:r>
      <w:r w:rsidRPr="0069070D">
        <w:t xml:space="preserve">which chiller owner may apply for assistance. </w:t>
      </w:r>
      <w:r w:rsidR="001568F9">
        <w:t xml:space="preserve">The issues they have to face are different. </w:t>
      </w:r>
      <w:r w:rsidR="001568F9" w:rsidRPr="00891149">
        <w:t xml:space="preserve">The public sector is dependent on budget appropriations for its capital expenditure, and is therefore unlikely to have up-front capital for chiller replacement. </w:t>
      </w:r>
      <w:r w:rsidR="002910BB" w:rsidRPr="00891149">
        <w:t>S</w:t>
      </w:r>
      <w:r w:rsidR="001568F9" w:rsidRPr="00891149">
        <w:t>trict</w:t>
      </w:r>
      <w:r w:rsidR="008B1241" w:rsidRPr="00891149">
        <w:rPr>
          <w:bCs/>
        </w:rPr>
        <w:t xml:space="preserve"> legislation and bureaucracy are </w:t>
      </w:r>
      <w:r w:rsidR="001568F9" w:rsidRPr="00891149">
        <w:rPr>
          <w:bCs/>
        </w:rPr>
        <w:t xml:space="preserve">other </w:t>
      </w:r>
      <w:r w:rsidR="008B1241" w:rsidRPr="00891149">
        <w:rPr>
          <w:bCs/>
        </w:rPr>
        <w:t xml:space="preserve">barriers to access funds. In the private sector, economic instability, lack of finance, insufficient warranty and high interest rates </w:t>
      </w:r>
      <w:r w:rsidR="002910BB" w:rsidRPr="00891149">
        <w:rPr>
          <w:bCs/>
        </w:rPr>
        <w:t>caused</w:t>
      </w:r>
      <w:r w:rsidR="008B1241" w:rsidRPr="00891149">
        <w:rPr>
          <w:bCs/>
        </w:rPr>
        <w:t xml:space="preserve"> the postponement of capital-intensive projects.</w:t>
      </w:r>
    </w:p>
    <w:p w14:paraId="00FEEA8C" w14:textId="3C164C3A" w:rsidR="00DF4D0B" w:rsidRPr="0069070D" w:rsidRDefault="00DF4D0B" w:rsidP="00175FEE">
      <w:pPr>
        <w:pStyle w:val="Heading1"/>
      </w:pPr>
      <w:r w:rsidRPr="0069070D">
        <w:t xml:space="preserve">UNDP reported on the Colombia </w:t>
      </w:r>
      <w:r w:rsidR="000311E0" w:rsidRPr="0069070D">
        <w:t xml:space="preserve">project, which was in </w:t>
      </w:r>
      <w:r w:rsidR="00697079" w:rsidRPr="0069070D">
        <w:t xml:space="preserve">its initial </w:t>
      </w:r>
      <w:r w:rsidR="000311E0" w:rsidRPr="0069070D">
        <w:t>phase,</w:t>
      </w:r>
      <w:r w:rsidRPr="0069070D">
        <w:t xml:space="preserve"> and covers work with both private and public owners. It appears that working with private owners may be easier</w:t>
      </w:r>
      <w:r w:rsidR="00697079" w:rsidRPr="0069070D">
        <w:t>,</w:t>
      </w:r>
      <w:r w:rsidRPr="0069070D">
        <w:t xml:space="preserve"> as the system </w:t>
      </w:r>
      <w:r w:rsidR="00697079" w:rsidRPr="0069070D">
        <w:t>for receiving</w:t>
      </w:r>
      <w:r w:rsidRPr="0069070D">
        <w:t xml:space="preserve"> savings from the energy gains is simpler</w:t>
      </w:r>
      <w:r w:rsidR="00697079" w:rsidRPr="0069070D">
        <w:t xml:space="preserve">: </w:t>
      </w:r>
      <w:r w:rsidRPr="0069070D">
        <w:t>the owner invests in the conversion and the owner saves in the energy bill. Budgets are less simple in the public secto</w:t>
      </w:r>
      <w:r w:rsidR="00697079" w:rsidRPr="0069070D">
        <w:t>r. F</w:t>
      </w:r>
      <w:r w:rsidRPr="0069070D">
        <w:t xml:space="preserve">or instance, in some </w:t>
      </w:r>
      <w:proofErr w:type="gramStart"/>
      <w:r w:rsidRPr="0069070D">
        <w:t>cases</w:t>
      </w:r>
      <w:proofErr w:type="gramEnd"/>
      <w:r w:rsidRPr="0069070D">
        <w:t xml:space="preserve"> the process required to obtain approval for the investment is long, </w:t>
      </w:r>
      <w:r w:rsidR="00697079" w:rsidRPr="0069070D">
        <w:t>and in other cases</w:t>
      </w:r>
      <w:r w:rsidRPr="0069070D">
        <w:t xml:space="preserve"> the monetary savings from the energy gains are not necessarily received by the same department that decides to undertake the investment on the chiller, </w:t>
      </w:r>
      <w:r w:rsidR="00EA56F3" w:rsidRPr="0069070D">
        <w:t>making the</w:t>
      </w:r>
      <w:r w:rsidRPr="0069070D">
        <w:t xml:space="preserve"> process</w:t>
      </w:r>
      <w:r w:rsidR="00EA56F3" w:rsidRPr="0069070D">
        <w:t xml:space="preserve"> potentially</w:t>
      </w:r>
      <w:r w:rsidRPr="0069070D">
        <w:t xml:space="preserve"> more complex. </w:t>
      </w:r>
      <w:r w:rsidR="0022235C" w:rsidRPr="0069070D">
        <w:t>On</w:t>
      </w:r>
      <w:r w:rsidRPr="0069070D">
        <w:t xml:space="preserve"> the other hand, the Colombia example </w:t>
      </w:r>
      <w:r w:rsidR="00EA56F3" w:rsidRPr="0069070D">
        <w:t xml:space="preserve">shows </w:t>
      </w:r>
      <w:r w:rsidRPr="0069070D">
        <w:t xml:space="preserve">that </w:t>
      </w:r>
      <w:r w:rsidR="00EA56F3" w:rsidRPr="0069070D">
        <w:t xml:space="preserve">the </w:t>
      </w:r>
      <w:r w:rsidRPr="0069070D">
        <w:t xml:space="preserve">public sector can invest significant resources </w:t>
      </w:r>
      <w:r w:rsidR="0022235C" w:rsidRPr="0069070D">
        <w:t>(</w:t>
      </w:r>
      <w:r w:rsidR="00175FEE" w:rsidRPr="0069070D">
        <w:t>US $</w:t>
      </w:r>
      <w:r w:rsidRPr="0069070D">
        <w:t>6.6 million</w:t>
      </w:r>
      <w:r w:rsidR="0022235C" w:rsidRPr="0069070D">
        <w:t>) to construct</w:t>
      </w:r>
      <w:r w:rsidRPr="0069070D">
        <w:t xml:space="preserve"> a district cooling installation. I</w:t>
      </w:r>
      <w:r w:rsidR="0022235C" w:rsidRPr="0069070D">
        <w:t>n Cuba, the G</w:t>
      </w:r>
      <w:r w:rsidRPr="0069070D">
        <w:t xml:space="preserve">overnment successfully invested in chiller replacements in </w:t>
      </w:r>
      <w:r w:rsidR="00EA56F3" w:rsidRPr="0069070D">
        <w:t xml:space="preserve">a </w:t>
      </w:r>
      <w:r w:rsidRPr="0069070D">
        <w:t xml:space="preserve">crucially important sector (hospitals). </w:t>
      </w:r>
      <w:r w:rsidR="00EA56F3" w:rsidRPr="0069070D">
        <w:t>Significant</w:t>
      </w:r>
      <w:r w:rsidRPr="0069070D">
        <w:t xml:space="preserve"> co-financing by the public sector for purchasing ancillary equipment </w:t>
      </w:r>
      <w:proofErr w:type="gramStart"/>
      <w:r w:rsidR="00891149">
        <w:t>was</w:t>
      </w:r>
      <w:r w:rsidRPr="0069070D">
        <w:t xml:space="preserve"> observed</w:t>
      </w:r>
      <w:proofErr w:type="gramEnd"/>
      <w:r w:rsidRPr="0069070D">
        <w:t xml:space="preserve"> in Argentina and Sudan. </w:t>
      </w:r>
    </w:p>
    <w:p w14:paraId="4E78A2FF" w14:textId="77777777" w:rsidR="00DF4D0B" w:rsidRPr="0069070D" w:rsidRDefault="00DF4D0B" w:rsidP="00175FEE">
      <w:pPr>
        <w:pStyle w:val="Heading1"/>
      </w:pPr>
      <w:r w:rsidRPr="0069070D">
        <w:t xml:space="preserve">The Electricity Generating Authority of Thailand </w:t>
      </w:r>
      <w:r w:rsidR="00EA56F3" w:rsidRPr="0069070D">
        <w:t xml:space="preserve">(EGAT) </w:t>
      </w:r>
      <w:r w:rsidRPr="0069070D">
        <w:t>was running its own chiller program</w:t>
      </w:r>
      <w:r w:rsidR="00144C1B">
        <w:t>me</w:t>
      </w:r>
      <w:r w:rsidRPr="0069070D">
        <w:t>, which was complementary to the GEF/MLF project because its primary target was the public sector. The EGAT program</w:t>
      </w:r>
      <w:r w:rsidR="00144C1B">
        <w:t>me</w:t>
      </w:r>
      <w:r w:rsidRPr="0069070D">
        <w:t xml:space="preserve"> did not offer a technical shortfall guarantee or independent verification of results, and did not issue detailed case studies.</w:t>
      </w:r>
    </w:p>
    <w:p w14:paraId="0511FBF0" w14:textId="77777777" w:rsidR="00DF4D0B" w:rsidRPr="0069070D" w:rsidRDefault="00DF4D0B" w:rsidP="00175FEE">
      <w:pPr>
        <w:rPr>
          <w:u w:val="single"/>
        </w:rPr>
      </w:pPr>
      <w:r w:rsidRPr="0069070D">
        <w:rPr>
          <w:u w:val="single"/>
        </w:rPr>
        <w:t>Dissemination of information</w:t>
      </w:r>
    </w:p>
    <w:p w14:paraId="1DFAE953" w14:textId="77777777" w:rsidR="00175FEE" w:rsidRPr="0069070D" w:rsidRDefault="00175FEE" w:rsidP="00175FEE">
      <w:pPr>
        <w:rPr>
          <w:u w:val="single"/>
        </w:rPr>
      </w:pPr>
    </w:p>
    <w:p w14:paraId="3DD5E567" w14:textId="77777777" w:rsidR="00DF4D0B" w:rsidRPr="0069070D" w:rsidRDefault="00DF4D0B" w:rsidP="00175FEE">
      <w:pPr>
        <w:pStyle w:val="Heading1"/>
      </w:pPr>
      <w:r w:rsidRPr="0069070D">
        <w:t>The demonstration projects played an important role in designing</w:t>
      </w:r>
      <w:r w:rsidR="0022235C" w:rsidRPr="0069070D">
        <w:t xml:space="preserve"> and implementing chiller phase</w:t>
      </w:r>
      <w:r w:rsidR="0022235C" w:rsidRPr="0069070D">
        <w:noBreakHyphen/>
      </w:r>
      <w:r w:rsidRPr="0069070D">
        <w:t xml:space="preserve">out strategies and activities. The complete operational procedures developed under the pilot project in Thailand, which included </w:t>
      </w:r>
      <w:r w:rsidR="00EA56F3" w:rsidRPr="0069070D">
        <w:t xml:space="preserve">a </w:t>
      </w:r>
      <w:r w:rsidRPr="0069070D">
        <w:t xml:space="preserve">methodology for </w:t>
      </w:r>
      <w:r w:rsidR="00144C1B">
        <w:rPr>
          <w:i/>
        </w:rPr>
        <w:t xml:space="preserve">inter alia </w:t>
      </w:r>
      <w:proofErr w:type="gramStart"/>
      <w:r w:rsidRPr="0069070D">
        <w:t>baseline power performance measurements</w:t>
      </w:r>
      <w:proofErr w:type="gramEnd"/>
      <w:r w:rsidR="00EA56F3" w:rsidRPr="0069070D">
        <w:t xml:space="preserve"> and </w:t>
      </w:r>
      <w:r w:rsidRPr="0069070D">
        <w:t>service contract requirements, were adopted by the private sector</w:t>
      </w:r>
      <w:r w:rsidR="0022235C" w:rsidRPr="0069070D">
        <w:t xml:space="preserve"> (</w:t>
      </w:r>
      <w:r w:rsidRPr="0069070D">
        <w:t>i.e.</w:t>
      </w:r>
      <w:r w:rsidR="00144C1B">
        <w:t>,</w:t>
      </w:r>
      <w:r w:rsidRPr="0069070D">
        <w:t xml:space="preserve"> chiller suppliers</w:t>
      </w:r>
      <w:r w:rsidR="0022235C" w:rsidRPr="0069070D">
        <w:t>)</w:t>
      </w:r>
      <w:r w:rsidRPr="0069070D">
        <w:t xml:space="preserve">. These procedures </w:t>
      </w:r>
      <w:proofErr w:type="gramStart"/>
      <w:r w:rsidRPr="0069070D">
        <w:t>were applied</w:t>
      </w:r>
      <w:proofErr w:type="gramEnd"/>
      <w:r w:rsidRPr="0069070D">
        <w:t xml:space="preserve"> outside the project</w:t>
      </w:r>
      <w:r w:rsidR="00EA56F3" w:rsidRPr="0069070D">
        <w:t>,</w:t>
      </w:r>
      <w:r w:rsidRPr="0069070D">
        <w:t xml:space="preserve"> su</w:t>
      </w:r>
      <w:r w:rsidR="0022235C" w:rsidRPr="0069070D">
        <w:t>pporting the market</w:t>
      </w:r>
      <w:r w:rsidR="00EA56F3" w:rsidRPr="0069070D">
        <w:t>-</w:t>
      </w:r>
      <w:r w:rsidR="0022235C" w:rsidRPr="0069070D">
        <w:t>driven and the G</w:t>
      </w:r>
      <w:r w:rsidRPr="0069070D">
        <w:t>overnment</w:t>
      </w:r>
      <w:r w:rsidR="00EA56F3" w:rsidRPr="0069070D">
        <w:t>-</w:t>
      </w:r>
      <w:r w:rsidRPr="0069070D">
        <w:t xml:space="preserve">promoted chiller replacement programme. The project results and the effect of the dissemination activities contributed to the Thailand Green Leaf Programs that </w:t>
      </w:r>
      <w:proofErr w:type="gramStart"/>
      <w:r w:rsidR="00EA56F3" w:rsidRPr="0069070D">
        <w:t xml:space="preserve">were </w:t>
      </w:r>
      <w:r w:rsidRPr="0069070D">
        <w:t>created</w:t>
      </w:r>
      <w:proofErr w:type="gramEnd"/>
      <w:r w:rsidRPr="0069070D">
        <w:t xml:space="preserve"> by the Thai Hotel Association </w:t>
      </w:r>
      <w:r w:rsidR="00EA56F3" w:rsidRPr="0069070D">
        <w:t>to green</w:t>
      </w:r>
      <w:r w:rsidRPr="0069070D">
        <w:t xml:space="preserve"> the tourism industry. This included avoiding the use of CFC-based chillers. This program is still in place.</w:t>
      </w:r>
    </w:p>
    <w:p w14:paraId="51CE6880" w14:textId="77777777" w:rsidR="00DF4D0B" w:rsidRPr="0069070D" w:rsidRDefault="00DF4D0B" w:rsidP="00175FEE">
      <w:pPr>
        <w:pStyle w:val="Heading1"/>
      </w:pPr>
      <w:r w:rsidRPr="0069070D">
        <w:t xml:space="preserve">The Thailand Building Chiller Replacement Project was the basis for further study on chiller replacement, namely the India Chiller Study </w:t>
      </w:r>
      <w:r w:rsidR="0022235C" w:rsidRPr="0069070D">
        <w:t>that</w:t>
      </w:r>
      <w:r w:rsidRPr="0069070D">
        <w:t xml:space="preserve"> determined that the barrier to chiller replacement </w:t>
      </w:r>
      <w:proofErr w:type="gramStart"/>
      <w:r w:rsidR="00EA56F3" w:rsidRPr="0069070D">
        <w:t>could be overcome</w:t>
      </w:r>
      <w:proofErr w:type="gramEnd"/>
      <w:r w:rsidR="00EA56F3" w:rsidRPr="0069070D">
        <w:t xml:space="preserve"> by </w:t>
      </w:r>
      <w:r w:rsidRPr="0069070D">
        <w:t xml:space="preserve">an incentive of about 20-30 per cent of the cost of a new chiller. The </w:t>
      </w:r>
      <w:r w:rsidR="00144C1B" w:rsidRPr="0069070D">
        <w:t>global chiller replacement pro</w:t>
      </w:r>
      <w:r w:rsidRPr="0069070D">
        <w:t xml:space="preserve">ject followed, which drew a number of lessons learned and experiences from the Thailand </w:t>
      </w:r>
      <w:r w:rsidRPr="0069070D">
        <w:lastRenderedPageBreak/>
        <w:t xml:space="preserve">project in its design, such as the need for monitoring </w:t>
      </w:r>
      <w:r w:rsidR="0022235C" w:rsidRPr="0069070D">
        <w:t>systems, which</w:t>
      </w:r>
      <w:r w:rsidRPr="0069070D">
        <w:t xml:space="preserve"> </w:t>
      </w:r>
      <w:proofErr w:type="gramStart"/>
      <w:r w:rsidR="00EA56F3" w:rsidRPr="0069070D">
        <w:t xml:space="preserve">were </w:t>
      </w:r>
      <w:r w:rsidRPr="0069070D">
        <w:t>replicated</w:t>
      </w:r>
      <w:proofErr w:type="gramEnd"/>
      <w:r w:rsidRPr="0069070D">
        <w:t xml:space="preserve"> in </w:t>
      </w:r>
      <w:r w:rsidR="00EA56F3" w:rsidRPr="0069070D">
        <w:t xml:space="preserve">the </w:t>
      </w:r>
      <w:r w:rsidRPr="0069070D">
        <w:t xml:space="preserve">India and Philippines projects. The financing models built on the co-benefits derived from the synergy between improving energy efficiency and replacing refrigerant </w:t>
      </w:r>
      <w:proofErr w:type="gramStart"/>
      <w:r w:rsidRPr="0069070D">
        <w:t>was used</w:t>
      </w:r>
      <w:proofErr w:type="gramEnd"/>
      <w:r w:rsidRPr="0069070D">
        <w:t xml:space="preserve"> in all evaluated projects except Sudan. While actual program</w:t>
      </w:r>
      <w:r w:rsidR="00144C1B">
        <w:t>me</w:t>
      </w:r>
      <w:r w:rsidRPr="0069070D">
        <w:t xml:space="preserve"> design and implementation varied according to local circumstances, the technical materials developed as part of the appraisal process in Thailand </w:t>
      </w:r>
      <w:r w:rsidR="00EA56F3" w:rsidRPr="0069070D">
        <w:t>were</w:t>
      </w:r>
      <w:r w:rsidRPr="0069070D">
        <w:t xml:space="preserve"> adapted for use in other countries. A series of workshops and seminars </w:t>
      </w:r>
      <w:proofErr w:type="gramStart"/>
      <w:r w:rsidRPr="0069070D">
        <w:t>have been organized</w:t>
      </w:r>
      <w:proofErr w:type="gramEnd"/>
      <w:r w:rsidRPr="0069070D">
        <w:t xml:space="preserve"> internationally on the dissemination of information and experience gained during the implementation of the Thai project. </w:t>
      </w:r>
    </w:p>
    <w:p w14:paraId="768BC64C" w14:textId="77777777" w:rsidR="00DF4D0B" w:rsidRPr="0069070D" w:rsidRDefault="00DF4D0B" w:rsidP="00175FEE">
      <w:pPr>
        <w:pStyle w:val="Heading1"/>
        <w:rPr>
          <w:bCs/>
        </w:rPr>
      </w:pPr>
      <w:r w:rsidRPr="0069070D">
        <w:t xml:space="preserve">Activities on the dissemination of information related to </w:t>
      </w:r>
      <w:r w:rsidR="00EA56F3" w:rsidRPr="0069070D">
        <w:t xml:space="preserve">the </w:t>
      </w:r>
      <w:r w:rsidRPr="0069070D">
        <w:t>replacement of chillers with energy</w:t>
      </w:r>
      <w:r w:rsidR="007141CD" w:rsidRPr="0069070D">
        <w:noBreakHyphen/>
      </w:r>
      <w:r w:rsidRPr="0069070D">
        <w:t>efficient alternatives continued as part of demonstration projects approved at 47</w:t>
      </w:r>
      <w:r w:rsidRPr="0069070D">
        <w:rPr>
          <w:vertAlign w:val="superscript"/>
        </w:rPr>
        <w:t>th</w:t>
      </w:r>
      <w:r w:rsidRPr="0069070D">
        <w:t xml:space="preserve"> and 48</w:t>
      </w:r>
      <w:r w:rsidRPr="0069070D">
        <w:rPr>
          <w:vertAlign w:val="superscript"/>
        </w:rPr>
        <w:t>th</w:t>
      </w:r>
      <w:r w:rsidRPr="0069070D">
        <w:t xml:space="preserve"> meetings. In the Philippines, 26 training seminars </w:t>
      </w:r>
      <w:proofErr w:type="gramStart"/>
      <w:r w:rsidR="00EA56F3" w:rsidRPr="0069070D">
        <w:t>were</w:t>
      </w:r>
      <w:r w:rsidRPr="0069070D">
        <w:t xml:space="preserve"> organized</w:t>
      </w:r>
      <w:proofErr w:type="gramEnd"/>
      <w:r w:rsidRPr="0069070D">
        <w:t xml:space="preserve"> for personnel </w:t>
      </w:r>
      <w:r w:rsidR="00EA56F3" w:rsidRPr="0069070D">
        <w:t xml:space="preserve">participating </w:t>
      </w:r>
      <w:r w:rsidRPr="0069070D">
        <w:t xml:space="preserve">in </w:t>
      </w:r>
      <w:r w:rsidR="00EA56F3" w:rsidRPr="0069070D">
        <w:t xml:space="preserve">the </w:t>
      </w:r>
      <w:r w:rsidRPr="0069070D">
        <w:t xml:space="preserve">chiller replacement programme. The information, education and communication materials </w:t>
      </w:r>
      <w:proofErr w:type="gramStart"/>
      <w:r w:rsidR="00EA56F3" w:rsidRPr="0069070D">
        <w:t>were</w:t>
      </w:r>
      <w:r w:rsidRPr="0069070D">
        <w:t xml:space="preserve"> developed</w:t>
      </w:r>
      <w:proofErr w:type="gramEnd"/>
      <w:r w:rsidRPr="0069070D">
        <w:t xml:space="preserve"> as part of project activities, particularly the documentary video. In October 2016, a workshop </w:t>
      </w:r>
      <w:proofErr w:type="gramStart"/>
      <w:r w:rsidRPr="0069070D">
        <w:t>was held</w:t>
      </w:r>
      <w:proofErr w:type="gramEnd"/>
      <w:r w:rsidRPr="0069070D">
        <w:t xml:space="preserve"> to develop a blueprint for the sustainability of the project after the funding from the World Bank was terminated. The strat</w:t>
      </w:r>
      <w:r w:rsidRPr="0069070D">
        <w:rPr>
          <w:bCs/>
        </w:rPr>
        <w:t xml:space="preserve">egies </w:t>
      </w:r>
      <w:proofErr w:type="gramStart"/>
      <w:r w:rsidRPr="0069070D">
        <w:rPr>
          <w:bCs/>
        </w:rPr>
        <w:t xml:space="preserve">have been developed and communicated to </w:t>
      </w:r>
      <w:r w:rsidR="00EA56F3" w:rsidRPr="0069070D">
        <w:rPr>
          <w:bCs/>
        </w:rPr>
        <w:t xml:space="preserve">the </w:t>
      </w:r>
      <w:r w:rsidRPr="0069070D">
        <w:rPr>
          <w:bCs/>
        </w:rPr>
        <w:t>government authorities concerned</w:t>
      </w:r>
      <w:proofErr w:type="gramEnd"/>
      <w:r w:rsidRPr="0069070D">
        <w:rPr>
          <w:bCs/>
        </w:rPr>
        <w:t xml:space="preserve">. </w:t>
      </w:r>
    </w:p>
    <w:p w14:paraId="6B433C9B" w14:textId="77777777" w:rsidR="00DF4D0B" w:rsidRPr="0069070D" w:rsidRDefault="00DF4D0B" w:rsidP="00175FEE">
      <w:pPr>
        <w:rPr>
          <w:u w:val="single"/>
        </w:rPr>
      </w:pPr>
      <w:r w:rsidRPr="0069070D">
        <w:rPr>
          <w:u w:val="single"/>
        </w:rPr>
        <w:t>Energy efficiency</w:t>
      </w:r>
    </w:p>
    <w:p w14:paraId="0D78EED6" w14:textId="77777777" w:rsidR="00175FEE" w:rsidRPr="0069070D" w:rsidRDefault="00175FEE" w:rsidP="00175FEE">
      <w:pPr>
        <w:rPr>
          <w:u w:val="single"/>
        </w:rPr>
      </w:pPr>
    </w:p>
    <w:p w14:paraId="736F4A33" w14:textId="0A8303E9" w:rsidR="00DF4D0B" w:rsidRPr="0069070D" w:rsidRDefault="00DF4D0B" w:rsidP="00175FEE">
      <w:pPr>
        <w:pStyle w:val="Heading1"/>
      </w:pPr>
      <w:r w:rsidRPr="0069070D">
        <w:t xml:space="preserve">In December 2013, a case study </w:t>
      </w:r>
      <w:proofErr w:type="gramStart"/>
      <w:r w:rsidRPr="0069070D">
        <w:t>was carried out</w:t>
      </w:r>
      <w:proofErr w:type="gramEnd"/>
      <w:r w:rsidRPr="0069070D">
        <w:t xml:space="preserve"> to demonstrate the energy</w:t>
      </w:r>
      <w:r w:rsidR="00EA56F3" w:rsidRPr="0069070D">
        <w:t>-</w:t>
      </w:r>
      <w:r w:rsidRPr="0069070D">
        <w:t xml:space="preserve">efficiency potential and </w:t>
      </w:r>
      <w:r w:rsidR="00EA56F3" w:rsidRPr="0069070D">
        <w:t xml:space="preserve">the </w:t>
      </w:r>
      <w:r w:rsidRPr="0069070D">
        <w:t xml:space="preserve">economic and environmental benefits obtained from the replacement of CFC-based chillers in the Ministry of Finance building located in Brasilia realized under </w:t>
      </w:r>
      <w:r w:rsidR="00144C1B">
        <w:t>the CFC phase-out plan</w:t>
      </w:r>
      <w:r w:rsidRPr="0069070D">
        <w:t xml:space="preserve">. The analysis of energy consumption </w:t>
      </w:r>
      <w:proofErr w:type="gramStart"/>
      <w:r w:rsidRPr="0069070D">
        <w:t>was conducted</w:t>
      </w:r>
      <w:proofErr w:type="gramEnd"/>
      <w:r w:rsidRPr="0069070D">
        <w:t xml:space="preserve"> before and after the intervention. It </w:t>
      </w:r>
      <w:r w:rsidR="002C0A91" w:rsidRPr="0069070D">
        <w:t xml:space="preserve">turned out </w:t>
      </w:r>
      <w:r w:rsidRPr="0069070D">
        <w:t xml:space="preserve">that the chiller replacement as such contributed insignificantly to the reduction of energy consumption. </w:t>
      </w:r>
      <w:r w:rsidR="00144C1B" w:rsidRPr="00891149">
        <w:t>B</w:t>
      </w:r>
      <w:r w:rsidRPr="00891149">
        <w:t xml:space="preserve">etter energy efficiency </w:t>
      </w:r>
      <w:proofErr w:type="gramStart"/>
      <w:r w:rsidRPr="00891149">
        <w:t>would have been achieved</w:t>
      </w:r>
      <w:proofErr w:type="gramEnd"/>
      <w:r w:rsidRPr="00891149">
        <w:t xml:space="preserve">, however, by </w:t>
      </w:r>
      <w:r w:rsidR="002C0A91" w:rsidRPr="00891149">
        <w:t xml:space="preserve">using a </w:t>
      </w:r>
      <w:r w:rsidRPr="00891149">
        <w:t>retro-commissioning approach</w:t>
      </w:r>
      <w:r w:rsidR="002C0A91" w:rsidRPr="00891149">
        <w:t xml:space="preserve"> in which</w:t>
      </w:r>
      <w:r w:rsidRPr="00891149">
        <w:t xml:space="preserve"> the entire refrigeration system would have been under consideration, including cooling towers, water pumps, electrical and control systems, and ventilation </w:t>
      </w:r>
      <w:r w:rsidR="002C0A91" w:rsidRPr="00891149">
        <w:t xml:space="preserve">fans </w:t>
      </w:r>
      <w:r w:rsidRPr="00891149">
        <w:t>as well as other building facilities.</w:t>
      </w:r>
      <w:r w:rsidR="007F0F5C" w:rsidRPr="00891149">
        <w:t xml:space="preserve"> </w:t>
      </w:r>
      <w:r w:rsidRPr="00891149">
        <w:t>The results</w:t>
      </w:r>
      <w:r w:rsidRPr="0069070D">
        <w:t xml:space="preserve"> of this </w:t>
      </w:r>
      <w:r w:rsidR="002C0A91" w:rsidRPr="0069070D">
        <w:t xml:space="preserve">case </w:t>
      </w:r>
      <w:r w:rsidRPr="0069070D">
        <w:t xml:space="preserve">study require </w:t>
      </w:r>
      <w:proofErr w:type="gramStart"/>
      <w:r w:rsidRPr="0069070D">
        <w:t>more thorough economic analysis, including needed and used</w:t>
      </w:r>
      <w:r w:rsidR="006B3615">
        <w:t xml:space="preserve"> AC</w:t>
      </w:r>
      <w:r w:rsidRPr="0069070D">
        <w:t xml:space="preserve"> loads</w:t>
      </w:r>
      <w:r w:rsidR="002C0A91" w:rsidRPr="0069070D">
        <w:t>,</w:t>
      </w:r>
      <w:r w:rsidRPr="0069070D">
        <w:t xml:space="preserve"> </w:t>
      </w:r>
      <w:r w:rsidR="002C0A91" w:rsidRPr="0069070D">
        <w:t xml:space="preserve">as </w:t>
      </w:r>
      <w:r w:rsidRPr="0069070D">
        <w:t xml:space="preserve">the office building located in Brasilia with </w:t>
      </w:r>
      <w:r w:rsidR="002C0A91" w:rsidRPr="0069070D">
        <w:t xml:space="preserve">a </w:t>
      </w:r>
      <w:r w:rsidRPr="0069070D">
        <w:t xml:space="preserve">CCD index </w:t>
      </w:r>
      <w:r w:rsidR="002C0A91" w:rsidRPr="0069070D">
        <w:t xml:space="preserve">of </w:t>
      </w:r>
      <w:r w:rsidRPr="0069070D">
        <w:t>1668 (</w:t>
      </w:r>
      <w:r w:rsidR="007F0F5C">
        <w:t>as previously indicated</w:t>
      </w:r>
      <w:r w:rsidRPr="0069070D">
        <w:t xml:space="preserve">) might not </w:t>
      </w:r>
      <w:r w:rsidR="002C0A91" w:rsidRPr="0069070D">
        <w:t xml:space="preserve">have </w:t>
      </w:r>
      <w:r w:rsidRPr="0069070D">
        <w:t>required enough operating hours to gain sufficient energy savings through the installation of energy</w:t>
      </w:r>
      <w:r w:rsidR="002C0A91" w:rsidRPr="0069070D">
        <w:t>-</w:t>
      </w:r>
      <w:r w:rsidRPr="0069070D">
        <w:t>efficient chillers</w:t>
      </w:r>
      <w:proofErr w:type="gramEnd"/>
      <w:r w:rsidRPr="0069070D">
        <w:t xml:space="preserve">. </w:t>
      </w:r>
    </w:p>
    <w:p w14:paraId="0F7E8B27" w14:textId="77777777" w:rsidR="00DF4D0B" w:rsidRPr="0069070D" w:rsidRDefault="00DF4D0B" w:rsidP="00175FEE">
      <w:pPr>
        <w:pStyle w:val="Heading1"/>
      </w:pPr>
      <w:r w:rsidRPr="0069070D">
        <w:t xml:space="preserve">In Colombia, the work </w:t>
      </w:r>
      <w:proofErr w:type="gramStart"/>
      <w:r w:rsidRPr="0069070D">
        <w:t>will be carried out</w:t>
      </w:r>
      <w:proofErr w:type="gramEnd"/>
      <w:r w:rsidRPr="0069070D">
        <w:t xml:space="preserve"> </w:t>
      </w:r>
      <w:r w:rsidR="00C731E0" w:rsidRPr="0069070D">
        <w:t xml:space="preserve">shortly </w:t>
      </w:r>
      <w:r w:rsidRPr="0069070D">
        <w:t xml:space="preserve">to assess </w:t>
      </w:r>
      <w:r w:rsidR="00C731E0" w:rsidRPr="0069070D">
        <w:t xml:space="preserve">the </w:t>
      </w:r>
      <w:r w:rsidRPr="0069070D">
        <w:t xml:space="preserve">energy savings achieved through </w:t>
      </w:r>
      <w:r w:rsidR="00C731E0" w:rsidRPr="0069070D">
        <w:t xml:space="preserve">the </w:t>
      </w:r>
      <w:r w:rsidRPr="0069070D">
        <w:t xml:space="preserve">replacement of six CFC chillers outside of the MLF/GEF project. All the parameters related to working conditions, energy efficiency and environmental impacts </w:t>
      </w:r>
      <w:proofErr w:type="gramStart"/>
      <w:r w:rsidRPr="0069070D">
        <w:t>will be recorded</w:t>
      </w:r>
      <w:r w:rsidR="00C731E0" w:rsidRPr="0069070D">
        <w:t xml:space="preserve"> and analysed,</w:t>
      </w:r>
      <w:proofErr w:type="gramEnd"/>
      <w:r w:rsidRPr="0069070D">
        <w:t xml:space="preserve"> and results will be disseminated. </w:t>
      </w:r>
      <w:r w:rsidR="00C731E0" w:rsidRPr="0069070D">
        <w:t xml:space="preserve">An </w:t>
      </w:r>
      <w:r w:rsidRPr="0069070D">
        <w:t xml:space="preserve">attempt </w:t>
      </w:r>
      <w:proofErr w:type="gramStart"/>
      <w:r w:rsidRPr="0069070D">
        <w:t>was made</w:t>
      </w:r>
      <w:proofErr w:type="gramEnd"/>
      <w:r w:rsidRPr="0069070D">
        <w:t xml:space="preserve"> to measure </w:t>
      </w:r>
      <w:r w:rsidR="00C731E0" w:rsidRPr="0069070D">
        <w:t xml:space="preserve">the </w:t>
      </w:r>
      <w:r w:rsidRPr="0069070D">
        <w:t xml:space="preserve">energy efficiency the new installed chiller. However, the results </w:t>
      </w:r>
      <w:proofErr w:type="gramStart"/>
      <w:r w:rsidRPr="0069070D">
        <w:t>have not been recognized</w:t>
      </w:r>
      <w:proofErr w:type="gramEnd"/>
      <w:r w:rsidRPr="0069070D">
        <w:t xml:space="preserve"> as definitive since the chiller was </w:t>
      </w:r>
      <w:r w:rsidR="00C731E0" w:rsidRPr="0069070D">
        <w:t xml:space="preserve">not </w:t>
      </w:r>
      <w:r w:rsidRPr="0069070D">
        <w:t xml:space="preserve">running under optimal conditions. </w:t>
      </w:r>
    </w:p>
    <w:p w14:paraId="04AD1E21" w14:textId="4D3DF429" w:rsidR="00DF4D0B" w:rsidRPr="0069070D" w:rsidRDefault="00DF4D0B" w:rsidP="00175FEE">
      <w:pPr>
        <w:pStyle w:val="Heading1"/>
      </w:pPr>
      <w:r w:rsidRPr="0069070D">
        <w:t>In Thailand, energy a ministerial order in 1995 establish</w:t>
      </w:r>
      <w:r w:rsidR="007F0F5C">
        <w:t>ed</w:t>
      </w:r>
      <w:r w:rsidRPr="0069070D">
        <w:t xml:space="preserve"> energy consumption standards for building</w:t>
      </w:r>
      <w:r w:rsidR="006B3615">
        <w:t xml:space="preserve"> AC</w:t>
      </w:r>
      <w:r w:rsidRPr="0069070D">
        <w:t xml:space="preserve"> systems (centrifugal chillers) for both existing systems and new installations. Depending on the cooling capacity, </w:t>
      </w:r>
      <w:r w:rsidR="00F24D81" w:rsidRPr="0069070D">
        <w:t xml:space="preserve">the ministerial order establishes that </w:t>
      </w:r>
      <w:r w:rsidRPr="0069070D">
        <w:t>energy consumptio</w:t>
      </w:r>
      <w:r w:rsidR="00891149">
        <w:t>n shall not exceed 0.8 </w:t>
      </w:r>
      <w:r w:rsidR="00891149">
        <w:noBreakHyphen/>
        <w:t> 0.9 kW/</w:t>
      </w:r>
      <w:r w:rsidR="007F0F5C">
        <w:t xml:space="preserve">TR </w:t>
      </w:r>
      <w:r w:rsidRPr="0069070D">
        <w:t xml:space="preserve">for all existing centrifugal chillers, and 0.67 - 0.75 kW per </w:t>
      </w:r>
      <w:r w:rsidR="007F0F5C">
        <w:t xml:space="preserve">TR </w:t>
      </w:r>
      <w:r w:rsidRPr="0069070D">
        <w:t xml:space="preserve">for new installations. It </w:t>
      </w:r>
      <w:proofErr w:type="gramStart"/>
      <w:r w:rsidRPr="0069070D">
        <w:t>should be recognized</w:t>
      </w:r>
      <w:proofErr w:type="gramEnd"/>
      <w:r w:rsidRPr="0069070D">
        <w:t xml:space="preserve"> that the established energy consumption threshold for existing CFC-based chillers was not </w:t>
      </w:r>
      <w:r w:rsidR="00F24D81" w:rsidRPr="0069070D">
        <w:t xml:space="preserve">stringent </w:t>
      </w:r>
      <w:r w:rsidRPr="0069070D">
        <w:t>enough to stimulate their early replacement with more energy</w:t>
      </w:r>
      <w:r w:rsidR="00F24D81" w:rsidRPr="0069070D">
        <w:t>-</w:t>
      </w:r>
      <w:r w:rsidRPr="0069070D">
        <w:t xml:space="preserve">efficient equipment. </w:t>
      </w:r>
    </w:p>
    <w:p w14:paraId="00698BFE" w14:textId="09B8CE23" w:rsidR="00DF4D0B" w:rsidRPr="0069070D" w:rsidRDefault="00DF4D0B" w:rsidP="00175FEE">
      <w:pPr>
        <w:pStyle w:val="Heading1"/>
      </w:pPr>
      <w:r w:rsidRPr="0069070D">
        <w:t>There are no specific references to existing energy</w:t>
      </w:r>
      <w:r w:rsidR="00F24D81" w:rsidRPr="0069070D">
        <w:t>-</w:t>
      </w:r>
      <w:r w:rsidRPr="0069070D">
        <w:t xml:space="preserve">efficiency standards for chillers in </w:t>
      </w:r>
      <w:r w:rsidR="00F24D81" w:rsidRPr="0069070D">
        <w:t xml:space="preserve">the </w:t>
      </w:r>
      <w:r w:rsidRPr="0069070D">
        <w:t xml:space="preserve">other countries under evaluation. </w:t>
      </w:r>
      <w:r w:rsidR="00F24D81" w:rsidRPr="0069070D">
        <w:t>The</w:t>
      </w:r>
      <w:r w:rsidRPr="0069070D">
        <w:t xml:space="preserve"> Philippines</w:t>
      </w:r>
      <w:r w:rsidR="00F24D81" w:rsidRPr="0069070D">
        <w:t xml:space="preserve"> has </w:t>
      </w:r>
      <w:r w:rsidRPr="0069070D">
        <w:t>the following energy</w:t>
      </w:r>
      <w:r w:rsidR="00F24D81" w:rsidRPr="0069070D">
        <w:t>-</w:t>
      </w:r>
      <w:r w:rsidRPr="0069070D">
        <w:t xml:space="preserve">efficiency standards and </w:t>
      </w:r>
      <w:r w:rsidR="00F24D81" w:rsidRPr="0069070D">
        <w:t>labelling</w:t>
      </w:r>
      <w:r w:rsidRPr="0069070D">
        <w:t xml:space="preserve"> programs: efficiency standard and </w:t>
      </w:r>
      <w:r w:rsidR="00F24D81" w:rsidRPr="0069070D">
        <w:t>labelling</w:t>
      </w:r>
      <w:r w:rsidRPr="0069070D">
        <w:t xml:space="preserve"> </w:t>
      </w:r>
      <w:r w:rsidR="00F24D81" w:rsidRPr="0069070D">
        <w:t xml:space="preserve">program </w:t>
      </w:r>
      <w:r w:rsidRPr="0069070D">
        <w:t xml:space="preserve">for room air-conditioners; energy </w:t>
      </w:r>
      <w:r w:rsidR="00F24D81" w:rsidRPr="0069070D">
        <w:t>labelling</w:t>
      </w:r>
      <w:r w:rsidRPr="0069070D">
        <w:t xml:space="preserve"> program</w:t>
      </w:r>
      <w:r w:rsidR="007F0F5C">
        <w:t>me</w:t>
      </w:r>
      <w:r w:rsidRPr="0069070D">
        <w:t xml:space="preserve"> for refrigerators and freezers; fluorescent lamp ballast energy</w:t>
      </w:r>
      <w:r w:rsidR="00F24D81" w:rsidRPr="0069070D">
        <w:t>-</w:t>
      </w:r>
      <w:r w:rsidRPr="0069070D">
        <w:t>efficiency standard</w:t>
      </w:r>
      <w:proofErr w:type="gramStart"/>
      <w:r w:rsidRPr="0069070D">
        <w:t>;</w:t>
      </w:r>
      <w:proofErr w:type="gramEnd"/>
      <w:r w:rsidRPr="0069070D">
        <w:t xml:space="preserve"> and energy</w:t>
      </w:r>
      <w:r w:rsidR="00891149">
        <w:noBreakHyphen/>
      </w:r>
      <w:r w:rsidRPr="0069070D">
        <w:t>efficiency standard and labe</w:t>
      </w:r>
      <w:r w:rsidR="00F24D81" w:rsidRPr="0069070D">
        <w:t>l</w:t>
      </w:r>
      <w:r w:rsidRPr="0069070D">
        <w:t>ling for compact fluorescent lamp. There are no energy</w:t>
      </w:r>
      <w:r w:rsidR="00F24D81" w:rsidRPr="0069070D">
        <w:t>-</w:t>
      </w:r>
      <w:r w:rsidRPr="0069070D">
        <w:t>efficiency standards for chillers.</w:t>
      </w:r>
    </w:p>
    <w:p w14:paraId="6C2C44FF" w14:textId="77777777" w:rsidR="00DF4D0B" w:rsidRPr="0069070D" w:rsidRDefault="00DF4D0B" w:rsidP="00175FEE">
      <w:pPr>
        <w:pStyle w:val="ListParagraph"/>
        <w:keepNext/>
        <w:keepLines/>
        <w:autoSpaceDE w:val="0"/>
        <w:autoSpaceDN w:val="0"/>
        <w:adjustRightInd w:val="0"/>
        <w:spacing w:after="240"/>
        <w:ind w:left="0"/>
        <w:contextualSpacing w:val="0"/>
        <w:outlineLvl w:val="0"/>
        <w:rPr>
          <w:b/>
        </w:rPr>
      </w:pPr>
      <w:r w:rsidRPr="0069070D">
        <w:rPr>
          <w:b/>
        </w:rPr>
        <w:lastRenderedPageBreak/>
        <w:t>Funding</w:t>
      </w:r>
      <w:r w:rsidR="00B24ADA" w:rsidRPr="0069070D">
        <w:rPr>
          <w:b/>
        </w:rPr>
        <w:t>-</w:t>
      </w:r>
      <w:r w:rsidRPr="0069070D">
        <w:rPr>
          <w:b/>
        </w:rPr>
        <w:t>related issues</w:t>
      </w:r>
    </w:p>
    <w:p w14:paraId="795FCD8A" w14:textId="7C348858" w:rsidR="007F0F5C" w:rsidRPr="0069070D" w:rsidRDefault="00DF4D0B" w:rsidP="007F0F5C">
      <w:pPr>
        <w:pStyle w:val="Heading1"/>
      </w:pPr>
      <w:r w:rsidRPr="0069070D">
        <w:t xml:space="preserve">The interest-free loan provided by MLF and GEF </w:t>
      </w:r>
      <w:proofErr w:type="gramStart"/>
      <w:r w:rsidRPr="0069070D">
        <w:t>was used</w:t>
      </w:r>
      <w:proofErr w:type="gramEnd"/>
      <w:r w:rsidRPr="0069070D">
        <w:t xml:space="preserve"> as a financial mechanism in the implementation of the chiller replacement project in Thailand. The project demonstrated that </w:t>
      </w:r>
      <w:r w:rsidR="0096150A" w:rsidRPr="0069070D">
        <w:t xml:space="preserve">the </w:t>
      </w:r>
      <w:r w:rsidRPr="0069070D">
        <w:t xml:space="preserve">synergy of merging funds from different sources </w:t>
      </w:r>
      <w:proofErr w:type="gramStart"/>
      <w:r w:rsidRPr="0069070D">
        <w:t>could be used</w:t>
      </w:r>
      <w:proofErr w:type="gramEnd"/>
      <w:r w:rsidRPr="0069070D">
        <w:t xml:space="preserve"> to achieve complementary global environmental benefits: ODS phase</w:t>
      </w:r>
      <w:r w:rsidR="0096150A" w:rsidRPr="0069070D">
        <w:t>-</w:t>
      </w:r>
      <w:r w:rsidRPr="0069070D">
        <w:t xml:space="preserve">out and </w:t>
      </w:r>
      <w:r w:rsidR="0096150A" w:rsidRPr="0069070D">
        <w:t xml:space="preserve">GHG emission </w:t>
      </w:r>
      <w:r w:rsidRPr="0069070D">
        <w:t>reduction. The project also demonstrated that investments in new energy</w:t>
      </w:r>
      <w:r w:rsidR="0096150A" w:rsidRPr="0069070D">
        <w:t>-</w:t>
      </w:r>
      <w:r w:rsidRPr="0069070D">
        <w:t xml:space="preserve">efficient alternatives </w:t>
      </w:r>
      <w:proofErr w:type="gramStart"/>
      <w:r w:rsidR="00B74A07" w:rsidRPr="0069070D">
        <w:t>could</w:t>
      </w:r>
      <w:r w:rsidRPr="0069070D">
        <w:t xml:space="preserve"> be paid</w:t>
      </w:r>
      <w:proofErr w:type="gramEnd"/>
      <w:r w:rsidRPr="0069070D">
        <w:t xml:space="preserve"> back within 3 to 5 years. </w:t>
      </w:r>
      <w:r w:rsidR="007F0F5C" w:rsidRPr="0069070D">
        <w:t xml:space="preserve">Because of the market corrections following the crisis in Thailand, the commercially available interest rate dropped so low that the preferential rate provided through the GEF and the MLF grants was not competitive. Moreover, during the same period, the Ministry of Energy successfully offered several financial subsidy schemes to promote energy efficiency that were more attractive for the private sector. Under the Ministry of Energy schemes, interest rates were lower, repayment periods were longer and there was no requirement to dismantle the old CFC chiller and install a data logger for the new chiller. The project jointly funded by GEF and the MLF therefore closed one year earlier than anticipated due to the limited uptake of loans by chiller owners. By that time, 17 out of the targeted 24 chillers </w:t>
      </w:r>
      <w:proofErr w:type="gramStart"/>
      <w:r w:rsidR="007F0F5C" w:rsidRPr="0069070D">
        <w:t>had been replaced</w:t>
      </w:r>
      <w:proofErr w:type="gramEnd"/>
      <w:r w:rsidR="007F0F5C" w:rsidRPr="0069070D">
        <w:t xml:space="preserve">, but there was significant funding remaining, with </w:t>
      </w:r>
      <w:r w:rsidR="007F0F5C">
        <w:t>US </w:t>
      </w:r>
      <w:r w:rsidR="00891149">
        <w:t>$1.3 </w:t>
      </w:r>
      <w:r w:rsidR="007F0F5C" w:rsidRPr="0069070D">
        <w:t xml:space="preserve">million being returned to the GEF and </w:t>
      </w:r>
      <w:r w:rsidR="007F0F5C">
        <w:t>US </w:t>
      </w:r>
      <w:r w:rsidR="007F0F5C" w:rsidRPr="0069070D">
        <w:t>$1.27 million being returned to the MLF.</w:t>
      </w:r>
    </w:p>
    <w:p w14:paraId="6B5D2CBA" w14:textId="77777777" w:rsidR="00DF4D0B" w:rsidRPr="0069070D" w:rsidRDefault="00DF4D0B" w:rsidP="00175FEE">
      <w:pPr>
        <w:pStyle w:val="Heading1"/>
      </w:pPr>
      <w:r w:rsidRPr="0069070D">
        <w:t xml:space="preserve">Incentives in the demonstration projects under review </w:t>
      </w:r>
      <w:proofErr w:type="gramStart"/>
      <w:r w:rsidRPr="0069070D">
        <w:t>were provided</w:t>
      </w:r>
      <w:proofErr w:type="gramEnd"/>
      <w:r w:rsidRPr="0069070D">
        <w:t xml:space="preserve"> based </w:t>
      </w:r>
      <w:r w:rsidR="0096150A" w:rsidRPr="0069070D">
        <w:t xml:space="preserve">on </w:t>
      </w:r>
      <w:r w:rsidRPr="0069070D">
        <w:t>rate of return on investment considerations. The projects approved at the 47</w:t>
      </w:r>
      <w:r w:rsidRPr="0069070D">
        <w:rPr>
          <w:vertAlign w:val="superscript"/>
        </w:rPr>
        <w:t>th</w:t>
      </w:r>
      <w:r w:rsidR="0096150A" w:rsidRPr="0069070D">
        <w:t xml:space="preserve"> </w:t>
      </w:r>
      <w:r w:rsidRPr="0069070D">
        <w:t>and 48</w:t>
      </w:r>
      <w:r w:rsidRPr="0069070D">
        <w:rPr>
          <w:vertAlign w:val="superscript"/>
        </w:rPr>
        <w:t>th</w:t>
      </w:r>
      <w:r w:rsidR="0096150A" w:rsidRPr="0069070D">
        <w:t xml:space="preserve"> </w:t>
      </w:r>
      <w:r w:rsidR="00B24ADA" w:rsidRPr="0069070D">
        <w:t xml:space="preserve">meetings </w:t>
      </w:r>
      <w:r w:rsidRPr="0069070D">
        <w:t xml:space="preserve">provided incentives to </w:t>
      </w:r>
      <w:r w:rsidR="007141CD" w:rsidRPr="0069070D">
        <w:t>chiller owners averaging 20 per </w:t>
      </w:r>
      <w:r w:rsidRPr="0069070D">
        <w:t>cent of the purchase cost of a new chiller as a partial guarantee fun</w:t>
      </w:r>
      <w:r w:rsidR="007141CD" w:rsidRPr="0069070D">
        <w:t>d supporting investments in CFC</w:t>
      </w:r>
      <w:r w:rsidR="007141CD" w:rsidRPr="0069070D">
        <w:noBreakHyphen/>
      </w:r>
      <w:r w:rsidRPr="0069070D">
        <w:t xml:space="preserve">free, energy-efficient chillers. This approach </w:t>
      </w:r>
      <w:proofErr w:type="gramStart"/>
      <w:r w:rsidR="0096150A" w:rsidRPr="0069070D">
        <w:t>was aimed</w:t>
      </w:r>
      <w:proofErr w:type="gramEnd"/>
      <w:r w:rsidR="0096150A" w:rsidRPr="0069070D">
        <w:t xml:space="preserve"> at</w:t>
      </w:r>
      <w:r w:rsidRPr="0069070D">
        <w:t xml:space="preserve"> directly reduc</w:t>
      </w:r>
      <w:r w:rsidR="0096150A" w:rsidRPr="0069070D">
        <w:t xml:space="preserve">ing </w:t>
      </w:r>
      <w:r w:rsidRPr="0069070D">
        <w:t>many of the real and perceived project risks</w:t>
      </w:r>
      <w:r w:rsidR="0096150A" w:rsidRPr="0069070D">
        <w:t>,</w:t>
      </w:r>
      <w:r w:rsidRPr="0069070D">
        <w:t xml:space="preserve"> effectively </w:t>
      </w:r>
      <w:r w:rsidR="0096150A" w:rsidRPr="0069070D">
        <w:t xml:space="preserve">ensuring </w:t>
      </w:r>
      <w:r w:rsidRPr="0069070D">
        <w:t>a payback period of 3-5 years for building owners who replace</w:t>
      </w:r>
      <w:r w:rsidR="0096150A" w:rsidRPr="0069070D">
        <w:t>d</w:t>
      </w:r>
      <w:r w:rsidRPr="0069070D">
        <w:t xml:space="preserve"> an old CFC chiller. </w:t>
      </w:r>
    </w:p>
    <w:p w14:paraId="7089D6AD" w14:textId="77777777" w:rsidR="00DF4D0B" w:rsidRPr="0069070D" w:rsidRDefault="00DF4D0B" w:rsidP="00175FEE">
      <w:pPr>
        <w:pStyle w:val="Heading1"/>
      </w:pPr>
      <w:r w:rsidRPr="0069070D">
        <w:t xml:space="preserve">The MLF allocated </w:t>
      </w:r>
      <w:r w:rsidR="00175FEE" w:rsidRPr="0069070D">
        <w:t>US $</w:t>
      </w:r>
      <w:r w:rsidRPr="0069070D">
        <w:t xml:space="preserve">1 million </w:t>
      </w:r>
      <w:r w:rsidR="007D20C8" w:rsidRPr="0069070D">
        <w:t xml:space="preserve">each </w:t>
      </w:r>
      <w:r w:rsidRPr="0069070D">
        <w:t>to Argentina, Brazil, Colombia, the Philippines</w:t>
      </w:r>
      <w:r w:rsidR="007D20C8" w:rsidRPr="0069070D">
        <w:t xml:space="preserve"> and </w:t>
      </w:r>
      <w:r w:rsidRPr="0069070D">
        <w:t xml:space="preserve">Sudan, </w:t>
      </w:r>
      <w:r w:rsidR="00175FEE" w:rsidRPr="0069070D">
        <w:t>US $</w:t>
      </w:r>
      <w:r w:rsidRPr="0069070D">
        <w:t>735,556 to Jordan</w:t>
      </w:r>
      <w:r w:rsidR="007D20C8" w:rsidRPr="0069070D">
        <w:t>,</w:t>
      </w:r>
      <w:r w:rsidRPr="0069070D">
        <w:t xml:space="preserve"> and </w:t>
      </w:r>
      <w:r w:rsidR="00175FEE" w:rsidRPr="0069070D">
        <w:t>US $</w:t>
      </w:r>
      <w:r w:rsidRPr="0069070D">
        <w:t xml:space="preserve">984,553 to Cuba. All </w:t>
      </w:r>
      <w:r w:rsidR="007D20C8" w:rsidRPr="0069070D">
        <w:t xml:space="preserve">of </w:t>
      </w:r>
      <w:r w:rsidRPr="0069070D">
        <w:t>the projects except Argentina, Jordan and Sudan eventually secure</w:t>
      </w:r>
      <w:r w:rsidR="007D20C8" w:rsidRPr="0069070D">
        <w:t>d</w:t>
      </w:r>
      <w:r w:rsidRPr="0069070D">
        <w:t xml:space="preserve"> GEF co-financing. Cuba </w:t>
      </w:r>
      <w:r w:rsidR="007D20C8" w:rsidRPr="0069070D">
        <w:t xml:space="preserve">successfully </w:t>
      </w:r>
      <w:r w:rsidRPr="0069070D">
        <w:t xml:space="preserve">received co-financing from Canada and UNDP. UNIDO, however, experienced serious difficulties in securing co-financing from the </w:t>
      </w:r>
      <w:proofErr w:type="spellStart"/>
      <w:r w:rsidRPr="0069070D">
        <w:t>Agence</w:t>
      </w:r>
      <w:proofErr w:type="spellEnd"/>
      <w:r w:rsidRPr="0069070D">
        <w:t xml:space="preserve"> </w:t>
      </w:r>
      <w:proofErr w:type="spellStart"/>
      <w:r w:rsidRPr="0069070D">
        <w:t>Française</w:t>
      </w:r>
      <w:proofErr w:type="spellEnd"/>
      <w:r w:rsidRPr="0069070D">
        <w:t xml:space="preserve"> de </w:t>
      </w:r>
      <w:proofErr w:type="spellStart"/>
      <w:r w:rsidRPr="0069070D">
        <w:t>Développement</w:t>
      </w:r>
      <w:proofErr w:type="spellEnd"/>
      <w:r w:rsidRPr="0069070D">
        <w:t xml:space="preserve"> (AFD) </w:t>
      </w:r>
      <w:r w:rsidR="007D20C8" w:rsidRPr="0069070D">
        <w:t xml:space="preserve">for the </w:t>
      </w:r>
      <w:r w:rsidRPr="0069070D">
        <w:t xml:space="preserve">Sudan </w:t>
      </w:r>
      <w:r w:rsidR="00D949F4" w:rsidRPr="0069070D">
        <w:t>project, which</w:t>
      </w:r>
      <w:r w:rsidRPr="0069070D">
        <w:t xml:space="preserve"> caused a significant delay in implementation, but eventually the problem was resolved. </w:t>
      </w:r>
    </w:p>
    <w:p w14:paraId="72FD9578" w14:textId="77777777" w:rsidR="00DF4D0B" w:rsidRPr="0069070D" w:rsidRDefault="00DF4D0B" w:rsidP="00175FEE">
      <w:pPr>
        <w:rPr>
          <w:u w:val="single"/>
        </w:rPr>
      </w:pPr>
      <w:r w:rsidRPr="0069070D">
        <w:rPr>
          <w:u w:val="single"/>
        </w:rPr>
        <w:t xml:space="preserve">Multi-source funding </w:t>
      </w:r>
      <w:r w:rsidR="007D20C8" w:rsidRPr="0069070D">
        <w:rPr>
          <w:u w:val="single"/>
        </w:rPr>
        <w:t xml:space="preserve">for </w:t>
      </w:r>
      <w:r w:rsidRPr="0069070D">
        <w:rPr>
          <w:u w:val="single"/>
        </w:rPr>
        <w:t>projects</w:t>
      </w:r>
    </w:p>
    <w:p w14:paraId="055C08B8" w14:textId="77777777" w:rsidR="00175FEE" w:rsidRPr="0069070D" w:rsidRDefault="00175FEE" w:rsidP="00175FEE">
      <w:pPr>
        <w:rPr>
          <w:u w:val="single"/>
        </w:rPr>
      </w:pPr>
    </w:p>
    <w:p w14:paraId="36C73284" w14:textId="77777777" w:rsidR="00DF4D0B" w:rsidRPr="0069070D" w:rsidRDefault="00DF4D0B" w:rsidP="00175FEE">
      <w:pPr>
        <w:pStyle w:val="Heading1"/>
      </w:pPr>
      <w:r w:rsidRPr="0069070D">
        <w:t xml:space="preserve">The design of </w:t>
      </w:r>
      <w:r w:rsidR="007F0F5C" w:rsidRPr="0069070D">
        <w:t>chiller energy efficiency pro</w:t>
      </w:r>
      <w:r w:rsidRPr="0069070D">
        <w:t xml:space="preserve">jects </w:t>
      </w:r>
      <w:r w:rsidR="007D20C8" w:rsidRPr="0069070D">
        <w:t xml:space="preserve">in </w:t>
      </w:r>
      <w:r w:rsidR="00D949F4" w:rsidRPr="0069070D">
        <w:t xml:space="preserve">the </w:t>
      </w:r>
      <w:r w:rsidRPr="0069070D">
        <w:t xml:space="preserve">Philippines as part of the </w:t>
      </w:r>
      <w:r w:rsidR="007F0F5C" w:rsidRPr="0069070D">
        <w:t>global chiller replacement proje</w:t>
      </w:r>
      <w:r w:rsidRPr="0069070D">
        <w:t xml:space="preserve">ct envisaged funding through a blend of GEF and MLF grants, CDM </w:t>
      </w:r>
      <w:r w:rsidR="007D20C8" w:rsidRPr="0069070D">
        <w:t xml:space="preserve">financing </w:t>
      </w:r>
      <w:r w:rsidRPr="0069070D">
        <w:t xml:space="preserve">and </w:t>
      </w:r>
      <w:proofErr w:type="gramStart"/>
      <w:r w:rsidRPr="0069070D">
        <w:t>private</w:t>
      </w:r>
      <w:r w:rsidR="007D20C8" w:rsidRPr="0069070D">
        <w:t>-</w:t>
      </w:r>
      <w:r w:rsidRPr="0069070D">
        <w:t>sector</w:t>
      </w:r>
      <w:proofErr w:type="gramEnd"/>
      <w:r w:rsidRPr="0069070D">
        <w:t xml:space="preserve"> resources. The CDM financing </w:t>
      </w:r>
      <w:proofErr w:type="gramStart"/>
      <w:r w:rsidR="007D20C8" w:rsidRPr="0069070D">
        <w:t>was not provided</w:t>
      </w:r>
      <w:proofErr w:type="gramEnd"/>
      <w:r w:rsidR="007D20C8" w:rsidRPr="0069070D">
        <w:t xml:space="preserve"> to beneficiaries at the beginning of the project, but was to </w:t>
      </w:r>
      <w:r w:rsidRPr="0069070D">
        <w:t xml:space="preserve">be made available only after </w:t>
      </w:r>
      <w:r w:rsidR="00C96E30" w:rsidRPr="0069070D">
        <w:t xml:space="preserve">chiller </w:t>
      </w:r>
      <w:r w:rsidRPr="0069070D">
        <w:t xml:space="preserve">replacement had been completed, </w:t>
      </w:r>
      <w:r w:rsidR="007D20C8" w:rsidRPr="0069070D">
        <w:t xml:space="preserve">savings </w:t>
      </w:r>
      <w:r w:rsidR="00B07466">
        <w:t xml:space="preserve">on </w:t>
      </w:r>
      <w:r w:rsidR="00B07466" w:rsidRPr="0069070D">
        <w:t>CO</w:t>
      </w:r>
      <w:r w:rsidR="00B07466" w:rsidRPr="0069070D">
        <w:rPr>
          <w:vertAlign w:val="subscript"/>
        </w:rPr>
        <w:t>2</w:t>
      </w:r>
      <w:r w:rsidR="00B07466" w:rsidRPr="0069070D">
        <w:t xml:space="preserve"> </w:t>
      </w:r>
      <w:r w:rsidR="00B07466">
        <w:t xml:space="preserve">emissions </w:t>
      </w:r>
      <w:r w:rsidRPr="0069070D">
        <w:t xml:space="preserve">had </w:t>
      </w:r>
      <w:r w:rsidR="007D20C8" w:rsidRPr="0069070D">
        <w:t xml:space="preserve">been </w:t>
      </w:r>
      <w:r w:rsidRPr="0069070D">
        <w:t xml:space="preserve">generated and verified, and </w:t>
      </w:r>
      <w:r w:rsidR="00C96E30" w:rsidRPr="0069070D">
        <w:t xml:space="preserve">certified </w:t>
      </w:r>
      <w:r w:rsidRPr="0069070D">
        <w:t>emission</w:t>
      </w:r>
      <w:r w:rsidR="00C96E30" w:rsidRPr="0069070D">
        <w:t xml:space="preserve"> </w:t>
      </w:r>
      <w:r w:rsidRPr="0069070D">
        <w:t>reduction</w:t>
      </w:r>
      <w:r w:rsidR="00C96E30" w:rsidRPr="0069070D">
        <w:t>s</w:t>
      </w:r>
      <w:r w:rsidRPr="0069070D">
        <w:t xml:space="preserve"> had been issued. Thus, it </w:t>
      </w:r>
      <w:proofErr w:type="gramStart"/>
      <w:r w:rsidRPr="0069070D">
        <w:t>was expected</w:t>
      </w:r>
      <w:proofErr w:type="gramEnd"/>
      <w:r w:rsidRPr="0069070D">
        <w:t xml:space="preserve"> that additional</w:t>
      </w:r>
      <w:r w:rsidR="00C96E30" w:rsidRPr="0069070D">
        <w:t xml:space="preserve"> chiller</w:t>
      </w:r>
      <w:r w:rsidRPr="0069070D">
        <w:t xml:space="preserve"> units would be replaced </w:t>
      </w:r>
      <w:r w:rsidR="00C96E30" w:rsidRPr="0069070D">
        <w:t>using revenue</w:t>
      </w:r>
      <w:r w:rsidRPr="0069070D">
        <w:t xml:space="preserve"> generated by carbon credits. The negotiation on CDM co-financing was difficult and very lengthy. </w:t>
      </w:r>
    </w:p>
    <w:p w14:paraId="12E9CA39" w14:textId="149DC554" w:rsidR="00DF4D0B" w:rsidRPr="0069070D" w:rsidRDefault="00B07466" w:rsidP="00175FEE">
      <w:pPr>
        <w:pStyle w:val="Heading1"/>
      </w:pPr>
      <w:r>
        <w:t>I</w:t>
      </w:r>
      <w:r w:rsidR="00DF4D0B" w:rsidRPr="0069070D">
        <w:t>n 2012</w:t>
      </w:r>
      <w:r>
        <w:t>,</w:t>
      </w:r>
      <w:r w:rsidR="00DF4D0B" w:rsidRPr="0069070D">
        <w:t xml:space="preserve"> the depressed carbon market </w:t>
      </w:r>
      <w:r w:rsidR="00C96E30" w:rsidRPr="0069070D">
        <w:t xml:space="preserve">made it necessary </w:t>
      </w:r>
      <w:r w:rsidR="00DF4D0B" w:rsidRPr="0069070D">
        <w:t xml:space="preserve">to terminate </w:t>
      </w:r>
      <w:r w:rsidRPr="0069070D">
        <w:t xml:space="preserve">the </w:t>
      </w:r>
      <w:proofErr w:type="gramStart"/>
      <w:r w:rsidRPr="0069070D">
        <w:t>emission reduction purchase agreements</w:t>
      </w:r>
      <w:proofErr w:type="gramEnd"/>
      <w:r w:rsidRPr="0069070D">
        <w:t xml:space="preserve"> </w:t>
      </w:r>
      <w:r w:rsidR="00DF4D0B" w:rsidRPr="0069070D">
        <w:t xml:space="preserve">with potential buyers of </w:t>
      </w:r>
      <w:r w:rsidRPr="0069070D">
        <w:t xml:space="preserve">Certified Emission Reduction </w:t>
      </w:r>
      <w:r>
        <w:t>(</w:t>
      </w:r>
      <w:r w:rsidR="00DF4D0B" w:rsidRPr="0069070D">
        <w:t xml:space="preserve">CERs). </w:t>
      </w:r>
      <w:r>
        <w:t>Accordingly, t</w:t>
      </w:r>
      <w:r w:rsidR="00DF4D0B" w:rsidRPr="0069070D">
        <w:t>he Philippines project was restructured</w:t>
      </w:r>
      <w:r>
        <w:t>; t</w:t>
      </w:r>
      <w:r w:rsidR="00DF4D0B" w:rsidRPr="0069070D">
        <w:t xml:space="preserve">he removal of the carbon finance </w:t>
      </w:r>
      <w:r w:rsidR="00C96E30" w:rsidRPr="0069070D">
        <w:t xml:space="preserve">component, </w:t>
      </w:r>
      <w:r w:rsidR="00DF4D0B" w:rsidRPr="0069070D">
        <w:t xml:space="preserve">and the </w:t>
      </w:r>
      <w:r w:rsidR="00C96E30" w:rsidRPr="0069070D">
        <w:t>decision to</w:t>
      </w:r>
      <w:r w:rsidR="00DF4D0B" w:rsidRPr="0069070D">
        <w:t xml:space="preserve"> subsidize 15 per cent of the ex-works cost of the chillers facilitated the speedy implementation of the restructured project</w:t>
      </w:r>
      <w:r>
        <w:t xml:space="preserve"> (i.e., </w:t>
      </w:r>
      <w:r w:rsidR="00DF4D0B" w:rsidRPr="0069070D">
        <w:t>elimination of the requirements for baseline power measurement, monitoring and validation of emission reductions in order to meet CDM requirements</w:t>
      </w:r>
      <w:r>
        <w:t>)</w:t>
      </w:r>
      <w:r w:rsidR="00DF4D0B" w:rsidRPr="0069070D">
        <w:t>. Energy</w:t>
      </w:r>
      <w:r w:rsidR="00C96E30" w:rsidRPr="0069070D">
        <w:t>-</w:t>
      </w:r>
      <w:r w:rsidR="00891149">
        <w:t>inefficient HCFC-and HFC</w:t>
      </w:r>
      <w:r w:rsidR="00891149">
        <w:noBreakHyphen/>
      </w:r>
      <w:r w:rsidR="00DF4D0B" w:rsidRPr="0069070D">
        <w:t>based chillers have been included in the replacement programme.</w:t>
      </w:r>
    </w:p>
    <w:p w14:paraId="2DFF9F23" w14:textId="6A500C7A" w:rsidR="00DF4D0B" w:rsidRPr="0069070D" w:rsidRDefault="00DF4D0B" w:rsidP="00175FEE">
      <w:pPr>
        <w:pStyle w:val="Heading1"/>
      </w:pPr>
      <w:r w:rsidRPr="0069070D">
        <w:t xml:space="preserve">There </w:t>
      </w:r>
      <w:r w:rsidR="00C96E30" w:rsidRPr="0069070D">
        <w:t xml:space="preserve">is </w:t>
      </w:r>
      <w:r w:rsidRPr="0069070D">
        <w:t>evidence that carbon financ</w:t>
      </w:r>
      <w:r w:rsidR="00C96E30" w:rsidRPr="0069070D">
        <w:t>ing</w:t>
      </w:r>
      <w:r w:rsidRPr="0069070D">
        <w:t xml:space="preserve"> led to overburdening the projects with monitoring and verification </w:t>
      </w:r>
      <w:r w:rsidR="00D949F4" w:rsidRPr="0069070D">
        <w:t>procedures, which</w:t>
      </w:r>
      <w:r w:rsidRPr="0069070D">
        <w:t xml:space="preserve"> were unattractive to chillers owners. Further</w:t>
      </w:r>
      <w:r w:rsidR="00C96E30" w:rsidRPr="0069070D">
        <w:t>more</w:t>
      </w:r>
      <w:r w:rsidRPr="0069070D">
        <w:t xml:space="preserve">, during the short period of project implementation, none of chiller owners </w:t>
      </w:r>
      <w:r w:rsidR="00C96E30" w:rsidRPr="0069070D">
        <w:t xml:space="preserve">who </w:t>
      </w:r>
      <w:proofErr w:type="gramStart"/>
      <w:r w:rsidR="00C96E30" w:rsidRPr="0069070D">
        <w:t xml:space="preserve">were </w:t>
      </w:r>
      <w:r w:rsidRPr="0069070D">
        <w:t>consulted</w:t>
      </w:r>
      <w:proofErr w:type="gramEnd"/>
      <w:r w:rsidRPr="0069070D">
        <w:t xml:space="preserve"> expressed an interest in </w:t>
      </w:r>
      <w:r w:rsidR="00C96E30" w:rsidRPr="0069070D">
        <w:t xml:space="preserve">relying on carbon payments to </w:t>
      </w:r>
      <w:r w:rsidRPr="0069070D">
        <w:t>obtain the subsidy</w:t>
      </w:r>
      <w:r w:rsidR="00C96E30" w:rsidRPr="0069070D">
        <w:t xml:space="preserve">, </w:t>
      </w:r>
      <w:r w:rsidRPr="0069070D">
        <w:t xml:space="preserve">even though </w:t>
      </w:r>
      <w:r w:rsidR="00C96E30" w:rsidRPr="0069070D">
        <w:t xml:space="preserve">that approach </w:t>
      </w:r>
      <w:r w:rsidRPr="0069070D">
        <w:t xml:space="preserve">was designed to be more lucrative than </w:t>
      </w:r>
      <w:r w:rsidRPr="0069070D">
        <w:lastRenderedPageBreak/>
        <w:t>the up</w:t>
      </w:r>
      <w:r w:rsidRPr="0069070D">
        <w:rPr>
          <w:rFonts w:ascii="Cambria Math" w:hAnsi="Cambria Math" w:cs="Cambria Math"/>
        </w:rPr>
        <w:t>‐</w:t>
      </w:r>
      <w:r w:rsidRPr="0069070D">
        <w:t xml:space="preserve">front subsidy. Most chiller owners considered it </w:t>
      </w:r>
      <w:proofErr w:type="gramStart"/>
      <w:r w:rsidRPr="0069070D">
        <w:t>to be too</w:t>
      </w:r>
      <w:proofErr w:type="gramEnd"/>
      <w:r w:rsidRPr="0069070D">
        <w:t xml:space="preserve"> complex and fraught with risk of non</w:t>
      </w:r>
      <w:r w:rsidR="00891149">
        <w:rPr>
          <w:rFonts w:ascii="Cambria Math" w:hAnsi="Cambria Math" w:cs="Cambria Math"/>
        </w:rPr>
        <w:noBreakHyphen/>
      </w:r>
      <w:r w:rsidRPr="0069070D">
        <w:t>payment</w:t>
      </w:r>
      <w:r w:rsidR="00C96E30" w:rsidRPr="0069070D">
        <w:t>,</w:t>
      </w:r>
      <w:r w:rsidRPr="0069070D">
        <w:t xml:space="preserve"> which now appears to </w:t>
      </w:r>
      <w:r w:rsidR="00C96E30" w:rsidRPr="0069070D">
        <w:t>be the case</w:t>
      </w:r>
      <w:r w:rsidRPr="0069070D">
        <w:t>.</w:t>
      </w:r>
    </w:p>
    <w:p w14:paraId="4288BE8F" w14:textId="77777777" w:rsidR="00DF4D0B" w:rsidRPr="0069070D" w:rsidRDefault="00DF4D0B" w:rsidP="00175FEE">
      <w:pPr>
        <w:pStyle w:val="Heading1"/>
      </w:pPr>
      <w:r w:rsidRPr="0069070D">
        <w:t>The project design in the Philippines had issues that made implementation challenging. The project components funded by the different sources (i.e.</w:t>
      </w:r>
      <w:r w:rsidR="00A433DF">
        <w:t>,</w:t>
      </w:r>
      <w:r w:rsidRPr="0069070D">
        <w:t xml:space="preserve"> GEF, MLF, and </w:t>
      </w:r>
      <w:r w:rsidR="00A433DF" w:rsidRPr="0069070D">
        <w:t>carbon f</w:t>
      </w:r>
      <w:r w:rsidRPr="0069070D">
        <w:t xml:space="preserve">inance) were interdependent, and </w:t>
      </w:r>
      <w:r w:rsidR="00C96E30" w:rsidRPr="0069070D">
        <w:t xml:space="preserve">therefore </w:t>
      </w:r>
      <w:r w:rsidRPr="0069070D">
        <w:t xml:space="preserve">not immune </w:t>
      </w:r>
      <w:r w:rsidR="00C96E30" w:rsidRPr="0069070D">
        <w:t>to risks caused by other components</w:t>
      </w:r>
      <w:r w:rsidRPr="0069070D">
        <w:t xml:space="preserve">. As a result, the collapse of the carbon market not only affected project components that </w:t>
      </w:r>
      <w:proofErr w:type="gramStart"/>
      <w:r w:rsidRPr="0069070D">
        <w:t>were financed</w:t>
      </w:r>
      <w:proofErr w:type="gramEnd"/>
      <w:r w:rsidRPr="0069070D">
        <w:t xml:space="preserve"> by carbon finance revenues but affected the project</w:t>
      </w:r>
      <w:r w:rsidR="0051000D" w:rsidRPr="0069070D">
        <w:t xml:space="preserve"> as a whole.</w:t>
      </w:r>
    </w:p>
    <w:p w14:paraId="13033A4F" w14:textId="77777777" w:rsidR="00DF4D0B" w:rsidRPr="0069070D" w:rsidRDefault="00DF4D0B" w:rsidP="00175FEE">
      <w:pPr>
        <w:pStyle w:val="Heading1"/>
      </w:pPr>
      <w:r w:rsidRPr="0069070D">
        <w:t>In Brazil, UNDP embarked upon enhancing energy efficiency investments in public and private buildings through access to commercial financing and ESCOs. The program</w:t>
      </w:r>
      <w:r w:rsidR="00A433DF">
        <w:t>me</w:t>
      </w:r>
      <w:r w:rsidRPr="0069070D">
        <w:t xml:space="preserve"> intended to encourage cross-convention synergies with the Montreal Protocol to include a chiller replacement component as an element in enhancing building energy efficiency, thus contributing to the phase-out of CFCs. With</w:t>
      </w:r>
      <w:r w:rsidR="00570821" w:rsidRPr="0069070D">
        <w:t xml:space="preserve"> the </w:t>
      </w:r>
      <w:r w:rsidR="00175FEE" w:rsidRPr="0069070D">
        <w:t>US $</w:t>
      </w:r>
      <w:r w:rsidR="00727CD4" w:rsidRPr="0069070D">
        <w:t xml:space="preserve">1 million </w:t>
      </w:r>
      <w:r w:rsidR="00570821" w:rsidRPr="0069070D">
        <w:t xml:space="preserve">financing from </w:t>
      </w:r>
      <w:r w:rsidR="00727CD4" w:rsidRPr="0069070D">
        <w:t xml:space="preserve">the </w:t>
      </w:r>
      <w:r w:rsidR="00570821" w:rsidRPr="0069070D">
        <w:t>MLF</w:t>
      </w:r>
      <w:r w:rsidRPr="0069070D">
        <w:t xml:space="preserve">, the co-financing from </w:t>
      </w:r>
      <w:r w:rsidR="00570821" w:rsidRPr="0069070D">
        <w:t xml:space="preserve">the </w:t>
      </w:r>
      <w:r w:rsidRPr="0069070D">
        <w:t xml:space="preserve">GEF, </w:t>
      </w:r>
      <w:r w:rsidR="00570821" w:rsidRPr="0069070D">
        <w:t xml:space="preserve">the </w:t>
      </w:r>
      <w:r w:rsidRPr="0069070D">
        <w:t xml:space="preserve">IDB, banks, ESCOs and end-users </w:t>
      </w:r>
      <w:proofErr w:type="gramStart"/>
      <w:r w:rsidR="00727CD4" w:rsidRPr="0069070D">
        <w:t xml:space="preserve">was </w:t>
      </w:r>
      <w:r w:rsidRPr="0069070D">
        <w:t>anticipated</w:t>
      </w:r>
      <w:proofErr w:type="gramEnd"/>
      <w:r w:rsidRPr="0069070D">
        <w:t xml:space="preserve"> </w:t>
      </w:r>
      <w:r w:rsidR="00727CD4" w:rsidRPr="0069070D">
        <w:t xml:space="preserve">to reach </w:t>
      </w:r>
      <w:r w:rsidR="00175FEE" w:rsidRPr="0069070D">
        <w:t>US $</w:t>
      </w:r>
      <w:r w:rsidRPr="0069070D">
        <w:t>135 million. The efforts to secure co-financing, the necessary guarantees and agreements took a very long time. The implementation of the project faced overwhelming barriers</w:t>
      </w:r>
      <w:r w:rsidR="00727CD4" w:rsidRPr="0069070D">
        <w:t xml:space="preserve"> and </w:t>
      </w:r>
      <w:r w:rsidRPr="0069070D">
        <w:t>extensive delays</w:t>
      </w:r>
      <w:r w:rsidR="00727CD4" w:rsidRPr="0069070D">
        <w:t xml:space="preserve">, leading to withdrawal of the </w:t>
      </w:r>
      <w:r w:rsidRPr="0069070D">
        <w:t>chiller</w:t>
      </w:r>
      <w:r w:rsidR="00727CD4" w:rsidRPr="0069070D">
        <w:t>-</w:t>
      </w:r>
      <w:r w:rsidRPr="0069070D">
        <w:t xml:space="preserve">replacement component </w:t>
      </w:r>
      <w:r w:rsidR="00727CD4" w:rsidRPr="0069070D">
        <w:t xml:space="preserve">along </w:t>
      </w:r>
      <w:r w:rsidRPr="0069070D">
        <w:t xml:space="preserve">with </w:t>
      </w:r>
      <w:r w:rsidR="00727CD4" w:rsidRPr="0069070D">
        <w:t xml:space="preserve">the </w:t>
      </w:r>
      <w:r w:rsidRPr="0069070D">
        <w:t xml:space="preserve">MLF share </w:t>
      </w:r>
      <w:r w:rsidR="00727CD4" w:rsidRPr="0069070D">
        <w:t>of financing</w:t>
      </w:r>
      <w:r w:rsidRPr="0069070D">
        <w:t xml:space="preserve"> because the available fleet of CFC chillers </w:t>
      </w:r>
      <w:r w:rsidR="00727CD4" w:rsidRPr="0069070D">
        <w:t xml:space="preserve">virtually </w:t>
      </w:r>
      <w:r w:rsidRPr="0069070D">
        <w:t>disappeared</w:t>
      </w:r>
      <w:r w:rsidR="00727CD4" w:rsidRPr="0069070D">
        <w:t xml:space="preserve"> during the delay</w:t>
      </w:r>
      <w:r w:rsidRPr="0069070D">
        <w:t xml:space="preserve">. UNDP decided not to embark on </w:t>
      </w:r>
      <w:r w:rsidR="00727CD4" w:rsidRPr="0069070D">
        <w:t xml:space="preserve">the </w:t>
      </w:r>
      <w:r w:rsidRPr="0069070D">
        <w:t xml:space="preserve">replacement of HCFC-based chillers. </w:t>
      </w:r>
    </w:p>
    <w:p w14:paraId="7DE0B1AD" w14:textId="77777777" w:rsidR="00DF4D0B" w:rsidRPr="0069070D" w:rsidRDefault="00727CD4" w:rsidP="00175FEE">
      <w:pPr>
        <w:pStyle w:val="Heading1"/>
      </w:pPr>
      <w:r w:rsidRPr="0069070D">
        <w:t>Experience</w:t>
      </w:r>
      <w:r w:rsidR="00DF4D0B" w:rsidRPr="0069070D">
        <w:t xml:space="preserve"> implement</w:t>
      </w:r>
      <w:r w:rsidRPr="0069070D">
        <w:t>ing</w:t>
      </w:r>
      <w:r w:rsidR="00DF4D0B" w:rsidRPr="0069070D">
        <w:t xml:space="preserve"> projects with co-financing from several sources </w:t>
      </w:r>
      <w:proofErr w:type="gramStart"/>
      <w:r w:rsidR="00DF4D0B" w:rsidRPr="0069070D">
        <w:t>has been mixed</w:t>
      </w:r>
      <w:proofErr w:type="gramEnd"/>
      <w:r w:rsidR="00DF4D0B" w:rsidRPr="0069070D">
        <w:t xml:space="preserve">. While </w:t>
      </w:r>
      <w:r w:rsidRPr="0069070D">
        <w:t xml:space="preserve">such projects </w:t>
      </w:r>
      <w:r w:rsidR="00DF4D0B" w:rsidRPr="0069070D">
        <w:t>represent a clear effort to acknowledge synergies amongst various global environmental actors and their financing mechanisms, they also revealed the complexities that can arise when severa</w:t>
      </w:r>
      <w:r w:rsidR="00570821" w:rsidRPr="0069070D">
        <w:t>l</w:t>
      </w:r>
      <w:r w:rsidR="00DF4D0B" w:rsidRPr="0069070D">
        <w:t xml:space="preserve"> financing partners become involved. </w:t>
      </w:r>
      <w:proofErr w:type="gramStart"/>
      <w:r w:rsidR="00DF4D0B" w:rsidRPr="0069070D">
        <w:t xml:space="preserve">Such challenges have ranged from an inability to synchronize the timing of financing approvals, the collapse of the carbon market, the impact of the 2008 financial crisis in </w:t>
      </w:r>
      <w:r w:rsidRPr="0069070D">
        <w:t xml:space="preserve">the </w:t>
      </w:r>
      <w:r w:rsidR="00DF4D0B" w:rsidRPr="0069070D">
        <w:t xml:space="preserve">case of </w:t>
      </w:r>
      <w:r w:rsidRPr="0069070D">
        <w:t xml:space="preserve">the </w:t>
      </w:r>
      <w:r w:rsidR="00DF4D0B" w:rsidRPr="0069070D">
        <w:t>Thailand project, competing institutional and implementation arrangements (e.g.</w:t>
      </w:r>
      <w:r w:rsidR="00570821" w:rsidRPr="0069070D">
        <w:t>,</w:t>
      </w:r>
      <w:r w:rsidR="00DF4D0B" w:rsidRPr="0069070D">
        <w:t xml:space="preserve"> dual reporting under the MLF and </w:t>
      </w:r>
      <w:r w:rsidR="00570821" w:rsidRPr="0069070D">
        <w:t xml:space="preserve">the </w:t>
      </w:r>
      <w:r w:rsidR="00DF4D0B" w:rsidRPr="0069070D">
        <w:t>GEF</w:t>
      </w:r>
      <w:r w:rsidR="00A433DF">
        <w:t>)</w:t>
      </w:r>
      <w:r w:rsidR="00DF4D0B" w:rsidRPr="0069070D">
        <w:t xml:space="preserve">, and issues regarding the suitability and commercial availability of alternatives in </w:t>
      </w:r>
      <w:r w:rsidR="009B7E3A" w:rsidRPr="0069070D">
        <w:t xml:space="preserve">the </w:t>
      </w:r>
      <w:r w:rsidR="00DF4D0B" w:rsidRPr="0069070D">
        <w:t xml:space="preserve">case of </w:t>
      </w:r>
      <w:r w:rsidR="009B7E3A" w:rsidRPr="0069070D">
        <w:t xml:space="preserve">the </w:t>
      </w:r>
      <w:r w:rsidR="00DF4D0B" w:rsidRPr="0069070D">
        <w:t>Philippines project.</w:t>
      </w:r>
      <w:proofErr w:type="gramEnd"/>
      <w:r w:rsidR="00DF4D0B" w:rsidRPr="0069070D">
        <w:t xml:space="preserve"> </w:t>
      </w:r>
    </w:p>
    <w:p w14:paraId="300D36E7" w14:textId="06F6BBB9" w:rsidR="00DF4D0B" w:rsidRPr="0069070D" w:rsidRDefault="00DF4D0B" w:rsidP="00175FEE">
      <w:pPr>
        <w:pStyle w:val="Heading1"/>
      </w:pPr>
      <w:r w:rsidRPr="0069070D">
        <w:t>Specifically, the blending of</w:t>
      </w:r>
      <w:r w:rsidR="00570821" w:rsidRPr="0069070D">
        <w:t xml:space="preserve"> </w:t>
      </w:r>
      <w:r w:rsidRPr="0069070D">
        <w:t xml:space="preserve">MLF, GEF and some </w:t>
      </w:r>
      <w:proofErr w:type="gramStart"/>
      <w:r w:rsidRPr="0069070D">
        <w:t>third</w:t>
      </w:r>
      <w:r w:rsidR="00A81424" w:rsidRPr="0069070D">
        <w:t>-</w:t>
      </w:r>
      <w:r w:rsidRPr="0069070D">
        <w:t>party</w:t>
      </w:r>
      <w:proofErr w:type="gramEnd"/>
      <w:r w:rsidRPr="0069070D">
        <w:t xml:space="preserve"> funding in </w:t>
      </w:r>
      <w:r w:rsidR="00A81424" w:rsidRPr="0069070D">
        <w:t xml:space="preserve">the </w:t>
      </w:r>
      <w:r w:rsidRPr="0069070D">
        <w:t xml:space="preserve">case of </w:t>
      </w:r>
      <w:r w:rsidR="00A81424" w:rsidRPr="0069070D">
        <w:t xml:space="preserve">the </w:t>
      </w:r>
      <w:r w:rsidRPr="0069070D">
        <w:t>Brazil and Philippines projects</w:t>
      </w:r>
      <w:r w:rsidR="00891149">
        <w:t xml:space="preserve"> proved to be challenging. T</w:t>
      </w:r>
      <w:r w:rsidRPr="0069070D">
        <w:t xml:space="preserve">he issue for the GEF </w:t>
      </w:r>
      <w:r w:rsidR="00A81424" w:rsidRPr="0069070D">
        <w:t xml:space="preserve">related </w:t>
      </w:r>
      <w:r w:rsidRPr="0069070D">
        <w:t xml:space="preserve">to </w:t>
      </w:r>
      <w:r w:rsidR="00A81424" w:rsidRPr="0069070D">
        <w:t>synchronizing</w:t>
      </w:r>
      <w:r w:rsidRPr="0069070D">
        <w:t xml:space="preserve"> opportunities</w:t>
      </w:r>
      <w:r w:rsidR="00A81424" w:rsidRPr="0069070D">
        <w:t xml:space="preserve"> for</w:t>
      </w:r>
      <w:r w:rsidRPr="0069070D">
        <w:t xml:space="preserve"> </w:t>
      </w:r>
      <w:r w:rsidR="00A81424" w:rsidRPr="0069070D">
        <w:t xml:space="preserve">leveraging </w:t>
      </w:r>
      <w:r w:rsidRPr="0069070D">
        <w:t>relevant energy</w:t>
      </w:r>
      <w:r w:rsidR="00A81424" w:rsidRPr="0069070D">
        <w:t>-</w:t>
      </w:r>
      <w:r w:rsidRPr="0069070D">
        <w:t xml:space="preserve">efficiency operations with the MLF funding and </w:t>
      </w:r>
      <w:r w:rsidR="00A81424" w:rsidRPr="0069070D">
        <w:t xml:space="preserve">its </w:t>
      </w:r>
      <w:r w:rsidRPr="0069070D">
        <w:t>development timeline, guided by global M</w:t>
      </w:r>
      <w:r w:rsidR="00570821" w:rsidRPr="0069070D">
        <w:t xml:space="preserve">ontreal </w:t>
      </w:r>
      <w:r w:rsidRPr="0069070D">
        <w:t>P</w:t>
      </w:r>
      <w:r w:rsidR="00570821" w:rsidRPr="0069070D">
        <w:t>rotocol</w:t>
      </w:r>
      <w:r w:rsidRPr="0069070D">
        <w:t xml:space="preserve"> compliance targets. </w:t>
      </w:r>
      <w:r w:rsidR="00A81424" w:rsidRPr="0069070D">
        <w:t>From the</w:t>
      </w:r>
      <w:r w:rsidRPr="0069070D">
        <w:t xml:space="preserve"> MLF perspective, the funding window for CFC chiller replacement was created </w:t>
      </w:r>
      <w:proofErr w:type="gramStart"/>
      <w:r w:rsidRPr="0069070D">
        <w:t>on the basis of</w:t>
      </w:r>
      <w:proofErr w:type="gramEnd"/>
      <w:r w:rsidRPr="0069070D">
        <w:t xml:space="preserve"> decision XVI/13 adopted </w:t>
      </w:r>
      <w:r w:rsidR="00A433DF">
        <w:t xml:space="preserve">by the Parties to the Montreal Protocol </w:t>
      </w:r>
      <w:r w:rsidRPr="0069070D">
        <w:t>in 2004</w:t>
      </w:r>
      <w:r w:rsidR="00A81424" w:rsidRPr="0069070D">
        <w:t>,</w:t>
      </w:r>
      <w:r w:rsidRPr="0069070D">
        <w:t xml:space="preserve"> and </w:t>
      </w:r>
      <w:r w:rsidR="00A81424" w:rsidRPr="0069070D">
        <w:t>was tied to the</w:t>
      </w:r>
      <w:r w:rsidRPr="0069070D">
        <w:t xml:space="preserve"> </w:t>
      </w:r>
      <w:r w:rsidR="002E565E" w:rsidRPr="0069070D">
        <w:t>fact that</w:t>
      </w:r>
      <w:r w:rsidRPr="0069070D">
        <w:t xml:space="preserve"> chiller owners </w:t>
      </w:r>
      <w:r w:rsidR="00A433DF">
        <w:t xml:space="preserve">in Article 5 countries </w:t>
      </w:r>
      <w:r w:rsidR="002E565E" w:rsidRPr="0069070D">
        <w:t xml:space="preserve">were facing </w:t>
      </w:r>
      <w:r w:rsidRPr="0069070D">
        <w:t>impending CFC phase</w:t>
      </w:r>
      <w:r w:rsidR="002E565E" w:rsidRPr="0069070D">
        <w:t>-</w:t>
      </w:r>
      <w:r w:rsidRPr="0069070D">
        <w:t>out in 2010. The replacement of chillers</w:t>
      </w:r>
      <w:r w:rsidR="002E565E" w:rsidRPr="0069070D">
        <w:t>,</w:t>
      </w:r>
      <w:r w:rsidRPr="0069070D">
        <w:t xml:space="preserve"> even with energy</w:t>
      </w:r>
      <w:r w:rsidR="002E565E" w:rsidRPr="0069070D">
        <w:t>-</w:t>
      </w:r>
      <w:r w:rsidRPr="0069070D">
        <w:t>efficient alternatives</w:t>
      </w:r>
      <w:r w:rsidR="002E565E" w:rsidRPr="0069070D">
        <w:t>,</w:t>
      </w:r>
      <w:r w:rsidRPr="0069070D">
        <w:t xml:space="preserve"> about ten years after </w:t>
      </w:r>
      <w:r w:rsidR="00570821" w:rsidRPr="0069070D">
        <w:t xml:space="preserve">the </w:t>
      </w:r>
      <w:r w:rsidRPr="0069070D">
        <w:t>decision</w:t>
      </w:r>
      <w:r w:rsidR="00570821" w:rsidRPr="0069070D">
        <w:t xml:space="preserve"> by the Parties to the Montreal Protocol</w:t>
      </w:r>
      <w:r w:rsidRPr="0069070D">
        <w:t xml:space="preserve"> </w:t>
      </w:r>
      <w:proofErr w:type="gramStart"/>
      <w:r w:rsidR="002E565E" w:rsidRPr="0069070D">
        <w:t xml:space="preserve">could not </w:t>
      </w:r>
      <w:r w:rsidRPr="0069070D">
        <w:t xml:space="preserve">be </w:t>
      </w:r>
      <w:r w:rsidR="002E565E" w:rsidRPr="0069070D">
        <w:t>characterized</w:t>
      </w:r>
      <w:proofErr w:type="gramEnd"/>
      <w:r w:rsidR="002E565E" w:rsidRPr="0069070D">
        <w:t xml:space="preserve"> </w:t>
      </w:r>
      <w:r w:rsidRPr="0069070D">
        <w:t xml:space="preserve">as an adequate and responsible reaction to </w:t>
      </w:r>
      <w:r w:rsidR="002E565E" w:rsidRPr="0069070D">
        <w:t xml:space="preserve">that </w:t>
      </w:r>
      <w:r w:rsidRPr="0069070D">
        <w:t xml:space="preserve">decision. </w:t>
      </w:r>
    </w:p>
    <w:p w14:paraId="06001BE8" w14:textId="77777777" w:rsidR="00DF4D0B" w:rsidRPr="0069070D" w:rsidRDefault="00DF4D0B" w:rsidP="00175FEE">
      <w:pPr>
        <w:pStyle w:val="Heading1"/>
      </w:pPr>
      <w:r w:rsidRPr="0069070D">
        <w:t xml:space="preserve">With regard to </w:t>
      </w:r>
      <w:r w:rsidR="00A433DF">
        <w:t>c</w:t>
      </w:r>
      <w:r w:rsidRPr="0069070D">
        <w:t>arbon finance program</w:t>
      </w:r>
      <w:r w:rsidR="00A433DF">
        <w:t>me</w:t>
      </w:r>
      <w:r w:rsidRPr="0069070D">
        <w:t xml:space="preserve">s in general, </w:t>
      </w:r>
      <w:r w:rsidR="002E565E" w:rsidRPr="0069070D">
        <w:t xml:space="preserve">it had </w:t>
      </w:r>
      <w:r w:rsidRPr="0069070D">
        <w:t>t</w:t>
      </w:r>
      <w:r w:rsidR="002E565E" w:rsidRPr="0069070D">
        <w:t>aken</w:t>
      </w:r>
      <w:r w:rsidR="00570821" w:rsidRPr="0069070D">
        <w:t xml:space="preserve"> from three to six</w:t>
      </w:r>
      <w:r w:rsidRPr="0069070D">
        <w:t xml:space="preserve"> years to deliver actual financing in the past, and given the market situation at the time of negotiations with CDM under the </w:t>
      </w:r>
      <w:r w:rsidR="00A433DF" w:rsidRPr="0069070D">
        <w:t xml:space="preserve">global chiller project, </w:t>
      </w:r>
      <w:r w:rsidR="002E565E" w:rsidRPr="0069070D">
        <w:t xml:space="preserve">the return on CERs </w:t>
      </w:r>
      <w:proofErr w:type="gramStart"/>
      <w:r w:rsidR="002E565E" w:rsidRPr="0069070D">
        <w:t>was expected</w:t>
      </w:r>
      <w:proofErr w:type="gramEnd"/>
      <w:r w:rsidR="002E565E" w:rsidRPr="0069070D">
        <w:t xml:space="preserve"> to be very </w:t>
      </w:r>
      <w:r w:rsidRPr="0069070D">
        <w:t xml:space="preserve">low. As a result, the involvement of CDM </w:t>
      </w:r>
      <w:r w:rsidR="002E565E" w:rsidRPr="0069070D">
        <w:t>created a</w:t>
      </w:r>
      <w:r w:rsidRPr="0069070D">
        <w:t xml:space="preserve"> disincentive for any project that would be dependent on carbon finance income at that time. The market for CERs had dropped to its lowest level since 2004. The strategy had to be reconsidered </w:t>
      </w:r>
      <w:r w:rsidR="002E565E" w:rsidRPr="0069070D">
        <w:t xml:space="preserve">in a timely fashion </w:t>
      </w:r>
      <w:r w:rsidRPr="0069070D">
        <w:t xml:space="preserve">and </w:t>
      </w:r>
      <w:r w:rsidR="002E565E" w:rsidRPr="0069070D">
        <w:t xml:space="preserve">the project had </w:t>
      </w:r>
      <w:r w:rsidRPr="0069070D">
        <w:t>to be restructured</w:t>
      </w:r>
      <w:r w:rsidR="002E565E" w:rsidRPr="0069070D">
        <w:t xml:space="preserve"> so that</w:t>
      </w:r>
      <w:r w:rsidRPr="0069070D">
        <w:t xml:space="preserve"> </w:t>
      </w:r>
      <w:r w:rsidR="002E565E" w:rsidRPr="0069070D">
        <w:t>additional</w:t>
      </w:r>
      <w:r w:rsidRPr="0069070D">
        <w:t xml:space="preserve"> CFC chillers </w:t>
      </w:r>
      <w:r w:rsidR="002E565E" w:rsidRPr="0069070D">
        <w:t xml:space="preserve">could be </w:t>
      </w:r>
      <w:r w:rsidRPr="0069070D">
        <w:t xml:space="preserve">replaced and ODS </w:t>
      </w:r>
      <w:r w:rsidR="002E565E" w:rsidRPr="0069070D">
        <w:t xml:space="preserve">could be </w:t>
      </w:r>
      <w:r w:rsidRPr="0069070D">
        <w:t xml:space="preserve">phased out. </w:t>
      </w:r>
    </w:p>
    <w:p w14:paraId="4D3B3A8B" w14:textId="77777777" w:rsidR="00DF4D0B" w:rsidRPr="0069070D" w:rsidRDefault="005B2382" w:rsidP="00175FEE">
      <w:pPr>
        <w:pStyle w:val="Heading1"/>
      </w:pPr>
      <w:r w:rsidRPr="0069070D">
        <w:t>Adherence</w:t>
      </w:r>
      <w:r w:rsidR="00DF4D0B" w:rsidRPr="0069070D">
        <w:t xml:space="preserve"> to </w:t>
      </w:r>
      <w:r w:rsidR="002E565E" w:rsidRPr="0069070D">
        <w:t xml:space="preserve">the </w:t>
      </w:r>
      <w:r w:rsidR="00DF4D0B" w:rsidRPr="0069070D">
        <w:t xml:space="preserve">mandatory timelines of the Montreal Protocol should have priority </w:t>
      </w:r>
      <w:r w:rsidRPr="0069070D">
        <w:t>when conducting risk assessments in the context of</w:t>
      </w:r>
      <w:r w:rsidR="00DF4D0B" w:rsidRPr="0069070D">
        <w:t xml:space="preserve"> project</w:t>
      </w:r>
      <w:r w:rsidRPr="0069070D">
        <w:t>s</w:t>
      </w:r>
      <w:r w:rsidR="00DF4D0B" w:rsidRPr="0069070D">
        <w:t xml:space="preserve"> funded jointly by</w:t>
      </w:r>
      <w:r w:rsidR="00570821" w:rsidRPr="0069070D">
        <w:t xml:space="preserve"> the</w:t>
      </w:r>
      <w:r w:rsidR="00DF4D0B" w:rsidRPr="0069070D">
        <w:t xml:space="preserve"> MLF and</w:t>
      </w:r>
      <w:r w:rsidR="00570821" w:rsidRPr="0069070D">
        <w:t xml:space="preserve"> the</w:t>
      </w:r>
      <w:r w:rsidR="00DF4D0B" w:rsidRPr="0069070D">
        <w:t xml:space="preserve"> GEF. </w:t>
      </w:r>
    </w:p>
    <w:p w14:paraId="7441C73A" w14:textId="77777777" w:rsidR="00DF4D0B" w:rsidRPr="0069070D" w:rsidRDefault="005B2382" w:rsidP="00175FEE">
      <w:pPr>
        <w:pStyle w:val="Heading1"/>
      </w:pPr>
      <w:r w:rsidRPr="0069070D">
        <w:t>Using</w:t>
      </w:r>
      <w:r w:rsidR="00DF4D0B" w:rsidRPr="0069070D">
        <w:t xml:space="preserve"> two different sources of funds in the Thailand project led to a very lengthy preparation period. Two loan agreements and two guarantee agreements had to </w:t>
      </w:r>
      <w:proofErr w:type="gramStart"/>
      <w:r w:rsidR="00DF4D0B" w:rsidRPr="0069070D">
        <w:t xml:space="preserve">be </w:t>
      </w:r>
      <w:r w:rsidRPr="0069070D">
        <w:t>entered into</w:t>
      </w:r>
      <w:proofErr w:type="gramEnd"/>
      <w:r w:rsidRPr="0069070D">
        <w:t xml:space="preserve"> </w:t>
      </w:r>
      <w:r w:rsidR="00DF4D0B" w:rsidRPr="0069070D">
        <w:t xml:space="preserve">for total financing of less than </w:t>
      </w:r>
      <w:r w:rsidR="00175FEE" w:rsidRPr="0069070D">
        <w:t>US $</w:t>
      </w:r>
      <w:r w:rsidR="00DF4D0B" w:rsidRPr="0069070D">
        <w:t xml:space="preserve">5 million. The added complexity of </w:t>
      </w:r>
      <w:r w:rsidRPr="0069070D">
        <w:t>administrating</w:t>
      </w:r>
      <w:r w:rsidR="00DF4D0B" w:rsidRPr="0069070D">
        <w:t xml:space="preserve"> both </w:t>
      </w:r>
      <w:r w:rsidRPr="0069070D">
        <w:t xml:space="preserve">funding amounts </w:t>
      </w:r>
      <w:proofErr w:type="gramStart"/>
      <w:r w:rsidR="00DF4D0B" w:rsidRPr="0069070D">
        <w:t xml:space="preserve">was not adequately </w:t>
      </w:r>
      <w:r w:rsidR="00DF4D0B" w:rsidRPr="0069070D">
        <w:lastRenderedPageBreak/>
        <w:t>addressed</w:t>
      </w:r>
      <w:proofErr w:type="gramEnd"/>
      <w:r w:rsidR="00DF4D0B" w:rsidRPr="0069070D">
        <w:t xml:space="preserve"> at the design </w:t>
      </w:r>
      <w:r w:rsidR="00D949F4" w:rsidRPr="0069070D">
        <w:t>stage, which</w:t>
      </w:r>
      <w:r w:rsidR="00DF4D0B" w:rsidRPr="0069070D">
        <w:t xml:space="preserve"> led to additional complication</w:t>
      </w:r>
      <w:r w:rsidRPr="0069070D">
        <w:t>s</w:t>
      </w:r>
      <w:r w:rsidR="00DF4D0B" w:rsidRPr="0069070D">
        <w:t xml:space="preserve"> in project implementation and monitoring. For example, the </w:t>
      </w:r>
      <w:r w:rsidR="00A433DF">
        <w:t>f</w:t>
      </w:r>
      <w:r w:rsidR="00DF4D0B" w:rsidRPr="0069070D">
        <w:t xml:space="preserve">inancial </w:t>
      </w:r>
      <w:r w:rsidR="00A433DF">
        <w:t>i</w:t>
      </w:r>
      <w:r w:rsidR="00DF4D0B" w:rsidRPr="0069070D">
        <w:t xml:space="preserve">ntermediaries and enterprises had to report </w:t>
      </w:r>
      <w:r w:rsidRPr="0069070D">
        <w:t xml:space="preserve">separately on </w:t>
      </w:r>
      <w:r w:rsidR="00DF4D0B" w:rsidRPr="0069070D">
        <w:t xml:space="preserve">their </w:t>
      </w:r>
      <w:r w:rsidRPr="0069070D">
        <w:t>use of each</w:t>
      </w:r>
      <w:r w:rsidR="00DF4D0B" w:rsidRPr="0069070D">
        <w:t xml:space="preserve"> fund</w:t>
      </w:r>
      <w:r w:rsidRPr="0069070D">
        <w:t>ing amount</w:t>
      </w:r>
      <w:r w:rsidR="00DF4D0B" w:rsidRPr="0069070D">
        <w:t xml:space="preserve">, and the task team had to manage two budgets and report </w:t>
      </w:r>
      <w:r w:rsidRPr="0069070D">
        <w:t xml:space="preserve">on </w:t>
      </w:r>
      <w:r w:rsidR="00DF4D0B" w:rsidRPr="0069070D">
        <w:t>completion twice. It was also difficult to balance the disbursement of the two loans (</w:t>
      </w:r>
      <w:r w:rsidR="00570821" w:rsidRPr="0069070D">
        <w:t xml:space="preserve">the </w:t>
      </w:r>
      <w:r w:rsidR="00DF4D0B" w:rsidRPr="0069070D">
        <w:t xml:space="preserve">MLF and </w:t>
      </w:r>
      <w:r w:rsidR="00570821" w:rsidRPr="0069070D">
        <w:t xml:space="preserve">the </w:t>
      </w:r>
      <w:r w:rsidR="00DF4D0B" w:rsidRPr="0069070D">
        <w:t xml:space="preserve">GEF), because of differences in </w:t>
      </w:r>
      <w:r w:rsidRPr="0069070D">
        <w:t xml:space="preserve">the </w:t>
      </w:r>
      <w:r w:rsidR="00DF4D0B" w:rsidRPr="0069070D">
        <w:t xml:space="preserve">amounts and </w:t>
      </w:r>
      <w:r w:rsidRPr="0069070D">
        <w:t xml:space="preserve">the </w:t>
      </w:r>
      <w:r w:rsidR="00DF4D0B" w:rsidRPr="0069070D">
        <w:t xml:space="preserve">costs of projects for each participant. </w:t>
      </w:r>
      <w:r w:rsidRPr="0069070D">
        <w:t>Similar</w:t>
      </w:r>
      <w:r w:rsidR="00DF4D0B" w:rsidRPr="0069070D">
        <w:t xml:space="preserve"> problems </w:t>
      </w:r>
      <w:proofErr w:type="gramStart"/>
      <w:r w:rsidR="00DF4D0B" w:rsidRPr="0069070D">
        <w:t>have been noted</w:t>
      </w:r>
      <w:proofErr w:type="gramEnd"/>
      <w:r w:rsidR="00DF4D0B" w:rsidRPr="0069070D">
        <w:t xml:space="preserve"> in </w:t>
      </w:r>
      <w:r w:rsidRPr="0069070D">
        <w:t xml:space="preserve">the </w:t>
      </w:r>
      <w:r w:rsidR="00DF4D0B" w:rsidRPr="0069070D">
        <w:t xml:space="preserve">India and Philippines projects. Therefore, a single funding source or </w:t>
      </w:r>
      <w:r w:rsidRPr="0069070D">
        <w:t xml:space="preserve">a </w:t>
      </w:r>
      <w:r w:rsidR="00DF4D0B" w:rsidRPr="0069070D">
        <w:t xml:space="preserve">better blend </w:t>
      </w:r>
      <w:r w:rsidRPr="0069070D">
        <w:t xml:space="preserve">of </w:t>
      </w:r>
      <w:r w:rsidR="00DF4D0B" w:rsidRPr="0069070D">
        <w:t xml:space="preserve">funds </w:t>
      </w:r>
      <w:proofErr w:type="gramStart"/>
      <w:r w:rsidR="00DF4D0B" w:rsidRPr="0069070D">
        <w:t>should be considered</w:t>
      </w:r>
      <w:proofErr w:type="gramEnd"/>
      <w:r w:rsidR="00DF4D0B" w:rsidRPr="0069070D">
        <w:t xml:space="preserve"> when </w:t>
      </w:r>
      <w:r w:rsidRPr="0069070D">
        <w:t>future</w:t>
      </w:r>
      <w:r w:rsidR="00DF4D0B" w:rsidRPr="0069070D">
        <w:t xml:space="preserve"> projects are designed.</w:t>
      </w:r>
    </w:p>
    <w:p w14:paraId="1A84E905" w14:textId="77777777" w:rsidR="00DF4D0B" w:rsidRPr="0069070D" w:rsidRDefault="00DF4D0B" w:rsidP="00175FEE">
      <w:pPr>
        <w:pStyle w:val="Heading1"/>
        <w:rPr>
          <w:b/>
        </w:rPr>
      </w:pPr>
      <w:r w:rsidRPr="0069070D">
        <w:t xml:space="preserve">Blending MLF and GEF resources in the </w:t>
      </w:r>
      <w:r w:rsidR="00A433DF">
        <w:t>g</w:t>
      </w:r>
      <w:r w:rsidRPr="0069070D">
        <w:t xml:space="preserve">lobal </w:t>
      </w:r>
      <w:r w:rsidR="00A433DF">
        <w:t>c</w:t>
      </w:r>
      <w:r w:rsidRPr="0069070D">
        <w:t xml:space="preserve">hiller </w:t>
      </w:r>
      <w:r w:rsidR="00A433DF">
        <w:t>p</w:t>
      </w:r>
      <w:r w:rsidRPr="0069070D">
        <w:t>roject has also lead to heavy implementation structures and procedures, with requirements for separate progress reporting and accounting of relatively small amounts of grant financing. These procedures need to be streamlined and simplified.</w:t>
      </w:r>
    </w:p>
    <w:p w14:paraId="77EC1C7C" w14:textId="77777777" w:rsidR="00DF4D0B" w:rsidRPr="0069070D" w:rsidRDefault="00DF4D0B" w:rsidP="00175FEE">
      <w:pPr>
        <w:pStyle w:val="Heading1"/>
        <w:numPr>
          <w:ilvl w:val="0"/>
          <w:numId w:val="0"/>
        </w:numPr>
        <w:rPr>
          <w:b/>
        </w:rPr>
      </w:pPr>
      <w:r w:rsidRPr="0069070D">
        <w:rPr>
          <w:b/>
        </w:rPr>
        <w:t>Implementation issue</w:t>
      </w:r>
      <w:r w:rsidR="00B24ADA" w:rsidRPr="0069070D">
        <w:rPr>
          <w:b/>
        </w:rPr>
        <w:t>s</w:t>
      </w:r>
    </w:p>
    <w:p w14:paraId="380DBFAD" w14:textId="77777777" w:rsidR="00DF4D0B" w:rsidRPr="0069070D" w:rsidRDefault="00DF4D0B" w:rsidP="00175FEE">
      <w:pPr>
        <w:rPr>
          <w:u w:val="single"/>
        </w:rPr>
      </w:pPr>
      <w:r w:rsidRPr="0069070D">
        <w:rPr>
          <w:u w:val="single"/>
        </w:rPr>
        <w:t>Delays in implementation</w:t>
      </w:r>
    </w:p>
    <w:p w14:paraId="027F28CB" w14:textId="77777777" w:rsidR="00175FEE" w:rsidRPr="0069070D" w:rsidRDefault="00175FEE" w:rsidP="00175FEE">
      <w:pPr>
        <w:rPr>
          <w:u w:val="single"/>
        </w:rPr>
      </w:pPr>
    </w:p>
    <w:p w14:paraId="634C9829" w14:textId="77777777" w:rsidR="00DF4D0B" w:rsidRPr="0069070D" w:rsidRDefault="00DF4D0B" w:rsidP="00175FEE">
      <w:pPr>
        <w:pStyle w:val="Heading1"/>
      </w:pPr>
      <w:r w:rsidRPr="0069070D">
        <w:t xml:space="preserve">Currently, all </w:t>
      </w:r>
      <w:r w:rsidR="005B2382" w:rsidRPr="0069070D">
        <w:t xml:space="preserve">of </w:t>
      </w:r>
      <w:r w:rsidRPr="0069070D">
        <w:t xml:space="preserve">the projects </w:t>
      </w:r>
      <w:proofErr w:type="gramStart"/>
      <w:r w:rsidRPr="0069070D">
        <w:t>have been completed</w:t>
      </w:r>
      <w:proofErr w:type="gramEnd"/>
      <w:r w:rsidRPr="0069070D">
        <w:t xml:space="preserve"> except </w:t>
      </w:r>
      <w:r w:rsidR="005B2382" w:rsidRPr="0069070D">
        <w:t xml:space="preserve">for the </w:t>
      </w:r>
      <w:r w:rsidRPr="0069070D">
        <w:t>projects in Brazil and Argentina. At the 79</w:t>
      </w:r>
      <w:r w:rsidRPr="0069070D">
        <w:rPr>
          <w:vertAlign w:val="superscript"/>
        </w:rPr>
        <w:t>th</w:t>
      </w:r>
      <w:r w:rsidR="005B2382" w:rsidRPr="0069070D">
        <w:t xml:space="preserve"> </w:t>
      </w:r>
      <w:r w:rsidRPr="0069070D">
        <w:t xml:space="preserve">meeting, the </w:t>
      </w:r>
      <w:r w:rsidR="00AC2A1A" w:rsidRPr="0069070D">
        <w:t>IAs</w:t>
      </w:r>
      <w:r w:rsidRPr="0069070D">
        <w:t xml:space="preserve"> </w:t>
      </w:r>
      <w:r w:rsidR="005B2382" w:rsidRPr="0069070D">
        <w:t xml:space="preserve">were </w:t>
      </w:r>
      <w:r w:rsidRPr="0069070D">
        <w:t xml:space="preserve">requested to submit project completion reports by June 2018 and return funds balances no later than December 2018. </w:t>
      </w:r>
      <w:r w:rsidR="00A433DF">
        <w:t>O</w:t>
      </w:r>
      <w:r w:rsidR="005B2382" w:rsidRPr="0069070D">
        <w:t xml:space="preserve">n </w:t>
      </w:r>
      <w:r w:rsidRPr="0069070D">
        <w:t xml:space="preserve">average, </w:t>
      </w:r>
      <w:r w:rsidR="005B2382" w:rsidRPr="0069070D">
        <w:t xml:space="preserve">project implementation </w:t>
      </w:r>
      <w:proofErr w:type="gramStart"/>
      <w:r w:rsidR="005B2382" w:rsidRPr="0069070D">
        <w:t>was delayed</w:t>
      </w:r>
      <w:proofErr w:type="gramEnd"/>
      <w:r w:rsidR="005B2382" w:rsidRPr="0069070D">
        <w:t xml:space="preserve"> by almost three years beyond the </w:t>
      </w:r>
      <w:r w:rsidRPr="0069070D">
        <w:t xml:space="preserve">approved target. A key barrier was associated with the preparatory efforts </w:t>
      </w:r>
      <w:r w:rsidR="005B2382" w:rsidRPr="0069070D">
        <w:t>linked to the</w:t>
      </w:r>
      <w:r w:rsidRPr="0069070D">
        <w:t xml:space="preserve"> complex design of co-funding that has reportedly delayed many projects considerably. Some projects </w:t>
      </w:r>
      <w:proofErr w:type="gramStart"/>
      <w:r w:rsidRPr="0069070D">
        <w:t>experienced difficulties</w:t>
      </w:r>
      <w:proofErr w:type="gramEnd"/>
      <w:r w:rsidRPr="0069070D">
        <w:t xml:space="preserve"> in the synchronization of project cycles, procedures and schedules among various funding and implementing partners. Funds from the GEF </w:t>
      </w:r>
      <w:r w:rsidR="005B2382" w:rsidRPr="0069070D">
        <w:t>took</w:t>
      </w:r>
      <w:r w:rsidRPr="0069070D">
        <w:t xml:space="preserve"> up to two years </w:t>
      </w:r>
      <w:r w:rsidR="004140E5" w:rsidRPr="0069070D">
        <w:t xml:space="preserve">to arrive </w:t>
      </w:r>
      <w:r w:rsidRPr="0069070D">
        <w:t xml:space="preserve">after project approval. Additional obstacles resulting in significant delays </w:t>
      </w:r>
      <w:proofErr w:type="gramStart"/>
      <w:r w:rsidRPr="0069070D">
        <w:t>have been observed</w:t>
      </w:r>
      <w:proofErr w:type="gramEnd"/>
      <w:r w:rsidRPr="0069070D">
        <w:t xml:space="preserve"> in those projects that also envisaged a carbon finance (CDM) revenue stream.</w:t>
      </w:r>
    </w:p>
    <w:p w14:paraId="0C764161" w14:textId="77777777" w:rsidR="00DF4D0B" w:rsidRPr="0069070D" w:rsidRDefault="00DF4D0B" w:rsidP="00175FEE">
      <w:pPr>
        <w:pStyle w:val="Heading1"/>
      </w:pPr>
      <w:r w:rsidRPr="0069070D">
        <w:t xml:space="preserve">The problems and delays in the implementation of </w:t>
      </w:r>
      <w:r w:rsidR="004140E5" w:rsidRPr="0069070D">
        <w:t xml:space="preserve">the </w:t>
      </w:r>
      <w:r w:rsidRPr="0069070D">
        <w:t>proj</w:t>
      </w:r>
      <w:r w:rsidR="00570821" w:rsidRPr="0069070D">
        <w:t xml:space="preserve">ect in </w:t>
      </w:r>
      <w:proofErr w:type="gramStart"/>
      <w:r w:rsidR="00570821" w:rsidRPr="0069070D">
        <w:t>Brazil</w:t>
      </w:r>
      <w:r w:rsidR="004140E5" w:rsidRPr="0069070D">
        <w:t>,</w:t>
      </w:r>
      <w:proofErr w:type="gramEnd"/>
      <w:r w:rsidR="004140E5" w:rsidRPr="0069070D">
        <w:t xml:space="preserve"> were</w:t>
      </w:r>
      <w:r w:rsidRPr="0069070D">
        <w:t xml:space="preserve"> primarily related to securing multi-source financing. According to the World Bank, the reason for </w:t>
      </w:r>
      <w:r w:rsidR="00986DF6" w:rsidRPr="0069070D">
        <w:t xml:space="preserve">the </w:t>
      </w:r>
      <w:r w:rsidRPr="0069070D">
        <w:t xml:space="preserve">delay in starting </w:t>
      </w:r>
      <w:r w:rsidR="00A433DF" w:rsidRPr="0069070D">
        <w:t xml:space="preserve">global chiller replacement project </w:t>
      </w:r>
      <w:r w:rsidRPr="0069070D">
        <w:t xml:space="preserve">was </w:t>
      </w:r>
      <w:r w:rsidR="00986DF6" w:rsidRPr="0069070D">
        <w:t xml:space="preserve">the </w:t>
      </w:r>
      <w:r w:rsidRPr="0069070D">
        <w:t xml:space="preserve">time needed by countries to decide on and request an allocation in relation to climate change under the GEF for chiller replacement. Other time consuming, but necessary steps </w:t>
      </w:r>
      <w:proofErr w:type="gramStart"/>
      <w:r w:rsidRPr="0069070D">
        <w:t>were</w:t>
      </w:r>
      <w:r w:rsidR="00986DF6" w:rsidRPr="0069070D">
        <w:t>:</w:t>
      </w:r>
      <w:proofErr w:type="gramEnd"/>
      <w:r w:rsidRPr="0069070D">
        <w:t xml:space="preserve"> </w:t>
      </w:r>
      <w:r w:rsidR="00986DF6" w:rsidRPr="0069070D">
        <w:t xml:space="preserve">the </w:t>
      </w:r>
      <w:r w:rsidRPr="0069070D">
        <w:t>development and approval of the chiller energy</w:t>
      </w:r>
      <w:r w:rsidR="00986DF6" w:rsidRPr="0069070D">
        <w:t>-</w:t>
      </w:r>
      <w:r w:rsidRPr="0069070D">
        <w:t>efficiency methodology under the CDM, developing a project framework at the country level (in coordination with</w:t>
      </w:r>
      <w:r w:rsidR="00CD17D8" w:rsidRPr="0069070D">
        <w:t xml:space="preserve">, </w:t>
      </w:r>
      <w:r w:rsidR="00CD17D8" w:rsidRPr="00A433DF">
        <w:rPr>
          <w:i/>
        </w:rPr>
        <w:t>inter alia</w:t>
      </w:r>
      <w:r w:rsidR="00CD17D8" w:rsidRPr="0069070D">
        <w:t>,</w:t>
      </w:r>
      <w:r w:rsidRPr="0069070D">
        <w:t xml:space="preserve"> </w:t>
      </w:r>
      <w:r w:rsidR="00CD17D8" w:rsidRPr="0069070D">
        <w:t>IA</w:t>
      </w:r>
      <w:r w:rsidR="00A433DF">
        <w:t>s</w:t>
      </w:r>
      <w:r w:rsidR="00CD17D8" w:rsidRPr="0069070D">
        <w:t>, suppliers and</w:t>
      </w:r>
      <w:r w:rsidRPr="0069070D">
        <w:t xml:space="preserve"> the Govern</w:t>
      </w:r>
      <w:r w:rsidR="00CD17D8" w:rsidRPr="0069070D">
        <w:t>ment</w:t>
      </w:r>
      <w:r w:rsidRPr="0069070D">
        <w:t>)</w:t>
      </w:r>
      <w:r w:rsidR="00986DF6" w:rsidRPr="0069070D">
        <w:t>,</w:t>
      </w:r>
      <w:r w:rsidRPr="0069070D">
        <w:t xml:space="preserve"> and review and clearance of the first component of the global chiller project by </w:t>
      </w:r>
      <w:r w:rsidR="00CD17D8" w:rsidRPr="0069070D">
        <w:t xml:space="preserve">the </w:t>
      </w:r>
      <w:r w:rsidRPr="0069070D">
        <w:t xml:space="preserve">GEF for India. In addition, the first component of the project for India coincided with </w:t>
      </w:r>
      <w:r w:rsidR="00986DF6" w:rsidRPr="0069070D">
        <w:t xml:space="preserve">the </w:t>
      </w:r>
      <w:r w:rsidRPr="0069070D">
        <w:t>restructuring of the GEF project cycle.</w:t>
      </w:r>
    </w:p>
    <w:p w14:paraId="2FB6E09C" w14:textId="77777777" w:rsidR="00DF4D0B" w:rsidRPr="0069070D" w:rsidRDefault="00986DF6" w:rsidP="00175FEE">
      <w:pPr>
        <w:pStyle w:val="Heading1"/>
      </w:pPr>
      <w:r w:rsidRPr="0069070D">
        <w:t xml:space="preserve">The chiller </w:t>
      </w:r>
      <w:r w:rsidR="00DF4D0B" w:rsidRPr="0069070D">
        <w:t xml:space="preserve">replacement cycle generally takes at least six months to one year from the submission of the expression of interest. There were two critical activities that </w:t>
      </w:r>
      <w:r w:rsidRPr="0069070D">
        <w:t>were time-consuming</w:t>
      </w:r>
      <w:r w:rsidR="00D931BE">
        <w:t>:</w:t>
      </w:r>
      <w:r w:rsidR="00DF4D0B" w:rsidRPr="0069070D">
        <w:t xml:space="preserve"> the approval of the </w:t>
      </w:r>
      <w:r w:rsidR="00D931BE">
        <w:t>s</w:t>
      </w:r>
      <w:r w:rsidR="00DF4D0B" w:rsidRPr="0069070D">
        <w:t>ub</w:t>
      </w:r>
      <w:r w:rsidRPr="0069070D">
        <w:t>-</w:t>
      </w:r>
      <w:r w:rsidR="00D931BE">
        <w:t>g</w:t>
      </w:r>
      <w:r w:rsidR="00DF4D0B" w:rsidRPr="0069070D">
        <w:t xml:space="preserve">rant </w:t>
      </w:r>
      <w:r w:rsidR="00D931BE">
        <w:t>a</w:t>
      </w:r>
      <w:r w:rsidR="00DF4D0B" w:rsidRPr="0069070D">
        <w:t>greements</w:t>
      </w:r>
      <w:r w:rsidR="00D931BE">
        <w:t xml:space="preserve">, </w:t>
      </w:r>
      <w:r w:rsidR="00DF4D0B" w:rsidRPr="0069070D">
        <w:t xml:space="preserve">a pro-forma document, had to be reviewed by the legal departments of the chiller </w:t>
      </w:r>
      <w:r w:rsidR="00CD17D8" w:rsidRPr="0069070D">
        <w:t>owners, which</w:t>
      </w:r>
      <w:r w:rsidR="00DF4D0B" w:rsidRPr="0069070D">
        <w:t xml:space="preserve"> took </w:t>
      </w:r>
      <w:r w:rsidR="00A433DF">
        <w:t xml:space="preserve">additional </w:t>
      </w:r>
      <w:r w:rsidR="00DF4D0B" w:rsidRPr="0069070D">
        <w:t>time</w:t>
      </w:r>
      <w:r w:rsidR="00D931BE">
        <w:t>; and t</w:t>
      </w:r>
      <w:r w:rsidRPr="0069070D">
        <w:t>he procurement and transportation process for</w:t>
      </w:r>
      <w:r w:rsidR="00DF4D0B" w:rsidRPr="0069070D">
        <w:t xml:space="preserve"> chiller replacement was</w:t>
      </w:r>
      <w:r w:rsidRPr="0069070D">
        <w:t xml:space="preserve"> a lengthy process</w:t>
      </w:r>
      <w:r w:rsidR="00D931BE">
        <w:t xml:space="preserve"> as c</w:t>
      </w:r>
      <w:r w:rsidR="00DF4D0B" w:rsidRPr="0069070D">
        <w:t>hillers were procured abroad and had delivery lead times</w:t>
      </w:r>
      <w:r w:rsidR="00D931BE">
        <w:t xml:space="preserve">. </w:t>
      </w:r>
      <w:r w:rsidR="00DF4D0B" w:rsidRPr="0069070D">
        <w:t xml:space="preserve">The problem </w:t>
      </w:r>
      <w:proofErr w:type="gramStart"/>
      <w:r w:rsidRPr="0069070D">
        <w:t>was</w:t>
      </w:r>
      <w:r w:rsidR="00DF4D0B" w:rsidRPr="0069070D">
        <w:t xml:space="preserve"> exacerbated</w:t>
      </w:r>
      <w:proofErr w:type="gramEnd"/>
      <w:r w:rsidR="00DF4D0B" w:rsidRPr="0069070D">
        <w:t xml:space="preserve"> in some cases </w:t>
      </w:r>
      <w:r w:rsidRPr="0069070D">
        <w:t>by</w:t>
      </w:r>
      <w:r w:rsidR="00DF4D0B" w:rsidRPr="0069070D">
        <w:t xml:space="preserve"> port congestion</w:t>
      </w:r>
      <w:r w:rsidRPr="0069070D">
        <w:t>, with</w:t>
      </w:r>
      <w:r w:rsidR="00DF4D0B" w:rsidRPr="0069070D">
        <w:t xml:space="preserve"> delivery of the equipment from the port to the site </w:t>
      </w:r>
      <w:r w:rsidRPr="0069070D">
        <w:t xml:space="preserve">becoming </w:t>
      </w:r>
      <w:r w:rsidR="00DF4D0B" w:rsidRPr="0069070D">
        <w:t>a major implementation issue.</w:t>
      </w:r>
    </w:p>
    <w:p w14:paraId="15D38742" w14:textId="77777777" w:rsidR="00DF4D0B" w:rsidRPr="0069070D" w:rsidRDefault="00DF4D0B" w:rsidP="00175FEE">
      <w:pPr>
        <w:pStyle w:val="Heading1"/>
      </w:pPr>
      <w:r w:rsidRPr="0069070D">
        <w:t xml:space="preserve">The significant delay in the implementation of </w:t>
      </w:r>
      <w:r w:rsidR="00986DF6" w:rsidRPr="0069070D">
        <w:t xml:space="preserve">the </w:t>
      </w:r>
      <w:r w:rsidRPr="0069070D">
        <w:t xml:space="preserve">project in Sudan from 2006 to 2012 </w:t>
      </w:r>
      <w:r w:rsidR="00D931BE">
        <w:t xml:space="preserve">was </w:t>
      </w:r>
      <w:r w:rsidRPr="0069070D">
        <w:t xml:space="preserve">due to the lack of communication between UNIDO and </w:t>
      </w:r>
      <w:r w:rsidR="00986DF6" w:rsidRPr="0069070D">
        <w:t xml:space="preserve">the </w:t>
      </w:r>
      <w:r w:rsidRPr="0069070D">
        <w:t>NOU</w:t>
      </w:r>
      <w:r w:rsidR="00986DF6" w:rsidRPr="0069070D">
        <w:t>,</w:t>
      </w:r>
      <w:r w:rsidRPr="0069070D">
        <w:t xml:space="preserve"> presumably because of political changes in the country. </w:t>
      </w:r>
      <w:r w:rsidR="00986DF6" w:rsidRPr="0069070D">
        <w:t>Communication</w:t>
      </w:r>
      <w:r w:rsidRPr="0069070D">
        <w:t xml:space="preserve"> resumed and </w:t>
      </w:r>
      <w:r w:rsidR="00986DF6" w:rsidRPr="0069070D">
        <w:t xml:space="preserve">a </w:t>
      </w:r>
      <w:r w:rsidRPr="0069070D">
        <w:t xml:space="preserve">UNIDO mission </w:t>
      </w:r>
      <w:proofErr w:type="gramStart"/>
      <w:r w:rsidRPr="0069070D">
        <w:t>was organized</w:t>
      </w:r>
      <w:proofErr w:type="gramEnd"/>
      <w:r w:rsidRPr="0069070D">
        <w:t xml:space="preserve"> in early 2013. </w:t>
      </w:r>
      <w:r w:rsidR="00986DF6" w:rsidRPr="0069070D">
        <w:t>There was also</w:t>
      </w:r>
      <w:r w:rsidRPr="0069070D">
        <w:t xml:space="preserve"> an inter-ministerial conflict </w:t>
      </w:r>
      <w:r w:rsidR="00986DF6" w:rsidRPr="0069070D">
        <w:t xml:space="preserve">regarding </w:t>
      </w:r>
      <w:r w:rsidRPr="0069070D">
        <w:t xml:space="preserve">the mandate </w:t>
      </w:r>
      <w:r w:rsidR="00986DF6" w:rsidRPr="0069070D">
        <w:t>for handling th</w:t>
      </w:r>
      <w:r w:rsidRPr="0069070D">
        <w:t xml:space="preserve">e Montreal </w:t>
      </w:r>
      <w:r w:rsidR="00CD17D8" w:rsidRPr="0069070D">
        <w:t>Protocol, which</w:t>
      </w:r>
      <w:r w:rsidRPr="0069070D">
        <w:t xml:space="preserve"> </w:t>
      </w:r>
      <w:proofErr w:type="gramStart"/>
      <w:r w:rsidRPr="0069070D">
        <w:t>has very recently been clarified</w:t>
      </w:r>
      <w:proofErr w:type="gramEnd"/>
      <w:r w:rsidRPr="0069070D">
        <w:t>.</w:t>
      </w:r>
    </w:p>
    <w:p w14:paraId="6EF8A67F" w14:textId="77777777" w:rsidR="00DF4D0B" w:rsidRPr="0069070D" w:rsidRDefault="00DF4D0B" w:rsidP="00175FEE">
      <w:pPr>
        <w:pStyle w:val="Heading1"/>
      </w:pPr>
      <w:r w:rsidRPr="0069070D">
        <w:t xml:space="preserve">There have been some major procedural changes and modernization, across the various Ministries and departments in Argentina, including the Ministry of Production, which was responsible for the </w:t>
      </w:r>
      <w:r w:rsidRPr="0069070D">
        <w:lastRenderedPageBreak/>
        <w:t xml:space="preserve">implementation of the World Bank chiller replacement project. This has resulted in delays in setting up the transparent procedures by which the project </w:t>
      </w:r>
      <w:proofErr w:type="gramStart"/>
      <w:r w:rsidRPr="0069070D">
        <w:t>would be implemented</w:t>
      </w:r>
      <w:proofErr w:type="gramEnd"/>
      <w:r w:rsidRPr="0069070D">
        <w:t xml:space="preserve">. </w:t>
      </w:r>
      <w:r w:rsidR="00953976" w:rsidRPr="0069070D">
        <w:t xml:space="preserve">A </w:t>
      </w:r>
      <w:r w:rsidRPr="0069070D">
        <w:t xml:space="preserve">problem with the </w:t>
      </w:r>
      <w:r w:rsidR="00953976" w:rsidRPr="0069070D">
        <w:t xml:space="preserve">customs clearance and tax exemption for </w:t>
      </w:r>
      <w:r w:rsidRPr="0069070D">
        <w:t xml:space="preserve">imported equipment </w:t>
      </w:r>
      <w:r w:rsidR="00953976" w:rsidRPr="0069070D">
        <w:t>also caused</w:t>
      </w:r>
      <w:r w:rsidRPr="0069070D">
        <w:t xml:space="preserve"> delay</w:t>
      </w:r>
      <w:r w:rsidR="00953976" w:rsidRPr="0069070D">
        <w:t>s</w:t>
      </w:r>
      <w:r w:rsidRPr="0069070D">
        <w:t xml:space="preserve">. The process of </w:t>
      </w:r>
      <w:r w:rsidR="00CD17D8" w:rsidRPr="0069070D">
        <w:t>enrolment</w:t>
      </w:r>
      <w:r w:rsidRPr="0069070D">
        <w:t xml:space="preserve"> of chillers for replacement was slow</w:t>
      </w:r>
      <w:r w:rsidR="00D931BE">
        <w:t xml:space="preserve">, in part due </w:t>
      </w:r>
      <w:r w:rsidRPr="0069070D">
        <w:t xml:space="preserve">to </w:t>
      </w:r>
      <w:r w:rsidR="00953976" w:rsidRPr="0069070D">
        <w:t>chiller owners’ lukewarm</w:t>
      </w:r>
      <w:r w:rsidRPr="0069070D">
        <w:t xml:space="preserve"> reaction to </w:t>
      </w:r>
      <w:r w:rsidR="00953976" w:rsidRPr="0069070D">
        <w:t xml:space="preserve">the </w:t>
      </w:r>
      <w:r w:rsidRPr="0069070D">
        <w:t xml:space="preserve">20 per cent subsidy. At </w:t>
      </w:r>
      <w:r w:rsidR="00953976" w:rsidRPr="0069070D">
        <w:t xml:space="preserve">a </w:t>
      </w:r>
      <w:r w:rsidRPr="0069070D">
        <w:t xml:space="preserve">later stage, the World Bank agreed to </w:t>
      </w:r>
      <w:r w:rsidR="00CD17D8" w:rsidRPr="0069070D">
        <w:t>raise</w:t>
      </w:r>
      <w:r w:rsidRPr="0069070D">
        <w:t xml:space="preserve"> the subsidy </w:t>
      </w:r>
      <w:r w:rsidR="00FF07AA" w:rsidRPr="0069070D">
        <w:t>to 33 per </w:t>
      </w:r>
      <w:r w:rsidRPr="0069070D">
        <w:t xml:space="preserve">cent. </w:t>
      </w:r>
    </w:p>
    <w:p w14:paraId="541846D4" w14:textId="77777777" w:rsidR="00DF4D0B" w:rsidRPr="0069070D" w:rsidRDefault="00DF4D0B" w:rsidP="00175FEE">
      <w:pPr>
        <w:pStyle w:val="Heading1"/>
      </w:pPr>
      <w:r w:rsidRPr="0069070D">
        <w:t xml:space="preserve">The project in Cuba funded with bilateral assistance from Canada experienced </w:t>
      </w:r>
      <w:r w:rsidR="00953976" w:rsidRPr="0069070D">
        <w:t xml:space="preserve">a </w:t>
      </w:r>
      <w:r w:rsidRPr="0069070D">
        <w:t xml:space="preserve">delay of about two years related to a long process of </w:t>
      </w:r>
      <w:r w:rsidR="00953976" w:rsidRPr="0069070D">
        <w:t>transferring</w:t>
      </w:r>
      <w:r w:rsidRPr="0069070D">
        <w:t xml:space="preserve"> implementation from Canada to UNDP. </w:t>
      </w:r>
    </w:p>
    <w:p w14:paraId="4262140C" w14:textId="77777777" w:rsidR="00480C20" w:rsidRPr="0069070D" w:rsidRDefault="00DF4D0B" w:rsidP="00175FEE">
      <w:pPr>
        <w:pStyle w:val="Heading1"/>
        <w:rPr>
          <w:u w:val="single"/>
        </w:rPr>
      </w:pPr>
      <w:r w:rsidRPr="0069070D">
        <w:t xml:space="preserve">The sub-grant agreements signed with </w:t>
      </w:r>
      <w:r w:rsidR="00953976" w:rsidRPr="0069070D">
        <w:t xml:space="preserve">private end-users of </w:t>
      </w:r>
      <w:r w:rsidRPr="0069070D">
        <w:t xml:space="preserve">CFC chillers in Colombia proved to be a good mechanism </w:t>
      </w:r>
      <w:r w:rsidR="00953976" w:rsidRPr="0069070D">
        <w:t xml:space="preserve">that provided </w:t>
      </w:r>
      <w:r w:rsidRPr="0069070D">
        <w:t>end users with the necessary flexibility. Such</w:t>
      </w:r>
      <w:r w:rsidR="00953976" w:rsidRPr="0069070D">
        <w:t xml:space="preserve"> a</w:t>
      </w:r>
      <w:r w:rsidRPr="0069070D">
        <w:t xml:space="preserve"> mechanism was not useful in dealing with public institutions because of administrative constrain</w:t>
      </w:r>
      <w:r w:rsidR="00953976" w:rsidRPr="0069070D">
        <w:t>t</w:t>
      </w:r>
      <w:r w:rsidRPr="0069070D">
        <w:t xml:space="preserve">s. </w:t>
      </w:r>
    </w:p>
    <w:p w14:paraId="47A7F2D1" w14:textId="77777777" w:rsidR="00DF4D0B" w:rsidRPr="0069070D" w:rsidRDefault="00DF4D0B" w:rsidP="00175FEE">
      <w:pPr>
        <w:pStyle w:val="Heading1"/>
        <w:numPr>
          <w:ilvl w:val="0"/>
          <w:numId w:val="0"/>
        </w:numPr>
        <w:rPr>
          <w:u w:val="single"/>
        </w:rPr>
      </w:pPr>
      <w:r w:rsidRPr="0069070D">
        <w:rPr>
          <w:u w:val="single"/>
        </w:rPr>
        <w:t xml:space="preserve">Choice of alternative technology </w:t>
      </w:r>
    </w:p>
    <w:p w14:paraId="111B0954" w14:textId="77777777" w:rsidR="00DF4D0B" w:rsidRPr="0069070D" w:rsidRDefault="00DF4D0B" w:rsidP="00175FEE">
      <w:pPr>
        <w:pStyle w:val="Heading1"/>
      </w:pPr>
      <w:r w:rsidRPr="0069070D">
        <w:t xml:space="preserve">The use of both HFC-134a and HCFC-123 as refrigerants </w:t>
      </w:r>
      <w:proofErr w:type="gramStart"/>
      <w:r w:rsidRPr="0069070D">
        <w:t>was allowed</w:t>
      </w:r>
      <w:proofErr w:type="gramEnd"/>
      <w:r w:rsidRPr="0069070D">
        <w:t xml:space="preserve"> in chiller replacement projects. HFC-134a </w:t>
      </w:r>
      <w:r w:rsidR="00A91D70">
        <w:t>(</w:t>
      </w:r>
      <w:r w:rsidRPr="0069070D">
        <w:t>zero ODP</w:t>
      </w:r>
      <w:r w:rsidR="00A91D70">
        <w:t>, and a high GWP)</w:t>
      </w:r>
      <w:r w:rsidRPr="0069070D">
        <w:t xml:space="preserve"> </w:t>
      </w:r>
      <w:proofErr w:type="gramStart"/>
      <w:r w:rsidRPr="0069070D">
        <w:t>was considered</w:t>
      </w:r>
      <w:proofErr w:type="gramEnd"/>
      <w:r w:rsidRPr="0069070D">
        <w:t xml:space="preserve"> </w:t>
      </w:r>
      <w:r w:rsidR="00953976" w:rsidRPr="0069070D">
        <w:t>a</w:t>
      </w:r>
      <w:r w:rsidRPr="0069070D">
        <w:t xml:space="preserve"> good alternative refrigerant, </w:t>
      </w:r>
      <w:r w:rsidR="00953976" w:rsidRPr="0069070D">
        <w:t>as it made it possible to move</w:t>
      </w:r>
      <w:r w:rsidRPr="0069070D">
        <w:t xml:space="preserve"> away from </w:t>
      </w:r>
      <w:r w:rsidR="00A91D70">
        <w:t xml:space="preserve">ODS </w:t>
      </w:r>
      <w:r w:rsidRPr="0069070D">
        <w:t xml:space="preserve">technology </w:t>
      </w:r>
      <w:r w:rsidR="00953976" w:rsidRPr="0069070D">
        <w:t>while increasing</w:t>
      </w:r>
      <w:r w:rsidRPr="0069070D">
        <w:t xml:space="preserve"> energy efficiency. It </w:t>
      </w:r>
      <w:proofErr w:type="gramStart"/>
      <w:r w:rsidRPr="0069070D">
        <w:t>was considered</w:t>
      </w:r>
      <w:proofErr w:type="gramEnd"/>
      <w:r w:rsidRPr="0069070D">
        <w:t xml:space="preserve"> that the use of HFC-134a </w:t>
      </w:r>
      <w:r w:rsidR="00CD17D8" w:rsidRPr="0069070D">
        <w:t>could</w:t>
      </w:r>
      <w:r w:rsidRPr="0069070D">
        <w:t xml:space="preserve"> be supported by the MLF because the benefits far outweigh</w:t>
      </w:r>
      <w:r w:rsidR="00953976" w:rsidRPr="0069070D">
        <w:t>ed</w:t>
      </w:r>
      <w:r w:rsidRPr="0069070D">
        <w:t xml:space="preserve"> the negative contribution, to global warming. Furthermore, the new chillers using this refrigerant are much more robust and refrigerant losses </w:t>
      </w:r>
      <w:proofErr w:type="gramStart"/>
      <w:r w:rsidRPr="0069070D">
        <w:t>have been drastically reduced</w:t>
      </w:r>
      <w:proofErr w:type="gramEnd"/>
      <w:r w:rsidRPr="0069070D">
        <w:t>.</w:t>
      </w:r>
    </w:p>
    <w:p w14:paraId="5541A758" w14:textId="77777777" w:rsidR="00DF4D0B" w:rsidRPr="0069070D" w:rsidRDefault="00DF4D0B" w:rsidP="00175FEE">
      <w:pPr>
        <w:pStyle w:val="Heading1"/>
      </w:pPr>
      <w:r w:rsidRPr="0069070D">
        <w:t>HCFCs are controlled substances under the Montreal Protocol</w:t>
      </w:r>
      <w:r w:rsidR="00A91D70">
        <w:t>, and i</w:t>
      </w:r>
      <w:r w:rsidRPr="0069070D">
        <w:t xml:space="preserve">n 2007, the Meeting of the Parties decided to bring forward the phase-out schedule of HCFCs. Therefore, replacement chillers using HCFCs could be procured, and given </w:t>
      </w:r>
      <w:proofErr w:type="gramStart"/>
      <w:r w:rsidRPr="0069070D">
        <w:t>that</w:t>
      </w:r>
      <w:proofErr w:type="gramEnd"/>
      <w:r w:rsidRPr="0069070D">
        <w:t xml:space="preserve"> the useful service life of chillers is about 20-25 years, this would not incur any imminent financial hardship for </w:t>
      </w:r>
      <w:r w:rsidR="00953976" w:rsidRPr="0069070D">
        <w:t xml:space="preserve">chiller </w:t>
      </w:r>
      <w:r w:rsidRPr="0069070D">
        <w:t>owner</w:t>
      </w:r>
      <w:r w:rsidR="00953976" w:rsidRPr="0069070D">
        <w:t>s</w:t>
      </w:r>
      <w:r w:rsidRPr="0069070D">
        <w:t>.</w:t>
      </w:r>
    </w:p>
    <w:p w14:paraId="52BDADEA" w14:textId="77777777" w:rsidR="00DF4D0B" w:rsidRPr="0069070D" w:rsidRDefault="00DF4D0B" w:rsidP="00175FEE">
      <w:pPr>
        <w:pStyle w:val="Heading1"/>
      </w:pPr>
      <w:r w:rsidRPr="0069070D">
        <w:t xml:space="preserve">Most of </w:t>
      </w:r>
      <w:r w:rsidR="00953976" w:rsidRPr="0069070D">
        <w:t xml:space="preserve">the </w:t>
      </w:r>
      <w:r w:rsidRPr="0069070D">
        <w:t xml:space="preserve">chiller owners in </w:t>
      </w:r>
      <w:r w:rsidR="00953976" w:rsidRPr="0069070D">
        <w:t xml:space="preserve">the </w:t>
      </w:r>
      <w:r w:rsidRPr="0069070D">
        <w:t xml:space="preserve">evaluated projects selected HFC-134a technology. In the Philippines, prior to 2015, a number of </w:t>
      </w:r>
      <w:r w:rsidR="00953976" w:rsidRPr="0069070D">
        <w:t xml:space="preserve">existing </w:t>
      </w:r>
      <w:r w:rsidRPr="0069070D">
        <w:t>HCFC-22 and HCFC-123</w:t>
      </w:r>
      <w:r w:rsidR="00953976" w:rsidRPr="0069070D">
        <w:t>-</w:t>
      </w:r>
      <w:r w:rsidRPr="0069070D">
        <w:t>based chillers were replaced with more energy</w:t>
      </w:r>
      <w:r w:rsidR="00953976" w:rsidRPr="0069070D">
        <w:t>-</w:t>
      </w:r>
      <w:r w:rsidRPr="0069070D">
        <w:t>efficient chillers with the same HCFC-123 refrigerant. In line with the objectives of the Montreal Protocol, the use of non-ODS refrigerant for the new chillers was included in the new eligibility criteria under the restructured project. This resulted in the disqualification of new chillers with HCFC refrigerant (e.g., HCFC-123 and HCFC-22). The implementation of this criterion in 2015 affected the list of chiller</w:t>
      </w:r>
      <w:r w:rsidR="00953976" w:rsidRPr="0069070D">
        <w:t>s</w:t>
      </w:r>
      <w:r w:rsidRPr="0069070D">
        <w:t xml:space="preserve"> enrolled for replacement, effectively excluding chiller owners </w:t>
      </w:r>
      <w:r w:rsidR="00953976" w:rsidRPr="0069070D">
        <w:t xml:space="preserve">who </w:t>
      </w:r>
      <w:r w:rsidRPr="0069070D">
        <w:t xml:space="preserve">had a standing contract with a supplier of chillers with HCFC-123 refrigerant. </w:t>
      </w:r>
    </w:p>
    <w:p w14:paraId="51C5C6C5" w14:textId="0487AA4F" w:rsidR="00DF4D0B" w:rsidRPr="0069070D" w:rsidRDefault="00DF4D0B" w:rsidP="00175FEE">
      <w:pPr>
        <w:pStyle w:val="Heading1"/>
      </w:pPr>
      <w:r w:rsidRPr="0069070D">
        <w:t>Retrofit</w:t>
      </w:r>
      <w:r w:rsidR="00953976" w:rsidRPr="0069070D">
        <w:t>ting</w:t>
      </w:r>
      <w:r w:rsidRPr="0069070D">
        <w:t xml:space="preserve"> of CFC chillers was included in the Cuba project. </w:t>
      </w:r>
      <w:r w:rsidR="00953976" w:rsidRPr="0069070D">
        <w:t xml:space="preserve">However, retrofitting </w:t>
      </w:r>
      <w:r w:rsidRPr="0069070D">
        <w:t>chillers to HFC-134a technology requires gear</w:t>
      </w:r>
      <w:r w:rsidR="00953976" w:rsidRPr="0069070D">
        <w:t>-</w:t>
      </w:r>
      <w:r w:rsidRPr="0069070D">
        <w:t xml:space="preserve">drive changes to obtain near-original performance. In addition, replacement of lubricants and other mechanical and electrical modifications </w:t>
      </w:r>
      <w:proofErr w:type="gramStart"/>
      <w:r w:rsidR="00953976" w:rsidRPr="0069070D">
        <w:t>are</w:t>
      </w:r>
      <w:r w:rsidR="00DD7BA6">
        <w:t xml:space="preserve"> needed</w:t>
      </w:r>
      <w:proofErr w:type="gramEnd"/>
      <w:r w:rsidR="00DD7BA6">
        <w:t>, and a non</w:t>
      </w:r>
      <w:r w:rsidR="00DD7BA6">
        <w:noBreakHyphen/>
      </w:r>
      <w:r w:rsidRPr="0069070D">
        <w:t xml:space="preserve">optimized retrofit would lead to reduction in capacity </w:t>
      </w:r>
      <w:r w:rsidR="00953976" w:rsidRPr="0069070D">
        <w:t xml:space="preserve">of </w:t>
      </w:r>
      <w:r w:rsidRPr="0069070D">
        <w:t>up to 10 to 15 per cent. Retrofit costs could be up to 40-80 per cent of the replacement costs and</w:t>
      </w:r>
      <w:r w:rsidR="00953976" w:rsidRPr="0069070D">
        <w:t>,</w:t>
      </w:r>
      <w:r w:rsidRPr="0069070D">
        <w:t xml:space="preserve"> depending on the mechanical condition of the chiller, retrofitting </w:t>
      </w:r>
      <w:r w:rsidR="00953976" w:rsidRPr="0069070D">
        <w:t xml:space="preserve">might </w:t>
      </w:r>
      <w:r w:rsidRPr="0069070D">
        <w:t xml:space="preserve">not extend the economic life of the chiller significantly, unless it </w:t>
      </w:r>
      <w:r w:rsidR="00953976" w:rsidRPr="0069070D">
        <w:t xml:space="preserve">involved </w:t>
      </w:r>
      <w:r w:rsidRPr="0069070D">
        <w:t xml:space="preserve">replacement of the compressor and motor. Thus, </w:t>
      </w:r>
      <w:r w:rsidR="00953976" w:rsidRPr="0069070D">
        <w:t>for these</w:t>
      </w:r>
      <w:r w:rsidRPr="0069070D">
        <w:t xml:space="preserve"> main reason</w:t>
      </w:r>
      <w:r w:rsidR="00953976" w:rsidRPr="0069070D">
        <w:t>s,</w:t>
      </w:r>
      <w:r w:rsidRPr="0069070D">
        <w:t xml:space="preserve"> the Government abandoned the idea </w:t>
      </w:r>
      <w:r w:rsidR="00953976" w:rsidRPr="0069070D">
        <w:t xml:space="preserve">of </w:t>
      </w:r>
      <w:r w:rsidRPr="0069070D">
        <w:t>retrofit</w:t>
      </w:r>
      <w:r w:rsidR="00953976" w:rsidRPr="0069070D">
        <w:t>ting</w:t>
      </w:r>
      <w:r w:rsidRPr="0069070D">
        <w:t xml:space="preserve"> chillers as stated in the original project and decided to replace old chillers</w:t>
      </w:r>
      <w:r w:rsidR="00953976" w:rsidRPr="0069070D">
        <w:t xml:space="preserve"> instead</w:t>
      </w:r>
      <w:r w:rsidRPr="0069070D">
        <w:t>.</w:t>
      </w:r>
    </w:p>
    <w:p w14:paraId="3453A8FD" w14:textId="6A21BA78" w:rsidR="00175FEE" w:rsidRPr="0069070D" w:rsidRDefault="00DF4D0B" w:rsidP="009E5DEE">
      <w:pPr>
        <w:keepNext/>
        <w:keepLines/>
        <w:spacing w:before="120" w:after="240"/>
        <w:rPr>
          <w:u w:val="single"/>
        </w:rPr>
      </w:pPr>
      <w:r w:rsidRPr="0069070D">
        <w:rPr>
          <w:u w:val="single"/>
        </w:rPr>
        <w:t xml:space="preserve">Recovery and recycling </w:t>
      </w:r>
      <w:r w:rsidR="00953976" w:rsidRPr="0069070D">
        <w:rPr>
          <w:u w:val="single"/>
        </w:rPr>
        <w:t xml:space="preserve">of </w:t>
      </w:r>
      <w:r w:rsidRPr="0069070D">
        <w:rPr>
          <w:u w:val="single"/>
        </w:rPr>
        <w:t>CFC refrigerants</w:t>
      </w:r>
    </w:p>
    <w:p w14:paraId="0886CEC0" w14:textId="77777777" w:rsidR="00DF4D0B" w:rsidRPr="0069070D" w:rsidRDefault="00DF4D0B" w:rsidP="00175FEE">
      <w:pPr>
        <w:pStyle w:val="Heading1"/>
      </w:pPr>
      <w:r w:rsidRPr="0069070D">
        <w:t xml:space="preserve">In response to decision XVI/13, </w:t>
      </w:r>
      <w:r w:rsidR="00AC2A1A" w:rsidRPr="0069070D">
        <w:t>IAs</w:t>
      </w:r>
      <w:r w:rsidRPr="0069070D">
        <w:t xml:space="preserve"> </w:t>
      </w:r>
      <w:r w:rsidR="007B230E" w:rsidRPr="0069070D">
        <w:t xml:space="preserve">included </w:t>
      </w:r>
      <w:r w:rsidRPr="0069070D">
        <w:t xml:space="preserve">measures in their project design for the effective use of ODS substances recovered from the chillers to meet servicing needs in the sector. However, they faced problems </w:t>
      </w:r>
      <w:r w:rsidR="007B230E" w:rsidRPr="0069070D">
        <w:t xml:space="preserve">with the </w:t>
      </w:r>
      <w:r w:rsidRPr="0069070D">
        <w:t xml:space="preserve">practical implementation of these measures. The countries with chiller replacement projects have different recovery and recycling </w:t>
      </w:r>
      <w:r w:rsidR="00CD17D8" w:rsidRPr="0069070D">
        <w:t>capabilities, which</w:t>
      </w:r>
      <w:r w:rsidRPr="0069070D">
        <w:t xml:space="preserve"> </w:t>
      </w:r>
      <w:r w:rsidR="007B230E" w:rsidRPr="0069070D">
        <w:t>are a determining factor in</w:t>
      </w:r>
      <w:r w:rsidRPr="0069070D">
        <w:t xml:space="preserve"> providing recovered CFC refrigerant </w:t>
      </w:r>
      <w:r w:rsidR="007B230E" w:rsidRPr="0069070D">
        <w:t>that could extend</w:t>
      </w:r>
      <w:r w:rsidRPr="0069070D">
        <w:t xml:space="preserve"> the operational lifetime of chillers. </w:t>
      </w:r>
    </w:p>
    <w:p w14:paraId="36B65140" w14:textId="77777777" w:rsidR="00DF4D0B" w:rsidRPr="0069070D" w:rsidRDefault="00DF4D0B" w:rsidP="00175FEE">
      <w:pPr>
        <w:pStyle w:val="Heading1"/>
      </w:pPr>
      <w:r w:rsidRPr="0069070D">
        <w:lastRenderedPageBreak/>
        <w:t xml:space="preserve">The situation </w:t>
      </w:r>
      <w:r w:rsidR="007B230E" w:rsidRPr="0069070D">
        <w:t xml:space="preserve">in Thailand </w:t>
      </w:r>
      <w:r w:rsidRPr="0069070D">
        <w:t xml:space="preserve">was </w:t>
      </w:r>
      <w:r w:rsidR="00CD17D8" w:rsidRPr="0069070D">
        <w:t>favourable</w:t>
      </w:r>
      <w:r w:rsidRPr="0069070D">
        <w:t xml:space="preserve"> for </w:t>
      </w:r>
      <w:r w:rsidR="007B230E" w:rsidRPr="0069070D">
        <w:t>the r</w:t>
      </w:r>
      <w:r w:rsidRPr="0069070D">
        <w:t>ecovery and reuse of CFC refrigerants</w:t>
      </w:r>
      <w:r w:rsidR="007B230E" w:rsidRPr="0069070D">
        <w:t>, as</w:t>
      </w:r>
      <w:r w:rsidRPr="0069070D">
        <w:t xml:space="preserve"> a number of CFC-based chillers </w:t>
      </w:r>
      <w:r w:rsidR="007B230E" w:rsidRPr="0069070D">
        <w:t xml:space="preserve">had been </w:t>
      </w:r>
      <w:r w:rsidRPr="0069070D">
        <w:t xml:space="preserve">present in the country </w:t>
      </w:r>
      <w:r w:rsidR="007B230E" w:rsidRPr="0069070D">
        <w:t xml:space="preserve">from </w:t>
      </w:r>
      <w:r w:rsidRPr="0069070D">
        <w:t xml:space="preserve">2002 onward. There was a requirement that only suppliers and </w:t>
      </w:r>
      <w:r w:rsidR="00CD17D8" w:rsidRPr="0069070D">
        <w:t>contractors, which possessed proper refrigerant recovery and recycling equipment as per ASHRAE 15,</w:t>
      </w:r>
      <w:r w:rsidRPr="0069070D">
        <w:t xml:space="preserve"> would be eligible to participate in the project. This condition was included in the appropriate agreements. The proper management of recovery and recycling operations required additional logistics and effo</w:t>
      </w:r>
      <w:r w:rsidR="00CD17D8" w:rsidRPr="0069070D">
        <w:t>rts on the part of contractors. However, n</w:t>
      </w:r>
      <w:r w:rsidRPr="0069070D">
        <w:t xml:space="preserve">o funding </w:t>
      </w:r>
      <w:proofErr w:type="gramStart"/>
      <w:r w:rsidRPr="0069070D">
        <w:t>was allocated</w:t>
      </w:r>
      <w:proofErr w:type="gramEnd"/>
      <w:r w:rsidRPr="0069070D">
        <w:t xml:space="preserve"> for refrigerant management under the project. Funding was limited and targeted for chiller replacement with more energy</w:t>
      </w:r>
      <w:r w:rsidR="007B230E" w:rsidRPr="0069070D">
        <w:t>-</w:t>
      </w:r>
      <w:r w:rsidRPr="0069070D">
        <w:t>efficient units. As a result, the amount of CFC refrigerant recovered from the replaced chillers was lower than anticipated</w:t>
      </w:r>
      <w:r w:rsidR="007B230E" w:rsidRPr="0069070D">
        <w:t>,</w:t>
      </w:r>
      <w:r w:rsidRPr="0069070D">
        <w:t xml:space="preserve"> with </w:t>
      </w:r>
      <w:r w:rsidR="007B230E" w:rsidRPr="0069070D">
        <w:t xml:space="preserve">a </w:t>
      </w:r>
      <w:r w:rsidRPr="0069070D">
        <w:t xml:space="preserve">recovery rate </w:t>
      </w:r>
      <w:r w:rsidR="007B230E" w:rsidRPr="0069070D">
        <w:t xml:space="preserve">of </w:t>
      </w:r>
      <w:r w:rsidRPr="0069070D">
        <w:t xml:space="preserve">about 70 per cent. Only a portion of the recovered refrigerant </w:t>
      </w:r>
      <w:proofErr w:type="gramStart"/>
      <w:r w:rsidRPr="0069070D">
        <w:t>was reused</w:t>
      </w:r>
      <w:proofErr w:type="gramEnd"/>
      <w:r w:rsidRPr="0069070D">
        <w:t xml:space="preserve">. Most of it was too contaminated and not seen as having economic value. The amount of reused CFC refrigerant made up only about 20 per cent of the cumulative initial charge of the </w:t>
      </w:r>
      <w:r w:rsidR="007B230E" w:rsidRPr="0069070D">
        <w:t xml:space="preserve">replaced </w:t>
      </w:r>
      <w:r w:rsidRPr="0069070D">
        <w:t xml:space="preserve">CFC-based chillers. </w:t>
      </w:r>
    </w:p>
    <w:p w14:paraId="0B57D241" w14:textId="77777777" w:rsidR="00DF4D0B" w:rsidRPr="0069070D" w:rsidRDefault="00DF4D0B" w:rsidP="00175FEE">
      <w:pPr>
        <w:pStyle w:val="Heading1"/>
      </w:pPr>
      <w:r w:rsidRPr="0069070D">
        <w:t xml:space="preserve">Thirty ODP tonnes of CFC and HCFC refrigerant </w:t>
      </w:r>
      <w:proofErr w:type="gramStart"/>
      <w:r w:rsidRPr="0069070D">
        <w:t>have been recovered</w:t>
      </w:r>
      <w:proofErr w:type="gramEnd"/>
      <w:r w:rsidRPr="0069070D">
        <w:t xml:space="preserve"> in the sample of countries. ODS recovery and reclamation facilities </w:t>
      </w:r>
      <w:proofErr w:type="gramStart"/>
      <w:r w:rsidRPr="0069070D">
        <w:t>have been established</w:t>
      </w:r>
      <w:proofErr w:type="gramEnd"/>
      <w:r w:rsidRPr="0069070D">
        <w:t xml:space="preserve"> in Argentina, Brazil, Cuba and the Philippines. In Colombia</w:t>
      </w:r>
      <w:r w:rsidR="007C7C50">
        <w:t>,</w:t>
      </w:r>
      <w:r w:rsidRPr="0069070D">
        <w:t xml:space="preserve"> 14 </w:t>
      </w:r>
      <w:r w:rsidR="007B230E" w:rsidRPr="0069070D">
        <w:t xml:space="preserve">centres </w:t>
      </w:r>
      <w:r w:rsidR="00FF07AA" w:rsidRPr="0069070D">
        <w:t>to collect refrigerants and five</w:t>
      </w:r>
      <w:r w:rsidRPr="0069070D">
        <w:t xml:space="preserve"> refrigerant</w:t>
      </w:r>
      <w:r w:rsidR="007B230E" w:rsidRPr="0069070D">
        <w:t>-</w:t>
      </w:r>
      <w:r w:rsidRPr="0069070D">
        <w:t xml:space="preserve">regeneration facilities </w:t>
      </w:r>
      <w:proofErr w:type="gramStart"/>
      <w:r w:rsidR="007B230E" w:rsidRPr="0069070D">
        <w:t xml:space="preserve">have </w:t>
      </w:r>
      <w:r w:rsidRPr="0069070D">
        <w:t>been established</w:t>
      </w:r>
      <w:proofErr w:type="gramEnd"/>
      <w:r w:rsidRPr="0069070D">
        <w:t>, while</w:t>
      </w:r>
      <w:r w:rsidR="007B230E" w:rsidRPr="0069070D">
        <w:t xml:space="preserve"> the</w:t>
      </w:r>
      <w:r w:rsidRPr="0069070D">
        <w:t xml:space="preserve"> </w:t>
      </w:r>
      <w:r w:rsidR="007B230E" w:rsidRPr="0069070D">
        <w:t xml:space="preserve">implementation </w:t>
      </w:r>
      <w:r w:rsidRPr="0069070D">
        <w:t>of refrigerant</w:t>
      </w:r>
      <w:r w:rsidR="007B230E" w:rsidRPr="0069070D">
        <w:t xml:space="preserve"> destruction</w:t>
      </w:r>
      <w:r w:rsidRPr="0069070D">
        <w:t xml:space="preserve"> facilities </w:t>
      </w:r>
      <w:r w:rsidR="007B230E" w:rsidRPr="0069070D">
        <w:t>is underway</w:t>
      </w:r>
      <w:r w:rsidRPr="0069070D">
        <w:t xml:space="preserve"> </w:t>
      </w:r>
      <w:r w:rsidR="007B230E" w:rsidRPr="0069070D">
        <w:t xml:space="preserve">even though </w:t>
      </w:r>
      <w:r w:rsidRPr="0069070D">
        <w:t xml:space="preserve">the country does not have equipment to recover CFC-11. </w:t>
      </w:r>
      <w:r w:rsidR="007B230E" w:rsidRPr="0069070D">
        <w:t>I</w:t>
      </w:r>
      <w:r w:rsidRPr="0069070D">
        <w:t>nformation about recovered and reused refrigerant is scarce</w:t>
      </w:r>
      <w:r w:rsidR="007B230E" w:rsidRPr="0069070D">
        <w:t>,</w:t>
      </w:r>
      <w:r w:rsidRPr="0069070D">
        <w:t xml:space="preserve"> mainly because the population of CFC chillers </w:t>
      </w:r>
      <w:proofErr w:type="gramStart"/>
      <w:r w:rsidR="007B230E" w:rsidRPr="0069070D">
        <w:t xml:space="preserve">had </w:t>
      </w:r>
      <w:r w:rsidRPr="0069070D">
        <w:t>been mostly depleted</w:t>
      </w:r>
      <w:proofErr w:type="gramEnd"/>
      <w:r w:rsidRPr="0069070D">
        <w:t xml:space="preserve"> in these countries at the time of CFC chiller replacement. The Cuba case study mentioned that the demand for </w:t>
      </w:r>
      <w:r w:rsidR="007C7C50">
        <w:t xml:space="preserve">recovery and recycling </w:t>
      </w:r>
      <w:r w:rsidRPr="0069070D">
        <w:t xml:space="preserve">activities </w:t>
      </w:r>
      <w:r w:rsidR="007B230E" w:rsidRPr="0069070D">
        <w:t xml:space="preserve">was </w:t>
      </w:r>
      <w:r w:rsidRPr="0069070D">
        <w:t xml:space="preserve">high, and </w:t>
      </w:r>
      <w:r w:rsidR="007B230E" w:rsidRPr="0069070D">
        <w:t xml:space="preserve">that </w:t>
      </w:r>
      <w:r w:rsidRPr="0069070D">
        <w:t xml:space="preserve">recovery and immediate reuse of the refrigerant, when the refrigerant </w:t>
      </w:r>
      <w:r w:rsidR="007B230E" w:rsidRPr="0069070D">
        <w:t xml:space="preserve">was </w:t>
      </w:r>
      <w:r w:rsidRPr="0069070D">
        <w:t xml:space="preserve">not contaminated, </w:t>
      </w:r>
      <w:r w:rsidR="007B230E" w:rsidRPr="0069070D">
        <w:t xml:space="preserve">was </w:t>
      </w:r>
      <w:r w:rsidRPr="0069070D">
        <w:t>a common practice. No specific data</w:t>
      </w:r>
      <w:r w:rsidR="007B230E" w:rsidRPr="0069070D">
        <w:t xml:space="preserve"> </w:t>
      </w:r>
      <w:proofErr w:type="gramStart"/>
      <w:r w:rsidRPr="0069070D">
        <w:t>was provided</w:t>
      </w:r>
      <w:proofErr w:type="gramEnd"/>
      <w:r w:rsidR="007B230E" w:rsidRPr="0069070D">
        <w:t>, however</w:t>
      </w:r>
      <w:r w:rsidRPr="0069070D">
        <w:t xml:space="preserve">. </w:t>
      </w:r>
    </w:p>
    <w:p w14:paraId="4329BE76" w14:textId="77777777" w:rsidR="00DF4D0B" w:rsidRPr="0069070D" w:rsidRDefault="00DF4D0B" w:rsidP="00175FEE">
      <w:pPr>
        <w:pStyle w:val="Heading1"/>
      </w:pPr>
      <w:r w:rsidRPr="0069070D">
        <w:t>U</w:t>
      </w:r>
      <w:r w:rsidR="007B230E" w:rsidRPr="0069070D">
        <w:t>p u</w:t>
      </w:r>
      <w:r w:rsidRPr="0069070D">
        <w:t xml:space="preserve">ntil recently, </w:t>
      </w:r>
      <w:r w:rsidR="007B230E" w:rsidRPr="0069070D">
        <w:t>there appeared</w:t>
      </w:r>
      <w:r w:rsidRPr="0069070D">
        <w:t xml:space="preserve"> to be a sufficient stock of recovered and reclaimed CFC-11 in Argentina. The amount of 2,466 kg of recovered CFC-11 </w:t>
      </w:r>
      <w:proofErr w:type="gramStart"/>
      <w:r w:rsidR="007B230E" w:rsidRPr="0069070D">
        <w:t xml:space="preserve">was </w:t>
      </w:r>
      <w:r w:rsidRPr="0069070D">
        <w:t>being held</w:t>
      </w:r>
      <w:proofErr w:type="gramEnd"/>
      <w:r w:rsidRPr="0069070D">
        <w:t xml:space="preserve"> at the </w:t>
      </w:r>
      <w:r w:rsidR="005E7234">
        <w:t>r</w:t>
      </w:r>
      <w:r w:rsidRPr="0069070D">
        <w:t xml:space="preserve">eclaim </w:t>
      </w:r>
      <w:r w:rsidR="005E7234">
        <w:t>c</w:t>
      </w:r>
      <w:r w:rsidRPr="0069070D">
        <w:t xml:space="preserve">entre and by various installers. Additionally, </w:t>
      </w:r>
      <w:proofErr w:type="gramStart"/>
      <w:r w:rsidRPr="0069070D">
        <w:t xml:space="preserve">about 560 </w:t>
      </w:r>
      <w:r w:rsidR="005E7234">
        <w:t>k</w:t>
      </w:r>
      <w:r w:rsidRPr="0069070D">
        <w:t>g of recovered CFC-12 was held by a chiller user</w:t>
      </w:r>
      <w:proofErr w:type="gramEnd"/>
      <w:r w:rsidRPr="0069070D">
        <w:t>. Given that one chiller manufacturer representative estimated that the top</w:t>
      </w:r>
      <w:r w:rsidR="007B230E" w:rsidRPr="0069070D">
        <w:t>-</w:t>
      </w:r>
      <w:r w:rsidRPr="0069070D">
        <w:t xml:space="preserve">up of CFC-11 required for existing chillers is approximately 1.8 </w:t>
      </w:r>
      <w:r w:rsidR="005E7234">
        <w:t>tonnes</w:t>
      </w:r>
      <w:r w:rsidRPr="0069070D">
        <w:t xml:space="preserve"> per year, it appears that stocks of recovered/reclaimed CFC-11 will soon be exhausted</w:t>
      </w:r>
      <w:r w:rsidR="007B230E" w:rsidRPr="0069070D">
        <w:t>.</w:t>
      </w:r>
    </w:p>
    <w:p w14:paraId="337C8D35" w14:textId="77777777" w:rsidR="008C5738" w:rsidRDefault="00DF4D0B" w:rsidP="00175FEE">
      <w:pPr>
        <w:pStyle w:val="Heading1"/>
      </w:pPr>
      <w:proofErr w:type="gramStart"/>
      <w:r w:rsidRPr="0069070D">
        <w:t>In the Philippines, the 31</w:t>
      </w:r>
      <w:r w:rsidR="005E7234">
        <w:t>.</w:t>
      </w:r>
      <w:r w:rsidRPr="0069070D">
        <w:t>4</w:t>
      </w:r>
      <w:r w:rsidR="005E7234">
        <w:t xml:space="preserve">5 metric tonnes </w:t>
      </w:r>
      <w:r w:rsidRPr="0069070D">
        <w:t>of recovered refrigerants collected from the old chillers (including CFC-12, HCFC</w:t>
      </w:r>
      <w:r w:rsidRPr="0069070D">
        <w:noBreakHyphen/>
        <w:t xml:space="preserve">22, HCFC-123 and HFC-134a) are being held by </w:t>
      </w:r>
      <w:r w:rsidR="007B230E" w:rsidRPr="0069070D">
        <w:t xml:space="preserve">the </w:t>
      </w:r>
      <w:r w:rsidRPr="0069070D">
        <w:t xml:space="preserve">contractors who did the recovery, </w:t>
      </w:r>
      <w:r w:rsidR="007B230E" w:rsidRPr="0069070D">
        <w:t xml:space="preserve">and </w:t>
      </w:r>
      <w:r w:rsidRPr="0069070D">
        <w:t>are currently being stored, either by the company that collected the refrigerants, the reclaim centre, or by the chiller facility, particularly in the case of HCFC-123, where the beneficiary still has old chillers operating on HCFC-123, or has converted to HCFC-123 chillers.</w:t>
      </w:r>
      <w:proofErr w:type="gramEnd"/>
      <w:r w:rsidRPr="0069070D">
        <w:t xml:space="preserve"> </w:t>
      </w:r>
      <w:r w:rsidR="00ED53A9" w:rsidRPr="0069070D">
        <w:t xml:space="preserve">The </w:t>
      </w:r>
      <w:r w:rsidRPr="0069070D">
        <w:t xml:space="preserve">Philippines do not have any refrigerant destruction </w:t>
      </w:r>
      <w:r w:rsidR="00ED53A9" w:rsidRPr="0069070D">
        <w:t>facilities</w:t>
      </w:r>
      <w:r w:rsidRPr="0069070D">
        <w:t>. The one reclaim centre is not functioning</w:t>
      </w:r>
      <w:r w:rsidR="00ED53A9" w:rsidRPr="0069070D">
        <w:t>,</w:t>
      </w:r>
      <w:r w:rsidRPr="0069070D">
        <w:t xml:space="preserve"> as the gas chromatograph does not have the standard test columns for the refrigerants. The Ozone Desk is hoping to get these during the implementation of the HPMP. There are no other recycling centres in the Philippines. Case studies in the Philippines and Colombia emphasized that the recovered refrigerants are monitored and regulated.</w:t>
      </w:r>
    </w:p>
    <w:p w14:paraId="4C420A03" w14:textId="77777777" w:rsidR="005E7234" w:rsidRPr="00891149" w:rsidRDefault="005E7234" w:rsidP="005E7234">
      <w:pPr>
        <w:rPr>
          <w:b/>
        </w:rPr>
      </w:pPr>
      <w:r w:rsidRPr="00891149">
        <w:rPr>
          <w:b/>
        </w:rPr>
        <w:t>Recommendation</w:t>
      </w:r>
    </w:p>
    <w:p w14:paraId="1C86F42D" w14:textId="77777777" w:rsidR="005E7234" w:rsidRPr="00891149" w:rsidRDefault="005E7234" w:rsidP="005E7234"/>
    <w:p w14:paraId="00522916" w14:textId="154E13CD" w:rsidR="004F70EC" w:rsidRPr="00891149" w:rsidRDefault="004F70EC" w:rsidP="004F70EC">
      <w:pPr>
        <w:keepNext/>
        <w:numPr>
          <w:ilvl w:val="0"/>
          <w:numId w:val="1"/>
        </w:numPr>
        <w:spacing w:after="240"/>
        <w:outlineLvl w:val="0"/>
      </w:pPr>
      <w:r w:rsidRPr="00891149">
        <w:t xml:space="preserve">The Executive Committee may wish: </w:t>
      </w:r>
    </w:p>
    <w:p w14:paraId="6AFED016" w14:textId="77777777" w:rsidR="004F70EC" w:rsidRDefault="004F70EC" w:rsidP="004F70EC">
      <w:pPr>
        <w:pStyle w:val="Heading2"/>
      </w:pPr>
      <w:r>
        <w:t xml:space="preserve">To take note of the </w:t>
      </w:r>
      <w:r w:rsidRPr="004F70EC">
        <w:t>final report on the evaluation of chiller projects with co-funding modalities</w:t>
      </w:r>
      <w:r>
        <w:t xml:space="preserve"> contained in document UNEP/</w:t>
      </w:r>
      <w:proofErr w:type="spellStart"/>
      <w:r>
        <w:t>OzL.Pro</w:t>
      </w:r>
      <w:proofErr w:type="spellEnd"/>
      <w:r>
        <w:t>/</w:t>
      </w:r>
      <w:proofErr w:type="spellStart"/>
      <w:r>
        <w:t>ExCom</w:t>
      </w:r>
      <w:proofErr w:type="spellEnd"/>
      <w:r>
        <w:t>/</w:t>
      </w:r>
      <w:r w:rsidRPr="00B872A5">
        <w:t>80/</w:t>
      </w:r>
      <w:r>
        <w:t>9</w:t>
      </w:r>
      <w:r w:rsidRPr="00B872A5">
        <w:t>;</w:t>
      </w:r>
      <w:r>
        <w:t xml:space="preserve"> and</w:t>
      </w:r>
    </w:p>
    <w:p w14:paraId="4C81C471" w14:textId="7265178E" w:rsidR="004F70EC" w:rsidRDefault="004F70EC" w:rsidP="00DD7BA6">
      <w:pPr>
        <w:pStyle w:val="Heading2"/>
        <w:numPr>
          <w:ilvl w:val="1"/>
          <w:numId w:val="1"/>
        </w:numPr>
      </w:pPr>
      <w:r>
        <w:t>To invite the bilateral and implementing agencies to apply</w:t>
      </w:r>
      <w:r w:rsidR="00DD7BA6">
        <w:t>, when</w:t>
      </w:r>
      <w:r w:rsidR="00DD7BA6" w:rsidRPr="00DD7BA6">
        <w:t xml:space="preserve"> </w:t>
      </w:r>
      <w:r w:rsidR="00DD7BA6">
        <w:t>appropriate,</w:t>
      </w:r>
      <w:r w:rsidR="004223E5">
        <w:t xml:space="preserve"> the lessons learned </w:t>
      </w:r>
      <w:r w:rsidR="002910BB">
        <w:t xml:space="preserve">based on the key findings of </w:t>
      </w:r>
      <w:r w:rsidR="004223E5">
        <w:t xml:space="preserve">the </w:t>
      </w:r>
      <w:r w:rsidR="00DD7BA6">
        <w:t>evaluation of chiller projects with co-funding modalities</w:t>
      </w:r>
      <w:r w:rsidR="004223E5">
        <w:t>.</w:t>
      </w:r>
    </w:p>
    <w:p w14:paraId="295A1338" w14:textId="77777777" w:rsidR="005E7234" w:rsidRPr="005E7234" w:rsidRDefault="005E7234" w:rsidP="005E7234"/>
    <w:p w14:paraId="7FA021F5" w14:textId="77777777" w:rsidR="00DF4D0B" w:rsidRPr="0069070D" w:rsidRDefault="00DF4D0B" w:rsidP="00175FEE">
      <w:pPr>
        <w:pStyle w:val="StyleHeader4Para4Left0Firstline0"/>
        <w:numPr>
          <w:ilvl w:val="0"/>
          <w:numId w:val="0"/>
        </w:numPr>
      </w:pPr>
    </w:p>
    <w:p w14:paraId="3D43B34F" w14:textId="77777777" w:rsidR="00E8654A" w:rsidRPr="0069070D" w:rsidRDefault="00E8654A" w:rsidP="00175FEE">
      <w:pPr>
        <w:pStyle w:val="StyleHeader4Para4Left0Firstline0"/>
        <w:numPr>
          <w:ilvl w:val="0"/>
          <w:numId w:val="0"/>
        </w:numPr>
        <w:sectPr w:rsidR="00E8654A" w:rsidRPr="0069070D" w:rsidSect="009523DF">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942A88D" w14:textId="77777777" w:rsidR="00DB733C" w:rsidRPr="0069070D" w:rsidRDefault="00DB733C" w:rsidP="00175FEE">
      <w:pPr>
        <w:widowControl w:val="0"/>
        <w:tabs>
          <w:tab w:val="left" w:pos="2880"/>
          <w:tab w:val="left" w:pos="5760"/>
        </w:tabs>
        <w:spacing w:after="240"/>
        <w:jc w:val="center"/>
        <w:rPr>
          <w:b/>
        </w:rPr>
      </w:pPr>
      <w:bookmarkStart w:id="3" w:name="_Toc493184874"/>
      <w:r w:rsidRPr="0069070D">
        <w:rPr>
          <w:b/>
        </w:rPr>
        <w:lastRenderedPageBreak/>
        <w:t>Annex I</w:t>
      </w:r>
    </w:p>
    <w:p w14:paraId="3D4914AC" w14:textId="77777777" w:rsidR="00DE5EAE" w:rsidRPr="0069070D" w:rsidRDefault="00DE5EAE" w:rsidP="00175FEE">
      <w:pPr>
        <w:spacing w:after="240"/>
        <w:jc w:val="center"/>
        <w:rPr>
          <w:b/>
        </w:rPr>
      </w:pPr>
      <w:r w:rsidRPr="0069070D">
        <w:rPr>
          <w:b/>
        </w:rPr>
        <w:t>TERMS OF REFERENCE FOR THE EVALUATION OF CHILLER PROJECTS WITH CO</w:t>
      </w:r>
      <w:r w:rsidRPr="0069070D">
        <w:rPr>
          <w:b/>
        </w:rPr>
        <w:noBreakHyphen/>
        <w:t>FUNDING MODALITIES</w:t>
      </w:r>
    </w:p>
    <w:p w14:paraId="37AAD018" w14:textId="77777777" w:rsidR="00DE5EAE" w:rsidRPr="0069070D" w:rsidRDefault="00DE5EAE" w:rsidP="00175FEE">
      <w:pPr>
        <w:spacing w:after="240"/>
      </w:pPr>
      <w:r w:rsidRPr="0069070D">
        <w:rPr>
          <w:b/>
        </w:rPr>
        <w:t>Background</w:t>
      </w:r>
    </w:p>
    <w:p w14:paraId="2EFDF8BE" w14:textId="77777777" w:rsidR="00DE5EAE" w:rsidRPr="0069070D" w:rsidRDefault="00DE5EAE" w:rsidP="00175FEE">
      <w:pPr>
        <w:pStyle w:val="Heading1"/>
        <w:numPr>
          <w:ilvl w:val="0"/>
          <w:numId w:val="21"/>
        </w:numPr>
        <w:rPr>
          <w:color w:val="000000"/>
        </w:rPr>
      </w:pPr>
      <w:r w:rsidRPr="0069070D">
        <w:rPr>
          <w:color w:val="000000"/>
        </w:rPr>
        <w:t>The desk study on the evaluation of chiller projects carried out in 2012 and submitted to the 68</w:t>
      </w:r>
      <w:r w:rsidRPr="0069070D">
        <w:rPr>
          <w:color w:val="000000"/>
          <w:vertAlign w:val="superscript"/>
        </w:rPr>
        <w:t>th</w:t>
      </w:r>
      <w:r w:rsidRPr="0069070D">
        <w:rPr>
          <w:color w:val="000000"/>
        </w:rPr>
        <w:t> meeting</w:t>
      </w:r>
      <w:r w:rsidRPr="0069070D">
        <w:rPr>
          <w:rStyle w:val="FootnoteReference"/>
          <w:color w:val="000000"/>
        </w:rPr>
        <w:footnoteReference w:id="7"/>
      </w:r>
      <w:r w:rsidRPr="0069070D">
        <w:rPr>
          <w:color w:val="000000"/>
        </w:rPr>
        <w:t xml:space="preserve"> </w:t>
      </w:r>
      <w:proofErr w:type="spellStart"/>
      <w:r w:rsidRPr="0069070D">
        <w:rPr>
          <w:color w:val="000000"/>
        </w:rPr>
        <w:t>analyzed</w:t>
      </w:r>
      <w:proofErr w:type="spellEnd"/>
      <w:r w:rsidRPr="0069070D">
        <w:rPr>
          <w:color w:val="000000"/>
        </w:rPr>
        <w:t xml:space="preserve"> the efficacy of the eight demonstration projects with a view to improving understanding of progress made, difficulties still being encountered, various attributes and/or shortcomings of the co-funding mechanisms and project approaches in the implementation of chiller projects.</w:t>
      </w:r>
    </w:p>
    <w:p w14:paraId="603C6A90" w14:textId="77777777" w:rsidR="00DE5EAE" w:rsidRPr="0069070D" w:rsidRDefault="00DE5EAE" w:rsidP="00175FEE">
      <w:pPr>
        <w:pStyle w:val="Heading1"/>
        <w:numPr>
          <w:ilvl w:val="0"/>
          <w:numId w:val="21"/>
        </w:numPr>
      </w:pPr>
      <w:r w:rsidRPr="0069070D">
        <w:rPr>
          <w:color w:val="000000"/>
        </w:rPr>
        <w:t xml:space="preserve">The report concluded that the system of stimuli used to drive replacements has uneven results, it is not working in all countries and where it is </w:t>
      </w:r>
      <w:proofErr w:type="gramStart"/>
      <w:r w:rsidRPr="0069070D">
        <w:rPr>
          <w:color w:val="000000"/>
        </w:rPr>
        <w:t>working</w:t>
      </w:r>
      <w:proofErr w:type="gramEnd"/>
      <w:r w:rsidRPr="0069070D">
        <w:rPr>
          <w:color w:val="000000"/>
        </w:rPr>
        <w:t xml:space="preserve"> it is not fast enough. It includes a large variety of mechanisms</w:t>
      </w:r>
      <w:r w:rsidRPr="0069070D">
        <w:t xml:space="preserve">, promotions and </w:t>
      </w:r>
      <w:proofErr w:type="gramStart"/>
      <w:r w:rsidRPr="0069070D">
        <w:t>incentives which</w:t>
      </w:r>
      <w:proofErr w:type="gramEnd"/>
      <w:r w:rsidRPr="0069070D">
        <w:t xml:space="preserve"> are utilized in the eight demonstration projects. However, initiation of these projects had been slow at the time the desk study </w:t>
      </w:r>
      <w:proofErr w:type="gramStart"/>
      <w:r w:rsidRPr="0069070D">
        <w:t>was written</w:t>
      </w:r>
      <w:proofErr w:type="gramEnd"/>
      <w:r w:rsidRPr="0069070D">
        <w:t xml:space="preserve"> and therefore progress reporting was limited, postponing the second stage of the evaluation, which includes field visits, until the projects reached a more mature stage of implementation. After consultations with the implementing agencies during the Inter-agency coordination meeting</w:t>
      </w:r>
      <w:r w:rsidRPr="0069070D">
        <w:rPr>
          <w:rStyle w:val="FootnoteReference"/>
        </w:rPr>
        <w:footnoteReference w:id="8"/>
      </w:r>
      <w:r w:rsidRPr="0069070D">
        <w:t xml:space="preserve">, it </w:t>
      </w:r>
      <w:proofErr w:type="gramStart"/>
      <w:r w:rsidRPr="0069070D">
        <w:t>was agreed</w:t>
      </w:r>
      <w:proofErr w:type="gramEnd"/>
      <w:r w:rsidRPr="0069070D">
        <w:t xml:space="preserve"> that the organization of the second stage of the evaluation for 2017 was opportune. </w:t>
      </w:r>
    </w:p>
    <w:p w14:paraId="08D0F27A" w14:textId="77777777" w:rsidR="00DE5EAE" w:rsidRPr="0069070D" w:rsidRDefault="00DE5EAE" w:rsidP="00175FEE">
      <w:pPr>
        <w:spacing w:after="240"/>
        <w:rPr>
          <w:b/>
        </w:rPr>
      </w:pPr>
      <w:r w:rsidRPr="0069070D">
        <w:rPr>
          <w:b/>
        </w:rPr>
        <w:t>Objective of the evaluation</w:t>
      </w:r>
    </w:p>
    <w:p w14:paraId="52F2F5D4" w14:textId="77777777" w:rsidR="00DE5EAE" w:rsidRPr="0069070D" w:rsidRDefault="00DE5EAE" w:rsidP="00175FEE">
      <w:pPr>
        <w:pStyle w:val="Heading1"/>
        <w:numPr>
          <w:ilvl w:val="0"/>
          <w:numId w:val="21"/>
        </w:numPr>
      </w:pPr>
      <w:r w:rsidRPr="0069070D">
        <w:rPr>
          <w:color w:val="000000"/>
        </w:rPr>
        <w:t xml:space="preserve">The objective of the evaluation is to collect and </w:t>
      </w:r>
      <w:proofErr w:type="spellStart"/>
      <w:r w:rsidRPr="0069070D">
        <w:rPr>
          <w:color w:val="000000"/>
        </w:rPr>
        <w:t>analyze</w:t>
      </w:r>
      <w:proofErr w:type="spellEnd"/>
      <w:r w:rsidRPr="0069070D">
        <w:rPr>
          <w:color w:val="000000"/>
        </w:rPr>
        <w:t xml:space="preserve"> information with the aim of finding an answer </w:t>
      </w:r>
      <w:r w:rsidRPr="0069070D">
        <w:rPr>
          <w:rFonts w:eastAsia="Calibri"/>
        </w:rPr>
        <w:t xml:space="preserve">to the questions and issues stressed in the desk study, especially those related to the functioning of various financial mechanisms. The evaluation will examine </w:t>
      </w:r>
      <w:r w:rsidRPr="0069070D">
        <w:t xml:space="preserve">the current demonstration projects and assess </w:t>
      </w:r>
      <w:r w:rsidRPr="0069070D">
        <w:rPr>
          <w:rFonts w:eastAsia="Calibri"/>
        </w:rPr>
        <w:t>whether</w:t>
      </w:r>
      <w:r w:rsidRPr="0069070D">
        <w:t xml:space="preserve"> sufficient incentives are in place to catalyse replacements without the Multilateral Fund’s resources, and the problems to </w:t>
      </w:r>
      <w:proofErr w:type="gramStart"/>
      <w:r w:rsidRPr="0069070D">
        <w:t>be expected</w:t>
      </w:r>
      <w:proofErr w:type="gramEnd"/>
      <w:r w:rsidRPr="0069070D">
        <w:t xml:space="preserve"> in the private sector chillers replacement as well as in the public sector in countries where funds for chiller replacements are scarce.</w:t>
      </w:r>
    </w:p>
    <w:p w14:paraId="4DCDB91B" w14:textId="77777777" w:rsidR="00DE5EAE" w:rsidRPr="0069070D" w:rsidRDefault="00DE5EAE" w:rsidP="00175FEE">
      <w:pPr>
        <w:pStyle w:val="Heading1"/>
        <w:numPr>
          <w:ilvl w:val="0"/>
          <w:numId w:val="21"/>
        </w:numPr>
      </w:pPr>
      <w:r w:rsidRPr="0069070D">
        <w:t>Based on its findings, the second phase of the evaluation</w:t>
      </w:r>
      <w:r w:rsidRPr="0069070D">
        <w:rPr>
          <w:rFonts w:eastAsia="Calibri"/>
        </w:rPr>
        <w:t xml:space="preserve"> will formulate </w:t>
      </w:r>
      <w:r w:rsidRPr="0069070D">
        <w:t xml:space="preserve">lessons learned that will contribute to future policy development concerning resource mobilization. The field visits will cover eight countries with chiller demonstration projects and will ask the following questions. </w:t>
      </w:r>
    </w:p>
    <w:p w14:paraId="68431AA5" w14:textId="77777777" w:rsidR="00DE5EAE" w:rsidRPr="0069070D" w:rsidRDefault="00DE5EAE" w:rsidP="00175FEE">
      <w:pPr>
        <w:pStyle w:val="Heading1"/>
        <w:keepNext/>
        <w:numPr>
          <w:ilvl w:val="0"/>
          <w:numId w:val="0"/>
        </w:numPr>
        <w:tabs>
          <w:tab w:val="left" w:pos="720"/>
        </w:tabs>
      </w:pPr>
      <w:r w:rsidRPr="0069070D">
        <w:rPr>
          <w:b/>
          <w:bCs/>
        </w:rPr>
        <w:t>National chiller context</w:t>
      </w:r>
    </w:p>
    <w:p w14:paraId="716223F9" w14:textId="77777777" w:rsidR="00DE5EAE" w:rsidRPr="0069070D" w:rsidRDefault="00DE5EAE" w:rsidP="00175FEE">
      <w:pPr>
        <w:pStyle w:val="ListParagraph"/>
        <w:numPr>
          <w:ilvl w:val="0"/>
          <w:numId w:val="16"/>
        </w:numPr>
        <w:autoSpaceDE w:val="0"/>
        <w:autoSpaceDN w:val="0"/>
        <w:adjustRightInd w:val="0"/>
        <w:spacing w:after="240"/>
        <w:ind w:left="1440" w:hanging="720"/>
        <w:contextualSpacing w:val="0"/>
        <w:outlineLvl w:val="0"/>
      </w:pPr>
      <w:r w:rsidRPr="0069070D">
        <w:t xml:space="preserve">Does the country have an inventory/database of all CFC chillers remaining in operation? What is the age profile of the chillers not </w:t>
      </w:r>
      <w:proofErr w:type="gramStart"/>
      <w:r w:rsidRPr="0069070D">
        <w:t>as yet</w:t>
      </w:r>
      <w:proofErr w:type="gramEnd"/>
      <w:r w:rsidRPr="0069070D">
        <w:t xml:space="preserve"> converted or replaced? How many chillers of the total </w:t>
      </w:r>
      <w:proofErr w:type="gramStart"/>
      <w:r w:rsidRPr="0069070D">
        <w:t>were replaced</w:t>
      </w:r>
      <w:proofErr w:type="gramEnd"/>
      <w:r w:rsidRPr="0069070D">
        <w:t xml:space="preserve"> since the beginning of project implementation to date and how many remain? </w:t>
      </w:r>
    </w:p>
    <w:p w14:paraId="5D0B0735" w14:textId="77777777" w:rsidR="00DE5EAE" w:rsidRPr="0069070D" w:rsidRDefault="00DE5EAE" w:rsidP="00175FEE">
      <w:pPr>
        <w:pStyle w:val="ListParagraph"/>
        <w:numPr>
          <w:ilvl w:val="0"/>
          <w:numId w:val="16"/>
        </w:numPr>
        <w:autoSpaceDE w:val="0"/>
        <w:autoSpaceDN w:val="0"/>
        <w:adjustRightInd w:val="0"/>
        <w:spacing w:after="240"/>
        <w:ind w:left="1440" w:hanging="720"/>
        <w:contextualSpacing w:val="0"/>
        <w:outlineLvl w:val="0"/>
      </w:pPr>
      <w:r w:rsidRPr="0069070D">
        <w:t xml:space="preserve">What is the remaining chiller-based CFC demand in the country? </w:t>
      </w:r>
      <w:proofErr w:type="gramStart"/>
      <w:r w:rsidRPr="0069070D">
        <w:t>And</w:t>
      </w:r>
      <w:proofErr w:type="gramEnd"/>
      <w:r w:rsidRPr="0069070D">
        <w:t xml:space="preserve"> if there is one, how and when is this demand expected to trail off? How is the remaining demand to </w:t>
      </w:r>
      <w:proofErr w:type="gramStart"/>
      <w:r w:rsidRPr="0069070D">
        <w:t>be met</w:t>
      </w:r>
      <w:proofErr w:type="gramEnd"/>
      <w:r w:rsidRPr="0069070D">
        <w:t>?</w:t>
      </w:r>
    </w:p>
    <w:p w14:paraId="0B2070EC" w14:textId="77777777" w:rsidR="00DE5EAE" w:rsidRPr="0069070D" w:rsidRDefault="00DE5EAE" w:rsidP="00175FEE">
      <w:pPr>
        <w:pStyle w:val="ListParagraph"/>
        <w:numPr>
          <w:ilvl w:val="0"/>
          <w:numId w:val="16"/>
        </w:numPr>
        <w:autoSpaceDE w:val="0"/>
        <w:autoSpaceDN w:val="0"/>
        <w:adjustRightInd w:val="0"/>
        <w:spacing w:after="240"/>
        <w:ind w:left="1440" w:hanging="720"/>
        <w:contextualSpacing w:val="0"/>
        <w:outlineLvl w:val="0"/>
      </w:pPr>
      <w:r w:rsidRPr="0069070D">
        <w:t xml:space="preserve">The impact of regional projects successes and failures on </w:t>
      </w:r>
      <w:proofErr w:type="spellStart"/>
      <w:r w:rsidRPr="0069070D">
        <w:t>neighboring</w:t>
      </w:r>
      <w:proofErr w:type="spellEnd"/>
      <w:r w:rsidRPr="0069070D">
        <w:t xml:space="preserve"> Article 5 countries.</w:t>
      </w:r>
    </w:p>
    <w:p w14:paraId="7698BA17" w14:textId="77777777" w:rsidR="00DE5EAE" w:rsidRPr="0069070D" w:rsidRDefault="00DE5EAE" w:rsidP="00175FEE">
      <w:pPr>
        <w:keepNext/>
        <w:spacing w:after="240"/>
        <w:rPr>
          <w:b/>
        </w:rPr>
      </w:pPr>
      <w:r w:rsidRPr="0069070D">
        <w:rPr>
          <w:b/>
        </w:rPr>
        <w:lastRenderedPageBreak/>
        <w:t>Institutional and legislative issues</w:t>
      </w:r>
    </w:p>
    <w:p w14:paraId="5C27F293" w14:textId="77777777" w:rsidR="00DE5EAE" w:rsidRPr="0069070D" w:rsidRDefault="00DE5EAE" w:rsidP="00175FEE">
      <w:pPr>
        <w:pStyle w:val="ListParagraph"/>
        <w:keepNext/>
        <w:numPr>
          <w:ilvl w:val="0"/>
          <w:numId w:val="17"/>
        </w:numPr>
        <w:autoSpaceDE w:val="0"/>
        <w:autoSpaceDN w:val="0"/>
        <w:adjustRightInd w:val="0"/>
        <w:spacing w:after="240"/>
        <w:ind w:left="1440" w:hanging="720"/>
        <w:contextualSpacing w:val="0"/>
        <w:outlineLvl w:val="0"/>
      </w:pPr>
      <w:r w:rsidRPr="0069070D">
        <w:t xml:space="preserve">Which institution(s) coordinate(s) the chiller replacement (policies and funding)? Is there a national strategy in place to phase out all CFC chillers? Are the required regulatory provisions to drive the chiller phase-out in place? If not, what </w:t>
      </w:r>
      <w:proofErr w:type="gramStart"/>
      <w:r w:rsidRPr="0069070D">
        <w:t>is still needed</w:t>
      </w:r>
      <w:proofErr w:type="gramEnd"/>
      <w:r w:rsidRPr="0069070D">
        <w:t xml:space="preserve">? </w:t>
      </w:r>
    </w:p>
    <w:p w14:paraId="0391D2BD" w14:textId="77777777" w:rsidR="00DE5EAE" w:rsidRPr="0069070D" w:rsidRDefault="00DE5EAE" w:rsidP="00175FEE">
      <w:pPr>
        <w:pStyle w:val="ListParagraph"/>
        <w:numPr>
          <w:ilvl w:val="0"/>
          <w:numId w:val="17"/>
        </w:numPr>
        <w:autoSpaceDE w:val="0"/>
        <w:autoSpaceDN w:val="0"/>
        <w:adjustRightInd w:val="0"/>
        <w:spacing w:after="240"/>
        <w:ind w:left="1440" w:hanging="720"/>
        <w:contextualSpacing w:val="0"/>
        <w:outlineLvl w:val="0"/>
      </w:pPr>
      <w:r w:rsidRPr="0069070D">
        <w:t xml:space="preserve">Were project designs different in approach for the public and private sector chillers? Is the private sector proceeding with replacements without assistance and if so why? Is it a fear of diminishing CFC supply or other concerns? </w:t>
      </w:r>
    </w:p>
    <w:p w14:paraId="0C4E4E44" w14:textId="77777777" w:rsidR="00DE5EAE" w:rsidRPr="0069070D" w:rsidRDefault="00DE5EAE" w:rsidP="00175FEE">
      <w:pPr>
        <w:pStyle w:val="ListParagraph"/>
        <w:numPr>
          <w:ilvl w:val="0"/>
          <w:numId w:val="17"/>
        </w:numPr>
        <w:autoSpaceDE w:val="0"/>
        <w:autoSpaceDN w:val="0"/>
        <w:adjustRightInd w:val="0"/>
        <w:spacing w:after="240"/>
        <w:ind w:left="1440" w:hanging="720"/>
        <w:contextualSpacing w:val="0"/>
        <w:outlineLvl w:val="0"/>
      </w:pPr>
      <w:r w:rsidRPr="0069070D">
        <w:t>Are all of the stakeholders (including government ministries) engaged in the conversion? Is there a coordination/communication mechanism and, if so, how is it working?</w:t>
      </w:r>
    </w:p>
    <w:p w14:paraId="331D439F" w14:textId="77777777" w:rsidR="00DE5EAE" w:rsidRPr="0069070D" w:rsidRDefault="00DE5EAE" w:rsidP="00175FEE">
      <w:pPr>
        <w:pStyle w:val="ListParagraph"/>
        <w:numPr>
          <w:ilvl w:val="0"/>
          <w:numId w:val="17"/>
        </w:numPr>
        <w:autoSpaceDE w:val="0"/>
        <w:autoSpaceDN w:val="0"/>
        <w:adjustRightInd w:val="0"/>
        <w:spacing w:after="240"/>
        <w:ind w:left="1440" w:hanging="720"/>
        <w:contextualSpacing w:val="0"/>
        <w:outlineLvl w:val="0"/>
      </w:pPr>
      <w:r w:rsidRPr="0069070D">
        <w:t xml:space="preserve">If there is a dissemination strategy, how </w:t>
      </w:r>
      <w:proofErr w:type="gramStart"/>
      <w:r w:rsidRPr="0069070D">
        <w:t>is it planned</w:t>
      </w:r>
      <w:proofErr w:type="gramEnd"/>
      <w:r w:rsidRPr="0069070D">
        <w:t xml:space="preserve"> and how was the management modality working? If it is not working, what are the reasons?</w:t>
      </w:r>
    </w:p>
    <w:p w14:paraId="04B7F817" w14:textId="77777777" w:rsidR="00DE5EAE" w:rsidRPr="0069070D" w:rsidRDefault="00DE5EAE" w:rsidP="00175FEE">
      <w:pPr>
        <w:pStyle w:val="ListParagraph"/>
        <w:numPr>
          <w:ilvl w:val="0"/>
          <w:numId w:val="17"/>
        </w:numPr>
        <w:autoSpaceDE w:val="0"/>
        <w:autoSpaceDN w:val="0"/>
        <w:adjustRightInd w:val="0"/>
        <w:spacing w:after="240"/>
        <w:ind w:left="1440" w:hanging="720"/>
        <w:contextualSpacing w:val="0"/>
        <w:outlineLvl w:val="0"/>
      </w:pPr>
      <w:r w:rsidRPr="0069070D">
        <w:t xml:space="preserve">What role, if any, did the various demonstration projects play in designing and implementing the chiller phase-out strategies? </w:t>
      </w:r>
    </w:p>
    <w:p w14:paraId="20B54F38" w14:textId="77777777" w:rsidR="00DE5EAE" w:rsidRPr="0069070D" w:rsidRDefault="00DE5EAE" w:rsidP="00175FEE">
      <w:pPr>
        <w:pStyle w:val="ListParagraph"/>
        <w:numPr>
          <w:ilvl w:val="0"/>
          <w:numId w:val="17"/>
        </w:numPr>
        <w:autoSpaceDE w:val="0"/>
        <w:autoSpaceDN w:val="0"/>
        <w:adjustRightInd w:val="0"/>
        <w:spacing w:after="240"/>
        <w:ind w:left="1440" w:hanging="720"/>
        <w:contextualSpacing w:val="0"/>
        <w:outlineLvl w:val="0"/>
      </w:pPr>
      <w:r w:rsidRPr="0069070D">
        <w:t>Were there private/public sector policies and strategies in place? Were there corporate social responsibility programmes in place driving the replacement of chillers? Were there any green initiatives implemented with the projects (i.e., green buildings)?</w:t>
      </w:r>
    </w:p>
    <w:p w14:paraId="66ACC80C" w14:textId="77777777" w:rsidR="00DE5EAE" w:rsidRPr="0069070D" w:rsidRDefault="00DE5EAE" w:rsidP="00175FEE">
      <w:pPr>
        <w:pStyle w:val="ListParagraph"/>
        <w:numPr>
          <w:ilvl w:val="0"/>
          <w:numId w:val="17"/>
        </w:numPr>
        <w:autoSpaceDE w:val="0"/>
        <w:autoSpaceDN w:val="0"/>
        <w:adjustRightInd w:val="0"/>
        <w:spacing w:after="240"/>
        <w:ind w:left="1440" w:hanging="720"/>
        <w:contextualSpacing w:val="0"/>
        <w:outlineLvl w:val="0"/>
      </w:pPr>
      <w:r w:rsidRPr="0069070D">
        <w:t>Were energy efficiency standards playing a role in the replacement of CFC chillers?</w:t>
      </w:r>
    </w:p>
    <w:p w14:paraId="0D8350C0" w14:textId="77777777" w:rsidR="00DE5EAE" w:rsidRPr="0069070D" w:rsidRDefault="00DE5EAE" w:rsidP="00175FEE">
      <w:pPr>
        <w:spacing w:after="240"/>
        <w:rPr>
          <w:b/>
        </w:rPr>
      </w:pPr>
      <w:r w:rsidRPr="0069070D">
        <w:rPr>
          <w:b/>
        </w:rPr>
        <w:t>Funding-related issues</w:t>
      </w:r>
    </w:p>
    <w:p w14:paraId="01BD87CE" w14:textId="77777777" w:rsidR="00DE5EAE" w:rsidRPr="0069070D" w:rsidRDefault="00DE5EAE" w:rsidP="00175FEE">
      <w:pPr>
        <w:pStyle w:val="ListParagraph"/>
        <w:numPr>
          <w:ilvl w:val="0"/>
          <w:numId w:val="18"/>
        </w:numPr>
        <w:autoSpaceDE w:val="0"/>
        <w:autoSpaceDN w:val="0"/>
        <w:adjustRightInd w:val="0"/>
        <w:spacing w:after="240"/>
        <w:ind w:left="1440" w:hanging="720"/>
        <w:contextualSpacing w:val="0"/>
        <w:outlineLvl w:val="0"/>
      </w:pPr>
      <w:r w:rsidRPr="0069070D">
        <w:t xml:space="preserve">How </w:t>
      </w:r>
      <w:proofErr w:type="gramStart"/>
      <w:r w:rsidRPr="0069070D">
        <w:t>was the funding modality selected</w:t>
      </w:r>
      <w:proofErr w:type="gramEnd"/>
      <w:r w:rsidRPr="0069070D">
        <w:t xml:space="preserve">? What barriers or impediments did it encounter? </w:t>
      </w:r>
    </w:p>
    <w:p w14:paraId="5F0FAA33" w14:textId="77777777" w:rsidR="00DE5EAE" w:rsidRPr="0069070D" w:rsidRDefault="00DE5EAE" w:rsidP="00175FEE">
      <w:pPr>
        <w:pStyle w:val="ListParagraph"/>
        <w:numPr>
          <w:ilvl w:val="0"/>
          <w:numId w:val="18"/>
        </w:numPr>
        <w:autoSpaceDE w:val="0"/>
        <w:autoSpaceDN w:val="0"/>
        <w:adjustRightInd w:val="0"/>
        <w:spacing w:after="240"/>
        <w:ind w:left="1440" w:hanging="720"/>
        <w:contextualSpacing w:val="0"/>
        <w:outlineLvl w:val="0"/>
      </w:pPr>
      <w:r w:rsidRPr="0069070D">
        <w:t>Has co-funding been mobilized or is it anticipated? What were, or are, the problems associated with donor coordination in the face of different criteria, schedules and priorities? How were they overcome?</w:t>
      </w:r>
    </w:p>
    <w:p w14:paraId="7701417D" w14:textId="77777777" w:rsidR="00DE5EAE" w:rsidRPr="0069070D" w:rsidRDefault="00DE5EAE" w:rsidP="00175FEE">
      <w:pPr>
        <w:pStyle w:val="ListParagraph"/>
        <w:numPr>
          <w:ilvl w:val="0"/>
          <w:numId w:val="18"/>
        </w:numPr>
        <w:autoSpaceDE w:val="0"/>
        <w:autoSpaceDN w:val="0"/>
        <w:adjustRightInd w:val="0"/>
        <w:spacing w:after="240"/>
        <w:ind w:left="1440" w:hanging="720"/>
        <w:contextualSpacing w:val="0"/>
        <w:outlineLvl w:val="0"/>
      </w:pPr>
      <w:r w:rsidRPr="0069070D">
        <w:t>What agreements are/were needed and concluded (why were they needed, with whom, and what is covered)?</w:t>
      </w:r>
    </w:p>
    <w:p w14:paraId="063A5CE3" w14:textId="77777777" w:rsidR="00DE5EAE" w:rsidRPr="0069070D" w:rsidRDefault="00DE5EAE" w:rsidP="00175FEE">
      <w:pPr>
        <w:pStyle w:val="ListParagraph"/>
        <w:numPr>
          <w:ilvl w:val="0"/>
          <w:numId w:val="18"/>
        </w:numPr>
        <w:autoSpaceDE w:val="0"/>
        <w:autoSpaceDN w:val="0"/>
        <w:adjustRightInd w:val="0"/>
        <w:spacing w:after="240"/>
        <w:ind w:left="1440" w:hanging="720"/>
        <w:contextualSpacing w:val="0"/>
        <w:outlineLvl w:val="0"/>
      </w:pPr>
      <w:r w:rsidRPr="0069070D">
        <w:t>Are chillers replacements occurring outside the project (i.e., chiller owners and operators) are undertaking replacements on their own initiative? If so, why?</w:t>
      </w:r>
    </w:p>
    <w:p w14:paraId="080A2957" w14:textId="77777777" w:rsidR="00DE5EAE" w:rsidRPr="0069070D" w:rsidRDefault="00DE5EAE" w:rsidP="00175FEE">
      <w:pPr>
        <w:pStyle w:val="ListParagraph"/>
        <w:numPr>
          <w:ilvl w:val="0"/>
          <w:numId w:val="18"/>
        </w:numPr>
        <w:autoSpaceDE w:val="0"/>
        <w:autoSpaceDN w:val="0"/>
        <w:adjustRightInd w:val="0"/>
        <w:spacing w:after="240"/>
        <w:ind w:left="1440" w:hanging="720"/>
        <w:contextualSpacing w:val="0"/>
        <w:outlineLvl w:val="0"/>
      </w:pPr>
      <w:r w:rsidRPr="0069070D">
        <w:t>What are the chiller owners’ perceptions/views on the efficacy of the various funding arrangements or mechanisms (e.g., concessional loans, grants, revolving funds)?</w:t>
      </w:r>
    </w:p>
    <w:p w14:paraId="08E09CEA" w14:textId="77777777" w:rsidR="00DE5EAE" w:rsidRPr="0069070D" w:rsidRDefault="00DE5EAE" w:rsidP="00175FEE">
      <w:pPr>
        <w:keepNext/>
        <w:keepLines/>
        <w:spacing w:after="240"/>
        <w:rPr>
          <w:b/>
        </w:rPr>
      </w:pPr>
      <w:r w:rsidRPr="0069070D">
        <w:rPr>
          <w:b/>
        </w:rPr>
        <w:t>Implementation issues</w:t>
      </w:r>
    </w:p>
    <w:p w14:paraId="2BF07A3A" w14:textId="77777777" w:rsidR="00DE5EAE" w:rsidRPr="0069070D" w:rsidRDefault="00DE5EAE" w:rsidP="00175FEE">
      <w:pPr>
        <w:pStyle w:val="ListParagraph"/>
        <w:numPr>
          <w:ilvl w:val="0"/>
          <w:numId w:val="19"/>
        </w:numPr>
        <w:autoSpaceDE w:val="0"/>
        <w:autoSpaceDN w:val="0"/>
        <w:adjustRightInd w:val="0"/>
        <w:spacing w:after="240"/>
        <w:ind w:left="1440" w:hanging="720"/>
        <w:contextualSpacing w:val="0"/>
        <w:outlineLvl w:val="0"/>
      </w:pPr>
      <w:r w:rsidRPr="0069070D">
        <w:t xml:space="preserve">With ongoing chiller conversions and </w:t>
      </w:r>
      <w:proofErr w:type="gramStart"/>
      <w:r w:rsidRPr="0069070D">
        <w:t>replacements</w:t>
      </w:r>
      <w:proofErr w:type="gramEnd"/>
      <w:r w:rsidRPr="0069070D">
        <w:t xml:space="preserve"> have there been barriers and impediments resulting in significant delays? </w:t>
      </w:r>
      <w:proofErr w:type="gramStart"/>
      <w:r w:rsidRPr="0069070D">
        <w:t>If so, what were these and have they been resolved; and how?</w:t>
      </w:r>
      <w:proofErr w:type="gramEnd"/>
    </w:p>
    <w:p w14:paraId="438DC5E8" w14:textId="77777777" w:rsidR="00DE5EAE" w:rsidRPr="0069070D" w:rsidRDefault="00DE5EAE" w:rsidP="00175FEE">
      <w:pPr>
        <w:pStyle w:val="ListParagraph"/>
        <w:numPr>
          <w:ilvl w:val="0"/>
          <w:numId w:val="19"/>
        </w:numPr>
        <w:autoSpaceDE w:val="0"/>
        <w:autoSpaceDN w:val="0"/>
        <w:adjustRightInd w:val="0"/>
        <w:spacing w:after="240"/>
        <w:ind w:left="1440" w:hanging="720"/>
        <w:contextualSpacing w:val="0"/>
        <w:outlineLvl w:val="0"/>
      </w:pPr>
      <w:r w:rsidRPr="0069070D">
        <w:t>What are the main reasons for public and private sector chiller operators to delay replacement? To what extent, and how, have they been addressed and overcome?</w:t>
      </w:r>
    </w:p>
    <w:p w14:paraId="30EE3005" w14:textId="77777777" w:rsidR="00DE5EAE" w:rsidRPr="0069070D" w:rsidRDefault="00DE5EAE" w:rsidP="00175FEE">
      <w:pPr>
        <w:pStyle w:val="ListParagraph"/>
        <w:numPr>
          <w:ilvl w:val="0"/>
          <w:numId w:val="19"/>
        </w:numPr>
        <w:autoSpaceDE w:val="0"/>
        <w:autoSpaceDN w:val="0"/>
        <w:adjustRightInd w:val="0"/>
        <w:spacing w:after="240"/>
        <w:ind w:left="1440" w:hanging="720"/>
        <w:contextualSpacing w:val="0"/>
        <w:outlineLvl w:val="0"/>
      </w:pPr>
      <w:r w:rsidRPr="0069070D">
        <w:t xml:space="preserve">For the chillers that have been replaced to date, what were the actual chiller replacement costs (relative to expectations), and how were these costs met? (Who paid what share?) </w:t>
      </w:r>
      <w:proofErr w:type="gramStart"/>
      <w:r w:rsidRPr="0069070D">
        <w:t>and</w:t>
      </w:r>
      <w:proofErr w:type="gramEnd"/>
      <w:r w:rsidRPr="0069070D">
        <w:t xml:space="preserve"> what were the alternative technologies used?</w:t>
      </w:r>
    </w:p>
    <w:p w14:paraId="3CB50862" w14:textId="77777777" w:rsidR="00DE5EAE" w:rsidRPr="0069070D" w:rsidRDefault="00DE5EAE" w:rsidP="00175FEE">
      <w:pPr>
        <w:pStyle w:val="ListParagraph"/>
        <w:numPr>
          <w:ilvl w:val="0"/>
          <w:numId w:val="19"/>
        </w:numPr>
        <w:autoSpaceDE w:val="0"/>
        <w:autoSpaceDN w:val="0"/>
        <w:adjustRightInd w:val="0"/>
        <w:spacing w:after="240"/>
        <w:ind w:left="1440" w:hanging="720"/>
        <w:contextualSpacing w:val="0"/>
        <w:outlineLvl w:val="0"/>
      </w:pPr>
      <w:r w:rsidRPr="0069070D">
        <w:lastRenderedPageBreak/>
        <w:t xml:space="preserve">What was the role (or possible future role) of energy savings in both project design and implementation? </w:t>
      </w:r>
      <w:proofErr w:type="gramStart"/>
      <w:r w:rsidRPr="0069070D">
        <w:t>Can energy service companies and utilities be used</w:t>
      </w:r>
      <w:proofErr w:type="gramEnd"/>
      <w:r w:rsidRPr="0069070D">
        <w:t>? If not, why? Are energy savings now a sufficient driver to cause replacements?</w:t>
      </w:r>
    </w:p>
    <w:p w14:paraId="080F65E8" w14:textId="77777777" w:rsidR="00DE5EAE" w:rsidRPr="0069070D" w:rsidRDefault="00DE5EAE" w:rsidP="00175FEE">
      <w:pPr>
        <w:pStyle w:val="ListParagraph"/>
        <w:numPr>
          <w:ilvl w:val="0"/>
          <w:numId w:val="19"/>
        </w:numPr>
        <w:autoSpaceDE w:val="0"/>
        <w:autoSpaceDN w:val="0"/>
        <w:adjustRightInd w:val="0"/>
        <w:spacing w:after="240"/>
        <w:ind w:left="1440" w:hanging="720"/>
        <w:contextualSpacing w:val="0"/>
        <w:outlineLvl w:val="0"/>
      </w:pPr>
      <w:r w:rsidRPr="0069070D">
        <w:t xml:space="preserve">Were there any CFC recovered from the chiller projects? Is there, or will there be, any monitoring of recovered CFCs? Is there a plan in place to deal with the recovered CFCs? </w:t>
      </w:r>
      <w:proofErr w:type="gramStart"/>
      <w:r w:rsidRPr="0069070D">
        <w:t>(Re-use, disposal or destruction?)</w:t>
      </w:r>
      <w:proofErr w:type="gramEnd"/>
    </w:p>
    <w:p w14:paraId="51C521A3" w14:textId="77777777" w:rsidR="00DE5EAE" w:rsidRPr="0069070D" w:rsidRDefault="00DE5EAE" w:rsidP="00175FEE">
      <w:pPr>
        <w:pStyle w:val="Style1"/>
        <w:rPr>
          <w:color w:val="000000"/>
        </w:rPr>
      </w:pPr>
      <w:r w:rsidRPr="0069070D">
        <w:rPr>
          <w:color w:val="000000"/>
        </w:rPr>
        <w:t>Case study country selection</w:t>
      </w:r>
    </w:p>
    <w:p w14:paraId="12A85870" w14:textId="77777777" w:rsidR="00DE5EAE" w:rsidRPr="0069070D" w:rsidRDefault="00DE5EAE" w:rsidP="00175FEE">
      <w:pPr>
        <w:pStyle w:val="Heading1"/>
        <w:numPr>
          <w:ilvl w:val="0"/>
          <w:numId w:val="21"/>
        </w:numPr>
        <w:rPr>
          <w:lang w:eastAsia="zh-CN"/>
        </w:rPr>
      </w:pPr>
      <w:r w:rsidRPr="0069070D">
        <w:rPr>
          <w:lang w:eastAsia="zh-CN"/>
        </w:rPr>
        <w:t xml:space="preserve">The following countries </w:t>
      </w:r>
      <w:proofErr w:type="gramStart"/>
      <w:r w:rsidRPr="0069070D">
        <w:rPr>
          <w:lang w:eastAsia="zh-CN"/>
        </w:rPr>
        <w:t>are proposed</w:t>
      </w:r>
      <w:proofErr w:type="gramEnd"/>
      <w:r w:rsidRPr="0069070D">
        <w:rPr>
          <w:lang w:eastAsia="zh-CN"/>
        </w:rPr>
        <w:t xml:space="preserve"> to be part of the sample of countries to be visited by the evaluation team:</w:t>
      </w:r>
    </w:p>
    <w:p w14:paraId="5F557B94" w14:textId="77777777" w:rsidR="00DE5EAE" w:rsidRPr="0069070D" w:rsidRDefault="00DE5EAE" w:rsidP="00175FEE">
      <w:pPr>
        <w:pStyle w:val="ListParagraph"/>
        <w:numPr>
          <w:ilvl w:val="0"/>
          <w:numId w:val="20"/>
        </w:numPr>
        <w:autoSpaceDE w:val="0"/>
        <w:autoSpaceDN w:val="0"/>
        <w:adjustRightInd w:val="0"/>
        <w:spacing w:after="240"/>
        <w:ind w:left="1440" w:hanging="720"/>
        <w:contextualSpacing w:val="0"/>
        <w:outlineLvl w:val="0"/>
      </w:pPr>
      <w:r w:rsidRPr="0069070D">
        <w:t xml:space="preserve">Argentina, </w:t>
      </w:r>
      <w:proofErr w:type="gramStart"/>
      <w:r w:rsidRPr="0069070D">
        <w:t>as a country with access to financial inputs such as commercial grants, institutional grants and carbon finance credits</w:t>
      </w:r>
      <w:proofErr w:type="gramEnd"/>
      <w:r w:rsidRPr="0069070D">
        <w:t xml:space="preserve">. This would allow a more detailed evaluation of the efficacy of this approach; </w:t>
      </w:r>
    </w:p>
    <w:p w14:paraId="6D72D420" w14:textId="77777777" w:rsidR="00DE5EAE" w:rsidRPr="0069070D" w:rsidRDefault="00DE5EAE" w:rsidP="00175FEE">
      <w:pPr>
        <w:pStyle w:val="ListParagraph"/>
        <w:numPr>
          <w:ilvl w:val="0"/>
          <w:numId w:val="20"/>
        </w:numPr>
        <w:autoSpaceDE w:val="0"/>
        <w:autoSpaceDN w:val="0"/>
        <w:adjustRightInd w:val="0"/>
        <w:spacing w:after="240"/>
        <w:ind w:left="1440" w:hanging="720"/>
        <w:contextualSpacing w:val="0"/>
        <w:outlineLvl w:val="0"/>
      </w:pPr>
      <w:r w:rsidRPr="0069070D">
        <w:t xml:space="preserve">Brazil and Colombia, as countries that have a fully operational chiller replacement project where there are likely many additional lessons to be learned and where the expectation is that the projects underway will serve as a regional model and </w:t>
      </w:r>
      <w:proofErr w:type="spellStart"/>
      <w:r w:rsidRPr="0069070D">
        <w:t>catalyze</w:t>
      </w:r>
      <w:proofErr w:type="spellEnd"/>
      <w:r w:rsidRPr="0069070D">
        <w:t xml:space="preserve"> early replacements;</w:t>
      </w:r>
    </w:p>
    <w:p w14:paraId="6940B706" w14:textId="77777777" w:rsidR="00DE5EAE" w:rsidRPr="0069070D" w:rsidRDefault="00DE5EAE" w:rsidP="00175FEE">
      <w:pPr>
        <w:pStyle w:val="ListParagraph"/>
        <w:numPr>
          <w:ilvl w:val="0"/>
          <w:numId w:val="20"/>
        </w:numPr>
        <w:autoSpaceDE w:val="0"/>
        <w:autoSpaceDN w:val="0"/>
        <w:adjustRightInd w:val="0"/>
        <w:spacing w:after="240"/>
        <w:ind w:left="1440" w:hanging="720"/>
        <w:contextualSpacing w:val="0"/>
        <w:outlineLvl w:val="0"/>
      </w:pPr>
      <w:r w:rsidRPr="0069070D">
        <w:t>Cuba, to explore project implementation in the public sector where chillers are not a luxury, but a necessity (e.g., institutions, laboratories, hospitals);</w:t>
      </w:r>
    </w:p>
    <w:p w14:paraId="72BA547E" w14:textId="77777777" w:rsidR="00DE5EAE" w:rsidRPr="0069070D" w:rsidRDefault="00DE5EAE" w:rsidP="00175FEE">
      <w:pPr>
        <w:pStyle w:val="ListParagraph"/>
        <w:numPr>
          <w:ilvl w:val="0"/>
          <w:numId w:val="20"/>
        </w:numPr>
        <w:autoSpaceDE w:val="0"/>
        <w:autoSpaceDN w:val="0"/>
        <w:adjustRightInd w:val="0"/>
        <w:spacing w:after="240"/>
        <w:ind w:left="1440" w:hanging="720"/>
        <w:contextualSpacing w:val="0"/>
        <w:outlineLvl w:val="0"/>
        <w:rPr>
          <w:rFonts w:eastAsia="Calibri"/>
        </w:rPr>
      </w:pPr>
      <w:r w:rsidRPr="0069070D">
        <w:t>Jordan, as a high-ambient temperature country and part of the global project;</w:t>
      </w:r>
    </w:p>
    <w:p w14:paraId="71485484" w14:textId="77777777" w:rsidR="00DE5EAE" w:rsidRPr="0069070D" w:rsidRDefault="00DE5EAE" w:rsidP="00175FEE">
      <w:pPr>
        <w:pStyle w:val="ListParagraph"/>
        <w:numPr>
          <w:ilvl w:val="0"/>
          <w:numId w:val="20"/>
        </w:numPr>
        <w:autoSpaceDE w:val="0"/>
        <w:autoSpaceDN w:val="0"/>
        <w:adjustRightInd w:val="0"/>
        <w:spacing w:after="240"/>
        <w:ind w:left="1440" w:hanging="720"/>
        <w:contextualSpacing w:val="0"/>
        <w:outlineLvl w:val="0"/>
        <w:rPr>
          <w:rFonts w:eastAsia="Calibri"/>
        </w:rPr>
      </w:pPr>
      <w:r w:rsidRPr="0069070D">
        <w:t>The Philippines, as a sizable project close to completion, part of the global project and with a co-financing mechanism with the Global Environment Facility;</w:t>
      </w:r>
    </w:p>
    <w:p w14:paraId="7EDF37C5" w14:textId="77777777" w:rsidR="00DE5EAE" w:rsidRPr="0069070D" w:rsidRDefault="00DE5EAE" w:rsidP="00175FEE">
      <w:pPr>
        <w:pStyle w:val="ListParagraph"/>
        <w:numPr>
          <w:ilvl w:val="0"/>
          <w:numId w:val="20"/>
        </w:numPr>
        <w:autoSpaceDE w:val="0"/>
        <w:autoSpaceDN w:val="0"/>
        <w:adjustRightInd w:val="0"/>
        <w:spacing w:after="240"/>
        <w:ind w:left="1440" w:hanging="720"/>
        <w:contextualSpacing w:val="0"/>
        <w:outlineLvl w:val="0"/>
      </w:pPr>
      <w:r w:rsidRPr="0069070D">
        <w:t>Sudan, as part of the strategic demonstration project for accelerated conversion of CFC chillers in African countries where progress in implementation has taken place; and</w:t>
      </w:r>
    </w:p>
    <w:p w14:paraId="546B8F74" w14:textId="77777777" w:rsidR="00DE5EAE" w:rsidRPr="0069070D" w:rsidRDefault="00DE5EAE" w:rsidP="00175FEE">
      <w:pPr>
        <w:pStyle w:val="ListParagraph"/>
        <w:numPr>
          <w:ilvl w:val="0"/>
          <w:numId w:val="20"/>
        </w:numPr>
        <w:autoSpaceDE w:val="0"/>
        <w:autoSpaceDN w:val="0"/>
        <w:adjustRightInd w:val="0"/>
        <w:spacing w:after="240"/>
        <w:ind w:left="1440" w:hanging="720"/>
        <w:contextualSpacing w:val="0"/>
        <w:outlineLvl w:val="0"/>
        <w:rPr>
          <w:rFonts w:eastAsia="Calibri"/>
        </w:rPr>
      </w:pPr>
      <w:r w:rsidRPr="0069070D">
        <w:t>Thailand, as an example in the use of savings generated by an increase in energy efficiency</w:t>
      </w:r>
      <w:r w:rsidRPr="0069070D">
        <w:rPr>
          <w:rFonts w:eastAsia="Calibri"/>
        </w:rPr>
        <w:t>.</w:t>
      </w:r>
    </w:p>
    <w:p w14:paraId="3D6B3DF7" w14:textId="77777777" w:rsidR="00DE5EAE" w:rsidRPr="0069070D" w:rsidRDefault="00DE5EAE" w:rsidP="00175FEE">
      <w:pPr>
        <w:spacing w:after="240"/>
        <w:rPr>
          <w:b/>
        </w:rPr>
      </w:pPr>
      <w:r w:rsidRPr="0069070D">
        <w:rPr>
          <w:b/>
        </w:rPr>
        <w:t>Methodology</w:t>
      </w:r>
    </w:p>
    <w:p w14:paraId="56350AFD" w14:textId="77777777" w:rsidR="00DE5EAE" w:rsidRPr="0069070D" w:rsidRDefault="00DE5EAE" w:rsidP="00175FEE">
      <w:pPr>
        <w:pStyle w:val="Heading1"/>
        <w:numPr>
          <w:ilvl w:val="0"/>
          <w:numId w:val="21"/>
        </w:numPr>
      </w:pPr>
      <w:r w:rsidRPr="0069070D">
        <w:t xml:space="preserve">A team of consultants </w:t>
      </w:r>
      <w:proofErr w:type="gramStart"/>
      <w:r w:rsidRPr="0069070D">
        <w:t>will be recruited</w:t>
      </w:r>
      <w:proofErr w:type="gramEnd"/>
      <w:r w:rsidRPr="0069070D">
        <w:t xml:space="preserve"> based on their experience and knowledge of the subject matter and of the functioning of the Montreal Protocol and the Multilateral Fund. The team will analyse the existing documents as well as the conclusions and recommendations of the desk study and collect additional information from field visits. Discussions with the Secretariat staff, the NOU and the implementing agencies </w:t>
      </w:r>
      <w:proofErr w:type="gramStart"/>
      <w:r w:rsidRPr="0069070D">
        <w:t>will be organized</w:t>
      </w:r>
      <w:proofErr w:type="gramEnd"/>
      <w:r w:rsidRPr="0069070D">
        <w:t xml:space="preserve"> as needed. </w:t>
      </w:r>
    </w:p>
    <w:p w14:paraId="4BF37915" w14:textId="77777777" w:rsidR="00DE5EAE" w:rsidRPr="0069070D" w:rsidRDefault="00DE5EAE" w:rsidP="00175FEE">
      <w:pPr>
        <w:pStyle w:val="Heading1"/>
        <w:numPr>
          <w:ilvl w:val="0"/>
          <w:numId w:val="21"/>
        </w:numPr>
      </w:pPr>
      <w:r w:rsidRPr="0069070D">
        <w:t>A synthesis report will summarize findings from both desk study and country evaluation reports and will formulate lessons learned and recommendations for consideration by the Executive Committee at the last meeting in 2017.</w:t>
      </w:r>
    </w:p>
    <w:p w14:paraId="5678E70E" w14:textId="77777777" w:rsidR="00DB733C" w:rsidRPr="0069070D" w:rsidRDefault="00DE5EAE" w:rsidP="00175FEE">
      <w:pPr>
        <w:pStyle w:val="Heading1"/>
        <w:keepNext/>
        <w:numPr>
          <w:ilvl w:val="0"/>
          <w:numId w:val="21"/>
        </w:numPr>
      </w:pPr>
      <w:r w:rsidRPr="0069070D">
        <w:t>Each consultant will be in charge of elaborating the country evaluation report. The team leader, in cooperation with the other team members will draft the synthesis report. Implementing agencies will be involved in participating in the evaluation mission and in providing comments on the reports.</w:t>
      </w:r>
    </w:p>
    <w:p w14:paraId="7744E869" w14:textId="77777777" w:rsidR="00210462" w:rsidRPr="0069070D" w:rsidRDefault="00210462" w:rsidP="00175FEE">
      <w:pPr>
        <w:keepNext/>
        <w:spacing w:after="240"/>
        <w:outlineLvl w:val="0"/>
      </w:pPr>
    </w:p>
    <w:p w14:paraId="29950CAA" w14:textId="77777777" w:rsidR="00DB733C" w:rsidRPr="0069070D" w:rsidRDefault="00DB733C" w:rsidP="00175FEE">
      <w:pPr>
        <w:spacing w:after="240"/>
        <w:contextualSpacing/>
        <w:jc w:val="center"/>
        <w:outlineLvl w:val="0"/>
        <w:rPr>
          <w:b/>
        </w:rPr>
        <w:sectPr w:rsidR="00DB733C" w:rsidRPr="0069070D" w:rsidSect="00E8654A">
          <w:headerReference w:type="even" r:id="rId15"/>
          <w:headerReference w:type="default" r:id="rId16"/>
          <w:footerReference w:type="even" r:id="rId17"/>
          <w:headerReference w:type="first" r:id="rId18"/>
          <w:footerReference w:type="first" r:id="rId19"/>
          <w:pgSz w:w="12240" w:h="15840" w:code="1"/>
          <w:pgMar w:top="720" w:right="1440" w:bottom="864" w:left="1440" w:header="720" w:footer="475" w:gutter="0"/>
          <w:pgNumType w:start="1"/>
          <w:cols w:space="720"/>
          <w:titlePg/>
        </w:sectPr>
      </w:pPr>
    </w:p>
    <w:p w14:paraId="5613ADCC" w14:textId="77777777" w:rsidR="00E8654A" w:rsidRPr="0069070D" w:rsidRDefault="00E8654A" w:rsidP="00175FEE">
      <w:pPr>
        <w:spacing w:after="240"/>
        <w:contextualSpacing/>
        <w:jc w:val="center"/>
        <w:outlineLvl w:val="0"/>
        <w:rPr>
          <w:b/>
        </w:rPr>
      </w:pPr>
      <w:r w:rsidRPr="0069070D">
        <w:rPr>
          <w:b/>
        </w:rPr>
        <w:lastRenderedPageBreak/>
        <w:t>A</w:t>
      </w:r>
      <w:r w:rsidR="002463CB" w:rsidRPr="0069070D">
        <w:rPr>
          <w:b/>
        </w:rPr>
        <w:t>nnex</w:t>
      </w:r>
      <w:r w:rsidRPr="0069070D">
        <w:rPr>
          <w:b/>
        </w:rPr>
        <w:t xml:space="preserve"> I</w:t>
      </w:r>
      <w:r w:rsidR="007C518C" w:rsidRPr="0069070D">
        <w:rPr>
          <w:b/>
        </w:rPr>
        <w:t>I</w:t>
      </w:r>
    </w:p>
    <w:p w14:paraId="4BFF555B" w14:textId="77777777" w:rsidR="002463CB" w:rsidRPr="0069070D" w:rsidRDefault="002463CB" w:rsidP="00175FEE">
      <w:pPr>
        <w:spacing w:after="240"/>
        <w:contextualSpacing/>
        <w:jc w:val="center"/>
        <w:outlineLvl w:val="0"/>
        <w:rPr>
          <w:b/>
        </w:rPr>
      </w:pPr>
    </w:p>
    <w:bookmarkEnd w:id="3"/>
    <w:p w14:paraId="1D7A73A1" w14:textId="77777777" w:rsidR="00E8654A" w:rsidRPr="0069070D" w:rsidRDefault="00210462" w:rsidP="00175FEE">
      <w:pPr>
        <w:spacing w:after="240"/>
        <w:jc w:val="center"/>
        <w:outlineLvl w:val="0"/>
        <w:rPr>
          <w:b/>
        </w:rPr>
      </w:pPr>
      <w:r w:rsidRPr="0069070D">
        <w:rPr>
          <w:b/>
        </w:rPr>
        <w:t>CHILLER DEMONSTRATION PROJECTS AND EVALUATION CASE STUDIES</w:t>
      </w:r>
    </w:p>
    <w:tbl>
      <w:tblPr>
        <w:tblStyle w:val="TableGrid"/>
        <w:tblW w:w="0" w:type="auto"/>
        <w:tblLook w:val="04A0" w:firstRow="1" w:lastRow="0" w:firstColumn="1" w:lastColumn="0" w:noHBand="0" w:noVBand="1"/>
      </w:tblPr>
      <w:tblGrid>
        <w:gridCol w:w="3628"/>
        <w:gridCol w:w="2709"/>
        <w:gridCol w:w="2874"/>
      </w:tblGrid>
      <w:tr w:rsidR="00210462" w:rsidRPr="0069070D" w14:paraId="2EF95A5A" w14:textId="77777777" w:rsidTr="00175FEE">
        <w:tc>
          <w:tcPr>
            <w:tcW w:w="3628" w:type="dxa"/>
          </w:tcPr>
          <w:p w14:paraId="7DB2ACB8" w14:textId="77777777" w:rsidR="00210462" w:rsidRPr="0069070D" w:rsidRDefault="00210462" w:rsidP="00175FEE">
            <w:pPr>
              <w:jc w:val="center"/>
              <w:rPr>
                <w:b/>
                <w:bCs/>
                <w:sz w:val="20"/>
                <w:szCs w:val="20"/>
              </w:rPr>
            </w:pPr>
            <w:r w:rsidRPr="0069070D">
              <w:rPr>
                <w:b/>
                <w:bCs/>
                <w:sz w:val="20"/>
                <w:szCs w:val="20"/>
              </w:rPr>
              <w:t>Demonstration chiller projects referred to in 2012 in desk study</w:t>
            </w:r>
          </w:p>
        </w:tc>
        <w:tc>
          <w:tcPr>
            <w:tcW w:w="2709" w:type="dxa"/>
          </w:tcPr>
          <w:p w14:paraId="4A9908C0" w14:textId="77777777" w:rsidR="00210462" w:rsidRPr="0069070D" w:rsidRDefault="00210462" w:rsidP="00175FEE">
            <w:pPr>
              <w:jc w:val="center"/>
              <w:rPr>
                <w:b/>
                <w:bCs/>
                <w:sz w:val="20"/>
                <w:szCs w:val="20"/>
              </w:rPr>
            </w:pPr>
            <w:r w:rsidRPr="0069070D">
              <w:rPr>
                <w:b/>
                <w:bCs/>
                <w:sz w:val="20"/>
                <w:szCs w:val="20"/>
              </w:rPr>
              <w:t>Article 5 countries covered by demonstration projects</w:t>
            </w:r>
          </w:p>
        </w:tc>
        <w:tc>
          <w:tcPr>
            <w:tcW w:w="2873" w:type="dxa"/>
          </w:tcPr>
          <w:p w14:paraId="6BF19BF8" w14:textId="77777777" w:rsidR="00210462" w:rsidRPr="0069070D" w:rsidRDefault="00210462" w:rsidP="00175FEE">
            <w:pPr>
              <w:jc w:val="center"/>
              <w:rPr>
                <w:b/>
                <w:bCs/>
                <w:sz w:val="20"/>
                <w:szCs w:val="20"/>
              </w:rPr>
            </w:pPr>
            <w:r w:rsidRPr="0069070D">
              <w:rPr>
                <w:b/>
                <w:bCs/>
                <w:sz w:val="20"/>
                <w:szCs w:val="20"/>
              </w:rPr>
              <w:t>Case studies</w:t>
            </w:r>
          </w:p>
        </w:tc>
      </w:tr>
      <w:tr w:rsidR="00210462" w:rsidRPr="0069070D" w14:paraId="1E6B16D5" w14:textId="77777777" w:rsidTr="00175FEE">
        <w:tc>
          <w:tcPr>
            <w:tcW w:w="3628" w:type="dxa"/>
          </w:tcPr>
          <w:p w14:paraId="2F0BFFD8" w14:textId="1631216E" w:rsidR="00210462" w:rsidRPr="006B7260" w:rsidRDefault="00C167FF" w:rsidP="00175FEE">
            <w:pPr>
              <w:rPr>
                <w:bCs/>
                <w:sz w:val="20"/>
                <w:szCs w:val="20"/>
              </w:rPr>
            </w:pPr>
            <w:r>
              <w:rPr>
                <w:bCs/>
                <w:iCs/>
                <w:sz w:val="20"/>
                <w:szCs w:val="20"/>
              </w:rPr>
              <w:t>GLO/REF/47/DEM/</w:t>
            </w:r>
            <w:r w:rsidR="00210462" w:rsidRPr="006B7260">
              <w:rPr>
                <w:bCs/>
                <w:iCs/>
                <w:sz w:val="20"/>
                <w:szCs w:val="20"/>
              </w:rPr>
              <w:t>265</w:t>
            </w:r>
          </w:p>
        </w:tc>
        <w:tc>
          <w:tcPr>
            <w:tcW w:w="2709" w:type="dxa"/>
          </w:tcPr>
          <w:p w14:paraId="7A62D071" w14:textId="77777777" w:rsidR="00210462" w:rsidRPr="0069070D" w:rsidRDefault="00210462" w:rsidP="00175FEE">
            <w:pPr>
              <w:jc w:val="left"/>
              <w:rPr>
                <w:bCs/>
                <w:sz w:val="20"/>
                <w:szCs w:val="20"/>
              </w:rPr>
            </w:pPr>
            <w:r w:rsidRPr="0069070D">
              <w:rPr>
                <w:bCs/>
                <w:sz w:val="20"/>
                <w:szCs w:val="20"/>
              </w:rPr>
              <w:t>Argentina</w:t>
            </w:r>
            <w:r w:rsidR="008F52AC" w:rsidRPr="0069070D">
              <w:rPr>
                <w:bCs/>
                <w:sz w:val="20"/>
                <w:szCs w:val="20"/>
              </w:rPr>
              <w:t>, India, Jordan, Philippines</w:t>
            </w:r>
          </w:p>
        </w:tc>
        <w:tc>
          <w:tcPr>
            <w:tcW w:w="2873" w:type="dxa"/>
          </w:tcPr>
          <w:p w14:paraId="3BE36A20" w14:textId="77777777" w:rsidR="00210462" w:rsidRPr="0069070D" w:rsidRDefault="008F52AC" w:rsidP="00175FEE">
            <w:pPr>
              <w:jc w:val="left"/>
              <w:rPr>
                <w:bCs/>
                <w:sz w:val="20"/>
                <w:szCs w:val="20"/>
              </w:rPr>
            </w:pPr>
            <w:r w:rsidRPr="0069070D">
              <w:rPr>
                <w:bCs/>
                <w:sz w:val="20"/>
                <w:szCs w:val="20"/>
              </w:rPr>
              <w:t xml:space="preserve">Argentina, Jordan, </w:t>
            </w:r>
            <w:r w:rsidR="00210462" w:rsidRPr="0069070D">
              <w:rPr>
                <w:bCs/>
                <w:sz w:val="20"/>
                <w:szCs w:val="20"/>
              </w:rPr>
              <w:t xml:space="preserve">Philippines </w:t>
            </w:r>
          </w:p>
        </w:tc>
      </w:tr>
      <w:tr w:rsidR="00210462" w:rsidRPr="0069070D" w14:paraId="2595A416" w14:textId="77777777" w:rsidTr="00175FEE">
        <w:tc>
          <w:tcPr>
            <w:tcW w:w="3628" w:type="dxa"/>
          </w:tcPr>
          <w:p w14:paraId="0D57AE9E" w14:textId="7D4E21FD" w:rsidR="00210462" w:rsidRPr="006B7260" w:rsidRDefault="00C167FF" w:rsidP="00175FEE">
            <w:pPr>
              <w:rPr>
                <w:bCs/>
                <w:sz w:val="20"/>
                <w:szCs w:val="20"/>
              </w:rPr>
            </w:pPr>
            <w:r>
              <w:rPr>
                <w:bCs/>
                <w:iCs/>
                <w:sz w:val="20"/>
                <w:szCs w:val="20"/>
              </w:rPr>
              <w:t>COL/REF/47/DEM/</w:t>
            </w:r>
            <w:r w:rsidR="00210462" w:rsidRPr="006B7260">
              <w:rPr>
                <w:bCs/>
                <w:iCs/>
                <w:sz w:val="20"/>
                <w:szCs w:val="20"/>
              </w:rPr>
              <w:t>65</w:t>
            </w:r>
          </w:p>
        </w:tc>
        <w:tc>
          <w:tcPr>
            <w:tcW w:w="2709" w:type="dxa"/>
          </w:tcPr>
          <w:p w14:paraId="77D29094" w14:textId="77777777" w:rsidR="00210462" w:rsidRPr="0069070D" w:rsidRDefault="00210462" w:rsidP="00175FEE">
            <w:pPr>
              <w:jc w:val="left"/>
              <w:rPr>
                <w:bCs/>
                <w:sz w:val="20"/>
                <w:szCs w:val="20"/>
              </w:rPr>
            </w:pPr>
            <w:r w:rsidRPr="0069070D">
              <w:rPr>
                <w:bCs/>
                <w:sz w:val="20"/>
                <w:szCs w:val="20"/>
              </w:rPr>
              <w:t>Colombia</w:t>
            </w:r>
          </w:p>
        </w:tc>
        <w:tc>
          <w:tcPr>
            <w:tcW w:w="2873" w:type="dxa"/>
          </w:tcPr>
          <w:p w14:paraId="64016BE9" w14:textId="77777777" w:rsidR="00210462" w:rsidRPr="0069070D" w:rsidRDefault="00210462" w:rsidP="00175FEE">
            <w:pPr>
              <w:jc w:val="left"/>
              <w:rPr>
                <w:bCs/>
                <w:sz w:val="20"/>
                <w:szCs w:val="20"/>
              </w:rPr>
            </w:pPr>
            <w:r w:rsidRPr="0069070D">
              <w:rPr>
                <w:bCs/>
                <w:sz w:val="20"/>
                <w:szCs w:val="20"/>
              </w:rPr>
              <w:t>Colombia</w:t>
            </w:r>
          </w:p>
        </w:tc>
      </w:tr>
      <w:tr w:rsidR="00210462" w:rsidRPr="0069070D" w14:paraId="06CF45C2" w14:textId="77777777" w:rsidTr="00175FEE">
        <w:tc>
          <w:tcPr>
            <w:tcW w:w="3628" w:type="dxa"/>
          </w:tcPr>
          <w:p w14:paraId="78C49CAE" w14:textId="62D408A9" w:rsidR="00210462" w:rsidRPr="006B7260" w:rsidRDefault="00C167FF" w:rsidP="00175FEE">
            <w:pPr>
              <w:rPr>
                <w:bCs/>
                <w:sz w:val="20"/>
                <w:szCs w:val="20"/>
              </w:rPr>
            </w:pPr>
            <w:r>
              <w:rPr>
                <w:bCs/>
                <w:iCs/>
                <w:sz w:val="20"/>
                <w:szCs w:val="20"/>
              </w:rPr>
              <w:t>CUB/REF/47/DEM/</w:t>
            </w:r>
            <w:r w:rsidR="00210462" w:rsidRPr="006B7260">
              <w:rPr>
                <w:bCs/>
                <w:iCs/>
                <w:sz w:val="20"/>
                <w:szCs w:val="20"/>
              </w:rPr>
              <w:t>275-</w:t>
            </w:r>
          </w:p>
        </w:tc>
        <w:tc>
          <w:tcPr>
            <w:tcW w:w="2709" w:type="dxa"/>
          </w:tcPr>
          <w:p w14:paraId="29BBC45C" w14:textId="77777777" w:rsidR="00210462" w:rsidRPr="0069070D" w:rsidRDefault="00210462" w:rsidP="00175FEE">
            <w:pPr>
              <w:jc w:val="left"/>
              <w:rPr>
                <w:bCs/>
                <w:sz w:val="20"/>
                <w:szCs w:val="20"/>
              </w:rPr>
            </w:pPr>
            <w:r w:rsidRPr="0069070D">
              <w:rPr>
                <w:bCs/>
                <w:sz w:val="20"/>
                <w:szCs w:val="20"/>
              </w:rPr>
              <w:t>Cuba</w:t>
            </w:r>
          </w:p>
        </w:tc>
        <w:tc>
          <w:tcPr>
            <w:tcW w:w="2873" w:type="dxa"/>
          </w:tcPr>
          <w:p w14:paraId="2368CEB9" w14:textId="77777777" w:rsidR="00210462" w:rsidRPr="0069070D" w:rsidRDefault="00210462" w:rsidP="00175FEE">
            <w:pPr>
              <w:jc w:val="left"/>
              <w:rPr>
                <w:bCs/>
                <w:sz w:val="20"/>
                <w:szCs w:val="20"/>
              </w:rPr>
            </w:pPr>
            <w:r w:rsidRPr="0069070D">
              <w:rPr>
                <w:bCs/>
                <w:sz w:val="20"/>
                <w:szCs w:val="20"/>
              </w:rPr>
              <w:t>Cuba</w:t>
            </w:r>
          </w:p>
        </w:tc>
      </w:tr>
      <w:tr w:rsidR="00210462" w:rsidRPr="0069070D" w14:paraId="3880A6B3" w14:textId="77777777" w:rsidTr="00175FEE">
        <w:tc>
          <w:tcPr>
            <w:tcW w:w="3628" w:type="dxa"/>
          </w:tcPr>
          <w:p w14:paraId="58B3DFF1" w14:textId="0424CE36" w:rsidR="00210462" w:rsidRPr="006B7260" w:rsidRDefault="00C167FF" w:rsidP="00175FEE">
            <w:pPr>
              <w:rPr>
                <w:bCs/>
                <w:sz w:val="20"/>
                <w:szCs w:val="20"/>
              </w:rPr>
            </w:pPr>
            <w:r>
              <w:rPr>
                <w:bCs/>
                <w:iCs/>
                <w:sz w:val="20"/>
                <w:szCs w:val="20"/>
              </w:rPr>
              <w:t>LAC/REF/47/DEM/</w:t>
            </w:r>
            <w:r w:rsidR="00210462" w:rsidRPr="006B7260">
              <w:rPr>
                <w:bCs/>
                <w:iCs/>
                <w:sz w:val="20"/>
                <w:szCs w:val="20"/>
              </w:rPr>
              <w:t>36</w:t>
            </w:r>
          </w:p>
        </w:tc>
        <w:tc>
          <w:tcPr>
            <w:tcW w:w="2709" w:type="dxa"/>
          </w:tcPr>
          <w:p w14:paraId="07A310CC" w14:textId="77777777" w:rsidR="00210462" w:rsidRPr="0069070D" w:rsidRDefault="00210462" w:rsidP="00175FEE">
            <w:pPr>
              <w:jc w:val="left"/>
              <w:rPr>
                <w:bCs/>
                <w:sz w:val="20"/>
                <w:szCs w:val="20"/>
              </w:rPr>
            </w:pPr>
            <w:r w:rsidRPr="0069070D">
              <w:rPr>
                <w:bCs/>
                <w:sz w:val="20"/>
                <w:szCs w:val="20"/>
              </w:rPr>
              <w:t>Barbados, Dominican Republic, Jamaica, Trinidad and Tobago</w:t>
            </w:r>
          </w:p>
        </w:tc>
        <w:tc>
          <w:tcPr>
            <w:tcW w:w="2873" w:type="dxa"/>
          </w:tcPr>
          <w:p w14:paraId="15C81956" w14:textId="77777777" w:rsidR="00210462" w:rsidRPr="0069070D" w:rsidRDefault="00210462" w:rsidP="00175FEE">
            <w:pPr>
              <w:jc w:val="left"/>
              <w:rPr>
                <w:bCs/>
                <w:sz w:val="20"/>
                <w:szCs w:val="20"/>
              </w:rPr>
            </w:pPr>
          </w:p>
        </w:tc>
      </w:tr>
      <w:tr w:rsidR="00210462" w:rsidRPr="0069070D" w14:paraId="5D5F2A31" w14:textId="77777777" w:rsidTr="00175FEE">
        <w:tc>
          <w:tcPr>
            <w:tcW w:w="3628" w:type="dxa"/>
          </w:tcPr>
          <w:p w14:paraId="3A87EC2E" w14:textId="68F74816" w:rsidR="00210462" w:rsidRPr="006B7260" w:rsidRDefault="00C167FF" w:rsidP="00175FEE">
            <w:pPr>
              <w:rPr>
                <w:bCs/>
                <w:sz w:val="20"/>
                <w:szCs w:val="20"/>
              </w:rPr>
            </w:pPr>
            <w:r>
              <w:rPr>
                <w:bCs/>
                <w:iCs/>
                <w:sz w:val="20"/>
                <w:szCs w:val="20"/>
              </w:rPr>
              <w:t>BRA/REF/47/DEM/</w:t>
            </w:r>
            <w:r w:rsidR="00210462" w:rsidRPr="006B7260">
              <w:rPr>
                <w:bCs/>
                <w:iCs/>
                <w:sz w:val="20"/>
                <w:szCs w:val="20"/>
              </w:rPr>
              <w:t>275</w:t>
            </w:r>
          </w:p>
        </w:tc>
        <w:tc>
          <w:tcPr>
            <w:tcW w:w="2709" w:type="dxa"/>
          </w:tcPr>
          <w:p w14:paraId="0B7C81AC" w14:textId="77777777" w:rsidR="00210462" w:rsidRPr="0069070D" w:rsidRDefault="00210462" w:rsidP="00175FEE">
            <w:pPr>
              <w:jc w:val="left"/>
              <w:rPr>
                <w:bCs/>
                <w:sz w:val="20"/>
                <w:szCs w:val="20"/>
              </w:rPr>
            </w:pPr>
            <w:r w:rsidRPr="0069070D">
              <w:rPr>
                <w:bCs/>
                <w:sz w:val="20"/>
                <w:szCs w:val="20"/>
              </w:rPr>
              <w:t>Brazil</w:t>
            </w:r>
          </w:p>
        </w:tc>
        <w:tc>
          <w:tcPr>
            <w:tcW w:w="2873" w:type="dxa"/>
          </w:tcPr>
          <w:p w14:paraId="4287589C" w14:textId="77777777" w:rsidR="00210462" w:rsidRPr="0069070D" w:rsidRDefault="00210462" w:rsidP="00175FEE">
            <w:pPr>
              <w:jc w:val="left"/>
              <w:rPr>
                <w:bCs/>
                <w:sz w:val="20"/>
                <w:szCs w:val="20"/>
              </w:rPr>
            </w:pPr>
            <w:r w:rsidRPr="0069070D">
              <w:rPr>
                <w:bCs/>
                <w:sz w:val="20"/>
                <w:szCs w:val="20"/>
              </w:rPr>
              <w:t>Brazil</w:t>
            </w:r>
          </w:p>
        </w:tc>
      </w:tr>
      <w:tr w:rsidR="00210462" w:rsidRPr="0069070D" w14:paraId="2281DEB1" w14:textId="77777777" w:rsidTr="00175FEE">
        <w:tc>
          <w:tcPr>
            <w:tcW w:w="3628" w:type="dxa"/>
          </w:tcPr>
          <w:p w14:paraId="26E28B9E" w14:textId="1A03CC8C" w:rsidR="00210462" w:rsidRPr="006B7260" w:rsidRDefault="00C167FF" w:rsidP="00175FEE">
            <w:pPr>
              <w:rPr>
                <w:bCs/>
                <w:sz w:val="20"/>
                <w:szCs w:val="20"/>
              </w:rPr>
            </w:pPr>
            <w:r>
              <w:rPr>
                <w:bCs/>
                <w:iCs/>
                <w:sz w:val="20"/>
                <w:szCs w:val="20"/>
              </w:rPr>
              <w:t>AFR/REF/48/DEM/</w:t>
            </w:r>
            <w:r w:rsidR="00210462" w:rsidRPr="006B7260">
              <w:rPr>
                <w:bCs/>
                <w:iCs/>
                <w:sz w:val="20"/>
                <w:szCs w:val="20"/>
              </w:rPr>
              <w:t>34</w:t>
            </w:r>
            <w:r>
              <w:rPr>
                <w:bCs/>
                <w:iCs/>
                <w:sz w:val="20"/>
                <w:szCs w:val="20"/>
              </w:rPr>
              <w:t xml:space="preserve">, 35, 36 and </w:t>
            </w:r>
            <w:r w:rsidR="00210462" w:rsidRPr="006B7260">
              <w:rPr>
                <w:bCs/>
                <w:iCs/>
                <w:sz w:val="20"/>
                <w:szCs w:val="20"/>
              </w:rPr>
              <w:t>37</w:t>
            </w:r>
          </w:p>
        </w:tc>
        <w:tc>
          <w:tcPr>
            <w:tcW w:w="2709" w:type="dxa"/>
          </w:tcPr>
          <w:p w14:paraId="5C1302DD" w14:textId="77777777" w:rsidR="00210462" w:rsidRPr="00C74466" w:rsidRDefault="008F52AC" w:rsidP="00175FEE">
            <w:pPr>
              <w:jc w:val="left"/>
              <w:rPr>
                <w:bCs/>
                <w:sz w:val="20"/>
                <w:szCs w:val="20"/>
                <w:lang w:val="es-ES"/>
              </w:rPr>
            </w:pPr>
            <w:proofErr w:type="spellStart"/>
            <w:r w:rsidRPr="00C74466">
              <w:rPr>
                <w:bCs/>
                <w:sz w:val="20"/>
                <w:szCs w:val="20"/>
                <w:lang w:val="es-ES"/>
              </w:rPr>
              <w:t>Cameroon</w:t>
            </w:r>
            <w:proofErr w:type="spellEnd"/>
            <w:r w:rsidRPr="00C74466">
              <w:rPr>
                <w:bCs/>
                <w:sz w:val="20"/>
                <w:szCs w:val="20"/>
                <w:lang w:val="es-ES"/>
              </w:rPr>
              <w:t xml:space="preserve">, </w:t>
            </w:r>
            <w:proofErr w:type="spellStart"/>
            <w:r w:rsidRPr="00C74466">
              <w:rPr>
                <w:bCs/>
                <w:sz w:val="20"/>
                <w:szCs w:val="20"/>
                <w:lang w:val="es-ES"/>
              </w:rPr>
              <w:t>Egypt</w:t>
            </w:r>
            <w:proofErr w:type="spellEnd"/>
            <w:r w:rsidRPr="00C74466">
              <w:rPr>
                <w:bCs/>
                <w:sz w:val="20"/>
                <w:szCs w:val="20"/>
                <w:lang w:val="es-ES"/>
              </w:rPr>
              <w:t>, Namibia, Nigeria, Senegal, Sudan</w:t>
            </w:r>
          </w:p>
        </w:tc>
        <w:tc>
          <w:tcPr>
            <w:tcW w:w="2873" w:type="dxa"/>
          </w:tcPr>
          <w:p w14:paraId="6061C9A6" w14:textId="77777777" w:rsidR="00210462" w:rsidRPr="0069070D" w:rsidRDefault="00210462" w:rsidP="00175FEE">
            <w:pPr>
              <w:jc w:val="left"/>
              <w:rPr>
                <w:bCs/>
                <w:sz w:val="20"/>
                <w:szCs w:val="20"/>
              </w:rPr>
            </w:pPr>
            <w:r w:rsidRPr="0069070D">
              <w:rPr>
                <w:bCs/>
                <w:sz w:val="20"/>
                <w:szCs w:val="20"/>
              </w:rPr>
              <w:t>Sudan</w:t>
            </w:r>
          </w:p>
        </w:tc>
      </w:tr>
      <w:tr w:rsidR="00210462" w:rsidRPr="008D03A2" w14:paraId="55D12CFE" w14:textId="77777777" w:rsidTr="00175FEE">
        <w:tc>
          <w:tcPr>
            <w:tcW w:w="3628" w:type="dxa"/>
          </w:tcPr>
          <w:p w14:paraId="6B48E9AA" w14:textId="77777777" w:rsidR="00210462" w:rsidRPr="006B7260" w:rsidRDefault="00210462" w:rsidP="00175FEE">
            <w:pPr>
              <w:rPr>
                <w:bCs/>
                <w:sz w:val="20"/>
                <w:szCs w:val="20"/>
              </w:rPr>
            </w:pPr>
            <w:r w:rsidRPr="006B7260">
              <w:rPr>
                <w:bCs/>
                <w:iCs/>
                <w:sz w:val="20"/>
                <w:szCs w:val="20"/>
              </w:rPr>
              <w:t>EUR.REF.47.DEM.06</w:t>
            </w:r>
          </w:p>
        </w:tc>
        <w:tc>
          <w:tcPr>
            <w:tcW w:w="2709" w:type="dxa"/>
          </w:tcPr>
          <w:p w14:paraId="673915E4" w14:textId="06C71B56" w:rsidR="00210462" w:rsidRPr="008D03A2" w:rsidRDefault="008F52AC" w:rsidP="00175FEE">
            <w:pPr>
              <w:jc w:val="left"/>
              <w:rPr>
                <w:bCs/>
                <w:sz w:val="20"/>
                <w:szCs w:val="20"/>
                <w:lang w:val="en-US"/>
              </w:rPr>
            </w:pPr>
            <w:r w:rsidRPr="008D03A2">
              <w:rPr>
                <w:bCs/>
                <w:sz w:val="20"/>
                <w:szCs w:val="20"/>
                <w:lang w:val="en-US"/>
              </w:rPr>
              <w:t>Croatia,</w:t>
            </w:r>
            <w:r w:rsidR="008D03A2" w:rsidRPr="008D03A2">
              <w:rPr>
                <w:bCs/>
                <w:sz w:val="20"/>
                <w:szCs w:val="20"/>
                <w:lang w:val="en-US"/>
              </w:rPr>
              <w:t xml:space="preserve"> Former Yugoslav Republic of</w:t>
            </w:r>
            <w:r w:rsidRPr="008D03A2">
              <w:rPr>
                <w:bCs/>
                <w:sz w:val="20"/>
                <w:szCs w:val="20"/>
                <w:lang w:val="en-US"/>
              </w:rPr>
              <w:t xml:space="preserve"> Macedonia, Montenegro, Romania, Serbia</w:t>
            </w:r>
          </w:p>
        </w:tc>
        <w:tc>
          <w:tcPr>
            <w:tcW w:w="2873" w:type="dxa"/>
          </w:tcPr>
          <w:p w14:paraId="1409C4D7" w14:textId="77777777" w:rsidR="00210462" w:rsidRPr="008D03A2" w:rsidRDefault="00210462" w:rsidP="00175FEE">
            <w:pPr>
              <w:jc w:val="left"/>
              <w:rPr>
                <w:bCs/>
                <w:sz w:val="20"/>
                <w:szCs w:val="20"/>
                <w:lang w:val="en-US"/>
              </w:rPr>
            </w:pPr>
          </w:p>
        </w:tc>
      </w:tr>
      <w:tr w:rsidR="00210462" w:rsidRPr="0069070D" w14:paraId="2B5AA165" w14:textId="77777777" w:rsidTr="00175FEE">
        <w:tc>
          <w:tcPr>
            <w:tcW w:w="3628" w:type="dxa"/>
          </w:tcPr>
          <w:p w14:paraId="54B7F1A7" w14:textId="30A8236C" w:rsidR="00210462" w:rsidRPr="006B7260" w:rsidRDefault="00C167FF" w:rsidP="00175FEE">
            <w:pPr>
              <w:rPr>
                <w:bCs/>
                <w:sz w:val="20"/>
                <w:szCs w:val="20"/>
              </w:rPr>
            </w:pPr>
            <w:r>
              <w:rPr>
                <w:bCs/>
                <w:iCs/>
                <w:sz w:val="20"/>
                <w:szCs w:val="20"/>
              </w:rPr>
              <w:t>SYR/REF/47/DEM/</w:t>
            </w:r>
            <w:r w:rsidR="00210462" w:rsidRPr="006B7260">
              <w:rPr>
                <w:bCs/>
                <w:iCs/>
                <w:sz w:val="20"/>
                <w:szCs w:val="20"/>
              </w:rPr>
              <w:t xml:space="preserve">93 </w:t>
            </w:r>
          </w:p>
        </w:tc>
        <w:tc>
          <w:tcPr>
            <w:tcW w:w="2709" w:type="dxa"/>
          </w:tcPr>
          <w:p w14:paraId="2FBE644B" w14:textId="4949500B" w:rsidR="00210462" w:rsidRPr="0069070D" w:rsidRDefault="008F52AC" w:rsidP="00175FEE">
            <w:pPr>
              <w:jc w:val="left"/>
              <w:rPr>
                <w:bCs/>
                <w:sz w:val="20"/>
                <w:szCs w:val="20"/>
              </w:rPr>
            </w:pPr>
            <w:r w:rsidRPr="0069070D">
              <w:rPr>
                <w:bCs/>
                <w:sz w:val="20"/>
                <w:szCs w:val="20"/>
              </w:rPr>
              <w:t xml:space="preserve">Bahrain, </w:t>
            </w:r>
            <w:r w:rsidR="00210462" w:rsidRPr="0069070D">
              <w:rPr>
                <w:bCs/>
                <w:sz w:val="20"/>
                <w:szCs w:val="20"/>
              </w:rPr>
              <w:t>Syria</w:t>
            </w:r>
            <w:r w:rsidR="008D03A2">
              <w:rPr>
                <w:bCs/>
                <w:sz w:val="20"/>
                <w:szCs w:val="20"/>
              </w:rPr>
              <w:t>n Arab Republic</w:t>
            </w:r>
            <w:r w:rsidR="00210462" w:rsidRPr="0069070D">
              <w:rPr>
                <w:bCs/>
                <w:sz w:val="20"/>
                <w:szCs w:val="20"/>
              </w:rPr>
              <w:t xml:space="preserve"> </w:t>
            </w:r>
          </w:p>
        </w:tc>
        <w:tc>
          <w:tcPr>
            <w:tcW w:w="2873" w:type="dxa"/>
          </w:tcPr>
          <w:p w14:paraId="361A55CE" w14:textId="77777777" w:rsidR="00210462" w:rsidRPr="0069070D" w:rsidRDefault="00210462" w:rsidP="00175FEE">
            <w:pPr>
              <w:jc w:val="left"/>
              <w:rPr>
                <w:bCs/>
                <w:sz w:val="20"/>
                <w:szCs w:val="20"/>
              </w:rPr>
            </w:pPr>
          </w:p>
        </w:tc>
      </w:tr>
      <w:tr w:rsidR="00210462" w:rsidRPr="0069070D" w14:paraId="2AD38972" w14:textId="77777777" w:rsidTr="00175FEE">
        <w:tc>
          <w:tcPr>
            <w:tcW w:w="9211" w:type="dxa"/>
            <w:gridSpan w:val="3"/>
          </w:tcPr>
          <w:p w14:paraId="4EEE6633" w14:textId="77777777" w:rsidR="00210462" w:rsidRPr="0069070D" w:rsidRDefault="00210462" w:rsidP="00175FEE">
            <w:pPr>
              <w:jc w:val="left"/>
              <w:rPr>
                <w:bCs/>
                <w:sz w:val="20"/>
                <w:szCs w:val="20"/>
              </w:rPr>
            </w:pPr>
            <w:r w:rsidRPr="0069070D">
              <w:rPr>
                <w:b/>
                <w:bCs/>
                <w:iCs/>
                <w:sz w:val="20"/>
                <w:szCs w:val="20"/>
              </w:rPr>
              <w:t>Early chiller projec</w:t>
            </w:r>
            <w:r w:rsidRPr="0069070D">
              <w:rPr>
                <w:bCs/>
                <w:iCs/>
                <w:sz w:val="20"/>
                <w:szCs w:val="20"/>
              </w:rPr>
              <w:t>t</w:t>
            </w:r>
          </w:p>
        </w:tc>
      </w:tr>
      <w:tr w:rsidR="00210462" w:rsidRPr="0069070D" w14:paraId="3CC2EA0D" w14:textId="77777777" w:rsidTr="00175FEE">
        <w:tc>
          <w:tcPr>
            <w:tcW w:w="3628" w:type="dxa"/>
          </w:tcPr>
          <w:p w14:paraId="104CA8DE" w14:textId="77777777" w:rsidR="00210462" w:rsidRPr="006B7260" w:rsidRDefault="00210462" w:rsidP="00175FEE">
            <w:pPr>
              <w:autoSpaceDE w:val="0"/>
              <w:autoSpaceDN w:val="0"/>
              <w:adjustRightInd w:val="0"/>
              <w:rPr>
                <w:bCs/>
                <w:iCs/>
                <w:sz w:val="20"/>
                <w:szCs w:val="20"/>
              </w:rPr>
            </w:pPr>
            <w:r w:rsidRPr="006B7260">
              <w:rPr>
                <w:sz w:val="20"/>
                <w:szCs w:val="20"/>
              </w:rPr>
              <w:t>THA/REF/26/INV/104</w:t>
            </w:r>
          </w:p>
        </w:tc>
        <w:tc>
          <w:tcPr>
            <w:tcW w:w="2709" w:type="dxa"/>
          </w:tcPr>
          <w:p w14:paraId="67F706F1" w14:textId="77777777" w:rsidR="00210462" w:rsidRPr="0069070D" w:rsidRDefault="00210462" w:rsidP="00175FEE">
            <w:pPr>
              <w:jc w:val="left"/>
              <w:rPr>
                <w:bCs/>
                <w:sz w:val="20"/>
                <w:szCs w:val="20"/>
              </w:rPr>
            </w:pPr>
            <w:r w:rsidRPr="0069070D">
              <w:rPr>
                <w:bCs/>
                <w:sz w:val="20"/>
                <w:szCs w:val="20"/>
              </w:rPr>
              <w:t>Thailand</w:t>
            </w:r>
          </w:p>
        </w:tc>
        <w:tc>
          <w:tcPr>
            <w:tcW w:w="2873" w:type="dxa"/>
          </w:tcPr>
          <w:p w14:paraId="0AD23188" w14:textId="77777777" w:rsidR="00210462" w:rsidRPr="0069070D" w:rsidRDefault="00210462" w:rsidP="00175FEE">
            <w:pPr>
              <w:jc w:val="left"/>
              <w:rPr>
                <w:bCs/>
                <w:sz w:val="20"/>
                <w:szCs w:val="20"/>
              </w:rPr>
            </w:pPr>
            <w:r w:rsidRPr="0069070D">
              <w:rPr>
                <w:bCs/>
                <w:sz w:val="20"/>
                <w:szCs w:val="20"/>
              </w:rPr>
              <w:t>Thailand</w:t>
            </w:r>
          </w:p>
        </w:tc>
      </w:tr>
    </w:tbl>
    <w:p w14:paraId="52D645AE" w14:textId="5969D7D2" w:rsidR="00CD7526" w:rsidRPr="0069070D" w:rsidRDefault="00CD7526" w:rsidP="009E5DEE">
      <w:pPr>
        <w:pStyle w:val="Heading1"/>
        <w:numPr>
          <w:ilvl w:val="0"/>
          <w:numId w:val="0"/>
        </w:numPr>
      </w:pPr>
      <w:r w:rsidRPr="0069070D">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D7526" w:rsidRPr="0069070D" w14:paraId="0B7AC64B" w14:textId="77777777" w:rsidTr="007C4211">
        <w:tc>
          <w:tcPr>
            <w:tcW w:w="1915" w:type="dxa"/>
          </w:tcPr>
          <w:p w14:paraId="013BFB95" w14:textId="77777777" w:rsidR="00CD7526" w:rsidRPr="0069070D" w:rsidRDefault="00CD7526" w:rsidP="00175FEE"/>
        </w:tc>
        <w:tc>
          <w:tcPr>
            <w:tcW w:w="1915" w:type="dxa"/>
          </w:tcPr>
          <w:p w14:paraId="752F2EA9" w14:textId="77777777" w:rsidR="00CD7526" w:rsidRPr="0069070D" w:rsidRDefault="00CD7526" w:rsidP="00175FEE"/>
        </w:tc>
        <w:tc>
          <w:tcPr>
            <w:tcW w:w="1915" w:type="dxa"/>
            <w:tcBorders>
              <w:bottom w:val="single" w:sz="4" w:space="0" w:color="auto"/>
            </w:tcBorders>
          </w:tcPr>
          <w:p w14:paraId="2E1DF7B1" w14:textId="77777777" w:rsidR="00CD7526" w:rsidRPr="0069070D" w:rsidRDefault="00CD7526" w:rsidP="00175FEE"/>
        </w:tc>
        <w:tc>
          <w:tcPr>
            <w:tcW w:w="1915" w:type="dxa"/>
          </w:tcPr>
          <w:p w14:paraId="4EB40EB3" w14:textId="77777777" w:rsidR="00CD7526" w:rsidRPr="0069070D" w:rsidRDefault="00CD7526" w:rsidP="00175FEE"/>
        </w:tc>
        <w:tc>
          <w:tcPr>
            <w:tcW w:w="1916" w:type="dxa"/>
          </w:tcPr>
          <w:p w14:paraId="6CA4DB37" w14:textId="77777777" w:rsidR="00CD7526" w:rsidRPr="0069070D" w:rsidRDefault="00CD7526" w:rsidP="00175FEE"/>
        </w:tc>
      </w:tr>
    </w:tbl>
    <w:p w14:paraId="0015E1B9" w14:textId="77777777" w:rsidR="00E8654A" w:rsidRPr="0069070D" w:rsidRDefault="00E8654A" w:rsidP="00175FEE">
      <w:pPr>
        <w:spacing w:after="240"/>
        <w:jc w:val="center"/>
        <w:outlineLvl w:val="0"/>
        <w:rPr>
          <w:b/>
        </w:rPr>
      </w:pPr>
      <w:bookmarkStart w:id="4" w:name="_Toc493184878"/>
      <w:bookmarkEnd w:id="4"/>
    </w:p>
    <w:sectPr w:rsidR="00E8654A" w:rsidRPr="0069070D" w:rsidSect="00E8654A">
      <w:headerReference w:type="even" r:id="rId20"/>
      <w:headerReference w:type="default" r:id="rId21"/>
      <w:head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3C18C2" w14:textId="77777777" w:rsidR="000B72ED" w:rsidRDefault="000B72ED" w:rsidP="004A504B">
      <w:r>
        <w:separator/>
      </w:r>
    </w:p>
  </w:endnote>
  <w:endnote w:type="continuationSeparator" w:id="0">
    <w:p w14:paraId="7A48F6E0" w14:textId="77777777" w:rsidR="000B72ED" w:rsidRDefault="000B72E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MS Minngs">
    <w:altName w:val="Arial Unicode MS"/>
    <w:panose1 w:val="00000000000000000000"/>
    <w:charset w:val="80"/>
    <w:family w:val="auto"/>
    <w:notTrueType/>
    <w:pitch w:val="variable"/>
    <w:sig w:usb0="00000001" w:usb1="08070000" w:usb2="00000010" w:usb3="00000000" w:csb0="00020000" w:csb1="00000000"/>
  </w:font>
  <w:font w:name="Angsana New">
    <w:panose1 w:val="02020603050405020304"/>
    <w:charset w:val="00"/>
    <w:family w:val="roman"/>
    <w:pitch w:val="variable"/>
    <w:sig w:usb0="81000003" w:usb1="00000000" w:usb2="00000000" w:usb3="00000000" w:csb0="00010001" w:csb1="00000000"/>
  </w:font>
  <w:font w:name="Calisto MT">
    <w:panose1 w:val="02040603050505030304"/>
    <w:charset w:val="00"/>
    <w:family w:val="roman"/>
    <w:pitch w:val="variable"/>
    <w:sig w:usb0="00000003" w:usb1="00000000" w:usb2="00000000" w:usb3="00000000" w:csb0="0000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E8F8B" w14:textId="4B44075F" w:rsidR="00571A86" w:rsidRPr="0033525D" w:rsidRDefault="00571A86">
    <w:pPr>
      <w:jc w:val="center"/>
    </w:pPr>
    <w:r>
      <w:fldChar w:fldCharType="begin"/>
    </w:r>
    <w:r>
      <w:instrText xml:space="preserve"> PAGE </w:instrText>
    </w:r>
    <w:r>
      <w:fldChar w:fldCharType="separate"/>
    </w:r>
    <w:r w:rsidR="00EB22FF">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3B692" w14:textId="2B0FC6A8" w:rsidR="00571A86" w:rsidRPr="0033525D" w:rsidRDefault="00571A86">
    <w:pPr>
      <w:jc w:val="center"/>
    </w:pPr>
    <w:r>
      <w:fldChar w:fldCharType="begin"/>
    </w:r>
    <w:r>
      <w:instrText xml:space="preserve"> PAGE </w:instrText>
    </w:r>
    <w:r>
      <w:fldChar w:fldCharType="separate"/>
    </w:r>
    <w:r w:rsidR="00EB22FF">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B4AFC" w14:textId="77777777" w:rsidR="00571A86" w:rsidRDefault="00571A8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A6856A0" w14:textId="77777777" w:rsidR="00571A86" w:rsidRDefault="00571A8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83FF9" w14:textId="7C56B3D8" w:rsidR="00571A86" w:rsidRPr="0033525D" w:rsidRDefault="00571A86">
    <w:pPr>
      <w:jc w:val="center"/>
    </w:pPr>
    <w:r>
      <w:fldChar w:fldCharType="begin"/>
    </w:r>
    <w:r>
      <w:instrText xml:space="preserve"> PAGE </w:instrText>
    </w:r>
    <w:r>
      <w:fldChar w:fldCharType="separate"/>
    </w:r>
    <w:r w:rsidR="004B44E2">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6310821"/>
      <w:docPartObj>
        <w:docPartGallery w:val="Page Numbers (Bottom of Page)"/>
        <w:docPartUnique/>
      </w:docPartObj>
    </w:sdtPr>
    <w:sdtEndPr>
      <w:rPr>
        <w:noProof/>
      </w:rPr>
    </w:sdtEndPr>
    <w:sdtContent>
      <w:p w14:paraId="0FCFA4D4" w14:textId="46DB3594" w:rsidR="00571A86" w:rsidRDefault="00571A86">
        <w:pPr>
          <w:pStyle w:val="Footer"/>
          <w:jc w:val="center"/>
        </w:pPr>
        <w:r>
          <w:fldChar w:fldCharType="begin"/>
        </w:r>
        <w:r>
          <w:instrText xml:space="preserve"> PAGE  \* MERGEFORMAT </w:instrText>
        </w:r>
        <w:r>
          <w:fldChar w:fldCharType="separate"/>
        </w:r>
        <w:r w:rsidR="00EB22FF">
          <w:rPr>
            <w:noProof/>
          </w:rPr>
          <w:t>1</w:t>
        </w:r>
        <w:r>
          <w:rPr>
            <w:noProof/>
          </w:rPr>
          <w:fldChar w:fldCharType="end"/>
        </w:r>
      </w:p>
    </w:sdtContent>
  </w:sdt>
  <w:p w14:paraId="2BF30347" w14:textId="77777777" w:rsidR="00571A86" w:rsidRPr="00E8654A" w:rsidRDefault="00571A86" w:rsidP="00E865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DCB8A6" w14:textId="77777777" w:rsidR="000B72ED" w:rsidRDefault="000B72ED" w:rsidP="004A504B">
      <w:r>
        <w:separator/>
      </w:r>
    </w:p>
  </w:footnote>
  <w:footnote w:type="continuationSeparator" w:id="0">
    <w:p w14:paraId="14767EEA" w14:textId="77777777" w:rsidR="000B72ED" w:rsidRDefault="000B72ED" w:rsidP="004A504B">
      <w:r>
        <w:continuationSeparator/>
      </w:r>
    </w:p>
  </w:footnote>
  <w:footnote w:id="1">
    <w:p w14:paraId="510A3F0F" w14:textId="77777777" w:rsidR="00571A86" w:rsidRPr="009009A3" w:rsidRDefault="00571A86">
      <w:pPr>
        <w:pStyle w:val="FootnoteText"/>
        <w:rPr>
          <w:lang w:val="en-US"/>
        </w:rPr>
      </w:pPr>
      <w:r>
        <w:rPr>
          <w:rStyle w:val="FootnoteReference"/>
        </w:rPr>
        <w:footnoteRef/>
      </w:r>
      <w:r w:rsidRPr="009009A3">
        <w:rPr>
          <w:lang w:val="en-US"/>
        </w:rPr>
        <w:t xml:space="preserve"> </w:t>
      </w:r>
      <w:r w:rsidRPr="008A6D56">
        <w:rPr>
          <w:color w:val="000000" w:themeColor="text1"/>
          <w:szCs w:val="24"/>
        </w:rPr>
        <w:t>UNEP/</w:t>
      </w:r>
      <w:proofErr w:type="spellStart"/>
      <w:r w:rsidRPr="008A6D56">
        <w:rPr>
          <w:color w:val="000000" w:themeColor="text1"/>
          <w:szCs w:val="24"/>
        </w:rPr>
        <w:t>OzL.Pro</w:t>
      </w:r>
      <w:proofErr w:type="spellEnd"/>
      <w:r w:rsidRPr="008A6D56">
        <w:rPr>
          <w:color w:val="000000" w:themeColor="text1"/>
          <w:szCs w:val="24"/>
        </w:rPr>
        <w:t>/</w:t>
      </w:r>
      <w:proofErr w:type="spellStart"/>
      <w:r w:rsidRPr="008A6D56">
        <w:rPr>
          <w:color w:val="000000" w:themeColor="text1"/>
          <w:szCs w:val="24"/>
        </w:rPr>
        <w:t>ExCom</w:t>
      </w:r>
      <w:proofErr w:type="spellEnd"/>
      <w:r w:rsidRPr="008A6D56">
        <w:rPr>
          <w:color w:val="000000" w:themeColor="text1"/>
          <w:szCs w:val="24"/>
        </w:rPr>
        <w:t xml:space="preserve">/68/10 </w:t>
      </w:r>
      <w:r>
        <w:rPr>
          <w:color w:val="000000" w:themeColor="text1"/>
          <w:szCs w:val="24"/>
        </w:rPr>
        <w:t>and</w:t>
      </w:r>
      <w:r w:rsidRPr="008A6D56">
        <w:rPr>
          <w:color w:val="000000" w:themeColor="text1"/>
          <w:szCs w:val="24"/>
        </w:rPr>
        <w:t xml:space="preserve"> Add.1</w:t>
      </w:r>
    </w:p>
  </w:footnote>
  <w:footnote w:id="2">
    <w:p w14:paraId="62E091A3" w14:textId="77777777" w:rsidR="00571A86" w:rsidRPr="00CF5222" w:rsidRDefault="00571A86" w:rsidP="00CF5222">
      <w:pPr>
        <w:pStyle w:val="FootnoteText"/>
      </w:pPr>
      <w:r>
        <w:rPr>
          <w:rStyle w:val="FootnoteReference"/>
        </w:rPr>
        <w:footnoteRef/>
      </w:r>
      <w:r>
        <w:t xml:space="preserve"> It </w:t>
      </w:r>
      <w:proofErr w:type="gramStart"/>
      <w:r>
        <w:t>is estimated</w:t>
      </w:r>
      <w:proofErr w:type="gramEnd"/>
      <w:r>
        <w:t xml:space="preserve"> at </w:t>
      </w:r>
      <w:r w:rsidRPr="00E96DB7">
        <w:t xml:space="preserve">13.400.000 </w:t>
      </w:r>
      <w:r>
        <w:t xml:space="preserve">or </w:t>
      </w:r>
      <w:r w:rsidRPr="00E96DB7">
        <w:t>85</w:t>
      </w:r>
      <w:r>
        <w:t xml:space="preserve"> per cent of population, of which only 1.500.000 have</w:t>
      </w:r>
      <w:r w:rsidRPr="00E96DB7">
        <w:t xml:space="preserve"> an air</w:t>
      </w:r>
      <w:r>
        <w:t>-</w:t>
      </w:r>
      <w:r w:rsidRPr="00E96DB7">
        <w:t>conditioning system</w:t>
      </w:r>
      <w:r>
        <w:t>.</w:t>
      </w:r>
    </w:p>
  </w:footnote>
  <w:footnote w:id="3">
    <w:p w14:paraId="5C3FF374" w14:textId="77777777" w:rsidR="006B3615" w:rsidRPr="00544445" w:rsidRDefault="006B3615" w:rsidP="006B3615">
      <w:pPr>
        <w:rPr>
          <w:sz w:val="20"/>
          <w:szCs w:val="20"/>
        </w:rPr>
      </w:pPr>
      <w:r w:rsidRPr="00544445">
        <w:rPr>
          <w:rStyle w:val="FootnoteReference"/>
          <w:sz w:val="20"/>
          <w:szCs w:val="20"/>
        </w:rPr>
        <w:footnoteRef/>
      </w:r>
      <w:r w:rsidRPr="00544445">
        <w:rPr>
          <w:sz w:val="20"/>
          <w:szCs w:val="20"/>
        </w:rPr>
        <w:t xml:space="preserve"> The cooling-degree-days index </w:t>
      </w:r>
      <w:proofErr w:type="gramStart"/>
      <w:r w:rsidRPr="00544445">
        <w:rPr>
          <w:sz w:val="20"/>
          <w:szCs w:val="20"/>
        </w:rPr>
        <w:t>is calculated</w:t>
      </w:r>
      <w:proofErr w:type="gramEnd"/>
      <w:r w:rsidRPr="00544445">
        <w:rPr>
          <w:sz w:val="20"/>
          <w:szCs w:val="20"/>
        </w:rPr>
        <w:t xml:space="preserve"> by subtracting 18 from the mean daily outdoor temperature in degrees Celsius and summing up only positive values over a fixed period, such as an entire year. The selection of 18 degrees as the base outdoor temperature accounts for the additional heat generated by occupants and their activities, resulting in an average indoor temperature of 21 degrees—typical room temperature—when it is 18 degrees outdoors. For an average outdoor temperature higher than 18 degrees, most buildings require cooling to maintain a 21-degree indoor temperature. </w:t>
      </w:r>
    </w:p>
  </w:footnote>
  <w:footnote w:id="4">
    <w:p w14:paraId="1C6B8FCB" w14:textId="77777777" w:rsidR="00571A86" w:rsidRPr="00386AD0" w:rsidRDefault="00571A86" w:rsidP="00386AD0">
      <w:pPr>
        <w:pStyle w:val="FootnoteText"/>
      </w:pPr>
      <w:r>
        <w:rPr>
          <w:rStyle w:val="FootnoteReference"/>
        </w:rPr>
        <w:footnoteRef/>
      </w:r>
      <w:r>
        <w:t xml:space="preserve"> Colombia: Cartagena 3805, Medellin 1581, Bogota 66; Brazil, Brasilia 1668; the Philippines, Manila 3947; Thailand, Bangkok: 5167.</w:t>
      </w:r>
    </w:p>
  </w:footnote>
  <w:footnote w:id="5">
    <w:p w14:paraId="657832BD" w14:textId="77777777" w:rsidR="00571A86" w:rsidRPr="006663FF" w:rsidRDefault="00571A86">
      <w:pPr>
        <w:pStyle w:val="FootnoteText"/>
      </w:pPr>
      <w:r>
        <w:rPr>
          <w:rStyle w:val="FootnoteReference"/>
        </w:rPr>
        <w:footnoteRef/>
      </w:r>
      <w:r>
        <w:t xml:space="preserve"> </w:t>
      </w:r>
      <w:r w:rsidRPr="00384A29">
        <w:rPr>
          <w:lang w:val="en-US"/>
        </w:rPr>
        <w:t>Government of Antioquia Province, Provincial Customs Council, Ministry of Environment and Sustainable Development, and Presidential Office on International Cooperation</w:t>
      </w:r>
    </w:p>
  </w:footnote>
  <w:footnote w:id="6">
    <w:p w14:paraId="4F3F6E40" w14:textId="77777777" w:rsidR="00571A86" w:rsidRPr="003E39E9" w:rsidRDefault="00571A86">
      <w:pPr>
        <w:pStyle w:val="FootnoteText"/>
      </w:pPr>
      <w:r>
        <w:rPr>
          <w:rStyle w:val="FootnoteReference"/>
        </w:rPr>
        <w:footnoteRef/>
      </w:r>
      <w:r>
        <w:t xml:space="preserve"> </w:t>
      </w:r>
      <w:r w:rsidRPr="00384A29">
        <w:t>Energy Research Company, Ministry of Mines and Energy, Brazilian Electricity Regulatory Agency, Ministry of Planning, Brazilian Development Bank,</w:t>
      </w:r>
      <w:r>
        <w:t xml:space="preserve"> </w:t>
      </w:r>
      <w:r w:rsidRPr="00384A29">
        <w:t>Ministry of Finance and National Program for the Conservation of Electric Energy</w:t>
      </w:r>
      <w:r>
        <w:t>.</w:t>
      </w:r>
    </w:p>
  </w:footnote>
  <w:footnote w:id="7">
    <w:p w14:paraId="4F75752D" w14:textId="77777777" w:rsidR="00571A86" w:rsidRDefault="00571A86" w:rsidP="00DE5EAE">
      <w:pPr>
        <w:pStyle w:val="FootnoteText"/>
        <w:rPr>
          <w:lang w:val="en-US"/>
        </w:rPr>
      </w:pPr>
      <w:r>
        <w:rPr>
          <w:rStyle w:val="FootnoteReference"/>
        </w:rPr>
        <w:footnoteRef/>
      </w:r>
      <w:r>
        <w:t xml:space="preserve"> </w:t>
      </w:r>
      <w:r>
        <w:rPr>
          <w:color w:val="000000"/>
          <w:lang w:val="en-US"/>
        </w:rPr>
        <w:t>UNEP/</w:t>
      </w:r>
      <w:proofErr w:type="spellStart"/>
      <w:r>
        <w:rPr>
          <w:color w:val="000000"/>
          <w:lang w:val="en-US"/>
        </w:rPr>
        <w:t>OzL.Pro</w:t>
      </w:r>
      <w:proofErr w:type="spellEnd"/>
      <w:r>
        <w:rPr>
          <w:color w:val="000000"/>
          <w:lang w:val="en-US"/>
        </w:rPr>
        <w:t>/</w:t>
      </w:r>
      <w:proofErr w:type="spellStart"/>
      <w:r>
        <w:rPr>
          <w:color w:val="000000"/>
          <w:lang w:val="en-US"/>
        </w:rPr>
        <w:t>ExCom</w:t>
      </w:r>
      <w:proofErr w:type="spellEnd"/>
      <w:r>
        <w:rPr>
          <w:color w:val="000000"/>
          <w:lang w:val="en-US"/>
        </w:rPr>
        <w:t>/68/10 and Add.1</w:t>
      </w:r>
    </w:p>
  </w:footnote>
  <w:footnote w:id="8">
    <w:p w14:paraId="681D16B6" w14:textId="77777777" w:rsidR="00571A86" w:rsidRPr="00DE0696" w:rsidRDefault="00571A86" w:rsidP="00DE5EAE">
      <w:pPr>
        <w:pStyle w:val="FootnoteText"/>
        <w:rPr>
          <w:lang w:val="en-US"/>
        </w:rPr>
      </w:pPr>
      <w:r>
        <w:rPr>
          <w:rStyle w:val="FootnoteReference"/>
        </w:rPr>
        <w:footnoteRef/>
      </w:r>
      <w:r>
        <w:t xml:space="preserve"> Montreal, 31 August – 1 September 2016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7E4AC" w14:textId="03A54917" w:rsidR="00571A86" w:rsidRPr="0033525D" w:rsidRDefault="000D6B1F">
    <w:r>
      <w:fldChar w:fldCharType="begin"/>
    </w:r>
    <w:r>
      <w:instrText xml:space="preserve"> DOCPROPERTY "Document number"  \* MERGEFORMAT </w:instrText>
    </w:r>
    <w:r>
      <w:fldChar w:fldCharType="separate"/>
    </w:r>
    <w:r w:rsidR="004B44E2">
      <w:t>UNEP/</w:t>
    </w:r>
    <w:proofErr w:type="spellStart"/>
    <w:r w:rsidR="004B44E2">
      <w:t>OzL.Pro</w:t>
    </w:r>
    <w:proofErr w:type="spellEnd"/>
    <w:r w:rsidR="004B44E2">
      <w:t>/</w:t>
    </w:r>
    <w:proofErr w:type="spellStart"/>
    <w:r w:rsidR="004B44E2">
      <w:t>ExCom</w:t>
    </w:r>
    <w:proofErr w:type="spellEnd"/>
    <w:r w:rsidR="004B44E2">
      <w:t>/80/9</w:t>
    </w:r>
    <w:r>
      <w:fldChar w:fldCharType="end"/>
    </w:r>
  </w:p>
  <w:p w14:paraId="2D6C6929" w14:textId="77777777" w:rsidR="00571A86" w:rsidRPr="0033525D" w:rsidRDefault="00571A86"/>
  <w:p w14:paraId="330B1918" w14:textId="77777777" w:rsidR="00571A86" w:rsidRPr="0033525D" w:rsidRDefault="00571A8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AAB02" w14:textId="2F8CC68E" w:rsidR="00571A86" w:rsidRPr="0033525D" w:rsidRDefault="000D6B1F">
    <w:pPr>
      <w:jc w:val="right"/>
    </w:pPr>
    <w:r>
      <w:fldChar w:fldCharType="begin"/>
    </w:r>
    <w:r>
      <w:instrText xml:space="preserve"> DOCPROPERTY "Document number" \* MERGEFORMAT </w:instrText>
    </w:r>
    <w:r>
      <w:fldChar w:fldCharType="separate"/>
    </w:r>
    <w:r w:rsidR="004B44E2">
      <w:t>UNEP/</w:t>
    </w:r>
    <w:proofErr w:type="spellStart"/>
    <w:r w:rsidR="004B44E2">
      <w:t>OzL.Pro</w:t>
    </w:r>
    <w:proofErr w:type="spellEnd"/>
    <w:r w:rsidR="004B44E2">
      <w:t>/</w:t>
    </w:r>
    <w:proofErr w:type="spellStart"/>
    <w:r w:rsidR="004B44E2">
      <w:t>ExCom</w:t>
    </w:r>
    <w:proofErr w:type="spellEnd"/>
    <w:r w:rsidR="004B44E2">
      <w:t>/80/9</w:t>
    </w:r>
    <w:r>
      <w:fldChar w:fldCharType="end"/>
    </w:r>
  </w:p>
  <w:p w14:paraId="78EF517A" w14:textId="77777777" w:rsidR="00571A86" w:rsidRPr="0033525D" w:rsidRDefault="00571A86"/>
  <w:p w14:paraId="1015A8CA" w14:textId="77777777" w:rsidR="00571A86" w:rsidRPr="0033525D" w:rsidRDefault="00571A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8A415" w14:textId="00A0CE01" w:rsidR="00571A86" w:rsidRPr="0033525D" w:rsidRDefault="000D6B1F" w:rsidP="00DB733C">
    <w:pPr>
      <w:jc w:val="left"/>
    </w:pPr>
    <w:r>
      <w:fldChar w:fldCharType="begin"/>
    </w:r>
    <w:r>
      <w:instrText xml:space="preserve"> DOCPROPERTY "Document number" \* MERGEFORMAT </w:instrText>
    </w:r>
    <w:r>
      <w:fldChar w:fldCharType="separate"/>
    </w:r>
    <w:r w:rsidR="004B44E2">
      <w:t>UNEP/</w:t>
    </w:r>
    <w:proofErr w:type="spellStart"/>
    <w:r w:rsidR="004B44E2">
      <w:t>OzL.Pro</w:t>
    </w:r>
    <w:proofErr w:type="spellEnd"/>
    <w:r w:rsidR="004B44E2">
      <w:t>/</w:t>
    </w:r>
    <w:proofErr w:type="spellStart"/>
    <w:r w:rsidR="004B44E2">
      <w:t>ExCom</w:t>
    </w:r>
    <w:proofErr w:type="spellEnd"/>
    <w:r w:rsidR="004B44E2">
      <w:t>/80/9</w:t>
    </w:r>
    <w:r>
      <w:fldChar w:fldCharType="end"/>
    </w:r>
  </w:p>
  <w:p w14:paraId="3E2BA23B" w14:textId="77777777" w:rsidR="00571A86" w:rsidRPr="0033525D" w:rsidRDefault="00571A86" w:rsidP="00DB733C">
    <w:pPr>
      <w:jc w:val="left"/>
    </w:pPr>
    <w:r>
      <w:t>Annex I</w:t>
    </w:r>
  </w:p>
  <w:p w14:paraId="2AFB7ACA" w14:textId="77777777" w:rsidR="00571A86" w:rsidRPr="0033525D" w:rsidRDefault="00571A86"/>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E94E3" w14:textId="3F265FA0" w:rsidR="00571A86" w:rsidRPr="0033525D" w:rsidRDefault="000D6B1F" w:rsidP="00DB733C">
    <w:pPr>
      <w:jc w:val="right"/>
    </w:pPr>
    <w:r>
      <w:fldChar w:fldCharType="begin"/>
    </w:r>
    <w:r>
      <w:instrText xml:space="preserve"> DOCPROPERTY "Document number" \* MERGEFORMAT </w:instrText>
    </w:r>
    <w:r>
      <w:fldChar w:fldCharType="separate"/>
    </w:r>
    <w:r w:rsidR="004B44E2">
      <w:t>UNEP/</w:t>
    </w:r>
    <w:proofErr w:type="spellStart"/>
    <w:r w:rsidR="004B44E2">
      <w:t>OzL.Pro</w:t>
    </w:r>
    <w:proofErr w:type="spellEnd"/>
    <w:r w:rsidR="004B44E2">
      <w:t>/</w:t>
    </w:r>
    <w:proofErr w:type="spellStart"/>
    <w:r w:rsidR="004B44E2">
      <w:t>ExCom</w:t>
    </w:r>
    <w:proofErr w:type="spellEnd"/>
    <w:r w:rsidR="004B44E2">
      <w:t>/80/9</w:t>
    </w:r>
    <w:r>
      <w:fldChar w:fldCharType="end"/>
    </w:r>
  </w:p>
  <w:p w14:paraId="6F02B75B" w14:textId="77777777" w:rsidR="00571A86" w:rsidRPr="0033525D" w:rsidRDefault="00571A86" w:rsidP="00DB733C">
    <w:pPr>
      <w:jc w:val="right"/>
    </w:pPr>
    <w:r>
      <w:t>Annex I</w:t>
    </w:r>
  </w:p>
  <w:p w14:paraId="564117AB" w14:textId="77777777" w:rsidR="00571A86" w:rsidRPr="0033525D" w:rsidRDefault="00571A8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D4021" w14:textId="3726FA86" w:rsidR="00571A86" w:rsidRPr="0033525D" w:rsidRDefault="000D6B1F" w:rsidP="00E8654A">
    <w:pPr>
      <w:jc w:val="right"/>
    </w:pPr>
    <w:r>
      <w:fldChar w:fldCharType="begin"/>
    </w:r>
    <w:r>
      <w:instrText xml:space="preserve"> DOCPROPERTY "Document number" \* MERGEFORMAT </w:instrText>
    </w:r>
    <w:r>
      <w:fldChar w:fldCharType="separate"/>
    </w:r>
    <w:r w:rsidR="004B44E2">
      <w:t>UNEP/</w:t>
    </w:r>
    <w:proofErr w:type="spellStart"/>
    <w:r w:rsidR="004B44E2">
      <w:t>OzL.Pro</w:t>
    </w:r>
    <w:proofErr w:type="spellEnd"/>
    <w:r w:rsidR="004B44E2">
      <w:t>/</w:t>
    </w:r>
    <w:proofErr w:type="spellStart"/>
    <w:r w:rsidR="004B44E2">
      <w:t>ExCom</w:t>
    </w:r>
    <w:proofErr w:type="spellEnd"/>
    <w:r w:rsidR="004B44E2">
      <w:t>/80/9</w:t>
    </w:r>
    <w:r>
      <w:fldChar w:fldCharType="end"/>
    </w:r>
  </w:p>
  <w:p w14:paraId="41E204A2" w14:textId="77777777" w:rsidR="00571A86" w:rsidRDefault="00571A86" w:rsidP="00E8654A">
    <w:pPr>
      <w:pStyle w:val="Header"/>
      <w:jc w:val="right"/>
    </w:pPr>
    <w:r>
      <w:t>Annex I</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CE829" w14:textId="750D2F2C" w:rsidR="00571A86" w:rsidRPr="0033525D" w:rsidRDefault="000D6B1F" w:rsidP="00E8654A">
    <w:pPr>
      <w:jc w:val="left"/>
    </w:pPr>
    <w:r>
      <w:fldChar w:fldCharType="begin"/>
    </w:r>
    <w:r>
      <w:instrText xml:space="preserve"> DOCPROPERTY "Document number" \* MERGEFORMAT </w:instrText>
    </w:r>
    <w:r>
      <w:fldChar w:fldCharType="separate"/>
    </w:r>
    <w:r w:rsidR="004B44E2">
      <w:t>UNEP/</w:t>
    </w:r>
    <w:proofErr w:type="spellStart"/>
    <w:r w:rsidR="004B44E2">
      <w:t>OzL.Pro</w:t>
    </w:r>
    <w:proofErr w:type="spellEnd"/>
    <w:r w:rsidR="004B44E2">
      <w:t>/</w:t>
    </w:r>
    <w:proofErr w:type="spellStart"/>
    <w:r w:rsidR="004B44E2">
      <w:t>ExCom</w:t>
    </w:r>
    <w:proofErr w:type="spellEnd"/>
    <w:r w:rsidR="004B44E2">
      <w:t>/80/9</w:t>
    </w:r>
    <w:r>
      <w:fldChar w:fldCharType="end"/>
    </w:r>
  </w:p>
  <w:p w14:paraId="33334D8E" w14:textId="77777777" w:rsidR="00571A86" w:rsidRPr="0033525D" w:rsidRDefault="00571A86" w:rsidP="00E8654A">
    <w:pPr>
      <w:jc w:val="left"/>
    </w:pPr>
    <w:r>
      <w:t>Annex III</w:t>
    </w:r>
  </w:p>
  <w:p w14:paraId="52330033" w14:textId="77777777" w:rsidR="00571A86" w:rsidRPr="0033525D" w:rsidRDefault="00571A86"/>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4FFBA" w14:textId="0DF1A0A3" w:rsidR="00571A86" w:rsidRPr="0033525D" w:rsidRDefault="000D6B1F" w:rsidP="00E8654A">
    <w:pPr>
      <w:jc w:val="right"/>
    </w:pPr>
    <w:r>
      <w:fldChar w:fldCharType="begin"/>
    </w:r>
    <w:r>
      <w:instrText xml:space="preserve"> DOCPROPERTY "Document number" \* MERGEFORMAT </w:instrText>
    </w:r>
    <w:r>
      <w:fldChar w:fldCharType="separate"/>
    </w:r>
    <w:r w:rsidR="004B44E2">
      <w:t>UNEP/</w:t>
    </w:r>
    <w:proofErr w:type="spellStart"/>
    <w:r w:rsidR="004B44E2">
      <w:t>OzL.Pro</w:t>
    </w:r>
    <w:proofErr w:type="spellEnd"/>
    <w:r w:rsidR="004B44E2">
      <w:t>/</w:t>
    </w:r>
    <w:proofErr w:type="spellStart"/>
    <w:r w:rsidR="004B44E2">
      <w:t>ExCom</w:t>
    </w:r>
    <w:proofErr w:type="spellEnd"/>
    <w:r w:rsidR="004B44E2">
      <w:t>/80/9</w:t>
    </w:r>
    <w:r>
      <w:fldChar w:fldCharType="end"/>
    </w:r>
  </w:p>
  <w:p w14:paraId="3F5340C3" w14:textId="77777777" w:rsidR="00571A86" w:rsidRPr="0033525D" w:rsidRDefault="00571A86" w:rsidP="00E8654A">
    <w:pPr>
      <w:jc w:val="right"/>
    </w:pPr>
    <w:r>
      <w:t>Annex V</w:t>
    </w:r>
  </w:p>
  <w:p w14:paraId="77E84989" w14:textId="77777777" w:rsidR="00571A86" w:rsidRPr="0033525D" w:rsidRDefault="00571A8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B76D5" w14:textId="2F8B3FDD" w:rsidR="00571A86" w:rsidRPr="0033525D" w:rsidRDefault="000D6B1F" w:rsidP="00E8654A">
    <w:pPr>
      <w:jc w:val="right"/>
    </w:pPr>
    <w:r>
      <w:fldChar w:fldCharType="begin"/>
    </w:r>
    <w:r>
      <w:instrText xml:space="preserve"> DOCPROPERTY "Document number" \* MERGEFORMAT </w:instrText>
    </w:r>
    <w:r>
      <w:fldChar w:fldCharType="separate"/>
    </w:r>
    <w:r w:rsidR="004B44E2">
      <w:t>UNEP/</w:t>
    </w:r>
    <w:proofErr w:type="spellStart"/>
    <w:r w:rsidR="004B44E2">
      <w:t>OzL.Pro</w:t>
    </w:r>
    <w:proofErr w:type="spellEnd"/>
    <w:r w:rsidR="004B44E2">
      <w:t>/</w:t>
    </w:r>
    <w:proofErr w:type="spellStart"/>
    <w:r w:rsidR="004B44E2">
      <w:t>ExCom</w:t>
    </w:r>
    <w:proofErr w:type="spellEnd"/>
    <w:r w:rsidR="004B44E2">
      <w:t>/80/9</w:t>
    </w:r>
    <w:r>
      <w:fldChar w:fldCharType="end"/>
    </w:r>
  </w:p>
  <w:p w14:paraId="695A9042" w14:textId="17D37D78" w:rsidR="00571A86" w:rsidRDefault="009E5DEE" w:rsidP="00E8654A">
    <w:pPr>
      <w:pStyle w:val="Header"/>
      <w:jc w:val="right"/>
    </w:pPr>
    <w:r>
      <w:t>Annex I</w:t>
    </w:r>
    <w:r w:rsidR="00571A86">
      <w:t>I</w:t>
    </w:r>
  </w:p>
  <w:p w14:paraId="525D2DBC" w14:textId="77777777" w:rsidR="00571A86" w:rsidRDefault="00571A86" w:rsidP="00E8654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1" w15:restartNumberingAfterBreak="0">
    <w:nsid w:val="FFFFFF81"/>
    <w:multiLevelType w:val="singleLevel"/>
    <w:tmpl w:val="1AB4E656"/>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FFFFFFFB"/>
    <w:multiLevelType w:val="multilevel"/>
    <w:tmpl w:val="72F220A2"/>
    <w:lvl w:ilvl="0">
      <w:start w:val="1"/>
      <w:numFmt w:val="decimal"/>
      <w:pStyle w:val="Heading1"/>
      <w:lvlText w:val="%1."/>
      <w:lvlJc w:val="left"/>
      <w:pPr>
        <w:tabs>
          <w:tab w:val="num" w:pos="0"/>
        </w:tabs>
        <w:ind w:left="0" w:firstLine="0"/>
      </w:pPr>
      <w:rPr>
        <w:rFonts w:hint="default"/>
        <w:b w:val="0"/>
      </w:rPr>
    </w:lvl>
    <w:lvl w:ilvl="1">
      <w:start w:val="1"/>
      <w:numFmt w:val="lowerLetter"/>
      <w:pStyle w:val="Heading2"/>
      <w:lvlText w:val="(%2)"/>
      <w:lvlJc w:val="left"/>
      <w:pPr>
        <w:tabs>
          <w:tab w:val="num" w:pos="0"/>
        </w:tabs>
        <w:ind w:left="1440" w:hanging="720"/>
      </w:pPr>
      <w:rPr>
        <w:rFonts w:hint="default"/>
        <w:b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3" w15:restartNumberingAfterBreak="0">
    <w:nsid w:val="10BF3464"/>
    <w:multiLevelType w:val="hybridMultilevel"/>
    <w:tmpl w:val="2B5CF326"/>
    <w:lvl w:ilvl="0" w:tplc="9192F6EC">
      <w:start w:val="1"/>
      <w:numFmt w:val="lowerLetter"/>
      <w:lvlText w:val="(%1)"/>
      <w:lvlJc w:val="left"/>
      <w:pPr>
        <w:ind w:left="720" w:hanging="360"/>
      </w:pPr>
      <w:rPr>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7B9488F"/>
    <w:multiLevelType w:val="hybridMultilevel"/>
    <w:tmpl w:val="2B5CF326"/>
    <w:lvl w:ilvl="0" w:tplc="9192F6EC">
      <w:start w:val="1"/>
      <w:numFmt w:val="lowerLetter"/>
      <w:lvlText w:val="(%1)"/>
      <w:lvlJc w:val="left"/>
      <w:pPr>
        <w:ind w:left="720" w:hanging="360"/>
      </w:pPr>
      <w:rPr>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20E1B48"/>
    <w:multiLevelType w:val="hybridMultilevel"/>
    <w:tmpl w:val="2B5CF326"/>
    <w:lvl w:ilvl="0" w:tplc="9192F6EC">
      <w:start w:val="1"/>
      <w:numFmt w:val="lowerLetter"/>
      <w:lvlText w:val="(%1)"/>
      <w:lvlJc w:val="left"/>
      <w:pPr>
        <w:ind w:left="720" w:hanging="360"/>
      </w:pPr>
      <w:rPr>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1636EE2"/>
    <w:multiLevelType w:val="hybridMultilevel"/>
    <w:tmpl w:val="4C141BA6"/>
    <w:lvl w:ilvl="0" w:tplc="24BC8C42">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F3E73AC"/>
    <w:multiLevelType w:val="hybridMultilevel"/>
    <w:tmpl w:val="B77CC4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56440C3"/>
    <w:multiLevelType w:val="hybridMultilevel"/>
    <w:tmpl w:val="C53C32F4"/>
    <w:lvl w:ilvl="0" w:tplc="AF0C0074">
      <w:start w:val="1"/>
      <w:numFmt w:val="decimal"/>
      <w:pStyle w:val="EE"/>
      <w:lvlText w:val="I.4.%1."/>
      <w:lvlJc w:val="right"/>
      <w:pPr>
        <w:ind w:left="887" w:hanging="360"/>
      </w:pPr>
      <w:rPr>
        <w:rFonts w:hint="default"/>
      </w:rPr>
    </w:lvl>
    <w:lvl w:ilvl="1" w:tplc="490A8FA6">
      <w:start w:val="2"/>
      <w:numFmt w:val="lowerLetter"/>
      <w:lvlText w:val="(%2)"/>
      <w:lvlJc w:val="left"/>
      <w:pPr>
        <w:tabs>
          <w:tab w:val="num" w:pos="1800"/>
        </w:tabs>
        <w:ind w:left="1800" w:hanging="720"/>
      </w:pPr>
      <w:rPr>
        <w:rFonts w:hint="default"/>
      </w:rPr>
    </w:lvl>
    <w:lvl w:ilvl="2" w:tplc="1EF284A4">
      <w:start w:val="1"/>
      <w:numFmt w:val="lowerLetter"/>
      <w:lvlText w:val="%3."/>
      <w:lvlJc w:val="left"/>
      <w:pPr>
        <w:ind w:left="2340" w:hanging="360"/>
      </w:pPr>
      <w:rPr>
        <w:rFonts w:hint="default"/>
        <w:b/>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BDA1E7D"/>
    <w:multiLevelType w:val="hybridMultilevel"/>
    <w:tmpl w:val="9D7AF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A56218"/>
    <w:multiLevelType w:val="hybridMultilevel"/>
    <w:tmpl w:val="74903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EBC1318"/>
    <w:multiLevelType w:val="hybridMultilevel"/>
    <w:tmpl w:val="5B262B8C"/>
    <w:lvl w:ilvl="0" w:tplc="19342602">
      <w:start w:val="1"/>
      <w:numFmt w:val="decimal"/>
      <w:lvlText w:val="%1."/>
      <w:lvlJc w:val="left"/>
      <w:pPr>
        <w:tabs>
          <w:tab w:val="num" w:pos="720"/>
        </w:tabs>
        <w:ind w:left="720" w:hanging="360"/>
      </w:pPr>
      <w:rPr>
        <w:rFonts w:cs="Times New Roman"/>
        <w:i w:val="0"/>
      </w:rPr>
    </w:lvl>
    <w:lvl w:ilvl="1" w:tplc="0C0A0005">
      <w:start w:val="1"/>
      <w:numFmt w:val="bullet"/>
      <w:lvlText w:val=""/>
      <w:lvlJc w:val="left"/>
      <w:pPr>
        <w:tabs>
          <w:tab w:val="num" w:pos="1440"/>
        </w:tabs>
        <w:ind w:left="1440" w:hanging="360"/>
      </w:pPr>
      <w:rPr>
        <w:rFonts w:ascii="Wingdings" w:hAnsi="Wingdings" w:hint="default"/>
      </w:rPr>
    </w:lvl>
    <w:lvl w:ilvl="2" w:tplc="0C0A001B" w:tentative="1">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67184B6B"/>
    <w:multiLevelType w:val="hybridMultilevel"/>
    <w:tmpl w:val="08702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E640D9"/>
    <w:multiLevelType w:val="hybridMultilevel"/>
    <w:tmpl w:val="2E10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BC07AD8"/>
    <w:multiLevelType w:val="hybridMultilevel"/>
    <w:tmpl w:val="B0DC8F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43238A"/>
    <w:multiLevelType w:val="hybridMultilevel"/>
    <w:tmpl w:val="2B5CF326"/>
    <w:lvl w:ilvl="0" w:tplc="9192F6EC">
      <w:start w:val="1"/>
      <w:numFmt w:val="lowerLetter"/>
      <w:lvlText w:val="(%1)"/>
      <w:lvlJc w:val="left"/>
      <w:pPr>
        <w:ind w:left="720" w:hanging="360"/>
      </w:pPr>
      <w:rPr>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3694AAA"/>
    <w:multiLevelType w:val="hybridMultilevel"/>
    <w:tmpl w:val="5EF08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A45472"/>
    <w:multiLevelType w:val="hybridMultilevel"/>
    <w:tmpl w:val="2B5CF326"/>
    <w:lvl w:ilvl="0" w:tplc="9192F6EC">
      <w:start w:val="1"/>
      <w:numFmt w:val="lowerLetter"/>
      <w:lvlText w:val="(%1)"/>
      <w:lvlJc w:val="left"/>
      <w:pPr>
        <w:ind w:left="720" w:hanging="360"/>
      </w:pPr>
      <w:rPr>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78E94287"/>
    <w:multiLevelType w:val="hybridMultilevel"/>
    <w:tmpl w:val="0F0A6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D3C2E51"/>
    <w:multiLevelType w:val="hybridMultilevel"/>
    <w:tmpl w:val="16C4D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2"/>
  </w:num>
  <w:num w:numId="2">
    <w:abstractNumId w:val="6"/>
  </w:num>
  <w:num w:numId="3">
    <w:abstractNumId w:val="12"/>
  </w:num>
  <w:num w:numId="4">
    <w:abstractNumId w:val="14"/>
  </w:num>
  <w:num w:numId="5">
    <w:abstractNumId w:val="24"/>
  </w:num>
  <w:num w:numId="6">
    <w:abstractNumId w:val="8"/>
  </w:num>
  <w:num w:numId="7">
    <w:abstractNumId w:val="10"/>
  </w:num>
  <w:num w:numId="8">
    <w:abstractNumId w:val="18"/>
  </w:num>
  <w:num w:numId="9">
    <w:abstractNumId w:val="22"/>
  </w:num>
  <w:num w:numId="10">
    <w:abstractNumId w:val="20"/>
  </w:num>
  <w:num w:numId="11">
    <w:abstractNumId w:val="16"/>
  </w:num>
  <w:num w:numId="12">
    <w:abstractNumId w:val="17"/>
  </w:num>
  <w:num w:numId="13">
    <w:abstractNumId w:val="23"/>
  </w:num>
  <w:num w:numId="14">
    <w:abstractNumId w:val="2"/>
  </w:num>
  <w:num w:numId="15">
    <w:abstractNumId w:val="9"/>
  </w:num>
  <w:num w:numId="16">
    <w:abstractNumId w:val="21"/>
  </w:num>
  <w:num w:numId="17">
    <w:abstractNumId w:val="4"/>
  </w:num>
  <w:num w:numId="18">
    <w:abstractNumId w:val="5"/>
  </w:num>
  <w:num w:numId="19">
    <w:abstractNumId w:val="3"/>
  </w:num>
  <w:num w:numId="20">
    <w:abstractNumId w:val="19"/>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2"/>
  </w:num>
  <w:num w:numId="24">
    <w:abstractNumId w:val="2"/>
  </w:num>
  <w:num w:numId="25">
    <w:abstractNumId w:val="2"/>
  </w:num>
  <w:num w:numId="26">
    <w:abstractNumId w:val="2"/>
  </w:num>
  <w:num w:numId="27">
    <w:abstractNumId w:val="2"/>
  </w:num>
  <w:num w:numId="28">
    <w:abstractNumId w:val="2"/>
  </w:num>
  <w:num w:numId="29">
    <w:abstractNumId w:val="2"/>
  </w:num>
  <w:num w:numId="30">
    <w:abstractNumId w:val="2"/>
  </w:num>
  <w:num w:numId="31">
    <w:abstractNumId w:val="2"/>
  </w:num>
  <w:num w:numId="32">
    <w:abstractNumId w:val="2"/>
  </w:num>
  <w:num w:numId="33">
    <w:abstractNumId w:val="2"/>
  </w:num>
  <w:num w:numId="34">
    <w:abstractNumId w:val="2"/>
  </w:num>
  <w:num w:numId="35">
    <w:abstractNumId w:val="2"/>
  </w:num>
  <w:num w:numId="36">
    <w:abstractNumId w:val="13"/>
  </w:num>
  <w:num w:numId="37">
    <w:abstractNumId w:val="11"/>
  </w:num>
  <w:num w:numId="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num>
  <w:num w:numId="40">
    <w:abstractNumId w:val="2"/>
  </w:num>
  <w:num w:numId="41">
    <w:abstractNumId w:val="2"/>
  </w:num>
  <w:num w:numId="42">
    <w:abstractNumId w:val="2"/>
  </w:num>
  <w:num w:numId="43">
    <w:abstractNumId w:val="2"/>
  </w:num>
  <w:num w:numId="44">
    <w:abstractNumId w:val="2"/>
  </w:num>
  <w:num w:numId="45">
    <w:abstractNumId w:val="2"/>
  </w:num>
  <w:num w:numId="46">
    <w:abstractNumId w:val="0"/>
  </w:num>
  <w:num w:numId="47">
    <w:abstractNumId w:val="1"/>
  </w:num>
  <w:num w:numId="48">
    <w:abstractNumId w:val="15"/>
  </w:num>
  <w:num w:numId="49">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s-ES" w:vendorID="64" w:dllVersion="131078" w:nlCheck="1" w:checkStyle="0"/>
  <w:activeWritingStyle w:appName="MSWord" w:lang="en-GB" w:vendorID="64" w:dllVersion="131078" w:nlCheck="1" w:checkStyle="0"/>
  <w:activeWritingStyle w:appName="MSWord" w:lang="en-US" w:vendorID="64" w:dllVersion="131078" w:nlCheck="1" w:checkStyle="0"/>
  <w:activeWritingStyle w:appName="MSWord" w:lang="en-CA" w:vendorID="64" w:dllVersion="131078" w:nlCheck="1" w:checkStyle="0"/>
  <w:activeWritingStyle w:appName="MSWord" w:lang="fr-CA" w:vendorID="64" w:dllVersion="131078" w:nlCheck="1" w:checkStyle="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Axt7A0MTFS0lEKTi0uzszPAykwrgUA+8JLISwAAAA="/>
  </w:docVars>
  <w:rsids>
    <w:rsidRoot w:val="002B35CE"/>
    <w:rsid w:val="00000FED"/>
    <w:rsid w:val="0000198A"/>
    <w:rsid w:val="0000434E"/>
    <w:rsid w:val="00027178"/>
    <w:rsid w:val="000311E0"/>
    <w:rsid w:val="00031260"/>
    <w:rsid w:val="0003681A"/>
    <w:rsid w:val="00037F8C"/>
    <w:rsid w:val="00046B30"/>
    <w:rsid w:val="000554FD"/>
    <w:rsid w:val="00065D34"/>
    <w:rsid w:val="00065FEF"/>
    <w:rsid w:val="00072B13"/>
    <w:rsid w:val="000745D6"/>
    <w:rsid w:val="00080BB5"/>
    <w:rsid w:val="00080ED0"/>
    <w:rsid w:val="00085B8F"/>
    <w:rsid w:val="00087AFC"/>
    <w:rsid w:val="00090481"/>
    <w:rsid w:val="000A204F"/>
    <w:rsid w:val="000B54AD"/>
    <w:rsid w:val="000B72ED"/>
    <w:rsid w:val="000C0FA2"/>
    <w:rsid w:val="000D2E99"/>
    <w:rsid w:val="000D6B1F"/>
    <w:rsid w:val="000E07BC"/>
    <w:rsid w:val="000F1CD4"/>
    <w:rsid w:val="000F1D51"/>
    <w:rsid w:val="000F4103"/>
    <w:rsid w:val="000F67BF"/>
    <w:rsid w:val="000F70A7"/>
    <w:rsid w:val="0010313C"/>
    <w:rsid w:val="001049B8"/>
    <w:rsid w:val="00123EA2"/>
    <w:rsid w:val="00126AC0"/>
    <w:rsid w:val="0013040A"/>
    <w:rsid w:val="00135980"/>
    <w:rsid w:val="00142454"/>
    <w:rsid w:val="00144C1B"/>
    <w:rsid w:val="00154357"/>
    <w:rsid w:val="001568F9"/>
    <w:rsid w:val="00160880"/>
    <w:rsid w:val="00164719"/>
    <w:rsid w:val="00166FC4"/>
    <w:rsid w:val="001677AC"/>
    <w:rsid w:val="00175FEE"/>
    <w:rsid w:val="001817CA"/>
    <w:rsid w:val="001874F8"/>
    <w:rsid w:val="00190A61"/>
    <w:rsid w:val="001A113A"/>
    <w:rsid w:val="001A3342"/>
    <w:rsid w:val="001A33C0"/>
    <w:rsid w:val="001A3E3D"/>
    <w:rsid w:val="001B1E40"/>
    <w:rsid w:val="001B4529"/>
    <w:rsid w:val="001C432E"/>
    <w:rsid w:val="001C764E"/>
    <w:rsid w:val="001D70D3"/>
    <w:rsid w:val="001E1052"/>
    <w:rsid w:val="001E21B1"/>
    <w:rsid w:val="001E2CEB"/>
    <w:rsid w:val="001E2F93"/>
    <w:rsid w:val="001E61E5"/>
    <w:rsid w:val="001F2159"/>
    <w:rsid w:val="001F2994"/>
    <w:rsid w:val="00210462"/>
    <w:rsid w:val="0022235C"/>
    <w:rsid w:val="002463CB"/>
    <w:rsid w:val="00247B01"/>
    <w:rsid w:val="00253222"/>
    <w:rsid w:val="002553CD"/>
    <w:rsid w:val="00260C66"/>
    <w:rsid w:val="00262E06"/>
    <w:rsid w:val="002657A0"/>
    <w:rsid w:val="002910BB"/>
    <w:rsid w:val="00291536"/>
    <w:rsid w:val="00291880"/>
    <w:rsid w:val="002A051D"/>
    <w:rsid w:val="002A060C"/>
    <w:rsid w:val="002B35CE"/>
    <w:rsid w:val="002B5A76"/>
    <w:rsid w:val="002B69F0"/>
    <w:rsid w:val="002B72E9"/>
    <w:rsid w:val="002C0A91"/>
    <w:rsid w:val="002C162D"/>
    <w:rsid w:val="002E565E"/>
    <w:rsid w:val="002E7456"/>
    <w:rsid w:val="0030065C"/>
    <w:rsid w:val="00301661"/>
    <w:rsid w:val="00311465"/>
    <w:rsid w:val="00322B74"/>
    <w:rsid w:val="003306E1"/>
    <w:rsid w:val="00331BD5"/>
    <w:rsid w:val="003320E4"/>
    <w:rsid w:val="003334DB"/>
    <w:rsid w:val="00334891"/>
    <w:rsid w:val="0033525D"/>
    <w:rsid w:val="003357BC"/>
    <w:rsid w:val="003414F3"/>
    <w:rsid w:val="00341D7F"/>
    <w:rsid w:val="00344E3A"/>
    <w:rsid w:val="00350ADC"/>
    <w:rsid w:val="003536F4"/>
    <w:rsid w:val="0035613E"/>
    <w:rsid w:val="00363EE9"/>
    <w:rsid w:val="00370BAD"/>
    <w:rsid w:val="00371384"/>
    <w:rsid w:val="003754BE"/>
    <w:rsid w:val="00376128"/>
    <w:rsid w:val="00376C63"/>
    <w:rsid w:val="0037742E"/>
    <w:rsid w:val="0038245A"/>
    <w:rsid w:val="00386AD0"/>
    <w:rsid w:val="00387BE2"/>
    <w:rsid w:val="00392E62"/>
    <w:rsid w:val="0039337A"/>
    <w:rsid w:val="003A00A1"/>
    <w:rsid w:val="003A3189"/>
    <w:rsid w:val="003B3973"/>
    <w:rsid w:val="003B3AB8"/>
    <w:rsid w:val="003B569D"/>
    <w:rsid w:val="003C22DA"/>
    <w:rsid w:val="003C3C0E"/>
    <w:rsid w:val="003C6C85"/>
    <w:rsid w:val="003D44EB"/>
    <w:rsid w:val="003D4FAC"/>
    <w:rsid w:val="003E39E9"/>
    <w:rsid w:val="003E56B6"/>
    <w:rsid w:val="003E7906"/>
    <w:rsid w:val="003F1698"/>
    <w:rsid w:val="003F3C50"/>
    <w:rsid w:val="003F3EC7"/>
    <w:rsid w:val="003F45EE"/>
    <w:rsid w:val="003F4FF9"/>
    <w:rsid w:val="00401949"/>
    <w:rsid w:val="00406A6A"/>
    <w:rsid w:val="00406B22"/>
    <w:rsid w:val="0041155D"/>
    <w:rsid w:val="004140E5"/>
    <w:rsid w:val="004175B1"/>
    <w:rsid w:val="004223E5"/>
    <w:rsid w:val="00432279"/>
    <w:rsid w:val="004328A7"/>
    <w:rsid w:val="00434C74"/>
    <w:rsid w:val="00445C8E"/>
    <w:rsid w:val="00447FEB"/>
    <w:rsid w:val="00456EB4"/>
    <w:rsid w:val="00460313"/>
    <w:rsid w:val="004718F3"/>
    <w:rsid w:val="00475040"/>
    <w:rsid w:val="00480C20"/>
    <w:rsid w:val="00481A51"/>
    <w:rsid w:val="00490515"/>
    <w:rsid w:val="00490E20"/>
    <w:rsid w:val="00493D40"/>
    <w:rsid w:val="004A049B"/>
    <w:rsid w:val="004A504B"/>
    <w:rsid w:val="004A5D96"/>
    <w:rsid w:val="004A6911"/>
    <w:rsid w:val="004A693F"/>
    <w:rsid w:val="004B44E2"/>
    <w:rsid w:val="004B4CC3"/>
    <w:rsid w:val="004B54E0"/>
    <w:rsid w:val="004B7384"/>
    <w:rsid w:val="004C087E"/>
    <w:rsid w:val="004C2752"/>
    <w:rsid w:val="004C4269"/>
    <w:rsid w:val="004C512C"/>
    <w:rsid w:val="004D6236"/>
    <w:rsid w:val="004D6CDD"/>
    <w:rsid w:val="004E4DBB"/>
    <w:rsid w:val="004E7F9C"/>
    <w:rsid w:val="004F2902"/>
    <w:rsid w:val="004F3493"/>
    <w:rsid w:val="004F5303"/>
    <w:rsid w:val="004F70EC"/>
    <w:rsid w:val="0051000D"/>
    <w:rsid w:val="00512B09"/>
    <w:rsid w:val="00513FD5"/>
    <w:rsid w:val="00537E6F"/>
    <w:rsid w:val="005408F3"/>
    <w:rsid w:val="00544445"/>
    <w:rsid w:val="005471B4"/>
    <w:rsid w:val="00555D75"/>
    <w:rsid w:val="00556410"/>
    <w:rsid w:val="00560DF0"/>
    <w:rsid w:val="005648C6"/>
    <w:rsid w:val="00570821"/>
    <w:rsid w:val="00571A86"/>
    <w:rsid w:val="00582A3B"/>
    <w:rsid w:val="00594E45"/>
    <w:rsid w:val="005A23C8"/>
    <w:rsid w:val="005A68C5"/>
    <w:rsid w:val="005B2382"/>
    <w:rsid w:val="005B48FF"/>
    <w:rsid w:val="005C4764"/>
    <w:rsid w:val="005C7A40"/>
    <w:rsid w:val="005D55BD"/>
    <w:rsid w:val="005E7234"/>
    <w:rsid w:val="005F1EAA"/>
    <w:rsid w:val="005F5967"/>
    <w:rsid w:val="005F5F32"/>
    <w:rsid w:val="005F7EF1"/>
    <w:rsid w:val="00612CB9"/>
    <w:rsid w:val="006141C1"/>
    <w:rsid w:val="006147D9"/>
    <w:rsid w:val="006158D5"/>
    <w:rsid w:val="00623423"/>
    <w:rsid w:val="00625D83"/>
    <w:rsid w:val="00631C1C"/>
    <w:rsid w:val="0064139A"/>
    <w:rsid w:val="00647714"/>
    <w:rsid w:val="006623E7"/>
    <w:rsid w:val="00662B80"/>
    <w:rsid w:val="006663FF"/>
    <w:rsid w:val="0067201C"/>
    <w:rsid w:val="006852C7"/>
    <w:rsid w:val="00686377"/>
    <w:rsid w:val="0069070D"/>
    <w:rsid w:val="00697079"/>
    <w:rsid w:val="006A6167"/>
    <w:rsid w:val="006A7948"/>
    <w:rsid w:val="006B13F9"/>
    <w:rsid w:val="006B3615"/>
    <w:rsid w:val="006B64CD"/>
    <w:rsid w:val="006B7260"/>
    <w:rsid w:val="006C0127"/>
    <w:rsid w:val="006C1727"/>
    <w:rsid w:val="006C32FD"/>
    <w:rsid w:val="006C776E"/>
    <w:rsid w:val="006D0FCC"/>
    <w:rsid w:val="006D57E9"/>
    <w:rsid w:val="006E0D57"/>
    <w:rsid w:val="006F0D0D"/>
    <w:rsid w:val="006F14C2"/>
    <w:rsid w:val="0070616B"/>
    <w:rsid w:val="00706FDA"/>
    <w:rsid w:val="00711F9A"/>
    <w:rsid w:val="00713810"/>
    <w:rsid w:val="007141CD"/>
    <w:rsid w:val="00716ECA"/>
    <w:rsid w:val="00727167"/>
    <w:rsid w:val="00727CD4"/>
    <w:rsid w:val="007303A5"/>
    <w:rsid w:val="00730B3E"/>
    <w:rsid w:val="0073420B"/>
    <w:rsid w:val="007357BE"/>
    <w:rsid w:val="0074760E"/>
    <w:rsid w:val="00754ABA"/>
    <w:rsid w:val="00757B1D"/>
    <w:rsid w:val="00760F9F"/>
    <w:rsid w:val="007732E5"/>
    <w:rsid w:val="0077672B"/>
    <w:rsid w:val="007830BB"/>
    <w:rsid w:val="0078517C"/>
    <w:rsid w:val="00787D9D"/>
    <w:rsid w:val="007935FE"/>
    <w:rsid w:val="00796C2A"/>
    <w:rsid w:val="007A1546"/>
    <w:rsid w:val="007A15DB"/>
    <w:rsid w:val="007A228C"/>
    <w:rsid w:val="007A28F9"/>
    <w:rsid w:val="007A368E"/>
    <w:rsid w:val="007A5868"/>
    <w:rsid w:val="007A5918"/>
    <w:rsid w:val="007A7202"/>
    <w:rsid w:val="007B04CE"/>
    <w:rsid w:val="007B230E"/>
    <w:rsid w:val="007B2704"/>
    <w:rsid w:val="007B6871"/>
    <w:rsid w:val="007C1C13"/>
    <w:rsid w:val="007C3D33"/>
    <w:rsid w:val="007C4211"/>
    <w:rsid w:val="007C518C"/>
    <w:rsid w:val="007C670F"/>
    <w:rsid w:val="007C7C50"/>
    <w:rsid w:val="007D20C8"/>
    <w:rsid w:val="007D294A"/>
    <w:rsid w:val="007D4100"/>
    <w:rsid w:val="007D47D2"/>
    <w:rsid w:val="007D6EC0"/>
    <w:rsid w:val="007D7E1D"/>
    <w:rsid w:val="007E58A2"/>
    <w:rsid w:val="007F0F5C"/>
    <w:rsid w:val="007F616E"/>
    <w:rsid w:val="0081133E"/>
    <w:rsid w:val="00813B1D"/>
    <w:rsid w:val="00826379"/>
    <w:rsid w:val="00830B68"/>
    <w:rsid w:val="00863230"/>
    <w:rsid w:val="00863AA3"/>
    <w:rsid w:val="008717D8"/>
    <w:rsid w:val="00871CA7"/>
    <w:rsid w:val="0087215C"/>
    <w:rsid w:val="008852B1"/>
    <w:rsid w:val="008875FE"/>
    <w:rsid w:val="00887F8E"/>
    <w:rsid w:val="00891149"/>
    <w:rsid w:val="00892C55"/>
    <w:rsid w:val="00896234"/>
    <w:rsid w:val="00897E43"/>
    <w:rsid w:val="008A12C8"/>
    <w:rsid w:val="008A4E87"/>
    <w:rsid w:val="008B1241"/>
    <w:rsid w:val="008B47F7"/>
    <w:rsid w:val="008C4731"/>
    <w:rsid w:val="008C4F47"/>
    <w:rsid w:val="008C5738"/>
    <w:rsid w:val="008C7229"/>
    <w:rsid w:val="008C736A"/>
    <w:rsid w:val="008C7EAD"/>
    <w:rsid w:val="008D03A2"/>
    <w:rsid w:val="008D6152"/>
    <w:rsid w:val="008F0F81"/>
    <w:rsid w:val="008F52AC"/>
    <w:rsid w:val="008F7567"/>
    <w:rsid w:val="009009A3"/>
    <w:rsid w:val="00901A82"/>
    <w:rsid w:val="0091086B"/>
    <w:rsid w:val="0091138D"/>
    <w:rsid w:val="00913D2A"/>
    <w:rsid w:val="00922DE8"/>
    <w:rsid w:val="00923540"/>
    <w:rsid w:val="00923874"/>
    <w:rsid w:val="00926767"/>
    <w:rsid w:val="009361D5"/>
    <w:rsid w:val="00943014"/>
    <w:rsid w:val="009520DF"/>
    <w:rsid w:val="009523DF"/>
    <w:rsid w:val="00953976"/>
    <w:rsid w:val="00954E85"/>
    <w:rsid w:val="0096150A"/>
    <w:rsid w:val="009615D6"/>
    <w:rsid w:val="009659F4"/>
    <w:rsid w:val="00970D60"/>
    <w:rsid w:val="0097317F"/>
    <w:rsid w:val="00975360"/>
    <w:rsid w:val="00986DF6"/>
    <w:rsid w:val="00992378"/>
    <w:rsid w:val="009A4ECB"/>
    <w:rsid w:val="009A7ADC"/>
    <w:rsid w:val="009B7E3A"/>
    <w:rsid w:val="009C19B7"/>
    <w:rsid w:val="009D7C51"/>
    <w:rsid w:val="009E5DEE"/>
    <w:rsid w:val="009F033B"/>
    <w:rsid w:val="009F36BF"/>
    <w:rsid w:val="009F5554"/>
    <w:rsid w:val="00A076D4"/>
    <w:rsid w:val="00A111B6"/>
    <w:rsid w:val="00A1147A"/>
    <w:rsid w:val="00A16FD1"/>
    <w:rsid w:val="00A2060D"/>
    <w:rsid w:val="00A20D4F"/>
    <w:rsid w:val="00A241CE"/>
    <w:rsid w:val="00A42A99"/>
    <w:rsid w:val="00A433DF"/>
    <w:rsid w:val="00A507EE"/>
    <w:rsid w:val="00A5151A"/>
    <w:rsid w:val="00A63706"/>
    <w:rsid w:val="00A81424"/>
    <w:rsid w:val="00A823F6"/>
    <w:rsid w:val="00A87CD2"/>
    <w:rsid w:val="00A91D70"/>
    <w:rsid w:val="00A924D8"/>
    <w:rsid w:val="00A9266D"/>
    <w:rsid w:val="00A93089"/>
    <w:rsid w:val="00A95553"/>
    <w:rsid w:val="00AA0A89"/>
    <w:rsid w:val="00AB4DFF"/>
    <w:rsid w:val="00AB7364"/>
    <w:rsid w:val="00AC01AA"/>
    <w:rsid w:val="00AC0EDC"/>
    <w:rsid w:val="00AC2A1A"/>
    <w:rsid w:val="00AC4F72"/>
    <w:rsid w:val="00AF741A"/>
    <w:rsid w:val="00B01D3A"/>
    <w:rsid w:val="00B04161"/>
    <w:rsid w:val="00B056F9"/>
    <w:rsid w:val="00B07466"/>
    <w:rsid w:val="00B1090D"/>
    <w:rsid w:val="00B10BA2"/>
    <w:rsid w:val="00B11E3D"/>
    <w:rsid w:val="00B14910"/>
    <w:rsid w:val="00B17E82"/>
    <w:rsid w:val="00B24ADA"/>
    <w:rsid w:val="00B42FDA"/>
    <w:rsid w:val="00B55263"/>
    <w:rsid w:val="00B575BA"/>
    <w:rsid w:val="00B74A07"/>
    <w:rsid w:val="00B76429"/>
    <w:rsid w:val="00B84E8E"/>
    <w:rsid w:val="00B872A5"/>
    <w:rsid w:val="00B9524E"/>
    <w:rsid w:val="00B956D4"/>
    <w:rsid w:val="00B97822"/>
    <w:rsid w:val="00BA0D38"/>
    <w:rsid w:val="00BA7432"/>
    <w:rsid w:val="00BC1AA0"/>
    <w:rsid w:val="00BC51B3"/>
    <w:rsid w:val="00BC7B08"/>
    <w:rsid w:val="00BC7EB9"/>
    <w:rsid w:val="00BD2643"/>
    <w:rsid w:val="00BD6558"/>
    <w:rsid w:val="00BD750F"/>
    <w:rsid w:val="00BD78A7"/>
    <w:rsid w:val="00BF3214"/>
    <w:rsid w:val="00C041D8"/>
    <w:rsid w:val="00C138E8"/>
    <w:rsid w:val="00C15867"/>
    <w:rsid w:val="00C167FF"/>
    <w:rsid w:val="00C2296D"/>
    <w:rsid w:val="00C23155"/>
    <w:rsid w:val="00C24968"/>
    <w:rsid w:val="00C40C41"/>
    <w:rsid w:val="00C43175"/>
    <w:rsid w:val="00C45885"/>
    <w:rsid w:val="00C50F22"/>
    <w:rsid w:val="00C53F5D"/>
    <w:rsid w:val="00C56E36"/>
    <w:rsid w:val="00C57971"/>
    <w:rsid w:val="00C67B84"/>
    <w:rsid w:val="00C7307A"/>
    <w:rsid w:val="00C731E0"/>
    <w:rsid w:val="00C74466"/>
    <w:rsid w:val="00C76BA4"/>
    <w:rsid w:val="00C83A48"/>
    <w:rsid w:val="00C85865"/>
    <w:rsid w:val="00C85E85"/>
    <w:rsid w:val="00C96E30"/>
    <w:rsid w:val="00CA2EAE"/>
    <w:rsid w:val="00CA42FA"/>
    <w:rsid w:val="00CA4AC1"/>
    <w:rsid w:val="00CA5692"/>
    <w:rsid w:val="00CB0316"/>
    <w:rsid w:val="00CB0B11"/>
    <w:rsid w:val="00CB0ED2"/>
    <w:rsid w:val="00CB1CF7"/>
    <w:rsid w:val="00CB252F"/>
    <w:rsid w:val="00CB3F19"/>
    <w:rsid w:val="00CB5354"/>
    <w:rsid w:val="00CC3E91"/>
    <w:rsid w:val="00CC45E0"/>
    <w:rsid w:val="00CC6A14"/>
    <w:rsid w:val="00CC70A3"/>
    <w:rsid w:val="00CD17D8"/>
    <w:rsid w:val="00CD53C3"/>
    <w:rsid w:val="00CD574E"/>
    <w:rsid w:val="00CD7526"/>
    <w:rsid w:val="00CE3408"/>
    <w:rsid w:val="00CE4C22"/>
    <w:rsid w:val="00CF41EC"/>
    <w:rsid w:val="00CF5222"/>
    <w:rsid w:val="00CF5D04"/>
    <w:rsid w:val="00CF6580"/>
    <w:rsid w:val="00D04519"/>
    <w:rsid w:val="00D04DE4"/>
    <w:rsid w:val="00D05422"/>
    <w:rsid w:val="00D063F1"/>
    <w:rsid w:val="00D0756A"/>
    <w:rsid w:val="00D14F22"/>
    <w:rsid w:val="00D16B6B"/>
    <w:rsid w:val="00D17438"/>
    <w:rsid w:val="00D20B15"/>
    <w:rsid w:val="00D24581"/>
    <w:rsid w:val="00D24723"/>
    <w:rsid w:val="00D30BA1"/>
    <w:rsid w:val="00D31472"/>
    <w:rsid w:val="00D4718A"/>
    <w:rsid w:val="00D57918"/>
    <w:rsid w:val="00D60258"/>
    <w:rsid w:val="00D61EB7"/>
    <w:rsid w:val="00D620FF"/>
    <w:rsid w:val="00D73AEA"/>
    <w:rsid w:val="00D73DC6"/>
    <w:rsid w:val="00D74C1A"/>
    <w:rsid w:val="00D754C1"/>
    <w:rsid w:val="00D77A35"/>
    <w:rsid w:val="00D80F5F"/>
    <w:rsid w:val="00D81B3E"/>
    <w:rsid w:val="00D90C70"/>
    <w:rsid w:val="00D90E49"/>
    <w:rsid w:val="00D931BE"/>
    <w:rsid w:val="00D949F4"/>
    <w:rsid w:val="00DA376B"/>
    <w:rsid w:val="00DB733C"/>
    <w:rsid w:val="00DC67DB"/>
    <w:rsid w:val="00DC6A10"/>
    <w:rsid w:val="00DD173C"/>
    <w:rsid w:val="00DD368B"/>
    <w:rsid w:val="00DD5AA8"/>
    <w:rsid w:val="00DD7B53"/>
    <w:rsid w:val="00DD7BA6"/>
    <w:rsid w:val="00DE1D5E"/>
    <w:rsid w:val="00DE3F39"/>
    <w:rsid w:val="00DE5EAE"/>
    <w:rsid w:val="00DE657E"/>
    <w:rsid w:val="00DF227A"/>
    <w:rsid w:val="00DF4704"/>
    <w:rsid w:val="00DF4D0B"/>
    <w:rsid w:val="00E024AA"/>
    <w:rsid w:val="00E060ED"/>
    <w:rsid w:val="00E16D12"/>
    <w:rsid w:val="00E250F1"/>
    <w:rsid w:val="00E25311"/>
    <w:rsid w:val="00E254A9"/>
    <w:rsid w:val="00E3550D"/>
    <w:rsid w:val="00E4097A"/>
    <w:rsid w:val="00E55E32"/>
    <w:rsid w:val="00E57158"/>
    <w:rsid w:val="00E606A6"/>
    <w:rsid w:val="00E614E0"/>
    <w:rsid w:val="00E704C5"/>
    <w:rsid w:val="00E73F7F"/>
    <w:rsid w:val="00E8654A"/>
    <w:rsid w:val="00EA2887"/>
    <w:rsid w:val="00EA429F"/>
    <w:rsid w:val="00EA4F9E"/>
    <w:rsid w:val="00EA56F3"/>
    <w:rsid w:val="00EA6D3B"/>
    <w:rsid w:val="00EA7C45"/>
    <w:rsid w:val="00EB00AD"/>
    <w:rsid w:val="00EB03E7"/>
    <w:rsid w:val="00EB136C"/>
    <w:rsid w:val="00EB22FF"/>
    <w:rsid w:val="00EB480E"/>
    <w:rsid w:val="00EB5236"/>
    <w:rsid w:val="00EB5EC6"/>
    <w:rsid w:val="00EB7FC9"/>
    <w:rsid w:val="00EC1BEF"/>
    <w:rsid w:val="00EC3A4C"/>
    <w:rsid w:val="00EC402A"/>
    <w:rsid w:val="00ED4C19"/>
    <w:rsid w:val="00ED53A9"/>
    <w:rsid w:val="00ED7137"/>
    <w:rsid w:val="00EE4781"/>
    <w:rsid w:val="00EF1FB9"/>
    <w:rsid w:val="00F02CEA"/>
    <w:rsid w:val="00F04EEC"/>
    <w:rsid w:val="00F1248E"/>
    <w:rsid w:val="00F17F77"/>
    <w:rsid w:val="00F21088"/>
    <w:rsid w:val="00F24D81"/>
    <w:rsid w:val="00F327E7"/>
    <w:rsid w:val="00F35746"/>
    <w:rsid w:val="00F36371"/>
    <w:rsid w:val="00F372CE"/>
    <w:rsid w:val="00F447C7"/>
    <w:rsid w:val="00F44A67"/>
    <w:rsid w:val="00F509AC"/>
    <w:rsid w:val="00F554A9"/>
    <w:rsid w:val="00F716FD"/>
    <w:rsid w:val="00F721B6"/>
    <w:rsid w:val="00F80355"/>
    <w:rsid w:val="00F92CB6"/>
    <w:rsid w:val="00F9645B"/>
    <w:rsid w:val="00FA31C1"/>
    <w:rsid w:val="00FB0C81"/>
    <w:rsid w:val="00FB52C9"/>
    <w:rsid w:val="00FC1624"/>
    <w:rsid w:val="00FC2200"/>
    <w:rsid w:val="00FC2540"/>
    <w:rsid w:val="00FE72EF"/>
    <w:rsid w:val="00FF0204"/>
    <w:rsid w:val="00FF07AA"/>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3025E2D9"/>
  <w15:docId w15:val="{FA7A22EF-BFDB-4978-B1EC-256760C3C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4"/>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14"/>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4"/>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4"/>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4"/>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04519"/>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D04519"/>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D04519"/>
    <w:rPr>
      <w:sz w:val="22"/>
      <w:szCs w:val="22"/>
      <w:lang w:val="en-GB"/>
    </w:rPr>
  </w:style>
  <w:style w:type="character" w:customStyle="1" w:styleId="Heading6Char">
    <w:name w:val="Heading 6 Char"/>
    <w:basedOn w:val="DefaultParagraphFont"/>
    <w:link w:val="Heading6"/>
    <w:rsid w:val="00D04519"/>
    <w:rPr>
      <w:rFonts w:ascii="Arial" w:hAnsi="Arial"/>
      <w:i/>
      <w:sz w:val="22"/>
      <w:szCs w:val="22"/>
      <w:lang w:val="en-GB"/>
    </w:rPr>
  </w:style>
  <w:style w:type="character" w:customStyle="1" w:styleId="Heading7Char">
    <w:name w:val="Heading 7 Char"/>
    <w:basedOn w:val="DefaultParagraphFont"/>
    <w:link w:val="Heading7"/>
    <w:rsid w:val="00D04519"/>
    <w:rPr>
      <w:rFonts w:ascii="Arial" w:hAnsi="Arial"/>
      <w:sz w:val="22"/>
      <w:szCs w:val="22"/>
      <w:lang w:val="en-GB"/>
    </w:rPr>
  </w:style>
  <w:style w:type="character" w:customStyle="1" w:styleId="Heading9Char">
    <w:name w:val="Heading 9 Char"/>
    <w:basedOn w:val="DefaultParagraphFont"/>
    <w:link w:val="Heading9"/>
    <w:rsid w:val="00D04519"/>
    <w:rPr>
      <w:rFonts w:ascii="Arial" w:hAnsi="Arial"/>
      <w:i/>
      <w:sz w:val="18"/>
      <w:szCs w:val="22"/>
      <w:lang w:val="en-GB"/>
    </w:rPr>
  </w:style>
  <w:style w:type="paragraph" w:styleId="TOCHeading">
    <w:name w:val="TOC Heading"/>
    <w:basedOn w:val="Heading1"/>
    <w:next w:val="Normal"/>
    <w:uiPriority w:val="39"/>
    <w:unhideWhenUsed/>
    <w:qFormat/>
    <w:rsid w:val="00D04519"/>
    <w:pPr>
      <w:keepNext/>
      <w:keepLines/>
      <w:numPr>
        <w:numId w:val="0"/>
      </w:numPr>
      <w:spacing w:before="480" w:after="0" w:line="276" w:lineRule="auto"/>
      <w:jc w:val="left"/>
      <w:outlineLvl w:val="9"/>
    </w:pPr>
    <w:rPr>
      <w:rFonts w:asciiTheme="majorHAnsi" w:eastAsiaTheme="majorEastAsia" w:hAnsiTheme="majorHAnsi" w:cstheme="majorBidi"/>
      <w:b/>
      <w:bCs/>
      <w:color w:val="365F91" w:themeColor="accent1" w:themeShade="BF"/>
      <w:sz w:val="28"/>
      <w:szCs w:val="28"/>
      <w:lang w:eastAsia="en-GB"/>
    </w:rPr>
  </w:style>
  <w:style w:type="paragraph" w:styleId="TOC1">
    <w:name w:val="toc 1"/>
    <w:basedOn w:val="Normal"/>
    <w:next w:val="Normal"/>
    <w:autoRedefine/>
    <w:uiPriority w:val="39"/>
    <w:unhideWhenUsed/>
    <w:qFormat/>
    <w:rsid w:val="00D04519"/>
    <w:pPr>
      <w:spacing w:after="100"/>
    </w:pPr>
  </w:style>
  <w:style w:type="paragraph" w:styleId="TOC2">
    <w:name w:val="toc 2"/>
    <w:basedOn w:val="Normal"/>
    <w:next w:val="Normal"/>
    <w:autoRedefine/>
    <w:uiPriority w:val="39"/>
    <w:unhideWhenUsed/>
    <w:qFormat/>
    <w:rsid w:val="00D04519"/>
    <w:pPr>
      <w:spacing w:after="100"/>
      <w:ind w:left="220"/>
    </w:pPr>
  </w:style>
  <w:style w:type="character" w:styleId="Hyperlink">
    <w:name w:val="Hyperlink"/>
    <w:basedOn w:val="DefaultParagraphFont"/>
    <w:uiPriority w:val="99"/>
    <w:unhideWhenUsed/>
    <w:rsid w:val="00D04519"/>
    <w:rPr>
      <w:color w:val="0000FF" w:themeColor="hyperlink"/>
      <w:u w:val="single"/>
    </w:rPr>
  </w:style>
  <w:style w:type="paragraph" w:styleId="ListParagraph">
    <w:name w:val="List Paragraph"/>
    <w:basedOn w:val="Normal"/>
    <w:uiPriority w:val="34"/>
    <w:qFormat/>
    <w:rsid w:val="00D04519"/>
    <w:pPr>
      <w:ind w:left="720"/>
      <w:contextualSpacing/>
    </w:pPr>
  </w:style>
  <w:style w:type="paragraph" w:styleId="TOC3">
    <w:name w:val="toc 3"/>
    <w:basedOn w:val="Normal"/>
    <w:next w:val="Normal"/>
    <w:autoRedefine/>
    <w:uiPriority w:val="39"/>
    <w:semiHidden/>
    <w:unhideWhenUsed/>
    <w:qFormat/>
    <w:rsid w:val="00D04519"/>
    <w:pPr>
      <w:spacing w:after="100" w:line="276" w:lineRule="auto"/>
      <w:ind w:left="440"/>
      <w:jc w:val="left"/>
    </w:pPr>
    <w:rPr>
      <w:rFonts w:asciiTheme="minorHAnsi" w:eastAsiaTheme="minorEastAsia" w:hAnsiTheme="minorHAnsi" w:cstheme="minorBidi"/>
      <w:lang w:eastAsia="en-GB"/>
    </w:rPr>
  </w:style>
  <w:style w:type="paragraph" w:customStyle="1" w:styleId="EE">
    <w:name w:val="EE"/>
    <w:basedOn w:val="Normal"/>
    <w:uiPriority w:val="99"/>
    <w:rsid w:val="00D04519"/>
    <w:pPr>
      <w:numPr>
        <w:numId w:val="7"/>
      </w:numPr>
    </w:pPr>
    <w:rPr>
      <w:b/>
      <w:bCs/>
      <w:sz w:val="24"/>
      <w:szCs w:val="24"/>
    </w:rPr>
  </w:style>
  <w:style w:type="paragraph" w:styleId="FootnoteText">
    <w:name w:val="footnote text"/>
    <w:aliases w:val="Char1,Char1 Char Char, Char1, Char1 Char Char"/>
    <w:basedOn w:val="Normal"/>
    <w:link w:val="FootnoteTextChar"/>
    <w:uiPriority w:val="99"/>
    <w:unhideWhenUsed/>
    <w:qFormat/>
    <w:rsid w:val="00D04519"/>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D04519"/>
    <w:rPr>
      <w:lang w:val="en-GB"/>
    </w:rPr>
  </w:style>
  <w:style w:type="character" w:styleId="FootnoteReference">
    <w:name w:val="footnote reference"/>
    <w:basedOn w:val="DefaultParagraphFont"/>
    <w:uiPriority w:val="99"/>
    <w:unhideWhenUsed/>
    <w:rsid w:val="00D04519"/>
    <w:rPr>
      <w:vertAlign w:val="superscript"/>
    </w:rPr>
  </w:style>
  <w:style w:type="character" w:customStyle="1" w:styleId="HeaderChar">
    <w:name w:val="Header Char"/>
    <w:basedOn w:val="DefaultParagraphFont"/>
    <w:link w:val="Header"/>
    <w:uiPriority w:val="99"/>
    <w:rsid w:val="00D04519"/>
    <w:rPr>
      <w:sz w:val="22"/>
      <w:szCs w:val="22"/>
      <w:lang w:val="en-GB"/>
    </w:rPr>
  </w:style>
  <w:style w:type="character" w:customStyle="1" w:styleId="FooterChar">
    <w:name w:val="Footer Char"/>
    <w:basedOn w:val="DefaultParagraphFont"/>
    <w:link w:val="Footer"/>
    <w:uiPriority w:val="99"/>
    <w:rsid w:val="00D04519"/>
    <w:rPr>
      <w:sz w:val="22"/>
      <w:szCs w:val="22"/>
      <w:lang w:val="en-GB"/>
    </w:rPr>
  </w:style>
  <w:style w:type="paragraph" w:styleId="DocumentMap">
    <w:name w:val="Document Map"/>
    <w:basedOn w:val="Normal"/>
    <w:link w:val="DocumentMapChar"/>
    <w:uiPriority w:val="99"/>
    <w:semiHidden/>
    <w:unhideWhenUsed/>
    <w:rsid w:val="00447FEB"/>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447FEB"/>
    <w:rPr>
      <w:rFonts w:ascii="Lucida Grande" w:hAnsi="Lucida Grande" w:cs="Lucida Grande"/>
      <w:sz w:val="24"/>
      <w:szCs w:val="24"/>
      <w:lang w:val="en-GB"/>
    </w:rPr>
  </w:style>
  <w:style w:type="character" w:customStyle="1" w:styleId="tgc">
    <w:name w:val="_tgc"/>
    <w:basedOn w:val="DefaultParagraphFont"/>
    <w:rsid w:val="00DF4D0B"/>
  </w:style>
  <w:style w:type="paragraph" w:styleId="ListNumber">
    <w:name w:val="List Number"/>
    <w:basedOn w:val="Normal"/>
    <w:uiPriority w:val="99"/>
    <w:unhideWhenUsed/>
    <w:rsid w:val="00DF4D0B"/>
    <w:pPr>
      <w:tabs>
        <w:tab w:val="num" w:pos="1260"/>
      </w:tabs>
      <w:spacing w:before="120" w:after="120"/>
      <w:contextualSpacing/>
    </w:pPr>
    <w:rPr>
      <w:rFonts w:eastAsiaTheme="minorHAnsi"/>
      <w:u w:val="single"/>
      <w:lang w:val="en-US"/>
    </w:rPr>
  </w:style>
  <w:style w:type="character" w:styleId="Emphasis">
    <w:name w:val="Emphasis"/>
    <w:basedOn w:val="DefaultParagraphFont"/>
    <w:uiPriority w:val="20"/>
    <w:qFormat/>
    <w:rsid w:val="00DF4D0B"/>
    <w:rPr>
      <w:i/>
      <w:iCs/>
    </w:rPr>
  </w:style>
  <w:style w:type="paragraph" w:styleId="HTMLPreformatted">
    <w:name w:val="HTML Preformatted"/>
    <w:basedOn w:val="Normal"/>
    <w:link w:val="HTMLPreformattedChar"/>
    <w:uiPriority w:val="99"/>
    <w:semiHidden/>
    <w:unhideWhenUsed/>
    <w:rsid w:val="00DF4D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DF4D0B"/>
    <w:rPr>
      <w:rFonts w:ascii="Courier New" w:hAnsi="Courier New" w:cs="Courier New"/>
    </w:rPr>
  </w:style>
  <w:style w:type="paragraph" w:styleId="NormalWeb">
    <w:name w:val="Normal (Web)"/>
    <w:basedOn w:val="Normal"/>
    <w:uiPriority w:val="99"/>
    <w:unhideWhenUsed/>
    <w:rsid w:val="00DF4D0B"/>
    <w:pPr>
      <w:spacing w:before="100" w:beforeAutospacing="1" w:after="100" w:afterAutospacing="1"/>
      <w:jc w:val="left"/>
    </w:pPr>
    <w:rPr>
      <w:sz w:val="24"/>
      <w:szCs w:val="24"/>
      <w:lang w:val="en-US"/>
    </w:rPr>
  </w:style>
  <w:style w:type="paragraph" w:customStyle="1" w:styleId="Normal1">
    <w:name w:val="Normal1"/>
    <w:uiPriority w:val="99"/>
    <w:rsid w:val="00DF4D0B"/>
    <w:pPr>
      <w:suppressAutoHyphens/>
      <w:autoSpaceDE w:val="0"/>
    </w:pPr>
    <w:rPr>
      <w:rFonts w:ascii="Calibri" w:eastAsia="MS Minngs" w:hAnsi="Calibri" w:cs="Calibri"/>
      <w:color w:val="000000"/>
      <w:sz w:val="24"/>
      <w:szCs w:val="24"/>
      <w:lang w:eastAsia="pt-BR"/>
    </w:rPr>
  </w:style>
  <w:style w:type="paragraph" w:customStyle="1" w:styleId="copy">
    <w:name w:val="copy"/>
    <w:basedOn w:val="Normal"/>
    <w:rsid w:val="00DF4D0B"/>
    <w:pPr>
      <w:spacing w:before="100" w:beforeAutospacing="1" w:after="100" w:afterAutospacing="1"/>
      <w:jc w:val="left"/>
    </w:pPr>
    <w:rPr>
      <w:sz w:val="24"/>
      <w:szCs w:val="24"/>
      <w:lang w:val="en-US"/>
    </w:rPr>
  </w:style>
  <w:style w:type="paragraph" w:customStyle="1" w:styleId="Default">
    <w:name w:val="Default"/>
    <w:rsid w:val="00DF4D0B"/>
    <w:pPr>
      <w:autoSpaceDE w:val="0"/>
      <w:autoSpaceDN w:val="0"/>
      <w:adjustRightInd w:val="0"/>
    </w:pPr>
    <w:rPr>
      <w:rFonts w:eastAsiaTheme="minorHAnsi"/>
      <w:color w:val="000000"/>
      <w:sz w:val="24"/>
      <w:szCs w:val="24"/>
    </w:rPr>
  </w:style>
  <w:style w:type="paragraph" w:customStyle="1" w:styleId="Answer">
    <w:name w:val="Answer"/>
    <w:basedOn w:val="Normal"/>
    <w:rsid w:val="00DF4D0B"/>
    <w:pPr>
      <w:tabs>
        <w:tab w:val="left" w:pos="720"/>
      </w:tabs>
      <w:jc w:val="left"/>
    </w:pPr>
    <w:rPr>
      <w:rFonts w:cs="Angsana New"/>
      <w:noProof/>
      <w:lang w:val="en-US" w:bidi="th-TH"/>
    </w:rPr>
  </w:style>
  <w:style w:type="paragraph" w:customStyle="1" w:styleId="Style1">
    <w:name w:val="Style  1."/>
    <w:basedOn w:val="Normal"/>
    <w:next w:val="TOC1"/>
    <w:rsid w:val="00210462"/>
    <w:pPr>
      <w:spacing w:after="240"/>
    </w:pPr>
    <w:rPr>
      <w:rFonts w:eastAsia="MS Mincho"/>
      <w:b/>
      <w:bCs/>
      <w:lang w:eastAsia="zh-CN"/>
    </w:rPr>
  </w:style>
  <w:style w:type="paragraph" w:styleId="Revision">
    <w:name w:val="Revision"/>
    <w:hidden/>
    <w:uiPriority w:val="99"/>
    <w:semiHidden/>
    <w:rsid w:val="00ED53A9"/>
    <w:rPr>
      <w:sz w:val="22"/>
      <w:szCs w:val="22"/>
      <w:lang w:val="en-GB"/>
    </w:rPr>
  </w:style>
  <w:style w:type="paragraph" w:styleId="ListBullet4">
    <w:name w:val="List Bullet 4"/>
    <w:basedOn w:val="Normal"/>
    <w:uiPriority w:val="99"/>
    <w:semiHidden/>
    <w:rsid w:val="008B1241"/>
    <w:pPr>
      <w:numPr>
        <w:numId w:val="47"/>
      </w:numPr>
      <w:contextualSpacing/>
      <w:jc w:val="left"/>
    </w:pPr>
    <w:rPr>
      <w:rFonts w:ascii="Calisto MT" w:eastAsia="MS Minngs" w:hAnsi="Calisto MT"/>
      <w:color w:val="404040"/>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668763">
      <w:bodyDiv w:val="1"/>
      <w:marLeft w:val="0"/>
      <w:marRight w:val="0"/>
      <w:marTop w:val="0"/>
      <w:marBottom w:val="0"/>
      <w:divBdr>
        <w:top w:val="none" w:sz="0" w:space="0" w:color="auto"/>
        <w:left w:val="none" w:sz="0" w:space="0" w:color="auto"/>
        <w:bottom w:val="none" w:sz="0" w:space="0" w:color="auto"/>
        <w:right w:val="none" w:sz="0" w:space="0" w:color="auto"/>
      </w:divBdr>
    </w:div>
    <w:div w:id="1027757242">
      <w:bodyDiv w:val="1"/>
      <w:marLeft w:val="0"/>
      <w:marRight w:val="0"/>
      <w:marTop w:val="0"/>
      <w:marBottom w:val="0"/>
      <w:divBdr>
        <w:top w:val="none" w:sz="0" w:space="0" w:color="auto"/>
        <w:left w:val="none" w:sz="0" w:space="0" w:color="auto"/>
        <w:bottom w:val="none" w:sz="0" w:space="0" w:color="auto"/>
        <w:right w:val="none" w:sz="0" w:space="0" w:color="auto"/>
      </w:divBdr>
    </w:div>
    <w:div w:id="1242179975">
      <w:bodyDiv w:val="1"/>
      <w:marLeft w:val="0"/>
      <w:marRight w:val="0"/>
      <w:marTop w:val="0"/>
      <w:marBottom w:val="0"/>
      <w:divBdr>
        <w:top w:val="none" w:sz="0" w:space="0" w:color="auto"/>
        <w:left w:val="none" w:sz="0" w:space="0" w:color="auto"/>
        <w:bottom w:val="none" w:sz="0" w:space="0" w:color="auto"/>
        <w:right w:val="none" w:sz="0" w:space="0" w:color="auto"/>
      </w:divBdr>
    </w:div>
    <w:div w:id="133445765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1012863">
      <w:bodyDiv w:val="1"/>
      <w:marLeft w:val="0"/>
      <w:marRight w:val="0"/>
      <w:marTop w:val="0"/>
      <w:marBottom w:val="0"/>
      <w:divBdr>
        <w:top w:val="none" w:sz="0" w:space="0" w:color="auto"/>
        <w:left w:val="none" w:sz="0" w:space="0" w:color="auto"/>
        <w:bottom w:val="none" w:sz="0" w:space="0" w:color="auto"/>
        <w:right w:val="none" w:sz="0" w:space="0" w:color="auto"/>
      </w:divBdr>
    </w:div>
    <w:div w:id="210542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UNEP/OzL.Pro/ExCom/80/9</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25A862A-CB63-4773-850C-C6EAD3886169}"/>
</file>

<file path=customXml/itemProps2.xml><?xml version="1.0" encoding="utf-8"?>
<ds:datastoreItem xmlns:ds="http://schemas.openxmlformats.org/officeDocument/2006/customXml" ds:itemID="{498FDCC5-0E7B-4F1E-B278-84268AB2A660}"/>
</file>

<file path=customXml/itemProps3.xml><?xml version="1.0" encoding="utf-8"?>
<ds:datastoreItem xmlns:ds="http://schemas.openxmlformats.org/officeDocument/2006/customXml" ds:itemID="{825F8B2A-C2DD-427B-BC7A-55556010D1DC}"/>
</file>

<file path=customXml/itemProps4.xml><?xml version="1.0" encoding="utf-8"?>
<ds:datastoreItem xmlns:ds="http://schemas.openxmlformats.org/officeDocument/2006/customXml" ds:itemID="{879FDDC0-7F1F-4BBB-BF72-891F28B600BF}"/>
</file>

<file path=docProps/app.xml><?xml version="1.0" encoding="utf-8"?>
<Properties xmlns="http://schemas.openxmlformats.org/officeDocument/2006/extended-properties" xmlns:vt="http://schemas.openxmlformats.org/officeDocument/2006/docPropsVTypes">
  <Template>Eec80</Template>
  <TotalTime>0</TotalTime>
  <Pages>19</Pages>
  <Words>9567</Words>
  <Characters>53894</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Final report for the evaluation of the chiller projects with co-funding modalities</vt:lpstr>
    </vt:vector>
  </TitlesOfParts>
  <Company>UNMFS</Company>
  <LinksUpToDate>false</LinksUpToDate>
  <CharactersWithSpaces>63335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report for the evaluation of the chiller projects with co-funding modalities</dc:title>
  <dc:creator>Joel Pare-Julien</dc:creator>
  <cp:lastModifiedBy>Joel Pare-Julien</cp:lastModifiedBy>
  <cp:revision>2</cp:revision>
  <cp:lastPrinted>2017-10-24T22:23:00Z</cp:lastPrinted>
  <dcterms:created xsi:type="dcterms:W3CDTF">2017-10-24T22:27:00Z</dcterms:created>
  <dcterms:modified xsi:type="dcterms:W3CDTF">2017-10-24T22:27:00Z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UNEP/OzL.Pro/ExCom/80/9</vt:lpwstr>
  </property>
  <property fmtid="{D5CDD505-2E9C-101B-9397-08002B2CF9AE}" pid="3" name="Revision date">
    <vt:lpwstr>10/24/2017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