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66C00DF4" w14:textId="77777777">
        <w:trPr>
          <w:trHeight w:val="720"/>
        </w:trPr>
        <w:tc>
          <w:tcPr>
            <w:tcW w:w="5785" w:type="dxa"/>
            <w:gridSpan w:val="2"/>
            <w:tcBorders>
              <w:bottom w:val="single" w:sz="18" w:space="0" w:color="auto"/>
            </w:tcBorders>
          </w:tcPr>
          <w:p w14:paraId="14B8D2D0" w14:textId="77777777" w:rsidR="00E73C68" w:rsidRDefault="00E73C68" w:rsidP="009B5E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117C406B"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503E52EF"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73B78535" w14:textId="1A8F72B1" w:rsidR="00E73C68" w:rsidRDefault="004E3BC8" w:rsidP="004E3BC8">
            <w:pPr>
              <w:spacing w:before="120"/>
              <w:ind w:left="720"/>
              <w:rPr>
                <w:noProof/>
                <w:snapToGrid/>
                <w:lang w:val="en-CA" w:eastAsia="en-CA"/>
              </w:rPr>
            </w:pPr>
            <w:r>
              <w:rPr>
                <w:noProof/>
                <w:snapToGrid/>
                <w:lang w:val="en-CA" w:eastAsia="en-CA"/>
              </w:rPr>
              <w:drawing>
                <wp:anchor distT="0" distB="0" distL="114300" distR="114300" simplePos="0" relativeHeight="251660288" behindDoc="1" locked="0" layoutInCell="0" allowOverlap="1" wp14:anchorId="53EDE984" wp14:editId="0425CF43">
                  <wp:simplePos x="0" y="0"/>
                  <wp:positionH relativeFrom="column">
                    <wp:posOffset>-79375</wp:posOffset>
                  </wp:positionH>
                  <wp:positionV relativeFrom="paragraph">
                    <wp:posOffset>170361</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3516" cy="660903"/>
                          </a:xfrm>
                          <a:prstGeom prst="rect">
                            <a:avLst/>
                          </a:prstGeom>
                          <a:noFill/>
                          <a:ln>
                            <a:noFill/>
                          </a:ln>
                        </pic:spPr>
                      </pic:pic>
                    </a:graphicData>
                  </a:graphic>
                </wp:anchor>
              </w:drawing>
            </w:r>
          </w:p>
          <w:p w14:paraId="70E4359C" w14:textId="0C2F9E63" w:rsidR="004E3BC8" w:rsidRPr="004E3BC8" w:rsidRDefault="004E3BC8" w:rsidP="004E3BC8">
            <w:pPr>
              <w:jc w:val="center"/>
              <w:rPr>
                <w:szCs w:val="24"/>
              </w:rPr>
            </w:pPr>
            <w:r>
              <w:rPr>
                <w:noProof/>
                <w:snapToGrid/>
                <w:lang w:val="en-CA" w:eastAsia="en-CA"/>
              </w:rPr>
              <w:drawing>
                <wp:anchor distT="0" distB="0" distL="114300" distR="114300" simplePos="0" relativeHeight="251658240" behindDoc="0" locked="0" layoutInCell="1" allowOverlap="1" wp14:anchorId="68197698" wp14:editId="7B58D6CE">
                  <wp:simplePos x="0" y="0"/>
                  <wp:positionH relativeFrom="column">
                    <wp:posOffset>-83876</wp:posOffset>
                  </wp:positionH>
                  <wp:positionV relativeFrom="paragraph">
                    <wp:posOffset>641060</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057B50FE"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66DED625"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0DCA3A49" w14:textId="77777777" w:rsidR="00A905F6" w:rsidRPr="00734021" w:rsidRDefault="00A905F6" w:rsidP="00A905F6">
            <w:pPr>
              <w:spacing w:before="120"/>
              <w:ind w:left="324"/>
              <w:rPr>
                <w:sz w:val="24"/>
                <w:szCs w:val="24"/>
              </w:rPr>
            </w:pPr>
            <w:r w:rsidRPr="00734021">
              <w:rPr>
                <w:noProof/>
                <w:sz w:val="24"/>
                <w:szCs w:val="24"/>
              </w:rPr>
              <w:t>Distr.</w:t>
            </w:r>
          </w:p>
          <w:p w14:paraId="222ACB21" w14:textId="77777777" w:rsidR="00A905F6" w:rsidRPr="00734021" w:rsidRDefault="00A905F6" w:rsidP="00A905F6">
            <w:pPr>
              <w:ind w:left="324"/>
              <w:rPr>
                <w:sz w:val="24"/>
                <w:szCs w:val="24"/>
              </w:rPr>
            </w:pPr>
            <w:r w:rsidRPr="00734021">
              <w:rPr>
                <w:noProof/>
                <w:sz w:val="24"/>
                <w:szCs w:val="24"/>
              </w:rPr>
              <w:t>GENERAL</w:t>
            </w:r>
          </w:p>
          <w:p w14:paraId="5EBF64D6" w14:textId="77777777" w:rsidR="00A905F6" w:rsidRPr="00734021" w:rsidRDefault="00A905F6" w:rsidP="00A905F6">
            <w:pPr>
              <w:ind w:left="324"/>
              <w:rPr>
                <w:sz w:val="24"/>
                <w:szCs w:val="24"/>
              </w:rPr>
            </w:pPr>
          </w:p>
          <w:p w14:paraId="75B53714" w14:textId="04119126" w:rsidR="004E6E4E" w:rsidRPr="00227215" w:rsidRDefault="004E6E4E" w:rsidP="004E6E4E">
            <w:pPr>
              <w:ind w:left="297"/>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/88/27</w:t>
            </w:r>
            <w:r>
              <w:fldChar w:fldCharType="end"/>
            </w:r>
          </w:p>
          <w:p w14:paraId="766F5AC2" w14:textId="00977651" w:rsidR="00A905F6" w:rsidRPr="002A3298" w:rsidRDefault="00BD2212" w:rsidP="00A905F6">
            <w:pPr>
              <w:ind w:left="324"/>
              <w:rPr>
                <w:sz w:val="24"/>
                <w:szCs w:val="24"/>
                <w:lang w:val="en-US"/>
              </w:rPr>
            </w:pPr>
            <w:r>
              <w:rPr>
                <w:rFonts w:hint="eastAsia"/>
                <w:sz w:val="24"/>
                <w:szCs w:val="24"/>
              </w:rPr>
              <w:t>2</w:t>
            </w:r>
            <w:r w:rsidR="003E7573">
              <w:rPr>
                <w:sz w:val="24"/>
                <w:szCs w:val="24"/>
              </w:rPr>
              <w:t>6</w:t>
            </w:r>
            <w:r>
              <w:rPr>
                <w:rFonts w:hint="eastAsia"/>
                <w:sz w:val="24"/>
                <w:szCs w:val="24"/>
              </w:rPr>
              <w:t xml:space="preserve"> </w:t>
            </w:r>
            <w:r w:rsidR="003E7573">
              <w:rPr>
                <w:rFonts w:hint="eastAsia"/>
                <w:sz w:val="24"/>
                <w:szCs w:val="24"/>
              </w:rPr>
              <w:t>Oc</w:t>
            </w:r>
            <w:r w:rsidR="003E7573">
              <w:rPr>
                <w:sz w:val="24"/>
                <w:szCs w:val="24"/>
              </w:rPr>
              <w:t>tober</w:t>
            </w:r>
            <w:r>
              <w:rPr>
                <w:rFonts w:hint="eastAsia"/>
                <w:sz w:val="24"/>
                <w:szCs w:val="24"/>
              </w:rPr>
              <w:t xml:space="preserve"> </w:t>
            </w:r>
            <w:r w:rsidR="00A905F6">
              <w:rPr>
                <w:sz w:val="24"/>
                <w:szCs w:val="24"/>
              </w:rPr>
              <w:t>20</w:t>
            </w:r>
            <w:r w:rsidR="003E7573">
              <w:rPr>
                <w:sz w:val="24"/>
                <w:szCs w:val="24"/>
              </w:rPr>
              <w:t>21</w:t>
            </w:r>
          </w:p>
          <w:p w14:paraId="28F9BB17" w14:textId="77777777" w:rsidR="00A905F6" w:rsidRPr="00734021" w:rsidRDefault="00A905F6" w:rsidP="00A905F6">
            <w:pPr>
              <w:ind w:left="324"/>
              <w:rPr>
                <w:caps/>
                <w:sz w:val="24"/>
                <w:szCs w:val="24"/>
              </w:rPr>
            </w:pPr>
          </w:p>
          <w:p w14:paraId="0F8B2984" w14:textId="77777777" w:rsidR="00A905F6" w:rsidRPr="00734021" w:rsidRDefault="00A905F6" w:rsidP="00A905F6">
            <w:pPr>
              <w:ind w:left="324"/>
              <w:rPr>
                <w:sz w:val="24"/>
                <w:szCs w:val="24"/>
                <w:lang w:val="en-US"/>
              </w:rPr>
            </w:pPr>
            <w:r w:rsidRPr="00734021">
              <w:rPr>
                <w:noProof/>
                <w:sz w:val="24"/>
                <w:szCs w:val="24"/>
                <w:lang w:val="en-US"/>
              </w:rPr>
              <w:t>CHINESE</w:t>
            </w:r>
          </w:p>
          <w:p w14:paraId="68C45D5B" w14:textId="77777777"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020083BA" w14:textId="77777777"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14:paraId="68CA356F" w14:textId="77777777"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3070CC61" w14:textId="08D5CD74" w:rsidR="00E73C68" w:rsidRPr="000F0F4A" w:rsidRDefault="00D17402" w:rsidP="00A905F6">
      <w:pPr>
        <w:jc w:val="left"/>
        <w:rPr>
          <w:sz w:val="24"/>
          <w:szCs w:val="24"/>
          <w:lang w:val="en-CA"/>
        </w:rPr>
      </w:pPr>
      <w:r>
        <w:rPr>
          <w:rFonts w:hAnsi="SimSun" w:hint="eastAsia"/>
          <w:noProof/>
          <w:sz w:val="24"/>
          <w:szCs w:val="24"/>
          <w:lang w:val="en-CA"/>
        </w:rPr>
        <w:t>第八十</w:t>
      </w:r>
      <w:r w:rsidR="003E7573">
        <w:rPr>
          <w:rFonts w:hAnsi="SimSun" w:hint="eastAsia"/>
          <w:noProof/>
          <w:sz w:val="24"/>
          <w:szCs w:val="24"/>
          <w:lang w:val="en-CA"/>
        </w:rPr>
        <w:t>八</w:t>
      </w:r>
      <w:r w:rsidR="00E73C68" w:rsidRPr="000F0F4A">
        <w:rPr>
          <w:rFonts w:hAnsi="SimSun"/>
          <w:noProof/>
          <w:sz w:val="24"/>
          <w:szCs w:val="24"/>
          <w:lang w:val="en-CA"/>
        </w:rPr>
        <w:t>次会议</w:t>
      </w:r>
    </w:p>
    <w:p w14:paraId="725D62AD" w14:textId="11A00666" w:rsidR="00E73C68" w:rsidRDefault="00EA3831" w:rsidP="00A905F6">
      <w:pPr>
        <w:jc w:val="left"/>
        <w:rPr>
          <w:rFonts w:hAnsi="SimSun"/>
          <w:noProof/>
          <w:sz w:val="24"/>
          <w:szCs w:val="24"/>
          <w:lang w:val="en-CA"/>
        </w:rPr>
      </w:pPr>
      <w:r>
        <w:rPr>
          <w:noProof/>
          <w:sz w:val="24"/>
          <w:szCs w:val="24"/>
          <w:lang w:val="en-CA"/>
        </w:rPr>
        <w:t>20</w:t>
      </w:r>
      <w:r w:rsidR="003E7573">
        <w:rPr>
          <w:noProof/>
          <w:sz w:val="24"/>
          <w:szCs w:val="24"/>
          <w:lang w:val="en-CA"/>
        </w:rPr>
        <w:t>21</w:t>
      </w:r>
      <w:r w:rsidR="00E73C68" w:rsidRPr="000F0F4A">
        <w:rPr>
          <w:rFonts w:hAnsi="SimSun"/>
          <w:noProof/>
          <w:sz w:val="24"/>
          <w:szCs w:val="24"/>
          <w:lang w:val="en-CA"/>
        </w:rPr>
        <w:t>年</w:t>
      </w:r>
      <w:r w:rsidR="00105C70">
        <w:rPr>
          <w:rFonts w:hAnsi="SimSun" w:hint="eastAsia"/>
          <w:noProof/>
          <w:sz w:val="24"/>
          <w:szCs w:val="24"/>
          <w:lang w:val="en-CA"/>
        </w:rPr>
        <w:t>1</w:t>
      </w:r>
      <w:r w:rsidR="003E7573">
        <w:rPr>
          <w:rFonts w:hAnsi="SimSun"/>
          <w:noProof/>
          <w:sz w:val="24"/>
          <w:szCs w:val="24"/>
          <w:lang w:val="en-CA"/>
        </w:rPr>
        <w:t>1</w:t>
      </w:r>
      <w:r w:rsidR="00E73C68" w:rsidRPr="000F0F4A">
        <w:rPr>
          <w:rFonts w:hAnsi="SimSun"/>
          <w:noProof/>
          <w:sz w:val="24"/>
          <w:szCs w:val="24"/>
          <w:lang w:val="en-CA"/>
        </w:rPr>
        <w:t>月</w:t>
      </w:r>
      <w:r w:rsidR="00105C70">
        <w:rPr>
          <w:rFonts w:hAnsi="SimSun" w:hint="eastAsia"/>
          <w:noProof/>
          <w:sz w:val="24"/>
          <w:szCs w:val="24"/>
          <w:lang w:val="en-CA"/>
        </w:rPr>
        <w:t>1</w:t>
      </w:r>
      <w:r w:rsidR="003E7573">
        <w:rPr>
          <w:rFonts w:hAnsi="SimSun"/>
          <w:noProof/>
          <w:sz w:val="24"/>
          <w:szCs w:val="24"/>
          <w:lang w:val="en-CA"/>
        </w:rPr>
        <w:t>5</w:t>
      </w:r>
      <w:r w:rsidR="00E73C68" w:rsidRPr="000F0F4A">
        <w:rPr>
          <w:rFonts w:hAnsi="SimSun"/>
          <w:noProof/>
          <w:sz w:val="24"/>
          <w:szCs w:val="24"/>
          <w:lang w:val="en-CA"/>
        </w:rPr>
        <w:t>日至</w:t>
      </w:r>
      <w:r w:rsidR="003E7573">
        <w:rPr>
          <w:rFonts w:hAnsi="SimSun"/>
          <w:noProof/>
          <w:sz w:val="24"/>
          <w:szCs w:val="24"/>
          <w:lang w:val="en-CA"/>
        </w:rPr>
        <w:t>19</w:t>
      </w:r>
      <w:r w:rsidR="00E73C68" w:rsidRPr="000F0F4A">
        <w:rPr>
          <w:rFonts w:hAnsi="SimSun"/>
          <w:noProof/>
          <w:sz w:val="24"/>
          <w:szCs w:val="24"/>
          <w:lang w:val="en-CA"/>
        </w:rPr>
        <w:t>日，蒙特利尔</w:t>
      </w:r>
      <w:r w:rsidR="003E7573">
        <w:rPr>
          <w:rStyle w:val="FootnoteReference"/>
          <w:rFonts w:hAnsi="SimSun"/>
          <w:noProof/>
          <w:sz w:val="24"/>
          <w:szCs w:val="24"/>
          <w:lang w:val="en-CA"/>
        </w:rPr>
        <w:footnoteReference w:id="1"/>
      </w:r>
    </w:p>
    <w:p w14:paraId="039F84F5" w14:textId="77777777" w:rsidR="008C3B35" w:rsidRDefault="008C3B35" w:rsidP="00A905F6">
      <w:pPr>
        <w:jc w:val="left"/>
        <w:rPr>
          <w:rFonts w:hAnsi="SimSun"/>
          <w:noProof/>
          <w:sz w:val="24"/>
          <w:szCs w:val="24"/>
          <w:lang w:val="en-CA"/>
        </w:rPr>
      </w:pPr>
      <w:bookmarkStart w:id="0" w:name="_GoBack"/>
      <w:bookmarkEnd w:id="0"/>
    </w:p>
    <w:p w14:paraId="19BC5318" w14:textId="77777777" w:rsidR="008C3B35" w:rsidRPr="000F0F4A" w:rsidRDefault="008C3B35" w:rsidP="00A905F6">
      <w:pPr>
        <w:jc w:val="left"/>
        <w:rPr>
          <w:sz w:val="24"/>
          <w:szCs w:val="24"/>
          <w:lang w:val="en-CA"/>
        </w:rPr>
      </w:pPr>
    </w:p>
    <w:p w14:paraId="68CC7A03" w14:textId="3D26075F" w:rsidR="009E0E86" w:rsidRPr="006422F8" w:rsidRDefault="008C3B35" w:rsidP="009E0E86">
      <w:pPr>
        <w:pStyle w:val="Title2"/>
        <w:rPr>
          <w:rFonts w:ascii="inherit" w:eastAsia="SimHei" w:hAnsi="inherit" w:hint="eastAsia"/>
          <w:b w:val="0"/>
          <w:bCs/>
          <w:color w:val="222222"/>
          <w:sz w:val="28"/>
          <w:szCs w:val="28"/>
        </w:rPr>
      </w:pPr>
      <w:proofErr w:type="spellStart"/>
      <w:r w:rsidRPr="006422F8">
        <w:rPr>
          <w:rFonts w:ascii="SimSun" w:eastAsia="SimHei" w:hAnsi="SimSun" w:cs="SimSun" w:hint="eastAsia"/>
          <w:b w:val="0"/>
          <w:bCs/>
          <w:color w:val="222222"/>
          <w:sz w:val="28"/>
          <w:szCs w:val="28"/>
        </w:rPr>
        <w:t>世界银行</w:t>
      </w:r>
      <w:proofErr w:type="spellEnd"/>
      <w:r w:rsidR="009E0E86" w:rsidRPr="004E3BC8">
        <w:rPr>
          <w:rFonts w:eastAsia="SimHei"/>
          <w:color w:val="222222"/>
          <w:sz w:val="28"/>
          <w:szCs w:val="28"/>
        </w:rPr>
        <w:t>202</w:t>
      </w:r>
      <w:r w:rsidR="003E7573" w:rsidRPr="004E3BC8">
        <w:rPr>
          <w:rFonts w:eastAsia="SimHei"/>
          <w:color w:val="222222"/>
          <w:sz w:val="28"/>
          <w:szCs w:val="28"/>
        </w:rPr>
        <w:t>2</w:t>
      </w:r>
      <w:r w:rsidR="009E0E86" w:rsidRPr="004E3BC8">
        <w:rPr>
          <w:rFonts w:eastAsia="SimHei"/>
          <w:color w:val="222222"/>
          <w:sz w:val="28"/>
          <w:szCs w:val="28"/>
        </w:rPr>
        <w:t>-202</w:t>
      </w:r>
      <w:r w:rsidR="003E7573" w:rsidRPr="004E3BC8">
        <w:rPr>
          <w:rFonts w:eastAsia="SimHei"/>
          <w:color w:val="222222"/>
          <w:sz w:val="28"/>
          <w:szCs w:val="28"/>
        </w:rPr>
        <w:t>4</w:t>
      </w:r>
      <w:proofErr w:type="spellStart"/>
      <w:r w:rsidR="009E0E86" w:rsidRPr="006422F8">
        <w:rPr>
          <w:rFonts w:ascii="SimSun" w:eastAsia="SimHei" w:hAnsi="SimSun" w:cs="SimSun" w:hint="eastAsia"/>
          <w:b w:val="0"/>
          <w:bCs/>
          <w:color w:val="222222"/>
          <w:sz w:val="28"/>
          <w:szCs w:val="28"/>
        </w:rPr>
        <w:t>年业务计划</w:t>
      </w:r>
      <w:proofErr w:type="spellEnd"/>
    </w:p>
    <w:p w14:paraId="2EBC8D2F" w14:textId="77777777" w:rsidR="009E0E86" w:rsidRPr="008C3B35" w:rsidRDefault="009E0E86" w:rsidP="009E0E86">
      <w:pPr>
        <w:rPr>
          <w:sz w:val="24"/>
          <w:szCs w:val="24"/>
        </w:rPr>
      </w:pPr>
    </w:p>
    <w:p w14:paraId="12810E08" w14:textId="4CC138F0" w:rsidR="00C73619" w:rsidRPr="008C3B35" w:rsidRDefault="009E0E86" w:rsidP="001E0112">
      <w:pPr>
        <w:pStyle w:val="Heading1"/>
        <w:tabs>
          <w:tab w:val="clear" w:pos="0"/>
        </w:tabs>
        <w:snapToGrid w:val="0"/>
        <w:spacing w:before="120" w:after="120" w:line="240" w:lineRule="atLeast"/>
        <w:rPr>
          <w:sz w:val="24"/>
          <w:szCs w:val="24"/>
        </w:rPr>
      </w:pPr>
      <w:r w:rsidRPr="008C3B35">
        <w:rPr>
          <w:rFonts w:ascii="SimSun" w:eastAsia="SimSun" w:hAnsi="SimSun" w:cs="SimSun" w:hint="eastAsia"/>
          <w:color w:val="222222"/>
          <w:sz w:val="24"/>
          <w:szCs w:val="24"/>
        </w:rPr>
        <w:t>本文件介绍世界银行</w:t>
      </w:r>
      <w:r w:rsidRPr="008C3B35">
        <w:rPr>
          <w:color w:val="222222"/>
          <w:sz w:val="24"/>
          <w:szCs w:val="24"/>
        </w:rPr>
        <w:t>202</w:t>
      </w:r>
      <w:r w:rsidR="003E7573">
        <w:rPr>
          <w:color w:val="222222"/>
          <w:sz w:val="24"/>
          <w:szCs w:val="24"/>
        </w:rPr>
        <w:t>2</w:t>
      </w:r>
      <w:r w:rsidRPr="008C3B35">
        <w:rPr>
          <w:color w:val="222222"/>
          <w:sz w:val="24"/>
          <w:szCs w:val="24"/>
        </w:rPr>
        <w:t>-202</w:t>
      </w:r>
      <w:r w:rsidR="003E7573">
        <w:rPr>
          <w:color w:val="222222"/>
          <w:sz w:val="24"/>
          <w:szCs w:val="24"/>
        </w:rPr>
        <w:t>4</w:t>
      </w:r>
      <w:r w:rsidRPr="008C3B35">
        <w:rPr>
          <w:rFonts w:ascii="SimSun" w:eastAsia="SimSun" w:hAnsi="SimSun" w:cs="SimSun" w:hint="eastAsia"/>
          <w:color w:val="222222"/>
          <w:sz w:val="24"/>
          <w:szCs w:val="24"/>
        </w:rPr>
        <w:t>年业务计划，</w:t>
      </w:r>
      <w:r w:rsidR="00F06A34" w:rsidRPr="0092329A">
        <w:rPr>
          <w:vertAlign w:val="superscript"/>
        </w:rPr>
        <w:footnoteReference w:id="2"/>
      </w:r>
      <w:r w:rsidR="00F06A34">
        <w:rPr>
          <w:rFonts w:ascii="SimSun" w:eastAsia="SimSun" w:hAnsi="SimSun" w:cs="SimSun" w:hint="eastAsia"/>
          <w:color w:val="222222"/>
          <w:sz w:val="24"/>
          <w:szCs w:val="24"/>
        </w:rPr>
        <w:t xml:space="preserve"> </w:t>
      </w:r>
      <w:r w:rsidRPr="008C3B35">
        <w:rPr>
          <w:rFonts w:ascii="SimSun" w:eastAsia="SimSun" w:hAnsi="SimSun" w:cs="SimSun" w:hint="eastAsia"/>
          <w:color w:val="222222"/>
          <w:sz w:val="24"/>
          <w:szCs w:val="24"/>
        </w:rPr>
        <w:t>其中包括：</w:t>
      </w:r>
      <w:r w:rsidRPr="008C3B35">
        <w:rPr>
          <w:color w:val="222222"/>
          <w:sz w:val="24"/>
          <w:szCs w:val="24"/>
        </w:rPr>
        <w:t>202</w:t>
      </w:r>
      <w:r w:rsidR="003E7573">
        <w:rPr>
          <w:color w:val="222222"/>
          <w:sz w:val="24"/>
          <w:szCs w:val="24"/>
        </w:rPr>
        <w:t>2</w:t>
      </w:r>
      <w:r w:rsidRPr="008C3B35">
        <w:rPr>
          <w:color w:val="222222"/>
          <w:sz w:val="24"/>
          <w:szCs w:val="24"/>
        </w:rPr>
        <w:t>-202</w:t>
      </w:r>
      <w:r w:rsidR="003E7573">
        <w:rPr>
          <w:color w:val="222222"/>
          <w:sz w:val="24"/>
          <w:szCs w:val="24"/>
        </w:rPr>
        <w:t>4</w:t>
      </w:r>
      <w:r w:rsidRPr="008C3B35">
        <w:rPr>
          <w:rFonts w:ascii="SimSun" w:eastAsia="SimSun" w:hAnsi="SimSun" w:cs="SimSun" w:hint="eastAsia"/>
          <w:color w:val="222222"/>
          <w:sz w:val="24"/>
          <w:szCs w:val="24"/>
        </w:rPr>
        <w:t>年期间</w:t>
      </w:r>
      <w:r w:rsidR="00877AFB">
        <w:rPr>
          <w:rFonts w:ascii="SimSun" w:eastAsia="SimSun" w:hAnsi="SimSun" w:cs="SimSun" w:hint="eastAsia"/>
          <w:color w:val="222222"/>
          <w:sz w:val="24"/>
          <w:szCs w:val="24"/>
        </w:rPr>
        <w:t>为</w:t>
      </w:r>
      <w:r w:rsidRPr="008C3B35">
        <w:rPr>
          <w:rFonts w:ascii="SimSun" w:eastAsia="SimSun" w:hAnsi="SimSun" w:cs="SimSun" w:hint="eastAsia"/>
          <w:color w:val="222222"/>
          <w:sz w:val="24"/>
          <w:szCs w:val="24"/>
        </w:rPr>
        <w:t>淘汰《蒙特利尔议定书》下</w:t>
      </w:r>
      <w:r w:rsidR="008C3B35">
        <w:rPr>
          <w:rFonts w:ascii="SimSun" w:eastAsia="SimSun" w:hAnsi="SimSun" w:cs="SimSun"/>
          <w:color w:val="222222"/>
          <w:sz w:val="24"/>
          <w:szCs w:val="24"/>
          <w:lang w:val="en-US"/>
        </w:rPr>
        <w:t>受控</w:t>
      </w:r>
      <w:r w:rsidR="008C3B35">
        <w:rPr>
          <w:rFonts w:ascii="SimSun" w:eastAsia="SimSun" w:hAnsi="SimSun" w:cs="SimSun" w:hint="eastAsia"/>
          <w:color w:val="222222"/>
          <w:sz w:val="24"/>
          <w:szCs w:val="24"/>
        </w:rPr>
        <w:t>物质</w:t>
      </w:r>
      <w:r w:rsidR="00877AFB">
        <w:rPr>
          <w:rFonts w:ascii="SimSun" w:eastAsia="SimSun" w:hAnsi="SimSun" w:cs="SimSun" w:hint="eastAsia"/>
          <w:color w:val="222222"/>
          <w:sz w:val="24"/>
          <w:szCs w:val="24"/>
        </w:rPr>
        <w:t>所规划</w:t>
      </w:r>
      <w:r w:rsidRPr="008C3B35">
        <w:rPr>
          <w:rFonts w:ascii="SimSun" w:eastAsia="SimSun" w:hAnsi="SimSun" w:cs="SimSun" w:hint="eastAsia"/>
          <w:color w:val="222222"/>
          <w:sz w:val="24"/>
          <w:szCs w:val="24"/>
        </w:rPr>
        <w:t>的活动；业务计划</w:t>
      </w:r>
      <w:r w:rsidR="00877AFB">
        <w:rPr>
          <w:rFonts w:ascii="SimSun" w:eastAsia="SimSun" w:hAnsi="SimSun" w:cs="SimSun" w:hint="eastAsia"/>
          <w:color w:val="222222"/>
          <w:sz w:val="24"/>
          <w:szCs w:val="24"/>
        </w:rPr>
        <w:t>的</w:t>
      </w:r>
      <w:r w:rsidR="00C563B8">
        <w:rPr>
          <w:rFonts w:ascii="SimSun" w:eastAsia="SimSun" w:hAnsi="SimSun" w:cs="SimSun" w:hint="eastAsia"/>
          <w:color w:val="222222"/>
          <w:sz w:val="24"/>
          <w:szCs w:val="24"/>
        </w:rPr>
        <w:t>业绩</w:t>
      </w:r>
      <w:r w:rsidRPr="008C3B35">
        <w:rPr>
          <w:rFonts w:ascii="SimSun" w:eastAsia="SimSun" w:hAnsi="SimSun" w:cs="SimSun" w:hint="eastAsia"/>
          <w:color w:val="222222"/>
          <w:sz w:val="24"/>
          <w:szCs w:val="24"/>
        </w:rPr>
        <w:t>指标；供执行委员会审议的建议。世界银行</w:t>
      </w:r>
      <w:r w:rsidRPr="008C3B35">
        <w:rPr>
          <w:color w:val="222222"/>
          <w:sz w:val="24"/>
          <w:szCs w:val="24"/>
        </w:rPr>
        <w:t>202</w:t>
      </w:r>
      <w:r w:rsidR="003E7573">
        <w:rPr>
          <w:color w:val="222222"/>
          <w:sz w:val="24"/>
          <w:szCs w:val="24"/>
        </w:rPr>
        <w:t>2</w:t>
      </w:r>
      <w:r w:rsidRPr="008C3B35">
        <w:rPr>
          <w:color w:val="222222"/>
          <w:sz w:val="24"/>
          <w:szCs w:val="24"/>
        </w:rPr>
        <w:t>-202</w:t>
      </w:r>
      <w:r w:rsidR="003E7573">
        <w:rPr>
          <w:color w:val="222222"/>
          <w:sz w:val="24"/>
          <w:szCs w:val="24"/>
        </w:rPr>
        <w:t>4</w:t>
      </w:r>
      <w:r w:rsidRPr="008C3B35">
        <w:rPr>
          <w:rFonts w:ascii="SimSun" w:eastAsia="SimSun" w:hAnsi="SimSun" w:cs="SimSun" w:hint="eastAsia"/>
          <w:color w:val="222222"/>
          <w:sz w:val="24"/>
          <w:szCs w:val="24"/>
        </w:rPr>
        <w:t>年业务计划的说明</w:t>
      </w:r>
      <w:r w:rsidR="00877AFB">
        <w:rPr>
          <w:rFonts w:ascii="SimSun" w:eastAsia="SimSun" w:hAnsi="SimSun" w:cs="SimSun" w:hint="eastAsia"/>
          <w:color w:val="222222"/>
          <w:sz w:val="24"/>
          <w:szCs w:val="24"/>
        </w:rPr>
        <w:t>附于本文件之后。</w:t>
      </w:r>
    </w:p>
    <w:p w14:paraId="7C040718" w14:textId="24103E82" w:rsidR="009E0E86" w:rsidRPr="003E7573" w:rsidRDefault="00877AFB" w:rsidP="004E6E4E">
      <w:pPr>
        <w:snapToGrid w:val="0"/>
        <w:spacing w:after="240" w:line="240" w:lineRule="atLeast"/>
        <w:rPr>
          <w:b/>
          <w:bCs/>
          <w:sz w:val="24"/>
          <w:szCs w:val="24"/>
        </w:rPr>
      </w:pPr>
      <w:r w:rsidRPr="003E7573">
        <w:rPr>
          <w:b/>
          <w:bCs/>
          <w:sz w:val="24"/>
          <w:szCs w:val="24"/>
        </w:rPr>
        <w:t>为</w:t>
      </w:r>
      <w:r w:rsidRPr="003E7573">
        <w:rPr>
          <w:rFonts w:hint="eastAsia"/>
          <w:b/>
          <w:bCs/>
          <w:sz w:val="24"/>
          <w:szCs w:val="24"/>
        </w:rPr>
        <w:t xml:space="preserve"> </w:t>
      </w:r>
      <w:r w:rsidR="009E0E86" w:rsidRPr="003E7573">
        <w:rPr>
          <w:b/>
          <w:bCs/>
          <w:sz w:val="24"/>
          <w:szCs w:val="24"/>
        </w:rPr>
        <w:t>202</w:t>
      </w:r>
      <w:r w:rsidR="003E7573">
        <w:rPr>
          <w:b/>
          <w:bCs/>
          <w:sz w:val="24"/>
          <w:szCs w:val="24"/>
        </w:rPr>
        <w:t>2</w:t>
      </w:r>
      <w:r w:rsidR="009E0E86" w:rsidRPr="003E7573">
        <w:rPr>
          <w:b/>
          <w:bCs/>
          <w:sz w:val="24"/>
          <w:szCs w:val="24"/>
        </w:rPr>
        <w:t>-202</w:t>
      </w:r>
      <w:r w:rsidR="003E7573">
        <w:rPr>
          <w:b/>
          <w:bCs/>
          <w:sz w:val="24"/>
          <w:szCs w:val="24"/>
        </w:rPr>
        <w:t>4</w:t>
      </w:r>
      <w:r w:rsidR="009E0E86" w:rsidRPr="003E7573">
        <w:rPr>
          <w:b/>
          <w:bCs/>
          <w:sz w:val="24"/>
          <w:szCs w:val="24"/>
        </w:rPr>
        <w:t>年</w:t>
      </w:r>
      <w:r w:rsidRPr="003E7573">
        <w:rPr>
          <w:b/>
          <w:bCs/>
          <w:sz w:val="24"/>
          <w:szCs w:val="24"/>
        </w:rPr>
        <w:t>期间规</w:t>
      </w:r>
      <w:r w:rsidR="009E0E86" w:rsidRPr="003E7573">
        <w:rPr>
          <w:b/>
          <w:bCs/>
          <w:sz w:val="24"/>
          <w:szCs w:val="24"/>
        </w:rPr>
        <w:t>划</w:t>
      </w:r>
      <w:r w:rsidRPr="003E7573">
        <w:rPr>
          <w:b/>
          <w:bCs/>
          <w:sz w:val="24"/>
          <w:szCs w:val="24"/>
        </w:rPr>
        <w:t>的</w:t>
      </w:r>
      <w:r w:rsidR="009E0E86" w:rsidRPr="003E7573">
        <w:rPr>
          <w:b/>
          <w:bCs/>
          <w:sz w:val="24"/>
          <w:szCs w:val="24"/>
        </w:rPr>
        <w:t>活动</w:t>
      </w:r>
    </w:p>
    <w:p w14:paraId="76BD3642" w14:textId="65418298" w:rsidR="00C73619" w:rsidRPr="008C3B35" w:rsidRDefault="00877AFB" w:rsidP="001E0112">
      <w:pPr>
        <w:pStyle w:val="Heading1"/>
        <w:snapToGrid w:val="0"/>
        <w:spacing w:before="120" w:after="120" w:line="240" w:lineRule="atLeast"/>
        <w:rPr>
          <w:sz w:val="24"/>
          <w:szCs w:val="24"/>
        </w:rPr>
      </w:pPr>
      <w:r w:rsidRPr="00B50992">
        <w:rPr>
          <w:rFonts w:hint="eastAsia"/>
          <w:sz w:val="24"/>
          <w:szCs w:val="24"/>
        </w:rPr>
        <w:t>表</w:t>
      </w:r>
      <w:r w:rsidRPr="00B50992">
        <w:rPr>
          <w:rFonts w:hint="eastAsia"/>
          <w:sz w:val="24"/>
          <w:szCs w:val="24"/>
        </w:rPr>
        <w:t>1</w:t>
      </w:r>
      <w:r w:rsidRPr="00B50992">
        <w:rPr>
          <w:rFonts w:hint="eastAsia"/>
          <w:sz w:val="24"/>
          <w:szCs w:val="24"/>
        </w:rPr>
        <w:t>按年份</w:t>
      </w:r>
      <w:r>
        <w:rPr>
          <w:rFonts w:hint="eastAsia"/>
          <w:sz w:val="24"/>
          <w:szCs w:val="24"/>
        </w:rPr>
        <w:t>开</w:t>
      </w:r>
      <w:r w:rsidRPr="00B50992">
        <w:rPr>
          <w:rFonts w:hint="eastAsia"/>
          <w:sz w:val="24"/>
          <w:szCs w:val="24"/>
        </w:rPr>
        <w:t>列世界银行业务计划</w:t>
      </w:r>
      <w:r>
        <w:rPr>
          <w:rFonts w:hint="eastAsia"/>
          <w:sz w:val="24"/>
          <w:szCs w:val="24"/>
        </w:rPr>
        <w:t>所</w:t>
      </w:r>
      <w:r w:rsidR="005A2E11">
        <w:rPr>
          <w:rFonts w:hint="eastAsia"/>
          <w:sz w:val="24"/>
          <w:szCs w:val="24"/>
        </w:rPr>
        <w:t>列</w:t>
      </w:r>
      <w:r w:rsidRPr="00B50992">
        <w:rPr>
          <w:rFonts w:hint="eastAsia"/>
          <w:sz w:val="24"/>
          <w:szCs w:val="24"/>
        </w:rPr>
        <w:t>活动的</w:t>
      </w:r>
      <w:r>
        <w:rPr>
          <w:rFonts w:hint="eastAsia"/>
          <w:sz w:val="24"/>
          <w:szCs w:val="24"/>
        </w:rPr>
        <w:t>费用。</w:t>
      </w:r>
    </w:p>
    <w:p w14:paraId="53D76661" w14:textId="3819CD36" w:rsidR="009E0E86" w:rsidRDefault="00F86DCB" w:rsidP="005A2E11">
      <w:pPr>
        <w:rPr>
          <w:b/>
          <w:bCs/>
          <w:sz w:val="24"/>
          <w:szCs w:val="24"/>
        </w:rPr>
      </w:pPr>
      <w:r w:rsidRPr="005A2E11">
        <w:rPr>
          <w:rFonts w:hint="eastAsia"/>
          <w:b/>
          <w:bCs/>
          <w:sz w:val="24"/>
          <w:szCs w:val="24"/>
        </w:rPr>
        <w:t>表</w:t>
      </w:r>
      <w:r w:rsidRPr="005A2E11">
        <w:rPr>
          <w:b/>
          <w:bCs/>
          <w:sz w:val="24"/>
          <w:szCs w:val="24"/>
        </w:rPr>
        <w:t>1</w:t>
      </w:r>
      <w:r w:rsidRPr="005A2E11">
        <w:rPr>
          <w:rFonts w:hint="eastAsia"/>
          <w:b/>
          <w:bCs/>
          <w:sz w:val="24"/>
          <w:szCs w:val="24"/>
        </w:rPr>
        <w:t>：世界银行</w:t>
      </w:r>
      <w:r w:rsidR="00780D0B">
        <w:rPr>
          <w:rFonts w:hint="eastAsia"/>
          <w:b/>
          <w:bCs/>
          <w:sz w:val="24"/>
          <w:szCs w:val="24"/>
        </w:rPr>
        <w:t>所</w:t>
      </w:r>
      <w:r w:rsidR="00877AFB" w:rsidRPr="005A2E11">
        <w:rPr>
          <w:rFonts w:hint="eastAsia"/>
          <w:b/>
          <w:bCs/>
          <w:sz w:val="24"/>
          <w:szCs w:val="24"/>
        </w:rPr>
        <w:t>提交</w:t>
      </w:r>
      <w:r w:rsidRPr="005A2E11">
        <w:rPr>
          <w:b/>
          <w:bCs/>
          <w:sz w:val="24"/>
          <w:szCs w:val="24"/>
        </w:rPr>
        <w:t>202</w:t>
      </w:r>
      <w:r w:rsidR="005A2E11">
        <w:rPr>
          <w:b/>
          <w:bCs/>
          <w:sz w:val="24"/>
          <w:szCs w:val="24"/>
        </w:rPr>
        <w:t>2</w:t>
      </w:r>
      <w:r w:rsidRPr="005A2E11">
        <w:rPr>
          <w:b/>
          <w:bCs/>
          <w:sz w:val="24"/>
          <w:szCs w:val="24"/>
        </w:rPr>
        <w:t>-202</w:t>
      </w:r>
      <w:r w:rsidR="005A2E11">
        <w:rPr>
          <w:b/>
          <w:bCs/>
          <w:sz w:val="24"/>
          <w:szCs w:val="24"/>
        </w:rPr>
        <w:t>4</w:t>
      </w:r>
      <w:r w:rsidRPr="005A2E11">
        <w:rPr>
          <w:rFonts w:hint="eastAsia"/>
          <w:b/>
          <w:bCs/>
          <w:sz w:val="24"/>
          <w:szCs w:val="24"/>
        </w:rPr>
        <w:t>年业务计划的资源分配（</w:t>
      </w:r>
      <w:r w:rsidR="00877AFB" w:rsidRPr="005A2E11">
        <w:rPr>
          <w:rFonts w:hint="eastAsia"/>
          <w:b/>
          <w:bCs/>
          <w:sz w:val="24"/>
          <w:szCs w:val="24"/>
        </w:rPr>
        <w:t>千</w:t>
      </w:r>
      <w:r w:rsidRPr="005A2E11">
        <w:rPr>
          <w:rFonts w:hint="eastAsia"/>
          <w:b/>
          <w:bCs/>
          <w:sz w:val="24"/>
          <w:szCs w:val="24"/>
        </w:rPr>
        <w:t>美元）</w:t>
      </w:r>
      <w:r w:rsidRPr="005A2E11">
        <w:rPr>
          <w:rFonts w:hint="eastAsia"/>
          <w:b/>
          <w:bCs/>
          <w:sz w:val="24"/>
          <w:szCs w:val="24"/>
        </w:rPr>
        <w:t>*</w:t>
      </w:r>
    </w:p>
    <w:tbl>
      <w:tblPr>
        <w:tblW w:w="9361" w:type="dxa"/>
        <w:tblInd w:w="108" w:type="dxa"/>
        <w:tblLayout w:type="fixed"/>
        <w:tblLook w:val="04A0" w:firstRow="1" w:lastRow="0" w:firstColumn="1" w:lastColumn="0" w:noHBand="0" w:noVBand="1"/>
      </w:tblPr>
      <w:tblGrid>
        <w:gridCol w:w="3148"/>
        <w:gridCol w:w="1242"/>
        <w:gridCol w:w="1243"/>
        <w:gridCol w:w="1242"/>
        <w:gridCol w:w="1243"/>
        <w:gridCol w:w="1243"/>
      </w:tblGrid>
      <w:tr w:rsidR="005A2E11" w:rsidRPr="00B617D9" w14:paraId="3FDBEA95" w14:textId="77777777" w:rsidTr="00D72697">
        <w:trPr>
          <w:tblHeader/>
        </w:trPr>
        <w:tc>
          <w:tcPr>
            <w:tcW w:w="31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49FBD" w14:textId="1820C76E" w:rsidR="005A2E11" w:rsidRPr="00472C05" w:rsidRDefault="00780D0B" w:rsidP="00AB77B5">
            <w:pPr>
              <w:jc w:val="left"/>
              <w:rPr>
                <w:rFonts w:eastAsia="SimSun"/>
                <w:b/>
                <w:bCs/>
                <w:sz w:val="20"/>
                <w:szCs w:val="20"/>
                <w:lang w:eastAsia="en-CA"/>
              </w:rPr>
            </w:pPr>
            <w:r w:rsidRPr="00472C05">
              <w:rPr>
                <w:rFonts w:eastAsia="SimSun"/>
                <w:b/>
                <w:bCs/>
                <w:sz w:val="20"/>
                <w:szCs w:val="20"/>
              </w:rPr>
              <w:t>说明</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010C93" w14:textId="3C8F8740" w:rsidR="005A2E11" w:rsidRPr="00472C05" w:rsidRDefault="005A2E11" w:rsidP="00AB77B5">
            <w:pPr>
              <w:jc w:val="center"/>
              <w:rPr>
                <w:rFonts w:eastAsia="SimSun"/>
                <w:b/>
                <w:bCs/>
                <w:sz w:val="20"/>
                <w:szCs w:val="20"/>
                <w:lang w:eastAsia="en-CA"/>
              </w:rPr>
            </w:pPr>
            <w:r w:rsidRPr="00472C05">
              <w:rPr>
                <w:rFonts w:eastAsia="SimSun"/>
                <w:b/>
                <w:bCs/>
                <w:sz w:val="20"/>
                <w:szCs w:val="20"/>
                <w:lang w:eastAsia="en-CA"/>
              </w:rPr>
              <w:t>2022</w:t>
            </w:r>
            <w:r w:rsidR="00780D0B" w:rsidRPr="00472C05">
              <w:rPr>
                <w:rFonts w:eastAsia="SimSun"/>
                <w:b/>
                <w:bCs/>
                <w:sz w:val="20"/>
                <w:szCs w:val="20"/>
              </w:rPr>
              <w:t>年</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34C2112" w14:textId="02791A1E" w:rsidR="005A2E11" w:rsidRPr="00472C05" w:rsidRDefault="005A2E11" w:rsidP="00AB77B5">
            <w:pPr>
              <w:jc w:val="center"/>
              <w:rPr>
                <w:rFonts w:eastAsia="SimSun"/>
                <w:b/>
                <w:bCs/>
                <w:sz w:val="20"/>
                <w:szCs w:val="20"/>
                <w:lang w:eastAsia="en-CA"/>
              </w:rPr>
            </w:pPr>
            <w:r w:rsidRPr="00472C05">
              <w:rPr>
                <w:rFonts w:eastAsia="SimSun"/>
                <w:b/>
                <w:bCs/>
                <w:sz w:val="20"/>
                <w:szCs w:val="20"/>
                <w:lang w:eastAsia="en-CA"/>
              </w:rPr>
              <w:t>2023</w:t>
            </w:r>
            <w:r w:rsidR="00780D0B" w:rsidRPr="00472C05">
              <w:rPr>
                <w:rFonts w:eastAsia="SimSun"/>
                <w:b/>
                <w:bCs/>
                <w:sz w:val="20"/>
                <w:szCs w:val="20"/>
              </w:rPr>
              <w:t>年</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9D75D2" w14:textId="7AEBB275" w:rsidR="005A2E11" w:rsidRPr="00472C05" w:rsidRDefault="005A2E11" w:rsidP="00AB77B5">
            <w:pPr>
              <w:jc w:val="center"/>
              <w:rPr>
                <w:rFonts w:eastAsia="SimSun"/>
                <w:b/>
                <w:bCs/>
                <w:sz w:val="20"/>
                <w:szCs w:val="20"/>
                <w:lang w:eastAsia="en-CA"/>
              </w:rPr>
            </w:pPr>
            <w:r w:rsidRPr="00472C05">
              <w:rPr>
                <w:rFonts w:eastAsia="SimSun"/>
                <w:b/>
                <w:bCs/>
                <w:sz w:val="20"/>
                <w:szCs w:val="20"/>
                <w:lang w:eastAsia="en-CA"/>
              </w:rPr>
              <w:t>2024</w:t>
            </w:r>
            <w:r w:rsidR="00780D0B" w:rsidRPr="00472C05">
              <w:rPr>
                <w:rFonts w:eastAsia="SimSun"/>
                <w:b/>
                <w:bCs/>
                <w:sz w:val="20"/>
                <w:szCs w:val="20"/>
              </w:rPr>
              <w:t>年</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5BDE1AA" w14:textId="67733722" w:rsidR="005A2E11" w:rsidRPr="00472C05" w:rsidRDefault="00780D0B" w:rsidP="00AB77B5">
            <w:pPr>
              <w:jc w:val="center"/>
              <w:rPr>
                <w:rFonts w:eastAsia="SimSun"/>
                <w:b/>
                <w:bCs/>
                <w:sz w:val="20"/>
                <w:szCs w:val="20"/>
                <w:lang w:eastAsia="en-CA"/>
              </w:rPr>
            </w:pPr>
            <w:r w:rsidRPr="00472C05">
              <w:rPr>
                <w:rFonts w:eastAsia="SimSun"/>
                <w:b/>
                <w:bCs/>
                <w:sz w:val="20"/>
                <w:szCs w:val="20"/>
              </w:rPr>
              <w:t>共计</w:t>
            </w:r>
          </w:p>
          <w:p w14:paraId="1D7345B5" w14:textId="77777777" w:rsidR="00B617D9" w:rsidRPr="00472C05" w:rsidRDefault="005A2E11" w:rsidP="00AB77B5">
            <w:pPr>
              <w:jc w:val="center"/>
              <w:rPr>
                <w:rFonts w:eastAsia="SimSun"/>
                <w:b/>
                <w:bCs/>
                <w:sz w:val="20"/>
                <w:szCs w:val="20"/>
              </w:rPr>
            </w:pPr>
            <w:r w:rsidRPr="00472C05">
              <w:rPr>
                <w:rFonts w:eastAsia="SimSun"/>
                <w:b/>
                <w:bCs/>
                <w:sz w:val="20"/>
                <w:szCs w:val="20"/>
                <w:lang w:eastAsia="en-CA"/>
              </w:rPr>
              <w:t>(2022</w:t>
            </w:r>
            <w:r w:rsidR="00B617D9" w:rsidRPr="00472C05">
              <w:rPr>
                <w:rFonts w:eastAsia="SimSun"/>
                <w:b/>
                <w:bCs/>
                <w:sz w:val="20"/>
                <w:szCs w:val="20"/>
              </w:rPr>
              <w:t>-</w:t>
            </w:r>
          </w:p>
          <w:p w14:paraId="50871192" w14:textId="7F87F29C" w:rsidR="005A2E11" w:rsidRPr="00472C05" w:rsidRDefault="005A2E11" w:rsidP="00AB77B5">
            <w:pPr>
              <w:jc w:val="center"/>
              <w:rPr>
                <w:rFonts w:eastAsia="SimSun"/>
                <w:b/>
                <w:bCs/>
                <w:sz w:val="20"/>
                <w:szCs w:val="20"/>
                <w:lang w:eastAsia="en-CA"/>
              </w:rPr>
            </w:pPr>
            <w:r w:rsidRPr="00472C05">
              <w:rPr>
                <w:rFonts w:eastAsia="SimSun"/>
                <w:b/>
                <w:bCs/>
                <w:sz w:val="20"/>
                <w:szCs w:val="20"/>
                <w:lang w:eastAsia="en-CA"/>
              </w:rPr>
              <w:t>2024</w:t>
            </w:r>
            <w:r w:rsidR="00780D0B" w:rsidRPr="00472C05">
              <w:rPr>
                <w:rFonts w:eastAsia="SimSun"/>
                <w:b/>
                <w:bCs/>
                <w:sz w:val="20"/>
                <w:szCs w:val="20"/>
              </w:rPr>
              <w:t>年</w:t>
            </w:r>
            <w:r w:rsidRPr="00472C05">
              <w:rPr>
                <w:rFonts w:eastAsia="SimSun"/>
                <w:b/>
                <w:bCs/>
                <w:sz w:val="20"/>
                <w:szCs w:val="20"/>
                <w:lang w:eastAsia="en-CA"/>
              </w:rPr>
              <w:t>)</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396C50D" w14:textId="77777777" w:rsidR="00B617D9" w:rsidRPr="00472C05" w:rsidRDefault="005A2E11" w:rsidP="00AB77B5">
            <w:pPr>
              <w:jc w:val="center"/>
              <w:rPr>
                <w:rFonts w:eastAsia="SimSun"/>
                <w:b/>
                <w:bCs/>
                <w:sz w:val="20"/>
                <w:szCs w:val="20"/>
              </w:rPr>
            </w:pPr>
            <w:r w:rsidRPr="00472C05">
              <w:rPr>
                <w:rFonts w:eastAsia="SimSun"/>
                <w:b/>
                <w:bCs/>
                <w:sz w:val="20"/>
                <w:szCs w:val="20"/>
                <w:lang w:eastAsia="en-CA"/>
              </w:rPr>
              <w:t>2024</w:t>
            </w:r>
            <w:r w:rsidR="00780D0B" w:rsidRPr="00472C05">
              <w:rPr>
                <w:rFonts w:eastAsia="SimSun"/>
                <w:b/>
                <w:bCs/>
                <w:sz w:val="20"/>
                <w:szCs w:val="20"/>
              </w:rPr>
              <w:t>年后</w:t>
            </w:r>
          </w:p>
          <w:p w14:paraId="68B9ED92" w14:textId="7E49783D" w:rsidR="005A2E11" w:rsidRPr="00472C05" w:rsidRDefault="00780D0B" w:rsidP="00AB77B5">
            <w:pPr>
              <w:jc w:val="center"/>
              <w:rPr>
                <w:rFonts w:eastAsia="SimSun"/>
                <w:b/>
                <w:bCs/>
                <w:sz w:val="20"/>
                <w:szCs w:val="20"/>
                <w:lang w:eastAsia="en-CA"/>
              </w:rPr>
            </w:pPr>
            <w:r w:rsidRPr="00472C05">
              <w:rPr>
                <w:rFonts w:eastAsia="SimSun"/>
                <w:b/>
                <w:bCs/>
                <w:sz w:val="20"/>
                <w:szCs w:val="20"/>
              </w:rPr>
              <w:t>共计</w:t>
            </w:r>
          </w:p>
        </w:tc>
      </w:tr>
      <w:tr w:rsidR="005A2E11" w:rsidRPr="00B617D9" w14:paraId="44115A68" w14:textId="77777777" w:rsidTr="00D72697">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32939" w14:textId="6B0F38F1" w:rsidR="005A2E11" w:rsidRPr="00472C05" w:rsidRDefault="00780D0B" w:rsidP="00AB77B5">
            <w:pPr>
              <w:jc w:val="left"/>
              <w:rPr>
                <w:rFonts w:eastAsia="SimSun"/>
                <w:b/>
                <w:bCs/>
                <w:sz w:val="20"/>
                <w:szCs w:val="20"/>
                <w:lang w:eastAsia="en-CA"/>
              </w:rPr>
            </w:pPr>
            <w:r w:rsidRPr="00472C05">
              <w:rPr>
                <w:rFonts w:eastAsia="SimSun"/>
                <w:b/>
                <w:color w:val="222222"/>
                <w:sz w:val="20"/>
                <w:szCs w:val="20"/>
              </w:rPr>
              <w:t>氟氯烃活动</w:t>
            </w:r>
          </w:p>
        </w:tc>
      </w:tr>
      <w:tr w:rsidR="005A2E11" w:rsidRPr="00B617D9" w14:paraId="6FD46596"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68C6146E" w14:textId="2E2A4308" w:rsidR="005A2E11" w:rsidRPr="00472C05" w:rsidRDefault="00780D0B" w:rsidP="00AB77B5">
            <w:pPr>
              <w:jc w:val="left"/>
              <w:rPr>
                <w:rFonts w:eastAsia="SimSun"/>
                <w:sz w:val="20"/>
                <w:szCs w:val="20"/>
              </w:rPr>
            </w:pPr>
            <w:r w:rsidRPr="00472C05">
              <w:rPr>
                <w:rFonts w:eastAsia="SimSun"/>
                <w:sz w:val="20"/>
                <w:szCs w:val="20"/>
                <w:lang w:val="en-CA"/>
              </w:rPr>
              <w:t>已核准氟氯烃淘汰管理计划</w:t>
            </w:r>
          </w:p>
        </w:tc>
        <w:tc>
          <w:tcPr>
            <w:tcW w:w="1242" w:type="dxa"/>
            <w:tcBorders>
              <w:top w:val="nil"/>
              <w:left w:val="nil"/>
              <w:bottom w:val="single" w:sz="4" w:space="0" w:color="auto"/>
              <w:right w:val="single" w:sz="4" w:space="0" w:color="auto"/>
            </w:tcBorders>
            <w:shd w:val="clear" w:color="auto" w:fill="auto"/>
            <w:noWrap/>
            <w:vAlign w:val="center"/>
            <w:hideMark/>
          </w:tcPr>
          <w:p w14:paraId="120AB933"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406F88F5"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8,671</w:t>
            </w:r>
          </w:p>
        </w:tc>
        <w:tc>
          <w:tcPr>
            <w:tcW w:w="1242" w:type="dxa"/>
            <w:tcBorders>
              <w:top w:val="nil"/>
              <w:left w:val="nil"/>
              <w:bottom w:val="single" w:sz="4" w:space="0" w:color="auto"/>
              <w:right w:val="single" w:sz="4" w:space="0" w:color="auto"/>
            </w:tcBorders>
            <w:shd w:val="clear" w:color="auto" w:fill="auto"/>
            <w:noWrap/>
            <w:vAlign w:val="center"/>
            <w:hideMark/>
          </w:tcPr>
          <w:p w14:paraId="11E5F806"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3E68A990"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64,526</w:t>
            </w:r>
          </w:p>
        </w:tc>
        <w:tc>
          <w:tcPr>
            <w:tcW w:w="1243" w:type="dxa"/>
            <w:tcBorders>
              <w:top w:val="nil"/>
              <w:left w:val="nil"/>
              <w:bottom w:val="single" w:sz="4" w:space="0" w:color="auto"/>
              <w:right w:val="single" w:sz="4" w:space="0" w:color="auto"/>
            </w:tcBorders>
            <w:shd w:val="clear" w:color="auto" w:fill="auto"/>
            <w:noWrap/>
            <w:vAlign w:val="center"/>
            <w:hideMark/>
          </w:tcPr>
          <w:p w14:paraId="503DD9AB"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9,844</w:t>
            </w:r>
          </w:p>
        </w:tc>
      </w:tr>
      <w:tr w:rsidR="005A2E11" w:rsidRPr="00B617D9" w14:paraId="7836905C"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424A1DFC" w14:textId="5F610298" w:rsidR="005A2E11" w:rsidRPr="00472C05" w:rsidRDefault="00780D0B" w:rsidP="00AB77B5">
            <w:pPr>
              <w:jc w:val="left"/>
              <w:rPr>
                <w:rFonts w:eastAsia="SimSun"/>
                <w:sz w:val="20"/>
                <w:szCs w:val="20"/>
              </w:rPr>
            </w:pPr>
            <w:r w:rsidRPr="00472C05">
              <w:rPr>
                <w:rFonts w:eastAsia="SimSun"/>
                <w:sz w:val="20"/>
                <w:szCs w:val="20"/>
                <w:lang w:val="en-CA"/>
              </w:rPr>
              <w:t>氟氯烃淘汰管理计划编制</w:t>
            </w:r>
            <w:r w:rsidRPr="00472C05">
              <w:rPr>
                <w:rFonts w:eastAsia="SimSun"/>
                <w:sz w:val="20"/>
                <w:szCs w:val="20"/>
                <w:lang w:val="en-CA"/>
              </w:rPr>
              <w:t>-</w:t>
            </w:r>
            <w:r w:rsidRPr="00472C05">
              <w:rPr>
                <w:rFonts w:eastAsia="SimSun"/>
                <w:sz w:val="20"/>
                <w:szCs w:val="20"/>
                <w:lang w:val="en-CA"/>
              </w:rPr>
              <w:t>第三阶段</w:t>
            </w:r>
          </w:p>
        </w:tc>
        <w:tc>
          <w:tcPr>
            <w:tcW w:w="1242" w:type="dxa"/>
            <w:tcBorders>
              <w:top w:val="nil"/>
              <w:left w:val="nil"/>
              <w:bottom w:val="single" w:sz="4" w:space="0" w:color="auto"/>
              <w:right w:val="single" w:sz="4" w:space="0" w:color="auto"/>
            </w:tcBorders>
            <w:shd w:val="clear" w:color="auto" w:fill="auto"/>
            <w:noWrap/>
            <w:vAlign w:val="center"/>
            <w:hideMark/>
          </w:tcPr>
          <w:p w14:paraId="306D1501"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3CB93A3"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321</w:t>
            </w:r>
          </w:p>
        </w:tc>
        <w:tc>
          <w:tcPr>
            <w:tcW w:w="1242" w:type="dxa"/>
            <w:tcBorders>
              <w:top w:val="nil"/>
              <w:left w:val="nil"/>
              <w:bottom w:val="single" w:sz="4" w:space="0" w:color="auto"/>
              <w:right w:val="single" w:sz="4" w:space="0" w:color="auto"/>
            </w:tcBorders>
            <w:shd w:val="clear" w:color="auto" w:fill="auto"/>
            <w:noWrap/>
            <w:vAlign w:val="center"/>
            <w:hideMark/>
          </w:tcPr>
          <w:p w14:paraId="13EBD0F9"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58BCA47E"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321</w:t>
            </w:r>
          </w:p>
        </w:tc>
        <w:tc>
          <w:tcPr>
            <w:tcW w:w="1243" w:type="dxa"/>
            <w:tcBorders>
              <w:top w:val="nil"/>
              <w:left w:val="nil"/>
              <w:bottom w:val="single" w:sz="4" w:space="0" w:color="auto"/>
              <w:right w:val="single" w:sz="4" w:space="0" w:color="auto"/>
            </w:tcBorders>
            <w:shd w:val="clear" w:color="auto" w:fill="auto"/>
            <w:noWrap/>
            <w:vAlign w:val="center"/>
            <w:hideMark/>
          </w:tcPr>
          <w:p w14:paraId="57FF4CEA"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r>
      <w:tr w:rsidR="005A2E11" w:rsidRPr="00B617D9" w14:paraId="3CB34059"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604D1414" w14:textId="43665142" w:rsidR="005A2E11" w:rsidRPr="00472C05" w:rsidRDefault="00780D0B" w:rsidP="00AB77B5">
            <w:pPr>
              <w:jc w:val="left"/>
              <w:rPr>
                <w:rFonts w:eastAsia="SimSun"/>
                <w:b/>
                <w:bCs/>
                <w:sz w:val="20"/>
                <w:szCs w:val="20"/>
                <w:lang w:eastAsia="en-CA"/>
              </w:rPr>
            </w:pPr>
            <w:r w:rsidRPr="00472C05">
              <w:rPr>
                <w:rFonts w:eastAsia="SimSun"/>
                <w:b/>
                <w:bCs/>
                <w:sz w:val="20"/>
                <w:szCs w:val="20"/>
                <w:lang w:val="en-CA"/>
              </w:rPr>
              <w:t>氟氯烃活动小计</w:t>
            </w:r>
          </w:p>
        </w:tc>
        <w:tc>
          <w:tcPr>
            <w:tcW w:w="1242" w:type="dxa"/>
            <w:tcBorders>
              <w:top w:val="nil"/>
              <w:left w:val="nil"/>
              <w:bottom w:val="single" w:sz="4" w:space="0" w:color="auto"/>
              <w:right w:val="single" w:sz="4" w:space="0" w:color="auto"/>
            </w:tcBorders>
            <w:shd w:val="clear" w:color="auto" w:fill="auto"/>
            <w:noWrap/>
            <w:vAlign w:val="center"/>
            <w:hideMark/>
          </w:tcPr>
          <w:p w14:paraId="08082A72"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3C510F76"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8,992</w:t>
            </w:r>
          </w:p>
        </w:tc>
        <w:tc>
          <w:tcPr>
            <w:tcW w:w="1242" w:type="dxa"/>
            <w:tcBorders>
              <w:top w:val="nil"/>
              <w:left w:val="nil"/>
              <w:bottom w:val="single" w:sz="4" w:space="0" w:color="auto"/>
              <w:right w:val="single" w:sz="4" w:space="0" w:color="auto"/>
            </w:tcBorders>
            <w:shd w:val="clear" w:color="auto" w:fill="auto"/>
            <w:noWrap/>
            <w:vAlign w:val="center"/>
            <w:hideMark/>
          </w:tcPr>
          <w:p w14:paraId="0CCAF69D"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6163A938"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64,847</w:t>
            </w:r>
          </w:p>
        </w:tc>
        <w:tc>
          <w:tcPr>
            <w:tcW w:w="1243" w:type="dxa"/>
            <w:tcBorders>
              <w:top w:val="nil"/>
              <w:left w:val="nil"/>
              <w:bottom w:val="single" w:sz="4" w:space="0" w:color="auto"/>
              <w:right w:val="single" w:sz="4" w:space="0" w:color="auto"/>
            </w:tcBorders>
            <w:shd w:val="clear" w:color="auto" w:fill="auto"/>
            <w:noWrap/>
            <w:vAlign w:val="center"/>
            <w:hideMark/>
          </w:tcPr>
          <w:p w14:paraId="475FAE6C"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9,844</w:t>
            </w:r>
          </w:p>
        </w:tc>
      </w:tr>
      <w:tr w:rsidR="005A2E11" w:rsidRPr="00B617D9" w14:paraId="14FC21F0" w14:textId="77777777" w:rsidTr="00D72697">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86B60" w14:textId="26D2DFBB" w:rsidR="005A2E11" w:rsidRPr="00472C05" w:rsidRDefault="00780D0B" w:rsidP="00AB77B5">
            <w:pPr>
              <w:jc w:val="left"/>
              <w:rPr>
                <w:rFonts w:eastAsia="SimSun"/>
                <w:b/>
                <w:bCs/>
                <w:sz w:val="20"/>
                <w:szCs w:val="20"/>
                <w:lang w:eastAsia="en-CA"/>
              </w:rPr>
            </w:pPr>
            <w:r w:rsidRPr="00472C05">
              <w:rPr>
                <w:rFonts w:eastAsia="SimSun"/>
                <w:b/>
                <w:sz w:val="20"/>
                <w:szCs w:val="20"/>
              </w:rPr>
              <w:t>氢氟碳化物</w:t>
            </w:r>
            <w:r w:rsidRPr="00472C05">
              <w:rPr>
                <w:rFonts w:eastAsia="SimSun"/>
                <w:b/>
                <w:sz w:val="20"/>
                <w:szCs w:val="20"/>
                <w:lang w:val="en-CA"/>
              </w:rPr>
              <w:t>活动</w:t>
            </w:r>
          </w:p>
        </w:tc>
      </w:tr>
      <w:tr w:rsidR="005A2E11" w:rsidRPr="00B617D9" w14:paraId="630D4D3C"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27AEA26C" w14:textId="45EB7068" w:rsidR="005A2E11" w:rsidRPr="00472C05" w:rsidRDefault="00B617D9" w:rsidP="00AB77B5">
            <w:pPr>
              <w:jc w:val="left"/>
              <w:rPr>
                <w:rFonts w:eastAsia="SimSun"/>
                <w:sz w:val="20"/>
                <w:szCs w:val="20"/>
              </w:rPr>
            </w:pPr>
            <w:r w:rsidRPr="00472C05">
              <w:rPr>
                <w:rFonts w:eastAsia="SimSun"/>
                <w:sz w:val="20"/>
                <w:szCs w:val="20"/>
              </w:rPr>
              <w:t>基加利氢氟碳化物执行计划</w:t>
            </w:r>
            <w:r w:rsidR="005A2E11" w:rsidRPr="00472C05">
              <w:rPr>
                <w:rFonts w:eastAsia="SimSun"/>
                <w:sz w:val="20"/>
                <w:szCs w:val="20"/>
              </w:rPr>
              <w:t>(</w:t>
            </w:r>
            <w:r w:rsidRPr="00472C05">
              <w:rPr>
                <w:rFonts w:eastAsia="SimSun"/>
                <w:sz w:val="20"/>
                <w:szCs w:val="20"/>
              </w:rPr>
              <w:t>基加利执行计划</w:t>
            </w:r>
            <w:r w:rsidR="005A2E11" w:rsidRPr="00472C05">
              <w:rPr>
                <w:rFonts w:eastAsia="SimSun"/>
                <w:sz w:val="20"/>
                <w:szCs w:val="20"/>
              </w:rPr>
              <w:t>)</w:t>
            </w:r>
            <w:r w:rsidRPr="00472C05">
              <w:rPr>
                <w:rFonts w:eastAsia="SimSun"/>
                <w:sz w:val="20"/>
                <w:szCs w:val="20"/>
              </w:rPr>
              <w:t>编制</w:t>
            </w:r>
            <w:r w:rsidR="005A2E11" w:rsidRPr="00472C05">
              <w:rPr>
                <w:rFonts w:eastAsia="SimSun"/>
                <w:sz w:val="20"/>
                <w:szCs w:val="20"/>
              </w:rPr>
              <w:t xml:space="preserve"> </w:t>
            </w:r>
          </w:p>
        </w:tc>
        <w:tc>
          <w:tcPr>
            <w:tcW w:w="1242" w:type="dxa"/>
            <w:tcBorders>
              <w:top w:val="nil"/>
              <w:left w:val="nil"/>
              <w:bottom w:val="single" w:sz="4" w:space="0" w:color="auto"/>
              <w:right w:val="single" w:sz="4" w:space="0" w:color="auto"/>
            </w:tcBorders>
            <w:shd w:val="clear" w:color="auto" w:fill="auto"/>
            <w:noWrap/>
            <w:vAlign w:val="center"/>
            <w:hideMark/>
          </w:tcPr>
          <w:p w14:paraId="7199BF7B"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3253BF01"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center"/>
            <w:hideMark/>
          </w:tcPr>
          <w:p w14:paraId="51D363CD"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35A89287"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1F0A23D4"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r>
      <w:tr w:rsidR="005A2E11" w:rsidRPr="00B617D9" w14:paraId="5FFC1F36" w14:textId="77777777" w:rsidTr="00D72697">
        <w:trPr>
          <w:trHeight w:val="143"/>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1058F31B" w14:textId="461A104D" w:rsidR="005A2E11" w:rsidRPr="00472C05" w:rsidRDefault="00B617D9" w:rsidP="00AB77B5">
            <w:pPr>
              <w:jc w:val="left"/>
              <w:rPr>
                <w:rFonts w:eastAsia="SimSun"/>
                <w:sz w:val="20"/>
                <w:szCs w:val="20"/>
                <w:lang w:eastAsia="en-CA"/>
              </w:rPr>
            </w:pPr>
            <w:r w:rsidRPr="00472C05">
              <w:rPr>
                <w:rFonts w:eastAsia="SimSun"/>
                <w:sz w:val="20"/>
                <w:szCs w:val="20"/>
              </w:rPr>
              <w:t>基加利执行计划</w:t>
            </w:r>
          </w:p>
        </w:tc>
        <w:tc>
          <w:tcPr>
            <w:tcW w:w="1242" w:type="dxa"/>
            <w:tcBorders>
              <w:top w:val="nil"/>
              <w:left w:val="nil"/>
              <w:bottom w:val="single" w:sz="4" w:space="0" w:color="auto"/>
              <w:right w:val="single" w:sz="4" w:space="0" w:color="auto"/>
            </w:tcBorders>
            <w:shd w:val="clear" w:color="auto" w:fill="auto"/>
            <w:noWrap/>
            <w:vAlign w:val="center"/>
            <w:hideMark/>
          </w:tcPr>
          <w:p w14:paraId="3F731366"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3CBBF98F"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1261C40F"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4BAB3682"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10,700</w:t>
            </w:r>
          </w:p>
        </w:tc>
        <w:tc>
          <w:tcPr>
            <w:tcW w:w="1243" w:type="dxa"/>
            <w:tcBorders>
              <w:top w:val="nil"/>
              <w:left w:val="nil"/>
              <w:bottom w:val="single" w:sz="4" w:space="0" w:color="auto"/>
              <w:right w:val="single" w:sz="4" w:space="0" w:color="auto"/>
            </w:tcBorders>
            <w:shd w:val="clear" w:color="auto" w:fill="auto"/>
            <w:noWrap/>
            <w:vAlign w:val="center"/>
            <w:hideMark/>
          </w:tcPr>
          <w:p w14:paraId="025708E0" w14:textId="77777777" w:rsidR="005A2E11" w:rsidRPr="00472C05" w:rsidRDefault="005A2E11" w:rsidP="00AB77B5">
            <w:pPr>
              <w:jc w:val="right"/>
              <w:rPr>
                <w:rFonts w:eastAsia="SimSun"/>
                <w:sz w:val="20"/>
                <w:szCs w:val="20"/>
                <w:lang w:eastAsia="en-CA"/>
              </w:rPr>
            </w:pPr>
            <w:r w:rsidRPr="00472C05">
              <w:rPr>
                <w:rFonts w:eastAsia="SimSun"/>
                <w:sz w:val="20"/>
                <w:szCs w:val="20"/>
                <w:lang w:eastAsia="en-CA"/>
              </w:rPr>
              <w:t>0</w:t>
            </w:r>
          </w:p>
        </w:tc>
      </w:tr>
      <w:tr w:rsidR="005A2E11" w:rsidRPr="00B617D9" w14:paraId="57F74D6E"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66465068" w14:textId="577A8114" w:rsidR="005A2E11" w:rsidRPr="00472C05" w:rsidRDefault="00B617D9" w:rsidP="00AB77B5">
            <w:pPr>
              <w:jc w:val="left"/>
              <w:rPr>
                <w:rFonts w:eastAsia="SimSun"/>
                <w:b/>
                <w:bCs/>
                <w:sz w:val="20"/>
                <w:szCs w:val="20"/>
                <w:lang w:eastAsia="en-CA"/>
              </w:rPr>
            </w:pPr>
            <w:r w:rsidRPr="00472C05">
              <w:rPr>
                <w:rFonts w:eastAsia="SimSun"/>
                <w:b/>
                <w:sz w:val="20"/>
                <w:szCs w:val="20"/>
              </w:rPr>
              <w:t>氢氟碳化物</w:t>
            </w:r>
            <w:r w:rsidRPr="00472C05">
              <w:rPr>
                <w:rFonts w:eastAsia="SimSun"/>
                <w:b/>
                <w:bCs/>
                <w:sz w:val="20"/>
                <w:szCs w:val="20"/>
                <w:lang w:val="en-CA"/>
              </w:rPr>
              <w:t>活动小计</w:t>
            </w:r>
          </w:p>
        </w:tc>
        <w:tc>
          <w:tcPr>
            <w:tcW w:w="1242" w:type="dxa"/>
            <w:tcBorders>
              <w:top w:val="nil"/>
              <w:left w:val="nil"/>
              <w:bottom w:val="single" w:sz="4" w:space="0" w:color="auto"/>
              <w:right w:val="single" w:sz="4" w:space="0" w:color="auto"/>
            </w:tcBorders>
            <w:shd w:val="clear" w:color="auto" w:fill="auto"/>
            <w:noWrap/>
            <w:vAlign w:val="center"/>
            <w:hideMark/>
          </w:tcPr>
          <w:p w14:paraId="328784F1"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1403DF41"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739881F3"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3CBE301A"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11,171</w:t>
            </w:r>
          </w:p>
        </w:tc>
        <w:tc>
          <w:tcPr>
            <w:tcW w:w="1243" w:type="dxa"/>
            <w:tcBorders>
              <w:top w:val="nil"/>
              <w:left w:val="nil"/>
              <w:bottom w:val="single" w:sz="4" w:space="0" w:color="auto"/>
              <w:right w:val="single" w:sz="4" w:space="0" w:color="auto"/>
            </w:tcBorders>
            <w:shd w:val="clear" w:color="auto" w:fill="auto"/>
            <w:noWrap/>
            <w:vAlign w:val="center"/>
            <w:hideMark/>
          </w:tcPr>
          <w:p w14:paraId="674833C7" w14:textId="77777777" w:rsidR="005A2E11" w:rsidRPr="00472C05" w:rsidRDefault="005A2E11" w:rsidP="00AB77B5">
            <w:pPr>
              <w:jc w:val="right"/>
              <w:rPr>
                <w:rFonts w:eastAsia="SimSun"/>
                <w:b/>
                <w:bCs/>
                <w:sz w:val="20"/>
                <w:szCs w:val="20"/>
                <w:lang w:eastAsia="en-CA"/>
              </w:rPr>
            </w:pPr>
            <w:r w:rsidRPr="00472C05">
              <w:rPr>
                <w:rFonts w:eastAsia="SimSun"/>
                <w:b/>
                <w:bCs/>
                <w:sz w:val="20"/>
                <w:szCs w:val="20"/>
                <w:lang w:eastAsia="en-CA"/>
              </w:rPr>
              <w:t>0</w:t>
            </w:r>
          </w:p>
        </w:tc>
      </w:tr>
      <w:tr w:rsidR="005A2E11" w:rsidRPr="00B617D9" w14:paraId="6A94FC31" w14:textId="77777777" w:rsidTr="00D72697">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263A1" w14:textId="5C766814" w:rsidR="005A2E11" w:rsidRPr="00472C05" w:rsidRDefault="00B617D9" w:rsidP="00AB77B5">
            <w:pPr>
              <w:jc w:val="left"/>
              <w:rPr>
                <w:rFonts w:eastAsia="SimSun"/>
                <w:b/>
                <w:bCs/>
                <w:sz w:val="20"/>
                <w:szCs w:val="20"/>
                <w:lang w:eastAsia="en-CA"/>
              </w:rPr>
            </w:pPr>
            <w:r w:rsidRPr="00472C05">
              <w:rPr>
                <w:rFonts w:eastAsia="SimSun"/>
                <w:b/>
                <w:bCs/>
                <w:sz w:val="20"/>
                <w:szCs w:val="20"/>
                <w:lang w:val="en-CA"/>
              </w:rPr>
              <w:t>标准活动</w:t>
            </w:r>
          </w:p>
        </w:tc>
      </w:tr>
      <w:tr w:rsidR="00B617D9" w:rsidRPr="00B617D9" w14:paraId="1A5059AB"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709BC26F" w14:textId="06EF46CF" w:rsidR="00B617D9" w:rsidRPr="00472C05" w:rsidRDefault="00B617D9" w:rsidP="00B617D9">
            <w:pPr>
              <w:jc w:val="left"/>
              <w:rPr>
                <w:rFonts w:eastAsia="SimSun"/>
                <w:sz w:val="20"/>
                <w:szCs w:val="20"/>
                <w:lang w:eastAsia="en-CA"/>
              </w:rPr>
            </w:pPr>
            <w:r w:rsidRPr="00472C05">
              <w:rPr>
                <w:rFonts w:eastAsia="SimSun"/>
                <w:sz w:val="20"/>
                <w:szCs w:val="20"/>
                <w:lang w:val="en-CA"/>
              </w:rPr>
              <w:t>核心</w:t>
            </w:r>
            <w:r w:rsidR="003D59BE" w:rsidRPr="00472C05">
              <w:rPr>
                <w:rFonts w:eastAsia="SimSun"/>
                <w:sz w:val="20"/>
                <w:szCs w:val="20"/>
                <w:lang w:val="en-CA"/>
              </w:rPr>
              <w:t>单位</w:t>
            </w:r>
          </w:p>
        </w:tc>
        <w:tc>
          <w:tcPr>
            <w:tcW w:w="1242" w:type="dxa"/>
            <w:tcBorders>
              <w:top w:val="nil"/>
              <w:left w:val="nil"/>
              <w:bottom w:val="single" w:sz="4" w:space="0" w:color="auto"/>
              <w:right w:val="single" w:sz="4" w:space="0" w:color="auto"/>
            </w:tcBorders>
            <w:shd w:val="clear" w:color="auto" w:fill="auto"/>
            <w:noWrap/>
            <w:vAlign w:val="center"/>
            <w:hideMark/>
          </w:tcPr>
          <w:p w14:paraId="227F05FA"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1,759</w:t>
            </w:r>
          </w:p>
        </w:tc>
        <w:tc>
          <w:tcPr>
            <w:tcW w:w="1243" w:type="dxa"/>
            <w:tcBorders>
              <w:top w:val="nil"/>
              <w:left w:val="nil"/>
              <w:bottom w:val="single" w:sz="4" w:space="0" w:color="auto"/>
              <w:right w:val="single" w:sz="4" w:space="0" w:color="auto"/>
            </w:tcBorders>
            <w:shd w:val="clear" w:color="auto" w:fill="auto"/>
            <w:noWrap/>
            <w:vAlign w:val="center"/>
            <w:hideMark/>
          </w:tcPr>
          <w:p w14:paraId="7E14FFCA"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1,772</w:t>
            </w:r>
          </w:p>
        </w:tc>
        <w:tc>
          <w:tcPr>
            <w:tcW w:w="1242" w:type="dxa"/>
            <w:tcBorders>
              <w:top w:val="nil"/>
              <w:left w:val="nil"/>
              <w:bottom w:val="single" w:sz="4" w:space="0" w:color="auto"/>
              <w:right w:val="single" w:sz="4" w:space="0" w:color="auto"/>
            </w:tcBorders>
            <w:shd w:val="clear" w:color="auto" w:fill="auto"/>
            <w:noWrap/>
            <w:vAlign w:val="center"/>
            <w:hideMark/>
          </w:tcPr>
          <w:p w14:paraId="06A5DC87"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1,784</w:t>
            </w:r>
          </w:p>
        </w:tc>
        <w:tc>
          <w:tcPr>
            <w:tcW w:w="1243" w:type="dxa"/>
            <w:tcBorders>
              <w:top w:val="nil"/>
              <w:left w:val="nil"/>
              <w:bottom w:val="single" w:sz="4" w:space="0" w:color="auto"/>
              <w:right w:val="single" w:sz="4" w:space="0" w:color="auto"/>
            </w:tcBorders>
            <w:shd w:val="clear" w:color="auto" w:fill="auto"/>
            <w:noWrap/>
            <w:vAlign w:val="center"/>
            <w:hideMark/>
          </w:tcPr>
          <w:p w14:paraId="2409C923"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5,315</w:t>
            </w:r>
          </w:p>
        </w:tc>
        <w:tc>
          <w:tcPr>
            <w:tcW w:w="1243" w:type="dxa"/>
            <w:tcBorders>
              <w:top w:val="nil"/>
              <w:left w:val="nil"/>
              <w:bottom w:val="single" w:sz="4" w:space="0" w:color="auto"/>
              <w:right w:val="single" w:sz="4" w:space="0" w:color="auto"/>
            </w:tcBorders>
            <w:shd w:val="clear" w:color="auto" w:fill="auto"/>
            <w:noWrap/>
            <w:vAlign w:val="center"/>
            <w:hideMark/>
          </w:tcPr>
          <w:p w14:paraId="26760FFE"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0</w:t>
            </w:r>
          </w:p>
        </w:tc>
      </w:tr>
      <w:tr w:rsidR="00B617D9" w:rsidRPr="00B617D9" w14:paraId="05F2B153"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178CB929" w14:textId="30A4401F" w:rsidR="00B617D9" w:rsidRPr="00472C05" w:rsidRDefault="00B617D9" w:rsidP="00B617D9">
            <w:pPr>
              <w:jc w:val="left"/>
              <w:rPr>
                <w:rFonts w:eastAsia="SimSun"/>
                <w:sz w:val="20"/>
                <w:szCs w:val="20"/>
                <w:lang w:eastAsia="en-CA"/>
              </w:rPr>
            </w:pPr>
            <w:r w:rsidRPr="00472C05">
              <w:rPr>
                <w:rFonts w:eastAsia="SimSun"/>
                <w:sz w:val="20"/>
                <w:szCs w:val="20"/>
                <w:lang w:val="en-CA"/>
              </w:rPr>
              <w:lastRenderedPageBreak/>
              <w:t>体制强化</w:t>
            </w:r>
          </w:p>
        </w:tc>
        <w:tc>
          <w:tcPr>
            <w:tcW w:w="1242" w:type="dxa"/>
            <w:tcBorders>
              <w:top w:val="nil"/>
              <w:left w:val="nil"/>
              <w:bottom w:val="single" w:sz="4" w:space="0" w:color="auto"/>
              <w:right w:val="single" w:sz="4" w:space="0" w:color="auto"/>
            </w:tcBorders>
            <w:shd w:val="clear" w:color="auto" w:fill="auto"/>
            <w:noWrap/>
            <w:vAlign w:val="center"/>
            <w:hideMark/>
          </w:tcPr>
          <w:p w14:paraId="0CA80AAD"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25AE4BD7"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475</w:t>
            </w:r>
          </w:p>
        </w:tc>
        <w:tc>
          <w:tcPr>
            <w:tcW w:w="1242" w:type="dxa"/>
            <w:tcBorders>
              <w:top w:val="nil"/>
              <w:left w:val="nil"/>
              <w:bottom w:val="single" w:sz="4" w:space="0" w:color="auto"/>
              <w:right w:val="single" w:sz="4" w:space="0" w:color="auto"/>
            </w:tcBorders>
            <w:shd w:val="clear" w:color="auto" w:fill="auto"/>
            <w:noWrap/>
            <w:vAlign w:val="center"/>
            <w:hideMark/>
          </w:tcPr>
          <w:p w14:paraId="2AA04B67"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62796F27"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878</w:t>
            </w:r>
          </w:p>
        </w:tc>
        <w:tc>
          <w:tcPr>
            <w:tcW w:w="1243" w:type="dxa"/>
            <w:tcBorders>
              <w:top w:val="nil"/>
              <w:left w:val="nil"/>
              <w:bottom w:val="single" w:sz="4" w:space="0" w:color="auto"/>
              <w:right w:val="single" w:sz="4" w:space="0" w:color="auto"/>
            </w:tcBorders>
            <w:shd w:val="clear" w:color="auto" w:fill="auto"/>
            <w:noWrap/>
            <w:vAlign w:val="center"/>
            <w:hideMark/>
          </w:tcPr>
          <w:p w14:paraId="67AA28F8" w14:textId="77777777" w:rsidR="00B617D9" w:rsidRPr="00472C05" w:rsidRDefault="00B617D9" w:rsidP="00B617D9">
            <w:pPr>
              <w:jc w:val="right"/>
              <w:rPr>
                <w:rFonts w:eastAsia="SimSun"/>
                <w:sz w:val="20"/>
                <w:szCs w:val="20"/>
                <w:lang w:eastAsia="en-CA"/>
              </w:rPr>
            </w:pPr>
            <w:r w:rsidRPr="00472C05">
              <w:rPr>
                <w:rFonts w:eastAsia="SimSun"/>
                <w:sz w:val="20"/>
                <w:szCs w:val="20"/>
                <w:lang w:eastAsia="en-CA"/>
              </w:rPr>
              <w:t>0</w:t>
            </w:r>
          </w:p>
        </w:tc>
      </w:tr>
      <w:tr w:rsidR="00B617D9" w:rsidRPr="00B617D9" w14:paraId="3E1279A4"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4A8980F6" w14:textId="4C7135D0" w:rsidR="00B617D9" w:rsidRPr="00472C05" w:rsidRDefault="00B617D9" w:rsidP="00B617D9">
            <w:pPr>
              <w:jc w:val="left"/>
              <w:rPr>
                <w:rFonts w:eastAsia="SimSun"/>
                <w:b/>
                <w:bCs/>
                <w:sz w:val="20"/>
                <w:szCs w:val="20"/>
                <w:lang w:eastAsia="en-CA"/>
              </w:rPr>
            </w:pPr>
            <w:r w:rsidRPr="00472C05">
              <w:rPr>
                <w:rFonts w:eastAsia="SimSun"/>
                <w:b/>
                <w:bCs/>
                <w:sz w:val="20"/>
                <w:szCs w:val="20"/>
                <w:lang w:val="en-CA"/>
              </w:rPr>
              <w:t>标准活动小计</w:t>
            </w:r>
          </w:p>
        </w:tc>
        <w:tc>
          <w:tcPr>
            <w:tcW w:w="1242" w:type="dxa"/>
            <w:tcBorders>
              <w:top w:val="nil"/>
              <w:left w:val="nil"/>
              <w:bottom w:val="single" w:sz="4" w:space="0" w:color="auto"/>
              <w:right w:val="single" w:sz="4" w:space="0" w:color="auto"/>
            </w:tcBorders>
            <w:shd w:val="clear" w:color="auto" w:fill="auto"/>
            <w:noWrap/>
            <w:vAlign w:val="center"/>
            <w:hideMark/>
          </w:tcPr>
          <w:p w14:paraId="182545F8"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1,961</w:t>
            </w:r>
          </w:p>
        </w:tc>
        <w:tc>
          <w:tcPr>
            <w:tcW w:w="1243" w:type="dxa"/>
            <w:tcBorders>
              <w:top w:val="nil"/>
              <w:left w:val="nil"/>
              <w:bottom w:val="single" w:sz="4" w:space="0" w:color="auto"/>
              <w:right w:val="single" w:sz="4" w:space="0" w:color="auto"/>
            </w:tcBorders>
            <w:shd w:val="clear" w:color="auto" w:fill="auto"/>
            <w:noWrap/>
            <w:vAlign w:val="center"/>
            <w:hideMark/>
          </w:tcPr>
          <w:p w14:paraId="68FA0472"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2,246</w:t>
            </w:r>
          </w:p>
        </w:tc>
        <w:tc>
          <w:tcPr>
            <w:tcW w:w="1242" w:type="dxa"/>
            <w:tcBorders>
              <w:top w:val="nil"/>
              <w:left w:val="nil"/>
              <w:bottom w:val="single" w:sz="4" w:space="0" w:color="auto"/>
              <w:right w:val="single" w:sz="4" w:space="0" w:color="auto"/>
            </w:tcBorders>
            <w:shd w:val="clear" w:color="auto" w:fill="auto"/>
            <w:noWrap/>
            <w:vAlign w:val="center"/>
            <w:hideMark/>
          </w:tcPr>
          <w:p w14:paraId="5A8982F2"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1,986</w:t>
            </w:r>
          </w:p>
        </w:tc>
        <w:tc>
          <w:tcPr>
            <w:tcW w:w="1243" w:type="dxa"/>
            <w:tcBorders>
              <w:top w:val="nil"/>
              <w:left w:val="nil"/>
              <w:bottom w:val="single" w:sz="4" w:space="0" w:color="auto"/>
              <w:right w:val="single" w:sz="4" w:space="0" w:color="auto"/>
            </w:tcBorders>
            <w:shd w:val="clear" w:color="auto" w:fill="auto"/>
            <w:noWrap/>
            <w:vAlign w:val="center"/>
            <w:hideMark/>
          </w:tcPr>
          <w:p w14:paraId="68716F94"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6,194</w:t>
            </w:r>
          </w:p>
        </w:tc>
        <w:tc>
          <w:tcPr>
            <w:tcW w:w="1243" w:type="dxa"/>
            <w:tcBorders>
              <w:top w:val="nil"/>
              <w:left w:val="nil"/>
              <w:bottom w:val="single" w:sz="4" w:space="0" w:color="auto"/>
              <w:right w:val="single" w:sz="4" w:space="0" w:color="auto"/>
            </w:tcBorders>
            <w:shd w:val="clear" w:color="auto" w:fill="auto"/>
            <w:noWrap/>
            <w:vAlign w:val="center"/>
            <w:hideMark/>
          </w:tcPr>
          <w:p w14:paraId="62D26FA8"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0</w:t>
            </w:r>
          </w:p>
        </w:tc>
      </w:tr>
      <w:tr w:rsidR="00B617D9" w:rsidRPr="00B617D9" w14:paraId="13A3C52C" w14:textId="77777777" w:rsidTr="00D72697">
        <w:tc>
          <w:tcPr>
            <w:tcW w:w="3148" w:type="dxa"/>
            <w:tcBorders>
              <w:top w:val="nil"/>
              <w:left w:val="single" w:sz="4" w:space="0" w:color="auto"/>
              <w:bottom w:val="single" w:sz="4" w:space="0" w:color="auto"/>
              <w:right w:val="single" w:sz="4" w:space="0" w:color="auto"/>
            </w:tcBorders>
            <w:shd w:val="clear" w:color="auto" w:fill="auto"/>
            <w:noWrap/>
            <w:vAlign w:val="center"/>
            <w:hideMark/>
          </w:tcPr>
          <w:p w14:paraId="65D15AD9" w14:textId="07BB13B6" w:rsidR="00B617D9" w:rsidRPr="00472C05" w:rsidRDefault="00B617D9" w:rsidP="00B617D9">
            <w:pPr>
              <w:jc w:val="left"/>
              <w:rPr>
                <w:rFonts w:eastAsia="SimSun"/>
                <w:b/>
                <w:bCs/>
                <w:sz w:val="20"/>
                <w:szCs w:val="20"/>
                <w:lang w:eastAsia="en-CA"/>
              </w:rPr>
            </w:pPr>
            <w:r w:rsidRPr="00472C05">
              <w:rPr>
                <w:rFonts w:eastAsia="SimSun"/>
                <w:b/>
                <w:bCs/>
                <w:sz w:val="20"/>
                <w:szCs w:val="20"/>
                <w:lang w:val="en-CA"/>
              </w:rPr>
              <w:t>总计</w:t>
            </w:r>
          </w:p>
        </w:tc>
        <w:tc>
          <w:tcPr>
            <w:tcW w:w="1242" w:type="dxa"/>
            <w:tcBorders>
              <w:top w:val="nil"/>
              <w:left w:val="nil"/>
              <w:bottom w:val="single" w:sz="4" w:space="0" w:color="auto"/>
              <w:right w:val="single" w:sz="4" w:space="0" w:color="auto"/>
            </w:tcBorders>
            <w:shd w:val="clear" w:color="auto" w:fill="auto"/>
            <w:noWrap/>
            <w:vAlign w:val="center"/>
            <w:hideMark/>
          </w:tcPr>
          <w:p w14:paraId="2B97219B"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33,202</w:t>
            </w:r>
          </w:p>
        </w:tc>
        <w:tc>
          <w:tcPr>
            <w:tcW w:w="1243" w:type="dxa"/>
            <w:tcBorders>
              <w:top w:val="nil"/>
              <w:left w:val="nil"/>
              <w:bottom w:val="single" w:sz="4" w:space="0" w:color="auto"/>
              <w:right w:val="single" w:sz="4" w:space="0" w:color="auto"/>
            </w:tcBorders>
            <w:shd w:val="clear" w:color="auto" w:fill="auto"/>
            <w:noWrap/>
            <w:vAlign w:val="center"/>
            <w:hideMark/>
          </w:tcPr>
          <w:p w14:paraId="5FF10AED"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21,938</w:t>
            </w:r>
          </w:p>
        </w:tc>
        <w:tc>
          <w:tcPr>
            <w:tcW w:w="1242" w:type="dxa"/>
            <w:tcBorders>
              <w:top w:val="nil"/>
              <w:left w:val="nil"/>
              <w:bottom w:val="single" w:sz="4" w:space="0" w:color="auto"/>
              <w:right w:val="single" w:sz="4" w:space="0" w:color="auto"/>
            </w:tcBorders>
            <w:shd w:val="clear" w:color="auto" w:fill="auto"/>
            <w:noWrap/>
            <w:vAlign w:val="center"/>
            <w:hideMark/>
          </w:tcPr>
          <w:p w14:paraId="3D3D1B36"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27,071</w:t>
            </w:r>
          </w:p>
        </w:tc>
        <w:tc>
          <w:tcPr>
            <w:tcW w:w="1243" w:type="dxa"/>
            <w:tcBorders>
              <w:top w:val="nil"/>
              <w:left w:val="nil"/>
              <w:bottom w:val="single" w:sz="4" w:space="0" w:color="auto"/>
              <w:right w:val="single" w:sz="4" w:space="0" w:color="auto"/>
            </w:tcBorders>
            <w:shd w:val="clear" w:color="auto" w:fill="auto"/>
            <w:noWrap/>
            <w:vAlign w:val="center"/>
            <w:hideMark/>
          </w:tcPr>
          <w:p w14:paraId="6C49BCC8"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82,211</w:t>
            </w:r>
          </w:p>
        </w:tc>
        <w:tc>
          <w:tcPr>
            <w:tcW w:w="1243" w:type="dxa"/>
            <w:tcBorders>
              <w:top w:val="nil"/>
              <w:left w:val="nil"/>
              <w:bottom w:val="single" w:sz="4" w:space="0" w:color="auto"/>
              <w:right w:val="single" w:sz="4" w:space="0" w:color="auto"/>
            </w:tcBorders>
            <w:shd w:val="clear" w:color="auto" w:fill="auto"/>
            <w:noWrap/>
            <w:vAlign w:val="center"/>
            <w:hideMark/>
          </w:tcPr>
          <w:p w14:paraId="63DC4083" w14:textId="77777777" w:rsidR="00B617D9" w:rsidRPr="00472C05" w:rsidRDefault="00B617D9" w:rsidP="00B617D9">
            <w:pPr>
              <w:jc w:val="right"/>
              <w:rPr>
                <w:rFonts w:eastAsia="SimSun"/>
                <w:b/>
                <w:bCs/>
                <w:sz w:val="20"/>
                <w:szCs w:val="20"/>
                <w:lang w:eastAsia="en-CA"/>
              </w:rPr>
            </w:pPr>
            <w:r w:rsidRPr="00472C05">
              <w:rPr>
                <w:rFonts w:eastAsia="SimSun"/>
                <w:b/>
                <w:bCs/>
                <w:sz w:val="20"/>
                <w:szCs w:val="20"/>
                <w:lang w:eastAsia="en-CA"/>
              </w:rPr>
              <w:t>9,844</w:t>
            </w:r>
          </w:p>
        </w:tc>
      </w:tr>
    </w:tbl>
    <w:p w14:paraId="60473BC0" w14:textId="7DC394FB" w:rsidR="005A2E11" w:rsidRPr="00472C05" w:rsidRDefault="005A2E11" w:rsidP="005A2E11">
      <w:pPr>
        <w:rPr>
          <w:sz w:val="20"/>
          <w:szCs w:val="20"/>
        </w:rPr>
      </w:pPr>
      <w:r w:rsidRPr="00472C05">
        <w:rPr>
          <w:sz w:val="20"/>
          <w:szCs w:val="20"/>
        </w:rPr>
        <w:t>*</w:t>
      </w:r>
      <w:r w:rsidR="00472C05">
        <w:rPr>
          <w:sz w:val="20"/>
          <w:szCs w:val="20"/>
        </w:rPr>
        <w:t xml:space="preserve"> </w:t>
      </w:r>
      <w:r w:rsidRPr="00472C05">
        <w:rPr>
          <w:rFonts w:ascii="SimSun" w:eastAsia="SimSun" w:hAnsi="SimSun" w:cs="SimSun" w:hint="eastAsia"/>
          <w:color w:val="222222"/>
          <w:sz w:val="20"/>
          <w:szCs w:val="20"/>
        </w:rPr>
        <w:t>包括适用</w:t>
      </w:r>
      <w:r w:rsidR="00E86297">
        <w:rPr>
          <w:rFonts w:ascii="SimSun" w:eastAsia="SimSun" w:hAnsi="SimSun" w:cs="SimSun" w:hint="eastAsia"/>
          <w:color w:val="222222"/>
          <w:sz w:val="20"/>
          <w:szCs w:val="20"/>
        </w:rPr>
        <w:t>的</w:t>
      </w:r>
      <w:r w:rsidRPr="00472C05">
        <w:rPr>
          <w:rFonts w:ascii="SimSun" w:eastAsia="SimSun" w:hAnsi="SimSun" w:cs="SimSun" w:hint="eastAsia"/>
          <w:color w:val="222222"/>
          <w:sz w:val="20"/>
          <w:szCs w:val="20"/>
        </w:rPr>
        <w:t>机构支助费用。</w:t>
      </w:r>
    </w:p>
    <w:p w14:paraId="7B9AB311" w14:textId="77777777" w:rsidR="005A2E11" w:rsidRPr="005A2E11" w:rsidRDefault="005A2E11" w:rsidP="005A2E11">
      <w:pPr>
        <w:rPr>
          <w:b/>
          <w:bCs/>
          <w:sz w:val="24"/>
          <w:szCs w:val="24"/>
        </w:rPr>
      </w:pPr>
    </w:p>
    <w:p w14:paraId="5BD85E70" w14:textId="77777777" w:rsidR="00F04812" w:rsidRPr="008C3B35" w:rsidRDefault="00F04812" w:rsidP="004E6E4E">
      <w:pPr>
        <w:pStyle w:val="Heading1"/>
        <w:numPr>
          <w:ilvl w:val="0"/>
          <w:numId w:val="0"/>
        </w:numPr>
        <w:snapToGrid w:val="0"/>
        <w:spacing w:line="240" w:lineRule="atLeast"/>
        <w:rPr>
          <w:b/>
          <w:sz w:val="24"/>
          <w:szCs w:val="24"/>
        </w:rPr>
      </w:pPr>
      <w:r w:rsidRPr="008C3B35">
        <w:rPr>
          <w:rFonts w:hint="eastAsia"/>
          <w:b/>
          <w:sz w:val="24"/>
          <w:szCs w:val="24"/>
        </w:rPr>
        <w:t>秘书处</w:t>
      </w:r>
      <w:r w:rsidR="008661A3">
        <w:rPr>
          <w:rFonts w:hint="eastAsia"/>
          <w:b/>
          <w:sz w:val="24"/>
          <w:szCs w:val="24"/>
        </w:rPr>
        <w:t>的</w:t>
      </w:r>
      <w:r w:rsidRPr="008C3B35">
        <w:rPr>
          <w:rFonts w:hint="eastAsia"/>
          <w:b/>
          <w:sz w:val="24"/>
          <w:szCs w:val="24"/>
        </w:rPr>
        <w:t>评论</w:t>
      </w:r>
    </w:p>
    <w:p w14:paraId="3F697D2A" w14:textId="1790B37B" w:rsidR="00DC5665" w:rsidRDefault="00DC5665" w:rsidP="004E6E4E">
      <w:pPr>
        <w:snapToGrid w:val="0"/>
        <w:spacing w:after="240" w:line="240" w:lineRule="atLeast"/>
        <w:rPr>
          <w:sz w:val="24"/>
          <w:szCs w:val="24"/>
          <w:u w:val="single"/>
        </w:rPr>
      </w:pPr>
      <w:r w:rsidRPr="0065278C">
        <w:rPr>
          <w:sz w:val="24"/>
          <w:szCs w:val="24"/>
          <w:u w:val="single"/>
        </w:rPr>
        <w:t>氟氯烃淘汰管理计划第三阶段</w:t>
      </w:r>
      <w:r w:rsidR="0065278C" w:rsidRPr="0065278C">
        <w:rPr>
          <w:rFonts w:hint="eastAsia"/>
          <w:sz w:val="24"/>
          <w:szCs w:val="24"/>
          <w:u w:val="single"/>
        </w:rPr>
        <w:t xml:space="preserve"> </w:t>
      </w:r>
      <w:r w:rsidRPr="0065278C">
        <w:rPr>
          <w:sz w:val="24"/>
          <w:szCs w:val="24"/>
          <w:u w:val="single"/>
        </w:rPr>
        <w:t>–</w:t>
      </w:r>
      <w:r w:rsidR="0065278C" w:rsidRPr="0065278C">
        <w:rPr>
          <w:sz w:val="24"/>
          <w:szCs w:val="24"/>
          <w:u w:val="single"/>
        </w:rPr>
        <w:t xml:space="preserve"> </w:t>
      </w:r>
      <w:r w:rsidRPr="0065278C">
        <w:rPr>
          <w:sz w:val="24"/>
          <w:szCs w:val="24"/>
          <w:u w:val="single"/>
        </w:rPr>
        <w:t>项目</w:t>
      </w:r>
      <w:r w:rsidRPr="0065278C">
        <w:rPr>
          <w:rFonts w:hint="eastAsia"/>
          <w:sz w:val="24"/>
          <w:szCs w:val="24"/>
          <w:u w:val="single"/>
        </w:rPr>
        <w:t>编制</w:t>
      </w:r>
    </w:p>
    <w:p w14:paraId="6F77C8B1" w14:textId="793F0B21" w:rsidR="0065278C" w:rsidRPr="0065278C" w:rsidRDefault="0065278C" w:rsidP="004E6E4E">
      <w:pPr>
        <w:pStyle w:val="Heading1"/>
        <w:snapToGrid w:val="0"/>
        <w:spacing w:line="240" w:lineRule="atLeast"/>
        <w:rPr>
          <w:sz w:val="24"/>
          <w:szCs w:val="24"/>
        </w:rPr>
      </w:pPr>
      <w:r w:rsidRPr="0065278C">
        <w:rPr>
          <w:rFonts w:hint="eastAsia"/>
          <w:sz w:val="24"/>
          <w:szCs w:val="24"/>
        </w:rPr>
        <w:t>2022-2024</w:t>
      </w:r>
      <w:r w:rsidRPr="0065278C">
        <w:rPr>
          <w:rFonts w:hint="eastAsia"/>
          <w:sz w:val="24"/>
          <w:szCs w:val="24"/>
        </w:rPr>
        <w:t>年业务计划为氟氯烃淘汰管理计划第二阶段</w:t>
      </w:r>
      <w:r>
        <w:rPr>
          <w:rFonts w:hint="eastAsia"/>
          <w:sz w:val="24"/>
          <w:szCs w:val="24"/>
        </w:rPr>
        <w:t>已获核准但</w:t>
      </w:r>
      <w:r w:rsidRPr="0065278C">
        <w:rPr>
          <w:rFonts w:hint="eastAsia"/>
          <w:sz w:val="24"/>
          <w:szCs w:val="24"/>
        </w:rPr>
        <w:t>削减目标低于</w:t>
      </w:r>
      <w:r w:rsidRPr="0065278C">
        <w:rPr>
          <w:rFonts w:hint="eastAsia"/>
          <w:sz w:val="24"/>
          <w:szCs w:val="24"/>
        </w:rPr>
        <w:t>2025</w:t>
      </w:r>
      <w:r w:rsidRPr="0065278C">
        <w:rPr>
          <w:rFonts w:hint="eastAsia"/>
          <w:sz w:val="24"/>
          <w:szCs w:val="24"/>
        </w:rPr>
        <w:t>年</w:t>
      </w:r>
      <w:r w:rsidR="00D00394">
        <w:rPr>
          <w:rFonts w:hint="eastAsia"/>
          <w:sz w:val="24"/>
          <w:szCs w:val="24"/>
        </w:rPr>
        <w:t>履约</w:t>
      </w:r>
      <w:r w:rsidRPr="0065278C">
        <w:rPr>
          <w:rFonts w:hint="eastAsia"/>
          <w:sz w:val="24"/>
          <w:szCs w:val="24"/>
        </w:rPr>
        <w:t>目标</w:t>
      </w:r>
      <w:r w:rsidR="004E3BC8">
        <w:rPr>
          <w:rFonts w:hint="eastAsia"/>
          <w:sz w:val="24"/>
          <w:szCs w:val="24"/>
        </w:rPr>
        <w:t>（</w:t>
      </w:r>
      <w:r w:rsidRPr="0065278C">
        <w:rPr>
          <w:rFonts w:hint="eastAsia"/>
          <w:sz w:val="24"/>
          <w:szCs w:val="24"/>
        </w:rPr>
        <w:t>第</w:t>
      </w:r>
      <w:r w:rsidRPr="0065278C">
        <w:rPr>
          <w:rFonts w:hint="eastAsia"/>
          <w:sz w:val="24"/>
          <w:szCs w:val="24"/>
        </w:rPr>
        <w:t>84/46(e)</w:t>
      </w:r>
      <w:r w:rsidRPr="0065278C">
        <w:rPr>
          <w:rFonts w:hint="eastAsia"/>
          <w:sz w:val="24"/>
          <w:szCs w:val="24"/>
        </w:rPr>
        <w:t>号决定</w:t>
      </w:r>
      <w:r w:rsidR="004E3BC8">
        <w:rPr>
          <w:rFonts w:hint="eastAsia"/>
          <w:sz w:val="24"/>
          <w:szCs w:val="24"/>
        </w:rPr>
        <w:t>）</w:t>
      </w:r>
      <w:r w:rsidRPr="0065278C">
        <w:rPr>
          <w:rFonts w:hint="eastAsia"/>
          <w:sz w:val="24"/>
          <w:szCs w:val="24"/>
        </w:rPr>
        <w:t>的国家</w:t>
      </w:r>
      <w:r w:rsidR="00D00394">
        <w:rPr>
          <w:rFonts w:hint="eastAsia"/>
          <w:sz w:val="24"/>
          <w:szCs w:val="24"/>
        </w:rPr>
        <w:t>共开列</w:t>
      </w:r>
      <w:r w:rsidR="00D00394" w:rsidRPr="0065278C">
        <w:rPr>
          <w:rFonts w:hint="eastAsia"/>
          <w:sz w:val="24"/>
          <w:szCs w:val="24"/>
        </w:rPr>
        <w:t>321</w:t>
      </w:r>
      <w:r w:rsidR="00D00394">
        <w:rPr>
          <w:sz w:val="24"/>
          <w:szCs w:val="24"/>
        </w:rPr>
        <w:t>,</w:t>
      </w:r>
      <w:r w:rsidR="00D00394" w:rsidRPr="0065278C">
        <w:rPr>
          <w:rFonts w:hint="eastAsia"/>
          <w:sz w:val="24"/>
          <w:szCs w:val="24"/>
        </w:rPr>
        <w:t>000</w:t>
      </w:r>
      <w:r w:rsidR="00D00394" w:rsidRPr="0065278C">
        <w:rPr>
          <w:rFonts w:hint="eastAsia"/>
          <w:sz w:val="24"/>
          <w:szCs w:val="24"/>
        </w:rPr>
        <w:t>美元</w:t>
      </w:r>
      <w:r w:rsidR="00D00394">
        <w:rPr>
          <w:rFonts w:hint="eastAsia"/>
          <w:sz w:val="24"/>
          <w:szCs w:val="24"/>
        </w:rPr>
        <w:t>，用于编制</w:t>
      </w:r>
      <w:r w:rsidRPr="0065278C">
        <w:rPr>
          <w:rFonts w:hint="eastAsia"/>
          <w:sz w:val="24"/>
          <w:szCs w:val="24"/>
        </w:rPr>
        <w:t>氟氯烃淘汰管理计划第三阶段的项目。</w:t>
      </w:r>
    </w:p>
    <w:p w14:paraId="355A555E" w14:textId="4A98C4D8" w:rsidR="00A755A4" w:rsidRPr="0065278C" w:rsidRDefault="00E17489" w:rsidP="004E6E4E">
      <w:pPr>
        <w:snapToGrid w:val="0"/>
        <w:spacing w:after="240" w:line="240" w:lineRule="atLeast"/>
        <w:rPr>
          <w:sz w:val="24"/>
          <w:szCs w:val="24"/>
          <w:u w:val="single"/>
        </w:rPr>
      </w:pPr>
      <w:r w:rsidRPr="0065278C">
        <w:rPr>
          <w:sz w:val="24"/>
          <w:szCs w:val="24"/>
          <w:u w:val="single"/>
        </w:rPr>
        <w:t>氢氟碳化物</w:t>
      </w:r>
      <w:r w:rsidR="00D00394">
        <w:rPr>
          <w:rFonts w:hint="eastAsia"/>
          <w:sz w:val="24"/>
          <w:szCs w:val="24"/>
          <w:u w:val="single"/>
        </w:rPr>
        <w:t>相关</w:t>
      </w:r>
      <w:r w:rsidRPr="0065278C">
        <w:rPr>
          <w:sz w:val="24"/>
          <w:szCs w:val="24"/>
          <w:u w:val="single"/>
        </w:rPr>
        <w:t>活动</w:t>
      </w:r>
    </w:p>
    <w:p w14:paraId="6B14DDBA" w14:textId="5D5BB503" w:rsidR="00D00394" w:rsidRPr="003D59BE" w:rsidRDefault="00B729AD" w:rsidP="004E6E4E">
      <w:pPr>
        <w:pStyle w:val="Heading1"/>
        <w:snapToGrid w:val="0"/>
        <w:spacing w:line="240" w:lineRule="atLeast"/>
        <w:rPr>
          <w:sz w:val="24"/>
          <w:szCs w:val="24"/>
        </w:rPr>
      </w:pPr>
      <w:r w:rsidRPr="003D59BE">
        <w:rPr>
          <w:rFonts w:hint="eastAsia"/>
          <w:sz w:val="24"/>
          <w:szCs w:val="24"/>
        </w:rPr>
        <w:t xml:space="preserve"> </w:t>
      </w:r>
      <w:r w:rsidR="00D00394" w:rsidRPr="003D59BE">
        <w:rPr>
          <w:rFonts w:hint="eastAsia"/>
          <w:sz w:val="24"/>
          <w:szCs w:val="24"/>
        </w:rPr>
        <w:t>2022-2024</w:t>
      </w:r>
      <w:r w:rsidR="00D00394" w:rsidRPr="003D59BE">
        <w:rPr>
          <w:rFonts w:hint="eastAsia"/>
          <w:sz w:val="24"/>
          <w:szCs w:val="24"/>
        </w:rPr>
        <w:t>年业务计划为两个国家</w:t>
      </w:r>
      <w:r w:rsidR="00D00394" w:rsidRPr="003D59BE">
        <w:rPr>
          <w:rFonts w:hint="eastAsia"/>
          <w:sz w:val="24"/>
          <w:szCs w:val="24"/>
        </w:rPr>
        <w:t>(</w:t>
      </w:r>
      <w:r w:rsidR="00D00394" w:rsidRPr="003D59BE">
        <w:rPr>
          <w:rFonts w:hint="eastAsia"/>
          <w:sz w:val="24"/>
          <w:szCs w:val="24"/>
        </w:rPr>
        <w:t>印度尼西亚和泰国</w:t>
      </w:r>
      <w:r w:rsidR="00D00394" w:rsidRPr="003D59BE">
        <w:rPr>
          <w:rFonts w:hint="eastAsia"/>
          <w:sz w:val="24"/>
          <w:szCs w:val="24"/>
        </w:rPr>
        <w:t>)</w:t>
      </w:r>
      <w:r w:rsidR="00D00394" w:rsidRPr="003D59BE">
        <w:rPr>
          <w:rFonts w:hint="eastAsia"/>
          <w:sz w:val="24"/>
          <w:szCs w:val="24"/>
        </w:rPr>
        <w:t>的</w:t>
      </w:r>
      <w:r w:rsidR="002E2399" w:rsidRPr="003D59BE">
        <w:rPr>
          <w:rFonts w:hint="eastAsia"/>
          <w:sz w:val="24"/>
          <w:szCs w:val="24"/>
        </w:rPr>
        <w:t>基加利执行计划</w:t>
      </w:r>
      <w:r w:rsidR="00D00394" w:rsidRPr="003D59BE">
        <w:rPr>
          <w:rFonts w:hint="eastAsia"/>
          <w:sz w:val="24"/>
          <w:szCs w:val="24"/>
        </w:rPr>
        <w:t>项目</w:t>
      </w:r>
      <w:r w:rsidR="002E2399" w:rsidRPr="003D59BE">
        <w:rPr>
          <w:rFonts w:hint="eastAsia"/>
          <w:sz w:val="24"/>
          <w:szCs w:val="24"/>
        </w:rPr>
        <w:t>编制活动</w:t>
      </w:r>
      <w:r w:rsidR="00C511F2">
        <w:rPr>
          <w:rStyle w:val="FootnoteReference"/>
          <w:sz w:val="24"/>
          <w:szCs w:val="24"/>
        </w:rPr>
        <w:footnoteReference w:id="3"/>
      </w:r>
      <w:r w:rsidR="00C511F2">
        <w:rPr>
          <w:rFonts w:hint="eastAsia"/>
          <w:sz w:val="24"/>
          <w:szCs w:val="24"/>
        </w:rPr>
        <w:t xml:space="preserve"> </w:t>
      </w:r>
      <w:r w:rsidR="003D59BE">
        <w:rPr>
          <w:rFonts w:hint="eastAsia"/>
          <w:sz w:val="24"/>
          <w:szCs w:val="24"/>
        </w:rPr>
        <w:t>共计</w:t>
      </w:r>
      <w:r w:rsidR="002E2399" w:rsidRPr="003D59BE">
        <w:rPr>
          <w:rFonts w:hint="eastAsia"/>
          <w:sz w:val="24"/>
          <w:szCs w:val="24"/>
        </w:rPr>
        <w:t>开</w:t>
      </w:r>
      <w:r w:rsidR="00D00394" w:rsidRPr="003D59BE">
        <w:rPr>
          <w:rFonts w:hint="eastAsia"/>
          <w:sz w:val="24"/>
          <w:szCs w:val="24"/>
        </w:rPr>
        <w:t>列</w:t>
      </w:r>
      <w:r w:rsidR="00D00394" w:rsidRPr="003D59BE">
        <w:rPr>
          <w:rFonts w:hint="eastAsia"/>
          <w:sz w:val="24"/>
          <w:szCs w:val="24"/>
        </w:rPr>
        <w:t>470</w:t>
      </w:r>
      <w:r w:rsidR="002E2399" w:rsidRPr="003D59BE">
        <w:rPr>
          <w:rFonts w:hint="eastAsia"/>
          <w:sz w:val="24"/>
          <w:szCs w:val="24"/>
        </w:rPr>
        <w:t>,</w:t>
      </w:r>
      <w:r w:rsidR="00D00394" w:rsidRPr="003D59BE">
        <w:rPr>
          <w:rFonts w:hint="eastAsia"/>
          <w:sz w:val="24"/>
          <w:szCs w:val="24"/>
        </w:rPr>
        <w:t>800</w:t>
      </w:r>
      <w:r w:rsidR="00D00394" w:rsidRPr="003D59BE">
        <w:rPr>
          <w:rFonts w:hint="eastAsia"/>
          <w:sz w:val="24"/>
          <w:szCs w:val="24"/>
        </w:rPr>
        <w:t>美元。这两个国家</w:t>
      </w:r>
      <w:r w:rsidR="004E3BC8">
        <w:rPr>
          <w:rFonts w:hint="eastAsia"/>
          <w:sz w:val="24"/>
          <w:szCs w:val="24"/>
        </w:rPr>
        <w:t>尚未</w:t>
      </w:r>
      <w:r w:rsidR="00D00394" w:rsidRPr="003D59BE">
        <w:rPr>
          <w:rFonts w:hint="eastAsia"/>
          <w:sz w:val="24"/>
          <w:szCs w:val="24"/>
        </w:rPr>
        <w:t>批准《基加利修正案》，但提交了</w:t>
      </w:r>
      <w:r w:rsidR="002E2399" w:rsidRPr="003D59BE">
        <w:rPr>
          <w:rFonts w:hint="eastAsia"/>
          <w:sz w:val="24"/>
          <w:szCs w:val="24"/>
        </w:rPr>
        <w:t>所需</w:t>
      </w:r>
      <w:r w:rsidR="00D00394" w:rsidRPr="003D59BE">
        <w:rPr>
          <w:rFonts w:hint="eastAsia"/>
          <w:sz w:val="24"/>
          <w:szCs w:val="24"/>
        </w:rPr>
        <w:t>政府信函，表明它们打算尽最大努力批准《基加利修正案》。</w:t>
      </w:r>
    </w:p>
    <w:p w14:paraId="73DE232C" w14:textId="533C5D2D" w:rsidR="000E0450" w:rsidRPr="003D59BE" w:rsidRDefault="00D00394" w:rsidP="004E6E4E">
      <w:pPr>
        <w:pStyle w:val="Heading1"/>
        <w:snapToGrid w:val="0"/>
        <w:spacing w:line="240" w:lineRule="atLeast"/>
        <w:rPr>
          <w:rFonts w:ascii="inherit" w:hAnsi="inherit" w:hint="eastAsia"/>
          <w:sz w:val="24"/>
          <w:szCs w:val="24"/>
        </w:rPr>
      </w:pPr>
      <w:r w:rsidRPr="003D59BE">
        <w:rPr>
          <w:rFonts w:hint="eastAsia"/>
          <w:sz w:val="24"/>
          <w:szCs w:val="24"/>
        </w:rPr>
        <w:t>关于</w:t>
      </w:r>
      <w:r w:rsidR="002E2399" w:rsidRPr="003D59BE">
        <w:rPr>
          <w:rFonts w:hint="eastAsia"/>
          <w:sz w:val="24"/>
          <w:szCs w:val="24"/>
        </w:rPr>
        <w:t>基加利执行计划</w:t>
      </w:r>
      <w:r w:rsidRPr="003D59BE">
        <w:rPr>
          <w:rFonts w:hint="eastAsia"/>
          <w:sz w:val="24"/>
          <w:szCs w:val="24"/>
        </w:rPr>
        <w:t>，第</w:t>
      </w:r>
      <w:r w:rsidRPr="003D59BE">
        <w:rPr>
          <w:rFonts w:hint="eastAsia"/>
          <w:sz w:val="24"/>
          <w:szCs w:val="24"/>
        </w:rPr>
        <w:t>84/46(g)</w:t>
      </w:r>
      <w:r w:rsidRPr="003D59BE">
        <w:rPr>
          <w:rFonts w:hint="eastAsia"/>
          <w:sz w:val="24"/>
          <w:szCs w:val="24"/>
        </w:rPr>
        <w:t>号决定</w:t>
      </w:r>
      <w:r w:rsidR="003D59BE">
        <w:rPr>
          <w:rFonts w:hint="eastAsia"/>
          <w:sz w:val="24"/>
          <w:szCs w:val="24"/>
        </w:rPr>
        <w:t>规定业务计划只能列入</w:t>
      </w:r>
      <w:r w:rsidRPr="003D59BE">
        <w:rPr>
          <w:rFonts w:hint="eastAsia"/>
          <w:sz w:val="24"/>
          <w:szCs w:val="24"/>
        </w:rPr>
        <w:t>《基加利修正案》</w:t>
      </w:r>
      <w:r w:rsidR="003D59BE">
        <w:rPr>
          <w:rFonts w:hint="eastAsia"/>
          <w:sz w:val="24"/>
          <w:szCs w:val="24"/>
        </w:rPr>
        <w:t>批准国</w:t>
      </w:r>
      <w:r w:rsidR="002E2399" w:rsidRPr="003D59BE">
        <w:rPr>
          <w:rFonts w:hint="eastAsia"/>
          <w:sz w:val="24"/>
          <w:szCs w:val="24"/>
        </w:rPr>
        <w:t>的</w:t>
      </w:r>
      <w:r w:rsidRPr="003D59BE">
        <w:rPr>
          <w:rFonts w:hint="eastAsia"/>
          <w:sz w:val="24"/>
          <w:szCs w:val="24"/>
        </w:rPr>
        <w:t>此类计划。</w:t>
      </w:r>
      <w:r w:rsidR="003D59BE" w:rsidRPr="003D59BE">
        <w:rPr>
          <w:rFonts w:hint="eastAsia"/>
          <w:sz w:val="24"/>
          <w:szCs w:val="24"/>
        </w:rPr>
        <w:t>为</w:t>
      </w:r>
      <w:r w:rsidR="003D59BE">
        <w:rPr>
          <w:rFonts w:hint="eastAsia"/>
          <w:sz w:val="24"/>
          <w:szCs w:val="24"/>
        </w:rPr>
        <w:t>两个</w:t>
      </w:r>
      <w:r w:rsidRPr="003D59BE">
        <w:rPr>
          <w:rFonts w:hint="eastAsia"/>
          <w:sz w:val="24"/>
          <w:szCs w:val="24"/>
        </w:rPr>
        <w:t>《基加利修正案》</w:t>
      </w:r>
      <w:r w:rsidR="003D59BE">
        <w:rPr>
          <w:rFonts w:hint="eastAsia"/>
          <w:sz w:val="24"/>
          <w:szCs w:val="24"/>
        </w:rPr>
        <w:t>批准</w:t>
      </w:r>
      <w:r w:rsidRPr="003D59BE">
        <w:rPr>
          <w:rFonts w:hint="eastAsia"/>
          <w:sz w:val="24"/>
          <w:szCs w:val="24"/>
        </w:rPr>
        <w:t>国</w:t>
      </w:r>
      <w:r w:rsidR="004E3BC8">
        <w:rPr>
          <w:rFonts w:hint="eastAsia"/>
          <w:sz w:val="24"/>
          <w:szCs w:val="24"/>
        </w:rPr>
        <w:t>（</w:t>
      </w:r>
      <w:r w:rsidRPr="003D59BE">
        <w:rPr>
          <w:rFonts w:hint="eastAsia"/>
          <w:sz w:val="24"/>
          <w:szCs w:val="24"/>
        </w:rPr>
        <w:t>马来西亚和越南</w:t>
      </w:r>
      <w:r w:rsidR="004E3BC8">
        <w:rPr>
          <w:rFonts w:hint="eastAsia"/>
          <w:sz w:val="24"/>
          <w:szCs w:val="24"/>
        </w:rPr>
        <w:t>）</w:t>
      </w:r>
      <w:r w:rsidRPr="003D59BE">
        <w:rPr>
          <w:rFonts w:hint="eastAsia"/>
          <w:sz w:val="24"/>
          <w:szCs w:val="24"/>
        </w:rPr>
        <w:t>的</w:t>
      </w:r>
      <w:r w:rsidR="002E2399" w:rsidRPr="003D59BE">
        <w:rPr>
          <w:rFonts w:hint="eastAsia"/>
          <w:sz w:val="24"/>
          <w:szCs w:val="24"/>
        </w:rPr>
        <w:t>基加利执行计划</w:t>
      </w:r>
      <w:r w:rsidR="003D59BE">
        <w:rPr>
          <w:rFonts w:hint="eastAsia"/>
          <w:sz w:val="24"/>
          <w:szCs w:val="24"/>
        </w:rPr>
        <w:t>共计</w:t>
      </w:r>
      <w:r w:rsidR="003D59BE" w:rsidRPr="003D59BE">
        <w:rPr>
          <w:rFonts w:hint="eastAsia"/>
          <w:sz w:val="24"/>
          <w:szCs w:val="24"/>
        </w:rPr>
        <w:t>开列</w:t>
      </w:r>
      <w:r w:rsidRPr="003D59BE">
        <w:rPr>
          <w:rFonts w:hint="eastAsia"/>
          <w:sz w:val="24"/>
          <w:szCs w:val="24"/>
        </w:rPr>
        <w:t>1</w:t>
      </w:r>
      <w:r w:rsidR="003D59BE" w:rsidRPr="003D59BE">
        <w:rPr>
          <w:rFonts w:hint="eastAsia"/>
          <w:sz w:val="24"/>
          <w:szCs w:val="24"/>
        </w:rPr>
        <w:t>,</w:t>
      </w:r>
      <w:r w:rsidRPr="003D59BE">
        <w:rPr>
          <w:rFonts w:hint="eastAsia"/>
          <w:sz w:val="24"/>
          <w:szCs w:val="24"/>
        </w:rPr>
        <w:t>070</w:t>
      </w:r>
      <w:r w:rsidRPr="003D59BE">
        <w:rPr>
          <w:rFonts w:hint="eastAsia"/>
          <w:sz w:val="24"/>
          <w:szCs w:val="24"/>
        </w:rPr>
        <w:t>万美元。</w:t>
      </w:r>
    </w:p>
    <w:p w14:paraId="2BF84F6A" w14:textId="1D581207" w:rsidR="00A0170C" w:rsidRPr="00C511F2" w:rsidRDefault="00A0170C" w:rsidP="004E6E4E">
      <w:pPr>
        <w:snapToGrid w:val="0"/>
        <w:spacing w:after="240" w:line="240" w:lineRule="atLeast"/>
        <w:rPr>
          <w:sz w:val="24"/>
          <w:szCs w:val="24"/>
          <w:u w:val="single"/>
        </w:rPr>
      </w:pPr>
      <w:r w:rsidRPr="00C511F2">
        <w:rPr>
          <w:sz w:val="24"/>
          <w:szCs w:val="24"/>
          <w:u w:val="single"/>
        </w:rPr>
        <w:t>核心单位</w:t>
      </w:r>
      <w:r w:rsidR="009144A1" w:rsidRPr="00C511F2">
        <w:rPr>
          <w:rFonts w:hint="eastAsia"/>
          <w:sz w:val="24"/>
          <w:szCs w:val="24"/>
          <w:u w:val="single"/>
        </w:rPr>
        <w:t>费用</w:t>
      </w:r>
    </w:p>
    <w:p w14:paraId="7DEA26F9" w14:textId="3BAD3565" w:rsidR="00C73619" w:rsidRPr="00C511F2" w:rsidRDefault="009144A1" w:rsidP="004E6E4E">
      <w:pPr>
        <w:pStyle w:val="Heading1"/>
        <w:snapToGrid w:val="0"/>
        <w:spacing w:line="240" w:lineRule="atLeast"/>
        <w:rPr>
          <w:sz w:val="24"/>
          <w:szCs w:val="24"/>
        </w:rPr>
      </w:pPr>
      <w:r w:rsidRPr="00C511F2">
        <w:rPr>
          <w:rFonts w:eastAsia="SimSun"/>
          <w:color w:val="222222"/>
          <w:sz w:val="24"/>
          <w:szCs w:val="24"/>
        </w:rPr>
        <w:t>预计核心单位费用</w:t>
      </w:r>
      <w:r w:rsidR="009E7F0B" w:rsidRPr="00C511F2">
        <w:rPr>
          <w:rStyle w:val="FootnoteReference"/>
          <w:rFonts w:eastAsia="SimSun"/>
          <w:color w:val="222222"/>
          <w:sz w:val="24"/>
          <w:szCs w:val="24"/>
        </w:rPr>
        <w:footnoteReference w:id="4"/>
      </w:r>
      <w:r w:rsidR="009E7F0B" w:rsidRPr="00C511F2">
        <w:rPr>
          <w:rFonts w:eastAsia="SimSun"/>
          <w:color w:val="222222"/>
          <w:sz w:val="24"/>
          <w:szCs w:val="24"/>
        </w:rPr>
        <w:t xml:space="preserve"> </w:t>
      </w:r>
      <w:r w:rsidRPr="00C511F2">
        <w:rPr>
          <w:rFonts w:eastAsia="SimSun"/>
          <w:color w:val="222222"/>
          <w:sz w:val="24"/>
          <w:szCs w:val="24"/>
        </w:rPr>
        <w:t>将</w:t>
      </w:r>
      <w:r w:rsidR="009E7F0B" w:rsidRPr="00C511F2">
        <w:rPr>
          <w:rFonts w:eastAsia="SimSun"/>
          <w:color w:val="222222"/>
          <w:sz w:val="24"/>
          <w:szCs w:val="24"/>
        </w:rPr>
        <w:t>以商定的</w:t>
      </w:r>
      <w:r w:rsidRPr="00C511F2">
        <w:rPr>
          <w:rFonts w:eastAsia="SimSun"/>
          <w:color w:val="222222"/>
          <w:sz w:val="24"/>
          <w:szCs w:val="24"/>
        </w:rPr>
        <w:t>0.7%</w:t>
      </w:r>
      <w:r w:rsidR="009E7F0B" w:rsidRPr="00C511F2">
        <w:rPr>
          <w:rFonts w:eastAsia="SimSun"/>
          <w:color w:val="222222"/>
          <w:sz w:val="24"/>
          <w:szCs w:val="24"/>
        </w:rPr>
        <w:t>年率增加</w:t>
      </w:r>
      <w:r w:rsidR="008875EF" w:rsidRPr="00C511F2">
        <w:rPr>
          <w:sz w:val="24"/>
          <w:szCs w:val="24"/>
        </w:rPr>
        <w:t>。</w:t>
      </w:r>
    </w:p>
    <w:p w14:paraId="1AE60C14" w14:textId="2927D0DE" w:rsidR="00A0170C" w:rsidRDefault="00A0170C" w:rsidP="004E6E4E">
      <w:pPr>
        <w:snapToGrid w:val="0"/>
        <w:spacing w:after="240" w:line="240" w:lineRule="atLeast"/>
        <w:rPr>
          <w:b/>
          <w:bCs/>
          <w:sz w:val="24"/>
          <w:szCs w:val="24"/>
        </w:rPr>
      </w:pPr>
      <w:r w:rsidRPr="00C511F2">
        <w:rPr>
          <w:rFonts w:hint="eastAsia"/>
          <w:b/>
          <w:bCs/>
          <w:sz w:val="24"/>
          <w:szCs w:val="24"/>
        </w:rPr>
        <w:t>秘书处</w:t>
      </w:r>
      <w:r w:rsidR="008875EF" w:rsidRPr="00C511F2">
        <w:rPr>
          <w:rFonts w:hint="eastAsia"/>
          <w:b/>
          <w:bCs/>
          <w:sz w:val="24"/>
          <w:szCs w:val="24"/>
        </w:rPr>
        <w:t>提</w:t>
      </w:r>
      <w:r w:rsidRPr="00C511F2">
        <w:rPr>
          <w:rFonts w:hint="eastAsia"/>
          <w:b/>
          <w:bCs/>
          <w:sz w:val="24"/>
          <w:szCs w:val="24"/>
        </w:rPr>
        <w:t>议</w:t>
      </w:r>
      <w:r w:rsidR="008875EF" w:rsidRPr="00C511F2">
        <w:rPr>
          <w:rFonts w:hint="eastAsia"/>
          <w:b/>
          <w:bCs/>
          <w:sz w:val="24"/>
          <w:szCs w:val="24"/>
        </w:rPr>
        <w:t>的</w:t>
      </w:r>
      <w:r w:rsidRPr="00C511F2">
        <w:rPr>
          <w:rFonts w:hint="eastAsia"/>
          <w:b/>
          <w:bCs/>
          <w:sz w:val="24"/>
          <w:szCs w:val="24"/>
        </w:rPr>
        <w:t>调整</w:t>
      </w:r>
    </w:p>
    <w:p w14:paraId="3208AF8D" w14:textId="5BDA280B" w:rsidR="00E17D4B" w:rsidRPr="00C511F2" w:rsidRDefault="00C511F2" w:rsidP="004E6E4E">
      <w:pPr>
        <w:pStyle w:val="Heading1"/>
        <w:snapToGrid w:val="0"/>
        <w:spacing w:line="240" w:lineRule="atLeast"/>
        <w:rPr>
          <w:sz w:val="24"/>
          <w:szCs w:val="24"/>
          <w:lang w:val="en-CA"/>
        </w:rPr>
      </w:pPr>
      <w:r w:rsidRPr="00C511F2">
        <w:rPr>
          <w:rFonts w:eastAsia="SimSun"/>
          <w:color w:val="222222"/>
          <w:sz w:val="24"/>
          <w:szCs w:val="24"/>
        </w:rPr>
        <w:t>世界银行</w:t>
      </w:r>
      <w:r w:rsidRPr="00C511F2">
        <w:rPr>
          <w:rFonts w:eastAsia="SimSun"/>
          <w:color w:val="222222"/>
          <w:sz w:val="24"/>
          <w:szCs w:val="24"/>
        </w:rPr>
        <w:t>2022-2024</w:t>
      </w:r>
      <w:r w:rsidRPr="00C511F2">
        <w:rPr>
          <w:rFonts w:eastAsia="SimSun"/>
          <w:color w:val="222222"/>
          <w:sz w:val="24"/>
          <w:szCs w:val="24"/>
        </w:rPr>
        <w:t>年业务计划是根据执行委员会的相关决定提交的。因此秘书处没有</w:t>
      </w:r>
      <w:r>
        <w:rPr>
          <w:rFonts w:eastAsia="SimSun" w:hint="eastAsia"/>
          <w:color w:val="222222"/>
          <w:sz w:val="24"/>
          <w:szCs w:val="24"/>
        </w:rPr>
        <w:t>作</w:t>
      </w:r>
      <w:r w:rsidRPr="00C511F2">
        <w:rPr>
          <w:rFonts w:eastAsia="SimSun"/>
          <w:color w:val="222222"/>
          <w:sz w:val="24"/>
          <w:szCs w:val="24"/>
        </w:rPr>
        <w:t>任何调整。</w:t>
      </w:r>
      <w:r w:rsidR="003D7D9D">
        <w:rPr>
          <w:rFonts w:eastAsia="SimSun" w:hint="eastAsia"/>
          <w:color w:val="222222"/>
          <w:sz w:val="24"/>
          <w:szCs w:val="24"/>
        </w:rPr>
        <w:t>不过</w:t>
      </w:r>
      <w:r w:rsidRPr="00C511F2">
        <w:rPr>
          <w:rFonts w:eastAsia="SimSun"/>
          <w:color w:val="222222"/>
          <w:sz w:val="24"/>
          <w:szCs w:val="24"/>
        </w:rPr>
        <w:t>在缔约方就多边基金</w:t>
      </w:r>
      <w:r w:rsidRPr="00C511F2">
        <w:rPr>
          <w:rFonts w:eastAsia="SimSun"/>
          <w:color w:val="222222"/>
          <w:sz w:val="24"/>
          <w:szCs w:val="24"/>
        </w:rPr>
        <w:t>2021-2023</w:t>
      </w:r>
      <w:r w:rsidRPr="00C511F2">
        <w:rPr>
          <w:rFonts w:eastAsia="SimSun"/>
          <w:color w:val="222222"/>
          <w:sz w:val="24"/>
          <w:szCs w:val="24"/>
        </w:rPr>
        <w:t>三年期的</w:t>
      </w:r>
      <w:r w:rsidR="003D7D9D">
        <w:rPr>
          <w:rFonts w:eastAsia="SimSun" w:hint="eastAsia"/>
          <w:color w:val="222222"/>
          <w:sz w:val="24"/>
          <w:szCs w:val="24"/>
        </w:rPr>
        <w:t>增资</w:t>
      </w:r>
      <w:r w:rsidRPr="00C511F2">
        <w:rPr>
          <w:rFonts w:eastAsia="SimSun"/>
          <w:color w:val="222222"/>
          <w:sz w:val="24"/>
          <w:szCs w:val="24"/>
        </w:rPr>
        <w:t>水平做出决定</w:t>
      </w:r>
      <w:r w:rsidRPr="00C563B8">
        <w:rPr>
          <w:rFonts w:eastAsia="SimSun"/>
          <w:sz w:val="24"/>
          <w:szCs w:val="24"/>
        </w:rPr>
        <w:t>之前</w:t>
      </w:r>
      <w:r w:rsidRPr="00C511F2">
        <w:rPr>
          <w:rFonts w:eastAsia="SimSun"/>
          <w:color w:val="222222"/>
          <w:sz w:val="24"/>
          <w:szCs w:val="24"/>
        </w:rPr>
        <w:t>可能需要</w:t>
      </w:r>
      <w:r w:rsidR="003D7D9D">
        <w:rPr>
          <w:rFonts w:eastAsia="SimSun" w:hint="eastAsia"/>
          <w:color w:val="222222"/>
          <w:sz w:val="24"/>
          <w:szCs w:val="24"/>
        </w:rPr>
        <w:t>作</w:t>
      </w:r>
      <w:r w:rsidRPr="00C511F2">
        <w:rPr>
          <w:rFonts w:eastAsia="SimSun"/>
          <w:color w:val="222222"/>
          <w:sz w:val="24"/>
          <w:szCs w:val="24"/>
        </w:rPr>
        <w:t>进一步调整</w:t>
      </w:r>
      <w:r w:rsidR="00DC360F">
        <w:rPr>
          <w:rFonts w:eastAsia="SimSun" w:hint="eastAsia"/>
          <w:color w:val="222222"/>
          <w:sz w:val="24"/>
          <w:szCs w:val="24"/>
        </w:rPr>
        <w:t>。</w:t>
      </w:r>
      <w:r w:rsidR="00DC360F">
        <w:rPr>
          <w:rStyle w:val="FootnoteReference"/>
          <w:rFonts w:eastAsia="SimSun"/>
          <w:color w:val="222222"/>
          <w:sz w:val="24"/>
          <w:szCs w:val="24"/>
        </w:rPr>
        <w:footnoteReference w:id="5"/>
      </w:r>
    </w:p>
    <w:p w14:paraId="7609720E" w14:textId="6B671406" w:rsidR="00C73619" w:rsidRPr="008C3B35" w:rsidRDefault="00C563B8" w:rsidP="004E6E4E">
      <w:pPr>
        <w:keepNext/>
        <w:snapToGrid w:val="0"/>
        <w:spacing w:after="240" w:line="240" w:lineRule="atLeast"/>
        <w:jc w:val="left"/>
        <w:rPr>
          <w:b/>
          <w:sz w:val="24"/>
          <w:szCs w:val="24"/>
        </w:rPr>
      </w:pPr>
      <w:r>
        <w:rPr>
          <w:rFonts w:ascii="SimSun" w:eastAsia="SimSun" w:hAnsi="SimSun" w:hint="eastAsia"/>
          <w:b/>
          <w:sz w:val="24"/>
          <w:szCs w:val="24"/>
        </w:rPr>
        <w:lastRenderedPageBreak/>
        <w:t>业绩</w:t>
      </w:r>
      <w:r w:rsidR="006D5A57" w:rsidRPr="00B34C8D">
        <w:rPr>
          <w:rFonts w:ascii="SimSun" w:eastAsia="SimSun" w:hAnsi="SimSun" w:hint="eastAsia"/>
          <w:b/>
          <w:sz w:val="24"/>
          <w:szCs w:val="24"/>
        </w:rPr>
        <w:t>指标</w:t>
      </w:r>
    </w:p>
    <w:p w14:paraId="60FE49B7" w14:textId="587D36B7" w:rsidR="00C73619" w:rsidRDefault="006D5A57" w:rsidP="004E6E4E">
      <w:pPr>
        <w:pStyle w:val="Heading1"/>
        <w:snapToGrid w:val="0"/>
        <w:spacing w:line="240" w:lineRule="atLeast"/>
        <w:rPr>
          <w:sz w:val="24"/>
          <w:szCs w:val="24"/>
        </w:rPr>
      </w:pPr>
      <w:r w:rsidRPr="00B729AD">
        <w:rPr>
          <w:rFonts w:ascii="SimSun" w:eastAsia="SimSun" w:hAnsi="SimSun" w:cs="SimSun" w:hint="eastAsia"/>
          <w:color w:val="222222"/>
          <w:sz w:val="24"/>
          <w:szCs w:val="24"/>
        </w:rPr>
        <w:t>世界银行根据第</w:t>
      </w:r>
      <w:r w:rsidRPr="00B729AD">
        <w:rPr>
          <w:color w:val="222222"/>
          <w:sz w:val="24"/>
          <w:szCs w:val="24"/>
        </w:rPr>
        <w:t>71/28</w:t>
      </w:r>
      <w:r w:rsidRPr="00B729AD">
        <w:rPr>
          <w:rFonts w:ascii="SimSun" w:eastAsia="SimSun" w:hAnsi="SimSun" w:cs="SimSun" w:hint="eastAsia"/>
          <w:color w:val="222222"/>
          <w:sz w:val="24"/>
          <w:szCs w:val="24"/>
        </w:rPr>
        <w:t>号决定在其业务计划说明中提交了</w:t>
      </w:r>
      <w:r w:rsidR="00C563B8">
        <w:rPr>
          <w:rFonts w:ascii="SimSun" w:eastAsia="SimSun" w:hAnsi="SimSun" w:cs="SimSun" w:hint="eastAsia"/>
          <w:color w:val="222222"/>
          <w:sz w:val="24"/>
          <w:szCs w:val="24"/>
        </w:rPr>
        <w:t>业绩</w:t>
      </w:r>
      <w:r w:rsidRPr="00B729AD">
        <w:rPr>
          <w:rFonts w:ascii="SimSun" w:eastAsia="SimSun" w:hAnsi="SimSun" w:cs="SimSun" w:hint="eastAsia"/>
          <w:color w:val="222222"/>
          <w:sz w:val="24"/>
          <w:szCs w:val="24"/>
        </w:rPr>
        <w:t>指标。秘书处向世界银行通报了表</w:t>
      </w:r>
      <w:r w:rsidR="00C563B8">
        <w:rPr>
          <w:rFonts w:ascii="SimSun" w:eastAsia="SimSun" w:hAnsi="SimSun" w:cs="SimSun" w:hint="eastAsia"/>
          <w:color w:val="222222"/>
          <w:sz w:val="24"/>
          <w:szCs w:val="24"/>
        </w:rPr>
        <w:t>2</w:t>
      </w:r>
      <w:r w:rsidRPr="00B729AD">
        <w:rPr>
          <w:rFonts w:ascii="SimSun" w:eastAsia="SimSun" w:hAnsi="SimSun" w:cs="SimSun" w:hint="eastAsia"/>
          <w:color w:val="222222"/>
          <w:sz w:val="24"/>
          <w:szCs w:val="24"/>
        </w:rPr>
        <w:t>所示的目标</w:t>
      </w:r>
      <w:r>
        <w:rPr>
          <w:rFonts w:hint="eastAsia"/>
          <w:sz w:val="24"/>
          <w:szCs w:val="24"/>
        </w:rPr>
        <w:t>。</w:t>
      </w:r>
    </w:p>
    <w:p w14:paraId="272C7C65" w14:textId="0D20A9D3" w:rsidR="00865C83" w:rsidRPr="008C3B35" w:rsidRDefault="00865C83" w:rsidP="00E66863">
      <w:pPr>
        <w:pStyle w:val="subhead"/>
        <w:keepNext/>
        <w:snapToGrid w:val="0"/>
        <w:spacing w:before="120" w:after="60"/>
        <w:jc w:val="left"/>
        <w:rPr>
          <w:b/>
          <w:lang w:eastAsia="zh-CN"/>
        </w:rPr>
      </w:pPr>
      <w:r>
        <w:rPr>
          <w:rFonts w:asciiTheme="minorEastAsia" w:eastAsiaTheme="minorEastAsia" w:hAnsiTheme="minorEastAsia" w:hint="eastAsia"/>
          <w:b/>
          <w:lang w:eastAsia="zh-CN"/>
        </w:rPr>
        <w:t>表</w:t>
      </w:r>
      <w:r w:rsidRPr="008C3B35">
        <w:rPr>
          <w:b/>
          <w:lang w:eastAsia="zh-CN"/>
        </w:rPr>
        <w:t xml:space="preserve"> </w:t>
      </w:r>
      <w:r>
        <w:rPr>
          <w:b/>
          <w:lang w:eastAsia="zh-CN"/>
        </w:rPr>
        <w:t>2</w:t>
      </w:r>
      <w:r w:rsidRPr="008C3B35">
        <w:rPr>
          <w:b/>
          <w:lang w:eastAsia="zh-CN"/>
        </w:rPr>
        <w:t xml:space="preserve">. </w:t>
      </w:r>
      <w:r w:rsidRPr="00B34C8D">
        <w:rPr>
          <w:rFonts w:eastAsia="SimSun" w:hAnsi="SimSun"/>
          <w:b/>
          <w:color w:val="222222"/>
          <w:lang w:eastAsia="zh-CN"/>
        </w:rPr>
        <w:t>世界银行</w:t>
      </w:r>
      <w:r w:rsidRPr="00B34C8D">
        <w:rPr>
          <w:b/>
          <w:color w:val="222222"/>
          <w:lang w:eastAsia="zh-CN"/>
        </w:rPr>
        <w:t>202</w:t>
      </w:r>
      <w:r>
        <w:rPr>
          <w:b/>
          <w:color w:val="222222"/>
          <w:lang w:eastAsia="zh-CN"/>
        </w:rPr>
        <w:t>2</w:t>
      </w:r>
      <w:r w:rsidRPr="00B34C8D">
        <w:rPr>
          <w:rFonts w:eastAsia="SimSun" w:hAnsi="SimSun"/>
          <w:b/>
          <w:color w:val="222222"/>
          <w:lang w:eastAsia="zh-CN"/>
        </w:rPr>
        <w:t>年业绩指标</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1379"/>
        <w:gridCol w:w="1992"/>
        <w:gridCol w:w="2893"/>
        <w:gridCol w:w="1479"/>
      </w:tblGrid>
      <w:tr w:rsidR="00865C83" w:rsidRPr="00227215" w14:paraId="100E8B28" w14:textId="77777777" w:rsidTr="00AB77B5">
        <w:trPr>
          <w:tblHeader/>
          <w:jc w:val="center"/>
        </w:trPr>
        <w:tc>
          <w:tcPr>
            <w:tcW w:w="1607" w:type="dxa"/>
            <w:shd w:val="clear" w:color="auto" w:fill="auto"/>
            <w:hideMark/>
          </w:tcPr>
          <w:p w14:paraId="1142952A" w14:textId="6149A058" w:rsidR="00865C83" w:rsidRPr="00947760" w:rsidRDefault="00865C83" w:rsidP="00865C83">
            <w:pPr>
              <w:keepNext/>
              <w:jc w:val="left"/>
              <w:rPr>
                <w:rFonts w:eastAsia="SimSun"/>
                <w:b/>
                <w:bCs/>
                <w:sz w:val="20"/>
                <w:szCs w:val="20"/>
                <w:lang w:eastAsia="en-CA"/>
              </w:rPr>
            </w:pPr>
            <w:r w:rsidRPr="00947760">
              <w:rPr>
                <w:rFonts w:eastAsia="SimSun"/>
                <w:b/>
                <w:bCs/>
                <w:sz w:val="20"/>
                <w:szCs w:val="20"/>
                <w:lang w:val="en-CA"/>
              </w:rPr>
              <w:t>指标</w:t>
            </w:r>
            <w:proofErr w:type="spellStart"/>
            <w:r w:rsidRPr="00947760">
              <w:rPr>
                <w:rFonts w:eastAsia="SimSun"/>
                <w:b/>
                <w:bCs/>
                <w:sz w:val="20"/>
                <w:szCs w:val="20"/>
                <w:lang w:val="en-CA" w:eastAsia="en-CA"/>
              </w:rPr>
              <w:t>类别</w:t>
            </w:r>
            <w:proofErr w:type="spellEnd"/>
          </w:p>
        </w:tc>
        <w:tc>
          <w:tcPr>
            <w:tcW w:w="1379" w:type="dxa"/>
          </w:tcPr>
          <w:p w14:paraId="4261377C" w14:textId="12AF04F6" w:rsidR="00865C83" w:rsidRPr="00947760" w:rsidRDefault="00865C83" w:rsidP="00865C83">
            <w:pPr>
              <w:keepNext/>
              <w:jc w:val="center"/>
              <w:rPr>
                <w:rFonts w:eastAsia="SimSun"/>
                <w:b/>
                <w:bCs/>
                <w:sz w:val="20"/>
                <w:szCs w:val="20"/>
                <w:lang w:eastAsia="en-CA"/>
              </w:rPr>
            </w:pPr>
          </w:p>
        </w:tc>
        <w:tc>
          <w:tcPr>
            <w:tcW w:w="1992" w:type="dxa"/>
            <w:shd w:val="clear" w:color="auto" w:fill="auto"/>
            <w:hideMark/>
          </w:tcPr>
          <w:p w14:paraId="269A77F9" w14:textId="7FB94374" w:rsidR="00865C83" w:rsidRPr="00947760" w:rsidRDefault="00A21B04" w:rsidP="00865C83">
            <w:pPr>
              <w:keepNext/>
              <w:jc w:val="center"/>
              <w:rPr>
                <w:rFonts w:eastAsia="SimSun"/>
                <w:b/>
                <w:bCs/>
                <w:sz w:val="20"/>
                <w:szCs w:val="20"/>
                <w:lang w:eastAsia="en-CA"/>
              </w:rPr>
            </w:pPr>
            <w:r w:rsidRPr="00947760">
              <w:rPr>
                <w:rFonts w:eastAsia="SimSun"/>
                <w:b/>
                <w:bCs/>
                <w:color w:val="222222"/>
                <w:sz w:val="20"/>
                <w:szCs w:val="20"/>
                <w:shd w:val="clear" w:color="auto" w:fill="F8F9FA"/>
              </w:rPr>
              <w:t>简称</w:t>
            </w:r>
          </w:p>
        </w:tc>
        <w:tc>
          <w:tcPr>
            <w:tcW w:w="2893" w:type="dxa"/>
            <w:shd w:val="clear" w:color="auto" w:fill="auto"/>
            <w:hideMark/>
          </w:tcPr>
          <w:p w14:paraId="0EF962D4" w14:textId="51E07420" w:rsidR="00865C83" w:rsidRPr="00947760" w:rsidRDefault="00A21B04" w:rsidP="00865C83">
            <w:pPr>
              <w:keepNext/>
              <w:jc w:val="center"/>
              <w:rPr>
                <w:rFonts w:eastAsia="SimSun"/>
                <w:b/>
                <w:bCs/>
                <w:sz w:val="20"/>
                <w:szCs w:val="20"/>
                <w:lang w:eastAsia="en-CA"/>
              </w:rPr>
            </w:pPr>
            <w:r w:rsidRPr="00947760">
              <w:rPr>
                <w:rFonts w:eastAsia="SimSun"/>
                <w:b/>
                <w:bCs/>
                <w:sz w:val="20"/>
                <w:szCs w:val="20"/>
                <w:lang w:val="en-CA"/>
              </w:rPr>
              <w:t>计算方式</w:t>
            </w:r>
          </w:p>
        </w:tc>
        <w:tc>
          <w:tcPr>
            <w:tcW w:w="1479" w:type="dxa"/>
          </w:tcPr>
          <w:p w14:paraId="10510A8D" w14:textId="1DF07647" w:rsidR="00865C83" w:rsidRPr="00947760" w:rsidRDefault="00A21B04" w:rsidP="00865C83">
            <w:pPr>
              <w:keepNext/>
              <w:jc w:val="center"/>
              <w:rPr>
                <w:rFonts w:eastAsia="SimSun"/>
                <w:b/>
                <w:bCs/>
                <w:sz w:val="20"/>
                <w:szCs w:val="20"/>
                <w:lang w:eastAsia="en-CA"/>
              </w:rPr>
            </w:pPr>
            <w:r w:rsidRPr="00947760">
              <w:rPr>
                <w:rFonts w:eastAsia="SimSun"/>
                <w:b/>
                <w:bCs/>
                <w:sz w:val="20"/>
                <w:szCs w:val="20"/>
                <w:lang w:val="en-CA" w:eastAsia="en-CA"/>
              </w:rPr>
              <w:t>2022</w:t>
            </w:r>
            <w:r w:rsidRPr="00947760">
              <w:rPr>
                <w:rFonts w:eastAsia="SimSun"/>
                <w:b/>
                <w:bCs/>
                <w:sz w:val="20"/>
                <w:szCs w:val="20"/>
                <w:lang w:val="en-CA" w:eastAsia="en-CA"/>
              </w:rPr>
              <w:t>年目标</w:t>
            </w:r>
          </w:p>
        </w:tc>
      </w:tr>
      <w:tr w:rsidR="00C563B8" w:rsidRPr="00227215" w14:paraId="0DCDF9E5" w14:textId="77777777" w:rsidTr="00AB77B5">
        <w:trPr>
          <w:jc w:val="center"/>
        </w:trPr>
        <w:tc>
          <w:tcPr>
            <w:tcW w:w="1607" w:type="dxa"/>
            <w:shd w:val="clear" w:color="auto" w:fill="auto"/>
          </w:tcPr>
          <w:p w14:paraId="0D2A4FF9" w14:textId="77777777" w:rsidR="00865C83" w:rsidRPr="00C270F2" w:rsidRDefault="00865C83" w:rsidP="00865C83">
            <w:pPr>
              <w:keepNext/>
              <w:jc w:val="left"/>
              <w:rPr>
                <w:rFonts w:eastAsia="SimSun"/>
                <w:sz w:val="20"/>
                <w:szCs w:val="20"/>
                <w:lang w:val="en-US"/>
              </w:rPr>
            </w:pPr>
            <w:r w:rsidRPr="00C270F2">
              <w:rPr>
                <w:rFonts w:eastAsia="SimSun"/>
                <w:sz w:val="20"/>
                <w:szCs w:val="20"/>
                <w:lang w:val="en-US"/>
              </w:rPr>
              <w:t>规划</w:t>
            </w:r>
            <w:r w:rsidRPr="00C270F2">
              <w:rPr>
                <w:rFonts w:eastAsia="SimSun"/>
                <w:sz w:val="20"/>
                <w:szCs w:val="20"/>
                <w:lang w:val="en-US"/>
              </w:rPr>
              <w:t>--</w:t>
            </w:r>
          </w:p>
          <w:p w14:paraId="18FD3F65" w14:textId="2B4ACD90" w:rsidR="00C563B8" w:rsidRPr="00C270F2" w:rsidRDefault="00865C83" w:rsidP="00865C83">
            <w:pPr>
              <w:widowControl w:val="0"/>
              <w:jc w:val="left"/>
              <w:rPr>
                <w:rFonts w:eastAsia="SimSun"/>
                <w:sz w:val="20"/>
                <w:szCs w:val="20"/>
                <w:lang w:eastAsia="en-CA"/>
              </w:rPr>
            </w:pPr>
            <w:r w:rsidRPr="00C270F2">
              <w:rPr>
                <w:rFonts w:eastAsia="SimSun"/>
                <w:sz w:val="20"/>
                <w:szCs w:val="20"/>
                <w:lang w:val="en-US"/>
              </w:rPr>
              <w:t>核准</w:t>
            </w:r>
          </w:p>
        </w:tc>
        <w:tc>
          <w:tcPr>
            <w:tcW w:w="1379" w:type="dxa"/>
          </w:tcPr>
          <w:p w14:paraId="4675D291"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311BEC74" w14:textId="2B29260A"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核准的付款</w:t>
            </w:r>
            <w:r w:rsidR="00725ED7" w:rsidRPr="00C270F2">
              <w:rPr>
                <w:rFonts w:eastAsia="SimSun"/>
                <w:sz w:val="20"/>
                <w:szCs w:val="20"/>
                <w:lang w:val="en-US"/>
              </w:rPr>
              <w:t>次数</w:t>
            </w:r>
          </w:p>
        </w:tc>
        <w:tc>
          <w:tcPr>
            <w:tcW w:w="2893" w:type="dxa"/>
            <w:shd w:val="clear" w:color="auto" w:fill="auto"/>
          </w:tcPr>
          <w:p w14:paraId="174AE793" w14:textId="15B6136D" w:rsidR="00C563B8" w:rsidRPr="00C270F2" w:rsidRDefault="00865C83" w:rsidP="00AB77B5">
            <w:pPr>
              <w:widowControl w:val="0"/>
              <w:jc w:val="left"/>
              <w:rPr>
                <w:rFonts w:eastAsia="SimSun"/>
                <w:sz w:val="20"/>
                <w:szCs w:val="20"/>
              </w:rPr>
            </w:pPr>
            <w:r w:rsidRPr="00C270F2">
              <w:rPr>
                <w:rFonts w:eastAsia="SimSun"/>
                <w:color w:val="222222"/>
                <w:sz w:val="20"/>
                <w:szCs w:val="20"/>
              </w:rPr>
              <w:t>核准</w:t>
            </w:r>
            <w:r w:rsidR="00725ED7" w:rsidRPr="00C270F2">
              <w:rPr>
                <w:rFonts w:eastAsia="SimSun"/>
                <w:color w:val="222222"/>
                <w:sz w:val="20"/>
                <w:szCs w:val="20"/>
              </w:rPr>
              <w:t>的</w:t>
            </w:r>
            <w:r w:rsidRPr="00C270F2">
              <w:rPr>
                <w:rFonts w:eastAsia="SimSun"/>
                <w:color w:val="222222"/>
                <w:sz w:val="20"/>
                <w:szCs w:val="20"/>
              </w:rPr>
              <w:t>付款次数</w:t>
            </w:r>
            <w:r w:rsidR="00A21B04" w:rsidRPr="00C270F2">
              <w:rPr>
                <w:rFonts w:eastAsia="SimSun"/>
                <w:color w:val="222222"/>
                <w:sz w:val="20"/>
                <w:szCs w:val="20"/>
              </w:rPr>
              <w:t>/</w:t>
            </w:r>
            <w:r w:rsidR="00A21B04" w:rsidRPr="00C270F2">
              <w:rPr>
                <w:rFonts w:eastAsia="SimSun"/>
                <w:color w:val="222222"/>
                <w:sz w:val="20"/>
                <w:szCs w:val="20"/>
              </w:rPr>
              <w:t>规划</w:t>
            </w:r>
            <w:r w:rsidR="00725ED7" w:rsidRPr="00C270F2">
              <w:rPr>
                <w:rFonts w:eastAsia="SimSun"/>
                <w:color w:val="222222"/>
                <w:sz w:val="20"/>
                <w:szCs w:val="20"/>
              </w:rPr>
              <w:t>的</w:t>
            </w:r>
            <w:r w:rsidRPr="00C270F2">
              <w:rPr>
                <w:rFonts w:eastAsia="SimSun"/>
                <w:color w:val="222222"/>
                <w:sz w:val="20"/>
                <w:szCs w:val="20"/>
              </w:rPr>
              <w:t>付款</w:t>
            </w:r>
            <w:r w:rsidR="00A21B04" w:rsidRPr="00C270F2">
              <w:rPr>
                <w:rFonts w:eastAsia="SimSun"/>
                <w:color w:val="222222"/>
                <w:sz w:val="20"/>
                <w:szCs w:val="20"/>
              </w:rPr>
              <w:t>次数</w:t>
            </w:r>
            <w:r w:rsidR="00C563B8" w:rsidRPr="00C270F2">
              <w:rPr>
                <w:rFonts w:eastAsia="SimSun"/>
                <w:sz w:val="20"/>
                <w:szCs w:val="20"/>
                <w:lang w:val="en-US"/>
              </w:rPr>
              <w:t>*</w:t>
            </w:r>
          </w:p>
        </w:tc>
        <w:tc>
          <w:tcPr>
            <w:tcW w:w="1479" w:type="dxa"/>
          </w:tcPr>
          <w:p w14:paraId="2FA2A62E" w14:textId="77777777" w:rsidR="00C563B8" w:rsidRPr="00C270F2" w:rsidRDefault="00C563B8" w:rsidP="00AB77B5">
            <w:pPr>
              <w:keepNext/>
              <w:jc w:val="right"/>
              <w:rPr>
                <w:rFonts w:eastAsia="SimSun"/>
                <w:sz w:val="20"/>
                <w:szCs w:val="20"/>
                <w:lang w:eastAsia="en-CA"/>
              </w:rPr>
            </w:pPr>
            <w:r w:rsidRPr="00C270F2">
              <w:rPr>
                <w:rFonts w:eastAsia="SimSun"/>
                <w:iCs/>
                <w:sz w:val="20"/>
                <w:szCs w:val="20"/>
              </w:rPr>
              <w:t xml:space="preserve">4 </w:t>
            </w:r>
          </w:p>
        </w:tc>
      </w:tr>
      <w:tr w:rsidR="00C563B8" w:rsidRPr="00227215" w14:paraId="1936EB8F" w14:textId="77777777" w:rsidTr="00AB77B5">
        <w:trPr>
          <w:jc w:val="center"/>
        </w:trPr>
        <w:tc>
          <w:tcPr>
            <w:tcW w:w="1607" w:type="dxa"/>
            <w:shd w:val="clear" w:color="auto" w:fill="auto"/>
          </w:tcPr>
          <w:p w14:paraId="170EC221" w14:textId="77777777" w:rsidR="00865C83" w:rsidRPr="00C270F2" w:rsidRDefault="00865C83" w:rsidP="00865C83">
            <w:pPr>
              <w:keepNext/>
              <w:jc w:val="left"/>
              <w:rPr>
                <w:rFonts w:eastAsia="SimSun"/>
                <w:sz w:val="20"/>
                <w:szCs w:val="20"/>
                <w:lang w:val="en-US"/>
              </w:rPr>
            </w:pPr>
            <w:r w:rsidRPr="00C270F2">
              <w:rPr>
                <w:rFonts w:eastAsia="SimSun"/>
                <w:sz w:val="20"/>
                <w:szCs w:val="20"/>
                <w:lang w:val="en-US"/>
              </w:rPr>
              <w:t>规划</w:t>
            </w:r>
            <w:r w:rsidRPr="00C270F2">
              <w:rPr>
                <w:rFonts w:eastAsia="SimSun"/>
                <w:sz w:val="20"/>
                <w:szCs w:val="20"/>
                <w:lang w:val="en-US"/>
              </w:rPr>
              <w:t>--</w:t>
            </w:r>
          </w:p>
          <w:p w14:paraId="31F88F19" w14:textId="2C3A2C0E" w:rsidR="00C563B8" w:rsidRPr="00C270F2" w:rsidRDefault="00865C83" w:rsidP="00865C83">
            <w:pPr>
              <w:widowControl w:val="0"/>
              <w:jc w:val="left"/>
              <w:rPr>
                <w:rFonts w:eastAsia="SimSun"/>
                <w:sz w:val="20"/>
                <w:szCs w:val="20"/>
                <w:lang w:eastAsia="en-CA"/>
              </w:rPr>
            </w:pPr>
            <w:r w:rsidRPr="00C270F2">
              <w:rPr>
                <w:rFonts w:eastAsia="SimSun"/>
                <w:sz w:val="20"/>
                <w:szCs w:val="20"/>
                <w:lang w:val="en-US"/>
              </w:rPr>
              <w:t>核准</w:t>
            </w:r>
          </w:p>
        </w:tc>
        <w:tc>
          <w:tcPr>
            <w:tcW w:w="1379" w:type="dxa"/>
          </w:tcPr>
          <w:p w14:paraId="279681CF"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21969FD5" w14:textId="141D10F0" w:rsidR="00865C83" w:rsidRPr="00C270F2" w:rsidRDefault="00865C83" w:rsidP="00865C83">
            <w:pPr>
              <w:autoSpaceDE w:val="0"/>
              <w:autoSpaceDN w:val="0"/>
              <w:adjustRightInd w:val="0"/>
              <w:jc w:val="left"/>
              <w:rPr>
                <w:rFonts w:eastAsia="SimSun"/>
                <w:sz w:val="20"/>
                <w:szCs w:val="20"/>
                <w:lang w:val="en-CA" w:eastAsia="en-CA"/>
              </w:rPr>
            </w:pPr>
            <w:r w:rsidRPr="00C270F2">
              <w:rPr>
                <w:rFonts w:eastAsia="SimSun"/>
                <w:sz w:val="20"/>
                <w:szCs w:val="20"/>
                <w:lang w:val="en-US"/>
              </w:rPr>
              <w:t>核准的项目</w:t>
            </w:r>
            <w:r w:rsidR="00725ED7" w:rsidRPr="00C270F2">
              <w:rPr>
                <w:rFonts w:eastAsia="SimSun"/>
                <w:sz w:val="20"/>
                <w:szCs w:val="20"/>
                <w:lang w:val="en-US"/>
              </w:rPr>
              <w:t>和</w:t>
            </w:r>
            <w:r w:rsidRPr="00C270F2">
              <w:rPr>
                <w:rFonts w:eastAsia="SimSun"/>
                <w:sz w:val="20"/>
                <w:szCs w:val="20"/>
                <w:lang w:val="en-US"/>
              </w:rPr>
              <w:t>活动</w:t>
            </w:r>
          </w:p>
          <w:p w14:paraId="53FE9FDD" w14:textId="7ADD947E" w:rsidR="00C563B8" w:rsidRPr="00C270F2" w:rsidRDefault="00C563B8" w:rsidP="00AB77B5">
            <w:pPr>
              <w:widowControl w:val="0"/>
              <w:jc w:val="left"/>
              <w:rPr>
                <w:rFonts w:eastAsia="SimSun"/>
                <w:sz w:val="20"/>
                <w:szCs w:val="20"/>
                <w:lang w:eastAsia="en-CA"/>
              </w:rPr>
            </w:pPr>
          </w:p>
        </w:tc>
        <w:tc>
          <w:tcPr>
            <w:tcW w:w="2893" w:type="dxa"/>
            <w:shd w:val="clear" w:color="auto" w:fill="auto"/>
          </w:tcPr>
          <w:p w14:paraId="6A47CDEE" w14:textId="65EC91C2" w:rsidR="00C563B8" w:rsidRPr="00C270F2" w:rsidRDefault="00A21B04" w:rsidP="00AB77B5">
            <w:pPr>
              <w:widowControl w:val="0"/>
              <w:jc w:val="left"/>
              <w:rPr>
                <w:rFonts w:eastAsia="SimSun"/>
                <w:sz w:val="20"/>
                <w:szCs w:val="20"/>
              </w:rPr>
            </w:pPr>
            <w:r w:rsidRPr="00C270F2">
              <w:rPr>
                <w:rFonts w:eastAsia="SimSun"/>
                <w:color w:val="222222"/>
                <w:sz w:val="20"/>
                <w:szCs w:val="20"/>
              </w:rPr>
              <w:t>核准的项目</w:t>
            </w:r>
            <w:r w:rsidR="00725ED7" w:rsidRPr="00C270F2">
              <w:rPr>
                <w:rFonts w:eastAsia="SimSun"/>
                <w:color w:val="222222"/>
                <w:sz w:val="20"/>
                <w:szCs w:val="20"/>
              </w:rPr>
              <w:t>和</w:t>
            </w:r>
            <w:r w:rsidRPr="00C270F2">
              <w:rPr>
                <w:rFonts w:eastAsia="SimSun"/>
                <w:color w:val="222222"/>
                <w:sz w:val="20"/>
                <w:szCs w:val="20"/>
              </w:rPr>
              <w:t>活动</w:t>
            </w:r>
            <w:r w:rsidR="00725ED7" w:rsidRPr="00C270F2">
              <w:rPr>
                <w:rFonts w:eastAsia="SimSun"/>
                <w:color w:val="222222"/>
                <w:sz w:val="20"/>
                <w:szCs w:val="20"/>
              </w:rPr>
              <w:t>/</w:t>
            </w:r>
            <w:r w:rsidR="00725ED7" w:rsidRPr="00C270F2">
              <w:rPr>
                <w:rFonts w:eastAsia="SimSun"/>
                <w:color w:val="222222"/>
                <w:sz w:val="20"/>
                <w:szCs w:val="20"/>
              </w:rPr>
              <w:t>规划的项目和活动</w:t>
            </w:r>
            <w:r w:rsidRPr="00C270F2">
              <w:rPr>
                <w:rFonts w:eastAsia="SimSun"/>
                <w:color w:val="222222"/>
                <w:sz w:val="20"/>
                <w:szCs w:val="20"/>
              </w:rPr>
              <w:t>（包括项目编制活动）</w:t>
            </w:r>
            <w:r w:rsidR="00C563B8" w:rsidRPr="00C270F2">
              <w:rPr>
                <w:rFonts w:eastAsia="SimSun"/>
                <w:sz w:val="20"/>
                <w:szCs w:val="20"/>
                <w:lang w:val="en-US"/>
              </w:rPr>
              <w:t>**</w:t>
            </w:r>
          </w:p>
        </w:tc>
        <w:tc>
          <w:tcPr>
            <w:tcW w:w="1479" w:type="dxa"/>
          </w:tcPr>
          <w:p w14:paraId="5FB40BD6" w14:textId="77777777" w:rsidR="00C563B8" w:rsidRPr="00C270F2" w:rsidRDefault="00C563B8" w:rsidP="00AB77B5">
            <w:pPr>
              <w:jc w:val="right"/>
              <w:rPr>
                <w:rFonts w:eastAsia="SimSun"/>
                <w:sz w:val="20"/>
                <w:szCs w:val="20"/>
              </w:rPr>
            </w:pPr>
            <w:r w:rsidRPr="00C270F2">
              <w:rPr>
                <w:rFonts w:eastAsia="SimSun"/>
                <w:sz w:val="20"/>
                <w:szCs w:val="20"/>
              </w:rPr>
              <w:t xml:space="preserve">4 </w:t>
            </w:r>
          </w:p>
        </w:tc>
      </w:tr>
      <w:tr w:rsidR="00C563B8" w:rsidRPr="00227215" w14:paraId="22D86336" w14:textId="77777777" w:rsidTr="00AB77B5">
        <w:trPr>
          <w:jc w:val="center"/>
        </w:trPr>
        <w:tc>
          <w:tcPr>
            <w:tcW w:w="1607" w:type="dxa"/>
            <w:shd w:val="clear" w:color="auto" w:fill="auto"/>
          </w:tcPr>
          <w:p w14:paraId="6AF7861E" w14:textId="2981E4D1"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执行</w:t>
            </w:r>
          </w:p>
        </w:tc>
        <w:tc>
          <w:tcPr>
            <w:tcW w:w="1379" w:type="dxa"/>
          </w:tcPr>
          <w:p w14:paraId="34E11D71"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3B334B4C" w14:textId="2FF66AFD"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发放资金</w:t>
            </w:r>
          </w:p>
        </w:tc>
        <w:tc>
          <w:tcPr>
            <w:tcW w:w="2893" w:type="dxa"/>
            <w:shd w:val="clear" w:color="auto" w:fill="auto"/>
          </w:tcPr>
          <w:p w14:paraId="373A3CB0" w14:textId="77777777" w:rsidR="00A21B04" w:rsidRPr="00C270F2" w:rsidRDefault="00A21B04" w:rsidP="00A21B04">
            <w:pPr>
              <w:autoSpaceDE w:val="0"/>
              <w:autoSpaceDN w:val="0"/>
              <w:adjustRightInd w:val="0"/>
              <w:jc w:val="left"/>
              <w:rPr>
                <w:rFonts w:eastAsia="SimSun"/>
                <w:sz w:val="20"/>
                <w:szCs w:val="20"/>
                <w:lang w:val="en-CA"/>
              </w:rPr>
            </w:pPr>
            <w:r w:rsidRPr="00C270F2">
              <w:rPr>
                <w:rFonts w:eastAsia="SimSun"/>
                <w:sz w:val="20"/>
                <w:szCs w:val="20"/>
                <w:lang w:val="en-US"/>
              </w:rPr>
              <w:t>根据进度报告预计发放款额</w:t>
            </w:r>
          </w:p>
          <w:p w14:paraId="39DC74E2" w14:textId="53A9E16F" w:rsidR="00C563B8" w:rsidRPr="00C270F2" w:rsidRDefault="00C563B8" w:rsidP="00AB77B5">
            <w:pPr>
              <w:widowControl w:val="0"/>
              <w:jc w:val="left"/>
              <w:rPr>
                <w:rFonts w:eastAsia="SimSun"/>
                <w:sz w:val="20"/>
                <w:szCs w:val="20"/>
                <w:lang w:val="en-CA"/>
              </w:rPr>
            </w:pPr>
          </w:p>
        </w:tc>
        <w:tc>
          <w:tcPr>
            <w:tcW w:w="1479" w:type="dxa"/>
          </w:tcPr>
          <w:p w14:paraId="597CC683" w14:textId="254FC3FE" w:rsidR="00C563B8" w:rsidRPr="00C270F2" w:rsidRDefault="00C563B8" w:rsidP="00AB77B5">
            <w:pPr>
              <w:jc w:val="right"/>
              <w:rPr>
                <w:rFonts w:eastAsia="SimSun"/>
                <w:sz w:val="20"/>
                <w:szCs w:val="20"/>
                <w:lang w:eastAsia="en-CA"/>
              </w:rPr>
            </w:pPr>
            <w:r w:rsidRPr="00C270F2">
              <w:rPr>
                <w:rFonts w:eastAsia="SimSun"/>
                <w:sz w:val="20"/>
                <w:szCs w:val="20"/>
                <w:lang w:val="en-US"/>
              </w:rPr>
              <w:t>5,060,187</w:t>
            </w:r>
            <w:r w:rsidR="00A21B04" w:rsidRPr="00C270F2">
              <w:rPr>
                <w:rFonts w:eastAsia="SimSun"/>
                <w:sz w:val="20"/>
                <w:szCs w:val="20"/>
                <w:lang w:val="en-US"/>
              </w:rPr>
              <w:t>美元</w:t>
            </w:r>
          </w:p>
        </w:tc>
      </w:tr>
      <w:tr w:rsidR="00C563B8" w:rsidRPr="00227215" w14:paraId="6F0A672A" w14:textId="77777777" w:rsidTr="00AB77B5">
        <w:trPr>
          <w:jc w:val="center"/>
        </w:trPr>
        <w:tc>
          <w:tcPr>
            <w:tcW w:w="1607" w:type="dxa"/>
            <w:shd w:val="clear" w:color="auto" w:fill="auto"/>
          </w:tcPr>
          <w:p w14:paraId="6262DD5D" w14:textId="25B5708D"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执行</w:t>
            </w:r>
          </w:p>
        </w:tc>
        <w:tc>
          <w:tcPr>
            <w:tcW w:w="1379" w:type="dxa"/>
          </w:tcPr>
          <w:p w14:paraId="05D33552"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12B139EC" w14:textId="2A027B26"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ODS</w:t>
            </w:r>
            <w:r w:rsidR="00947760">
              <w:rPr>
                <w:rFonts w:eastAsia="SimSun" w:hint="eastAsia"/>
                <w:sz w:val="20"/>
                <w:szCs w:val="20"/>
                <w:lang w:val="en-US"/>
              </w:rPr>
              <w:t>淘汰量</w:t>
            </w:r>
          </w:p>
        </w:tc>
        <w:tc>
          <w:tcPr>
            <w:tcW w:w="2893" w:type="dxa"/>
            <w:shd w:val="clear" w:color="auto" w:fill="auto"/>
          </w:tcPr>
          <w:p w14:paraId="3407CFE0" w14:textId="0D46419B" w:rsidR="00C563B8" w:rsidRPr="00C270F2" w:rsidRDefault="00725ED7" w:rsidP="00725ED7">
            <w:pPr>
              <w:keepNext/>
              <w:autoSpaceDE w:val="0"/>
              <w:autoSpaceDN w:val="0"/>
              <w:adjustRightInd w:val="0"/>
              <w:jc w:val="left"/>
              <w:rPr>
                <w:rFonts w:eastAsia="SimSun"/>
                <w:sz w:val="20"/>
                <w:szCs w:val="20"/>
              </w:rPr>
            </w:pPr>
            <w:r w:rsidRPr="00C270F2">
              <w:rPr>
                <w:rFonts w:eastAsia="SimSun"/>
                <w:sz w:val="20"/>
                <w:szCs w:val="20"/>
                <w:lang w:val="en-US"/>
              </w:rPr>
              <w:t>核准</w:t>
            </w:r>
            <w:r w:rsidR="00A21B04" w:rsidRPr="00C270F2">
              <w:rPr>
                <w:rFonts w:eastAsia="SimSun"/>
                <w:sz w:val="20"/>
                <w:szCs w:val="20"/>
                <w:lang w:val="en-US"/>
              </w:rPr>
              <w:t>下次付款时</w:t>
            </w:r>
            <w:r w:rsidRPr="00C270F2">
              <w:rPr>
                <w:rFonts w:eastAsia="SimSun"/>
                <w:sz w:val="20"/>
                <w:szCs w:val="20"/>
                <w:lang w:val="en-US"/>
              </w:rPr>
              <w:t>本次付款</w:t>
            </w:r>
            <w:r w:rsidR="00A21B04" w:rsidRPr="00C270F2">
              <w:rPr>
                <w:rFonts w:eastAsia="SimSun"/>
                <w:sz w:val="20"/>
                <w:szCs w:val="20"/>
                <w:lang w:val="en-US"/>
              </w:rPr>
              <w:t>的</w:t>
            </w:r>
            <w:r w:rsidR="00A21B04" w:rsidRPr="00C270F2">
              <w:rPr>
                <w:rFonts w:eastAsia="SimSun"/>
                <w:sz w:val="20"/>
                <w:szCs w:val="20"/>
                <w:lang w:val="en-US"/>
              </w:rPr>
              <w:t>ODS</w:t>
            </w:r>
            <w:r w:rsidR="00947760">
              <w:rPr>
                <w:rFonts w:eastAsia="SimSun" w:hint="eastAsia"/>
                <w:sz w:val="20"/>
                <w:szCs w:val="20"/>
                <w:lang w:val="en-US"/>
              </w:rPr>
              <w:t>淘汰量</w:t>
            </w:r>
            <w:r w:rsidRPr="00C270F2">
              <w:rPr>
                <w:rFonts w:eastAsia="SimSun"/>
                <w:sz w:val="20"/>
                <w:szCs w:val="20"/>
                <w:lang w:val="en-US"/>
              </w:rPr>
              <w:t>/</w:t>
            </w:r>
            <w:r w:rsidR="00A21B04" w:rsidRPr="00C270F2">
              <w:rPr>
                <w:rFonts w:eastAsia="SimSun"/>
                <w:sz w:val="20"/>
                <w:szCs w:val="20"/>
                <w:lang w:val="en-US"/>
              </w:rPr>
              <w:t>每</w:t>
            </w:r>
            <w:r w:rsidRPr="00C270F2">
              <w:rPr>
                <w:rFonts w:eastAsia="SimSun"/>
                <w:sz w:val="20"/>
                <w:szCs w:val="20"/>
                <w:lang w:val="en-US"/>
              </w:rPr>
              <w:t>项</w:t>
            </w:r>
            <w:r w:rsidR="00A21B04" w:rsidRPr="00C270F2">
              <w:rPr>
                <w:rFonts w:eastAsia="SimSun"/>
                <w:sz w:val="20"/>
                <w:szCs w:val="20"/>
                <w:lang w:val="en-US"/>
              </w:rPr>
              <w:t>业务计划规划的</w:t>
            </w:r>
            <w:r w:rsidR="00A21B04" w:rsidRPr="00C270F2">
              <w:rPr>
                <w:rFonts w:eastAsia="SimSun"/>
                <w:sz w:val="20"/>
                <w:szCs w:val="20"/>
                <w:lang w:val="en-US"/>
              </w:rPr>
              <w:t>ODS</w:t>
            </w:r>
            <w:r w:rsidR="00947760">
              <w:rPr>
                <w:rFonts w:eastAsia="SimSun" w:hint="eastAsia"/>
                <w:sz w:val="20"/>
                <w:szCs w:val="20"/>
                <w:lang w:val="en-US"/>
              </w:rPr>
              <w:t>淘汰量</w:t>
            </w:r>
            <w:r w:rsidR="00C563B8" w:rsidRPr="00C270F2">
              <w:rPr>
                <w:rFonts w:eastAsia="SimSun"/>
                <w:sz w:val="20"/>
                <w:szCs w:val="20"/>
                <w:lang w:val="en-US"/>
              </w:rPr>
              <w:t>*</w:t>
            </w:r>
          </w:p>
        </w:tc>
        <w:tc>
          <w:tcPr>
            <w:tcW w:w="1479" w:type="dxa"/>
          </w:tcPr>
          <w:p w14:paraId="2ABEA69C" w14:textId="04179C42" w:rsidR="00C563B8" w:rsidRPr="00C270F2" w:rsidRDefault="00C563B8" w:rsidP="00725ED7">
            <w:pPr>
              <w:keepNext/>
              <w:jc w:val="right"/>
              <w:rPr>
                <w:rFonts w:eastAsia="SimSun"/>
                <w:sz w:val="20"/>
                <w:szCs w:val="20"/>
              </w:rPr>
            </w:pPr>
            <w:r w:rsidRPr="00C270F2">
              <w:rPr>
                <w:rFonts w:eastAsia="SimSun"/>
                <w:sz w:val="20"/>
                <w:szCs w:val="20"/>
                <w:lang w:val="en-US"/>
              </w:rPr>
              <w:t>5,362.5</w:t>
            </w:r>
            <w:r w:rsidRPr="00C270F2">
              <w:rPr>
                <w:rFonts w:eastAsia="SimSun"/>
                <w:sz w:val="20"/>
                <w:szCs w:val="20"/>
                <w:lang w:eastAsia="en-CA"/>
              </w:rPr>
              <w:t>ODP</w:t>
            </w:r>
            <w:r w:rsidR="00725ED7" w:rsidRPr="00C270F2">
              <w:rPr>
                <w:rFonts w:eastAsia="SimSun"/>
                <w:sz w:val="20"/>
                <w:szCs w:val="20"/>
              </w:rPr>
              <w:t>吨</w:t>
            </w:r>
          </w:p>
        </w:tc>
      </w:tr>
      <w:tr w:rsidR="00C563B8" w:rsidRPr="00227215" w14:paraId="79AEEFE0" w14:textId="77777777" w:rsidTr="00AB77B5">
        <w:trPr>
          <w:jc w:val="center"/>
        </w:trPr>
        <w:tc>
          <w:tcPr>
            <w:tcW w:w="1607" w:type="dxa"/>
            <w:shd w:val="clear" w:color="auto" w:fill="auto"/>
          </w:tcPr>
          <w:p w14:paraId="7D24B4CF" w14:textId="7EC11E27"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执行</w:t>
            </w:r>
          </w:p>
        </w:tc>
        <w:tc>
          <w:tcPr>
            <w:tcW w:w="1379" w:type="dxa"/>
          </w:tcPr>
          <w:p w14:paraId="04396177"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285CB3E0" w14:textId="1E87355C" w:rsidR="00C563B8" w:rsidRPr="00167003" w:rsidRDefault="00947760" w:rsidP="00AB77B5">
            <w:pPr>
              <w:widowControl w:val="0"/>
              <w:jc w:val="left"/>
              <w:rPr>
                <w:rFonts w:eastAsia="SimSun"/>
                <w:sz w:val="20"/>
                <w:szCs w:val="20"/>
                <w:lang w:eastAsia="en-CA"/>
              </w:rPr>
            </w:pPr>
            <w:r w:rsidRPr="00167003">
              <w:rPr>
                <w:rFonts w:eastAsia="SimSun"/>
                <w:sz w:val="20"/>
                <w:szCs w:val="20"/>
                <w:lang w:val="en-US"/>
              </w:rPr>
              <w:t>完成</w:t>
            </w:r>
            <w:r w:rsidR="00A21B04" w:rsidRPr="00167003">
              <w:rPr>
                <w:rFonts w:eastAsia="SimSun"/>
                <w:sz w:val="20"/>
                <w:szCs w:val="20"/>
                <w:lang w:val="en-US"/>
              </w:rPr>
              <w:t>项目</w:t>
            </w:r>
            <w:r w:rsidR="00167003" w:rsidRPr="00167003">
              <w:rPr>
                <w:rFonts w:eastAsia="SimSun" w:hint="eastAsia"/>
                <w:sz w:val="20"/>
                <w:szCs w:val="20"/>
                <w:lang w:val="en-US"/>
              </w:rPr>
              <w:t>活动</w:t>
            </w:r>
          </w:p>
        </w:tc>
        <w:tc>
          <w:tcPr>
            <w:tcW w:w="2893" w:type="dxa"/>
            <w:shd w:val="clear" w:color="auto" w:fill="auto"/>
          </w:tcPr>
          <w:p w14:paraId="076D6136" w14:textId="0244EBFB" w:rsidR="00C563B8" w:rsidRPr="00167003" w:rsidRDefault="00A21B04" w:rsidP="00AB77B5">
            <w:pPr>
              <w:widowControl w:val="0"/>
              <w:autoSpaceDE w:val="0"/>
              <w:autoSpaceDN w:val="0"/>
              <w:adjustRightInd w:val="0"/>
              <w:jc w:val="left"/>
              <w:rPr>
                <w:rFonts w:eastAsia="SimSun"/>
                <w:sz w:val="20"/>
                <w:szCs w:val="20"/>
                <w:lang w:val="en-US"/>
              </w:rPr>
            </w:pPr>
            <w:r w:rsidRPr="00167003">
              <w:rPr>
                <w:rFonts w:eastAsia="SimSun"/>
                <w:noProof/>
                <w:snapToGrid/>
                <w:sz w:val="20"/>
                <w:szCs w:val="20"/>
                <w:lang w:val="en-US"/>
              </w:rPr>
              <w:t>进度报告</w:t>
            </w:r>
            <w:r w:rsidR="00947760">
              <w:rPr>
                <w:rFonts w:eastAsia="SimSun" w:hint="eastAsia"/>
                <w:noProof/>
                <w:snapToGrid/>
                <w:sz w:val="20"/>
                <w:szCs w:val="20"/>
                <w:lang w:val="en-US"/>
              </w:rPr>
              <w:t>所报</w:t>
            </w:r>
            <w:r w:rsidR="006736BC" w:rsidRPr="00167003">
              <w:rPr>
                <w:rFonts w:eastAsia="SimSun"/>
                <w:noProof/>
                <w:snapToGrid/>
                <w:sz w:val="20"/>
                <w:szCs w:val="20"/>
                <w:lang w:val="en-US"/>
              </w:rPr>
              <w:t>项目完成</w:t>
            </w:r>
            <w:r w:rsidR="006736BC" w:rsidRPr="00167003">
              <w:rPr>
                <w:rFonts w:eastAsia="SimSun"/>
                <w:noProof/>
                <w:snapToGrid/>
                <w:sz w:val="20"/>
                <w:szCs w:val="20"/>
                <w:lang w:val="en-US"/>
              </w:rPr>
              <w:t>/</w:t>
            </w:r>
            <w:r w:rsidR="006736BC" w:rsidRPr="00167003">
              <w:rPr>
                <w:rFonts w:eastAsia="SimSun"/>
                <w:noProof/>
                <w:snapToGrid/>
                <w:sz w:val="20"/>
                <w:szCs w:val="20"/>
                <w:lang w:val="en-US"/>
              </w:rPr>
              <w:t>规划的</w:t>
            </w:r>
            <w:r w:rsidR="00167003" w:rsidRPr="00167003">
              <w:rPr>
                <w:rFonts w:eastAsia="SimSun" w:hint="eastAsia"/>
                <w:noProof/>
                <w:snapToGrid/>
                <w:sz w:val="20"/>
                <w:szCs w:val="20"/>
                <w:lang w:val="en-US"/>
              </w:rPr>
              <w:t>所有</w:t>
            </w:r>
            <w:r w:rsidR="006736BC" w:rsidRPr="00167003">
              <w:rPr>
                <w:rFonts w:eastAsia="SimSun"/>
                <w:noProof/>
                <w:snapToGrid/>
                <w:sz w:val="20"/>
                <w:szCs w:val="20"/>
                <w:lang w:val="en-US"/>
              </w:rPr>
              <w:t>活动</w:t>
            </w:r>
            <w:r w:rsidRPr="00167003">
              <w:rPr>
                <w:rFonts w:eastAsia="SimSun"/>
                <w:sz w:val="20"/>
                <w:szCs w:val="20"/>
                <w:lang w:val="en-US"/>
              </w:rPr>
              <w:t xml:space="preserve"> (</w:t>
            </w:r>
            <w:r w:rsidRPr="00167003">
              <w:rPr>
                <w:rFonts w:eastAsia="SimSun"/>
                <w:sz w:val="20"/>
                <w:szCs w:val="20"/>
                <w:lang w:val="en-US"/>
              </w:rPr>
              <w:t>不包括</w:t>
            </w:r>
            <w:r w:rsidR="00725ED7" w:rsidRPr="00167003">
              <w:rPr>
                <w:rFonts w:eastAsia="SimSun"/>
                <w:sz w:val="20"/>
                <w:szCs w:val="20"/>
                <w:lang w:val="en-US"/>
              </w:rPr>
              <w:t>项目</w:t>
            </w:r>
            <w:r w:rsidRPr="00167003">
              <w:rPr>
                <w:rFonts w:eastAsia="SimSun"/>
                <w:sz w:val="20"/>
                <w:szCs w:val="20"/>
                <w:lang w:val="en-US"/>
              </w:rPr>
              <w:t>编制</w:t>
            </w:r>
            <w:r w:rsidRPr="00167003">
              <w:rPr>
                <w:rFonts w:eastAsia="SimSun"/>
                <w:sz w:val="20"/>
                <w:szCs w:val="20"/>
                <w:lang w:val="en-US"/>
              </w:rPr>
              <w:t>)</w:t>
            </w:r>
          </w:p>
        </w:tc>
        <w:tc>
          <w:tcPr>
            <w:tcW w:w="1479" w:type="dxa"/>
          </w:tcPr>
          <w:p w14:paraId="0A36F703" w14:textId="77777777" w:rsidR="00C563B8" w:rsidRPr="00C270F2" w:rsidRDefault="00C563B8" w:rsidP="00AB77B5">
            <w:pPr>
              <w:jc w:val="right"/>
              <w:rPr>
                <w:rFonts w:eastAsia="SimSun"/>
                <w:sz w:val="20"/>
                <w:szCs w:val="20"/>
              </w:rPr>
            </w:pPr>
            <w:r w:rsidRPr="00C270F2">
              <w:rPr>
                <w:rFonts w:eastAsia="SimSun"/>
                <w:sz w:val="20"/>
                <w:szCs w:val="20"/>
                <w:lang w:val="en-US"/>
              </w:rPr>
              <w:t>4</w:t>
            </w:r>
          </w:p>
        </w:tc>
      </w:tr>
      <w:tr w:rsidR="00C563B8" w:rsidRPr="00227215" w14:paraId="3C9E2B48" w14:textId="77777777" w:rsidTr="00AB77B5">
        <w:trPr>
          <w:jc w:val="center"/>
        </w:trPr>
        <w:tc>
          <w:tcPr>
            <w:tcW w:w="1607" w:type="dxa"/>
            <w:shd w:val="clear" w:color="auto" w:fill="auto"/>
          </w:tcPr>
          <w:p w14:paraId="473550A5" w14:textId="4912DA83"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行政</w:t>
            </w:r>
            <w:r w:rsidR="006736BC" w:rsidRPr="00C270F2">
              <w:rPr>
                <w:rFonts w:eastAsia="SimSun"/>
                <w:sz w:val="20"/>
                <w:szCs w:val="20"/>
                <w:lang w:val="en-US"/>
              </w:rPr>
              <w:t>管理</w:t>
            </w:r>
          </w:p>
        </w:tc>
        <w:tc>
          <w:tcPr>
            <w:tcW w:w="1379" w:type="dxa"/>
          </w:tcPr>
          <w:p w14:paraId="6363B5E9"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70EE7A17" w14:textId="29F2546E" w:rsidR="00865C83" w:rsidRPr="00C270F2" w:rsidRDefault="00865C83" w:rsidP="00865C83">
            <w:pPr>
              <w:rPr>
                <w:rFonts w:eastAsia="SimSun"/>
                <w:sz w:val="20"/>
                <w:szCs w:val="20"/>
              </w:rPr>
            </w:pPr>
            <w:r w:rsidRPr="00C270F2">
              <w:rPr>
                <w:rFonts w:eastAsia="SimSun"/>
                <w:sz w:val="20"/>
                <w:szCs w:val="20"/>
              </w:rPr>
              <w:t>财务结算速度</w:t>
            </w:r>
          </w:p>
          <w:p w14:paraId="0346A209" w14:textId="50E15E60" w:rsidR="00C563B8" w:rsidRPr="00C270F2" w:rsidRDefault="00C563B8" w:rsidP="00AB77B5">
            <w:pPr>
              <w:widowControl w:val="0"/>
              <w:jc w:val="left"/>
              <w:rPr>
                <w:rFonts w:eastAsia="SimSun"/>
                <w:sz w:val="20"/>
                <w:szCs w:val="20"/>
                <w:lang w:eastAsia="en-CA"/>
              </w:rPr>
            </w:pPr>
          </w:p>
        </w:tc>
        <w:tc>
          <w:tcPr>
            <w:tcW w:w="2893" w:type="dxa"/>
            <w:shd w:val="clear" w:color="auto" w:fill="auto"/>
          </w:tcPr>
          <w:p w14:paraId="47C2E672" w14:textId="7483C592" w:rsidR="00C563B8" w:rsidRPr="00C270F2" w:rsidRDefault="00A21B04" w:rsidP="00167003">
            <w:pPr>
              <w:jc w:val="left"/>
              <w:rPr>
                <w:rFonts w:eastAsia="SimSun"/>
                <w:sz w:val="20"/>
                <w:szCs w:val="20"/>
              </w:rPr>
            </w:pPr>
            <w:r w:rsidRPr="00C270F2">
              <w:rPr>
                <w:rFonts w:eastAsia="SimSun"/>
                <w:sz w:val="20"/>
                <w:szCs w:val="20"/>
              </w:rPr>
              <w:t>项目完成</w:t>
            </w:r>
            <w:r w:rsidRPr="00C270F2">
              <w:rPr>
                <w:rFonts w:eastAsia="SimSun"/>
                <w:sz w:val="20"/>
                <w:szCs w:val="20"/>
              </w:rPr>
              <w:t>12</w:t>
            </w:r>
            <w:r w:rsidRPr="00C270F2">
              <w:rPr>
                <w:rFonts w:eastAsia="SimSun"/>
                <w:sz w:val="20"/>
                <w:szCs w:val="20"/>
              </w:rPr>
              <w:t>个月</w:t>
            </w:r>
            <w:r w:rsidR="00947760">
              <w:rPr>
                <w:rFonts w:eastAsia="SimSun" w:hint="eastAsia"/>
                <w:sz w:val="20"/>
                <w:szCs w:val="20"/>
              </w:rPr>
              <w:t>后</w:t>
            </w:r>
            <w:r w:rsidRPr="00C270F2">
              <w:rPr>
                <w:rFonts w:eastAsia="SimSun"/>
                <w:sz w:val="20"/>
                <w:szCs w:val="20"/>
              </w:rPr>
              <w:t>财务结算程度</w:t>
            </w:r>
          </w:p>
        </w:tc>
        <w:tc>
          <w:tcPr>
            <w:tcW w:w="1479" w:type="dxa"/>
          </w:tcPr>
          <w:p w14:paraId="1B0F7F95" w14:textId="77777777" w:rsidR="00C563B8" w:rsidRPr="00C270F2" w:rsidRDefault="00C563B8" w:rsidP="00AB77B5">
            <w:pPr>
              <w:jc w:val="right"/>
              <w:rPr>
                <w:rFonts w:eastAsia="SimSun"/>
                <w:sz w:val="20"/>
                <w:szCs w:val="20"/>
                <w:lang w:val="en-US"/>
              </w:rPr>
            </w:pPr>
            <w:r w:rsidRPr="00C270F2">
              <w:rPr>
                <w:rFonts w:eastAsia="SimSun"/>
                <w:sz w:val="20"/>
                <w:szCs w:val="20"/>
                <w:lang w:val="en-US"/>
              </w:rPr>
              <w:t>90%</w:t>
            </w:r>
          </w:p>
        </w:tc>
      </w:tr>
      <w:tr w:rsidR="00C563B8" w:rsidRPr="00227215" w14:paraId="1424E2C7" w14:textId="77777777" w:rsidTr="00AB77B5">
        <w:trPr>
          <w:jc w:val="center"/>
        </w:trPr>
        <w:tc>
          <w:tcPr>
            <w:tcW w:w="1607" w:type="dxa"/>
            <w:shd w:val="clear" w:color="auto" w:fill="auto"/>
          </w:tcPr>
          <w:p w14:paraId="1AEF2CD2" w14:textId="7355A0D7"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行政</w:t>
            </w:r>
            <w:r w:rsidR="006736BC" w:rsidRPr="00C270F2">
              <w:rPr>
                <w:rFonts w:eastAsia="SimSun"/>
                <w:sz w:val="20"/>
                <w:szCs w:val="20"/>
                <w:lang w:val="en-US"/>
              </w:rPr>
              <w:t>管理</w:t>
            </w:r>
          </w:p>
        </w:tc>
        <w:tc>
          <w:tcPr>
            <w:tcW w:w="1379" w:type="dxa"/>
          </w:tcPr>
          <w:p w14:paraId="64972896"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0EEE3B0C" w14:textId="77777777" w:rsidR="00865C83" w:rsidRPr="00C270F2" w:rsidRDefault="00865C83" w:rsidP="00865C83">
            <w:pPr>
              <w:rPr>
                <w:rFonts w:eastAsia="SimSun"/>
                <w:sz w:val="20"/>
                <w:szCs w:val="20"/>
              </w:rPr>
            </w:pPr>
            <w:r w:rsidRPr="00C270F2">
              <w:rPr>
                <w:rFonts w:eastAsia="SimSun"/>
                <w:sz w:val="20"/>
                <w:szCs w:val="20"/>
              </w:rPr>
              <w:t>及时提交</w:t>
            </w:r>
          </w:p>
          <w:p w14:paraId="645C053D" w14:textId="77777777" w:rsidR="00865C83" w:rsidRPr="00C270F2" w:rsidRDefault="00865C83" w:rsidP="00865C83">
            <w:pPr>
              <w:rPr>
                <w:rFonts w:eastAsia="SimSun"/>
                <w:sz w:val="20"/>
                <w:szCs w:val="20"/>
              </w:rPr>
            </w:pPr>
            <w:r w:rsidRPr="00C270F2">
              <w:rPr>
                <w:rFonts w:eastAsia="SimSun"/>
                <w:sz w:val="20"/>
                <w:szCs w:val="20"/>
              </w:rPr>
              <w:t>项目完成报告</w:t>
            </w:r>
          </w:p>
          <w:p w14:paraId="15FCFA75" w14:textId="4D27E7A3" w:rsidR="00C563B8" w:rsidRPr="00C270F2" w:rsidRDefault="00C563B8" w:rsidP="00865C83">
            <w:pPr>
              <w:rPr>
                <w:rFonts w:eastAsia="SimSun"/>
                <w:sz w:val="20"/>
                <w:szCs w:val="20"/>
              </w:rPr>
            </w:pPr>
          </w:p>
        </w:tc>
        <w:tc>
          <w:tcPr>
            <w:tcW w:w="2893" w:type="dxa"/>
            <w:shd w:val="clear" w:color="auto" w:fill="auto"/>
          </w:tcPr>
          <w:p w14:paraId="7E1C38F0" w14:textId="21F2E6CE" w:rsidR="00A21B04" w:rsidRPr="00C270F2" w:rsidRDefault="00A21B04" w:rsidP="00A21B04">
            <w:pPr>
              <w:rPr>
                <w:rFonts w:eastAsia="SimSun"/>
                <w:sz w:val="20"/>
                <w:szCs w:val="20"/>
              </w:rPr>
            </w:pPr>
            <w:r w:rsidRPr="00C270F2">
              <w:rPr>
                <w:rFonts w:eastAsia="SimSun"/>
                <w:sz w:val="20"/>
                <w:szCs w:val="20"/>
              </w:rPr>
              <w:t>及时提交项目完成报告</w:t>
            </w:r>
            <w:r w:rsidR="00C270F2">
              <w:rPr>
                <w:rFonts w:eastAsia="SimSun" w:hint="eastAsia"/>
                <w:sz w:val="20"/>
                <w:szCs w:val="20"/>
              </w:rPr>
              <w:t>/</w:t>
            </w:r>
            <w:r w:rsidRPr="00C270F2">
              <w:rPr>
                <w:rFonts w:eastAsia="SimSun"/>
                <w:sz w:val="20"/>
                <w:szCs w:val="20"/>
              </w:rPr>
              <w:t>商定</w:t>
            </w:r>
            <w:r w:rsidR="007D6D81">
              <w:rPr>
                <w:rFonts w:eastAsia="SimSun" w:hint="eastAsia"/>
                <w:sz w:val="20"/>
                <w:szCs w:val="20"/>
              </w:rPr>
              <w:t>提交的</w:t>
            </w:r>
            <w:r w:rsidRPr="00C270F2">
              <w:rPr>
                <w:rFonts w:eastAsia="SimSun"/>
                <w:sz w:val="20"/>
                <w:szCs w:val="20"/>
              </w:rPr>
              <w:t>报告</w:t>
            </w:r>
          </w:p>
          <w:p w14:paraId="25210690" w14:textId="764CDF37" w:rsidR="00C563B8" w:rsidRPr="00C270F2" w:rsidRDefault="00C563B8" w:rsidP="00A21B04">
            <w:pPr>
              <w:rPr>
                <w:rFonts w:eastAsia="SimSun"/>
                <w:sz w:val="20"/>
                <w:szCs w:val="20"/>
              </w:rPr>
            </w:pPr>
          </w:p>
        </w:tc>
        <w:tc>
          <w:tcPr>
            <w:tcW w:w="1479" w:type="dxa"/>
          </w:tcPr>
          <w:p w14:paraId="7F0594A8" w14:textId="3200DF77" w:rsidR="00C563B8" w:rsidRPr="00C270F2" w:rsidRDefault="00A21B04" w:rsidP="00AB77B5">
            <w:pPr>
              <w:jc w:val="right"/>
              <w:rPr>
                <w:rFonts w:eastAsia="SimSun"/>
                <w:sz w:val="20"/>
                <w:szCs w:val="20"/>
                <w:lang w:eastAsia="en-CA"/>
              </w:rPr>
            </w:pPr>
            <w:r w:rsidRPr="00C270F2">
              <w:rPr>
                <w:rFonts w:eastAsia="SimSun"/>
                <w:sz w:val="20"/>
                <w:szCs w:val="20"/>
              </w:rPr>
              <w:t>准时</w:t>
            </w:r>
            <w:r w:rsidR="00C563B8" w:rsidRPr="00C270F2">
              <w:rPr>
                <w:rFonts w:eastAsia="SimSun"/>
                <w:sz w:val="20"/>
                <w:szCs w:val="20"/>
                <w:lang w:eastAsia="en-CA"/>
              </w:rPr>
              <w:t>(10)</w:t>
            </w:r>
          </w:p>
        </w:tc>
      </w:tr>
      <w:tr w:rsidR="00C563B8" w:rsidRPr="00227215" w14:paraId="00096901" w14:textId="77777777" w:rsidTr="00AB77B5">
        <w:trPr>
          <w:jc w:val="center"/>
        </w:trPr>
        <w:tc>
          <w:tcPr>
            <w:tcW w:w="1607" w:type="dxa"/>
            <w:shd w:val="clear" w:color="auto" w:fill="auto"/>
          </w:tcPr>
          <w:p w14:paraId="661C9594" w14:textId="37083C5C" w:rsidR="00C563B8" w:rsidRPr="00C270F2" w:rsidRDefault="00865C83" w:rsidP="00AB77B5">
            <w:pPr>
              <w:widowControl w:val="0"/>
              <w:jc w:val="left"/>
              <w:rPr>
                <w:rFonts w:eastAsia="SimSun"/>
                <w:sz w:val="20"/>
                <w:szCs w:val="20"/>
                <w:lang w:eastAsia="en-CA"/>
              </w:rPr>
            </w:pPr>
            <w:r w:rsidRPr="00C270F2">
              <w:rPr>
                <w:rFonts w:eastAsia="SimSun"/>
                <w:sz w:val="20"/>
                <w:szCs w:val="20"/>
                <w:lang w:val="en-US"/>
              </w:rPr>
              <w:t>行政</w:t>
            </w:r>
            <w:r w:rsidR="006736BC" w:rsidRPr="00C270F2">
              <w:rPr>
                <w:rFonts w:eastAsia="SimSun"/>
                <w:sz w:val="20"/>
                <w:szCs w:val="20"/>
                <w:lang w:val="en-US"/>
              </w:rPr>
              <w:t>管理</w:t>
            </w:r>
          </w:p>
        </w:tc>
        <w:tc>
          <w:tcPr>
            <w:tcW w:w="1379" w:type="dxa"/>
          </w:tcPr>
          <w:p w14:paraId="71A32BD3" w14:textId="77777777" w:rsidR="00C563B8" w:rsidRPr="00C270F2" w:rsidRDefault="00C563B8" w:rsidP="00AB77B5">
            <w:pPr>
              <w:widowControl w:val="0"/>
              <w:jc w:val="left"/>
              <w:rPr>
                <w:rFonts w:eastAsia="SimSun"/>
                <w:sz w:val="20"/>
                <w:szCs w:val="20"/>
                <w:lang w:val="en-US"/>
              </w:rPr>
            </w:pPr>
          </w:p>
        </w:tc>
        <w:tc>
          <w:tcPr>
            <w:tcW w:w="1992" w:type="dxa"/>
            <w:shd w:val="clear" w:color="auto" w:fill="auto"/>
          </w:tcPr>
          <w:p w14:paraId="0945A955" w14:textId="77777777" w:rsidR="00865C83" w:rsidRPr="00C270F2" w:rsidRDefault="00865C83" w:rsidP="00865C83">
            <w:pPr>
              <w:rPr>
                <w:rFonts w:eastAsia="SimSun"/>
                <w:sz w:val="20"/>
                <w:szCs w:val="20"/>
              </w:rPr>
            </w:pPr>
            <w:r w:rsidRPr="00C270F2">
              <w:rPr>
                <w:rFonts w:eastAsia="SimSun"/>
                <w:sz w:val="20"/>
                <w:szCs w:val="20"/>
              </w:rPr>
              <w:t>及时提交</w:t>
            </w:r>
          </w:p>
          <w:p w14:paraId="507DC6F8" w14:textId="77777777" w:rsidR="00865C83" w:rsidRPr="00C270F2" w:rsidRDefault="00865C83" w:rsidP="00865C83">
            <w:pPr>
              <w:rPr>
                <w:rFonts w:eastAsia="SimSun"/>
                <w:sz w:val="20"/>
                <w:szCs w:val="20"/>
              </w:rPr>
            </w:pPr>
            <w:r w:rsidRPr="00C270F2">
              <w:rPr>
                <w:rFonts w:eastAsia="SimSun"/>
                <w:sz w:val="20"/>
                <w:szCs w:val="20"/>
              </w:rPr>
              <w:t>进度报告</w:t>
            </w:r>
          </w:p>
          <w:p w14:paraId="1BD52E6C" w14:textId="04C15E27" w:rsidR="00C563B8" w:rsidRPr="00C270F2" w:rsidRDefault="00C563B8" w:rsidP="00865C83">
            <w:pPr>
              <w:rPr>
                <w:rFonts w:eastAsia="SimSun"/>
                <w:sz w:val="20"/>
                <w:szCs w:val="20"/>
              </w:rPr>
            </w:pPr>
          </w:p>
        </w:tc>
        <w:tc>
          <w:tcPr>
            <w:tcW w:w="2893" w:type="dxa"/>
            <w:shd w:val="clear" w:color="auto" w:fill="auto"/>
          </w:tcPr>
          <w:p w14:paraId="5C62A6F2" w14:textId="0AFAFA54" w:rsidR="00C563B8" w:rsidRPr="00C270F2" w:rsidRDefault="00A21B04" w:rsidP="00A21B04">
            <w:pPr>
              <w:rPr>
                <w:rFonts w:eastAsia="SimSun"/>
                <w:sz w:val="20"/>
                <w:szCs w:val="20"/>
              </w:rPr>
            </w:pPr>
            <w:r w:rsidRPr="00C270F2">
              <w:rPr>
                <w:rFonts w:eastAsia="SimSun"/>
                <w:sz w:val="20"/>
                <w:szCs w:val="20"/>
              </w:rPr>
              <w:t>及时提交进度报告、业务计划和回应</w:t>
            </w:r>
            <w:r w:rsidR="00C270F2">
              <w:rPr>
                <w:rFonts w:eastAsia="SimSun" w:hint="eastAsia"/>
                <w:sz w:val="20"/>
                <w:szCs w:val="20"/>
              </w:rPr>
              <w:t>，</w:t>
            </w:r>
            <w:r w:rsidR="007D6D81">
              <w:rPr>
                <w:rFonts w:eastAsia="SimSun" w:hint="eastAsia"/>
                <w:sz w:val="20"/>
                <w:szCs w:val="20"/>
              </w:rPr>
              <w:t>另行</w:t>
            </w:r>
            <w:r w:rsidR="00C270F2" w:rsidRPr="00C270F2">
              <w:rPr>
                <w:rFonts w:eastAsia="SimSun"/>
                <w:sz w:val="20"/>
                <w:szCs w:val="20"/>
              </w:rPr>
              <w:t>商定</w:t>
            </w:r>
            <w:r w:rsidR="007D6D81">
              <w:rPr>
                <w:rFonts w:eastAsia="SimSun" w:hint="eastAsia"/>
                <w:sz w:val="20"/>
                <w:szCs w:val="20"/>
              </w:rPr>
              <w:t>者除外</w:t>
            </w:r>
          </w:p>
        </w:tc>
        <w:tc>
          <w:tcPr>
            <w:tcW w:w="1479" w:type="dxa"/>
          </w:tcPr>
          <w:p w14:paraId="4FAB7737" w14:textId="49E06F59" w:rsidR="00C563B8" w:rsidRPr="00C270F2" w:rsidRDefault="00A21B04" w:rsidP="00AB77B5">
            <w:pPr>
              <w:jc w:val="right"/>
              <w:rPr>
                <w:rFonts w:eastAsia="SimSun"/>
                <w:sz w:val="20"/>
                <w:szCs w:val="20"/>
                <w:lang w:eastAsia="en-CA"/>
              </w:rPr>
            </w:pPr>
            <w:r w:rsidRPr="00C270F2">
              <w:rPr>
                <w:rFonts w:eastAsia="SimSun"/>
                <w:sz w:val="20"/>
                <w:szCs w:val="20"/>
              </w:rPr>
              <w:t>准时</w:t>
            </w:r>
          </w:p>
        </w:tc>
      </w:tr>
    </w:tbl>
    <w:p w14:paraId="7A206DC5" w14:textId="19C027A3" w:rsidR="00C73619" w:rsidRPr="00E66863" w:rsidRDefault="00C73619" w:rsidP="00E66863">
      <w:pPr>
        <w:autoSpaceDE w:val="0"/>
        <w:autoSpaceDN w:val="0"/>
        <w:adjustRightInd w:val="0"/>
        <w:snapToGrid w:val="0"/>
        <w:spacing w:before="60" w:after="60"/>
        <w:rPr>
          <w:rFonts w:eastAsia="SimSun"/>
          <w:sz w:val="20"/>
          <w:szCs w:val="20"/>
          <w:lang w:val="en-US"/>
        </w:rPr>
      </w:pPr>
      <w:r w:rsidRPr="00E66863">
        <w:rPr>
          <w:rFonts w:eastAsia="SimSun"/>
          <w:sz w:val="20"/>
          <w:szCs w:val="20"/>
          <w:lang w:val="en-US"/>
        </w:rPr>
        <w:t>*</w:t>
      </w:r>
      <w:r w:rsidR="00167003" w:rsidRPr="00E66863">
        <w:rPr>
          <w:rFonts w:eastAsia="SimSun"/>
          <w:color w:val="222222"/>
          <w:sz w:val="20"/>
          <w:szCs w:val="20"/>
        </w:rPr>
        <w:t xml:space="preserve"> </w:t>
      </w:r>
      <w:r w:rsidR="00A0170C" w:rsidRPr="00E66863">
        <w:rPr>
          <w:rFonts w:eastAsia="SimSun"/>
          <w:color w:val="222222"/>
          <w:sz w:val="20"/>
          <w:szCs w:val="20"/>
        </w:rPr>
        <w:t>一个机构由于另一合作或牵头机构的</w:t>
      </w:r>
      <w:r w:rsidR="00BD5F53" w:rsidRPr="00E66863">
        <w:rPr>
          <w:rFonts w:eastAsia="SimSun"/>
          <w:color w:val="222222"/>
          <w:sz w:val="20"/>
          <w:szCs w:val="20"/>
          <w:lang w:val="en-US"/>
        </w:rPr>
        <w:t>原因</w:t>
      </w:r>
      <w:r w:rsidR="00167003" w:rsidRPr="00E66863">
        <w:rPr>
          <w:rFonts w:eastAsia="SimSun"/>
          <w:color w:val="222222"/>
          <w:sz w:val="20"/>
          <w:szCs w:val="20"/>
          <w:lang w:val="en-US"/>
        </w:rPr>
        <w:t>而不能</w:t>
      </w:r>
      <w:r w:rsidR="00BD5F53" w:rsidRPr="00E66863">
        <w:rPr>
          <w:rFonts w:eastAsia="SimSun"/>
          <w:color w:val="222222"/>
          <w:sz w:val="20"/>
          <w:szCs w:val="20"/>
        </w:rPr>
        <w:t>提</w:t>
      </w:r>
      <w:r w:rsidR="00167003" w:rsidRPr="00E66863">
        <w:rPr>
          <w:rFonts w:eastAsia="SimSun"/>
          <w:color w:val="222222"/>
          <w:sz w:val="20"/>
          <w:szCs w:val="20"/>
        </w:rPr>
        <w:t>交</w:t>
      </w:r>
      <w:r w:rsidR="003A5FD5" w:rsidRPr="00E66863">
        <w:rPr>
          <w:rFonts w:eastAsia="SimSun"/>
          <w:color w:val="222222"/>
          <w:sz w:val="20"/>
          <w:szCs w:val="20"/>
        </w:rPr>
        <w:t>付款</w:t>
      </w:r>
      <w:r w:rsidR="00BD5F53" w:rsidRPr="00E66863">
        <w:rPr>
          <w:rFonts w:eastAsia="SimSun"/>
          <w:color w:val="222222"/>
          <w:sz w:val="20"/>
          <w:szCs w:val="20"/>
        </w:rPr>
        <w:t>申请</w:t>
      </w:r>
      <w:r w:rsidR="00A0170C" w:rsidRPr="00E66863">
        <w:rPr>
          <w:rFonts w:eastAsia="SimSun"/>
          <w:color w:val="222222"/>
          <w:sz w:val="20"/>
          <w:szCs w:val="20"/>
        </w:rPr>
        <w:t>，</w:t>
      </w:r>
      <w:r w:rsidR="00BD5F53" w:rsidRPr="00E66863">
        <w:rPr>
          <w:rFonts w:eastAsia="SimSun"/>
          <w:color w:val="222222"/>
          <w:sz w:val="20"/>
          <w:szCs w:val="20"/>
        </w:rPr>
        <w:t>如该机构同意</w:t>
      </w:r>
      <w:r w:rsidR="00E66863" w:rsidRPr="00E66863">
        <w:rPr>
          <w:rFonts w:eastAsia="SimSun"/>
          <w:color w:val="222222"/>
          <w:sz w:val="20"/>
          <w:szCs w:val="20"/>
        </w:rPr>
        <w:t>，</w:t>
      </w:r>
      <w:r w:rsidR="00BD5F53" w:rsidRPr="00E66863">
        <w:rPr>
          <w:rFonts w:eastAsia="SimSun"/>
          <w:color w:val="222222"/>
          <w:sz w:val="20"/>
          <w:szCs w:val="20"/>
        </w:rPr>
        <w:t>将降低</w:t>
      </w:r>
      <w:r w:rsidR="00E66863" w:rsidRPr="00E66863">
        <w:rPr>
          <w:rFonts w:eastAsia="SimSun"/>
          <w:color w:val="222222"/>
          <w:sz w:val="20"/>
          <w:szCs w:val="20"/>
        </w:rPr>
        <w:t>其</w:t>
      </w:r>
      <w:r w:rsidR="00A0170C" w:rsidRPr="00E66863">
        <w:rPr>
          <w:rFonts w:eastAsia="SimSun"/>
          <w:color w:val="222222"/>
          <w:sz w:val="20"/>
          <w:szCs w:val="20"/>
        </w:rPr>
        <w:t>目标</w:t>
      </w:r>
      <w:r w:rsidR="003A5FD5" w:rsidRPr="00E66863">
        <w:rPr>
          <w:rFonts w:eastAsia="SimSun"/>
          <w:color w:val="222222"/>
          <w:sz w:val="20"/>
          <w:szCs w:val="20"/>
        </w:rPr>
        <w:t>。</w:t>
      </w:r>
    </w:p>
    <w:p w14:paraId="49201195" w14:textId="544530C0" w:rsidR="00C73619" w:rsidRPr="00E66863" w:rsidRDefault="00C73619" w:rsidP="00E66863">
      <w:pPr>
        <w:pStyle w:val="Heading1"/>
        <w:numPr>
          <w:ilvl w:val="0"/>
          <w:numId w:val="0"/>
        </w:numPr>
        <w:snapToGrid w:val="0"/>
        <w:spacing w:before="60" w:after="60"/>
        <w:rPr>
          <w:rFonts w:eastAsia="SimSun"/>
          <w:sz w:val="20"/>
          <w:szCs w:val="20"/>
        </w:rPr>
      </w:pPr>
      <w:r w:rsidRPr="00E66863">
        <w:rPr>
          <w:rFonts w:eastAsia="SimSun"/>
          <w:sz w:val="20"/>
          <w:szCs w:val="20"/>
          <w:lang w:val="en-US"/>
        </w:rPr>
        <w:t xml:space="preserve">** </w:t>
      </w:r>
      <w:r w:rsidR="00BD5F53" w:rsidRPr="00E66863">
        <w:rPr>
          <w:rFonts w:eastAsia="SimSun"/>
          <w:sz w:val="20"/>
          <w:szCs w:val="20"/>
          <w:lang w:val="en-US"/>
        </w:rPr>
        <w:t xml:space="preserve"> </w:t>
      </w:r>
      <w:r w:rsidR="003A5FD5" w:rsidRPr="00E66863">
        <w:rPr>
          <w:rFonts w:eastAsia="SimSun"/>
          <w:color w:val="222222"/>
          <w:sz w:val="20"/>
          <w:szCs w:val="20"/>
        </w:rPr>
        <w:t>执行委员会</w:t>
      </w:r>
      <w:r w:rsidR="00E66863" w:rsidRPr="00E66863">
        <w:rPr>
          <w:rFonts w:eastAsia="SimSun"/>
          <w:color w:val="222222"/>
          <w:sz w:val="20"/>
          <w:szCs w:val="20"/>
        </w:rPr>
        <w:t>如</w:t>
      </w:r>
      <w:r w:rsidR="003A5FD5" w:rsidRPr="00E66863">
        <w:rPr>
          <w:rFonts w:eastAsia="SimSun"/>
          <w:color w:val="222222"/>
          <w:sz w:val="20"/>
          <w:szCs w:val="20"/>
        </w:rPr>
        <w:t>未就</w:t>
      </w:r>
      <w:r w:rsidR="00BD5F53" w:rsidRPr="00E66863">
        <w:rPr>
          <w:rFonts w:eastAsia="SimSun"/>
          <w:color w:val="222222"/>
          <w:sz w:val="20"/>
          <w:szCs w:val="20"/>
        </w:rPr>
        <w:t>项目编制的供资</w:t>
      </w:r>
      <w:r w:rsidR="003A5FD5" w:rsidRPr="00E66863">
        <w:rPr>
          <w:rFonts w:eastAsia="SimSun"/>
          <w:color w:val="222222"/>
          <w:sz w:val="20"/>
          <w:szCs w:val="20"/>
        </w:rPr>
        <w:t>作出决定，则不应</w:t>
      </w:r>
      <w:r w:rsidR="00E66863" w:rsidRPr="00E66863">
        <w:rPr>
          <w:rFonts w:eastAsia="SimSun"/>
          <w:color w:val="222222"/>
          <w:sz w:val="20"/>
          <w:szCs w:val="20"/>
        </w:rPr>
        <w:t>对项目编制进行</w:t>
      </w:r>
      <w:r w:rsidR="003A5FD5" w:rsidRPr="00E66863">
        <w:rPr>
          <w:rFonts w:eastAsia="SimSun"/>
          <w:color w:val="222222"/>
          <w:sz w:val="20"/>
          <w:szCs w:val="20"/>
        </w:rPr>
        <w:t>评估。</w:t>
      </w:r>
    </w:p>
    <w:p w14:paraId="6E4F5412" w14:textId="77777777" w:rsidR="00A0170C" w:rsidRPr="008C3B35" w:rsidRDefault="00A0170C" w:rsidP="00C73619">
      <w:pPr>
        <w:rPr>
          <w:sz w:val="24"/>
          <w:szCs w:val="24"/>
        </w:rPr>
      </w:pPr>
    </w:p>
    <w:p w14:paraId="745939A9" w14:textId="5337673B" w:rsidR="00C73619" w:rsidRPr="008C3B35" w:rsidRDefault="005A44CB" w:rsidP="001E0112">
      <w:pPr>
        <w:pStyle w:val="sub-title"/>
        <w:keepNext/>
        <w:snapToGrid w:val="0"/>
        <w:spacing w:before="120" w:after="120" w:line="240" w:lineRule="atLeast"/>
        <w:rPr>
          <w:noProof w:val="0"/>
          <w:sz w:val="24"/>
          <w:szCs w:val="24"/>
          <w:lang w:val="en-GB"/>
        </w:rPr>
      </w:pPr>
      <w:r w:rsidRPr="008C3B35">
        <w:rPr>
          <w:rFonts w:hint="eastAsia"/>
          <w:noProof w:val="0"/>
          <w:sz w:val="24"/>
          <w:szCs w:val="24"/>
          <w:lang w:val="en-GB"/>
        </w:rPr>
        <w:t>建议</w:t>
      </w:r>
    </w:p>
    <w:p w14:paraId="1E0603CE" w14:textId="0F801AA1" w:rsidR="00C73619" w:rsidRPr="008C3B35" w:rsidRDefault="00E66863" w:rsidP="00E86297">
      <w:pPr>
        <w:pStyle w:val="Heading1"/>
        <w:tabs>
          <w:tab w:val="clear" w:pos="0"/>
        </w:tabs>
        <w:snapToGrid w:val="0"/>
        <w:spacing w:before="120" w:after="120" w:line="240" w:lineRule="atLeast"/>
        <w:rPr>
          <w:sz w:val="24"/>
          <w:szCs w:val="24"/>
        </w:rPr>
      </w:pPr>
      <w:r>
        <w:rPr>
          <w:rFonts w:hint="eastAsia"/>
          <w:sz w:val="24"/>
          <w:szCs w:val="24"/>
        </w:rPr>
        <w:t>谨建议</w:t>
      </w:r>
      <w:r w:rsidR="005A44CB" w:rsidRPr="008C3B35">
        <w:rPr>
          <w:rFonts w:hint="eastAsia"/>
          <w:sz w:val="24"/>
          <w:szCs w:val="24"/>
        </w:rPr>
        <w:t>执行委员会：</w:t>
      </w:r>
    </w:p>
    <w:p w14:paraId="67CCAF9B" w14:textId="6551720B" w:rsidR="005A44CB" w:rsidRPr="00E66863" w:rsidRDefault="005A44CB" w:rsidP="001E0112">
      <w:pPr>
        <w:pStyle w:val="ListParagraph"/>
        <w:numPr>
          <w:ilvl w:val="0"/>
          <w:numId w:val="43"/>
        </w:numPr>
        <w:adjustRightInd w:val="0"/>
        <w:snapToGrid w:val="0"/>
        <w:spacing w:before="120" w:after="120" w:line="240" w:lineRule="atLeast"/>
        <w:ind w:left="1469" w:hanging="979"/>
        <w:contextualSpacing w:val="0"/>
        <w:rPr>
          <w:rFonts w:eastAsia="SimSun"/>
          <w:sz w:val="24"/>
          <w:szCs w:val="24"/>
        </w:rPr>
      </w:pPr>
      <w:r w:rsidRPr="00E66863">
        <w:rPr>
          <w:rFonts w:eastAsia="SimSun"/>
          <w:sz w:val="24"/>
          <w:szCs w:val="24"/>
        </w:rPr>
        <w:t>注意到</w:t>
      </w:r>
      <w:r w:rsidR="00BD5F53" w:rsidRPr="00E66863">
        <w:rPr>
          <w:rFonts w:eastAsia="SimSun"/>
          <w:sz w:val="24"/>
          <w:szCs w:val="24"/>
        </w:rPr>
        <w:t>UNEP/</w:t>
      </w:r>
      <w:proofErr w:type="spellStart"/>
      <w:r w:rsidR="00BD5F53" w:rsidRPr="00E66863">
        <w:rPr>
          <w:rFonts w:eastAsia="SimSun"/>
          <w:sz w:val="24"/>
          <w:szCs w:val="24"/>
        </w:rPr>
        <w:t>OzL.Pro</w:t>
      </w:r>
      <w:proofErr w:type="spellEnd"/>
      <w:r w:rsidR="00BD5F53" w:rsidRPr="00E66863">
        <w:rPr>
          <w:rFonts w:eastAsia="SimSun"/>
          <w:sz w:val="24"/>
          <w:szCs w:val="24"/>
        </w:rPr>
        <w:t>/</w:t>
      </w:r>
      <w:proofErr w:type="spellStart"/>
      <w:r w:rsidR="00BD5F53" w:rsidRPr="00E66863">
        <w:rPr>
          <w:rFonts w:eastAsia="SimSun"/>
          <w:sz w:val="24"/>
          <w:szCs w:val="24"/>
        </w:rPr>
        <w:t>ExCom</w:t>
      </w:r>
      <w:proofErr w:type="spellEnd"/>
      <w:r w:rsidR="00BD5F53" w:rsidRPr="00E66863">
        <w:rPr>
          <w:rFonts w:eastAsia="SimSun"/>
          <w:sz w:val="24"/>
          <w:szCs w:val="24"/>
        </w:rPr>
        <w:t>/8</w:t>
      </w:r>
      <w:r w:rsidR="00E66863" w:rsidRPr="00E66863">
        <w:rPr>
          <w:rFonts w:eastAsia="SimSun"/>
          <w:sz w:val="24"/>
          <w:szCs w:val="24"/>
        </w:rPr>
        <w:t>8</w:t>
      </w:r>
      <w:r w:rsidR="00BD5F53" w:rsidRPr="00E66863">
        <w:rPr>
          <w:rFonts w:eastAsia="SimSun"/>
          <w:sz w:val="24"/>
          <w:szCs w:val="24"/>
        </w:rPr>
        <w:t>/</w:t>
      </w:r>
      <w:r w:rsidR="00E66863" w:rsidRPr="00E66863">
        <w:rPr>
          <w:rFonts w:eastAsia="SimSun"/>
          <w:sz w:val="24"/>
          <w:szCs w:val="24"/>
        </w:rPr>
        <w:t>27</w:t>
      </w:r>
      <w:r w:rsidRPr="00E66863">
        <w:rPr>
          <w:rFonts w:eastAsia="SimSun"/>
          <w:sz w:val="24"/>
          <w:szCs w:val="24"/>
        </w:rPr>
        <w:t>号文件</w:t>
      </w:r>
      <w:r w:rsidR="00E66863" w:rsidRPr="00E66863">
        <w:rPr>
          <w:rFonts w:eastAsia="SimSun"/>
          <w:sz w:val="24"/>
          <w:szCs w:val="24"/>
        </w:rPr>
        <w:t>所载</w:t>
      </w:r>
      <w:r w:rsidRPr="00E66863">
        <w:rPr>
          <w:rFonts w:eastAsia="SimSun"/>
          <w:sz w:val="24"/>
          <w:szCs w:val="24"/>
        </w:rPr>
        <w:t>世界银行</w:t>
      </w:r>
      <w:r w:rsidRPr="00E66863">
        <w:rPr>
          <w:rFonts w:eastAsia="SimSun"/>
          <w:sz w:val="24"/>
          <w:szCs w:val="24"/>
        </w:rPr>
        <w:t>202</w:t>
      </w:r>
      <w:r w:rsidR="00E66863" w:rsidRPr="00E66863">
        <w:rPr>
          <w:rFonts w:eastAsia="SimSun"/>
          <w:sz w:val="24"/>
          <w:szCs w:val="24"/>
        </w:rPr>
        <w:t>2</w:t>
      </w:r>
      <w:r w:rsidRPr="00E66863">
        <w:rPr>
          <w:rFonts w:eastAsia="SimSun"/>
          <w:sz w:val="24"/>
          <w:szCs w:val="24"/>
        </w:rPr>
        <w:t>-202</w:t>
      </w:r>
      <w:r w:rsidR="00E66863" w:rsidRPr="00E66863">
        <w:rPr>
          <w:rFonts w:eastAsia="SimSun"/>
          <w:sz w:val="24"/>
          <w:szCs w:val="24"/>
        </w:rPr>
        <w:t>4</w:t>
      </w:r>
      <w:r w:rsidRPr="00E66863">
        <w:rPr>
          <w:rFonts w:eastAsia="SimSun"/>
          <w:sz w:val="24"/>
          <w:szCs w:val="24"/>
        </w:rPr>
        <w:t>年业务计划；</w:t>
      </w:r>
    </w:p>
    <w:p w14:paraId="3279A8DF" w14:textId="58236C5C" w:rsidR="00CB4115" w:rsidRPr="00E66863" w:rsidRDefault="00CB4115" w:rsidP="001E0112">
      <w:pPr>
        <w:pStyle w:val="ListParagraph"/>
        <w:numPr>
          <w:ilvl w:val="0"/>
          <w:numId w:val="43"/>
        </w:numPr>
        <w:adjustRightInd w:val="0"/>
        <w:snapToGrid w:val="0"/>
        <w:spacing w:before="120" w:after="120" w:line="240" w:lineRule="atLeast"/>
        <w:ind w:left="1469" w:hanging="979"/>
        <w:contextualSpacing w:val="0"/>
        <w:rPr>
          <w:rFonts w:eastAsia="SimSun"/>
          <w:sz w:val="24"/>
          <w:szCs w:val="24"/>
        </w:rPr>
      </w:pPr>
      <w:r w:rsidRPr="00E66863">
        <w:rPr>
          <w:rFonts w:eastAsia="SimSun"/>
          <w:sz w:val="24"/>
          <w:szCs w:val="24"/>
        </w:rPr>
        <w:t>核准</w:t>
      </w:r>
      <w:r w:rsidR="00B20293" w:rsidRPr="00E66863">
        <w:rPr>
          <w:rFonts w:eastAsia="SimSun"/>
          <w:sz w:val="24"/>
          <w:szCs w:val="24"/>
        </w:rPr>
        <w:t>UNEP/</w:t>
      </w:r>
      <w:proofErr w:type="spellStart"/>
      <w:r w:rsidR="00B20293" w:rsidRPr="00E66863">
        <w:rPr>
          <w:rFonts w:eastAsia="SimSun"/>
          <w:sz w:val="24"/>
          <w:szCs w:val="24"/>
        </w:rPr>
        <w:t>OzL.Pro</w:t>
      </w:r>
      <w:proofErr w:type="spellEnd"/>
      <w:r w:rsidR="00B20293" w:rsidRPr="00E66863">
        <w:rPr>
          <w:rFonts w:eastAsia="SimSun"/>
          <w:sz w:val="24"/>
          <w:szCs w:val="24"/>
        </w:rPr>
        <w:t>/</w:t>
      </w:r>
      <w:proofErr w:type="spellStart"/>
      <w:r w:rsidR="00B20293" w:rsidRPr="00E66863">
        <w:rPr>
          <w:rFonts w:eastAsia="SimSun"/>
          <w:sz w:val="24"/>
          <w:szCs w:val="24"/>
        </w:rPr>
        <w:t>ExCom</w:t>
      </w:r>
      <w:proofErr w:type="spellEnd"/>
      <w:r w:rsidR="00B20293" w:rsidRPr="00E66863">
        <w:rPr>
          <w:rFonts w:eastAsia="SimSun"/>
          <w:sz w:val="24"/>
          <w:szCs w:val="24"/>
        </w:rPr>
        <w:t>/8</w:t>
      </w:r>
      <w:r w:rsidR="00E66863" w:rsidRPr="00E66863">
        <w:rPr>
          <w:rFonts w:eastAsia="SimSun"/>
          <w:sz w:val="24"/>
          <w:szCs w:val="24"/>
        </w:rPr>
        <w:t>8</w:t>
      </w:r>
      <w:r w:rsidR="00B20293" w:rsidRPr="00E66863">
        <w:rPr>
          <w:rFonts w:eastAsia="SimSun"/>
          <w:sz w:val="24"/>
          <w:szCs w:val="24"/>
        </w:rPr>
        <w:t>/</w:t>
      </w:r>
      <w:r w:rsidR="00E66863" w:rsidRPr="00E66863">
        <w:rPr>
          <w:rFonts w:eastAsia="SimSun"/>
          <w:sz w:val="24"/>
          <w:szCs w:val="24"/>
        </w:rPr>
        <w:t>27</w:t>
      </w:r>
      <w:r w:rsidRPr="00E66863">
        <w:rPr>
          <w:rFonts w:eastAsia="SimSun"/>
          <w:sz w:val="24"/>
          <w:szCs w:val="24"/>
        </w:rPr>
        <w:t>号文件表</w:t>
      </w:r>
      <w:r w:rsidR="00E66863" w:rsidRPr="00E66863">
        <w:rPr>
          <w:rFonts w:eastAsia="SimSun"/>
          <w:sz w:val="24"/>
          <w:szCs w:val="24"/>
        </w:rPr>
        <w:t>2</w:t>
      </w:r>
      <w:r w:rsidR="00E66863" w:rsidRPr="00E66863">
        <w:rPr>
          <w:rFonts w:eastAsia="SimSun"/>
          <w:sz w:val="24"/>
          <w:szCs w:val="24"/>
        </w:rPr>
        <w:t>所列</w:t>
      </w:r>
      <w:r w:rsidRPr="00E66863">
        <w:rPr>
          <w:rFonts w:eastAsia="SimSun"/>
          <w:sz w:val="24"/>
          <w:szCs w:val="24"/>
        </w:rPr>
        <w:t>世界银行业绩指标</w:t>
      </w:r>
      <w:r w:rsidR="00B20293" w:rsidRPr="00E66863">
        <w:rPr>
          <w:rFonts w:eastAsia="SimSun"/>
          <w:sz w:val="24"/>
          <w:szCs w:val="24"/>
        </w:rPr>
        <w:t>。</w:t>
      </w:r>
    </w:p>
    <w:p w14:paraId="00504B82" w14:textId="77777777" w:rsidR="00CB4115" w:rsidRPr="008C3B35" w:rsidRDefault="00CB4115" w:rsidP="00CB4115">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6863" w:rsidRPr="009E12C8" w14:paraId="2DDB3C1E" w14:textId="77777777" w:rsidTr="00AB77B5">
        <w:tc>
          <w:tcPr>
            <w:tcW w:w="1871" w:type="dxa"/>
          </w:tcPr>
          <w:p w14:paraId="29F862A8" w14:textId="77777777" w:rsidR="00E66863" w:rsidRPr="009E12C8" w:rsidRDefault="00E66863" w:rsidP="00AB77B5"/>
        </w:tc>
        <w:tc>
          <w:tcPr>
            <w:tcW w:w="1872" w:type="dxa"/>
          </w:tcPr>
          <w:p w14:paraId="38ED8B37" w14:textId="77777777" w:rsidR="00E66863" w:rsidRPr="009E12C8" w:rsidRDefault="00E66863" w:rsidP="00AB77B5"/>
        </w:tc>
        <w:tc>
          <w:tcPr>
            <w:tcW w:w="1872" w:type="dxa"/>
            <w:tcBorders>
              <w:bottom w:val="single" w:sz="4" w:space="0" w:color="auto"/>
            </w:tcBorders>
          </w:tcPr>
          <w:p w14:paraId="0C02A210" w14:textId="77777777" w:rsidR="00E66863" w:rsidRPr="009E12C8" w:rsidRDefault="00E66863" w:rsidP="00AB77B5"/>
        </w:tc>
        <w:tc>
          <w:tcPr>
            <w:tcW w:w="1872" w:type="dxa"/>
          </w:tcPr>
          <w:p w14:paraId="5C0FF490" w14:textId="77777777" w:rsidR="00E66863" w:rsidRPr="009E12C8" w:rsidRDefault="00E66863" w:rsidP="00AB77B5"/>
        </w:tc>
        <w:tc>
          <w:tcPr>
            <w:tcW w:w="1873" w:type="dxa"/>
          </w:tcPr>
          <w:p w14:paraId="6B260D5B" w14:textId="77777777" w:rsidR="00E66863" w:rsidRPr="009E12C8" w:rsidRDefault="00E66863" w:rsidP="00AB77B5"/>
        </w:tc>
      </w:tr>
    </w:tbl>
    <w:p w14:paraId="236D5B32" w14:textId="77777777" w:rsidR="00CB4115" w:rsidRPr="008C3B35" w:rsidRDefault="00CB4115" w:rsidP="00CB4115">
      <w:pPr>
        <w:rPr>
          <w:sz w:val="24"/>
          <w:szCs w:val="24"/>
        </w:rPr>
      </w:pPr>
    </w:p>
    <w:p w14:paraId="35506402" w14:textId="77777777" w:rsidR="00CB4115" w:rsidRPr="008C3B35" w:rsidRDefault="00CB4115" w:rsidP="00CB4115">
      <w:pPr>
        <w:rPr>
          <w:sz w:val="24"/>
          <w:szCs w:val="24"/>
        </w:rPr>
      </w:pPr>
    </w:p>
    <w:sectPr w:rsidR="00CB4115" w:rsidRPr="008C3B35" w:rsidSect="00D661E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EBC0D" w14:textId="77777777" w:rsidR="000C46A6" w:rsidRDefault="000C46A6">
      <w:pPr>
        <w:rPr>
          <w:szCs w:val="24"/>
        </w:rPr>
      </w:pPr>
      <w:r>
        <w:rPr>
          <w:szCs w:val="24"/>
        </w:rPr>
        <w:separator/>
      </w:r>
    </w:p>
  </w:endnote>
  <w:endnote w:type="continuationSeparator" w:id="0">
    <w:p w14:paraId="445CE338" w14:textId="77777777" w:rsidR="000C46A6" w:rsidRDefault="000C46A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F4747" w14:textId="77777777" w:rsidR="005C4EE0" w:rsidRDefault="005C4EE0">
    <w:pPr>
      <w:jc w:val="center"/>
      <w:rPr>
        <w:sz w:val="24"/>
        <w:szCs w:val="24"/>
      </w:rPr>
    </w:pPr>
  </w:p>
  <w:p w14:paraId="5B7E4DE0" w14:textId="40A8C324" w:rsidR="005C4EE0" w:rsidRPr="00426599" w:rsidRDefault="00330CD6">
    <w:pPr>
      <w:jc w:val="center"/>
      <w:rPr>
        <w:sz w:val="24"/>
        <w:szCs w:val="24"/>
      </w:rPr>
    </w:pPr>
    <w:r w:rsidRPr="00426599">
      <w:rPr>
        <w:sz w:val="24"/>
        <w:szCs w:val="24"/>
      </w:rPr>
      <w:fldChar w:fldCharType="begin"/>
    </w:r>
    <w:r w:rsidR="005C4EE0" w:rsidRPr="00426599">
      <w:rPr>
        <w:sz w:val="24"/>
        <w:szCs w:val="24"/>
      </w:rPr>
      <w:instrText xml:space="preserve"> PAGE </w:instrText>
    </w:r>
    <w:r w:rsidRPr="00426599">
      <w:rPr>
        <w:sz w:val="24"/>
        <w:szCs w:val="24"/>
      </w:rPr>
      <w:fldChar w:fldCharType="separate"/>
    </w:r>
    <w:r w:rsidR="00D80E36">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A226A" w14:textId="77777777" w:rsidR="005C4EE0" w:rsidRDefault="005C4EE0">
    <w:pPr>
      <w:jc w:val="center"/>
      <w:rPr>
        <w:sz w:val="24"/>
        <w:szCs w:val="24"/>
      </w:rPr>
    </w:pPr>
  </w:p>
  <w:p w14:paraId="24C724F6" w14:textId="3FEABB92" w:rsidR="005C4EE0" w:rsidRPr="00426599" w:rsidRDefault="00330CD6">
    <w:pPr>
      <w:jc w:val="center"/>
      <w:rPr>
        <w:sz w:val="24"/>
        <w:szCs w:val="24"/>
      </w:rPr>
    </w:pPr>
    <w:r w:rsidRPr="00426599">
      <w:rPr>
        <w:sz w:val="24"/>
        <w:szCs w:val="24"/>
      </w:rPr>
      <w:fldChar w:fldCharType="begin"/>
    </w:r>
    <w:r w:rsidR="005C4EE0" w:rsidRPr="00426599">
      <w:rPr>
        <w:sz w:val="24"/>
        <w:szCs w:val="24"/>
      </w:rPr>
      <w:instrText xml:space="preserve"> PAGE </w:instrText>
    </w:r>
    <w:r w:rsidRPr="00426599">
      <w:rPr>
        <w:sz w:val="24"/>
        <w:szCs w:val="24"/>
      </w:rPr>
      <w:fldChar w:fldCharType="separate"/>
    </w:r>
    <w:r w:rsidR="00D80E36">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E766F" w14:textId="77777777" w:rsidR="005C4EE0" w:rsidRPr="00355C7D" w:rsidRDefault="005C4EE0" w:rsidP="00355C7D">
    <w:pPr>
      <w:pBdr>
        <w:top w:val="single" w:sz="4" w:space="1" w:color="auto"/>
        <w:left w:val="single" w:sz="4" w:space="4" w:color="auto"/>
        <w:bottom w:val="single" w:sz="4" w:space="1" w:color="auto"/>
        <w:right w:val="single" w:sz="4" w:space="4" w:color="auto"/>
      </w:pBdr>
      <w:jc w:val="center"/>
      <w:rPr>
        <w:sz w:val="12"/>
        <w:szCs w:val="20"/>
      </w:rPr>
    </w:pPr>
  </w:p>
  <w:p w14:paraId="32024AE1" w14:textId="77777777" w:rsidR="005C4EE0" w:rsidRPr="00644CD1" w:rsidRDefault="005C4EE0"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14:paraId="1CFF6951" w14:textId="77777777" w:rsidR="005C4EE0" w:rsidRPr="00355C7D" w:rsidRDefault="005C4EE0"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8290C" w14:textId="77777777" w:rsidR="000C46A6" w:rsidRDefault="000C46A6">
      <w:pPr>
        <w:rPr>
          <w:szCs w:val="24"/>
        </w:rPr>
      </w:pPr>
      <w:r>
        <w:rPr>
          <w:szCs w:val="24"/>
        </w:rPr>
        <w:separator/>
      </w:r>
    </w:p>
  </w:footnote>
  <w:footnote w:type="continuationSeparator" w:id="0">
    <w:p w14:paraId="4587E68C" w14:textId="77777777" w:rsidR="000C46A6" w:rsidRDefault="000C46A6">
      <w:pPr>
        <w:rPr>
          <w:szCs w:val="24"/>
        </w:rPr>
      </w:pPr>
      <w:r>
        <w:rPr>
          <w:szCs w:val="24"/>
        </w:rPr>
        <w:continuationSeparator/>
      </w:r>
    </w:p>
  </w:footnote>
  <w:footnote w:id="1">
    <w:p w14:paraId="175D3DFC" w14:textId="7FF98AAE" w:rsidR="003E7573" w:rsidRPr="00472C05" w:rsidRDefault="003E7573" w:rsidP="004E6E4E">
      <w:pPr>
        <w:pStyle w:val="FootnoteText"/>
        <w:snapToGrid w:val="0"/>
        <w:rPr>
          <w:rFonts w:eastAsia="SimSun"/>
          <w:lang w:eastAsia="zh-CN"/>
        </w:rPr>
      </w:pPr>
      <w:r w:rsidRPr="00472C05">
        <w:rPr>
          <w:rStyle w:val="FootnoteReference"/>
          <w:rFonts w:eastAsia="SimSun"/>
        </w:rPr>
        <w:footnoteRef/>
      </w:r>
      <w:r w:rsidRPr="00472C05">
        <w:rPr>
          <w:rFonts w:eastAsia="SimSun"/>
          <w:lang w:eastAsia="zh-CN"/>
        </w:rPr>
        <w:t xml:space="preserve"> </w:t>
      </w:r>
      <w:r w:rsidR="00472C05" w:rsidRPr="00472C05">
        <w:rPr>
          <w:rFonts w:eastAsia="SimSun"/>
          <w:lang w:eastAsia="zh-CN"/>
        </w:rPr>
        <w:t xml:space="preserve"> </w:t>
      </w:r>
      <w:r w:rsidRPr="00472C05">
        <w:rPr>
          <w:rFonts w:eastAsia="SimSun"/>
          <w:lang w:eastAsia="zh-CN"/>
        </w:rPr>
        <w:t>由于</w:t>
      </w:r>
      <w:r w:rsidRPr="00472C05">
        <w:rPr>
          <w:rFonts w:eastAsia="SimSun"/>
          <w:lang w:eastAsia="zh-CN"/>
        </w:rPr>
        <w:t>2019</w:t>
      </w:r>
      <w:r w:rsidRPr="00472C05">
        <w:rPr>
          <w:rFonts w:eastAsia="SimSun"/>
          <w:lang w:eastAsia="zh-CN"/>
        </w:rPr>
        <w:t>冠状病毒病（</w:t>
      </w:r>
      <w:r w:rsidR="00B617D9" w:rsidRPr="00472C05">
        <w:rPr>
          <w:rFonts w:eastAsia="SimSun"/>
          <w:lang w:eastAsia="zh-CN"/>
        </w:rPr>
        <w:t>COVID-19</w:t>
      </w:r>
      <w:r w:rsidRPr="00472C05">
        <w:rPr>
          <w:rFonts w:eastAsia="SimSun"/>
          <w:lang w:eastAsia="zh-CN"/>
        </w:rPr>
        <w:t>），将于</w:t>
      </w:r>
      <w:r w:rsidRPr="00472C05">
        <w:rPr>
          <w:rFonts w:eastAsia="SimSun"/>
          <w:lang w:eastAsia="zh-CN"/>
        </w:rPr>
        <w:t>2021</w:t>
      </w:r>
      <w:r w:rsidRPr="00472C05">
        <w:rPr>
          <w:rFonts w:eastAsia="SimSun"/>
          <w:lang w:eastAsia="zh-CN"/>
        </w:rPr>
        <w:t>年</w:t>
      </w:r>
      <w:r w:rsidRPr="00472C05">
        <w:rPr>
          <w:rFonts w:eastAsia="SimSun"/>
          <w:lang w:eastAsia="zh-CN"/>
        </w:rPr>
        <w:t>11</w:t>
      </w:r>
      <w:r w:rsidRPr="00472C05">
        <w:rPr>
          <w:rFonts w:eastAsia="SimSun"/>
          <w:lang w:eastAsia="zh-CN"/>
        </w:rPr>
        <w:t>月和</w:t>
      </w:r>
      <w:r w:rsidRPr="00472C05">
        <w:rPr>
          <w:rFonts w:eastAsia="SimSun"/>
          <w:lang w:eastAsia="zh-CN"/>
        </w:rPr>
        <w:t>12</w:t>
      </w:r>
      <w:r w:rsidRPr="00472C05">
        <w:rPr>
          <w:rFonts w:eastAsia="SimSun"/>
          <w:lang w:eastAsia="zh-CN"/>
        </w:rPr>
        <w:t>月举行在线会议和闭会期间批准程序。</w:t>
      </w:r>
    </w:p>
  </w:footnote>
  <w:footnote w:id="2">
    <w:p w14:paraId="689B31B6" w14:textId="3DAFB3D7" w:rsidR="005C4EE0" w:rsidRPr="005F3DC7" w:rsidRDefault="005C4EE0" w:rsidP="004E6E4E">
      <w:pPr>
        <w:pStyle w:val="FootnoteText"/>
        <w:snapToGrid w:val="0"/>
        <w:rPr>
          <w:lang w:eastAsia="zh-CN"/>
        </w:rPr>
      </w:pPr>
      <w:r w:rsidRPr="00472C05">
        <w:rPr>
          <w:rStyle w:val="FootnoteReference"/>
          <w:rFonts w:eastAsia="SimSun"/>
        </w:rPr>
        <w:footnoteRef/>
      </w:r>
      <w:r w:rsidRPr="00472C05">
        <w:rPr>
          <w:rFonts w:eastAsia="SimSun"/>
          <w:lang w:eastAsia="zh-CN"/>
        </w:rPr>
        <w:t xml:space="preserve"> </w:t>
      </w:r>
      <w:r w:rsidR="00472C05" w:rsidRPr="00472C05">
        <w:rPr>
          <w:rFonts w:eastAsia="SimSun"/>
          <w:lang w:eastAsia="zh-CN"/>
        </w:rPr>
        <w:t xml:space="preserve"> </w:t>
      </w:r>
      <w:r w:rsidR="00B617D9" w:rsidRPr="00472C05">
        <w:rPr>
          <w:rFonts w:eastAsia="SimSun"/>
          <w:lang w:eastAsia="zh-CN"/>
        </w:rPr>
        <w:t>鉴于</w:t>
      </w:r>
      <w:r w:rsidR="00B617D9" w:rsidRPr="00472C05">
        <w:rPr>
          <w:rFonts w:eastAsia="SimSun"/>
          <w:lang w:eastAsia="zh-CN"/>
        </w:rPr>
        <w:t>COVID-19</w:t>
      </w:r>
      <w:r w:rsidR="00B617D9" w:rsidRPr="00472C05">
        <w:rPr>
          <w:rFonts w:eastAsia="SimSun"/>
          <w:lang w:eastAsia="zh-CN"/>
        </w:rPr>
        <w:t>大流行带来的限制，通过双边讨论和多次电子信息交流</w:t>
      </w:r>
      <w:r w:rsidR="00D72697" w:rsidRPr="00472C05">
        <w:rPr>
          <w:rFonts w:eastAsia="SimSun"/>
          <w:lang w:eastAsia="zh-CN"/>
        </w:rPr>
        <w:t>处理</w:t>
      </w:r>
      <w:r w:rsidR="007D6D81">
        <w:rPr>
          <w:rFonts w:eastAsia="SimSun" w:hint="eastAsia"/>
          <w:lang w:eastAsia="zh-CN"/>
        </w:rPr>
        <w:t>了</w:t>
      </w:r>
      <w:r w:rsidR="00D72697" w:rsidRPr="00472C05">
        <w:rPr>
          <w:rFonts w:eastAsia="SimSun"/>
          <w:lang w:eastAsia="zh-CN"/>
        </w:rPr>
        <w:t>秘书处对最初提交的世界银行</w:t>
      </w:r>
      <w:r w:rsidR="00D72697" w:rsidRPr="00472C05">
        <w:rPr>
          <w:rFonts w:eastAsia="SimSun"/>
          <w:lang w:eastAsia="zh-CN"/>
        </w:rPr>
        <w:t>2022-2024</w:t>
      </w:r>
      <w:r w:rsidR="00D72697" w:rsidRPr="00472C05">
        <w:rPr>
          <w:rFonts w:eastAsia="SimSun"/>
          <w:lang w:eastAsia="zh-CN"/>
        </w:rPr>
        <w:t>年业务计划的评论</w:t>
      </w:r>
      <w:r w:rsidR="00B617D9" w:rsidRPr="00472C05">
        <w:rPr>
          <w:rFonts w:eastAsia="SimSun"/>
          <w:lang w:eastAsia="zh-CN"/>
        </w:rPr>
        <w:t>。所有问题都</w:t>
      </w:r>
      <w:r w:rsidR="00D72697" w:rsidRPr="00472C05">
        <w:rPr>
          <w:rFonts w:eastAsia="SimSun"/>
          <w:lang w:eastAsia="zh-CN"/>
        </w:rPr>
        <w:t>获得</w:t>
      </w:r>
      <w:r w:rsidR="00B617D9" w:rsidRPr="00472C05">
        <w:rPr>
          <w:rFonts w:eastAsia="SimSun"/>
          <w:lang w:eastAsia="zh-CN"/>
        </w:rPr>
        <w:t>令人满意的解决</w:t>
      </w:r>
      <w:r w:rsidRPr="00472C05">
        <w:rPr>
          <w:rFonts w:eastAsia="SimSun"/>
          <w:lang w:eastAsia="zh-CN"/>
        </w:rPr>
        <w:t>。</w:t>
      </w:r>
      <w:r w:rsidR="00B617D9">
        <w:rPr>
          <w:rFonts w:eastAsia="SimSun" w:hint="eastAsia"/>
          <w:lang w:eastAsia="zh-CN"/>
        </w:rPr>
        <w:t xml:space="preserve"> </w:t>
      </w:r>
    </w:p>
  </w:footnote>
  <w:footnote w:id="3">
    <w:p w14:paraId="53D8ADFE" w14:textId="4B3597B9" w:rsidR="00C511F2" w:rsidRPr="00472C05" w:rsidRDefault="00C511F2" w:rsidP="00C511F2">
      <w:pPr>
        <w:pStyle w:val="FootnoteText"/>
        <w:snapToGrid w:val="0"/>
        <w:spacing w:before="120" w:after="120"/>
        <w:rPr>
          <w:rFonts w:eastAsia="SimSun"/>
          <w:lang w:eastAsia="zh-CN"/>
        </w:rPr>
      </w:pPr>
      <w:r w:rsidRPr="00472C05">
        <w:rPr>
          <w:rStyle w:val="FootnoteReference"/>
          <w:rFonts w:eastAsia="SimSun"/>
        </w:rPr>
        <w:footnoteRef/>
      </w:r>
      <w:r w:rsidRPr="00472C05">
        <w:rPr>
          <w:rFonts w:eastAsia="SimSun"/>
          <w:lang w:eastAsia="zh-CN"/>
        </w:rPr>
        <w:t xml:space="preserve">  </w:t>
      </w:r>
      <w:r w:rsidRPr="00472C05">
        <w:rPr>
          <w:rFonts w:eastAsia="SimSun"/>
          <w:lang w:eastAsia="zh-CN"/>
        </w:rPr>
        <w:t>一个国家批准《基加利修正案》之后，可以在初步减少氢氟碳化物的义务生效之前五年内，根据今后批准的准则提供资金，用于编制履行这些义务的国家执行计划（第</w:t>
      </w:r>
      <w:r w:rsidRPr="00472C05">
        <w:rPr>
          <w:rFonts w:eastAsia="SimSun"/>
          <w:lang w:eastAsia="zh-CN"/>
        </w:rPr>
        <w:t>79/46(b)(</w:t>
      </w:r>
      <w:r w:rsidRPr="00472C05">
        <w:rPr>
          <w:rFonts w:eastAsia="SimSun"/>
          <w:lang w:eastAsia="zh-CN"/>
        </w:rPr>
        <w:t>三</w:t>
      </w:r>
      <w:r w:rsidRPr="00472C05">
        <w:rPr>
          <w:rFonts w:eastAsia="SimSun"/>
          <w:lang w:eastAsia="zh-CN"/>
        </w:rPr>
        <w:t>)</w:t>
      </w:r>
      <w:r w:rsidRPr="00472C05">
        <w:rPr>
          <w:rFonts w:eastAsia="SimSun"/>
          <w:lang w:eastAsia="zh-CN"/>
        </w:rPr>
        <w:t>号决定）。此外业务计划可以列入尚未批准《基加利修正案》但已提交信函表明其政府打算做最大努力批准《基加利修正案》的国家的逐步减少氢氟碳化物的编制活动（第</w:t>
      </w:r>
      <w:r w:rsidRPr="00472C05">
        <w:rPr>
          <w:rFonts w:eastAsia="SimSun"/>
          <w:lang w:eastAsia="zh-CN"/>
        </w:rPr>
        <w:t>84/46(f)</w:t>
      </w:r>
      <w:r w:rsidRPr="00472C05">
        <w:rPr>
          <w:rFonts w:eastAsia="SimSun"/>
          <w:lang w:eastAsia="zh-CN"/>
        </w:rPr>
        <w:t>号决定）。第八十七次会议批准了编制基加利执行计划的准则（第</w:t>
      </w:r>
      <w:r w:rsidRPr="00472C05">
        <w:rPr>
          <w:rFonts w:eastAsia="SimSun"/>
          <w:lang w:eastAsia="zh-CN"/>
        </w:rPr>
        <w:t>87/50</w:t>
      </w:r>
      <w:r w:rsidRPr="00472C05">
        <w:rPr>
          <w:rFonts w:eastAsia="SimSun"/>
          <w:lang w:eastAsia="zh-CN"/>
        </w:rPr>
        <w:t>号决定）。</w:t>
      </w:r>
    </w:p>
  </w:footnote>
  <w:footnote w:id="4">
    <w:p w14:paraId="285FCFA7" w14:textId="43D5AD93" w:rsidR="009E7F0B" w:rsidRPr="00C511F2" w:rsidRDefault="009E7F0B" w:rsidP="00C511F2">
      <w:pPr>
        <w:pStyle w:val="FootnoteText"/>
        <w:snapToGrid w:val="0"/>
        <w:spacing w:before="120" w:after="120"/>
        <w:rPr>
          <w:rFonts w:eastAsia="SimSun"/>
          <w:lang w:eastAsia="zh-CN"/>
        </w:rPr>
      </w:pPr>
      <w:r w:rsidRPr="00472C05">
        <w:rPr>
          <w:rStyle w:val="FootnoteReference"/>
          <w:rFonts w:eastAsia="SimSun"/>
        </w:rPr>
        <w:footnoteRef/>
      </w:r>
      <w:r w:rsidRPr="00472C05">
        <w:rPr>
          <w:rFonts w:eastAsia="SimSun"/>
          <w:lang w:eastAsia="zh-CN"/>
        </w:rPr>
        <w:t xml:space="preserve">  </w:t>
      </w:r>
      <w:r w:rsidR="00C511F2" w:rsidRPr="00472C05">
        <w:rPr>
          <w:rFonts w:eastAsia="SimSun"/>
          <w:lang w:eastAsia="zh-CN"/>
        </w:rPr>
        <w:t>世界银行</w:t>
      </w:r>
      <w:r w:rsidR="00C511F2" w:rsidRPr="00472C05">
        <w:rPr>
          <w:rFonts w:eastAsia="SimSun"/>
          <w:lang w:eastAsia="zh-CN"/>
        </w:rPr>
        <w:t>2022</w:t>
      </w:r>
      <w:r w:rsidR="00C511F2" w:rsidRPr="00472C05">
        <w:rPr>
          <w:rFonts w:eastAsia="SimSun"/>
          <w:lang w:eastAsia="zh-CN"/>
        </w:rPr>
        <w:t>年核心单位费用将在第八十八次会议上审议（</w:t>
      </w:r>
      <w:r w:rsidR="00C511F2" w:rsidRPr="00472C05">
        <w:rPr>
          <w:rFonts w:eastAsia="SimSun"/>
          <w:lang w:eastAsia="zh-CN"/>
        </w:rPr>
        <w:t>UNEP/</w:t>
      </w:r>
      <w:proofErr w:type="spellStart"/>
      <w:r w:rsidR="00C511F2" w:rsidRPr="00472C05">
        <w:rPr>
          <w:rFonts w:eastAsia="SimSun"/>
          <w:lang w:eastAsia="zh-CN"/>
        </w:rPr>
        <w:t>OzL.Pro</w:t>
      </w:r>
      <w:proofErr w:type="spellEnd"/>
      <w:r w:rsidR="00C511F2" w:rsidRPr="00472C05">
        <w:rPr>
          <w:rFonts w:eastAsia="SimSun"/>
          <w:lang w:eastAsia="zh-CN"/>
        </w:rPr>
        <w:t>/</w:t>
      </w:r>
      <w:proofErr w:type="spellStart"/>
      <w:r w:rsidR="00C511F2" w:rsidRPr="00472C05">
        <w:rPr>
          <w:rFonts w:eastAsia="SimSun"/>
          <w:lang w:eastAsia="zh-CN"/>
        </w:rPr>
        <w:t>ExCom</w:t>
      </w:r>
      <w:proofErr w:type="spellEnd"/>
      <w:r w:rsidR="00C511F2" w:rsidRPr="00472C05">
        <w:rPr>
          <w:rFonts w:eastAsia="SimSun"/>
          <w:lang w:eastAsia="zh-CN"/>
        </w:rPr>
        <w:t>/88/35</w:t>
      </w:r>
      <w:r w:rsidR="00C511F2" w:rsidRPr="00472C05">
        <w:rPr>
          <w:rFonts w:eastAsia="SimSun"/>
          <w:lang w:eastAsia="zh-CN"/>
        </w:rPr>
        <w:t>）。</w:t>
      </w:r>
    </w:p>
  </w:footnote>
  <w:footnote w:id="5">
    <w:p w14:paraId="5B3F25CE" w14:textId="4C015202" w:rsidR="00DC360F" w:rsidRPr="00DC360F" w:rsidRDefault="00DC360F">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3D7D9D">
        <w:rPr>
          <w:rFonts w:eastAsia="SimSun"/>
          <w:lang w:eastAsia="zh-CN"/>
        </w:rPr>
        <w:t>在缔约方未就多边基金</w:t>
      </w:r>
      <w:r w:rsidRPr="003D7D9D">
        <w:rPr>
          <w:rFonts w:eastAsia="SimSun"/>
          <w:lang w:eastAsia="zh-CN"/>
        </w:rPr>
        <w:t>2021-2023</w:t>
      </w:r>
      <w:r w:rsidRPr="003D7D9D">
        <w:rPr>
          <w:rFonts w:eastAsia="SimSun"/>
          <w:lang w:eastAsia="zh-CN"/>
        </w:rPr>
        <w:t>三年期</w:t>
      </w:r>
      <w:r>
        <w:rPr>
          <w:rFonts w:eastAsia="SimSun" w:hint="eastAsia"/>
          <w:lang w:eastAsia="zh-CN"/>
        </w:rPr>
        <w:t>增资</w:t>
      </w:r>
      <w:r w:rsidRPr="003D7D9D">
        <w:rPr>
          <w:rFonts w:eastAsia="SimSun"/>
          <w:lang w:eastAsia="zh-CN"/>
        </w:rPr>
        <w:t>水平</w:t>
      </w:r>
      <w:r>
        <w:rPr>
          <w:rFonts w:eastAsia="SimSun" w:hint="eastAsia"/>
          <w:lang w:eastAsia="zh-CN"/>
        </w:rPr>
        <w:t>作</w:t>
      </w:r>
      <w:r w:rsidRPr="003D7D9D">
        <w:rPr>
          <w:rFonts w:eastAsia="SimSun"/>
          <w:lang w:eastAsia="zh-CN"/>
        </w:rPr>
        <w:t>出决定的情况下，根据第</w:t>
      </w:r>
      <w:r w:rsidRPr="003D7D9D">
        <w:rPr>
          <w:rFonts w:eastAsia="SimSun"/>
          <w:lang w:eastAsia="zh-CN"/>
        </w:rPr>
        <w:t>XXXII/1</w:t>
      </w:r>
      <w:r w:rsidRPr="003D7D9D">
        <w:rPr>
          <w:rFonts w:eastAsia="SimSun"/>
          <w:lang w:eastAsia="zh-CN"/>
        </w:rPr>
        <w:t>号决定，假定</w:t>
      </w:r>
      <w:r w:rsidRPr="003D7D9D">
        <w:rPr>
          <w:rFonts w:eastAsia="SimSun"/>
          <w:lang w:eastAsia="zh-CN"/>
        </w:rPr>
        <w:t>2022-2024</w:t>
      </w:r>
      <w:r w:rsidRPr="003D7D9D">
        <w:rPr>
          <w:rFonts w:eastAsia="SimSun"/>
          <w:lang w:eastAsia="zh-CN"/>
        </w:rPr>
        <w:t>年业务计划资源分配的指示性预算与</w:t>
      </w:r>
      <w:r w:rsidRPr="003D7D9D">
        <w:rPr>
          <w:rFonts w:eastAsia="SimSun"/>
          <w:lang w:eastAsia="zh-CN"/>
        </w:rPr>
        <w:t>2018-2020</w:t>
      </w:r>
      <w:r w:rsidRPr="003D7D9D">
        <w:rPr>
          <w:rFonts w:eastAsia="SimSun"/>
          <w:lang w:eastAsia="zh-CN"/>
        </w:rPr>
        <w:t>三年期</w:t>
      </w:r>
      <w:r>
        <w:rPr>
          <w:rFonts w:eastAsia="SimSun" w:hint="eastAsia"/>
          <w:lang w:eastAsia="zh-CN"/>
        </w:rPr>
        <w:t>增资</w:t>
      </w:r>
      <w:r w:rsidRPr="003D7D9D">
        <w:rPr>
          <w:rFonts w:eastAsia="SimSun"/>
          <w:lang w:eastAsia="zh-CN"/>
        </w:rPr>
        <w:t>水平相同。多边基金</w:t>
      </w:r>
      <w:r w:rsidRPr="003D7D9D">
        <w:rPr>
          <w:rFonts w:eastAsia="SimSun"/>
          <w:lang w:eastAsia="zh-CN"/>
        </w:rPr>
        <w:t>2022-2024</w:t>
      </w:r>
      <w:r w:rsidRPr="003D7D9D">
        <w:rPr>
          <w:rFonts w:eastAsia="SimSun"/>
          <w:lang w:eastAsia="zh-CN"/>
        </w:rPr>
        <w:t>年综合业务计划讨论了这一问题（</w:t>
      </w:r>
      <w:r w:rsidRPr="003D7D9D">
        <w:rPr>
          <w:rFonts w:eastAsia="SimSun"/>
          <w:lang w:eastAsia="zh-CN"/>
        </w:rPr>
        <w:t>UNEP/</w:t>
      </w:r>
      <w:proofErr w:type="spellStart"/>
      <w:r w:rsidRPr="003D7D9D">
        <w:rPr>
          <w:rFonts w:eastAsia="SimSun"/>
          <w:lang w:eastAsia="zh-CN"/>
        </w:rPr>
        <w:t>OzL.Pro</w:t>
      </w:r>
      <w:proofErr w:type="spellEnd"/>
      <w:r w:rsidRPr="003D7D9D">
        <w:rPr>
          <w:rFonts w:eastAsia="SimSun"/>
          <w:lang w:eastAsia="zh-CN"/>
        </w:rPr>
        <w:t>/</w:t>
      </w:r>
      <w:proofErr w:type="spellStart"/>
      <w:r w:rsidRPr="003D7D9D">
        <w:rPr>
          <w:rFonts w:eastAsia="SimSun"/>
          <w:lang w:eastAsia="zh-CN"/>
        </w:rPr>
        <w:t>ExCom</w:t>
      </w:r>
      <w:proofErr w:type="spellEnd"/>
      <w:r w:rsidRPr="003D7D9D">
        <w:rPr>
          <w:rFonts w:eastAsia="SimSun"/>
          <w:lang w:eastAsia="zh-CN"/>
        </w:rPr>
        <w:t>/88/22</w:t>
      </w:r>
      <w:r w:rsidRPr="003D7D9D">
        <w:rPr>
          <w:rFonts w:eastAsia="SimSun"/>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3E989" w14:textId="1F08EB4F" w:rsidR="005C4EE0" w:rsidRPr="004E6E4E" w:rsidRDefault="004E6E4E" w:rsidP="005F6A1F">
    <w:r>
      <w:fldChar w:fldCharType="begin"/>
    </w:r>
    <w:r>
      <w:instrText xml:space="preserve"> DOCPROPERTY "Document number"  \* MERGEFORMAT </w:instrText>
    </w:r>
    <w:r>
      <w:fldChar w:fldCharType="separate"/>
    </w:r>
    <w:r w:rsidR="00D80E36">
      <w:t>UNEP/</w:t>
    </w:r>
    <w:proofErr w:type="spellStart"/>
    <w:r w:rsidR="00D80E36">
      <w:t>OzL.Pro</w:t>
    </w:r>
    <w:proofErr w:type="spellEnd"/>
    <w:r w:rsidR="00D80E36">
      <w:t>/</w:t>
    </w:r>
    <w:proofErr w:type="spellStart"/>
    <w:r w:rsidR="00D80E36">
      <w:t>ExCom</w:t>
    </w:r>
    <w:proofErr w:type="spellEnd"/>
    <w:r w:rsidR="00D80E36">
      <w:t>/88/27</w:t>
    </w:r>
    <w:r>
      <w:fldChar w:fldCharType="end"/>
    </w:r>
  </w:p>
  <w:p w14:paraId="27B301AA" w14:textId="77777777" w:rsidR="005C4EE0" w:rsidRDefault="005C4EE0">
    <w:pPr>
      <w:rPr>
        <w:szCs w:val="24"/>
      </w:rPr>
    </w:pPr>
  </w:p>
  <w:p w14:paraId="1953A8E2" w14:textId="77777777" w:rsidR="005C4EE0" w:rsidRDefault="005C4EE0">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BB199" w14:textId="6254D9DC" w:rsidR="004E6E4E" w:rsidRPr="00227215" w:rsidRDefault="004E6E4E" w:rsidP="004E6E4E">
    <w:pPr>
      <w:jc w:val="right"/>
    </w:pPr>
    <w:r>
      <w:fldChar w:fldCharType="begin"/>
    </w:r>
    <w:r>
      <w:instrText xml:space="preserve"> DOCPROPERTY "Document number"  \* MERGEFORMAT </w:instrText>
    </w:r>
    <w:r>
      <w:fldChar w:fldCharType="separate"/>
    </w:r>
    <w:r w:rsidR="00D80E36">
      <w:t>UNEP/</w:t>
    </w:r>
    <w:proofErr w:type="spellStart"/>
    <w:r w:rsidR="00D80E36">
      <w:t>OzL.Pro</w:t>
    </w:r>
    <w:proofErr w:type="spellEnd"/>
    <w:r w:rsidR="00D80E36">
      <w:t>/</w:t>
    </w:r>
    <w:proofErr w:type="spellStart"/>
    <w:r w:rsidR="00D80E36">
      <w:t>ExCom</w:t>
    </w:r>
    <w:proofErr w:type="spellEnd"/>
    <w:r w:rsidR="00D80E36">
      <w:t>/88/27</w:t>
    </w:r>
    <w:r>
      <w:fldChar w:fldCharType="end"/>
    </w:r>
  </w:p>
  <w:p w14:paraId="62BD8F43" w14:textId="6A2BBC17" w:rsidR="005C4EE0" w:rsidRDefault="005C4EE0" w:rsidP="005F6A1F">
    <w:pPr>
      <w:jc w:val="right"/>
      <w:rPr>
        <w:sz w:val="24"/>
      </w:rPr>
    </w:pPr>
  </w:p>
  <w:p w14:paraId="1D2DF1B5" w14:textId="77777777" w:rsidR="005C4EE0" w:rsidRDefault="005C4EE0">
    <w:pPr>
      <w:pStyle w:val="Header"/>
      <w:rPr>
        <w:szCs w:val="24"/>
      </w:rPr>
    </w:pPr>
  </w:p>
  <w:p w14:paraId="069E639B" w14:textId="77777777" w:rsidR="005C4EE0" w:rsidRDefault="005C4EE0">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3F9449DE"/>
    <w:multiLevelType w:val="hybridMultilevel"/>
    <w:tmpl w:val="33AA67F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5"/>
  </w:num>
  <w:num w:numId="22">
    <w:abstractNumId w:val="13"/>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262F"/>
    <w:rsid w:val="0003681A"/>
    <w:rsid w:val="000413A2"/>
    <w:rsid w:val="00042E3E"/>
    <w:rsid w:val="000453DF"/>
    <w:rsid w:val="000558E2"/>
    <w:rsid w:val="00057AA6"/>
    <w:rsid w:val="00080ED0"/>
    <w:rsid w:val="00085B8F"/>
    <w:rsid w:val="00090481"/>
    <w:rsid w:val="00096241"/>
    <w:rsid w:val="00097741"/>
    <w:rsid w:val="000A6C26"/>
    <w:rsid w:val="000C15FE"/>
    <w:rsid w:val="000C3072"/>
    <w:rsid w:val="000C3E98"/>
    <w:rsid w:val="000C46A6"/>
    <w:rsid w:val="000C7755"/>
    <w:rsid w:val="000D5561"/>
    <w:rsid w:val="000E0450"/>
    <w:rsid w:val="000E07BC"/>
    <w:rsid w:val="000E0DDB"/>
    <w:rsid w:val="000F0F4A"/>
    <w:rsid w:val="000F1CD4"/>
    <w:rsid w:val="000F4103"/>
    <w:rsid w:val="000F5C19"/>
    <w:rsid w:val="000F70A7"/>
    <w:rsid w:val="00105752"/>
    <w:rsid w:val="00105C70"/>
    <w:rsid w:val="001068FF"/>
    <w:rsid w:val="00115738"/>
    <w:rsid w:val="00115FA8"/>
    <w:rsid w:val="00133E59"/>
    <w:rsid w:val="0013482B"/>
    <w:rsid w:val="00135980"/>
    <w:rsid w:val="00143777"/>
    <w:rsid w:val="00164719"/>
    <w:rsid w:val="00166FC4"/>
    <w:rsid w:val="00167003"/>
    <w:rsid w:val="001674DE"/>
    <w:rsid w:val="001677AC"/>
    <w:rsid w:val="0017187D"/>
    <w:rsid w:val="001804EA"/>
    <w:rsid w:val="00185EA1"/>
    <w:rsid w:val="00190A61"/>
    <w:rsid w:val="00194F79"/>
    <w:rsid w:val="001A1725"/>
    <w:rsid w:val="001A3342"/>
    <w:rsid w:val="001A3C10"/>
    <w:rsid w:val="001A3E3D"/>
    <w:rsid w:val="001A7049"/>
    <w:rsid w:val="001B1E40"/>
    <w:rsid w:val="001C699C"/>
    <w:rsid w:val="001C764E"/>
    <w:rsid w:val="001D6B18"/>
    <w:rsid w:val="001E0112"/>
    <w:rsid w:val="001E1052"/>
    <w:rsid w:val="001E21B1"/>
    <w:rsid w:val="001E22BD"/>
    <w:rsid w:val="001E2F93"/>
    <w:rsid w:val="001E4AA7"/>
    <w:rsid w:val="001E61E5"/>
    <w:rsid w:val="001F085F"/>
    <w:rsid w:val="001F2159"/>
    <w:rsid w:val="002156B4"/>
    <w:rsid w:val="00221FC0"/>
    <w:rsid w:val="0023177D"/>
    <w:rsid w:val="00232845"/>
    <w:rsid w:val="002478B1"/>
    <w:rsid w:val="00253222"/>
    <w:rsid w:val="0025664A"/>
    <w:rsid w:val="00262847"/>
    <w:rsid w:val="0026383D"/>
    <w:rsid w:val="00281BB2"/>
    <w:rsid w:val="002A3298"/>
    <w:rsid w:val="002B72E9"/>
    <w:rsid w:val="002C409A"/>
    <w:rsid w:val="002C7998"/>
    <w:rsid w:val="002D713E"/>
    <w:rsid w:val="002E2399"/>
    <w:rsid w:val="002F0709"/>
    <w:rsid w:val="002F1E53"/>
    <w:rsid w:val="002F2CAA"/>
    <w:rsid w:val="002F79D8"/>
    <w:rsid w:val="003010F5"/>
    <w:rsid w:val="00303531"/>
    <w:rsid w:val="00311D8C"/>
    <w:rsid w:val="003306E1"/>
    <w:rsid w:val="00330CD6"/>
    <w:rsid w:val="003320E4"/>
    <w:rsid w:val="0033525D"/>
    <w:rsid w:val="003414F3"/>
    <w:rsid w:val="003551BD"/>
    <w:rsid w:val="00355C7D"/>
    <w:rsid w:val="00355CBF"/>
    <w:rsid w:val="0035613E"/>
    <w:rsid w:val="00363EE9"/>
    <w:rsid w:val="00373915"/>
    <w:rsid w:val="00376128"/>
    <w:rsid w:val="0037742E"/>
    <w:rsid w:val="0038245A"/>
    <w:rsid w:val="0039337A"/>
    <w:rsid w:val="00394BCE"/>
    <w:rsid w:val="003A3189"/>
    <w:rsid w:val="003A5FD5"/>
    <w:rsid w:val="003B1705"/>
    <w:rsid w:val="003B1E42"/>
    <w:rsid w:val="003B569D"/>
    <w:rsid w:val="003C3C0E"/>
    <w:rsid w:val="003D4FAC"/>
    <w:rsid w:val="003D59BE"/>
    <w:rsid w:val="003D7D9D"/>
    <w:rsid w:val="003E7573"/>
    <w:rsid w:val="003E7906"/>
    <w:rsid w:val="003F3C50"/>
    <w:rsid w:val="003F73BA"/>
    <w:rsid w:val="00401096"/>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2C05"/>
    <w:rsid w:val="00475040"/>
    <w:rsid w:val="00493D40"/>
    <w:rsid w:val="004967B6"/>
    <w:rsid w:val="004A504B"/>
    <w:rsid w:val="004A6911"/>
    <w:rsid w:val="004B54E0"/>
    <w:rsid w:val="004B7384"/>
    <w:rsid w:val="004C0695"/>
    <w:rsid w:val="004C4269"/>
    <w:rsid w:val="004C747F"/>
    <w:rsid w:val="004D0841"/>
    <w:rsid w:val="004D6236"/>
    <w:rsid w:val="004E3BC8"/>
    <w:rsid w:val="004E4DBB"/>
    <w:rsid w:val="004E4E41"/>
    <w:rsid w:val="004E6E4E"/>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0193"/>
    <w:rsid w:val="005928EF"/>
    <w:rsid w:val="0059513E"/>
    <w:rsid w:val="005A2E11"/>
    <w:rsid w:val="005A44CB"/>
    <w:rsid w:val="005B48FF"/>
    <w:rsid w:val="005C396D"/>
    <w:rsid w:val="005C4EE0"/>
    <w:rsid w:val="005D151B"/>
    <w:rsid w:val="005D2572"/>
    <w:rsid w:val="005E2ED9"/>
    <w:rsid w:val="005F3099"/>
    <w:rsid w:val="005F6A1F"/>
    <w:rsid w:val="00604C15"/>
    <w:rsid w:val="0061036E"/>
    <w:rsid w:val="00612F2F"/>
    <w:rsid w:val="006158D5"/>
    <w:rsid w:val="00621B41"/>
    <w:rsid w:val="00623358"/>
    <w:rsid w:val="00625D83"/>
    <w:rsid w:val="00631887"/>
    <w:rsid w:val="00637AA9"/>
    <w:rsid w:val="006422F8"/>
    <w:rsid w:val="0064530B"/>
    <w:rsid w:val="0065278C"/>
    <w:rsid w:val="00654814"/>
    <w:rsid w:val="00657FCF"/>
    <w:rsid w:val="006623E7"/>
    <w:rsid w:val="00662B80"/>
    <w:rsid w:val="00670890"/>
    <w:rsid w:val="0067236A"/>
    <w:rsid w:val="006736BC"/>
    <w:rsid w:val="006852C7"/>
    <w:rsid w:val="00687311"/>
    <w:rsid w:val="006B0690"/>
    <w:rsid w:val="006C0790"/>
    <w:rsid w:val="006C1727"/>
    <w:rsid w:val="006C32FD"/>
    <w:rsid w:val="006C39CE"/>
    <w:rsid w:val="006C6025"/>
    <w:rsid w:val="006C71C5"/>
    <w:rsid w:val="006D0FCC"/>
    <w:rsid w:val="006D368D"/>
    <w:rsid w:val="006D5A57"/>
    <w:rsid w:val="006E7BE3"/>
    <w:rsid w:val="006F3039"/>
    <w:rsid w:val="0070616B"/>
    <w:rsid w:val="00706FDA"/>
    <w:rsid w:val="00711F9A"/>
    <w:rsid w:val="00713810"/>
    <w:rsid w:val="00725ED7"/>
    <w:rsid w:val="007303A5"/>
    <w:rsid w:val="00730B3E"/>
    <w:rsid w:val="00733555"/>
    <w:rsid w:val="0073420B"/>
    <w:rsid w:val="00741176"/>
    <w:rsid w:val="00741BE9"/>
    <w:rsid w:val="0074502C"/>
    <w:rsid w:val="00747076"/>
    <w:rsid w:val="0074760E"/>
    <w:rsid w:val="00753436"/>
    <w:rsid w:val="00754ABA"/>
    <w:rsid w:val="0075786D"/>
    <w:rsid w:val="00765DE4"/>
    <w:rsid w:val="00780D0B"/>
    <w:rsid w:val="007828D4"/>
    <w:rsid w:val="00785CFC"/>
    <w:rsid w:val="007875B4"/>
    <w:rsid w:val="00790859"/>
    <w:rsid w:val="007A1546"/>
    <w:rsid w:val="007A228C"/>
    <w:rsid w:val="007A368E"/>
    <w:rsid w:val="007A4EAE"/>
    <w:rsid w:val="007A5868"/>
    <w:rsid w:val="007B04CE"/>
    <w:rsid w:val="007B6871"/>
    <w:rsid w:val="007B7A2F"/>
    <w:rsid w:val="007C3D33"/>
    <w:rsid w:val="007D294A"/>
    <w:rsid w:val="007D3D23"/>
    <w:rsid w:val="007D47D2"/>
    <w:rsid w:val="007D6D81"/>
    <w:rsid w:val="007D6EC0"/>
    <w:rsid w:val="007D7E1D"/>
    <w:rsid w:val="007E0B21"/>
    <w:rsid w:val="007F6526"/>
    <w:rsid w:val="0080234B"/>
    <w:rsid w:val="00804AD3"/>
    <w:rsid w:val="00810A53"/>
    <w:rsid w:val="00826A62"/>
    <w:rsid w:val="00827DCF"/>
    <w:rsid w:val="00827F92"/>
    <w:rsid w:val="008320AB"/>
    <w:rsid w:val="00851352"/>
    <w:rsid w:val="00851E56"/>
    <w:rsid w:val="00863230"/>
    <w:rsid w:val="008641FB"/>
    <w:rsid w:val="00865C83"/>
    <w:rsid w:val="008661A3"/>
    <w:rsid w:val="008717D8"/>
    <w:rsid w:val="0087215C"/>
    <w:rsid w:val="00877AFB"/>
    <w:rsid w:val="00881501"/>
    <w:rsid w:val="0088667B"/>
    <w:rsid w:val="008875EF"/>
    <w:rsid w:val="008875FE"/>
    <w:rsid w:val="00887F8E"/>
    <w:rsid w:val="00890388"/>
    <w:rsid w:val="00896234"/>
    <w:rsid w:val="00897E43"/>
    <w:rsid w:val="008B3791"/>
    <w:rsid w:val="008C3B35"/>
    <w:rsid w:val="008C5738"/>
    <w:rsid w:val="008C7EAD"/>
    <w:rsid w:val="008D0CFE"/>
    <w:rsid w:val="008D5093"/>
    <w:rsid w:val="008D6152"/>
    <w:rsid w:val="008F00FE"/>
    <w:rsid w:val="008F0F81"/>
    <w:rsid w:val="008F27BF"/>
    <w:rsid w:val="008F4D0B"/>
    <w:rsid w:val="008F58C3"/>
    <w:rsid w:val="0090202A"/>
    <w:rsid w:val="00902D38"/>
    <w:rsid w:val="009144A1"/>
    <w:rsid w:val="00923540"/>
    <w:rsid w:val="00925036"/>
    <w:rsid w:val="00926767"/>
    <w:rsid w:val="00926D3D"/>
    <w:rsid w:val="009361D5"/>
    <w:rsid w:val="00941DD9"/>
    <w:rsid w:val="00947760"/>
    <w:rsid w:val="00964F6B"/>
    <w:rsid w:val="009659F4"/>
    <w:rsid w:val="00970D60"/>
    <w:rsid w:val="00992CC7"/>
    <w:rsid w:val="009960E5"/>
    <w:rsid w:val="009A07CF"/>
    <w:rsid w:val="009A427B"/>
    <w:rsid w:val="009A47AF"/>
    <w:rsid w:val="009A72F1"/>
    <w:rsid w:val="009A7ADC"/>
    <w:rsid w:val="009B5EF9"/>
    <w:rsid w:val="009B6EF8"/>
    <w:rsid w:val="009C19B7"/>
    <w:rsid w:val="009C59F7"/>
    <w:rsid w:val="009D615A"/>
    <w:rsid w:val="009D7C51"/>
    <w:rsid w:val="009E0E86"/>
    <w:rsid w:val="009E374E"/>
    <w:rsid w:val="009E7072"/>
    <w:rsid w:val="009E7F0B"/>
    <w:rsid w:val="009F36BF"/>
    <w:rsid w:val="00A0170C"/>
    <w:rsid w:val="00A111B6"/>
    <w:rsid w:val="00A125C8"/>
    <w:rsid w:val="00A21B04"/>
    <w:rsid w:val="00A36802"/>
    <w:rsid w:val="00A414C0"/>
    <w:rsid w:val="00A42A99"/>
    <w:rsid w:val="00A5151A"/>
    <w:rsid w:val="00A54E7A"/>
    <w:rsid w:val="00A57E0A"/>
    <w:rsid w:val="00A57E3A"/>
    <w:rsid w:val="00A755A4"/>
    <w:rsid w:val="00A823F6"/>
    <w:rsid w:val="00A905F6"/>
    <w:rsid w:val="00AA0A89"/>
    <w:rsid w:val="00AA6429"/>
    <w:rsid w:val="00AB06BC"/>
    <w:rsid w:val="00AC01AA"/>
    <w:rsid w:val="00AC4F72"/>
    <w:rsid w:val="00AC6192"/>
    <w:rsid w:val="00AD0AC4"/>
    <w:rsid w:val="00AD667E"/>
    <w:rsid w:val="00AF1B54"/>
    <w:rsid w:val="00AF741A"/>
    <w:rsid w:val="00B01ADB"/>
    <w:rsid w:val="00B04161"/>
    <w:rsid w:val="00B056F9"/>
    <w:rsid w:val="00B11E3D"/>
    <w:rsid w:val="00B17E82"/>
    <w:rsid w:val="00B20293"/>
    <w:rsid w:val="00B23C5D"/>
    <w:rsid w:val="00B248A1"/>
    <w:rsid w:val="00B4132A"/>
    <w:rsid w:val="00B428FD"/>
    <w:rsid w:val="00B42CB4"/>
    <w:rsid w:val="00B43EDD"/>
    <w:rsid w:val="00B4575A"/>
    <w:rsid w:val="00B5156D"/>
    <w:rsid w:val="00B575BA"/>
    <w:rsid w:val="00B617D9"/>
    <w:rsid w:val="00B729AD"/>
    <w:rsid w:val="00B76429"/>
    <w:rsid w:val="00B91002"/>
    <w:rsid w:val="00B956D4"/>
    <w:rsid w:val="00B97446"/>
    <w:rsid w:val="00BA7432"/>
    <w:rsid w:val="00BC12C5"/>
    <w:rsid w:val="00BC1AA0"/>
    <w:rsid w:val="00BC23F2"/>
    <w:rsid w:val="00BC2495"/>
    <w:rsid w:val="00BC7EB9"/>
    <w:rsid w:val="00BD2212"/>
    <w:rsid w:val="00BD2643"/>
    <w:rsid w:val="00BD56B1"/>
    <w:rsid w:val="00BD5F53"/>
    <w:rsid w:val="00BD6558"/>
    <w:rsid w:val="00BE3A1F"/>
    <w:rsid w:val="00BF3022"/>
    <w:rsid w:val="00BF3214"/>
    <w:rsid w:val="00BF7223"/>
    <w:rsid w:val="00BF7989"/>
    <w:rsid w:val="00C11A00"/>
    <w:rsid w:val="00C15867"/>
    <w:rsid w:val="00C2296D"/>
    <w:rsid w:val="00C23155"/>
    <w:rsid w:val="00C270F2"/>
    <w:rsid w:val="00C37642"/>
    <w:rsid w:val="00C40C41"/>
    <w:rsid w:val="00C45885"/>
    <w:rsid w:val="00C50F22"/>
    <w:rsid w:val="00C511F2"/>
    <w:rsid w:val="00C53D43"/>
    <w:rsid w:val="00C543E5"/>
    <w:rsid w:val="00C558B2"/>
    <w:rsid w:val="00C563B8"/>
    <w:rsid w:val="00C57971"/>
    <w:rsid w:val="00C6265E"/>
    <w:rsid w:val="00C70240"/>
    <w:rsid w:val="00C734BB"/>
    <w:rsid w:val="00C73619"/>
    <w:rsid w:val="00C75F4B"/>
    <w:rsid w:val="00C76BA4"/>
    <w:rsid w:val="00C82393"/>
    <w:rsid w:val="00C83A48"/>
    <w:rsid w:val="00C84578"/>
    <w:rsid w:val="00C85865"/>
    <w:rsid w:val="00C85E85"/>
    <w:rsid w:val="00CA2EAE"/>
    <w:rsid w:val="00CA301A"/>
    <w:rsid w:val="00CA4AC1"/>
    <w:rsid w:val="00CB0316"/>
    <w:rsid w:val="00CB0B11"/>
    <w:rsid w:val="00CB11F3"/>
    <w:rsid w:val="00CB4115"/>
    <w:rsid w:val="00CB426A"/>
    <w:rsid w:val="00CB45A2"/>
    <w:rsid w:val="00CB5354"/>
    <w:rsid w:val="00CC278A"/>
    <w:rsid w:val="00CC6A14"/>
    <w:rsid w:val="00CC70A3"/>
    <w:rsid w:val="00CD4442"/>
    <w:rsid w:val="00CD523C"/>
    <w:rsid w:val="00CD53C3"/>
    <w:rsid w:val="00CD574E"/>
    <w:rsid w:val="00CE4C22"/>
    <w:rsid w:val="00CF41EC"/>
    <w:rsid w:val="00CF5D04"/>
    <w:rsid w:val="00D00394"/>
    <w:rsid w:val="00D021BD"/>
    <w:rsid w:val="00D04DE4"/>
    <w:rsid w:val="00D063F1"/>
    <w:rsid w:val="00D14F22"/>
    <w:rsid w:val="00D17402"/>
    <w:rsid w:val="00D26633"/>
    <w:rsid w:val="00D54C04"/>
    <w:rsid w:val="00D5743B"/>
    <w:rsid w:val="00D57918"/>
    <w:rsid w:val="00D661E0"/>
    <w:rsid w:val="00D72697"/>
    <w:rsid w:val="00D73DC6"/>
    <w:rsid w:val="00D744FF"/>
    <w:rsid w:val="00D74C1A"/>
    <w:rsid w:val="00D754C1"/>
    <w:rsid w:val="00D77A35"/>
    <w:rsid w:val="00D80E36"/>
    <w:rsid w:val="00D81B3E"/>
    <w:rsid w:val="00D90C70"/>
    <w:rsid w:val="00D90E49"/>
    <w:rsid w:val="00DA088B"/>
    <w:rsid w:val="00DB33B6"/>
    <w:rsid w:val="00DC360F"/>
    <w:rsid w:val="00DC5665"/>
    <w:rsid w:val="00DC6A10"/>
    <w:rsid w:val="00DD3617"/>
    <w:rsid w:val="00DE657E"/>
    <w:rsid w:val="00DF4704"/>
    <w:rsid w:val="00E024AA"/>
    <w:rsid w:val="00E02872"/>
    <w:rsid w:val="00E17489"/>
    <w:rsid w:val="00E17D4B"/>
    <w:rsid w:val="00E250F1"/>
    <w:rsid w:val="00E3550D"/>
    <w:rsid w:val="00E552AC"/>
    <w:rsid w:val="00E614E0"/>
    <w:rsid w:val="00E66863"/>
    <w:rsid w:val="00E70ED7"/>
    <w:rsid w:val="00E73C68"/>
    <w:rsid w:val="00E73F7F"/>
    <w:rsid w:val="00E86297"/>
    <w:rsid w:val="00EA2821"/>
    <w:rsid w:val="00EA3831"/>
    <w:rsid w:val="00EA429F"/>
    <w:rsid w:val="00EA4F9E"/>
    <w:rsid w:val="00EA63CA"/>
    <w:rsid w:val="00EA64B9"/>
    <w:rsid w:val="00EA6D3B"/>
    <w:rsid w:val="00EB00AD"/>
    <w:rsid w:val="00EB136C"/>
    <w:rsid w:val="00EB480E"/>
    <w:rsid w:val="00EB5EC6"/>
    <w:rsid w:val="00EB757E"/>
    <w:rsid w:val="00EB7FC9"/>
    <w:rsid w:val="00EC792B"/>
    <w:rsid w:val="00ED00D3"/>
    <w:rsid w:val="00ED27E8"/>
    <w:rsid w:val="00ED7137"/>
    <w:rsid w:val="00EE1A3A"/>
    <w:rsid w:val="00EE7815"/>
    <w:rsid w:val="00F04812"/>
    <w:rsid w:val="00F05E8A"/>
    <w:rsid w:val="00F06A34"/>
    <w:rsid w:val="00F15B6E"/>
    <w:rsid w:val="00F1626E"/>
    <w:rsid w:val="00F21088"/>
    <w:rsid w:val="00F27DD2"/>
    <w:rsid w:val="00F327E7"/>
    <w:rsid w:val="00F35746"/>
    <w:rsid w:val="00F37094"/>
    <w:rsid w:val="00F41EBC"/>
    <w:rsid w:val="00F447C7"/>
    <w:rsid w:val="00F554A9"/>
    <w:rsid w:val="00F6542F"/>
    <w:rsid w:val="00F704DB"/>
    <w:rsid w:val="00F716FD"/>
    <w:rsid w:val="00F80355"/>
    <w:rsid w:val="00F858E3"/>
    <w:rsid w:val="00F86DCB"/>
    <w:rsid w:val="00F96C45"/>
    <w:rsid w:val="00FA0D1D"/>
    <w:rsid w:val="00FA720D"/>
    <w:rsid w:val="00FB0C81"/>
    <w:rsid w:val="00FB3A32"/>
    <w:rsid w:val="00FC2200"/>
    <w:rsid w:val="00FC2540"/>
    <w:rsid w:val="00FC7282"/>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848CB3"/>
  <w15:docId w15:val="{4465596A-5FA6-47DE-9940-941CBCDE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qFormat/>
    <w:rsid w:val="00D661E0"/>
    <w:pPr>
      <w:numPr>
        <w:ilvl w:val="5"/>
        <w:numId w:val="1"/>
      </w:numPr>
      <w:spacing w:before="240" w:after="60"/>
      <w:outlineLvl w:val="5"/>
    </w:pPr>
    <w:rPr>
      <w:rFonts w:ascii="Arial" w:hAnsi="Arial"/>
      <w:i/>
    </w:rPr>
  </w:style>
  <w:style w:type="paragraph" w:styleId="Heading7">
    <w:name w:val="heading 7"/>
    <w:basedOn w:val="Normal"/>
    <w:next w:val="Normal"/>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uiPriority w:val="99"/>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paragraph" w:customStyle="1" w:styleId="Title2">
    <w:name w:val="Title2"/>
    <w:rsid w:val="00C73619"/>
    <w:pPr>
      <w:jc w:val="center"/>
      <w:outlineLvl w:val="0"/>
    </w:pPr>
    <w:rPr>
      <w:rFonts w:eastAsia="Times New Roman"/>
      <w:b/>
      <w:caps/>
      <w:sz w:val="22"/>
      <w:szCs w:val="22"/>
      <w:lang w:val="en-GB" w:eastAsia="en-US"/>
    </w:rPr>
  </w:style>
  <w:style w:type="paragraph" w:customStyle="1" w:styleId="subhead">
    <w:name w:val="subhead"/>
    <w:basedOn w:val="Normal"/>
    <w:next w:val="Normal"/>
    <w:uiPriority w:val="99"/>
    <w:rsid w:val="00C73619"/>
    <w:pPr>
      <w:tabs>
        <w:tab w:val="left" w:pos="-720"/>
        <w:tab w:val="left" w:pos="0"/>
        <w:tab w:val="left" w:pos="720"/>
        <w:tab w:val="left" w:pos="1440"/>
        <w:tab w:val="left" w:pos="2160"/>
        <w:tab w:val="left" w:pos="2880"/>
        <w:tab w:val="left" w:pos="3600"/>
      </w:tabs>
      <w:jc w:val="center"/>
    </w:pPr>
    <w:rPr>
      <w:rFonts w:eastAsia="Times New Roman"/>
      <w:snapToGrid/>
      <w:sz w:val="24"/>
      <w:szCs w:val="24"/>
      <w:lang w:val="en-US" w:eastAsia="en-US"/>
    </w:rPr>
  </w:style>
  <w:style w:type="paragraph" w:styleId="FootnoteText">
    <w:name w:val="footnote text"/>
    <w:basedOn w:val="Normal"/>
    <w:link w:val="FootnoteTextChar"/>
    <w:rsid w:val="00C73619"/>
    <w:rPr>
      <w:rFonts w:eastAsia="Times New Roman"/>
      <w:snapToGrid/>
      <w:sz w:val="20"/>
      <w:szCs w:val="20"/>
      <w:lang w:eastAsia="en-US"/>
    </w:rPr>
  </w:style>
  <w:style w:type="character" w:customStyle="1" w:styleId="FootnoteTextChar">
    <w:name w:val="Footnote Text Char"/>
    <w:basedOn w:val="DefaultParagraphFont"/>
    <w:link w:val="FootnoteText"/>
    <w:rsid w:val="00C73619"/>
    <w:rPr>
      <w:rFonts w:eastAsia="Times New Roman"/>
      <w:lang w:val="en-GB" w:eastAsia="en-US"/>
    </w:rPr>
  </w:style>
  <w:style w:type="character" w:styleId="FootnoteReference">
    <w:name w:val="footnote reference"/>
    <w:rsid w:val="00C73619"/>
    <w:rPr>
      <w:vertAlign w:val="superscript"/>
    </w:rPr>
  </w:style>
  <w:style w:type="paragraph" w:styleId="HTMLPreformatted">
    <w:name w:val="HTML Preformatted"/>
    <w:basedOn w:val="Normal"/>
    <w:link w:val="HTMLPreformattedChar"/>
    <w:uiPriority w:val="99"/>
    <w:unhideWhenUsed/>
    <w:rsid w:val="009E0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napToGrid/>
      <w:sz w:val="20"/>
      <w:szCs w:val="20"/>
      <w:lang w:val="en-US"/>
    </w:rPr>
  </w:style>
  <w:style w:type="character" w:customStyle="1" w:styleId="HTMLPreformattedChar">
    <w:name w:val="HTML Preformatted Char"/>
    <w:basedOn w:val="DefaultParagraphFont"/>
    <w:link w:val="HTMLPreformatted"/>
    <w:uiPriority w:val="99"/>
    <w:rsid w:val="009E0E86"/>
    <w:rPr>
      <w:rFonts w:ascii="Courier New" w:eastAsia="Times New Roman" w:hAnsi="Courier New" w:cs="Courier New"/>
    </w:rPr>
  </w:style>
  <w:style w:type="paragraph" w:styleId="ListParagraph">
    <w:name w:val="List Paragraph"/>
    <w:basedOn w:val="Normal"/>
    <w:uiPriority w:val="34"/>
    <w:qFormat/>
    <w:rsid w:val="00167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371498">
      <w:bodyDiv w:val="1"/>
      <w:marLeft w:val="0"/>
      <w:marRight w:val="0"/>
      <w:marTop w:val="0"/>
      <w:marBottom w:val="0"/>
      <w:divBdr>
        <w:top w:val="none" w:sz="0" w:space="0" w:color="auto"/>
        <w:left w:val="none" w:sz="0" w:space="0" w:color="auto"/>
        <w:bottom w:val="none" w:sz="0" w:space="0" w:color="auto"/>
        <w:right w:val="none" w:sz="0" w:space="0" w:color="auto"/>
      </w:divBdr>
    </w:div>
    <w:div w:id="62607554">
      <w:bodyDiv w:val="1"/>
      <w:marLeft w:val="0"/>
      <w:marRight w:val="0"/>
      <w:marTop w:val="0"/>
      <w:marBottom w:val="0"/>
      <w:divBdr>
        <w:top w:val="none" w:sz="0" w:space="0" w:color="auto"/>
        <w:left w:val="none" w:sz="0" w:space="0" w:color="auto"/>
        <w:bottom w:val="none" w:sz="0" w:space="0" w:color="auto"/>
        <w:right w:val="none" w:sz="0" w:space="0" w:color="auto"/>
      </w:divBdr>
    </w:div>
    <w:div w:id="158497127">
      <w:bodyDiv w:val="1"/>
      <w:marLeft w:val="0"/>
      <w:marRight w:val="0"/>
      <w:marTop w:val="0"/>
      <w:marBottom w:val="0"/>
      <w:divBdr>
        <w:top w:val="none" w:sz="0" w:space="0" w:color="auto"/>
        <w:left w:val="none" w:sz="0" w:space="0" w:color="auto"/>
        <w:bottom w:val="none" w:sz="0" w:space="0" w:color="auto"/>
        <w:right w:val="none" w:sz="0" w:space="0" w:color="auto"/>
      </w:divBdr>
    </w:div>
    <w:div w:id="201986465">
      <w:bodyDiv w:val="1"/>
      <w:marLeft w:val="0"/>
      <w:marRight w:val="0"/>
      <w:marTop w:val="0"/>
      <w:marBottom w:val="0"/>
      <w:divBdr>
        <w:top w:val="none" w:sz="0" w:space="0" w:color="auto"/>
        <w:left w:val="none" w:sz="0" w:space="0" w:color="auto"/>
        <w:bottom w:val="none" w:sz="0" w:space="0" w:color="auto"/>
        <w:right w:val="none" w:sz="0" w:space="0" w:color="auto"/>
      </w:divBdr>
    </w:div>
    <w:div w:id="204295358">
      <w:bodyDiv w:val="1"/>
      <w:marLeft w:val="0"/>
      <w:marRight w:val="0"/>
      <w:marTop w:val="0"/>
      <w:marBottom w:val="0"/>
      <w:divBdr>
        <w:top w:val="none" w:sz="0" w:space="0" w:color="auto"/>
        <w:left w:val="none" w:sz="0" w:space="0" w:color="auto"/>
        <w:bottom w:val="none" w:sz="0" w:space="0" w:color="auto"/>
        <w:right w:val="none" w:sz="0" w:space="0" w:color="auto"/>
      </w:divBdr>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378089036">
      <w:bodyDiv w:val="1"/>
      <w:marLeft w:val="0"/>
      <w:marRight w:val="0"/>
      <w:marTop w:val="0"/>
      <w:marBottom w:val="0"/>
      <w:divBdr>
        <w:top w:val="none" w:sz="0" w:space="0" w:color="auto"/>
        <w:left w:val="none" w:sz="0" w:space="0" w:color="auto"/>
        <w:bottom w:val="none" w:sz="0" w:space="0" w:color="auto"/>
        <w:right w:val="none" w:sz="0" w:space="0" w:color="auto"/>
      </w:divBdr>
    </w:div>
    <w:div w:id="400639976">
      <w:bodyDiv w:val="1"/>
      <w:marLeft w:val="0"/>
      <w:marRight w:val="0"/>
      <w:marTop w:val="0"/>
      <w:marBottom w:val="0"/>
      <w:divBdr>
        <w:top w:val="none" w:sz="0" w:space="0" w:color="auto"/>
        <w:left w:val="none" w:sz="0" w:space="0" w:color="auto"/>
        <w:bottom w:val="none" w:sz="0" w:space="0" w:color="auto"/>
        <w:right w:val="none" w:sz="0" w:space="0" w:color="auto"/>
      </w:divBdr>
    </w:div>
    <w:div w:id="720905088">
      <w:bodyDiv w:val="1"/>
      <w:marLeft w:val="0"/>
      <w:marRight w:val="0"/>
      <w:marTop w:val="0"/>
      <w:marBottom w:val="0"/>
      <w:divBdr>
        <w:top w:val="none" w:sz="0" w:space="0" w:color="auto"/>
        <w:left w:val="none" w:sz="0" w:space="0" w:color="auto"/>
        <w:bottom w:val="none" w:sz="0" w:space="0" w:color="auto"/>
        <w:right w:val="none" w:sz="0" w:space="0" w:color="auto"/>
      </w:divBdr>
    </w:div>
    <w:div w:id="908001895">
      <w:bodyDiv w:val="1"/>
      <w:marLeft w:val="0"/>
      <w:marRight w:val="0"/>
      <w:marTop w:val="0"/>
      <w:marBottom w:val="0"/>
      <w:divBdr>
        <w:top w:val="none" w:sz="0" w:space="0" w:color="auto"/>
        <w:left w:val="none" w:sz="0" w:space="0" w:color="auto"/>
        <w:bottom w:val="none" w:sz="0" w:space="0" w:color="auto"/>
        <w:right w:val="none" w:sz="0" w:space="0" w:color="auto"/>
      </w:divBdr>
    </w:div>
    <w:div w:id="964236364">
      <w:bodyDiv w:val="1"/>
      <w:marLeft w:val="0"/>
      <w:marRight w:val="0"/>
      <w:marTop w:val="0"/>
      <w:marBottom w:val="0"/>
      <w:divBdr>
        <w:top w:val="none" w:sz="0" w:space="0" w:color="auto"/>
        <w:left w:val="none" w:sz="0" w:space="0" w:color="auto"/>
        <w:bottom w:val="none" w:sz="0" w:space="0" w:color="auto"/>
        <w:right w:val="none" w:sz="0" w:space="0" w:color="auto"/>
      </w:divBdr>
    </w:div>
    <w:div w:id="1052770755">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150288738">
      <w:bodyDiv w:val="1"/>
      <w:marLeft w:val="0"/>
      <w:marRight w:val="0"/>
      <w:marTop w:val="0"/>
      <w:marBottom w:val="0"/>
      <w:divBdr>
        <w:top w:val="none" w:sz="0" w:space="0" w:color="auto"/>
        <w:left w:val="none" w:sz="0" w:space="0" w:color="auto"/>
        <w:bottom w:val="none" w:sz="0" w:space="0" w:color="auto"/>
        <w:right w:val="none" w:sz="0" w:space="0" w:color="auto"/>
      </w:divBdr>
    </w:div>
    <w:div w:id="1245727973">
      <w:bodyDiv w:val="1"/>
      <w:marLeft w:val="0"/>
      <w:marRight w:val="0"/>
      <w:marTop w:val="0"/>
      <w:marBottom w:val="0"/>
      <w:divBdr>
        <w:top w:val="none" w:sz="0" w:space="0" w:color="auto"/>
        <w:left w:val="none" w:sz="0" w:space="0" w:color="auto"/>
        <w:bottom w:val="none" w:sz="0" w:space="0" w:color="auto"/>
        <w:right w:val="none" w:sz="0" w:space="0" w:color="auto"/>
      </w:divBdr>
    </w:div>
    <w:div w:id="1249118380">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0331575">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631396013">
      <w:bodyDiv w:val="1"/>
      <w:marLeft w:val="0"/>
      <w:marRight w:val="0"/>
      <w:marTop w:val="0"/>
      <w:marBottom w:val="0"/>
      <w:divBdr>
        <w:top w:val="none" w:sz="0" w:space="0" w:color="auto"/>
        <w:left w:val="none" w:sz="0" w:space="0" w:color="auto"/>
        <w:bottom w:val="none" w:sz="0" w:space="0" w:color="auto"/>
        <w:right w:val="none" w:sz="0" w:space="0" w:color="auto"/>
      </w:divBdr>
    </w:div>
    <w:div w:id="1701121613">
      <w:bodyDiv w:val="1"/>
      <w:marLeft w:val="0"/>
      <w:marRight w:val="0"/>
      <w:marTop w:val="0"/>
      <w:marBottom w:val="0"/>
      <w:divBdr>
        <w:top w:val="none" w:sz="0" w:space="0" w:color="auto"/>
        <w:left w:val="none" w:sz="0" w:space="0" w:color="auto"/>
        <w:bottom w:val="none" w:sz="0" w:space="0" w:color="auto"/>
        <w:right w:val="none" w:sz="0" w:space="0" w:color="auto"/>
      </w:divBdr>
    </w:div>
    <w:div w:id="1714042434">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 w:id="2119332388">
      <w:bodyDiv w:val="1"/>
      <w:marLeft w:val="0"/>
      <w:marRight w:val="0"/>
      <w:marTop w:val="0"/>
      <w:marBottom w:val="0"/>
      <w:divBdr>
        <w:top w:val="none" w:sz="0" w:space="0" w:color="auto"/>
        <w:left w:val="none" w:sz="0" w:space="0" w:color="auto"/>
        <w:bottom w:val="none" w:sz="0" w:space="0" w:color="auto"/>
        <w:right w:val="none" w:sz="0" w:space="0" w:color="auto"/>
      </w:divBdr>
    </w:div>
    <w:div w:id="212966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Document_x0020_Number xmlns="dce579b6-ee48-4930-8ef4-fe326d357435">UNEP/OzL.Pro/ExCom/88/27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AD4CFF-207A-472A-96E6-485294FCBD81}"/>
</file>

<file path=customXml/itemProps2.xml><?xml version="1.0" encoding="utf-8"?>
<ds:datastoreItem xmlns:ds="http://schemas.openxmlformats.org/officeDocument/2006/customXml" ds:itemID="{CD3059A2-F284-415B-88FA-D381DCB4D713}"/>
</file>

<file path=customXml/itemProps3.xml><?xml version="1.0" encoding="utf-8"?>
<ds:datastoreItem xmlns:ds="http://schemas.openxmlformats.org/officeDocument/2006/customXml" ds:itemID="{2678E387-0014-4CA7-90D2-36EC58334B0A}"/>
</file>

<file path=customXml/itemProps4.xml><?xml version="1.0" encoding="utf-8"?>
<ds:datastoreItem xmlns:ds="http://schemas.openxmlformats.org/officeDocument/2006/customXml" ds:itemID="{53630DCA-9972-428A-8CAB-E49BB35A8C51}"/>
</file>

<file path=docProps/app.xml><?xml version="1.0" encoding="utf-8"?>
<Properties xmlns="http://schemas.openxmlformats.org/officeDocument/2006/extended-properties" xmlns:vt="http://schemas.openxmlformats.org/officeDocument/2006/docPropsVTypes">
  <Template>Eec78G</Template>
  <TotalTime>2</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世界银行2022-2024年业务计划</vt:lpstr>
    </vt:vector>
  </TitlesOfParts>
  <Company>UNMFS</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世界银行2022-2024年业务计划</dc:title>
  <dc:subject>UNEP/OzL.Pro/ExCom/84/</dc:subject>
  <dc:creator>UNMFS</dc:creator>
  <cp:lastModifiedBy>HBE</cp:lastModifiedBy>
  <cp:revision>4</cp:revision>
  <cp:lastPrinted>2022-01-06T20:25:00Z</cp:lastPrinted>
  <dcterms:created xsi:type="dcterms:W3CDTF">2021-10-27T19:47:00Z</dcterms:created>
  <dcterms:modified xsi:type="dcterms:W3CDTF">2022-01-06T20:26:00Z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UNEP/OzL.Pro/ExCom/88/27</vt:lpwstr>
  </property>
  <property fmtid="{D5CDD505-2E9C-101B-9397-08002B2CF9AE}" pid="3" name="Revision date">
    <vt:lpwstr>26/10/2019</vt:lpwstr>
  </property>
  <property fmtid="{D5CDD505-2E9C-101B-9397-08002B2CF9AE}" pid="4" name="ContentTypeId">
    <vt:lpwstr>0x010100BF0B249387EB3B4695C68AD565FAA1BB</vt:lpwstr>
  </property>
</Properties>
</file>