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F4218DD" w14:textId="77777777" w:rsidTr="006126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01AC5347" w:rsidR="007E5D09" w:rsidRDefault="00E1360E" w:rsidP="006126C4">
            <w:pPr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6544E24" wp14:editId="2B043B4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643F22F5" w14:textId="6BF4E5B7" w:rsidR="007E5D09" w:rsidRDefault="00E1360E" w:rsidP="006126C4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52CFA5A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098D3760" w14:textId="3321A5F3" w:rsidR="007E5D09" w:rsidRPr="006126C4" w:rsidRDefault="007814CF" w:rsidP="006126C4">
            <w:pPr>
              <w:jc w:val="left"/>
              <w:rPr>
                <w:rtl/>
                <w:lang w:val="en-US"/>
              </w:rPr>
            </w:pPr>
            <w:r w:rsidRPr="006126C4">
              <w:rPr>
                <w:lang w:val="en-US"/>
              </w:rPr>
              <w:fldChar w:fldCharType="begin"/>
            </w:r>
            <w:r w:rsidRPr="006126C4">
              <w:rPr>
                <w:lang w:val="en-US"/>
              </w:rPr>
              <w:instrText xml:space="preserve"> DOCPROPERTY "Document number"  \* MERGEFORMAT </w:instrText>
            </w:r>
            <w:r w:rsidRPr="006126C4">
              <w:rPr>
                <w:lang w:val="en-US"/>
              </w:rPr>
              <w:fldChar w:fldCharType="separate"/>
            </w:r>
            <w:r w:rsidRPr="006126C4">
              <w:rPr>
                <w:lang w:val="en-US"/>
              </w:rPr>
              <w:t>UNEP/OzL.Pro/ExCom/95/1</w:t>
            </w:r>
            <w:r w:rsidRPr="006126C4">
              <w:rPr>
                <w:lang w:val="en-US"/>
              </w:rPr>
              <w:fldChar w:fldCharType="end"/>
            </w:r>
          </w:p>
          <w:p w14:paraId="5C0F6FA0" w14:textId="5EA74FA0" w:rsidR="00A907AD" w:rsidRPr="006126C4" w:rsidRDefault="00A907AD" w:rsidP="006126C4">
            <w:pPr>
              <w:jc w:val="left"/>
              <w:rPr>
                <w:lang w:val="en-US"/>
              </w:rPr>
            </w:pPr>
            <w:r w:rsidRPr="006126C4">
              <w:rPr>
                <w:lang w:val="en-US"/>
              </w:rPr>
              <w:fldChar w:fldCharType="begin"/>
            </w:r>
            <w:r w:rsidRPr="006126C4">
              <w:rPr>
                <w:lang w:val="en-US"/>
              </w:rPr>
              <w:instrText xml:space="preserve"> DOCPROPERTY "Revision date" \@ "d MMMM YYYY"  \* MERGEFORMAT </w:instrText>
            </w:r>
            <w:r w:rsidRPr="006126C4">
              <w:rPr>
                <w:lang w:val="en-US"/>
              </w:rPr>
              <w:fldChar w:fldCharType="separate"/>
            </w:r>
            <w:r w:rsidR="00B74210" w:rsidRPr="006126C4">
              <w:rPr>
                <w:lang w:val="en-US"/>
              </w:rPr>
              <w:t>27</w:t>
            </w:r>
            <w:r w:rsidRPr="006126C4">
              <w:rPr>
                <w:lang w:val="en-US"/>
              </w:rPr>
              <w:t xml:space="preserve"> </w:t>
            </w:r>
            <w:r w:rsidR="00B74210" w:rsidRPr="006126C4">
              <w:rPr>
                <w:lang w:val="en-US"/>
              </w:rPr>
              <w:t>August</w:t>
            </w:r>
            <w:r w:rsidRPr="006126C4">
              <w:rPr>
                <w:lang w:val="en-US"/>
              </w:rPr>
              <w:t xml:space="preserve"> 2024</w:t>
            </w:r>
            <w:r w:rsidRPr="006126C4">
              <w:rPr>
                <w:lang w:val="en-US"/>
              </w:rPr>
              <w:fldChar w:fldCharType="end"/>
            </w:r>
          </w:p>
          <w:p w14:paraId="42436BCB" w14:textId="77777777" w:rsidR="00662A73" w:rsidRDefault="00662A73">
            <w:pPr>
              <w:spacing w:before="120"/>
              <w:jc w:val="left"/>
              <w:rPr>
                <w:rtl/>
                <w:lang w:val="en-US"/>
              </w:rPr>
            </w:pPr>
          </w:p>
          <w:p w14:paraId="2F8B166D" w14:textId="77777777" w:rsidR="007E5D09" w:rsidRDefault="00E1360E" w:rsidP="006126C4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E8189C" w14:textId="77777777" w:rsidR="007E5D09" w:rsidRDefault="00E1360E" w:rsidP="006126C4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C4EC3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5A6866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07F968F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7777777" w:rsidR="007E5D09" w:rsidRDefault="007E5D09">
            <w:pPr>
              <w:rPr>
                <w:caps/>
                <w:lang w:val="en-US"/>
              </w:rPr>
            </w:pPr>
          </w:p>
          <w:p w14:paraId="1714AD1E" w14:textId="2D1D9302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74925F7" wp14:editId="17100991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537210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937CF91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D22D90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4606D303" w14:textId="373B5700" w:rsidR="00170997" w:rsidRPr="0032579D" w:rsidRDefault="00170997" w:rsidP="00170997">
      <w:pPr>
        <w:bidi/>
        <w:jc w:val="left"/>
        <w:rPr>
          <w:sz w:val="28"/>
          <w:szCs w:val="28"/>
          <w:rtl/>
          <w:lang w:val="en-US" w:eastAsia="en-CA"/>
        </w:rPr>
      </w:pPr>
      <w:r>
        <w:rPr>
          <w:rFonts w:hint="cs"/>
          <w:sz w:val="28"/>
          <w:szCs w:val="28"/>
          <w:rtl/>
          <w:lang w:val="en-US" w:eastAsia="en-CA"/>
        </w:rPr>
        <w:t>الاجتماع</w:t>
      </w:r>
      <w:r w:rsidRPr="0032579D">
        <w:rPr>
          <w:sz w:val="28"/>
          <w:szCs w:val="28"/>
          <w:rtl/>
          <w:lang w:val="en-US" w:eastAsia="en-CA"/>
        </w:rPr>
        <w:t xml:space="preserve"> ال</w:t>
      </w:r>
      <w:r w:rsidR="00B74210">
        <w:rPr>
          <w:rFonts w:hint="cs"/>
          <w:sz w:val="28"/>
          <w:szCs w:val="28"/>
          <w:rtl/>
          <w:lang w:val="en-US" w:eastAsia="en-CA" w:bidi="ar-SA"/>
        </w:rPr>
        <w:t>خامس</w:t>
      </w:r>
      <w:r w:rsidRPr="0032579D">
        <w:rPr>
          <w:sz w:val="28"/>
          <w:szCs w:val="28"/>
          <w:rtl/>
          <w:lang w:val="en-US" w:eastAsia="en-CA"/>
        </w:rPr>
        <w:t xml:space="preserve"> والتسعون</w:t>
      </w:r>
    </w:p>
    <w:p w14:paraId="0ED9FECC" w14:textId="35044044" w:rsidR="00170997" w:rsidRDefault="00170997" w:rsidP="00170997">
      <w:pPr>
        <w:pStyle w:val="Heading2"/>
        <w:numPr>
          <w:ilvl w:val="0"/>
          <w:numId w:val="0"/>
        </w:numPr>
        <w:bidi/>
        <w:ind w:left="4"/>
        <w:jc w:val="left"/>
        <w:rPr>
          <w:sz w:val="28"/>
          <w:szCs w:val="28"/>
          <w:rtl/>
          <w:lang w:val="en-US" w:eastAsia="en-CA"/>
        </w:rPr>
      </w:pPr>
      <w:r w:rsidRPr="0003197D">
        <w:rPr>
          <w:sz w:val="28"/>
          <w:szCs w:val="28"/>
          <w:rtl/>
          <w:lang w:val="en-US" w:eastAsia="en-CA"/>
        </w:rPr>
        <w:t xml:space="preserve">مونتريال، </w:t>
      </w:r>
      <w:r w:rsidR="00B74210">
        <w:rPr>
          <w:sz w:val="28"/>
          <w:szCs w:val="28"/>
          <w:lang w:val="en-US" w:eastAsia="en-CA"/>
        </w:rPr>
        <w:t>4</w:t>
      </w:r>
      <w:r w:rsidRPr="0003197D">
        <w:rPr>
          <w:sz w:val="28"/>
          <w:szCs w:val="28"/>
          <w:rtl/>
          <w:lang w:val="en-US" w:eastAsia="en-CA"/>
        </w:rPr>
        <w:t xml:space="preserve"> - </w:t>
      </w:r>
      <w:r w:rsidR="00B74210">
        <w:rPr>
          <w:sz w:val="28"/>
          <w:szCs w:val="28"/>
          <w:lang w:val="en-US" w:eastAsia="en-CA"/>
        </w:rPr>
        <w:t>8</w:t>
      </w:r>
      <w:r w:rsidRPr="0003197D">
        <w:rPr>
          <w:sz w:val="28"/>
          <w:szCs w:val="28"/>
          <w:rtl/>
          <w:lang w:val="en-US" w:eastAsia="en-CA"/>
        </w:rPr>
        <w:t xml:space="preserve"> </w:t>
      </w:r>
      <w:r w:rsidR="00B74210">
        <w:rPr>
          <w:rFonts w:hint="cs"/>
          <w:sz w:val="28"/>
          <w:szCs w:val="28"/>
          <w:rtl/>
          <w:lang w:val="en-US" w:eastAsia="en-CA" w:bidi="ar-SA"/>
        </w:rPr>
        <w:t>ديسمبر</w:t>
      </w:r>
      <w:r>
        <w:rPr>
          <w:rFonts w:hint="cs"/>
          <w:sz w:val="28"/>
          <w:szCs w:val="28"/>
          <w:rtl/>
          <w:lang w:val="en-US" w:eastAsia="en-CA"/>
        </w:rPr>
        <w:t>/</w:t>
      </w:r>
      <w:r w:rsidR="00B74210">
        <w:rPr>
          <w:rFonts w:hint="cs"/>
          <w:sz w:val="28"/>
          <w:szCs w:val="28"/>
          <w:rtl/>
          <w:lang w:val="en-US" w:eastAsia="en-CA"/>
        </w:rPr>
        <w:t>كانون الأول</w:t>
      </w:r>
      <w:r>
        <w:rPr>
          <w:rFonts w:hint="cs"/>
          <w:sz w:val="28"/>
          <w:szCs w:val="28"/>
          <w:rtl/>
          <w:lang w:val="en-US" w:eastAsia="en-CA"/>
        </w:rPr>
        <w:t xml:space="preserve"> </w:t>
      </w:r>
      <w:r w:rsidRPr="0003197D">
        <w:rPr>
          <w:sz w:val="28"/>
          <w:szCs w:val="28"/>
          <w:rtl/>
          <w:lang w:val="en-US" w:eastAsia="en-CA"/>
        </w:rPr>
        <w:t>2024</w:t>
      </w:r>
    </w:p>
    <w:p w14:paraId="7310396F" w14:textId="77777777" w:rsidR="00B74210" w:rsidRDefault="00B74210" w:rsidP="00B74210">
      <w:pPr>
        <w:bidi/>
        <w:rPr>
          <w:rtl/>
          <w:lang w:val="en-US" w:eastAsia="en-CA"/>
        </w:rPr>
      </w:pPr>
    </w:p>
    <w:p w14:paraId="4B1A822F" w14:textId="77777777" w:rsidR="00B74210" w:rsidRDefault="00B74210" w:rsidP="00B74210">
      <w:pPr>
        <w:bidi/>
        <w:rPr>
          <w:rtl/>
          <w:lang w:val="en-US" w:eastAsia="en-CA"/>
        </w:rPr>
      </w:pPr>
    </w:p>
    <w:p w14:paraId="70058668" w14:textId="49792951" w:rsidR="00B74210" w:rsidRDefault="00B74210" w:rsidP="00B74210">
      <w:pPr>
        <w:bidi/>
        <w:jc w:val="center"/>
        <w:rPr>
          <w:bCs/>
          <w:sz w:val="26"/>
          <w:szCs w:val="26"/>
          <w:rtl/>
          <w:lang w:val="en-CA" w:bidi="ar-AE"/>
        </w:rPr>
      </w:pPr>
      <w:r w:rsidRPr="00332999">
        <w:rPr>
          <w:rFonts w:hint="cs"/>
          <w:bCs/>
          <w:sz w:val="26"/>
          <w:szCs w:val="26"/>
          <w:rtl/>
          <w:lang w:val="en-CA" w:bidi="ar-AE"/>
        </w:rPr>
        <w:t>جدول الأعمال المؤقت</w:t>
      </w:r>
    </w:p>
    <w:p w14:paraId="61017C4F" w14:textId="77777777" w:rsidR="00B74210" w:rsidRDefault="00B74210" w:rsidP="00B74210">
      <w:pPr>
        <w:bidi/>
        <w:rPr>
          <w:bCs/>
          <w:sz w:val="26"/>
          <w:szCs w:val="26"/>
          <w:rtl/>
          <w:lang w:val="en-CA" w:bidi="ar-AE"/>
        </w:rPr>
      </w:pPr>
    </w:p>
    <w:p w14:paraId="214D8AF9" w14:textId="77777777" w:rsidR="00B74210" w:rsidRPr="00B74210" w:rsidRDefault="00B74210" w:rsidP="00B74210">
      <w:pPr>
        <w:rPr>
          <w:lang w:val="en-US" w:eastAsia="en-CA"/>
        </w:rPr>
      </w:pPr>
    </w:p>
    <w:p w14:paraId="367B33A6" w14:textId="175C6274" w:rsidR="007E5D09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افتتاح الاجتماع.</w:t>
      </w:r>
    </w:p>
    <w:p w14:paraId="73546EFF" w14:textId="138AA31C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التنظيمية:</w:t>
      </w:r>
    </w:p>
    <w:p w14:paraId="45185434" w14:textId="1ACC86E3" w:rsidR="006B6F6D" w:rsidRPr="006B6F6D" w:rsidRDefault="006B6F6D" w:rsidP="00332E51">
      <w:pPr>
        <w:pStyle w:val="StyleHeader4Para4Left0Firstline0"/>
        <w:numPr>
          <w:ilvl w:val="0"/>
          <w:numId w:val="11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إقرار جدول الأعمال؛</w:t>
      </w:r>
    </w:p>
    <w:p w14:paraId="70A53FE3" w14:textId="3DAB31C7" w:rsidR="006B6F6D" w:rsidRPr="006B6F6D" w:rsidRDefault="006B6F6D" w:rsidP="00332E51">
      <w:pPr>
        <w:pStyle w:val="StyleHeader4Para4Left0Firstline0"/>
        <w:numPr>
          <w:ilvl w:val="0"/>
          <w:numId w:val="11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تنظيم العمل.</w:t>
      </w:r>
    </w:p>
    <w:p w14:paraId="2C2CA4F9" w14:textId="038A5534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أنشطة الأمانة.</w:t>
      </w:r>
    </w:p>
    <w:p w14:paraId="5401B889" w14:textId="2C0FCAAD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المالية:</w:t>
      </w:r>
    </w:p>
    <w:p w14:paraId="53FAB8B2" w14:textId="7BEC83BD" w:rsidR="006B6F6D" w:rsidRPr="006B6F6D" w:rsidRDefault="006B6F6D" w:rsidP="00332E51">
      <w:pPr>
        <w:pStyle w:val="StyleHeader4Para4Left0Firstline0"/>
        <w:numPr>
          <w:ilvl w:val="0"/>
          <w:numId w:val="12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حالة المساهمات والمصروفات؛</w:t>
      </w:r>
    </w:p>
    <w:p w14:paraId="4136DB80" w14:textId="320C7DD4" w:rsidR="006B6F6D" w:rsidRPr="006B6F6D" w:rsidRDefault="006B6F6D" w:rsidP="00332E51">
      <w:pPr>
        <w:pStyle w:val="StyleHeader4Para4Left0Firstline0"/>
        <w:numPr>
          <w:ilvl w:val="0"/>
          <w:numId w:val="12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تقرير عن الأرصدة وتوافر الموارد؛</w:t>
      </w:r>
    </w:p>
    <w:p w14:paraId="604775BB" w14:textId="18DE23BC" w:rsidR="006B6F6D" w:rsidRPr="006B6F6D" w:rsidRDefault="006B6F6D" w:rsidP="00332E51">
      <w:pPr>
        <w:pStyle w:val="StyleHeader4Para4Left0Firstline0"/>
        <w:numPr>
          <w:ilvl w:val="0"/>
          <w:numId w:val="12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حسابات الصندوق المتعدد الأطراف:</w:t>
      </w:r>
    </w:p>
    <w:p w14:paraId="2C4CE7E4" w14:textId="0B92BAAC" w:rsidR="006B6F6D" w:rsidRPr="006B6F6D" w:rsidRDefault="006B6F6D" w:rsidP="00332E51">
      <w:pPr>
        <w:pStyle w:val="StyleHeader4Para4Left0Firstline0"/>
        <w:numPr>
          <w:ilvl w:val="0"/>
          <w:numId w:val="13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الحسابات الختامية لعام </w:t>
      </w:r>
      <w:r>
        <w:rPr>
          <w:sz w:val="26"/>
          <w:szCs w:val="26"/>
          <w:lang w:val="en-US" w:bidi="ar-SA"/>
        </w:rPr>
        <w:t>2023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42563D59" w14:textId="2C6FE5DA" w:rsidR="006B6F6D" w:rsidRDefault="006B6F6D" w:rsidP="00332E51">
      <w:pPr>
        <w:pStyle w:val="StyleHeader4Para4Left0Firstline0"/>
        <w:numPr>
          <w:ilvl w:val="0"/>
          <w:numId w:val="13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تسوية حسابات عام </w:t>
      </w:r>
      <w:r>
        <w:rPr>
          <w:sz w:val="26"/>
          <w:szCs w:val="26"/>
          <w:lang w:val="en-US" w:bidi="ar-SA"/>
        </w:rPr>
        <w:t>2023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53138953" w14:textId="77309DCC" w:rsidR="00A44AC5" w:rsidRPr="006B6F6D" w:rsidRDefault="00A44AC5" w:rsidP="00332E51">
      <w:pPr>
        <w:pStyle w:val="StyleHeader4Para4Left0Firstline0"/>
        <w:numPr>
          <w:ilvl w:val="0"/>
          <w:numId w:val="12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ميزانيتا أمانة الصندوق الموافق عليهما</w:t>
      </w:r>
      <w:r w:rsidRPr="00A44AC5">
        <w:rPr>
          <w:rFonts w:hint="cs"/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ل</w:t>
      </w:r>
      <w:r w:rsidRPr="00F53970">
        <w:rPr>
          <w:sz w:val="26"/>
          <w:szCs w:val="26"/>
          <w:rtl/>
          <w:lang w:bidi="ar-SA"/>
        </w:rPr>
        <w:t xml:space="preserve">عامي </w:t>
      </w:r>
      <w:r>
        <w:rPr>
          <w:sz w:val="26"/>
          <w:szCs w:val="26"/>
        </w:rPr>
        <w:t>2025</w:t>
      </w:r>
      <w:r w:rsidRPr="00F53970">
        <w:rPr>
          <w:sz w:val="26"/>
          <w:szCs w:val="26"/>
          <w:rtl/>
        </w:rPr>
        <w:t xml:space="preserve"> </w:t>
      </w:r>
      <w:r w:rsidRPr="00F53970">
        <w:rPr>
          <w:sz w:val="26"/>
          <w:szCs w:val="26"/>
          <w:rtl/>
          <w:lang w:bidi="ar-SA"/>
        </w:rPr>
        <w:t>و</w:t>
      </w:r>
      <w:r>
        <w:rPr>
          <w:sz w:val="26"/>
          <w:szCs w:val="26"/>
        </w:rPr>
        <w:t>2026</w:t>
      </w:r>
      <w:r w:rsidRPr="00F53970">
        <w:rPr>
          <w:sz w:val="26"/>
          <w:szCs w:val="26"/>
          <w:rtl/>
        </w:rPr>
        <w:t xml:space="preserve"> </w:t>
      </w:r>
      <w:r w:rsidRPr="00F53970">
        <w:rPr>
          <w:sz w:val="26"/>
          <w:szCs w:val="26"/>
          <w:rtl/>
          <w:lang w:bidi="ar-SA"/>
        </w:rPr>
        <w:t>و</w:t>
      </w:r>
      <w:r>
        <w:rPr>
          <w:rFonts w:hint="cs"/>
          <w:sz w:val="26"/>
          <w:szCs w:val="26"/>
          <w:rtl/>
          <w:lang w:bidi="ar-SA"/>
        </w:rPr>
        <w:t>ال</w:t>
      </w:r>
      <w:r w:rsidRPr="00F53970">
        <w:rPr>
          <w:sz w:val="26"/>
          <w:szCs w:val="26"/>
          <w:rtl/>
          <w:lang w:bidi="ar-SA"/>
        </w:rPr>
        <w:t>ميزاني</w:t>
      </w:r>
      <w:r>
        <w:rPr>
          <w:rFonts w:hint="cs"/>
          <w:sz w:val="26"/>
          <w:szCs w:val="26"/>
          <w:rtl/>
          <w:lang w:bidi="ar-SA"/>
        </w:rPr>
        <w:t>ة</w:t>
      </w:r>
      <w:r w:rsidRPr="00F53970">
        <w:rPr>
          <w:sz w:val="26"/>
          <w:szCs w:val="26"/>
          <w:rtl/>
          <w:lang w:bidi="ar-SA"/>
        </w:rPr>
        <w:t xml:space="preserve"> المقترحة لعام </w:t>
      </w:r>
      <w:r>
        <w:rPr>
          <w:sz w:val="26"/>
          <w:szCs w:val="26"/>
        </w:rPr>
        <w:t>2027</w:t>
      </w:r>
      <w:r w:rsidRPr="00F53970">
        <w:rPr>
          <w:sz w:val="26"/>
          <w:szCs w:val="26"/>
          <w:rtl/>
        </w:rPr>
        <w:t>.</w:t>
      </w:r>
    </w:p>
    <w:p w14:paraId="604FD2B5" w14:textId="2AAABA4E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lastRenderedPageBreak/>
        <w:t>بيانات البرامج القطرية وآفاق الامتثال.</w:t>
      </w:r>
    </w:p>
    <w:p w14:paraId="6396788B" w14:textId="70DC6A0B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التقييم:</w:t>
      </w:r>
    </w:p>
    <w:p w14:paraId="09929BBF" w14:textId="3D67F02A" w:rsidR="006B6F6D" w:rsidRPr="006B6F6D" w:rsidRDefault="006B6F6D" w:rsidP="00332E51">
      <w:pPr>
        <w:pStyle w:val="StyleHeader4Para4Left0Firstline0"/>
        <w:numPr>
          <w:ilvl w:val="0"/>
          <w:numId w:val="1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تقييم أداء الوكالات المنفّذة مقابل خطط أعمالها لعام </w:t>
      </w:r>
      <w:r>
        <w:rPr>
          <w:sz w:val="26"/>
          <w:szCs w:val="26"/>
          <w:lang w:val="en-US" w:bidi="ar-SA"/>
        </w:rPr>
        <w:t>2023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3DBD8541" w14:textId="2E272438" w:rsidR="006B6F6D" w:rsidRPr="006B6F6D" w:rsidRDefault="006B6F6D" w:rsidP="00332E51">
      <w:pPr>
        <w:pStyle w:val="StyleHeader4Para4Left0Firstline0"/>
        <w:numPr>
          <w:ilvl w:val="0"/>
          <w:numId w:val="1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التقرير الختامي عن التقييم الخارجي لوظيفة التقييم في الصندوق المتعدد الأطراف؛</w:t>
      </w:r>
    </w:p>
    <w:p w14:paraId="1668B118" w14:textId="74CDBE7D" w:rsidR="006B6F6D" w:rsidRPr="006B6F6D" w:rsidRDefault="006B6F6D" w:rsidP="00332E51">
      <w:pPr>
        <w:pStyle w:val="StyleHeader4Para4Left0Firstline0"/>
        <w:numPr>
          <w:ilvl w:val="0"/>
          <w:numId w:val="1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دراسة نظرية لتقييم برنامج المساعدة على الامتثال؛</w:t>
      </w:r>
    </w:p>
    <w:p w14:paraId="0779FE94" w14:textId="4725C6B7" w:rsidR="006B6F6D" w:rsidRPr="006B6F6D" w:rsidRDefault="006B6F6D" w:rsidP="00332E51">
      <w:pPr>
        <w:pStyle w:val="StyleHeader4Para4Left0Firstline0"/>
        <w:numPr>
          <w:ilvl w:val="0"/>
          <w:numId w:val="1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اختصاصات الدراسة النظرية لتقييم مشروعات الاسترداد وإعادة التدوير والاستصلاح؛</w:t>
      </w:r>
    </w:p>
    <w:p w14:paraId="2B3C310A" w14:textId="1E706682" w:rsidR="006B6F6D" w:rsidRPr="006B6F6D" w:rsidRDefault="006B6F6D" w:rsidP="00332E51">
      <w:pPr>
        <w:pStyle w:val="StyleHeader4Para4Left0Firstline0"/>
        <w:numPr>
          <w:ilvl w:val="0"/>
          <w:numId w:val="1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التقرير السنوي عن تنفيذ </w:t>
      </w:r>
      <w:r w:rsidRPr="00197DD2">
        <w:rPr>
          <w:rFonts w:hint="cs"/>
          <w:sz w:val="26"/>
          <w:szCs w:val="26"/>
          <w:rtl/>
          <w:lang w:val="en-US" w:bidi="ar-SA"/>
        </w:rPr>
        <w:t>برنامج عمل الرصد والتقويم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لعام </w:t>
      </w:r>
      <w:r>
        <w:rPr>
          <w:sz w:val="26"/>
          <w:szCs w:val="26"/>
          <w:lang w:val="en-US" w:bidi="ar-SA"/>
        </w:rPr>
        <w:t>2024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وبرنامج العمل المحدَث لعام </w:t>
      </w:r>
      <w:r>
        <w:rPr>
          <w:sz w:val="26"/>
          <w:szCs w:val="26"/>
          <w:lang w:val="en-US" w:bidi="ar-SA"/>
        </w:rPr>
        <w:t>2025</w:t>
      </w:r>
      <w:r w:rsidRPr="006B6F6D">
        <w:rPr>
          <w:rFonts w:hint="cs"/>
          <w:sz w:val="26"/>
          <w:szCs w:val="26"/>
          <w:rtl/>
          <w:lang w:val="en-US" w:bidi="ar-SA"/>
        </w:rPr>
        <w:t>.</w:t>
      </w:r>
    </w:p>
    <w:p w14:paraId="1BB4BFBD" w14:textId="2AAD3925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تنفيذ البرنامج:</w:t>
      </w:r>
    </w:p>
    <w:p w14:paraId="12FB85F5" w14:textId="41A0E170" w:rsidR="006B6F6D" w:rsidRPr="006B6F6D" w:rsidRDefault="006B6F6D" w:rsidP="00332E51">
      <w:pPr>
        <w:pStyle w:val="StyleHeader4Para4Left0Firstline0"/>
        <w:numPr>
          <w:ilvl w:val="0"/>
          <w:numId w:val="15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التقارير المرحلية والتقارير المالية حتى </w:t>
      </w:r>
      <w:r>
        <w:rPr>
          <w:sz w:val="26"/>
          <w:szCs w:val="26"/>
          <w:lang w:val="en-US" w:bidi="ar-SA"/>
        </w:rPr>
        <w:t>31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كانون الأول/ديسمبر </w:t>
      </w:r>
      <w:r>
        <w:rPr>
          <w:sz w:val="26"/>
          <w:szCs w:val="26"/>
          <w:lang w:val="en-US" w:bidi="ar-SA"/>
        </w:rPr>
        <w:t>2023</w:t>
      </w:r>
      <w:r w:rsidRPr="006B6F6D">
        <w:rPr>
          <w:rFonts w:hint="cs"/>
          <w:sz w:val="26"/>
          <w:szCs w:val="26"/>
          <w:rtl/>
          <w:lang w:val="en-US" w:bidi="ar-SA"/>
        </w:rPr>
        <w:t>:</w:t>
      </w:r>
    </w:p>
    <w:p w14:paraId="136A2BAC" w14:textId="0FA723B4" w:rsidR="006B6F6D" w:rsidRPr="006B6F6D" w:rsidRDefault="006B6F6D" w:rsidP="00332E51">
      <w:pPr>
        <w:pStyle w:val="StyleHeader4Para4Left0Firstline0"/>
        <w:numPr>
          <w:ilvl w:val="0"/>
          <w:numId w:val="16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التقرير المرحلي المجمع؛</w:t>
      </w:r>
    </w:p>
    <w:p w14:paraId="29422109" w14:textId="38222E7F" w:rsidR="006B6F6D" w:rsidRPr="006B6F6D" w:rsidRDefault="006B6F6D" w:rsidP="00332E51">
      <w:pPr>
        <w:pStyle w:val="StyleHeader4Para4Left0Firstline0"/>
        <w:numPr>
          <w:ilvl w:val="0"/>
          <w:numId w:val="16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الوكالات الثنائية؛</w:t>
      </w:r>
    </w:p>
    <w:p w14:paraId="4EF11D6A" w14:textId="3A4527FF" w:rsidR="006B6F6D" w:rsidRPr="006B6F6D" w:rsidRDefault="006B6F6D" w:rsidP="00332E51">
      <w:pPr>
        <w:pStyle w:val="StyleHeader4Para4Left0Firstline0"/>
        <w:numPr>
          <w:ilvl w:val="0"/>
          <w:numId w:val="16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برنامج الأمم المتحدة الإنمائي؛</w:t>
      </w:r>
    </w:p>
    <w:p w14:paraId="79CED5B8" w14:textId="12D3F2B8" w:rsidR="006B6F6D" w:rsidRPr="006B6F6D" w:rsidRDefault="006B6F6D" w:rsidP="00332E51">
      <w:pPr>
        <w:pStyle w:val="StyleHeader4Para4Left0Firstline0"/>
        <w:numPr>
          <w:ilvl w:val="0"/>
          <w:numId w:val="16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برنامج الأمم المتحدة للبيئة؛</w:t>
      </w:r>
    </w:p>
    <w:p w14:paraId="440641E4" w14:textId="1C7E95C6" w:rsidR="006B6F6D" w:rsidRPr="006B6F6D" w:rsidRDefault="006B6F6D" w:rsidP="00332E51">
      <w:pPr>
        <w:pStyle w:val="StyleHeader4Para4Left0Firstline0"/>
        <w:numPr>
          <w:ilvl w:val="0"/>
          <w:numId w:val="16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منظمة الأمم المتحدة للتنمية الصناعية؛</w:t>
      </w:r>
    </w:p>
    <w:p w14:paraId="708E4ED7" w14:textId="6E5914F6" w:rsidR="006B6F6D" w:rsidRPr="006B6F6D" w:rsidRDefault="006B6F6D" w:rsidP="00332E51">
      <w:pPr>
        <w:pStyle w:val="StyleHeader4Para4Left0Firstline0"/>
        <w:numPr>
          <w:ilvl w:val="0"/>
          <w:numId w:val="16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البنك الدولي؛</w:t>
      </w:r>
    </w:p>
    <w:p w14:paraId="33C61230" w14:textId="180A9B1B" w:rsidR="006B6F6D" w:rsidRPr="006B6F6D" w:rsidRDefault="006B6F6D" w:rsidP="00332E51">
      <w:pPr>
        <w:pStyle w:val="StyleHeader4Para4Left0Firstline0"/>
        <w:numPr>
          <w:ilvl w:val="0"/>
          <w:numId w:val="15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تقارير عن المشروعات ذات متطلبات الإبلاغ المحددة:</w:t>
      </w:r>
    </w:p>
    <w:p w14:paraId="4AA24624" w14:textId="22360496" w:rsidR="006B6F6D" w:rsidRPr="006B6F6D" w:rsidRDefault="006B6F6D" w:rsidP="00332E51">
      <w:pPr>
        <w:pStyle w:val="StyleHeader4Para4Left0Firstline0"/>
        <w:numPr>
          <w:ilvl w:val="0"/>
          <w:numId w:val="17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تقارير عن المشروعات </w:t>
      </w:r>
      <w:r w:rsidR="00197DD2">
        <w:rPr>
          <w:rFonts w:hint="cs"/>
          <w:sz w:val="26"/>
          <w:szCs w:val="26"/>
          <w:rtl/>
          <w:lang w:val="en-US" w:bidi="ar-SA"/>
        </w:rPr>
        <w:t>ذات القضايا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</w:t>
      </w:r>
      <w:r w:rsidR="00197DD2">
        <w:rPr>
          <w:rFonts w:hint="cs"/>
          <w:sz w:val="26"/>
          <w:szCs w:val="26"/>
          <w:rtl/>
          <w:lang w:val="en-US" w:bidi="ar-SA"/>
        </w:rPr>
        <w:t>ال</w:t>
      </w:r>
      <w:r w:rsidRPr="006B6F6D">
        <w:rPr>
          <w:rFonts w:hint="cs"/>
          <w:sz w:val="26"/>
          <w:szCs w:val="26"/>
          <w:rtl/>
          <w:lang w:val="en-US" w:bidi="ar-SA"/>
        </w:rPr>
        <w:t>معلقة؛</w:t>
      </w:r>
    </w:p>
    <w:p w14:paraId="732E98BB" w14:textId="3824778C" w:rsidR="006B6F6D" w:rsidRPr="006B6F6D" w:rsidRDefault="006B6F6D" w:rsidP="00332E51">
      <w:pPr>
        <w:pStyle w:val="StyleHeader4Para4Left0Firstline0"/>
        <w:numPr>
          <w:ilvl w:val="0"/>
          <w:numId w:val="17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تقارير عن المشروعات </w:t>
      </w:r>
      <w:r w:rsidR="00197DD2">
        <w:rPr>
          <w:rFonts w:hint="cs"/>
          <w:sz w:val="26"/>
          <w:szCs w:val="26"/>
          <w:rtl/>
          <w:lang w:val="en-US" w:bidi="ar-SA"/>
        </w:rPr>
        <w:t>ذات القضايا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</w:t>
      </w:r>
      <w:r w:rsidR="00197DD2">
        <w:rPr>
          <w:rFonts w:hint="cs"/>
          <w:sz w:val="26"/>
          <w:szCs w:val="26"/>
          <w:rtl/>
          <w:lang w:val="en-US" w:bidi="ar-SA"/>
        </w:rPr>
        <w:t>ال</w:t>
      </w:r>
      <w:r w:rsidRPr="006B6F6D">
        <w:rPr>
          <w:rFonts w:hint="cs"/>
          <w:sz w:val="26"/>
          <w:szCs w:val="26"/>
          <w:rtl/>
          <w:lang w:val="en-US" w:bidi="ar-SA"/>
        </w:rPr>
        <w:t>معلقة للنظر فيها بشكل إفرادي؛</w:t>
      </w:r>
    </w:p>
    <w:p w14:paraId="23AE6797" w14:textId="3357E5FD" w:rsidR="006B6F6D" w:rsidRPr="006B6F6D" w:rsidRDefault="00197DD2" w:rsidP="00332E51">
      <w:pPr>
        <w:pStyle w:val="StyleHeader4Para4Left0Firstline0"/>
        <w:numPr>
          <w:ilvl w:val="0"/>
          <w:numId w:val="15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ال</w:t>
      </w:r>
      <w:r w:rsidR="006B6F6D" w:rsidRPr="006B6F6D">
        <w:rPr>
          <w:rFonts w:hint="cs"/>
          <w:sz w:val="26"/>
          <w:szCs w:val="26"/>
          <w:rtl/>
          <w:lang w:val="en-US" w:bidi="ar-SA"/>
        </w:rPr>
        <w:t xml:space="preserve">تقرير </w:t>
      </w:r>
      <w:r>
        <w:rPr>
          <w:rFonts w:hint="cs"/>
          <w:sz w:val="26"/>
          <w:szCs w:val="26"/>
          <w:rtl/>
          <w:lang w:val="en-US" w:bidi="ar-SA"/>
        </w:rPr>
        <w:t>ال</w:t>
      </w:r>
      <w:r w:rsidR="006B6F6D" w:rsidRPr="006B6F6D">
        <w:rPr>
          <w:rFonts w:hint="cs"/>
          <w:sz w:val="26"/>
          <w:szCs w:val="26"/>
          <w:rtl/>
          <w:lang w:val="en-US" w:bidi="ar-SA"/>
        </w:rPr>
        <w:t>مجمع لإ</w:t>
      </w:r>
      <w:r>
        <w:rPr>
          <w:rFonts w:hint="cs"/>
          <w:sz w:val="26"/>
          <w:szCs w:val="26"/>
          <w:rtl/>
          <w:lang w:val="en-US" w:bidi="ar-SA"/>
        </w:rPr>
        <w:t>نجاز</w:t>
      </w:r>
      <w:r w:rsidR="006B6F6D" w:rsidRPr="006B6F6D">
        <w:rPr>
          <w:rFonts w:hint="cs"/>
          <w:sz w:val="26"/>
          <w:szCs w:val="26"/>
          <w:rtl/>
          <w:lang w:val="en-US" w:bidi="ar-SA"/>
        </w:rPr>
        <w:t xml:space="preserve"> المشروعات لعام </w:t>
      </w:r>
      <w:r w:rsidR="006B6F6D">
        <w:rPr>
          <w:sz w:val="26"/>
          <w:szCs w:val="26"/>
          <w:lang w:val="en-US" w:bidi="ar-SA"/>
        </w:rPr>
        <w:t>2024</w:t>
      </w:r>
      <w:r w:rsidR="006B6F6D" w:rsidRPr="006B6F6D">
        <w:rPr>
          <w:rFonts w:hint="cs"/>
          <w:sz w:val="26"/>
          <w:szCs w:val="26"/>
          <w:rtl/>
          <w:lang w:val="en-US" w:bidi="ar-SA"/>
        </w:rPr>
        <w:t>.</w:t>
      </w:r>
    </w:p>
    <w:p w14:paraId="54089419" w14:textId="22008610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تخطيط الأعمال:</w:t>
      </w:r>
    </w:p>
    <w:p w14:paraId="50AED9D5" w14:textId="0D4E7A41" w:rsidR="006B6F6D" w:rsidRPr="006B6F6D" w:rsidRDefault="006B6F6D" w:rsidP="00332E51">
      <w:pPr>
        <w:pStyle w:val="StyleHeader4Para4Left0Firstline0"/>
        <w:numPr>
          <w:ilvl w:val="0"/>
          <w:numId w:val="18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تحديث عن حالة تنفيذ خطة الأعمال المجمعة للصندوق المتعدد الأطراف للفترة </w:t>
      </w:r>
      <w:r>
        <w:rPr>
          <w:sz w:val="26"/>
          <w:szCs w:val="26"/>
          <w:lang w:val="en-US" w:bidi="ar-SA"/>
        </w:rPr>
        <w:t>2024</w:t>
      </w:r>
      <w:r w:rsidRPr="006B6F6D">
        <w:rPr>
          <w:rFonts w:hint="cs"/>
          <w:sz w:val="26"/>
          <w:szCs w:val="26"/>
          <w:rtl/>
          <w:lang w:val="en-US" w:bidi="ar-SA"/>
        </w:rPr>
        <w:t>-</w:t>
      </w:r>
      <w:r>
        <w:rPr>
          <w:sz w:val="26"/>
          <w:szCs w:val="26"/>
          <w:lang w:val="en-US" w:bidi="ar-SA"/>
        </w:rPr>
        <w:t>2026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0326B736" w14:textId="6438668F" w:rsidR="006B6F6D" w:rsidRPr="006B6F6D" w:rsidRDefault="00197DD2" w:rsidP="00332E51">
      <w:pPr>
        <w:pStyle w:val="StyleHeader4Para4Left0Firstline0"/>
        <w:numPr>
          <w:ilvl w:val="0"/>
          <w:numId w:val="18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 xml:space="preserve">حالات </w:t>
      </w:r>
      <w:r w:rsidR="006B6F6D" w:rsidRPr="006B6F6D">
        <w:rPr>
          <w:rFonts w:hint="cs"/>
          <w:sz w:val="26"/>
          <w:szCs w:val="26"/>
          <w:rtl/>
          <w:lang w:val="en-US" w:bidi="ar-SA"/>
        </w:rPr>
        <w:t>التأخير في تقديم الشرائح</w:t>
      </w:r>
    </w:p>
    <w:p w14:paraId="3A665022" w14:textId="35141506" w:rsidR="006B6F6D" w:rsidRPr="006B6F6D" w:rsidRDefault="006B6F6D" w:rsidP="00332E51">
      <w:pPr>
        <w:pStyle w:val="StyleHeader4Para4Left0Firstline0"/>
        <w:numPr>
          <w:ilvl w:val="0"/>
          <w:numId w:val="18"/>
        </w:numPr>
        <w:bidi/>
        <w:ind w:left="1440" w:hanging="720"/>
        <w:rPr>
          <w:sz w:val="26"/>
          <w:szCs w:val="26"/>
          <w:rtl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خطة الأعمال المجمعة للصندوق المتعدد الأطراف للفترة </w:t>
      </w:r>
      <w:r>
        <w:rPr>
          <w:sz w:val="26"/>
          <w:szCs w:val="26"/>
          <w:lang w:val="en-US" w:bidi="ar-SA"/>
        </w:rPr>
        <w:t>2025</w:t>
      </w:r>
      <w:r w:rsidRPr="006B6F6D">
        <w:rPr>
          <w:rFonts w:hint="cs"/>
          <w:sz w:val="26"/>
          <w:szCs w:val="26"/>
          <w:rtl/>
          <w:lang w:val="en-US" w:bidi="ar-SA"/>
        </w:rPr>
        <w:t>-</w:t>
      </w:r>
      <w:r>
        <w:rPr>
          <w:sz w:val="26"/>
          <w:szCs w:val="26"/>
          <w:lang w:val="en-US" w:bidi="ar-SA"/>
        </w:rPr>
        <w:t>2027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3F742E6B" w14:textId="448C7A6D" w:rsidR="006B6F6D" w:rsidRPr="00980034" w:rsidRDefault="006B6F6D" w:rsidP="00980034">
      <w:pPr>
        <w:pStyle w:val="StyleHeader4Para4Left0Firstline0"/>
        <w:numPr>
          <w:ilvl w:val="0"/>
          <w:numId w:val="18"/>
        </w:numPr>
        <w:bidi/>
        <w:ind w:left="1440" w:hanging="720"/>
        <w:rPr>
          <w:sz w:val="26"/>
          <w:szCs w:val="26"/>
          <w:rtl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خطط أعمال الوكالات الثنائية و</w:t>
      </w:r>
      <w:r w:rsidR="00197DD2">
        <w:rPr>
          <w:rFonts w:hint="cs"/>
          <w:sz w:val="26"/>
          <w:szCs w:val="26"/>
          <w:rtl/>
          <w:lang w:val="en-US" w:bidi="ar-SA"/>
        </w:rPr>
        <w:t xml:space="preserve">الوكالات 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المنفذة للفترة </w:t>
      </w:r>
      <w:r>
        <w:rPr>
          <w:sz w:val="26"/>
          <w:szCs w:val="26"/>
          <w:lang w:val="en-US" w:bidi="ar-SA"/>
        </w:rPr>
        <w:t>2025</w:t>
      </w:r>
      <w:r w:rsidRPr="006B6F6D">
        <w:rPr>
          <w:rFonts w:hint="cs"/>
          <w:sz w:val="26"/>
          <w:szCs w:val="26"/>
          <w:rtl/>
          <w:lang w:val="en-US" w:bidi="ar-SA"/>
        </w:rPr>
        <w:t>-</w:t>
      </w:r>
      <w:r>
        <w:rPr>
          <w:sz w:val="26"/>
          <w:szCs w:val="26"/>
          <w:lang w:val="en-US" w:bidi="ar-SA"/>
        </w:rPr>
        <w:t>2027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1FA29400" w14:textId="4F6D1B0A" w:rsidR="006B6F6D" w:rsidRPr="006B6F6D" w:rsidRDefault="006B6F6D" w:rsidP="00332E51">
      <w:pPr>
        <w:pStyle w:val="StyleHeader4Para4Left0Firstline0"/>
        <w:numPr>
          <w:ilvl w:val="0"/>
          <w:numId w:val="19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lastRenderedPageBreak/>
        <w:t>الوكالات الثنائية؛</w:t>
      </w:r>
    </w:p>
    <w:p w14:paraId="20272FFE" w14:textId="4CA7857D" w:rsidR="006B6F6D" w:rsidRPr="006B6F6D" w:rsidRDefault="006B6F6D" w:rsidP="00332E51">
      <w:pPr>
        <w:pStyle w:val="StyleHeader4Para4Left0Firstline0"/>
        <w:numPr>
          <w:ilvl w:val="0"/>
          <w:numId w:val="19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برنامج الأمم المتحدة الإنمائي؛</w:t>
      </w:r>
    </w:p>
    <w:p w14:paraId="3C212589" w14:textId="2D72DE10" w:rsidR="006B6F6D" w:rsidRPr="006B6F6D" w:rsidRDefault="006B6F6D" w:rsidP="00332E51">
      <w:pPr>
        <w:pStyle w:val="StyleHeader4Para4Left0Firstline0"/>
        <w:numPr>
          <w:ilvl w:val="0"/>
          <w:numId w:val="19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برنامج الأمم المتحدة للبيئة؛</w:t>
      </w:r>
    </w:p>
    <w:p w14:paraId="4F00ED4B" w14:textId="0319892A" w:rsidR="006B6F6D" w:rsidRPr="006B6F6D" w:rsidRDefault="006B6F6D" w:rsidP="00332E51">
      <w:pPr>
        <w:pStyle w:val="StyleHeader4Para4Left0Firstline0"/>
        <w:numPr>
          <w:ilvl w:val="0"/>
          <w:numId w:val="19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منظمة الأمم المتحدة للتنمية الصناعية؛</w:t>
      </w:r>
    </w:p>
    <w:p w14:paraId="41A1A43B" w14:textId="7C8255A8" w:rsidR="006B6F6D" w:rsidRPr="006B6F6D" w:rsidRDefault="006B6F6D" w:rsidP="00332E51">
      <w:pPr>
        <w:pStyle w:val="StyleHeader4Para4Left0Firstline0"/>
        <w:numPr>
          <w:ilvl w:val="0"/>
          <w:numId w:val="19"/>
        </w:numPr>
        <w:bidi/>
        <w:ind w:left="216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البنك الدولي.</w:t>
      </w:r>
    </w:p>
    <w:p w14:paraId="26EEC437" w14:textId="50E4E20B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مقترحات المشروعات:</w:t>
      </w:r>
    </w:p>
    <w:p w14:paraId="32114178" w14:textId="7994A834" w:rsidR="006B6F6D" w:rsidRPr="006B6F6D" w:rsidRDefault="006B6F6D" w:rsidP="00332E51">
      <w:pPr>
        <w:pStyle w:val="StyleHeader4Para4Left0Firstline0"/>
        <w:numPr>
          <w:ilvl w:val="0"/>
          <w:numId w:val="20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نظرة </w:t>
      </w:r>
      <w:r w:rsidRPr="006B6F6D">
        <w:rPr>
          <w:rFonts w:hint="cs"/>
          <w:sz w:val="26"/>
          <w:szCs w:val="26"/>
          <w:rtl/>
        </w:rPr>
        <w:t>عامة على القضايا التي ت</w:t>
      </w:r>
      <w:r w:rsidRPr="006B6F6D">
        <w:rPr>
          <w:rFonts w:hint="cs"/>
          <w:sz w:val="26"/>
          <w:szCs w:val="26"/>
          <w:rtl/>
          <w:lang w:bidi="ar-SA"/>
        </w:rPr>
        <w:t>م ت</w:t>
      </w:r>
      <w:r w:rsidRPr="006B6F6D">
        <w:rPr>
          <w:rFonts w:hint="cs"/>
          <w:sz w:val="26"/>
          <w:szCs w:val="26"/>
          <w:rtl/>
        </w:rPr>
        <w:t xml:space="preserve">بينها </w:t>
      </w:r>
      <w:r w:rsidR="00197DD2">
        <w:rPr>
          <w:rFonts w:hint="cs"/>
          <w:sz w:val="26"/>
          <w:szCs w:val="26"/>
          <w:rtl/>
        </w:rPr>
        <w:t xml:space="preserve">في </w:t>
      </w:r>
      <w:r w:rsidRPr="006B6F6D">
        <w:rPr>
          <w:rFonts w:hint="cs"/>
          <w:sz w:val="26"/>
          <w:szCs w:val="26"/>
          <w:rtl/>
        </w:rPr>
        <w:t>أثناء استعراض المشروعات؛</w:t>
      </w:r>
    </w:p>
    <w:p w14:paraId="1FF95F7E" w14:textId="2618B367" w:rsidR="006B6F6D" w:rsidRPr="006B6F6D" w:rsidRDefault="006B6F6D" w:rsidP="00332E51">
      <w:pPr>
        <w:pStyle w:val="StyleHeader4Para4Left0Firstline0"/>
        <w:numPr>
          <w:ilvl w:val="0"/>
          <w:numId w:val="20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/>
        </w:rPr>
        <w:t>التعاون الثنائي؛</w:t>
      </w:r>
    </w:p>
    <w:p w14:paraId="54C83ECF" w14:textId="6A4E55F7" w:rsidR="006B6F6D" w:rsidRPr="006B6F6D" w:rsidRDefault="006B6F6D" w:rsidP="00332E51">
      <w:pPr>
        <w:pStyle w:val="StyleHeader4Para4Left0Firstline0"/>
        <w:numPr>
          <w:ilvl w:val="0"/>
          <w:numId w:val="20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المشروعات الموصى بالموافقة الشمولية عليها؛</w:t>
      </w:r>
    </w:p>
    <w:p w14:paraId="1CE1FB19" w14:textId="0D2B702D" w:rsidR="006B6F6D" w:rsidRPr="006B6F6D" w:rsidRDefault="006B6F6D" w:rsidP="00332E51">
      <w:pPr>
        <w:pStyle w:val="StyleHeader4Para4Left0Firstline0"/>
        <w:numPr>
          <w:ilvl w:val="0"/>
          <w:numId w:val="20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المشروعات الموصى بالنظر الإفرادي فيها؛</w:t>
      </w:r>
    </w:p>
    <w:p w14:paraId="0053224B" w14:textId="04556849" w:rsidR="006B6F6D" w:rsidRPr="006B6F6D" w:rsidRDefault="006B6F6D" w:rsidP="00332E51">
      <w:pPr>
        <w:pStyle w:val="StyleHeader4Para4Left0Firstline0"/>
        <w:numPr>
          <w:ilvl w:val="0"/>
          <w:numId w:val="20"/>
        </w:numPr>
        <w:bidi/>
        <w:ind w:left="1440" w:hanging="720"/>
        <w:rPr>
          <w:sz w:val="26"/>
          <w:szCs w:val="26"/>
          <w:rtl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ميزانية برنامج المساعدة على الامتثال لبرنامج الأمم المتحدة للبيئة لعام </w:t>
      </w:r>
      <w:r>
        <w:rPr>
          <w:sz w:val="26"/>
          <w:szCs w:val="26"/>
          <w:lang w:val="en-US" w:bidi="ar-SA"/>
        </w:rPr>
        <w:t>2025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20A7B9E3" w14:textId="66B28060" w:rsidR="006B6F6D" w:rsidRPr="006B6F6D" w:rsidRDefault="006B6F6D" w:rsidP="00332E51">
      <w:pPr>
        <w:pStyle w:val="StyleHeader4Para4Left0Firstline0"/>
        <w:numPr>
          <w:ilvl w:val="0"/>
          <w:numId w:val="20"/>
        </w:numPr>
        <w:bidi/>
        <w:ind w:left="1440" w:hanging="720"/>
        <w:rPr>
          <w:sz w:val="26"/>
          <w:szCs w:val="26"/>
          <w:rtl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تكاليف الوحدة الأساسية لعام </w:t>
      </w:r>
      <w:r>
        <w:rPr>
          <w:sz w:val="26"/>
          <w:szCs w:val="26"/>
          <w:lang w:val="en-US" w:bidi="ar-SA"/>
        </w:rPr>
        <w:t>2025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لبرنامج الأمم المتحدة الإنمائي ومنظمة الأمم المتحدة للتنمية الصناعية والبنك الدولي.</w:t>
      </w:r>
    </w:p>
    <w:p w14:paraId="61729BB6" w14:textId="377CF3A1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تحديث بشأن المعلومات </w:t>
      </w:r>
      <w:r w:rsidR="00197DD2">
        <w:rPr>
          <w:rFonts w:hint="cs"/>
          <w:sz w:val="26"/>
          <w:szCs w:val="26"/>
          <w:rtl/>
          <w:lang w:val="en-US" w:bidi="ar-SA"/>
        </w:rPr>
        <w:t>المتعلقة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</w:t>
      </w:r>
      <w:r w:rsidR="00197DD2">
        <w:rPr>
          <w:rFonts w:hint="cs"/>
          <w:sz w:val="26"/>
          <w:szCs w:val="26"/>
          <w:rtl/>
          <w:lang w:val="en-US" w:bidi="ar-SA"/>
        </w:rPr>
        <w:t>ب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التكنولوجيات البديلة في قطاع تصنيع رغاوى البولي يوريثان للبلدان العاملة بموجب المادة </w:t>
      </w:r>
      <w:r>
        <w:rPr>
          <w:sz w:val="26"/>
          <w:szCs w:val="26"/>
          <w:lang w:val="en-US" w:bidi="ar-SA"/>
        </w:rPr>
        <w:t>5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(المقرر </w:t>
      </w:r>
      <w:r>
        <w:rPr>
          <w:sz w:val="26"/>
          <w:szCs w:val="26"/>
          <w:lang w:val="en-US" w:bidi="ar-SA"/>
        </w:rPr>
        <w:t>94</w:t>
      </w:r>
      <w:r w:rsidRPr="006B6F6D">
        <w:rPr>
          <w:rFonts w:hint="cs"/>
          <w:sz w:val="26"/>
          <w:szCs w:val="26"/>
          <w:rtl/>
          <w:lang w:val="en-US" w:bidi="ar-SA"/>
        </w:rPr>
        <w:t>/</w:t>
      </w:r>
      <w:r>
        <w:rPr>
          <w:sz w:val="26"/>
          <w:szCs w:val="26"/>
          <w:lang w:val="en-US" w:bidi="ar-SA"/>
        </w:rPr>
        <w:t>58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(ب)).</w:t>
      </w:r>
    </w:p>
    <w:p w14:paraId="43947627" w14:textId="7EA68CE2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المرتبطة بتعديل كيغالي لبروتوكول مونتريال:</w:t>
      </w:r>
    </w:p>
    <w:p w14:paraId="68267B0D" w14:textId="1B04273E" w:rsidR="006B6F6D" w:rsidRPr="006B6F6D" w:rsidRDefault="006B6F6D" w:rsidP="00332E51">
      <w:pPr>
        <w:pStyle w:val="StyleHeader4Para4Left0Firstline0"/>
        <w:numPr>
          <w:ilvl w:val="0"/>
          <w:numId w:val="21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مشروع المبادئ التوجيهية لتمويل التخفيض التدريجي للمواد الهيدروفلوروكربونية في البلدان العاملة بموجب المادة </w:t>
      </w:r>
      <w:r>
        <w:rPr>
          <w:sz w:val="26"/>
          <w:szCs w:val="26"/>
          <w:lang w:val="en-US" w:bidi="ar-SA"/>
        </w:rPr>
        <w:t>5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، </w:t>
      </w:r>
      <w:r w:rsidRPr="006B6F6D">
        <w:rPr>
          <w:rFonts w:cs="Arial" w:hint="cs"/>
          <w:sz w:val="26"/>
          <w:szCs w:val="26"/>
          <w:rtl/>
          <w:lang w:bidi="ar-SA"/>
        </w:rPr>
        <w:t>بما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في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ذلك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النظر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في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تفعيل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الفقرة</w:t>
      </w:r>
      <w:r w:rsidRPr="006B6F6D">
        <w:rPr>
          <w:rFonts w:cs="Arial"/>
          <w:sz w:val="26"/>
          <w:szCs w:val="26"/>
          <w:rtl/>
          <w:lang w:bidi="ar-SA"/>
        </w:rPr>
        <w:t xml:space="preserve"> 24 </w:t>
      </w:r>
      <w:r w:rsidRPr="006B6F6D">
        <w:rPr>
          <w:rFonts w:cs="Arial" w:hint="cs"/>
          <w:sz w:val="26"/>
          <w:szCs w:val="26"/>
          <w:rtl/>
          <w:lang w:bidi="ar-SA"/>
        </w:rPr>
        <w:t>من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 xml:space="preserve">المقرر </w:t>
      </w:r>
      <w:r>
        <w:rPr>
          <w:rFonts w:cs="Arial"/>
          <w:sz w:val="26"/>
          <w:szCs w:val="26"/>
          <w:lang w:bidi="ar-SA"/>
        </w:rPr>
        <w:t>28</w:t>
      </w:r>
      <w:r w:rsidRPr="006B6F6D">
        <w:rPr>
          <w:rFonts w:cs="Arial" w:hint="cs"/>
          <w:sz w:val="26"/>
          <w:szCs w:val="26"/>
          <w:rtl/>
          <w:lang w:bidi="ar-SA"/>
        </w:rPr>
        <w:t>/</w:t>
      </w:r>
      <w:r>
        <w:rPr>
          <w:rFonts w:cs="Arial"/>
          <w:sz w:val="26"/>
          <w:szCs w:val="26"/>
          <w:lang w:bidi="ar-SA"/>
        </w:rPr>
        <w:t>2</w:t>
      </w:r>
      <w:r w:rsidRPr="006B6F6D">
        <w:rPr>
          <w:rFonts w:cs="Arial" w:hint="cs"/>
          <w:sz w:val="26"/>
          <w:szCs w:val="26"/>
          <w:rtl/>
          <w:lang w:bidi="ar-SA"/>
        </w:rPr>
        <w:t xml:space="preserve"> (الفقرة </w:t>
      </w:r>
      <w:r w:rsidRPr="006B6F6D">
        <w:rPr>
          <w:rFonts w:cs="Arial"/>
          <w:sz w:val="26"/>
          <w:szCs w:val="26"/>
          <w:rtl/>
          <w:lang w:bidi="ar-SA"/>
        </w:rPr>
        <w:t xml:space="preserve">279 </w:t>
      </w:r>
      <w:r w:rsidRPr="006B6F6D">
        <w:rPr>
          <w:rFonts w:cs="Arial" w:hint="cs"/>
          <w:sz w:val="26"/>
          <w:szCs w:val="26"/>
          <w:rtl/>
          <w:lang w:bidi="ar-SA"/>
        </w:rPr>
        <w:t>من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 xml:space="preserve">الوثيقة </w:t>
      </w:r>
      <w:r w:rsidRPr="006B6F6D">
        <w:rPr>
          <w:sz w:val="26"/>
          <w:szCs w:val="26"/>
          <w:lang w:val="en-US"/>
        </w:rPr>
        <w:t>UNEP/OzL.Pro/ExCom/94/67</w:t>
      </w:r>
      <w:r w:rsidRPr="006B6F6D">
        <w:rPr>
          <w:rFonts w:hint="cs"/>
          <w:sz w:val="26"/>
          <w:szCs w:val="26"/>
          <w:rtl/>
          <w:lang w:val="en-US"/>
        </w:rPr>
        <w:t>)؛</w:t>
      </w:r>
    </w:p>
    <w:p w14:paraId="2AFAC215" w14:textId="5C6812F3" w:rsidR="006B6F6D" w:rsidRPr="006B6F6D" w:rsidRDefault="006B6F6D" w:rsidP="00332E51">
      <w:pPr>
        <w:pStyle w:val="StyleHeader4Para4Left0Firstline0"/>
        <w:numPr>
          <w:ilvl w:val="0"/>
          <w:numId w:val="21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cs="Arial" w:hint="cs"/>
          <w:sz w:val="26"/>
          <w:szCs w:val="26"/>
          <w:rtl/>
          <w:lang w:bidi="ar-SA"/>
        </w:rPr>
        <w:t>مزيد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من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التفصيل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بشأن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الإطار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التشغيلي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لكفاءة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استخدام الطاقة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في أثناء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التخفيض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التدريجي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للمواد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الهيدروفلوروكربونية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فيما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يتعلق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بالعناصر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المدرجة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بموجب المقرر 94/60 (ح)؛</w:t>
      </w:r>
    </w:p>
    <w:p w14:paraId="73BD2D8A" w14:textId="41FE6444" w:rsidR="006B6F6D" w:rsidRPr="006B6F6D" w:rsidRDefault="006B6F6D" w:rsidP="00332E51">
      <w:pPr>
        <w:pStyle w:val="StyleHeader4Para4Left0Firstline0"/>
        <w:numPr>
          <w:ilvl w:val="0"/>
          <w:numId w:val="21"/>
        </w:numPr>
        <w:bidi/>
        <w:ind w:left="1440" w:hanging="720"/>
        <w:rPr>
          <w:sz w:val="26"/>
          <w:szCs w:val="26"/>
          <w:rtl/>
        </w:rPr>
      </w:pPr>
      <w:r w:rsidRPr="006B6F6D">
        <w:rPr>
          <w:rFonts w:cs="Arial" w:hint="cs"/>
          <w:sz w:val="26"/>
          <w:szCs w:val="26"/>
          <w:rtl/>
          <w:lang w:bidi="ar-SA"/>
        </w:rPr>
        <w:t>مسألة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المواد الهيدروفلوروكربونية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الموجودة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في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البوليولات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السابقة الخلط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المستوردة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في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قطاع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رغوة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البولي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يوريثان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في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البلدان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العاملة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بموجب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المادة</w:t>
      </w:r>
      <w:r w:rsidRPr="006B6F6D">
        <w:rPr>
          <w:rFonts w:cs="Arial"/>
          <w:sz w:val="26"/>
          <w:szCs w:val="26"/>
          <w:rtl/>
          <w:lang w:bidi="ar-SA"/>
        </w:rPr>
        <w:t xml:space="preserve"> 5 (</w:t>
      </w:r>
      <w:r w:rsidRPr="006B6F6D">
        <w:rPr>
          <w:rFonts w:cs="Arial" w:hint="cs"/>
          <w:sz w:val="26"/>
          <w:szCs w:val="26"/>
          <w:rtl/>
          <w:lang w:bidi="ar-SA"/>
        </w:rPr>
        <w:t>المقرر</w:t>
      </w:r>
      <w:r w:rsidRPr="006B6F6D">
        <w:rPr>
          <w:rFonts w:cs="Arial"/>
          <w:sz w:val="26"/>
          <w:szCs w:val="26"/>
          <w:rtl/>
          <w:lang w:bidi="ar-SA"/>
        </w:rPr>
        <w:t xml:space="preserve"> 93/34)</w:t>
      </w:r>
      <w:r w:rsidRPr="006B6F6D">
        <w:rPr>
          <w:rFonts w:cs="Arial" w:hint="cs"/>
          <w:sz w:val="26"/>
          <w:szCs w:val="26"/>
          <w:rtl/>
          <w:lang w:bidi="ar-SA"/>
        </w:rPr>
        <w:t>؛</w:t>
      </w:r>
    </w:p>
    <w:p w14:paraId="1DCCDE0A" w14:textId="6B44FEA5" w:rsidR="006B6F6D" w:rsidRPr="006B6F6D" w:rsidRDefault="006B6F6D" w:rsidP="00332E51">
      <w:pPr>
        <w:pStyle w:val="StyleHeader4Para4Left0Firstline0"/>
        <w:numPr>
          <w:ilvl w:val="0"/>
          <w:numId w:val="21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cs="Arial" w:hint="cs"/>
          <w:sz w:val="26"/>
          <w:szCs w:val="26"/>
          <w:rtl/>
          <w:lang w:bidi="ar-SA"/>
        </w:rPr>
        <w:t>تحديث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بشأن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قطاع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التركيب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والتجميع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المحلي</w:t>
      </w:r>
      <w:r w:rsidRPr="006B6F6D">
        <w:rPr>
          <w:rFonts w:cs="Arial"/>
          <w:sz w:val="26"/>
          <w:szCs w:val="26"/>
          <w:rtl/>
          <w:lang w:bidi="ar-SA"/>
        </w:rPr>
        <w:t xml:space="preserve"> (</w:t>
      </w:r>
      <w:r w:rsidRPr="006B6F6D">
        <w:rPr>
          <w:rFonts w:cs="Arial" w:hint="cs"/>
          <w:sz w:val="26"/>
          <w:szCs w:val="26"/>
          <w:rtl/>
          <w:lang w:bidi="ar-SA"/>
        </w:rPr>
        <w:t>المقرر</w:t>
      </w:r>
      <w:r w:rsidRPr="006B6F6D">
        <w:rPr>
          <w:rFonts w:cs="Arial"/>
          <w:sz w:val="26"/>
          <w:szCs w:val="26"/>
          <w:rtl/>
          <w:lang w:bidi="ar-SA"/>
        </w:rPr>
        <w:t xml:space="preserve"> 93/94(</w:t>
      </w:r>
      <w:r w:rsidRPr="006B6F6D">
        <w:rPr>
          <w:rFonts w:cs="Arial" w:hint="cs"/>
          <w:sz w:val="26"/>
          <w:szCs w:val="26"/>
          <w:rtl/>
          <w:lang w:bidi="ar-SA"/>
        </w:rPr>
        <w:t>د</w:t>
      </w:r>
      <w:r w:rsidRPr="006B6F6D">
        <w:rPr>
          <w:rFonts w:cs="Arial"/>
          <w:sz w:val="26"/>
          <w:szCs w:val="26"/>
          <w:rtl/>
          <w:lang w:bidi="ar-SA"/>
        </w:rPr>
        <w:t>))</w:t>
      </w:r>
      <w:r w:rsidRPr="006B6F6D">
        <w:rPr>
          <w:rFonts w:cs="Arial" w:hint="cs"/>
          <w:sz w:val="26"/>
          <w:szCs w:val="26"/>
          <w:rtl/>
          <w:lang w:bidi="ar-SA"/>
        </w:rPr>
        <w:t>؛</w:t>
      </w:r>
    </w:p>
    <w:p w14:paraId="2C7155BE" w14:textId="48645CCF" w:rsidR="006B6F6D" w:rsidRPr="006B6F6D" w:rsidRDefault="006B6F6D" w:rsidP="00332E51">
      <w:pPr>
        <w:pStyle w:val="StyleHeader4Para4Left0Firstline0"/>
        <w:numPr>
          <w:ilvl w:val="0"/>
          <w:numId w:val="21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cs="Arial" w:hint="cs"/>
          <w:sz w:val="26"/>
          <w:szCs w:val="26"/>
          <w:rtl/>
          <w:lang w:bidi="ar-SA"/>
        </w:rPr>
        <w:t>مشروع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نموذج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لاتفاق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المرحلة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الأولى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من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خطط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تنفيذ تعديل كيغالي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بشأن المواد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الهيدروفلوروكربونية</w:t>
      </w:r>
      <w:r w:rsidRPr="006B6F6D">
        <w:rPr>
          <w:rFonts w:cs="Arial"/>
          <w:sz w:val="26"/>
          <w:szCs w:val="26"/>
          <w:rtl/>
          <w:lang w:bidi="ar-SA"/>
        </w:rPr>
        <w:t xml:space="preserve"> (</w:t>
      </w:r>
      <w:r w:rsidRPr="006B6F6D">
        <w:rPr>
          <w:rFonts w:cs="Arial" w:hint="cs"/>
          <w:sz w:val="26"/>
          <w:szCs w:val="26"/>
          <w:rtl/>
          <w:lang w:bidi="ar-SA"/>
        </w:rPr>
        <w:t>الفقرة</w:t>
      </w:r>
      <w:r w:rsidRPr="006B6F6D">
        <w:rPr>
          <w:rFonts w:cs="Arial"/>
          <w:sz w:val="26"/>
          <w:szCs w:val="26"/>
          <w:rtl/>
          <w:lang w:bidi="ar-SA"/>
        </w:rPr>
        <w:t xml:space="preserve"> 294 </w:t>
      </w:r>
      <w:r w:rsidRPr="006B6F6D">
        <w:rPr>
          <w:rFonts w:cs="Arial" w:hint="cs"/>
          <w:sz w:val="26"/>
          <w:szCs w:val="26"/>
          <w:rtl/>
          <w:lang w:bidi="ar-SA"/>
        </w:rPr>
        <w:t>من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 xml:space="preserve">الوثيقة </w:t>
      </w:r>
      <w:r w:rsidRPr="006B6F6D">
        <w:rPr>
          <w:sz w:val="26"/>
          <w:szCs w:val="26"/>
        </w:rPr>
        <w:t>UNEP/OzL.Pro/ExCom/94/67</w:t>
      </w:r>
      <w:r w:rsidRPr="006B6F6D">
        <w:rPr>
          <w:rFonts w:hint="cs"/>
          <w:sz w:val="26"/>
          <w:szCs w:val="26"/>
          <w:rtl/>
        </w:rPr>
        <w:t>)</w:t>
      </w:r>
      <w:r w:rsidRPr="006B6F6D">
        <w:rPr>
          <w:rFonts w:hint="cs"/>
          <w:sz w:val="26"/>
          <w:szCs w:val="26"/>
          <w:rtl/>
          <w:lang w:bidi="ar-SA"/>
        </w:rPr>
        <w:t>.</w:t>
      </w:r>
    </w:p>
    <w:p w14:paraId="2EB38FAB" w14:textId="3B08B67C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cs="Arial" w:hint="cs"/>
          <w:sz w:val="26"/>
          <w:szCs w:val="26"/>
          <w:rtl/>
          <w:lang w:val="en-US" w:bidi="ar-SA"/>
        </w:rPr>
        <w:t>وضع خارطة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لمتطلبات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الإبلاغ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وتنسيق الإبلاغ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عن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التقدم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المحرز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في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197DD2">
        <w:rPr>
          <w:rFonts w:cs="Arial" w:hint="cs"/>
          <w:sz w:val="26"/>
          <w:szCs w:val="26"/>
          <w:rtl/>
          <w:lang w:bidi="ar-SA"/>
        </w:rPr>
        <w:t>كافة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أنواع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 xml:space="preserve">التقارير (المقرر </w:t>
      </w:r>
      <w:r w:rsidR="00197DD2">
        <w:rPr>
          <w:rFonts w:cs="Arial"/>
          <w:sz w:val="26"/>
          <w:szCs w:val="26"/>
          <w:lang w:bidi="ar-SA"/>
        </w:rPr>
        <w:t>93</w:t>
      </w:r>
      <w:r w:rsidRPr="006B6F6D">
        <w:rPr>
          <w:rFonts w:cs="Arial" w:hint="cs"/>
          <w:sz w:val="26"/>
          <w:szCs w:val="26"/>
          <w:rtl/>
          <w:lang w:bidi="ar-SA"/>
        </w:rPr>
        <w:t>/</w:t>
      </w:r>
      <w:r w:rsidR="00197DD2">
        <w:rPr>
          <w:rFonts w:cs="Arial"/>
          <w:sz w:val="26"/>
          <w:szCs w:val="26"/>
          <w:lang w:bidi="ar-SA"/>
        </w:rPr>
        <w:t>1</w:t>
      </w:r>
      <w:r w:rsidRPr="006B6F6D">
        <w:rPr>
          <w:rFonts w:cs="Arial" w:hint="cs"/>
          <w:sz w:val="26"/>
          <w:szCs w:val="26"/>
          <w:rtl/>
          <w:lang w:bidi="ar-SA"/>
        </w:rPr>
        <w:t>(ب)).</w:t>
      </w:r>
    </w:p>
    <w:p w14:paraId="60DE5D90" w14:textId="20369EB8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cs="Arial" w:hint="cs"/>
          <w:sz w:val="26"/>
          <w:szCs w:val="26"/>
          <w:rtl/>
          <w:lang w:bidi="ar-SA"/>
        </w:rPr>
        <w:lastRenderedPageBreak/>
        <w:t>تحديث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بشأن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تنفيذ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سياسة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تعميم مراعاة المنظور الجنساني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في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الصندوق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>المتعدد</w:t>
      </w:r>
      <w:r w:rsidRPr="006B6F6D">
        <w:rPr>
          <w:rFonts w:cs="Arial"/>
          <w:sz w:val="26"/>
          <w:szCs w:val="26"/>
          <w:rtl/>
          <w:lang w:bidi="ar-SA"/>
        </w:rPr>
        <w:t xml:space="preserve"> </w:t>
      </w:r>
      <w:r w:rsidRPr="006B6F6D">
        <w:rPr>
          <w:rFonts w:cs="Arial" w:hint="cs"/>
          <w:sz w:val="26"/>
          <w:szCs w:val="26"/>
          <w:rtl/>
          <w:lang w:bidi="ar-SA"/>
        </w:rPr>
        <w:t xml:space="preserve">الأطراف (المقرر </w:t>
      </w:r>
      <w:r>
        <w:rPr>
          <w:rFonts w:cs="Arial"/>
          <w:sz w:val="26"/>
          <w:szCs w:val="26"/>
          <w:lang w:bidi="ar-SA"/>
        </w:rPr>
        <w:t>90</w:t>
      </w:r>
      <w:r w:rsidRPr="006B6F6D">
        <w:rPr>
          <w:rFonts w:cs="Arial" w:hint="cs"/>
          <w:sz w:val="26"/>
          <w:szCs w:val="26"/>
          <w:rtl/>
          <w:lang w:bidi="ar-SA"/>
        </w:rPr>
        <w:t>/</w:t>
      </w:r>
      <w:r>
        <w:rPr>
          <w:rFonts w:cs="Arial"/>
          <w:sz w:val="26"/>
          <w:szCs w:val="26"/>
          <w:lang w:bidi="ar-SA"/>
        </w:rPr>
        <w:t>48</w:t>
      </w:r>
      <w:r w:rsidRPr="006B6F6D">
        <w:rPr>
          <w:rFonts w:cs="Arial" w:hint="cs"/>
          <w:sz w:val="26"/>
          <w:szCs w:val="26"/>
          <w:rtl/>
          <w:lang w:bidi="ar-SA"/>
        </w:rPr>
        <w:t>(هـ)’</w:t>
      </w:r>
      <w:r>
        <w:rPr>
          <w:rFonts w:cs="Arial"/>
          <w:sz w:val="26"/>
          <w:szCs w:val="26"/>
          <w:lang w:bidi="ar-SA"/>
        </w:rPr>
        <w:t>3</w:t>
      </w:r>
      <w:r w:rsidRPr="006B6F6D">
        <w:rPr>
          <w:rFonts w:cs="Arial" w:hint="cs"/>
          <w:sz w:val="26"/>
          <w:szCs w:val="26"/>
          <w:rtl/>
          <w:lang w:bidi="ar-SA"/>
        </w:rPr>
        <w:t>‘).</w:t>
      </w:r>
    </w:p>
    <w:p w14:paraId="0B48F64B" w14:textId="61A2DCD4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تقرير الفريق الفرعي المعني بقطاع الإنتاج.</w:t>
      </w:r>
    </w:p>
    <w:p w14:paraId="3FFE9831" w14:textId="77777777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</w:rPr>
      </w:pPr>
      <w:r w:rsidRPr="006B6F6D">
        <w:rPr>
          <w:rFonts w:hint="cs"/>
          <w:sz w:val="26"/>
          <w:szCs w:val="26"/>
          <w:rtl/>
        </w:rPr>
        <w:t>مسائل أخرى.</w:t>
      </w:r>
    </w:p>
    <w:p w14:paraId="16B274D2" w14:textId="6E92C4DD" w:rsidR="006B6F6D" w:rsidRPr="006B6F6D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اعتماد التقرير.</w:t>
      </w:r>
    </w:p>
    <w:p w14:paraId="38AC54F5" w14:textId="6D8CB576" w:rsidR="006B6F6D" w:rsidRPr="00197DD2" w:rsidRDefault="006B6F6D" w:rsidP="00332E51">
      <w:pPr>
        <w:pStyle w:val="StyleHeader4Para4Left0Firstline0"/>
        <w:numPr>
          <w:ilvl w:val="0"/>
          <w:numId w:val="10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اختتام الاجتماع.</w:t>
      </w:r>
      <w:r w:rsidR="00197DD2">
        <w:rPr>
          <w:rFonts w:hint="cs"/>
          <w:sz w:val="26"/>
          <w:szCs w:val="26"/>
          <w:rtl/>
          <w:lang w:bidi="ar-SA"/>
        </w:rPr>
        <w:t xml:space="preserve"> </w:t>
      </w:r>
    </w:p>
    <w:p w14:paraId="312E5D21" w14:textId="77777777" w:rsidR="00197DD2" w:rsidRDefault="00197DD2" w:rsidP="00197DD2">
      <w:pPr>
        <w:pStyle w:val="StyleHeader4Para4Left0Firstline0"/>
        <w:numPr>
          <w:ilvl w:val="0"/>
          <w:numId w:val="0"/>
        </w:numPr>
        <w:bidi/>
        <w:ind w:left="3600" w:hanging="360"/>
        <w:rPr>
          <w:sz w:val="26"/>
          <w:szCs w:val="26"/>
          <w:rtl/>
        </w:rPr>
      </w:pPr>
    </w:p>
    <w:p w14:paraId="5084B2CC" w14:textId="5436ACE7" w:rsidR="00197DD2" w:rsidRPr="006B6F6D" w:rsidRDefault="00197DD2" w:rsidP="00197DD2">
      <w:pPr>
        <w:pStyle w:val="StyleHeader4Para4Left0Firstline0"/>
        <w:numPr>
          <w:ilvl w:val="0"/>
          <w:numId w:val="0"/>
        </w:numPr>
        <w:bidi/>
        <w:ind w:left="3600" w:hanging="3600"/>
        <w:jc w:val="center"/>
        <w:rPr>
          <w:sz w:val="26"/>
          <w:szCs w:val="26"/>
          <w:rtl/>
          <w:lang w:val="en-US" w:bidi="ar-SA"/>
        </w:rPr>
      </w:pPr>
      <w:r>
        <w:rPr>
          <w:rFonts w:hint="cs"/>
          <w:sz w:val="26"/>
          <w:szCs w:val="26"/>
          <w:rtl/>
        </w:rPr>
        <w:t>ــــــــــــــــــــــــــــــــــــ</w:t>
      </w:r>
    </w:p>
    <w:p w14:paraId="224CC3F0" w14:textId="77777777" w:rsidR="006B6F6D" w:rsidRDefault="006B6F6D" w:rsidP="006B6F6D">
      <w:pPr>
        <w:pStyle w:val="StyleHeader4Para4Left0Firstline0"/>
        <w:numPr>
          <w:ilvl w:val="0"/>
          <w:numId w:val="0"/>
        </w:numPr>
        <w:bidi/>
        <w:rPr>
          <w:lang w:val="en-US" w:bidi="ar-SA"/>
        </w:rPr>
      </w:pPr>
    </w:p>
    <w:p w14:paraId="3F86892C" w14:textId="6C66753A" w:rsidR="007E5D09" w:rsidRDefault="007E5D09" w:rsidP="00197DD2">
      <w:pPr>
        <w:pStyle w:val="StyleHeader4Para4Left0Firstline0"/>
        <w:numPr>
          <w:ilvl w:val="0"/>
          <w:numId w:val="0"/>
        </w:numPr>
        <w:bidi/>
        <w:rPr>
          <w:rtl/>
          <w:lang w:val="en-CA"/>
        </w:rPr>
      </w:pPr>
    </w:p>
    <w:sectPr w:rsidR="007E5D09" w:rsidSect="00B0538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9DF985" w14:textId="77777777" w:rsidR="00FD2B0B" w:rsidRDefault="00FD2B0B">
      <w:r>
        <w:separator/>
      </w:r>
    </w:p>
  </w:endnote>
  <w:endnote w:type="continuationSeparator" w:id="0">
    <w:p w14:paraId="5FC1F43C" w14:textId="77777777" w:rsidR="00FD2B0B" w:rsidRDefault="00FD2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74627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176F7B" w14:textId="6A2E0F95" w:rsidR="00593560" w:rsidRDefault="005935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2524A2" w14:textId="14950617" w:rsidR="007E5D09" w:rsidRDefault="007E5D09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102549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6629A5" w14:textId="549BC42A" w:rsidR="00980034" w:rsidRDefault="009800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3AEF4D" w14:textId="48CC379C" w:rsidR="007E5D09" w:rsidRPr="00593560" w:rsidRDefault="007E5D09">
    <w:pPr>
      <w:jc w:val="center"/>
      <w:rPr>
        <w:lang w:val="en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FBB83" w14:textId="77777777" w:rsidR="00877C58" w:rsidRPr="007465F1" w:rsidRDefault="00877C58" w:rsidP="00877C5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sz w:val="20"/>
        <w:rtl/>
      </w:rPr>
    </w:pPr>
    <w:r w:rsidRPr="007465F1">
      <w:rPr>
        <w:sz w:val="20"/>
        <w:rtl/>
      </w:rPr>
      <w:t>إن وثائق ما قبل دورات اللجنة التنفيذية للصندوق المتعدد الأطراف لتنفيذ بروتوكول مونتريال</w:t>
    </w:r>
    <w:r w:rsidRPr="007465F1">
      <w:rPr>
        <w:sz w:val="20"/>
      </w:rPr>
      <w:t xml:space="preserve"> </w:t>
    </w:r>
  </w:p>
  <w:p w14:paraId="6C198EB1" w14:textId="77777777" w:rsidR="00877C58" w:rsidRPr="007465F1" w:rsidRDefault="00877C58" w:rsidP="00877C5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sz w:val="20"/>
        <w:lang w:val="en-US"/>
      </w:rPr>
    </w:pPr>
    <w:r w:rsidRPr="007465F1">
      <w:rPr>
        <w:sz w:val="20"/>
        <w:rtl/>
      </w:rPr>
      <w:t>قد تصدر دون إخلال بأي قرار تتخذه اللجنة التنفيذية بعد صدورها.</w:t>
    </w:r>
    <w:r w:rsidRPr="007465F1"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8B330C" w14:textId="77777777" w:rsidR="00FD2B0B" w:rsidRDefault="00FD2B0B">
      <w:r>
        <w:separator/>
      </w:r>
    </w:p>
  </w:footnote>
  <w:footnote w:type="continuationSeparator" w:id="0">
    <w:p w14:paraId="6600B421" w14:textId="77777777" w:rsidR="00FD2B0B" w:rsidRDefault="00FD2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1527D11B" w:rsidR="007E5D09" w:rsidRDefault="0032579D" w:rsidP="00865BC0">
    <w:pPr>
      <w:jc w:val="right"/>
    </w:pPr>
    <w:fldSimple w:instr=" DOCPROPERTY &quot;Document number&quot;  \* MERGEFORMAT ">
      <w:r>
        <w:t>UNEP/OzL.Pro/ExCom/</w:t>
      </w:r>
      <w:r w:rsidR="00197DD2">
        <w:t>95</w:t>
      </w:r>
      <w:r>
        <w:t>/1</w:t>
      </w:r>
    </w:fldSimple>
  </w:p>
  <w:p w14:paraId="5AB4BBCC" w14:textId="77777777" w:rsidR="007E5D09" w:rsidRDefault="007E5D09"/>
  <w:p w14:paraId="6295601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44118" w14:textId="77777777" w:rsidR="00865BC0" w:rsidRDefault="00432408" w:rsidP="00865BC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65BC0">
      <w:t>UNEP/</w:t>
    </w:r>
    <w:proofErr w:type="spellStart"/>
    <w:r w:rsidR="00865BC0">
      <w:t>OzL.Pro</w:t>
    </w:r>
    <w:proofErr w:type="spellEnd"/>
    <w:r w:rsidR="00865BC0">
      <w:t>/ExCom/95/1</w:t>
    </w:r>
    <w:r>
      <w:fldChar w:fldCharType="end"/>
    </w:r>
  </w:p>
  <w:p w14:paraId="30007857" w14:textId="77777777" w:rsidR="007E5D09" w:rsidRDefault="007E5D09" w:rsidP="00865BC0">
    <w:pPr>
      <w:jc w:val="left"/>
    </w:pPr>
  </w:p>
  <w:p w14:paraId="1D15608C" w14:textId="77777777"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93EED" w14:textId="66E9516E" w:rsidR="007E5D09" w:rsidRDefault="007E5D09">
    <w:pPr>
      <w:jc w:val="left"/>
    </w:pPr>
  </w:p>
  <w:p w14:paraId="15CFFC5E" w14:textId="3138614D" w:rsidR="007E5D09" w:rsidRDefault="007E5D09"/>
  <w:p w14:paraId="671155B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19B5880"/>
    <w:multiLevelType w:val="hybridMultilevel"/>
    <w:tmpl w:val="D9A8C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30038"/>
    <w:multiLevelType w:val="hybridMultilevel"/>
    <w:tmpl w:val="45589E96"/>
    <w:lvl w:ilvl="0" w:tplc="B136E804">
      <w:start w:val="1"/>
      <w:numFmt w:val="decimal"/>
      <w:lvlText w:val="(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12E17520"/>
    <w:multiLevelType w:val="hybridMultilevel"/>
    <w:tmpl w:val="D5D4D5B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36223"/>
    <w:multiLevelType w:val="hybridMultilevel"/>
    <w:tmpl w:val="5CA219DC"/>
    <w:lvl w:ilvl="0" w:tplc="FFF8905A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E4B1EE7"/>
    <w:multiLevelType w:val="hybridMultilevel"/>
    <w:tmpl w:val="6FE4DCD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8" w15:restartNumberingAfterBreak="0">
    <w:nsid w:val="3C635576"/>
    <w:multiLevelType w:val="hybridMultilevel"/>
    <w:tmpl w:val="B388062E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D7FD5"/>
    <w:multiLevelType w:val="hybridMultilevel"/>
    <w:tmpl w:val="CDC47EDA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85ED8"/>
    <w:multiLevelType w:val="hybridMultilevel"/>
    <w:tmpl w:val="96B2CA08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152B34"/>
    <w:multiLevelType w:val="hybridMultilevel"/>
    <w:tmpl w:val="BCFA7BDE"/>
    <w:lvl w:ilvl="0" w:tplc="FFF890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6FB261E2"/>
    <w:multiLevelType w:val="hybridMultilevel"/>
    <w:tmpl w:val="C7F6D2DC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B7D0F"/>
    <w:multiLevelType w:val="hybridMultilevel"/>
    <w:tmpl w:val="940055A2"/>
    <w:lvl w:ilvl="0" w:tplc="FFF890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63432"/>
    <w:multiLevelType w:val="hybridMultilevel"/>
    <w:tmpl w:val="43E65464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5"/>
  </w:num>
  <w:num w:numId="6" w16cid:durableId="1667854031">
    <w:abstractNumId w:val="12"/>
  </w:num>
  <w:num w:numId="7" w16cid:durableId="1318270324">
    <w:abstractNumId w:val="13"/>
  </w:num>
  <w:num w:numId="8" w16cid:durableId="2133593865">
    <w:abstractNumId w:val="17"/>
  </w:num>
  <w:num w:numId="9" w16cid:durableId="1935045211">
    <w:abstractNumId w:val="7"/>
  </w:num>
  <w:num w:numId="10" w16cid:durableId="1638950925">
    <w:abstractNumId w:val="1"/>
  </w:num>
  <w:num w:numId="11" w16cid:durableId="484973758">
    <w:abstractNumId w:val="10"/>
  </w:num>
  <w:num w:numId="12" w16cid:durableId="1131746304">
    <w:abstractNumId w:val="14"/>
  </w:num>
  <w:num w:numId="13" w16cid:durableId="2054620748">
    <w:abstractNumId w:val="9"/>
  </w:num>
  <w:num w:numId="14" w16cid:durableId="1605726606">
    <w:abstractNumId w:val="6"/>
  </w:num>
  <w:num w:numId="15" w16cid:durableId="1755592804">
    <w:abstractNumId w:val="3"/>
  </w:num>
  <w:num w:numId="16" w16cid:durableId="1611083563">
    <w:abstractNumId w:val="8"/>
  </w:num>
  <w:num w:numId="17" w16cid:durableId="187917084">
    <w:abstractNumId w:val="16"/>
  </w:num>
  <w:num w:numId="18" w16cid:durableId="236406354">
    <w:abstractNumId w:val="15"/>
  </w:num>
  <w:num w:numId="19" w16cid:durableId="484472883">
    <w:abstractNumId w:val="2"/>
  </w:num>
  <w:num w:numId="20" w16cid:durableId="116528466">
    <w:abstractNumId w:val="11"/>
  </w:num>
  <w:num w:numId="21" w16cid:durableId="81145055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3197D"/>
    <w:rsid w:val="0004254A"/>
    <w:rsid w:val="000861FE"/>
    <w:rsid w:val="000C2FE8"/>
    <w:rsid w:val="000E0770"/>
    <w:rsid w:val="000F5756"/>
    <w:rsid w:val="00170997"/>
    <w:rsid w:val="00197DD2"/>
    <w:rsid w:val="001D2B45"/>
    <w:rsid w:val="00201495"/>
    <w:rsid w:val="00206E4F"/>
    <w:rsid w:val="0022104F"/>
    <w:rsid w:val="00273C56"/>
    <w:rsid w:val="002B535E"/>
    <w:rsid w:val="002E6A6F"/>
    <w:rsid w:val="002E7EF7"/>
    <w:rsid w:val="002F505F"/>
    <w:rsid w:val="00314ADD"/>
    <w:rsid w:val="0032579D"/>
    <w:rsid w:val="00332E51"/>
    <w:rsid w:val="0035441C"/>
    <w:rsid w:val="003C2491"/>
    <w:rsid w:val="003C2739"/>
    <w:rsid w:val="003F2852"/>
    <w:rsid w:val="00416AD7"/>
    <w:rsid w:val="00432408"/>
    <w:rsid w:val="004C5B74"/>
    <w:rsid w:val="004C6E0E"/>
    <w:rsid w:val="0053096E"/>
    <w:rsid w:val="00593560"/>
    <w:rsid w:val="005B65DF"/>
    <w:rsid w:val="005C7D4A"/>
    <w:rsid w:val="006126C4"/>
    <w:rsid w:val="006162C4"/>
    <w:rsid w:val="00624AEF"/>
    <w:rsid w:val="00662A73"/>
    <w:rsid w:val="006759DA"/>
    <w:rsid w:val="00692D9A"/>
    <w:rsid w:val="006B6F6D"/>
    <w:rsid w:val="006F2A2C"/>
    <w:rsid w:val="00702662"/>
    <w:rsid w:val="007814CF"/>
    <w:rsid w:val="00786775"/>
    <w:rsid w:val="00791A1A"/>
    <w:rsid w:val="007C6EF9"/>
    <w:rsid w:val="007D141D"/>
    <w:rsid w:val="007D567C"/>
    <w:rsid w:val="007E5D09"/>
    <w:rsid w:val="0083786C"/>
    <w:rsid w:val="00865BC0"/>
    <w:rsid w:val="00877C58"/>
    <w:rsid w:val="00885865"/>
    <w:rsid w:val="008E2901"/>
    <w:rsid w:val="008E3DF3"/>
    <w:rsid w:val="00920424"/>
    <w:rsid w:val="009677A8"/>
    <w:rsid w:val="00980034"/>
    <w:rsid w:val="009832E0"/>
    <w:rsid w:val="00983FD1"/>
    <w:rsid w:val="009B374C"/>
    <w:rsid w:val="009B3EEA"/>
    <w:rsid w:val="009C46B2"/>
    <w:rsid w:val="00A44778"/>
    <w:rsid w:val="00A44AC5"/>
    <w:rsid w:val="00A755B6"/>
    <w:rsid w:val="00A907AD"/>
    <w:rsid w:val="00AB4886"/>
    <w:rsid w:val="00B0538D"/>
    <w:rsid w:val="00B11DB6"/>
    <w:rsid w:val="00B40E87"/>
    <w:rsid w:val="00B74210"/>
    <w:rsid w:val="00B81E83"/>
    <w:rsid w:val="00BB1C42"/>
    <w:rsid w:val="00C0337B"/>
    <w:rsid w:val="00C27B58"/>
    <w:rsid w:val="00C55EF2"/>
    <w:rsid w:val="00D006A9"/>
    <w:rsid w:val="00D4505A"/>
    <w:rsid w:val="00D45C4D"/>
    <w:rsid w:val="00D6339B"/>
    <w:rsid w:val="00E1360E"/>
    <w:rsid w:val="00E27B62"/>
    <w:rsid w:val="00E333D6"/>
    <w:rsid w:val="00E86EBE"/>
    <w:rsid w:val="00EC108E"/>
    <w:rsid w:val="00ED294F"/>
    <w:rsid w:val="00EF566C"/>
    <w:rsid w:val="00FC104D"/>
    <w:rsid w:val="00FD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46AFA8C"/>
  <w15:docId w15:val="{5AEDC441-8A7C-054F-9904-29A77624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B6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openxmlformats.org/package/2006/metadata/core-properties"/>
    <ds:schemaRef ds:uri="http://purl.org/dc/elements/1.1/"/>
    <ds:schemaRef ds:uri="http://purl.org/dc/terms/"/>
    <ds:schemaRef ds:uri="b93c647f-d63b-431a-95c8-8e00048cff23"/>
    <ds:schemaRef ds:uri="http://schemas.microsoft.com/office/2006/documentManagement/types"/>
    <ds:schemaRef ds:uri="http://purl.org/dc/dcmitype/"/>
    <ds:schemaRef ds:uri="eb6c2e4c-3f1c-4103-a37b-37c984dbe58f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535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جدول الأعمال المؤقت</vt:lpstr>
    </vt:vector>
  </TitlesOfParts>
  <Company>UNMFS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</dc:title>
  <dc:creator>Angela</dc:creator>
  <cp:lastModifiedBy>Angela Xue He Yan</cp:lastModifiedBy>
  <cp:revision>20</cp:revision>
  <cp:lastPrinted>2001-05-26T16:40:00Z</cp:lastPrinted>
  <dcterms:created xsi:type="dcterms:W3CDTF">2024-09-03T14:02:00Z</dcterms:created>
  <dcterms:modified xsi:type="dcterms:W3CDTF">2024-12-01T14:04:00Z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</vt:lpwstr>
  </property>
  <property fmtid="{D5CDD505-2E9C-101B-9397-08002B2CF9AE}" pid="3" name="Revision date">
    <vt:lpwstr>04 September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