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5F38AD" w14:paraId="0B5C715C" w14:textId="77777777" w:rsidTr="00F5377E">
        <w:trPr>
          <w:trHeight w:val="720"/>
        </w:trPr>
        <w:tc>
          <w:tcPr>
            <w:tcW w:w="6494" w:type="dxa"/>
            <w:gridSpan w:val="2"/>
            <w:tcBorders>
              <w:bottom w:val="single" w:sz="18" w:space="0" w:color="auto"/>
            </w:tcBorders>
          </w:tcPr>
          <w:p w14:paraId="6C184C2F" w14:textId="77777777" w:rsidR="005F38AD" w:rsidRDefault="005F38AD" w:rsidP="00F5377E">
            <w:pPr>
              <w:rPr>
                <w:rFonts w:ascii="Univers" w:hAnsi="Univers"/>
                <w:b/>
                <w:sz w:val="28"/>
                <w:szCs w:val="28"/>
                <w:lang w:val="es-MX"/>
              </w:rPr>
            </w:pPr>
            <w:r>
              <w:rPr>
                <w:rFonts w:ascii="Univers" w:hAnsi="Univers"/>
                <w:b/>
                <w:sz w:val="28"/>
                <w:szCs w:val="28"/>
                <w:lang w:val="es-MX"/>
              </w:rPr>
              <w:t>NACIONES</w:t>
            </w:r>
          </w:p>
          <w:p w14:paraId="7B2FA3E7" w14:textId="77777777" w:rsidR="005F38AD" w:rsidRDefault="005F38AD" w:rsidP="00F5377E">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6DAFC66F" w14:textId="77777777" w:rsidR="005F38AD" w:rsidRDefault="005F38AD" w:rsidP="00F5377E">
            <w:pPr>
              <w:jc w:val="right"/>
              <w:rPr>
                <w:rFonts w:asciiTheme="minorBidi" w:hAnsiTheme="minorBidi" w:cstheme="minorBidi"/>
                <w:sz w:val="52"/>
                <w:szCs w:val="52"/>
              </w:rPr>
            </w:pPr>
            <w:r>
              <w:rPr>
                <w:rFonts w:asciiTheme="minorBidi" w:hAnsiTheme="minorBidi" w:cstheme="minorBidi"/>
                <w:b/>
                <w:sz w:val="72"/>
              </w:rPr>
              <w:t>EP</w:t>
            </w:r>
          </w:p>
        </w:tc>
      </w:tr>
      <w:tr w:rsidR="005F38AD" w:rsidRPr="00A3604A" w14:paraId="36D14128" w14:textId="77777777" w:rsidTr="00F53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4759296" w14:textId="77777777" w:rsidR="005F38AD" w:rsidRDefault="005F38AD" w:rsidP="00F5377E">
            <w:pPr>
              <w:spacing w:before="120"/>
            </w:pPr>
            <w:r>
              <w:rPr>
                <w:noProof/>
                <w:lang w:eastAsia="en-CA"/>
              </w:rPr>
              <w:drawing>
                <wp:anchor distT="0" distB="0" distL="114300" distR="114300" simplePos="0" relativeHeight="251659264" behindDoc="1" locked="0" layoutInCell="1" allowOverlap="1" wp14:anchorId="2CFCF24B" wp14:editId="7945A03B">
                  <wp:simplePos x="0" y="0"/>
                  <wp:positionH relativeFrom="column">
                    <wp:posOffset>54659</wp:posOffset>
                  </wp:positionH>
                  <wp:positionV relativeFrom="paragraph">
                    <wp:posOffset>881892</wp:posOffset>
                  </wp:positionV>
                  <wp:extent cx="762000" cy="704850"/>
                  <wp:effectExtent l="0" t="0" r="0" b="0"/>
                  <wp:wrapNone/>
                  <wp:docPr id="282764359" name="Picture 282764359"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208DB392" wp14:editId="772EA567">
                  <wp:simplePos x="0" y="0"/>
                  <wp:positionH relativeFrom="column">
                    <wp:posOffset>69850</wp:posOffset>
                  </wp:positionH>
                  <wp:positionV relativeFrom="paragraph">
                    <wp:posOffset>105833</wp:posOffset>
                  </wp:positionV>
                  <wp:extent cx="752052" cy="731520"/>
                  <wp:effectExtent l="0" t="0" r="0" b="0"/>
                  <wp:wrapNone/>
                  <wp:docPr id="358198951" name="Picture 35819895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D857F39" w14:textId="77777777" w:rsidR="005F38AD" w:rsidRDefault="005F38AD" w:rsidP="00F53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56E9BED" w14:textId="77777777" w:rsidR="005F38AD" w:rsidRDefault="005F38AD" w:rsidP="00F53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F60B45A" w14:textId="77777777" w:rsidR="005F38AD" w:rsidRDefault="005F38AD" w:rsidP="00F53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BF3D80F" w14:textId="77777777" w:rsidR="005F38AD" w:rsidRDefault="005F38AD" w:rsidP="00F537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4B4787C" w14:textId="77777777" w:rsidR="005F38AD" w:rsidRPr="005F38AD" w:rsidRDefault="005F38AD" w:rsidP="00F5377E">
            <w:pPr>
              <w:spacing w:before="720"/>
              <w:rPr>
                <w:lang w:val="fr-FR"/>
              </w:rPr>
            </w:pPr>
          </w:p>
        </w:tc>
        <w:tc>
          <w:tcPr>
            <w:tcW w:w="3586" w:type="dxa"/>
            <w:tcBorders>
              <w:top w:val="nil"/>
              <w:left w:val="nil"/>
              <w:bottom w:val="single" w:sz="36" w:space="0" w:color="auto"/>
              <w:right w:val="nil"/>
            </w:tcBorders>
          </w:tcPr>
          <w:p w14:paraId="4A7F205C" w14:textId="77777777" w:rsidR="005F38AD" w:rsidRPr="005F38AD" w:rsidRDefault="005F38AD" w:rsidP="00F5377E">
            <w:pPr>
              <w:rPr>
                <w:lang w:val="fr-FR"/>
              </w:rPr>
            </w:pPr>
          </w:p>
          <w:p w14:paraId="0A09583F" w14:textId="77777777" w:rsidR="005F38AD" w:rsidRDefault="005F38AD" w:rsidP="00F5377E">
            <w:r>
              <w:t>Distr.</w:t>
            </w:r>
          </w:p>
          <w:p w14:paraId="238B0ECD" w14:textId="77777777" w:rsidR="005F38AD" w:rsidRDefault="005F38AD" w:rsidP="00F5377E">
            <w:r>
              <w:t>GENERAL</w:t>
            </w:r>
          </w:p>
          <w:p w14:paraId="28C3A4DE" w14:textId="77777777" w:rsidR="005F38AD" w:rsidRDefault="005F38AD" w:rsidP="00F5377E"/>
          <w:p w14:paraId="74989CAE" w14:textId="1262EA8F" w:rsidR="005F38AD" w:rsidRPr="00064429" w:rsidRDefault="005F38AD" w:rsidP="00F5377E">
            <w:pPr>
              <w:rPr>
                <w:lang w:val="es-AR"/>
              </w:rPr>
            </w:pPr>
            <w:r>
              <w:fldChar w:fldCharType="begin"/>
            </w:r>
            <w:r w:rsidRPr="00064429">
              <w:rPr>
                <w:lang w:val="es-AR"/>
              </w:rPr>
              <w:instrText xml:space="preserve"> DOCPROPERTY "Document number"  \* MERGEFORMAT </w:instrText>
            </w:r>
            <w:r>
              <w:fldChar w:fldCharType="separate"/>
            </w:r>
            <w:r>
              <w:rPr>
                <w:lang w:val="es-AR"/>
              </w:rPr>
              <w:t>UNEP/OzL.Pro/ExCom/96/25</w:t>
            </w:r>
            <w:r>
              <w:fldChar w:fldCharType="end"/>
            </w:r>
          </w:p>
          <w:p w14:paraId="1DBFBCB8" w14:textId="20C0B3DF" w:rsidR="005F38AD" w:rsidRPr="005F38AD" w:rsidRDefault="005F38AD" w:rsidP="00F5377E">
            <w:pPr>
              <w:rPr>
                <w:lang w:val="fr-FR"/>
              </w:rPr>
            </w:pPr>
            <w:r>
              <w:rPr>
                <w:lang w:val="fr-FR"/>
              </w:rPr>
              <w:t>5</w:t>
            </w:r>
            <w:r w:rsidRPr="005F38AD">
              <w:rPr>
                <w:lang w:val="fr-FR"/>
              </w:rPr>
              <w:t xml:space="preserve"> de mayo de 2025</w:t>
            </w:r>
          </w:p>
          <w:p w14:paraId="5FB79BE9" w14:textId="77777777" w:rsidR="005F38AD" w:rsidRPr="005F38AD" w:rsidRDefault="005F38AD" w:rsidP="00F5377E">
            <w:pPr>
              <w:rPr>
                <w:caps/>
                <w:lang w:val="fr-FR"/>
              </w:rPr>
            </w:pPr>
          </w:p>
          <w:p w14:paraId="21E514E9" w14:textId="77777777" w:rsidR="005F38AD" w:rsidRDefault="005F38AD" w:rsidP="00F5377E">
            <w:pPr>
              <w:rPr>
                <w:lang w:val="es-MX"/>
              </w:rPr>
            </w:pPr>
            <w:r>
              <w:rPr>
                <w:lang w:val="es-MX"/>
              </w:rPr>
              <w:t xml:space="preserve">ESPAÑOL </w:t>
            </w:r>
          </w:p>
          <w:p w14:paraId="6C5FEB42" w14:textId="77777777" w:rsidR="005F38AD" w:rsidRPr="005F38AD" w:rsidRDefault="005F38AD" w:rsidP="00F5377E">
            <w:pPr>
              <w:rPr>
                <w:lang w:val="fr-FR"/>
              </w:rPr>
            </w:pPr>
            <w:r w:rsidRPr="005F38AD">
              <w:rPr>
                <w:lang w:val="fr-FR"/>
              </w:rPr>
              <w:t xml:space="preserve">ORIGINAL: </w:t>
            </w:r>
            <w:r>
              <w:rPr>
                <w:lang w:val="es-MX"/>
              </w:rPr>
              <w:t>INGLÉS</w:t>
            </w:r>
          </w:p>
        </w:tc>
      </w:tr>
    </w:tbl>
    <w:p w14:paraId="14BD70E1" w14:textId="77777777" w:rsidR="005F38AD" w:rsidRPr="005F38AD" w:rsidRDefault="005F38AD" w:rsidP="005F38AD">
      <w:pPr>
        <w:jc w:val="left"/>
        <w:rPr>
          <w:lang w:val="fr-FR"/>
        </w:rPr>
      </w:pPr>
      <w:r w:rsidRPr="005F38AD">
        <w:rPr>
          <w:lang w:val="fr-FR"/>
        </w:rPr>
        <w:t>COMITÉ EJECUTIVO DEL FONDO MULTILATERAL</w:t>
      </w:r>
      <w:r w:rsidRPr="005F38AD">
        <w:rPr>
          <w:lang w:val="fr-FR"/>
        </w:rPr>
        <w:br/>
        <w:t xml:space="preserve">  PARA LA APLICACIÓN DEL</w:t>
      </w:r>
      <w:r w:rsidRPr="005F38AD">
        <w:rPr>
          <w:lang w:val="fr-FR"/>
        </w:rPr>
        <w:br/>
        <w:t xml:space="preserve">  PROTOCOLO DE MONTREAL</w:t>
      </w:r>
      <w:r w:rsidRPr="005F38AD">
        <w:rPr>
          <w:lang w:val="fr-FR"/>
        </w:rPr>
        <w:br/>
        <w:t>Nonagésima sexta reunión</w:t>
      </w:r>
    </w:p>
    <w:p w14:paraId="42A016F1" w14:textId="77777777" w:rsidR="005F38AD" w:rsidRPr="0060212C" w:rsidRDefault="005F38AD" w:rsidP="005F38AD">
      <w:pPr>
        <w:jc w:val="left"/>
        <w:rPr>
          <w:lang w:val="fr-CA"/>
        </w:rPr>
      </w:pPr>
      <w:r w:rsidRPr="0060212C">
        <w:rPr>
          <w:lang w:val="fr-CA"/>
        </w:rPr>
        <w:t>Montreal, 26-30 de mayo de 2025</w:t>
      </w:r>
    </w:p>
    <w:p w14:paraId="129D0607" w14:textId="374DEBDF" w:rsidR="005F38AD" w:rsidRPr="0060212C" w:rsidRDefault="005F38AD" w:rsidP="005F38AD">
      <w:pPr>
        <w:jc w:val="left"/>
        <w:rPr>
          <w:lang w:val="fr-CA"/>
        </w:rPr>
      </w:pPr>
      <w:r w:rsidRPr="0060212C">
        <w:rPr>
          <w:lang w:val="fr-CA"/>
        </w:rPr>
        <w:t>Punto 9 d) del orden del día provisional</w:t>
      </w:r>
      <w:r w:rsidRPr="00512BEF">
        <w:rPr>
          <w:rStyle w:val="FootnoteReference"/>
        </w:rPr>
        <w:footnoteReference w:id="2"/>
      </w:r>
    </w:p>
    <w:p w14:paraId="17607FEC" w14:textId="77777777" w:rsidR="005F38AD" w:rsidRPr="0060212C" w:rsidRDefault="005F38AD">
      <w:pPr>
        <w:rPr>
          <w:lang w:val="fr-CA"/>
        </w:rPr>
      </w:pPr>
    </w:p>
    <w:p w14:paraId="6F2E7CB1" w14:textId="77777777" w:rsidR="008546B8" w:rsidRPr="0060212C" w:rsidRDefault="008546B8" w:rsidP="008546B8">
      <w:pPr>
        <w:jc w:val="left"/>
        <w:rPr>
          <w:lang w:val="fr-CA"/>
        </w:rPr>
      </w:pPr>
    </w:p>
    <w:p w14:paraId="6572901A" w14:textId="77777777" w:rsidR="008546B8" w:rsidRPr="0060212C" w:rsidRDefault="008546B8" w:rsidP="008546B8">
      <w:pPr>
        <w:tabs>
          <w:tab w:val="left" w:pos="7590"/>
        </w:tabs>
        <w:jc w:val="left"/>
        <w:rPr>
          <w:b/>
          <w:color w:val="0070C0"/>
          <w:lang w:val="fr-CA"/>
        </w:rPr>
      </w:pPr>
    </w:p>
    <w:p w14:paraId="770F34BF" w14:textId="77777777" w:rsidR="008546B8" w:rsidRPr="0060212C" w:rsidRDefault="008546B8" w:rsidP="008546B8">
      <w:pPr>
        <w:tabs>
          <w:tab w:val="left" w:pos="7590"/>
        </w:tabs>
        <w:jc w:val="left"/>
        <w:rPr>
          <w:lang w:val="fr-CA"/>
        </w:rPr>
      </w:pPr>
    </w:p>
    <w:p w14:paraId="1D677488" w14:textId="77777777" w:rsidR="008546B8" w:rsidRPr="0060212C" w:rsidRDefault="008546B8" w:rsidP="008546B8">
      <w:pPr>
        <w:rPr>
          <w:lang w:val="fr-CA"/>
        </w:rPr>
      </w:pPr>
    </w:p>
    <w:p w14:paraId="0F04E20F" w14:textId="58A9AEB1" w:rsidR="005F38AD" w:rsidRPr="005F38AD" w:rsidRDefault="005F38AD" w:rsidP="005F38AD">
      <w:pPr>
        <w:jc w:val="center"/>
        <w:rPr>
          <w:b/>
          <w:lang w:val="fr-FR"/>
        </w:rPr>
      </w:pPr>
      <w:r w:rsidRPr="005F38AD">
        <w:rPr>
          <w:b/>
          <w:lang w:val="fr-FR"/>
        </w:rPr>
        <w:t>PROPUESTA DE PROYECTO: ARMENIA</w:t>
      </w:r>
    </w:p>
    <w:p w14:paraId="49610F9F" w14:textId="77777777" w:rsidR="005F38AD" w:rsidRPr="005F38AD" w:rsidRDefault="005F38AD" w:rsidP="005F38AD">
      <w:pPr>
        <w:rPr>
          <w:lang w:val="fr-FR"/>
        </w:rPr>
      </w:pPr>
    </w:p>
    <w:p w14:paraId="2BA12D1E" w14:textId="77777777" w:rsidR="005F38AD" w:rsidRPr="005F38AD" w:rsidRDefault="005F38AD" w:rsidP="005F38AD">
      <w:pPr>
        <w:rPr>
          <w:lang w:val="fr-FR"/>
        </w:rPr>
      </w:pPr>
    </w:p>
    <w:p w14:paraId="614C9005" w14:textId="77777777" w:rsidR="005F38AD" w:rsidRPr="005F38AD" w:rsidRDefault="005F38AD" w:rsidP="005F38AD">
      <w:pPr>
        <w:ind w:firstLine="720"/>
        <w:rPr>
          <w:lang w:val="fr-FR"/>
        </w:rPr>
      </w:pPr>
      <w:r w:rsidRPr="005F38AD">
        <w:rPr>
          <w:lang w:val="fr-FR"/>
        </w:rPr>
        <w:t>El presente documento contiene las observaciones y la recomendación de la Secretaría sobre la siguiente propuesta de proyecto:</w:t>
      </w:r>
    </w:p>
    <w:p w14:paraId="513DEB87" w14:textId="77777777" w:rsidR="005F38AD" w:rsidRPr="0087317C" w:rsidRDefault="005F38AD" w:rsidP="005F38AD">
      <w:pPr>
        <w:spacing w:before="240" w:after="240"/>
        <w:rPr>
          <w:u w:val="single"/>
        </w:rPr>
      </w:pPr>
      <w:r>
        <w:rPr>
          <w:u w:val="single"/>
        </w:rPr>
        <w:t>Eliminación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158"/>
      </w:tblGrid>
      <w:tr w:rsidR="005F38AD" w:rsidRPr="0087317C" w14:paraId="4B97B114" w14:textId="77777777" w:rsidTr="00F5377E">
        <w:tc>
          <w:tcPr>
            <w:tcW w:w="2904" w:type="pct"/>
          </w:tcPr>
          <w:p w14:paraId="4F818078" w14:textId="77777777" w:rsidR="005F38AD" w:rsidRPr="00CC0816" w:rsidRDefault="005F38AD" w:rsidP="00F5377E">
            <w:pPr>
              <w:pStyle w:val="ListParagraph"/>
              <w:numPr>
                <w:ilvl w:val="0"/>
                <w:numId w:val="7"/>
              </w:numPr>
              <w:ind w:hanging="830"/>
              <w:jc w:val="left"/>
              <w:rPr>
                <w:lang w:val="es-ES"/>
              </w:rPr>
            </w:pPr>
            <w:r w:rsidRPr="00CC0816">
              <w:rPr>
                <w:lang w:val="es-ES"/>
              </w:rPr>
              <w:t>Plan de gestión para la eliminación de HCFC (e</w:t>
            </w:r>
            <w:r>
              <w:rPr>
                <w:lang w:val="es-ES"/>
              </w:rPr>
              <w:t>tapa</w:t>
            </w:r>
            <w:r w:rsidRPr="00CC0816">
              <w:rPr>
                <w:lang w:val="es-ES"/>
              </w:rPr>
              <w:t> I</w:t>
            </w:r>
            <w:r>
              <w:rPr>
                <w:lang w:val="es-ES"/>
              </w:rPr>
              <w:t>I</w:t>
            </w:r>
            <w:r w:rsidRPr="00CC0816">
              <w:rPr>
                <w:lang w:val="es-ES"/>
              </w:rPr>
              <w:t xml:space="preserve">I, </w:t>
            </w:r>
            <w:r>
              <w:rPr>
                <w:lang w:val="es-ES"/>
              </w:rPr>
              <w:t>primer tramo</w:t>
            </w:r>
            <w:r w:rsidRPr="00CC0816">
              <w:rPr>
                <w:lang w:val="es-ES"/>
              </w:rPr>
              <w:t>)</w:t>
            </w:r>
          </w:p>
        </w:tc>
        <w:tc>
          <w:tcPr>
            <w:tcW w:w="943" w:type="pct"/>
          </w:tcPr>
          <w:p w14:paraId="362A610C" w14:textId="77777777" w:rsidR="005F38AD" w:rsidRPr="0087317C" w:rsidRDefault="005F38AD" w:rsidP="00F5377E">
            <w:pPr>
              <w:jc w:val="center"/>
              <w:rPr>
                <w:highlight w:val="cyan"/>
              </w:rPr>
            </w:pPr>
            <w:r>
              <w:t>ONUDI y PNUMA</w:t>
            </w:r>
          </w:p>
        </w:tc>
        <w:tc>
          <w:tcPr>
            <w:tcW w:w="1153" w:type="pct"/>
          </w:tcPr>
          <w:p w14:paraId="12D9E0F4" w14:textId="77777777" w:rsidR="005F38AD" w:rsidRPr="0087317C" w:rsidRDefault="005F38AD" w:rsidP="00F5377E">
            <w:pPr>
              <w:jc w:val="right"/>
              <w:rPr>
                <w:highlight w:val="cyan"/>
              </w:rPr>
            </w:pPr>
            <w:r>
              <w:t>Consideración in</w:t>
            </w:r>
            <w:r w:rsidRPr="0087317C">
              <w:t>dividual</w:t>
            </w:r>
          </w:p>
        </w:tc>
      </w:tr>
      <w:tr w:rsidR="005F38AD" w:rsidRPr="0087317C" w14:paraId="379AE807" w14:textId="77777777" w:rsidTr="00F5377E">
        <w:tc>
          <w:tcPr>
            <w:tcW w:w="2904" w:type="pct"/>
          </w:tcPr>
          <w:p w14:paraId="15712E33" w14:textId="77777777" w:rsidR="005F38AD" w:rsidRPr="0087317C" w:rsidRDefault="005F38AD" w:rsidP="00F5377E">
            <w:pPr>
              <w:pStyle w:val="ListParagraph"/>
              <w:jc w:val="left"/>
              <w:rPr>
                <w:lang w:val="en-CA"/>
              </w:rPr>
            </w:pPr>
          </w:p>
        </w:tc>
        <w:tc>
          <w:tcPr>
            <w:tcW w:w="943" w:type="pct"/>
          </w:tcPr>
          <w:p w14:paraId="32061D84" w14:textId="77777777" w:rsidR="005F38AD" w:rsidRPr="0087317C" w:rsidRDefault="005F38AD" w:rsidP="00F5377E">
            <w:pPr>
              <w:jc w:val="center"/>
              <w:rPr>
                <w:highlight w:val="cyan"/>
              </w:rPr>
            </w:pPr>
          </w:p>
        </w:tc>
        <w:tc>
          <w:tcPr>
            <w:tcW w:w="1153" w:type="pct"/>
          </w:tcPr>
          <w:p w14:paraId="2FA71344" w14:textId="77777777" w:rsidR="005F38AD" w:rsidRPr="0087317C" w:rsidRDefault="005F38AD" w:rsidP="00F5377E">
            <w:pPr>
              <w:jc w:val="right"/>
              <w:rPr>
                <w:highlight w:val="cyan"/>
              </w:rPr>
            </w:pPr>
          </w:p>
        </w:tc>
      </w:tr>
    </w:tbl>
    <w:p w14:paraId="4CC42398" w14:textId="77777777" w:rsidR="005F38AD" w:rsidRPr="0087317C" w:rsidRDefault="005F38AD" w:rsidP="005F38AD"/>
    <w:p w14:paraId="1B9649E6" w14:textId="77777777" w:rsidR="005F38AD" w:rsidRPr="0087317C" w:rsidRDefault="005F38AD" w:rsidP="005F38AD"/>
    <w:p w14:paraId="6F9DC190" w14:textId="77777777" w:rsidR="005F38AD" w:rsidRPr="0087317C" w:rsidRDefault="005F38AD" w:rsidP="005F38AD"/>
    <w:p w14:paraId="12179652" w14:textId="77777777" w:rsidR="005F38AD" w:rsidRPr="0087317C" w:rsidRDefault="005F38AD" w:rsidP="005F38AD"/>
    <w:p w14:paraId="2DEE7592" w14:textId="77777777" w:rsidR="005F38AD" w:rsidRPr="0087317C" w:rsidRDefault="005F38AD" w:rsidP="005F38AD">
      <w:pPr>
        <w:jc w:val="left"/>
      </w:pPr>
    </w:p>
    <w:p w14:paraId="30213B34" w14:textId="77777777" w:rsidR="005F38AD" w:rsidRPr="0087317C" w:rsidRDefault="005F38AD" w:rsidP="005F38AD">
      <w:pPr>
        <w:jc w:val="left"/>
      </w:pPr>
      <w:r w:rsidRPr="0087317C">
        <w:br w:type="page"/>
      </w:r>
    </w:p>
    <w:p w14:paraId="05E91994" w14:textId="77777777" w:rsidR="005F38AD" w:rsidRPr="005F38AD" w:rsidRDefault="005F38AD" w:rsidP="005F38AD">
      <w:pPr>
        <w:spacing w:after="120"/>
        <w:jc w:val="center"/>
        <w:rPr>
          <w:b/>
          <w:lang w:val="fr-FR"/>
        </w:rPr>
      </w:pPr>
      <w:r w:rsidRPr="005F38AD">
        <w:rPr>
          <w:b/>
          <w:lang w:val="fr-FR"/>
        </w:rPr>
        <w:lastRenderedPageBreak/>
        <w:t>HOJA DE EVALUACIÓN – PROYECTOS PLURIANUALES</w:t>
      </w:r>
    </w:p>
    <w:p w14:paraId="5A86F484" w14:textId="77777777" w:rsidR="005F38AD" w:rsidRPr="005F38AD" w:rsidRDefault="005F38AD" w:rsidP="005F38AD">
      <w:pPr>
        <w:spacing w:after="200"/>
        <w:jc w:val="center"/>
        <w:rPr>
          <w:b/>
          <w:lang w:val="fr-FR"/>
        </w:rPr>
      </w:pPr>
      <w:r w:rsidRPr="005F38AD">
        <w:rPr>
          <w:b/>
          <w:lang w:val="fr-FR"/>
        </w:rPr>
        <w:t>Armenia</w:t>
      </w:r>
    </w:p>
    <w:tbl>
      <w:tblPr>
        <w:tblStyle w:val="TableGrid"/>
        <w:tblW w:w="5811" w:type="pct"/>
        <w:tblInd w:w="-612" w:type="dxa"/>
        <w:tblCellMar>
          <w:top w:w="28" w:type="dxa"/>
          <w:bottom w:w="28" w:type="dxa"/>
        </w:tblCellMar>
        <w:tblLook w:val="04A0" w:firstRow="1" w:lastRow="0" w:firstColumn="1" w:lastColumn="0" w:noHBand="0" w:noVBand="1"/>
      </w:tblPr>
      <w:tblGrid>
        <w:gridCol w:w="5449"/>
        <w:gridCol w:w="5418"/>
      </w:tblGrid>
      <w:tr w:rsidR="005F38AD" w:rsidRPr="007948D7" w14:paraId="1C6F4626" w14:textId="77777777" w:rsidTr="00F5377E">
        <w:trPr>
          <w:trHeight w:val="153"/>
        </w:trPr>
        <w:tc>
          <w:tcPr>
            <w:tcW w:w="2507" w:type="pct"/>
            <w:shd w:val="clear" w:color="auto" w:fill="auto"/>
          </w:tcPr>
          <w:p w14:paraId="065F5D2C" w14:textId="77777777" w:rsidR="005F38AD" w:rsidRPr="007948D7" w:rsidRDefault="005F38AD" w:rsidP="00F5377E">
            <w:pPr>
              <w:rPr>
                <w:b/>
                <w:sz w:val="20"/>
              </w:rPr>
            </w:pPr>
            <w:r w:rsidRPr="007948D7">
              <w:rPr>
                <w:b/>
                <w:sz w:val="20"/>
              </w:rPr>
              <w:t>I) TÍTULO DEL PROYECTO</w:t>
            </w:r>
          </w:p>
        </w:tc>
        <w:tc>
          <w:tcPr>
            <w:tcW w:w="2493" w:type="pct"/>
            <w:shd w:val="clear" w:color="auto" w:fill="auto"/>
          </w:tcPr>
          <w:p w14:paraId="13862612" w14:textId="77777777" w:rsidR="005F38AD" w:rsidRPr="007948D7" w:rsidRDefault="005F38AD" w:rsidP="00F5377E">
            <w:pPr>
              <w:jc w:val="center"/>
              <w:rPr>
                <w:b/>
                <w:sz w:val="20"/>
              </w:rPr>
            </w:pPr>
            <w:r w:rsidRPr="007948D7">
              <w:rPr>
                <w:b/>
                <w:sz w:val="20"/>
              </w:rPr>
              <w:t>ORGANISMO</w:t>
            </w:r>
          </w:p>
        </w:tc>
      </w:tr>
      <w:tr w:rsidR="005F38AD" w:rsidRPr="007948D7" w14:paraId="726C30D2" w14:textId="77777777" w:rsidTr="00F5377E">
        <w:trPr>
          <w:trHeight w:val="44"/>
        </w:trPr>
        <w:tc>
          <w:tcPr>
            <w:tcW w:w="2507" w:type="pct"/>
            <w:shd w:val="clear" w:color="auto" w:fill="auto"/>
            <w:vAlign w:val="center"/>
          </w:tcPr>
          <w:p w14:paraId="73E2EFD3" w14:textId="77777777" w:rsidR="005F38AD" w:rsidRPr="005F38AD" w:rsidRDefault="005F38AD" w:rsidP="00F5377E">
            <w:pPr>
              <w:jc w:val="center"/>
              <w:rPr>
                <w:color w:val="000000" w:themeColor="text1"/>
                <w:sz w:val="20"/>
                <w:lang w:val="fr-FR"/>
              </w:rPr>
            </w:pPr>
            <w:r w:rsidRPr="005F38AD">
              <w:rPr>
                <w:color w:val="000000" w:themeColor="text1"/>
                <w:sz w:val="20"/>
                <w:lang w:val="fr-FR"/>
              </w:rPr>
              <w:t xml:space="preserve">Plan para la eliminación de los HCFC (etapa III) </w:t>
            </w:r>
          </w:p>
        </w:tc>
        <w:tc>
          <w:tcPr>
            <w:tcW w:w="2493" w:type="pct"/>
            <w:shd w:val="clear" w:color="auto" w:fill="auto"/>
            <w:vAlign w:val="center"/>
          </w:tcPr>
          <w:p w14:paraId="6417718E" w14:textId="77777777" w:rsidR="005F38AD" w:rsidRPr="007948D7" w:rsidRDefault="005F38AD" w:rsidP="00F5377E">
            <w:pPr>
              <w:jc w:val="center"/>
              <w:rPr>
                <w:color w:val="000000" w:themeColor="text1"/>
                <w:sz w:val="20"/>
              </w:rPr>
            </w:pPr>
            <w:r>
              <w:rPr>
                <w:color w:val="000000" w:themeColor="text1"/>
                <w:sz w:val="20"/>
              </w:rPr>
              <w:t xml:space="preserve">ONUDI, </w:t>
            </w:r>
            <w:r w:rsidRPr="007948D7">
              <w:rPr>
                <w:color w:val="000000" w:themeColor="text1"/>
                <w:sz w:val="20"/>
              </w:rPr>
              <w:t xml:space="preserve">(principal), </w:t>
            </w:r>
            <w:r>
              <w:rPr>
                <w:color w:val="000000" w:themeColor="text1"/>
                <w:sz w:val="20"/>
              </w:rPr>
              <w:t>PNUMA</w:t>
            </w:r>
          </w:p>
        </w:tc>
      </w:tr>
    </w:tbl>
    <w:p w14:paraId="3B99D922" w14:textId="77777777" w:rsidR="005F38AD" w:rsidRPr="00986C63" w:rsidRDefault="005F38AD" w:rsidP="005F38AD">
      <w:pPr>
        <w:jc w:val="center"/>
        <w:rPr>
          <w:sz w:val="16"/>
          <w:szCs w:val="16"/>
        </w:rPr>
      </w:pPr>
    </w:p>
    <w:tbl>
      <w:tblPr>
        <w:tblStyle w:val="TableGrid"/>
        <w:tblW w:w="5827" w:type="pct"/>
        <w:tblInd w:w="-612" w:type="dxa"/>
        <w:tblCellMar>
          <w:top w:w="28" w:type="dxa"/>
          <w:bottom w:w="28" w:type="dxa"/>
        </w:tblCellMar>
        <w:tblLook w:val="04A0" w:firstRow="1" w:lastRow="0" w:firstColumn="1" w:lastColumn="0" w:noHBand="0" w:noVBand="1"/>
      </w:tblPr>
      <w:tblGrid>
        <w:gridCol w:w="6679"/>
        <w:gridCol w:w="2199"/>
        <w:gridCol w:w="2018"/>
      </w:tblGrid>
      <w:tr w:rsidR="005F38AD" w:rsidRPr="007948D7" w14:paraId="0C11F954" w14:textId="77777777" w:rsidTr="00F5377E">
        <w:trPr>
          <w:trHeight w:val="79"/>
        </w:trPr>
        <w:tc>
          <w:tcPr>
            <w:tcW w:w="3065" w:type="pct"/>
            <w:shd w:val="clear" w:color="auto" w:fill="auto"/>
          </w:tcPr>
          <w:p w14:paraId="182BB61C" w14:textId="77777777" w:rsidR="005F38AD" w:rsidRPr="007948D7" w:rsidRDefault="005F38AD" w:rsidP="00F5377E">
            <w:pPr>
              <w:jc w:val="left"/>
              <w:rPr>
                <w:b/>
                <w:sz w:val="20"/>
              </w:rPr>
            </w:pPr>
            <w:r w:rsidRPr="007948D7">
              <w:rPr>
                <w:b/>
                <w:sz w:val="20"/>
              </w:rPr>
              <w:t>II) DATOS MÁS RECIENTES DEL ARTÍCULO 7 (Anexo C, Grupo I)</w:t>
            </w:r>
          </w:p>
        </w:tc>
        <w:tc>
          <w:tcPr>
            <w:tcW w:w="1009" w:type="pct"/>
            <w:shd w:val="clear" w:color="auto" w:fill="auto"/>
          </w:tcPr>
          <w:p w14:paraId="5FF611F5" w14:textId="77777777" w:rsidR="005F38AD" w:rsidRPr="007948D7" w:rsidRDefault="005F38AD" w:rsidP="00F5377E">
            <w:pPr>
              <w:jc w:val="center"/>
              <w:rPr>
                <w:sz w:val="20"/>
              </w:rPr>
            </w:pPr>
            <w:r w:rsidRPr="007948D7">
              <w:rPr>
                <w:sz w:val="20"/>
              </w:rPr>
              <w:t>Año:</w:t>
            </w:r>
            <w:r w:rsidRPr="007948D7">
              <w:rPr>
                <w:color w:val="000000" w:themeColor="text1"/>
                <w:sz w:val="20"/>
              </w:rPr>
              <w:t>2023</w:t>
            </w:r>
          </w:p>
        </w:tc>
        <w:tc>
          <w:tcPr>
            <w:tcW w:w="927" w:type="pct"/>
            <w:shd w:val="clear" w:color="auto" w:fill="auto"/>
          </w:tcPr>
          <w:p w14:paraId="7E1BD046" w14:textId="77777777" w:rsidR="005F38AD" w:rsidRPr="007948D7" w:rsidRDefault="005F38AD" w:rsidP="00F5377E">
            <w:pPr>
              <w:jc w:val="right"/>
              <w:rPr>
                <w:sz w:val="20"/>
              </w:rPr>
            </w:pPr>
            <w:r w:rsidRPr="007948D7">
              <w:rPr>
                <w:color w:val="000000" w:themeColor="text1"/>
                <w:sz w:val="20"/>
              </w:rPr>
              <w:t>0,00</w:t>
            </w:r>
            <w:r w:rsidRPr="007948D7">
              <w:rPr>
                <w:sz w:val="20"/>
              </w:rPr>
              <w:t xml:space="preserve"> toneladas PAO</w:t>
            </w:r>
          </w:p>
        </w:tc>
      </w:tr>
    </w:tbl>
    <w:p w14:paraId="2896D493" w14:textId="77777777" w:rsidR="005F38AD" w:rsidRPr="007948D7" w:rsidRDefault="005F38AD" w:rsidP="005F38AD">
      <w:pPr>
        <w:jc w:val="center"/>
        <w:rPr>
          <w:sz w:val="18"/>
        </w:rPr>
      </w:pPr>
    </w:p>
    <w:tbl>
      <w:tblPr>
        <w:tblStyle w:val="TableGrid"/>
        <w:tblW w:w="5819" w:type="pct"/>
        <w:tblInd w:w="-612" w:type="dxa"/>
        <w:tblLook w:val="04A0" w:firstRow="1" w:lastRow="0" w:firstColumn="1" w:lastColumn="0" w:noHBand="0" w:noVBand="1"/>
      </w:tblPr>
      <w:tblGrid>
        <w:gridCol w:w="1627"/>
        <w:gridCol w:w="858"/>
        <w:gridCol w:w="871"/>
        <w:gridCol w:w="1005"/>
        <w:gridCol w:w="1328"/>
        <w:gridCol w:w="945"/>
        <w:gridCol w:w="925"/>
        <w:gridCol w:w="927"/>
        <w:gridCol w:w="544"/>
        <w:gridCol w:w="1852"/>
      </w:tblGrid>
      <w:tr w:rsidR="005F38AD" w:rsidRPr="007948D7" w14:paraId="6F89A0F5" w14:textId="77777777" w:rsidTr="00F5377E">
        <w:trPr>
          <w:trHeight w:val="130"/>
        </w:trPr>
        <w:tc>
          <w:tcPr>
            <w:tcW w:w="3899" w:type="pct"/>
            <w:gridSpan w:val="8"/>
            <w:shd w:val="clear" w:color="auto" w:fill="auto"/>
          </w:tcPr>
          <w:p w14:paraId="3D65C2B3" w14:textId="77777777" w:rsidR="005F38AD" w:rsidRPr="007948D7" w:rsidRDefault="005F38AD" w:rsidP="00F5377E">
            <w:pPr>
              <w:jc w:val="left"/>
              <w:rPr>
                <w:b/>
                <w:sz w:val="20"/>
              </w:rPr>
            </w:pPr>
            <w:r w:rsidRPr="005F38AD">
              <w:rPr>
                <w:b/>
                <w:sz w:val="20"/>
                <w:lang w:val="fr-FR"/>
              </w:rPr>
              <w:t xml:space="preserve">III) DATOS SECTORIALES MÁS RECIENTES DEL PROGRAMA PAÍS (tons. </w:t>
            </w:r>
            <w:r w:rsidRPr="007948D7">
              <w:rPr>
                <w:b/>
                <w:sz w:val="20"/>
              </w:rPr>
              <w:t>PAO)</w:t>
            </w:r>
          </w:p>
        </w:tc>
        <w:tc>
          <w:tcPr>
            <w:tcW w:w="1101" w:type="pct"/>
            <w:gridSpan w:val="2"/>
            <w:shd w:val="clear" w:color="auto" w:fill="auto"/>
          </w:tcPr>
          <w:p w14:paraId="03EB28D2" w14:textId="77777777" w:rsidR="005F38AD" w:rsidRPr="007948D7" w:rsidRDefault="005F38AD" w:rsidP="00F5377E">
            <w:pPr>
              <w:spacing w:after="60"/>
              <w:jc w:val="right"/>
              <w:rPr>
                <w:b/>
                <w:sz w:val="20"/>
                <w:highlight w:val="cyan"/>
              </w:rPr>
            </w:pPr>
            <w:r w:rsidRPr="007948D7">
              <w:rPr>
                <w:b/>
                <w:sz w:val="20"/>
              </w:rPr>
              <w:t xml:space="preserve">Año: </w:t>
            </w:r>
            <w:r w:rsidRPr="007948D7">
              <w:rPr>
                <w:b/>
                <w:color w:val="000000" w:themeColor="text1"/>
                <w:sz w:val="20"/>
              </w:rPr>
              <w:t>202</w:t>
            </w:r>
            <w:r>
              <w:rPr>
                <w:b/>
                <w:color w:val="000000" w:themeColor="text1"/>
                <w:sz w:val="20"/>
              </w:rPr>
              <w:t>3</w:t>
            </w:r>
          </w:p>
        </w:tc>
      </w:tr>
      <w:tr w:rsidR="005F38AD" w:rsidRPr="007948D7" w14:paraId="5328935A" w14:textId="77777777" w:rsidTr="00F5377E">
        <w:trPr>
          <w:trHeight w:val="253"/>
        </w:trPr>
        <w:tc>
          <w:tcPr>
            <w:tcW w:w="748" w:type="pct"/>
            <w:shd w:val="clear" w:color="auto" w:fill="auto"/>
            <w:vAlign w:val="center"/>
          </w:tcPr>
          <w:p w14:paraId="0DF0B857" w14:textId="77777777" w:rsidR="005F38AD" w:rsidRPr="007948D7" w:rsidRDefault="005F38AD" w:rsidP="00F5377E">
            <w:pPr>
              <w:spacing w:after="60"/>
              <w:jc w:val="center"/>
              <w:rPr>
                <w:sz w:val="20"/>
              </w:rPr>
            </w:pPr>
            <w:r w:rsidRPr="007948D7">
              <w:rPr>
                <w:sz w:val="20"/>
              </w:rPr>
              <w:t>Producto químico</w:t>
            </w:r>
          </w:p>
        </w:tc>
        <w:tc>
          <w:tcPr>
            <w:tcW w:w="394" w:type="pct"/>
            <w:shd w:val="clear" w:color="auto" w:fill="auto"/>
            <w:vAlign w:val="center"/>
          </w:tcPr>
          <w:p w14:paraId="66DC9348" w14:textId="77777777" w:rsidR="005F38AD" w:rsidRPr="007948D7" w:rsidRDefault="005F38AD" w:rsidP="00F5377E">
            <w:pPr>
              <w:spacing w:after="60"/>
              <w:jc w:val="center"/>
              <w:rPr>
                <w:sz w:val="20"/>
              </w:rPr>
            </w:pPr>
            <w:r w:rsidRPr="007948D7">
              <w:rPr>
                <w:sz w:val="20"/>
              </w:rPr>
              <w:t>Aerosol</w:t>
            </w:r>
          </w:p>
        </w:tc>
        <w:tc>
          <w:tcPr>
            <w:tcW w:w="400" w:type="pct"/>
            <w:shd w:val="clear" w:color="auto" w:fill="auto"/>
            <w:vAlign w:val="center"/>
          </w:tcPr>
          <w:p w14:paraId="370B1B68" w14:textId="77777777" w:rsidR="005F38AD" w:rsidRPr="007948D7" w:rsidRDefault="005F38AD" w:rsidP="00F5377E">
            <w:pPr>
              <w:spacing w:after="60"/>
              <w:jc w:val="center"/>
              <w:rPr>
                <w:sz w:val="20"/>
              </w:rPr>
            </w:pPr>
            <w:r w:rsidRPr="007948D7">
              <w:rPr>
                <w:sz w:val="20"/>
              </w:rPr>
              <w:t>Espuma</w:t>
            </w:r>
          </w:p>
        </w:tc>
        <w:tc>
          <w:tcPr>
            <w:tcW w:w="461" w:type="pct"/>
            <w:shd w:val="clear" w:color="auto" w:fill="auto"/>
            <w:vAlign w:val="center"/>
          </w:tcPr>
          <w:p w14:paraId="40272DFD" w14:textId="77777777" w:rsidR="005F38AD" w:rsidRPr="007948D7" w:rsidRDefault="005F38AD" w:rsidP="00F5377E">
            <w:pPr>
              <w:spacing w:after="60"/>
              <w:jc w:val="center"/>
              <w:rPr>
                <w:sz w:val="20"/>
              </w:rPr>
            </w:pPr>
            <w:r w:rsidRPr="007948D7">
              <w:rPr>
                <w:sz w:val="20"/>
              </w:rPr>
              <w:t>Extinción de incendios</w:t>
            </w:r>
          </w:p>
        </w:tc>
        <w:tc>
          <w:tcPr>
            <w:tcW w:w="1044" w:type="pct"/>
            <w:gridSpan w:val="2"/>
            <w:shd w:val="clear" w:color="auto" w:fill="auto"/>
            <w:vAlign w:val="center"/>
          </w:tcPr>
          <w:p w14:paraId="3A1C0825" w14:textId="77777777" w:rsidR="005F38AD" w:rsidRPr="007948D7" w:rsidRDefault="005F38AD" w:rsidP="00F5377E">
            <w:pPr>
              <w:spacing w:after="60"/>
              <w:jc w:val="center"/>
              <w:rPr>
                <w:sz w:val="20"/>
              </w:rPr>
            </w:pPr>
            <w:r w:rsidRPr="007948D7">
              <w:rPr>
                <w:sz w:val="20"/>
              </w:rPr>
              <w:t>Refrigeración</w:t>
            </w:r>
          </w:p>
        </w:tc>
        <w:tc>
          <w:tcPr>
            <w:tcW w:w="425" w:type="pct"/>
            <w:shd w:val="clear" w:color="auto" w:fill="auto"/>
            <w:vAlign w:val="center"/>
          </w:tcPr>
          <w:p w14:paraId="607146FC" w14:textId="77777777" w:rsidR="005F38AD" w:rsidRPr="007948D7" w:rsidRDefault="005F38AD" w:rsidP="00F5377E">
            <w:pPr>
              <w:spacing w:after="60"/>
              <w:jc w:val="center"/>
              <w:rPr>
                <w:sz w:val="20"/>
              </w:rPr>
            </w:pPr>
            <w:r w:rsidRPr="007948D7">
              <w:rPr>
                <w:sz w:val="20"/>
              </w:rPr>
              <w:t>Solvente</w:t>
            </w:r>
          </w:p>
        </w:tc>
        <w:tc>
          <w:tcPr>
            <w:tcW w:w="425" w:type="pct"/>
            <w:shd w:val="clear" w:color="auto" w:fill="auto"/>
            <w:vAlign w:val="center"/>
          </w:tcPr>
          <w:p w14:paraId="74BD1FB0" w14:textId="77777777" w:rsidR="005F38AD" w:rsidRPr="007948D7" w:rsidRDefault="005F38AD" w:rsidP="00F5377E">
            <w:pPr>
              <w:spacing w:after="60"/>
              <w:jc w:val="center"/>
              <w:rPr>
                <w:sz w:val="20"/>
              </w:rPr>
            </w:pPr>
            <w:r w:rsidRPr="007948D7">
              <w:rPr>
                <w:sz w:val="20"/>
              </w:rPr>
              <w:t>Agente de procesos</w:t>
            </w:r>
          </w:p>
        </w:tc>
        <w:tc>
          <w:tcPr>
            <w:tcW w:w="250" w:type="pct"/>
            <w:shd w:val="clear" w:color="auto" w:fill="auto"/>
            <w:vAlign w:val="center"/>
          </w:tcPr>
          <w:p w14:paraId="1675A398" w14:textId="77777777" w:rsidR="005F38AD" w:rsidRPr="007948D7" w:rsidRDefault="005F38AD" w:rsidP="00F5377E">
            <w:pPr>
              <w:spacing w:after="60"/>
              <w:jc w:val="center"/>
              <w:rPr>
                <w:sz w:val="20"/>
              </w:rPr>
            </w:pPr>
            <w:r w:rsidRPr="007948D7">
              <w:rPr>
                <w:sz w:val="20"/>
              </w:rPr>
              <w:t>Uso en lab.</w:t>
            </w:r>
          </w:p>
        </w:tc>
        <w:tc>
          <w:tcPr>
            <w:tcW w:w="851" w:type="pct"/>
            <w:shd w:val="clear" w:color="auto" w:fill="auto"/>
            <w:vAlign w:val="center"/>
          </w:tcPr>
          <w:p w14:paraId="3A11AD0D" w14:textId="77777777" w:rsidR="005F38AD" w:rsidRPr="007948D7" w:rsidRDefault="005F38AD" w:rsidP="00F5377E">
            <w:pPr>
              <w:spacing w:after="60"/>
              <w:jc w:val="center"/>
              <w:rPr>
                <w:sz w:val="20"/>
              </w:rPr>
            </w:pPr>
            <w:r w:rsidRPr="007948D7">
              <w:rPr>
                <w:sz w:val="20"/>
              </w:rPr>
              <w:t>Consumo total del sector</w:t>
            </w:r>
          </w:p>
        </w:tc>
      </w:tr>
      <w:tr w:rsidR="005F38AD" w:rsidRPr="007948D7" w14:paraId="1261790E" w14:textId="77777777" w:rsidTr="00F5377E">
        <w:trPr>
          <w:trHeight w:val="156"/>
        </w:trPr>
        <w:tc>
          <w:tcPr>
            <w:tcW w:w="2004" w:type="pct"/>
            <w:gridSpan w:val="4"/>
            <w:shd w:val="clear" w:color="auto" w:fill="auto"/>
            <w:vAlign w:val="center"/>
          </w:tcPr>
          <w:p w14:paraId="56A9D669" w14:textId="77777777" w:rsidR="005F38AD" w:rsidRPr="007948D7" w:rsidRDefault="005F38AD" w:rsidP="00F5377E">
            <w:pPr>
              <w:spacing w:after="60"/>
              <w:jc w:val="center"/>
              <w:rPr>
                <w:sz w:val="20"/>
              </w:rPr>
            </w:pPr>
          </w:p>
        </w:tc>
        <w:tc>
          <w:tcPr>
            <w:tcW w:w="610" w:type="pct"/>
            <w:shd w:val="clear" w:color="auto" w:fill="auto"/>
            <w:vAlign w:val="center"/>
          </w:tcPr>
          <w:p w14:paraId="4C935781" w14:textId="77777777" w:rsidR="005F38AD" w:rsidRPr="007948D7" w:rsidRDefault="005F38AD" w:rsidP="00F5377E">
            <w:pPr>
              <w:spacing w:after="60"/>
              <w:jc w:val="center"/>
              <w:rPr>
                <w:sz w:val="20"/>
              </w:rPr>
            </w:pPr>
            <w:r w:rsidRPr="007948D7">
              <w:rPr>
                <w:sz w:val="20"/>
              </w:rPr>
              <w:t>Fabricación</w:t>
            </w:r>
          </w:p>
        </w:tc>
        <w:tc>
          <w:tcPr>
            <w:tcW w:w="434" w:type="pct"/>
            <w:shd w:val="clear" w:color="auto" w:fill="auto"/>
            <w:vAlign w:val="center"/>
          </w:tcPr>
          <w:p w14:paraId="4B90D624" w14:textId="77777777" w:rsidR="005F38AD" w:rsidRPr="007948D7" w:rsidRDefault="005F38AD" w:rsidP="00F5377E">
            <w:pPr>
              <w:spacing w:after="60"/>
              <w:jc w:val="center"/>
              <w:rPr>
                <w:sz w:val="20"/>
              </w:rPr>
            </w:pPr>
            <w:r w:rsidRPr="007948D7">
              <w:rPr>
                <w:sz w:val="20"/>
              </w:rPr>
              <w:t>Servicio técnico</w:t>
            </w:r>
          </w:p>
        </w:tc>
        <w:tc>
          <w:tcPr>
            <w:tcW w:w="1952" w:type="pct"/>
            <w:gridSpan w:val="4"/>
            <w:shd w:val="clear" w:color="auto" w:fill="auto"/>
            <w:vAlign w:val="center"/>
          </w:tcPr>
          <w:p w14:paraId="0E73FA99" w14:textId="77777777" w:rsidR="005F38AD" w:rsidRPr="007948D7" w:rsidRDefault="005F38AD" w:rsidP="00F5377E">
            <w:pPr>
              <w:spacing w:after="60"/>
              <w:jc w:val="center"/>
              <w:rPr>
                <w:sz w:val="20"/>
              </w:rPr>
            </w:pPr>
          </w:p>
        </w:tc>
      </w:tr>
      <w:tr w:rsidR="005F38AD" w:rsidRPr="007948D7" w14:paraId="4B950AE6" w14:textId="77777777" w:rsidTr="00F5377E">
        <w:trPr>
          <w:trHeight w:val="253"/>
        </w:trPr>
        <w:tc>
          <w:tcPr>
            <w:tcW w:w="748" w:type="pct"/>
            <w:shd w:val="clear" w:color="auto" w:fill="auto"/>
          </w:tcPr>
          <w:p w14:paraId="406DCDC6" w14:textId="77777777" w:rsidR="005F38AD" w:rsidRPr="007948D7" w:rsidRDefault="005F38AD" w:rsidP="00F5377E">
            <w:pPr>
              <w:spacing w:after="60"/>
              <w:jc w:val="left"/>
              <w:rPr>
                <w:sz w:val="20"/>
              </w:rPr>
            </w:pPr>
            <w:r w:rsidRPr="007948D7">
              <w:rPr>
                <w:color w:val="000000" w:themeColor="text1"/>
                <w:sz w:val="20"/>
              </w:rPr>
              <w:t>HCFC-22</w:t>
            </w:r>
          </w:p>
        </w:tc>
        <w:tc>
          <w:tcPr>
            <w:tcW w:w="394" w:type="pct"/>
            <w:shd w:val="clear" w:color="auto" w:fill="auto"/>
          </w:tcPr>
          <w:p w14:paraId="4F7C0DE7" w14:textId="77777777" w:rsidR="005F38AD" w:rsidRPr="007948D7" w:rsidRDefault="005F38AD" w:rsidP="00F5377E">
            <w:pPr>
              <w:spacing w:after="60"/>
              <w:jc w:val="right"/>
              <w:rPr>
                <w:sz w:val="20"/>
              </w:rPr>
            </w:pPr>
          </w:p>
        </w:tc>
        <w:tc>
          <w:tcPr>
            <w:tcW w:w="400" w:type="pct"/>
            <w:shd w:val="clear" w:color="auto" w:fill="auto"/>
          </w:tcPr>
          <w:p w14:paraId="652E431D" w14:textId="77777777" w:rsidR="005F38AD" w:rsidRPr="007948D7" w:rsidRDefault="005F38AD" w:rsidP="00F5377E">
            <w:pPr>
              <w:spacing w:after="60"/>
              <w:jc w:val="right"/>
              <w:rPr>
                <w:sz w:val="20"/>
              </w:rPr>
            </w:pPr>
          </w:p>
        </w:tc>
        <w:tc>
          <w:tcPr>
            <w:tcW w:w="461" w:type="pct"/>
            <w:shd w:val="clear" w:color="auto" w:fill="auto"/>
          </w:tcPr>
          <w:p w14:paraId="3AD19477" w14:textId="77777777" w:rsidR="005F38AD" w:rsidRPr="007948D7" w:rsidRDefault="005F38AD" w:rsidP="00F5377E">
            <w:pPr>
              <w:spacing w:after="60"/>
              <w:jc w:val="right"/>
              <w:rPr>
                <w:sz w:val="20"/>
              </w:rPr>
            </w:pPr>
          </w:p>
        </w:tc>
        <w:tc>
          <w:tcPr>
            <w:tcW w:w="610" w:type="pct"/>
            <w:shd w:val="clear" w:color="auto" w:fill="auto"/>
          </w:tcPr>
          <w:p w14:paraId="15396669" w14:textId="77777777" w:rsidR="005F38AD" w:rsidRPr="007948D7" w:rsidRDefault="005F38AD" w:rsidP="00F5377E">
            <w:pPr>
              <w:spacing w:after="60"/>
              <w:jc w:val="right"/>
              <w:rPr>
                <w:sz w:val="20"/>
              </w:rPr>
            </w:pPr>
          </w:p>
        </w:tc>
        <w:tc>
          <w:tcPr>
            <w:tcW w:w="434" w:type="pct"/>
            <w:shd w:val="clear" w:color="auto" w:fill="auto"/>
          </w:tcPr>
          <w:p w14:paraId="561A8111" w14:textId="77777777" w:rsidR="005F38AD" w:rsidRPr="007948D7" w:rsidRDefault="005F38AD" w:rsidP="00F5377E">
            <w:pPr>
              <w:spacing w:after="60"/>
              <w:jc w:val="right"/>
              <w:rPr>
                <w:sz w:val="20"/>
              </w:rPr>
            </w:pPr>
            <w:r>
              <w:rPr>
                <w:sz w:val="20"/>
              </w:rPr>
              <w:t>2,32</w:t>
            </w:r>
          </w:p>
        </w:tc>
        <w:tc>
          <w:tcPr>
            <w:tcW w:w="425" w:type="pct"/>
            <w:shd w:val="clear" w:color="auto" w:fill="auto"/>
          </w:tcPr>
          <w:p w14:paraId="51D6487C" w14:textId="77777777" w:rsidR="005F38AD" w:rsidRPr="007948D7" w:rsidRDefault="005F38AD" w:rsidP="00F5377E">
            <w:pPr>
              <w:spacing w:after="60"/>
              <w:jc w:val="right"/>
              <w:rPr>
                <w:sz w:val="20"/>
              </w:rPr>
            </w:pPr>
          </w:p>
        </w:tc>
        <w:tc>
          <w:tcPr>
            <w:tcW w:w="425" w:type="pct"/>
            <w:shd w:val="clear" w:color="auto" w:fill="auto"/>
          </w:tcPr>
          <w:p w14:paraId="24A798B0" w14:textId="77777777" w:rsidR="005F38AD" w:rsidRPr="007948D7" w:rsidRDefault="005F38AD" w:rsidP="00F5377E">
            <w:pPr>
              <w:spacing w:after="60"/>
              <w:jc w:val="right"/>
              <w:rPr>
                <w:sz w:val="20"/>
              </w:rPr>
            </w:pPr>
          </w:p>
        </w:tc>
        <w:tc>
          <w:tcPr>
            <w:tcW w:w="250" w:type="pct"/>
            <w:shd w:val="clear" w:color="auto" w:fill="auto"/>
          </w:tcPr>
          <w:p w14:paraId="4C995108" w14:textId="77777777" w:rsidR="005F38AD" w:rsidRPr="007948D7" w:rsidRDefault="005F38AD" w:rsidP="00F5377E">
            <w:pPr>
              <w:spacing w:after="60"/>
              <w:jc w:val="right"/>
              <w:rPr>
                <w:sz w:val="20"/>
              </w:rPr>
            </w:pPr>
          </w:p>
        </w:tc>
        <w:tc>
          <w:tcPr>
            <w:tcW w:w="851" w:type="pct"/>
            <w:shd w:val="clear" w:color="auto" w:fill="auto"/>
          </w:tcPr>
          <w:p w14:paraId="30C6897B" w14:textId="77777777" w:rsidR="005F38AD" w:rsidRPr="007948D7" w:rsidRDefault="005F38AD" w:rsidP="00F5377E">
            <w:pPr>
              <w:spacing w:after="60"/>
              <w:jc w:val="right"/>
              <w:rPr>
                <w:sz w:val="20"/>
              </w:rPr>
            </w:pPr>
            <w:r>
              <w:rPr>
                <w:sz w:val="20"/>
              </w:rPr>
              <w:t>2,32</w:t>
            </w:r>
          </w:p>
        </w:tc>
      </w:tr>
    </w:tbl>
    <w:p w14:paraId="2FD003E1" w14:textId="77777777" w:rsidR="005F38AD" w:rsidRPr="00986C63" w:rsidRDefault="005F38AD" w:rsidP="005F38AD">
      <w:pPr>
        <w:jc w:val="center"/>
        <w:rPr>
          <w:sz w:val="16"/>
          <w:szCs w:val="16"/>
        </w:rPr>
      </w:pPr>
    </w:p>
    <w:tbl>
      <w:tblPr>
        <w:tblStyle w:val="TableGrid"/>
        <w:tblW w:w="5835" w:type="pct"/>
        <w:tblInd w:w="-612" w:type="dxa"/>
        <w:tblLook w:val="04A0" w:firstRow="1" w:lastRow="0" w:firstColumn="1" w:lastColumn="0" w:noHBand="0" w:noVBand="1"/>
      </w:tblPr>
      <w:tblGrid>
        <w:gridCol w:w="3127"/>
        <w:gridCol w:w="1194"/>
        <w:gridCol w:w="5196"/>
        <w:gridCol w:w="1394"/>
      </w:tblGrid>
      <w:tr w:rsidR="005F38AD" w:rsidRPr="007948D7" w14:paraId="3CAA381F" w14:textId="77777777" w:rsidTr="00F5377E">
        <w:trPr>
          <w:trHeight w:val="259"/>
        </w:trPr>
        <w:tc>
          <w:tcPr>
            <w:tcW w:w="5000" w:type="pct"/>
            <w:gridSpan w:val="4"/>
            <w:shd w:val="clear" w:color="auto" w:fill="auto"/>
          </w:tcPr>
          <w:p w14:paraId="5A319EE9" w14:textId="77777777" w:rsidR="005F38AD" w:rsidRPr="007948D7" w:rsidRDefault="005F38AD" w:rsidP="00F5377E">
            <w:pPr>
              <w:jc w:val="left"/>
              <w:rPr>
                <w:b/>
                <w:sz w:val="20"/>
              </w:rPr>
            </w:pPr>
            <w:r w:rsidRPr="005F38AD">
              <w:rPr>
                <w:b/>
                <w:sz w:val="20"/>
                <w:lang w:val="fr-FR"/>
              </w:rPr>
              <w:t xml:space="preserve">IV) DATOS DE CONSUMO (tons. </w:t>
            </w:r>
            <w:r w:rsidRPr="007948D7">
              <w:rPr>
                <w:b/>
                <w:sz w:val="20"/>
              </w:rPr>
              <w:t>PAO)</w:t>
            </w:r>
            <w:r w:rsidRPr="007948D7">
              <w:t xml:space="preserve"> </w:t>
            </w:r>
          </w:p>
        </w:tc>
      </w:tr>
      <w:tr w:rsidR="005F38AD" w:rsidRPr="007948D7" w14:paraId="5313EAC6" w14:textId="77777777" w:rsidTr="00F5377E">
        <w:trPr>
          <w:trHeight w:val="259"/>
        </w:trPr>
        <w:tc>
          <w:tcPr>
            <w:tcW w:w="1433" w:type="pct"/>
            <w:shd w:val="clear" w:color="auto" w:fill="auto"/>
          </w:tcPr>
          <w:p w14:paraId="6937D12E" w14:textId="77777777" w:rsidR="005F38AD" w:rsidRPr="007948D7" w:rsidRDefault="005F38AD" w:rsidP="00F5377E">
            <w:pPr>
              <w:spacing w:after="60"/>
              <w:jc w:val="center"/>
              <w:rPr>
                <w:sz w:val="20"/>
              </w:rPr>
            </w:pPr>
            <w:r w:rsidRPr="007948D7">
              <w:rPr>
                <w:sz w:val="20"/>
              </w:rPr>
              <w:t>Nivel de referencia 2009–2010:</w:t>
            </w:r>
          </w:p>
        </w:tc>
        <w:tc>
          <w:tcPr>
            <w:tcW w:w="547" w:type="pct"/>
            <w:shd w:val="clear" w:color="auto" w:fill="auto"/>
          </w:tcPr>
          <w:p w14:paraId="1D60BC56" w14:textId="77777777" w:rsidR="005F38AD" w:rsidRPr="007948D7" w:rsidRDefault="005F38AD" w:rsidP="00F5377E">
            <w:pPr>
              <w:spacing w:after="60"/>
              <w:jc w:val="right"/>
              <w:rPr>
                <w:sz w:val="20"/>
              </w:rPr>
            </w:pPr>
            <w:r>
              <w:rPr>
                <w:sz w:val="20"/>
              </w:rPr>
              <w:t>7</w:t>
            </w:r>
            <w:r w:rsidRPr="007948D7">
              <w:rPr>
                <w:sz w:val="20"/>
              </w:rPr>
              <w:t>,</w:t>
            </w:r>
            <w:r>
              <w:rPr>
                <w:sz w:val="20"/>
              </w:rPr>
              <w:t>0</w:t>
            </w:r>
          </w:p>
        </w:tc>
        <w:tc>
          <w:tcPr>
            <w:tcW w:w="2381" w:type="pct"/>
            <w:shd w:val="clear" w:color="auto" w:fill="auto"/>
          </w:tcPr>
          <w:p w14:paraId="2325F4ED" w14:textId="77777777" w:rsidR="005F38AD" w:rsidRPr="005F38AD" w:rsidRDefault="005F38AD" w:rsidP="00F5377E">
            <w:pPr>
              <w:spacing w:after="60"/>
              <w:jc w:val="center"/>
              <w:rPr>
                <w:sz w:val="20"/>
                <w:lang w:val="fr-FR"/>
              </w:rPr>
            </w:pPr>
            <w:r w:rsidRPr="005F38AD">
              <w:rPr>
                <w:sz w:val="20"/>
                <w:lang w:val="fr-FR"/>
              </w:rPr>
              <w:t>Punto de partida para reducciones acumulativas sostenidas:</w:t>
            </w:r>
          </w:p>
        </w:tc>
        <w:tc>
          <w:tcPr>
            <w:tcW w:w="639" w:type="pct"/>
            <w:shd w:val="clear" w:color="auto" w:fill="auto"/>
          </w:tcPr>
          <w:p w14:paraId="0231FF18" w14:textId="77777777" w:rsidR="005F38AD" w:rsidRPr="007948D7" w:rsidRDefault="005F38AD" w:rsidP="00F5377E">
            <w:pPr>
              <w:spacing w:after="60"/>
              <w:jc w:val="right"/>
              <w:rPr>
                <w:sz w:val="20"/>
              </w:rPr>
            </w:pPr>
            <w:r>
              <w:rPr>
                <w:sz w:val="20"/>
              </w:rPr>
              <w:t>7,83</w:t>
            </w:r>
          </w:p>
        </w:tc>
      </w:tr>
      <w:tr w:rsidR="005F38AD" w:rsidRPr="007948D7" w14:paraId="4E26F496" w14:textId="77777777" w:rsidTr="00F5377E">
        <w:trPr>
          <w:trHeight w:val="155"/>
        </w:trPr>
        <w:tc>
          <w:tcPr>
            <w:tcW w:w="5000" w:type="pct"/>
            <w:gridSpan w:val="4"/>
            <w:shd w:val="clear" w:color="auto" w:fill="auto"/>
          </w:tcPr>
          <w:p w14:paraId="3E228A78" w14:textId="77777777" w:rsidR="005F38AD" w:rsidRPr="007948D7" w:rsidRDefault="005F38AD" w:rsidP="00F5377E">
            <w:pPr>
              <w:tabs>
                <w:tab w:val="left" w:pos="993"/>
              </w:tabs>
              <w:ind w:left="426"/>
              <w:jc w:val="left"/>
              <w:rPr>
                <w:b/>
                <w:sz w:val="20"/>
              </w:rPr>
            </w:pPr>
            <w:r w:rsidRPr="007948D7">
              <w:rPr>
                <w:b/>
                <w:sz w:val="20"/>
              </w:rPr>
              <w:t>CONSUMO ADMISIBLE PARA FINANCIAMIENTO</w:t>
            </w:r>
          </w:p>
        </w:tc>
      </w:tr>
      <w:tr w:rsidR="005F38AD" w:rsidRPr="007948D7" w14:paraId="72689C65" w14:textId="77777777" w:rsidTr="00F5377E">
        <w:trPr>
          <w:trHeight w:val="259"/>
        </w:trPr>
        <w:tc>
          <w:tcPr>
            <w:tcW w:w="1433" w:type="pct"/>
            <w:shd w:val="clear" w:color="auto" w:fill="auto"/>
          </w:tcPr>
          <w:p w14:paraId="4781F3E9" w14:textId="77777777" w:rsidR="005F38AD" w:rsidRPr="007948D7" w:rsidRDefault="005F38AD" w:rsidP="00F5377E">
            <w:pPr>
              <w:spacing w:after="60"/>
              <w:jc w:val="center"/>
              <w:rPr>
                <w:sz w:val="20"/>
              </w:rPr>
            </w:pPr>
            <w:r w:rsidRPr="007948D7">
              <w:rPr>
                <w:sz w:val="20"/>
              </w:rPr>
              <w:t>Ya aprobado:</w:t>
            </w:r>
          </w:p>
        </w:tc>
        <w:tc>
          <w:tcPr>
            <w:tcW w:w="547" w:type="pct"/>
            <w:shd w:val="clear" w:color="auto" w:fill="auto"/>
          </w:tcPr>
          <w:p w14:paraId="5F770E2E" w14:textId="77777777" w:rsidR="005F38AD" w:rsidRPr="007948D7" w:rsidRDefault="005F38AD" w:rsidP="00F5377E">
            <w:pPr>
              <w:spacing w:after="60"/>
              <w:jc w:val="right"/>
              <w:rPr>
                <w:sz w:val="20"/>
              </w:rPr>
            </w:pPr>
            <w:r>
              <w:rPr>
                <w:sz w:val="20"/>
              </w:rPr>
              <w:t>5,49</w:t>
            </w:r>
          </w:p>
        </w:tc>
        <w:tc>
          <w:tcPr>
            <w:tcW w:w="2381" w:type="pct"/>
            <w:shd w:val="clear" w:color="auto" w:fill="auto"/>
          </w:tcPr>
          <w:p w14:paraId="7567E10F" w14:textId="77777777" w:rsidR="005F38AD" w:rsidRPr="007948D7" w:rsidRDefault="005F38AD" w:rsidP="00F5377E">
            <w:pPr>
              <w:spacing w:after="60"/>
              <w:jc w:val="center"/>
              <w:rPr>
                <w:sz w:val="20"/>
              </w:rPr>
            </w:pPr>
            <w:r w:rsidRPr="007948D7">
              <w:rPr>
                <w:sz w:val="20"/>
              </w:rPr>
              <w:t>Remanente:</w:t>
            </w:r>
          </w:p>
        </w:tc>
        <w:tc>
          <w:tcPr>
            <w:tcW w:w="639" w:type="pct"/>
            <w:shd w:val="clear" w:color="auto" w:fill="auto"/>
          </w:tcPr>
          <w:p w14:paraId="2D32014C" w14:textId="77777777" w:rsidR="005F38AD" w:rsidRPr="007948D7" w:rsidRDefault="005F38AD" w:rsidP="00F5377E">
            <w:pPr>
              <w:spacing w:after="60"/>
              <w:jc w:val="right"/>
              <w:rPr>
                <w:sz w:val="20"/>
              </w:rPr>
            </w:pPr>
            <w:r>
              <w:rPr>
                <w:sz w:val="20"/>
              </w:rPr>
              <w:t>2,34</w:t>
            </w:r>
          </w:p>
        </w:tc>
      </w:tr>
    </w:tbl>
    <w:p w14:paraId="3244BC16" w14:textId="77777777" w:rsidR="005F38AD" w:rsidRPr="00986C63" w:rsidRDefault="005F38AD" w:rsidP="005F38AD">
      <w:pPr>
        <w:jc w:val="center"/>
        <w:rPr>
          <w:sz w:val="16"/>
          <w:szCs w:val="16"/>
        </w:rPr>
      </w:pPr>
    </w:p>
    <w:tbl>
      <w:tblPr>
        <w:tblStyle w:val="TableGrid"/>
        <w:tblW w:w="5841" w:type="pct"/>
        <w:tblInd w:w="-612" w:type="dxa"/>
        <w:tblLook w:val="04A0" w:firstRow="1" w:lastRow="0" w:firstColumn="1" w:lastColumn="0" w:noHBand="0" w:noVBand="1"/>
      </w:tblPr>
      <w:tblGrid>
        <w:gridCol w:w="1236"/>
        <w:gridCol w:w="3273"/>
        <w:gridCol w:w="1352"/>
        <w:gridCol w:w="1455"/>
        <w:gridCol w:w="1453"/>
        <w:gridCol w:w="2154"/>
      </w:tblGrid>
      <w:tr w:rsidR="005F38AD" w:rsidRPr="007948D7" w14:paraId="4845E5D7" w14:textId="77777777" w:rsidTr="00F5377E">
        <w:trPr>
          <w:trHeight w:val="231"/>
        </w:trPr>
        <w:tc>
          <w:tcPr>
            <w:tcW w:w="2064" w:type="pct"/>
            <w:gridSpan w:val="2"/>
            <w:shd w:val="clear" w:color="auto" w:fill="auto"/>
            <w:vAlign w:val="center"/>
          </w:tcPr>
          <w:p w14:paraId="11F07954" w14:textId="77777777" w:rsidR="005F38AD" w:rsidRPr="007948D7" w:rsidRDefault="005F38AD" w:rsidP="00F5377E">
            <w:pPr>
              <w:spacing w:after="60"/>
              <w:jc w:val="left"/>
              <w:rPr>
                <w:b/>
                <w:sz w:val="20"/>
              </w:rPr>
            </w:pPr>
            <w:r w:rsidRPr="007948D7">
              <w:rPr>
                <w:b/>
                <w:sz w:val="20"/>
              </w:rPr>
              <w:t>V) PLAN ADMINISTRATIVO AVALADO</w:t>
            </w:r>
          </w:p>
        </w:tc>
        <w:tc>
          <w:tcPr>
            <w:tcW w:w="619" w:type="pct"/>
            <w:vAlign w:val="center"/>
          </w:tcPr>
          <w:p w14:paraId="516B3D1E" w14:textId="77777777" w:rsidR="005F38AD" w:rsidRPr="007948D7" w:rsidRDefault="005F38AD" w:rsidP="00F5377E">
            <w:pPr>
              <w:spacing w:after="60"/>
              <w:jc w:val="center"/>
              <w:rPr>
                <w:b/>
                <w:sz w:val="20"/>
              </w:rPr>
            </w:pPr>
            <w:r w:rsidRPr="007948D7">
              <w:rPr>
                <w:b/>
                <w:sz w:val="20"/>
              </w:rPr>
              <w:t>2025</w:t>
            </w:r>
          </w:p>
        </w:tc>
        <w:tc>
          <w:tcPr>
            <w:tcW w:w="666" w:type="pct"/>
            <w:vAlign w:val="center"/>
          </w:tcPr>
          <w:p w14:paraId="1A148B2E" w14:textId="77777777" w:rsidR="005F38AD" w:rsidRPr="007948D7" w:rsidRDefault="005F38AD" w:rsidP="00F5377E">
            <w:pPr>
              <w:spacing w:after="60"/>
              <w:jc w:val="center"/>
              <w:rPr>
                <w:b/>
                <w:sz w:val="20"/>
              </w:rPr>
            </w:pPr>
            <w:r w:rsidRPr="007948D7">
              <w:rPr>
                <w:b/>
                <w:sz w:val="20"/>
              </w:rPr>
              <w:t>2026</w:t>
            </w:r>
          </w:p>
        </w:tc>
        <w:tc>
          <w:tcPr>
            <w:tcW w:w="665" w:type="pct"/>
            <w:vAlign w:val="center"/>
          </w:tcPr>
          <w:p w14:paraId="212C310A" w14:textId="77777777" w:rsidR="005F38AD" w:rsidRPr="007948D7" w:rsidRDefault="005F38AD" w:rsidP="00F5377E">
            <w:pPr>
              <w:spacing w:after="60"/>
              <w:jc w:val="center"/>
              <w:rPr>
                <w:b/>
                <w:sz w:val="20"/>
              </w:rPr>
            </w:pPr>
            <w:r w:rsidRPr="007948D7">
              <w:rPr>
                <w:b/>
                <w:sz w:val="20"/>
              </w:rPr>
              <w:t>2027</w:t>
            </w:r>
          </w:p>
        </w:tc>
        <w:tc>
          <w:tcPr>
            <w:tcW w:w="986" w:type="pct"/>
            <w:shd w:val="clear" w:color="auto" w:fill="auto"/>
            <w:vAlign w:val="center"/>
          </w:tcPr>
          <w:p w14:paraId="3762117E" w14:textId="77777777" w:rsidR="005F38AD" w:rsidRPr="007948D7" w:rsidRDefault="005F38AD" w:rsidP="00F5377E">
            <w:pPr>
              <w:spacing w:after="60"/>
              <w:jc w:val="center"/>
              <w:rPr>
                <w:b/>
                <w:sz w:val="20"/>
              </w:rPr>
            </w:pPr>
            <w:r w:rsidRPr="007948D7">
              <w:rPr>
                <w:b/>
                <w:sz w:val="20"/>
              </w:rPr>
              <w:t>Total</w:t>
            </w:r>
          </w:p>
        </w:tc>
      </w:tr>
      <w:tr w:rsidR="005F38AD" w:rsidRPr="007948D7" w14:paraId="513D8AE9" w14:textId="77777777" w:rsidTr="00F5377E">
        <w:trPr>
          <w:trHeight w:val="231"/>
        </w:trPr>
        <w:tc>
          <w:tcPr>
            <w:tcW w:w="566" w:type="pct"/>
            <w:vMerge w:val="restart"/>
            <w:shd w:val="clear" w:color="auto" w:fill="auto"/>
            <w:vAlign w:val="center"/>
          </w:tcPr>
          <w:p w14:paraId="3C8F457E" w14:textId="77777777" w:rsidR="005F38AD" w:rsidRPr="007948D7" w:rsidRDefault="005F38AD" w:rsidP="00F5377E">
            <w:pPr>
              <w:spacing w:after="60"/>
              <w:jc w:val="center"/>
              <w:rPr>
                <w:sz w:val="20"/>
              </w:rPr>
            </w:pPr>
            <w:r w:rsidRPr="007948D7">
              <w:rPr>
                <w:color w:val="000000" w:themeColor="text1"/>
                <w:sz w:val="20"/>
              </w:rPr>
              <w:t>PNUMA</w:t>
            </w:r>
          </w:p>
        </w:tc>
        <w:tc>
          <w:tcPr>
            <w:tcW w:w="1498" w:type="pct"/>
            <w:shd w:val="clear" w:color="auto" w:fill="auto"/>
          </w:tcPr>
          <w:p w14:paraId="5F69CB30" w14:textId="77777777" w:rsidR="005F38AD" w:rsidRPr="005F38AD" w:rsidRDefault="005F38AD" w:rsidP="00F5377E">
            <w:pPr>
              <w:spacing w:after="60"/>
              <w:jc w:val="left"/>
              <w:rPr>
                <w:sz w:val="20"/>
                <w:lang w:val="fr-FR"/>
              </w:rPr>
            </w:pPr>
            <w:r w:rsidRPr="005F38AD">
              <w:rPr>
                <w:sz w:val="20"/>
                <w:lang w:val="fr-FR"/>
              </w:rPr>
              <w:t>Eliminación de SAO (tons. PAO)</w:t>
            </w:r>
          </w:p>
        </w:tc>
        <w:tc>
          <w:tcPr>
            <w:tcW w:w="619" w:type="pct"/>
            <w:shd w:val="clear" w:color="auto" w:fill="auto"/>
          </w:tcPr>
          <w:p w14:paraId="78A4D729" w14:textId="77777777" w:rsidR="005F38AD" w:rsidRPr="007948D7" w:rsidRDefault="005F38AD" w:rsidP="00F5377E">
            <w:pPr>
              <w:spacing w:after="60"/>
              <w:jc w:val="right"/>
              <w:rPr>
                <w:sz w:val="20"/>
              </w:rPr>
            </w:pPr>
            <w:r w:rsidRPr="00BE442A">
              <w:rPr>
                <w:sz w:val="20"/>
              </w:rPr>
              <w:t>0</w:t>
            </w:r>
            <w:r>
              <w:rPr>
                <w:sz w:val="20"/>
              </w:rPr>
              <w:t>,</w:t>
            </w:r>
            <w:r w:rsidRPr="00BE442A">
              <w:rPr>
                <w:sz w:val="20"/>
              </w:rPr>
              <w:t>46</w:t>
            </w:r>
          </w:p>
        </w:tc>
        <w:tc>
          <w:tcPr>
            <w:tcW w:w="666" w:type="pct"/>
          </w:tcPr>
          <w:p w14:paraId="66DF4138" w14:textId="77777777" w:rsidR="005F38AD" w:rsidRPr="007948D7" w:rsidRDefault="005F38AD" w:rsidP="00F5377E">
            <w:pPr>
              <w:spacing w:after="60"/>
              <w:jc w:val="right"/>
              <w:rPr>
                <w:sz w:val="20"/>
              </w:rPr>
            </w:pPr>
            <w:r w:rsidRPr="00BE442A">
              <w:rPr>
                <w:sz w:val="20"/>
              </w:rPr>
              <w:t>0</w:t>
            </w:r>
            <w:r>
              <w:rPr>
                <w:sz w:val="20"/>
              </w:rPr>
              <w:t>,</w:t>
            </w:r>
            <w:r w:rsidRPr="00BE442A">
              <w:rPr>
                <w:sz w:val="20"/>
              </w:rPr>
              <w:t>00</w:t>
            </w:r>
          </w:p>
        </w:tc>
        <w:tc>
          <w:tcPr>
            <w:tcW w:w="665" w:type="pct"/>
            <w:shd w:val="clear" w:color="auto" w:fill="auto"/>
          </w:tcPr>
          <w:p w14:paraId="1DD5EEF7" w14:textId="77777777" w:rsidR="005F38AD" w:rsidRPr="007948D7" w:rsidRDefault="005F38AD" w:rsidP="00F5377E">
            <w:pPr>
              <w:spacing w:after="60"/>
              <w:jc w:val="right"/>
              <w:rPr>
                <w:sz w:val="20"/>
              </w:rPr>
            </w:pPr>
            <w:r w:rsidRPr="00BE442A">
              <w:rPr>
                <w:sz w:val="20"/>
              </w:rPr>
              <w:t>1</w:t>
            </w:r>
            <w:r>
              <w:rPr>
                <w:sz w:val="20"/>
              </w:rPr>
              <w:t>,</w:t>
            </w:r>
            <w:r w:rsidRPr="00BE442A">
              <w:rPr>
                <w:sz w:val="20"/>
              </w:rPr>
              <w:t>62</w:t>
            </w:r>
          </w:p>
        </w:tc>
        <w:tc>
          <w:tcPr>
            <w:tcW w:w="986" w:type="pct"/>
            <w:shd w:val="clear" w:color="auto" w:fill="auto"/>
          </w:tcPr>
          <w:p w14:paraId="333D499B" w14:textId="77777777" w:rsidR="005F38AD" w:rsidRPr="007948D7" w:rsidRDefault="005F38AD" w:rsidP="00F5377E">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2</w:t>
            </w:r>
            <w:r>
              <w:rPr>
                <w:sz w:val="20"/>
              </w:rPr>
              <w:t>,</w:t>
            </w:r>
            <w:r w:rsidRPr="00BE442A">
              <w:rPr>
                <w:sz w:val="20"/>
              </w:rPr>
              <w:t>08</w:t>
            </w:r>
            <w:r w:rsidRPr="00BE442A">
              <w:rPr>
                <w:sz w:val="20"/>
              </w:rPr>
              <w:fldChar w:fldCharType="end"/>
            </w:r>
          </w:p>
        </w:tc>
      </w:tr>
      <w:tr w:rsidR="005F38AD" w:rsidRPr="007948D7" w14:paraId="799E2021" w14:textId="77777777" w:rsidTr="00F5377E">
        <w:trPr>
          <w:trHeight w:val="252"/>
        </w:trPr>
        <w:tc>
          <w:tcPr>
            <w:tcW w:w="566" w:type="pct"/>
            <w:vMerge/>
            <w:shd w:val="clear" w:color="auto" w:fill="auto"/>
            <w:vAlign w:val="center"/>
          </w:tcPr>
          <w:p w14:paraId="4106F10C" w14:textId="77777777" w:rsidR="005F38AD" w:rsidRPr="007948D7" w:rsidRDefault="005F38AD" w:rsidP="00F5377E">
            <w:pPr>
              <w:spacing w:after="60"/>
              <w:jc w:val="center"/>
              <w:rPr>
                <w:sz w:val="20"/>
              </w:rPr>
            </w:pPr>
          </w:p>
        </w:tc>
        <w:tc>
          <w:tcPr>
            <w:tcW w:w="1498" w:type="pct"/>
            <w:shd w:val="clear" w:color="auto" w:fill="auto"/>
          </w:tcPr>
          <w:p w14:paraId="425A427C" w14:textId="77777777" w:rsidR="005F38AD" w:rsidRPr="007948D7" w:rsidRDefault="005F38AD" w:rsidP="00F5377E">
            <w:pPr>
              <w:spacing w:after="60"/>
              <w:jc w:val="left"/>
              <w:rPr>
                <w:sz w:val="20"/>
              </w:rPr>
            </w:pPr>
            <w:r w:rsidRPr="007948D7">
              <w:rPr>
                <w:sz w:val="20"/>
              </w:rPr>
              <w:t>Financiamiento (USD)</w:t>
            </w:r>
          </w:p>
        </w:tc>
        <w:tc>
          <w:tcPr>
            <w:tcW w:w="619" w:type="pct"/>
            <w:shd w:val="clear" w:color="auto" w:fill="auto"/>
          </w:tcPr>
          <w:p w14:paraId="1BB562D2" w14:textId="77777777" w:rsidR="005F38AD" w:rsidRPr="007948D7" w:rsidRDefault="005F38AD" w:rsidP="00F5377E">
            <w:pPr>
              <w:spacing w:after="60"/>
              <w:jc w:val="right"/>
              <w:rPr>
                <w:sz w:val="20"/>
              </w:rPr>
            </w:pPr>
            <w:r w:rsidRPr="00BE442A">
              <w:rPr>
                <w:sz w:val="20"/>
              </w:rPr>
              <w:t>96</w:t>
            </w:r>
            <w:r>
              <w:rPr>
                <w:sz w:val="20"/>
              </w:rPr>
              <w:t>.</w:t>
            </w:r>
            <w:r w:rsidRPr="00BE442A">
              <w:rPr>
                <w:sz w:val="20"/>
              </w:rPr>
              <w:t>300</w:t>
            </w:r>
          </w:p>
        </w:tc>
        <w:tc>
          <w:tcPr>
            <w:tcW w:w="666" w:type="pct"/>
          </w:tcPr>
          <w:p w14:paraId="189CC89D" w14:textId="77777777" w:rsidR="005F38AD" w:rsidRPr="007948D7" w:rsidRDefault="005F38AD" w:rsidP="00F5377E">
            <w:pPr>
              <w:spacing w:after="60"/>
              <w:jc w:val="right"/>
              <w:rPr>
                <w:sz w:val="20"/>
              </w:rPr>
            </w:pPr>
            <w:r w:rsidRPr="00BE442A">
              <w:rPr>
                <w:sz w:val="20"/>
              </w:rPr>
              <w:t>0</w:t>
            </w:r>
          </w:p>
        </w:tc>
        <w:tc>
          <w:tcPr>
            <w:tcW w:w="665" w:type="pct"/>
            <w:shd w:val="clear" w:color="auto" w:fill="auto"/>
          </w:tcPr>
          <w:p w14:paraId="51C8FCF6" w14:textId="77777777" w:rsidR="005F38AD" w:rsidRPr="007948D7" w:rsidRDefault="005F38AD" w:rsidP="00F5377E">
            <w:pPr>
              <w:spacing w:after="60"/>
              <w:jc w:val="right"/>
              <w:rPr>
                <w:sz w:val="20"/>
              </w:rPr>
            </w:pPr>
            <w:r w:rsidRPr="00BE442A">
              <w:rPr>
                <w:sz w:val="20"/>
              </w:rPr>
              <w:t>337</w:t>
            </w:r>
            <w:r>
              <w:rPr>
                <w:sz w:val="20"/>
              </w:rPr>
              <w:t>.</w:t>
            </w:r>
            <w:r w:rsidRPr="00BE442A">
              <w:rPr>
                <w:sz w:val="20"/>
              </w:rPr>
              <w:t>050</w:t>
            </w:r>
          </w:p>
        </w:tc>
        <w:tc>
          <w:tcPr>
            <w:tcW w:w="986" w:type="pct"/>
            <w:shd w:val="clear" w:color="auto" w:fill="auto"/>
          </w:tcPr>
          <w:p w14:paraId="269D3F9D" w14:textId="77777777" w:rsidR="005F38AD" w:rsidRPr="007948D7" w:rsidRDefault="005F38AD" w:rsidP="00F5377E">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433</w:t>
            </w:r>
            <w:r>
              <w:rPr>
                <w:sz w:val="20"/>
              </w:rPr>
              <w:t>.</w:t>
            </w:r>
            <w:r w:rsidRPr="00BE442A">
              <w:rPr>
                <w:sz w:val="20"/>
              </w:rPr>
              <w:t>350</w:t>
            </w:r>
            <w:r w:rsidRPr="00BE442A">
              <w:rPr>
                <w:sz w:val="20"/>
              </w:rPr>
              <w:fldChar w:fldCharType="end"/>
            </w:r>
          </w:p>
        </w:tc>
      </w:tr>
      <w:tr w:rsidR="005F38AD" w:rsidRPr="007948D7" w14:paraId="670EED5D" w14:textId="77777777" w:rsidTr="00F5377E">
        <w:trPr>
          <w:trHeight w:val="231"/>
        </w:trPr>
        <w:tc>
          <w:tcPr>
            <w:tcW w:w="566" w:type="pct"/>
            <w:vMerge w:val="restart"/>
            <w:shd w:val="clear" w:color="auto" w:fill="auto"/>
            <w:vAlign w:val="center"/>
          </w:tcPr>
          <w:p w14:paraId="424397BC" w14:textId="77777777" w:rsidR="005F38AD" w:rsidRPr="007948D7" w:rsidRDefault="005F38AD" w:rsidP="00F5377E">
            <w:pPr>
              <w:spacing w:after="60"/>
              <w:jc w:val="center"/>
              <w:rPr>
                <w:sz w:val="20"/>
              </w:rPr>
            </w:pPr>
            <w:r w:rsidRPr="007948D7">
              <w:rPr>
                <w:color w:val="000000" w:themeColor="text1"/>
                <w:sz w:val="20"/>
              </w:rPr>
              <w:t>ONUDI</w:t>
            </w:r>
          </w:p>
        </w:tc>
        <w:tc>
          <w:tcPr>
            <w:tcW w:w="1498" w:type="pct"/>
            <w:shd w:val="clear" w:color="auto" w:fill="auto"/>
          </w:tcPr>
          <w:p w14:paraId="3620E9FA" w14:textId="77777777" w:rsidR="005F38AD" w:rsidRPr="005F38AD" w:rsidRDefault="005F38AD" w:rsidP="00F5377E">
            <w:pPr>
              <w:spacing w:after="60"/>
              <w:jc w:val="left"/>
              <w:rPr>
                <w:sz w:val="20"/>
                <w:lang w:val="fr-FR"/>
              </w:rPr>
            </w:pPr>
            <w:r w:rsidRPr="005F38AD">
              <w:rPr>
                <w:sz w:val="20"/>
                <w:lang w:val="fr-FR"/>
              </w:rPr>
              <w:t>Eliminación de SAO (tons. PAO)</w:t>
            </w:r>
          </w:p>
        </w:tc>
        <w:tc>
          <w:tcPr>
            <w:tcW w:w="619" w:type="pct"/>
            <w:shd w:val="clear" w:color="auto" w:fill="auto"/>
          </w:tcPr>
          <w:p w14:paraId="27BCFE21" w14:textId="77777777" w:rsidR="005F38AD" w:rsidRPr="007948D7" w:rsidRDefault="005F38AD" w:rsidP="00F5377E">
            <w:pPr>
              <w:spacing w:after="60"/>
              <w:jc w:val="right"/>
              <w:rPr>
                <w:sz w:val="20"/>
              </w:rPr>
            </w:pPr>
            <w:r w:rsidRPr="00BE442A">
              <w:rPr>
                <w:sz w:val="20"/>
              </w:rPr>
              <w:t>0</w:t>
            </w:r>
            <w:r>
              <w:rPr>
                <w:sz w:val="20"/>
              </w:rPr>
              <w:t>,</w:t>
            </w:r>
            <w:r w:rsidRPr="00BE442A">
              <w:rPr>
                <w:sz w:val="20"/>
              </w:rPr>
              <w:t>37</w:t>
            </w:r>
          </w:p>
        </w:tc>
        <w:tc>
          <w:tcPr>
            <w:tcW w:w="666" w:type="pct"/>
          </w:tcPr>
          <w:p w14:paraId="186DF775" w14:textId="77777777" w:rsidR="005F38AD" w:rsidRPr="007948D7" w:rsidRDefault="005F38AD" w:rsidP="00F5377E">
            <w:pPr>
              <w:spacing w:after="60"/>
              <w:jc w:val="right"/>
              <w:rPr>
                <w:sz w:val="20"/>
              </w:rPr>
            </w:pPr>
            <w:r w:rsidRPr="00BE442A">
              <w:rPr>
                <w:sz w:val="20"/>
              </w:rPr>
              <w:t>0</w:t>
            </w:r>
            <w:r>
              <w:rPr>
                <w:sz w:val="20"/>
              </w:rPr>
              <w:t>,</w:t>
            </w:r>
            <w:r w:rsidRPr="00BE442A">
              <w:rPr>
                <w:sz w:val="20"/>
              </w:rPr>
              <w:t>00</w:t>
            </w:r>
          </w:p>
        </w:tc>
        <w:tc>
          <w:tcPr>
            <w:tcW w:w="665" w:type="pct"/>
            <w:shd w:val="clear" w:color="auto" w:fill="auto"/>
          </w:tcPr>
          <w:p w14:paraId="4DBAF136" w14:textId="77777777" w:rsidR="005F38AD" w:rsidRPr="007948D7" w:rsidRDefault="005F38AD" w:rsidP="00F5377E">
            <w:pPr>
              <w:spacing w:after="60"/>
              <w:jc w:val="right"/>
              <w:rPr>
                <w:sz w:val="20"/>
              </w:rPr>
            </w:pPr>
            <w:r w:rsidRPr="00BE442A">
              <w:rPr>
                <w:sz w:val="20"/>
              </w:rPr>
              <w:t>0</w:t>
            </w:r>
            <w:r>
              <w:rPr>
                <w:sz w:val="20"/>
              </w:rPr>
              <w:t>,</w:t>
            </w:r>
            <w:r w:rsidRPr="00BE442A">
              <w:rPr>
                <w:sz w:val="20"/>
              </w:rPr>
              <w:t>30</w:t>
            </w:r>
          </w:p>
        </w:tc>
        <w:tc>
          <w:tcPr>
            <w:tcW w:w="986" w:type="pct"/>
            <w:shd w:val="clear" w:color="auto" w:fill="auto"/>
          </w:tcPr>
          <w:p w14:paraId="17C476D1" w14:textId="77777777" w:rsidR="005F38AD" w:rsidRPr="007948D7" w:rsidRDefault="005F38AD" w:rsidP="00F5377E">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0</w:t>
            </w:r>
            <w:r>
              <w:rPr>
                <w:sz w:val="20"/>
              </w:rPr>
              <w:t>,</w:t>
            </w:r>
            <w:r w:rsidRPr="00BE442A">
              <w:rPr>
                <w:sz w:val="20"/>
              </w:rPr>
              <w:t>67</w:t>
            </w:r>
            <w:r w:rsidRPr="00BE442A">
              <w:rPr>
                <w:sz w:val="20"/>
              </w:rPr>
              <w:fldChar w:fldCharType="end"/>
            </w:r>
          </w:p>
        </w:tc>
      </w:tr>
      <w:tr w:rsidR="005F38AD" w:rsidRPr="007948D7" w14:paraId="17FD5480" w14:textId="77777777" w:rsidTr="00F5377E">
        <w:trPr>
          <w:trHeight w:val="231"/>
        </w:trPr>
        <w:tc>
          <w:tcPr>
            <w:tcW w:w="566" w:type="pct"/>
            <w:vMerge/>
            <w:shd w:val="clear" w:color="auto" w:fill="auto"/>
          </w:tcPr>
          <w:p w14:paraId="42B506E4" w14:textId="77777777" w:rsidR="005F38AD" w:rsidRPr="007948D7" w:rsidRDefault="005F38AD" w:rsidP="00F5377E">
            <w:pPr>
              <w:spacing w:after="60"/>
              <w:jc w:val="center"/>
              <w:rPr>
                <w:sz w:val="20"/>
              </w:rPr>
            </w:pPr>
          </w:p>
        </w:tc>
        <w:tc>
          <w:tcPr>
            <w:tcW w:w="1498" w:type="pct"/>
            <w:shd w:val="clear" w:color="auto" w:fill="auto"/>
          </w:tcPr>
          <w:p w14:paraId="35D62734" w14:textId="77777777" w:rsidR="005F38AD" w:rsidRPr="007948D7" w:rsidRDefault="005F38AD" w:rsidP="00F5377E">
            <w:pPr>
              <w:spacing w:after="60"/>
              <w:jc w:val="left"/>
              <w:rPr>
                <w:sz w:val="20"/>
              </w:rPr>
            </w:pPr>
            <w:r w:rsidRPr="007948D7">
              <w:rPr>
                <w:sz w:val="20"/>
              </w:rPr>
              <w:t>Financiamiento (USD)</w:t>
            </w:r>
          </w:p>
        </w:tc>
        <w:tc>
          <w:tcPr>
            <w:tcW w:w="619" w:type="pct"/>
            <w:shd w:val="clear" w:color="auto" w:fill="auto"/>
          </w:tcPr>
          <w:p w14:paraId="73AACF94" w14:textId="77777777" w:rsidR="005F38AD" w:rsidRPr="007948D7" w:rsidRDefault="005F38AD" w:rsidP="00F5377E">
            <w:pPr>
              <w:spacing w:after="60"/>
              <w:jc w:val="right"/>
              <w:rPr>
                <w:sz w:val="20"/>
              </w:rPr>
            </w:pPr>
            <w:r w:rsidRPr="00BE442A">
              <w:rPr>
                <w:sz w:val="20"/>
              </w:rPr>
              <w:t>56</w:t>
            </w:r>
            <w:r>
              <w:rPr>
                <w:sz w:val="20"/>
              </w:rPr>
              <w:t>.</w:t>
            </w:r>
            <w:r w:rsidRPr="00BE442A">
              <w:rPr>
                <w:sz w:val="20"/>
              </w:rPr>
              <w:t>500</w:t>
            </w:r>
          </w:p>
        </w:tc>
        <w:tc>
          <w:tcPr>
            <w:tcW w:w="666" w:type="pct"/>
          </w:tcPr>
          <w:p w14:paraId="7AEA4ADC" w14:textId="77777777" w:rsidR="005F38AD" w:rsidRPr="007948D7" w:rsidRDefault="005F38AD" w:rsidP="00F5377E">
            <w:pPr>
              <w:spacing w:after="60"/>
              <w:jc w:val="right"/>
              <w:rPr>
                <w:sz w:val="20"/>
              </w:rPr>
            </w:pPr>
            <w:r w:rsidRPr="00BE442A">
              <w:rPr>
                <w:sz w:val="20"/>
              </w:rPr>
              <w:t>0</w:t>
            </w:r>
          </w:p>
        </w:tc>
        <w:tc>
          <w:tcPr>
            <w:tcW w:w="665" w:type="pct"/>
            <w:shd w:val="clear" w:color="auto" w:fill="auto"/>
          </w:tcPr>
          <w:p w14:paraId="0946E1EC" w14:textId="77777777" w:rsidR="005F38AD" w:rsidRPr="007948D7" w:rsidRDefault="005F38AD" w:rsidP="00F5377E">
            <w:pPr>
              <w:spacing w:after="60"/>
              <w:jc w:val="right"/>
              <w:rPr>
                <w:sz w:val="20"/>
              </w:rPr>
            </w:pPr>
            <w:r w:rsidRPr="00BE442A">
              <w:rPr>
                <w:sz w:val="20"/>
              </w:rPr>
              <w:t>45</w:t>
            </w:r>
            <w:r>
              <w:rPr>
                <w:sz w:val="20"/>
              </w:rPr>
              <w:t>.</w:t>
            </w:r>
            <w:r w:rsidRPr="00BE442A">
              <w:rPr>
                <w:sz w:val="20"/>
              </w:rPr>
              <w:t>200</w:t>
            </w:r>
          </w:p>
        </w:tc>
        <w:tc>
          <w:tcPr>
            <w:tcW w:w="986" w:type="pct"/>
            <w:shd w:val="clear" w:color="auto" w:fill="auto"/>
          </w:tcPr>
          <w:p w14:paraId="7F55C1EB" w14:textId="316412A4" w:rsidR="005F38AD" w:rsidRPr="007948D7" w:rsidRDefault="005F38AD" w:rsidP="00F5377E">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101</w:t>
            </w:r>
            <w:r>
              <w:rPr>
                <w:sz w:val="20"/>
              </w:rPr>
              <w:t>.</w:t>
            </w:r>
            <w:r w:rsidRPr="00BE442A">
              <w:rPr>
                <w:sz w:val="20"/>
              </w:rPr>
              <w:t>700</w:t>
            </w:r>
            <w:r w:rsidRPr="00BE442A">
              <w:rPr>
                <w:sz w:val="20"/>
              </w:rPr>
              <w:fldChar w:fldCharType="end"/>
            </w:r>
          </w:p>
        </w:tc>
      </w:tr>
    </w:tbl>
    <w:p w14:paraId="6C9F7D5A" w14:textId="15130639" w:rsidR="005F38AD" w:rsidRPr="007948D7" w:rsidRDefault="005F38AD" w:rsidP="005F38AD">
      <w:pPr>
        <w:spacing w:after="60"/>
        <w:ind w:left="-450" w:right="-562" w:hanging="180"/>
        <w:rPr>
          <w:sz w:val="18"/>
          <w:szCs w:val="18"/>
        </w:rPr>
      </w:pPr>
    </w:p>
    <w:tbl>
      <w:tblPr>
        <w:tblStyle w:val="TableGrid"/>
        <w:tblW w:w="5859" w:type="pct"/>
        <w:tblInd w:w="-612" w:type="dxa"/>
        <w:tblLook w:val="04A0" w:firstRow="1" w:lastRow="0" w:firstColumn="1" w:lastColumn="0" w:noHBand="0" w:noVBand="1"/>
      </w:tblPr>
      <w:tblGrid>
        <w:gridCol w:w="1372"/>
        <w:gridCol w:w="939"/>
        <w:gridCol w:w="1868"/>
        <w:gridCol w:w="866"/>
        <w:gridCol w:w="981"/>
        <w:gridCol w:w="891"/>
        <w:gridCol w:w="892"/>
        <w:gridCol w:w="802"/>
        <w:gridCol w:w="712"/>
        <w:gridCol w:w="767"/>
        <w:gridCol w:w="866"/>
      </w:tblGrid>
      <w:tr w:rsidR="005F38AD" w:rsidRPr="007948D7" w14:paraId="718EB1E2" w14:textId="77777777" w:rsidTr="000E7CAB">
        <w:trPr>
          <w:trHeight w:val="198"/>
        </w:trPr>
        <w:tc>
          <w:tcPr>
            <w:tcW w:w="1908" w:type="pct"/>
            <w:gridSpan w:val="3"/>
            <w:shd w:val="clear" w:color="auto" w:fill="auto"/>
          </w:tcPr>
          <w:p w14:paraId="3D98D125" w14:textId="77777777" w:rsidR="005F38AD" w:rsidRPr="007948D7" w:rsidRDefault="005F38AD" w:rsidP="00F5377E">
            <w:pPr>
              <w:spacing w:before="20" w:after="20"/>
              <w:jc w:val="left"/>
              <w:rPr>
                <w:b/>
                <w:sz w:val="20"/>
              </w:rPr>
            </w:pPr>
            <w:r w:rsidRPr="007948D7">
              <w:rPr>
                <w:b/>
                <w:sz w:val="20"/>
              </w:rPr>
              <w:t>VI) DATOS DEL PROYECTO</w:t>
            </w:r>
          </w:p>
        </w:tc>
        <w:tc>
          <w:tcPr>
            <w:tcW w:w="395" w:type="pct"/>
          </w:tcPr>
          <w:p w14:paraId="2A9C3E34" w14:textId="77777777" w:rsidR="005F38AD" w:rsidRPr="007948D7" w:rsidRDefault="005F38AD" w:rsidP="00F5377E">
            <w:pPr>
              <w:spacing w:before="20" w:after="20"/>
              <w:jc w:val="center"/>
              <w:rPr>
                <w:b/>
                <w:sz w:val="20"/>
              </w:rPr>
            </w:pPr>
            <w:r w:rsidRPr="00E5133E">
              <w:rPr>
                <w:b/>
                <w:sz w:val="20"/>
                <w:szCs w:val="20"/>
              </w:rPr>
              <w:t>2023*</w:t>
            </w:r>
          </w:p>
        </w:tc>
        <w:tc>
          <w:tcPr>
            <w:tcW w:w="448" w:type="pct"/>
            <w:shd w:val="clear" w:color="auto" w:fill="auto"/>
          </w:tcPr>
          <w:p w14:paraId="470B087D" w14:textId="77777777" w:rsidR="005F38AD" w:rsidRPr="007948D7" w:rsidRDefault="005F38AD" w:rsidP="00F5377E">
            <w:pPr>
              <w:spacing w:before="20" w:after="20"/>
              <w:jc w:val="center"/>
              <w:rPr>
                <w:b/>
                <w:sz w:val="20"/>
              </w:rPr>
            </w:pPr>
            <w:r w:rsidRPr="00E5133E">
              <w:rPr>
                <w:b/>
                <w:sz w:val="20"/>
                <w:szCs w:val="20"/>
              </w:rPr>
              <w:t>2025</w:t>
            </w:r>
          </w:p>
        </w:tc>
        <w:tc>
          <w:tcPr>
            <w:tcW w:w="407" w:type="pct"/>
            <w:shd w:val="clear" w:color="auto" w:fill="auto"/>
          </w:tcPr>
          <w:p w14:paraId="0D5174B6" w14:textId="77777777" w:rsidR="005F38AD" w:rsidRPr="007948D7" w:rsidRDefault="005F38AD" w:rsidP="00F5377E">
            <w:pPr>
              <w:spacing w:before="20" w:after="20"/>
              <w:jc w:val="center"/>
              <w:rPr>
                <w:b/>
                <w:sz w:val="20"/>
              </w:rPr>
            </w:pPr>
            <w:r w:rsidRPr="00E5133E">
              <w:rPr>
                <w:b/>
                <w:sz w:val="20"/>
                <w:szCs w:val="20"/>
              </w:rPr>
              <w:t>2026</w:t>
            </w:r>
          </w:p>
        </w:tc>
        <w:tc>
          <w:tcPr>
            <w:tcW w:w="407" w:type="pct"/>
            <w:shd w:val="clear" w:color="auto" w:fill="auto"/>
          </w:tcPr>
          <w:p w14:paraId="08F720AB" w14:textId="77777777" w:rsidR="005F38AD" w:rsidRPr="007948D7" w:rsidRDefault="005F38AD" w:rsidP="00F5377E">
            <w:pPr>
              <w:spacing w:before="20" w:after="20"/>
              <w:jc w:val="center"/>
              <w:rPr>
                <w:b/>
                <w:sz w:val="20"/>
              </w:rPr>
            </w:pPr>
            <w:r w:rsidRPr="00E5133E">
              <w:rPr>
                <w:b/>
                <w:sz w:val="20"/>
                <w:szCs w:val="20"/>
              </w:rPr>
              <w:t>2027</w:t>
            </w:r>
          </w:p>
        </w:tc>
        <w:tc>
          <w:tcPr>
            <w:tcW w:w="366" w:type="pct"/>
          </w:tcPr>
          <w:p w14:paraId="0BACFC97" w14:textId="77777777" w:rsidR="005F38AD" w:rsidRPr="007948D7" w:rsidRDefault="005F38AD" w:rsidP="00F5377E">
            <w:pPr>
              <w:spacing w:before="20" w:after="20"/>
              <w:jc w:val="center"/>
              <w:rPr>
                <w:b/>
                <w:sz w:val="20"/>
              </w:rPr>
            </w:pPr>
            <w:r w:rsidRPr="00E5133E">
              <w:rPr>
                <w:b/>
                <w:sz w:val="20"/>
                <w:szCs w:val="20"/>
              </w:rPr>
              <w:t>2028</w:t>
            </w:r>
          </w:p>
        </w:tc>
        <w:tc>
          <w:tcPr>
            <w:tcW w:w="325" w:type="pct"/>
          </w:tcPr>
          <w:p w14:paraId="0662F6BD" w14:textId="77777777" w:rsidR="005F38AD" w:rsidRPr="007948D7" w:rsidRDefault="005F38AD" w:rsidP="00F5377E">
            <w:pPr>
              <w:spacing w:before="20" w:after="20"/>
              <w:jc w:val="center"/>
              <w:rPr>
                <w:b/>
                <w:sz w:val="20"/>
              </w:rPr>
            </w:pPr>
            <w:r w:rsidRPr="00E5133E">
              <w:rPr>
                <w:b/>
                <w:sz w:val="20"/>
                <w:szCs w:val="20"/>
              </w:rPr>
              <w:t>2029</w:t>
            </w:r>
          </w:p>
        </w:tc>
        <w:tc>
          <w:tcPr>
            <w:tcW w:w="350" w:type="pct"/>
          </w:tcPr>
          <w:p w14:paraId="1DA067E2" w14:textId="77777777" w:rsidR="005F38AD" w:rsidRPr="007948D7" w:rsidRDefault="005F38AD" w:rsidP="00F5377E">
            <w:pPr>
              <w:spacing w:before="20" w:after="20"/>
              <w:jc w:val="center"/>
              <w:rPr>
                <w:b/>
                <w:sz w:val="20"/>
              </w:rPr>
            </w:pPr>
            <w:r w:rsidRPr="00E5133E">
              <w:rPr>
                <w:b/>
                <w:sz w:val="20"/>
                <w:szCs w:val="20"/>
              </w:rPr>
              <w:t>2030</w:t>
            </w:r>
          </w:p>
        </w:tc>
        <w:tc>
          <w:tcPr>
            <w:tcW w:w="395" w:type="pct"/>
            <w:shd w:val="clear" w:color="auto" w:fill="auto"/>
            <w:vAlign w:val="center"/>
          </w:tcPr>
          <w:p w14:paraId="2DBE1DEC" w14:textId="77777777" w:rsidR="005F38AD" w:rsidRPr="007948D7" w:rsidRDefault="005F38AD" w:rsidP="00F5377E">
            <w:pPr>
              <w:spacing w:before="20" w:after="20"/>
              <w:jc w:val="center"/>
              <w:rPr>
                <w:b/>
                <w:sz w:val="20"/>
              </w:rPr>
            </w:pPr>
            <w:r w:rsidRPr="007948D7">
              <w:rPr>
                <w:b/>
                <w:sz w:val="20"/>
              </w:rPr>
              <w:t>Total</w:t>
            </w:r>
          </w:p>
        </w:tc>
      </w:tr>
      <w:tr w:rsidR="005F38AD" w:rsidRPr="007948D7" w14:paraId="5D4FB2CC" w14:textId="77777777" w:rsidTr="000E7CAB">
        <w:trPr>
          <w:trHeight w:val="391"/>
        </w:trPr>
        <w:tc>
          <w:tcPr>
            <w:tcW w:w="1908" w:type="pct"/>
            <w:gridSpan w:val="3"/>
            <w:shd w:val="clear" w:color="auto" w:fill="auto"/>
          </w:tcPr>
          <w:p w14:paraId="0A4B326D" w14:textId="77777777" w:rsidR="005F38AD" w:rsidRPr="007948D7" w:rsidRDefault="005F38AD" w:rsidP="00F5377E">
            <w:pPr>
              <w:tabs>
                <w:tab w:val="left" w:pos="8280"/>
              </w:tabs>
              <w:spacing w:before="20" w:after="20"/>
              <w:ind w:right="-107"/>
              <w:jc w:val="left"/>
              <w:rPr>
                <w:sz w:val="20"/>
                <w:szCs w:val="20"/>
              </w:rPr>
            </w:pPr>
            <w:r w:rsidRPr="005F38AD">
              <w:rPr>
                <w:sz w:val="20"/>
                <w:szCs w:val="20"/>
                <w:lang w:val="fr-FR"/>
              </w:rPr>
              <w:t xml:space="preserve">Límites de consumo del Protocolo de Montreal (tons. </w:t>
            </w:r>
            <w:r w:rsidRPr="007948D7">
              <w:rPr>
                <w:sz w:val="20"/>
                <w:szCs w:val="20"/>
              </w:rPr>
              <w:t>PAO)</w:t>
            </w:r>
          </w:p>
        </w:tc>
        <w:tc>
          <w:tcPr>
            <w:tcW w:w="395" w:type="pct"/>
          </w:tcPr>
          <w:p w14:paraId="01DA34E0" w14:textId="77777777" w:rsidR="005F38AD" w:rsidRPr="007948D7" w:rsidRDefault="005F38AD" w:rsidP="00F5377E">
            <w:pPr>
              <w:tabs>
                <w:tab w:val="left" w:pos="8280"/>
              </w:tabs>
              <w:spacing w:before="20" w:after="20"/>
              <w:jc w:val="right"/>
              <w:rPr>
                <w:color w:val="000000"/>
                <w:sz w:val="20"/>
                <w:szCs w:val="20"/>
              </w:rPr>
            </w:pPr>
            <w:r w:rsidRPr="007948D7">
              <w:rPr>
                <w:sz w:val="20"/>
                <w:szCs w:val="20"/>
              </w:rPr>
              <w:t>n. a.</w:t>
            </w:r>
          </w:p>
        </w:tc>
        <w:tc>
          <w:tcPr>
            <w:tcW w:w="448" w:type="pct"/>
            <w:shd w:val="clear" w:color="auto" w:fill="auto"/>
          </w:tcPr>
          <w:p w14:paraId="2B2B2E79" w14:textId="77777777" w:rsidR="005F38AD" w:rsidRPr="007948D7" w:rsidRDefault="005F38AD" w:rsidP="00F5377E">
            <w:pPr>
              <w:tabs>
                <w:tab w:val="left" w:pos="8280"/>
              </w:tabs>
              <w:spacing w:before="20" w:after="20"/>
              <w:jc w:val="right"/>
              <w:rPr>
                <w:sz w:val="20"/>
                <w:szCs w:val="20"/>
              </w:rPr>
            </w:pPr>
            <w:r w:rsidRPr="00124347">
              <w:rPr>
                <w:sz w:val="20"/>
                <w:szCs w:val="20"/>
              </w:rPr>
              <w:t>2,28</w:t>
            </w:r>
          </w:p>
        </w:tc>
        <w:tc>
          <w:tcPr>
            <w:tcW w:w="407" w:type="pct"/>
          </w:tcPr>
          <w:p w14:paraId="32A29B2C" w14:textId="77777777" w:rsidR="005F38AD" w:rsidRPr="007948D7" w:rsidRDefault="005F38AD" w:rsidP="00F5377E">
            <w:pPr>
              <w:tabs>
                <w:tab w:val="left" w:pos="8280"/>
              </w:tabs>
              <w:spacing w:before="20" w:after="20"/>
              <w:jc w:val="right"/>
              <w:rPr>
                <w:sz w:val="20"/>
                <w:szCs w:val="20"/>
              </w:rPr>
            </w:pPr>
            <w:r w:rsidRPr="00124347">
              <w:rPr>
                <w:sz w:val="20"/>
                <w:szCs w:val="20"/>
              </w:rPr>
              <w:t>2,28</w:t>
            </w:r>
          </w:p>
        </w:tc>
        <w:tc>
          <w:tcPr>
            <w:tcW w:w="407" w:type="pct"/>
          </w:tcPr>
          <w:p w14:paraId="2327AED8" w14:textId="77777777" w:rsidR="005F38AD" w:rsidRPr="007948D7" w:rsidRDefault="005F38AD" w:rsidP="00F5377E">
            <w:pPr>
              <w:tabs>
                <w:tab w:val="left" w:pos="8280"/>
              </w:tabs>
              <w:spacing w:before="20" w:after="20"/>
              <w:jc w:val="right"/>
              <w:rPr>
                <w:sz w:val="20"/>
                <w:szCs w:val="20"/>
              </w:rPr>
            </w:pPr>
            <w:r w:rsidRPr="00124347">
              <w:rPr>
                <w:sz w:val="20"/>
                <w:szCs w:val="20"/>
              </w:rPr>
              <w:t>2,28</w:t>
            </w:r>
          </w:p>
        </w:tc>
        <w:tc>
          <w:tcPr>
            <w:tcW w:w="366" w:type="pct"/>
          </w:tcPr>
          <w:p w14:paraId="446B4F5D" w14:textId="77777777" w:rsidR="005F38AD" w:rsidRPr="007948D7" w:rsidRDefault="005F38AD" w:rsidP="00F5377E">
            <w:pPr>
              <w:tabs>
                <w:tab w:val="left" w:pos="8280"/>
              </w:tabs>
              <w:spacing w:before="20" w:after="20"/>
              <w:jc w:val="right"/>
              <w:rPr>
                <w:sz w:val="20"/>
                <w:szCs w:val="20"/>
              </w:rPr>
            </w:pPr>
            <w:r w:rsidRPr="00124347">
              <w:rPr>
                <w:sz w:val="20"/>
                <w:szCs w:val="20"/>
              </w:rPr>
              <w:t>2,28</w:t>
            </w:r>
          </w:p>
        </w:tc>
        <w:tc>
          <w:tcPr>
            <w:tcW w:w="325" w:type="pct"/>
          </w:tcPr>
          <w:p w14:paraId="63D073C8" w14:textId="77777777" w:rsidR="005F38AD" w:rsidRPr="007948D7" w:rsidRDefault="005F38AD" w:rsidP="00F5377E">
            <w:pPr>
              <w:tabs>
                <w:tab w:val="left" w:pos="8280"/>
              </w:tabs>
              <w:spacing w:before="20" w:after="20"/>
              <w:jc w:val="right"/>
              <w:rPr>
                <w:sz w:val="20"/>
                <w:szCs w:val="20"/>
              </w:rPr>
            </w:pPr>
            <w:r w:rsidRPr="00124347">
              <w:rPr>
                <w:sz w:val="20"/>
                <w:szCs w:val="20"/>
              </w:rPr>
              <w:t>2,28</w:t>
            </w:r>
          </w:p>
        </w:tc>
        <w:tc>
          <w:tcPr>
            <w:tcW w:w="350" w:type="pct"/>
          </w:tcPr>
          <w:p w14:paraId="4EF6A70F" w14:textId="77777777" w:rsidR="005F38AD" w:rsidRPr="007948D7" w:rsidRDefault="005F38AD" w:rsidP="00F5377E">
            <w:pPr>
              <w:tabs>
                <w:tab w:val="left" w:pos="8280"/>
              </w:tabs>
              <w:spacing w:before="20" w:after="20"/>
              <w:jc w:val="right"/>
              <w:rPr>
                <w:sz w:val="20"/>
                <w:szCs w:val="20"/>
              </w:rPr>
            </w:pPr>
            <w:r w:rsidRPr="002904AE">
              <w:rPr>
                <w:sz w:val="20"/>
              </w:rPr>
              <w:t>0</w:t>
            </w:r>
            <w:r>
              <w:rPr>
                <w:sz w:val="20"/>
              </w:rPr>
              <w:t>,</w:t>
            </w:r>
            <w:r w:rsidRPr="00E5133E">
              <w:rPr>
                <w:sz w:val="20"/>
                <w:szCs w:val="20"/>
              </w:rPr>
              <w:t>00</w:t>
            </w:r>
          </w:p>
        </w:tc>
        <w:tc>
          <w:tcPr>
            <w:tcW w:w="395" w:type="pct"/>
          </w:tcPr>
          <w:p w14:paraId="6773B766" w14:textId="77777777" w:rsidR="005F38AD" w:rsidRPr="007948D7" w:rsidRDefault="005F38AD" w:rsidP="00F5377E">
            <w:pPr>
              <w:tabs>
                <w:tab w:val="left" w:pos="8280"/>
              </w:tabs>
              <w:spacing w:before="20" w:after="20"/>
              <w:jc w:val="right"/>
              <w:rPr>
                <w:sz w:val="20"/>
                <w:szCs w:val="20"/>
              </w:rPr>
            </w:pPr>
            <w:r w:rsidRPr="007948D7">
              <w:rPr>
                <w:sz w:val="20"/>
                <w:szCs w:val="20"/>
              </w:rPr>
              <w:t>n. a.</w:t>
            </w:r>
          </w:p>
        </w:tc>
      </w:tr>
      <w:tr w:rsidR="005F38AD" w:rsidRPr="007948D7" w14:paraId="61197917" w14:textId="77777777" w:rsidTr="000E7CAB">
        <w:trPr>
          <w:trHeight w:val="195"/>
        </w:trPr>
        <w:tc>
          <w:tcPr>
            <w:tcW w:w="1908" w:type="pct"/>
            <w:gridSpan w:val="3"/>
            <w:shd w:val="clear" w:color="auto" w:fill="auto"/>
          </w:tcPr>
          <w:p w14:paraId="558B27C8" w14:textId="77777777" w:rsidR="005F38AD" w:rsidRPr="007948D7" w:rsidRDefault="005F38AD" w:rsidP="00F5377E">
            <w:pPr>
              <w:tabs>
                <w:tab w:val="left" w:pos="8280"/>
              </w:tabs>
              <w:spacing w:before="20" w:after="20"/>
              <w:jc w:val="left"/>
              <w:rPr>
                <w:sz w:val="20"/>
                <w:szCs w:val="20"/>
              </w:rPr>
            </w:pPr>
            <w:r w:rsidRPr="007948D7">
              <w:rPr>
                <w:sz w:val="20"/>
                <w:szCs w:val="20"/>
              </w:rPr>
              <w:t>Consumo máximo permitido (tons. PAO)</w:t>
            </w:r>
          </w:p>
        </w:tc>
        <w:tc>
          <w:tcPr>
            <w:tcW w:w="395" w:type="pct"/>
          </w:tcPr>
          <w:p w14:paraId="5681FE2B" w14:textId="77777777" w:rsidR="005F38AD" w:rsidRPr="007948D7" w:rsidRDefault="005F38AD" w:rsidP="00F5377E">
            <w:pPr>
              <w:tabs>
                <w:tab w:val="left" w:pos="8280"/>
              </w:tabs>
              <w:spacing w:before="20" w:after="20"/>
              <w:jc w:val="right"/>
              <w:rPr>
                <w:color w:val="000000"/>
                <w:sz w:val="20"/>
                <w:szCs w:val="20"/>
              </w:rPr>
            </w:pPr>
            <w:r w:rsidRPr="007948D7">
              <w:rPr>
                <w:sz w:val="20"/>
                <w:szCs w:val="20"/>
              </w:rPr>
              <w:t>n. a.</w:t>
            </w:r>
          </w:p>
        </w:tc>
        <w:tc>
          <w:tcPr>
            <w:tcW w:w="448" w:type="pct"/>
            <w:shd w:val="clear" w:color="auto" w:fill="auto"/>
          </w:tcPr>
          <w:p w14:paraId="5400A1A5" w14:textId="77777777" w:rsidR="005F38AD" w:rsidRPr="007948D7" w:rsidRDefault="005F38AD" w:rsidP="00F5377E">
            <w:pPr>
              <w:tabs>
                <w:tab w:val="left" w:pos="8280"/>
              </w:tabs>
              <w:spacing w:before="20" w:after="20"/>
              <w:jc w:val="right"/>
              <w:rPr>
                <w:sz w:val="20"/>
                <w:szCs w:val="20"/>
              </w:rPr>
            </w:pPr>
            <w:r w:rsidRPr="00124347">
              <w:rPr>
                <w:sz w:val="20"/>
                <w:szCs w:val="20"/>
              </w:rPr>
              <w:t>2,28</w:t>
            </w:r>
          </w:p>
        </w:tc>
        <w:tc>
          <w:tcPr>
            <w:tcW w:w="407" w:type="pct"/>
          </w:tcPr>
          <w:p w14:paraId="3746119B" w14:textId="77777777" w:rsidR="005F38AD" w:rsidRPr="007948D7" w:rsidRDefault="005F38AD" w:rsidP="00F5377E">
            <w:pPr>
              <w:tabs>
                <w:tab w:val="left" w:pos="8280"/>
              </w:tabs>
              <w:spacing w:before="20" w:after="20"/>
              <w:jc w:val="right"/>
              <w:rPr>
                <w:sz w:val="20"/>
                <w:szCs w:val="20"/>
              </w:rPr>
            </w:pPr>
            <w:r w:rsidRPr="00124347">
              <w:rPr>
                <w:sz w:val="20"/>
                <w:szCs w:val="20"/>
              </w:rPr>
              <w:t>2,28</w:t>
            </w:r>
          </w:p>
        </w:tc>
        <w:tc>
          <w:tcPr>
            <w:tcW w:w="407" w:type="pct"/>
          </w:tcPr>
          <w:p w14:paraId="161E38E9" w14:textId="77777777" w:rsidR="005F38AD" w:rsidRPr="007948D7" w:rsidRDefault="005F38AD" w:rsidP="00F5377E">
            <w:pPr>
              <w:tabs>
                <w:tab w:val="left" w:pos="8280"/>
              </w:tabs>
              <w:spacing w:before="20" w:after="20"/>
              <w:jc w:val="right"/>
              <w:rPr>
                <w:sz w:val="20"/>
                <w:szCs w:val="20"/>
              </w:rPr>
            </w:pPr>
            <w:r w:rsidRPr="00124347">
              <w:rPr>
                <w:sz w:val="20"/>
                <w:szCs w:val="20"/>
              </w:rPr>
              <w:t>2,28</w:t>
            </w:r>
          </w:p>
        </w:tc>
        <w:tc>
          <w:tcPr>
            <w:tcW w:w="366" w:type="pct"/>
          </w:tcPr>
          <w:p w14:paraId="2079EEB4" w14:textId="77777777" w:rsidR="005F38AD" w:rsidRPr="007948D7" w:rsidRDefault="005F38AD" w:rsidP="00F5377E">
            <w:pPr>
              <w:tabs>
                <w:tab w:val="left" w:pos="8280"/>
              </w:tabs>
              <w:spacing w:before="20" w:after="20"/>
              <w:jc w:val="right"/>
              <w:rPr>
                <w:sz w:val="20"/>
                <w:szCs w:val="20"/>
              </w:rPr>
            </w:pPr>
            <w:r w:rsidRPr="00124347">
              <w:rPr>
                <w:sz w:val="20"/>
                <w:szCs w:val="20"/>
              </w:rPr>
              <w:t>2,28</w:t>
            </w:r>
          </w:p>
        </w:tc>
        <w:tc>
          <w:tcPr>
            <w:tcW w:w="325" w:type="pct"/>
          </w:tcPr>
          <w:p w14:paraId="00C741BE" w14:textId="77777777" w:rsidR="005F38AD" w:rsidRPr="007948D7" w:rsidRDefault="005F38AD" w:rsidP="00F5377E">
            <w:pPr>
              <w:tabs>
                <w:tab w:val="left" w:pos="8280"/>
              </w:tabs>
              <w:spacing w:before="20" w:after="20"/>
              <w:jc w:val="right"/>
              <w:rPr>
                <w:sz w:val="20"/>
                <w:szCs w:val="20"/>
              </w:rPr>
            </w:pPr>
            <w:r w:rsidRPr="00124347">
              <w:rPr>
                <w:sz w:val="20"/>
                <w:szCs w:val="20"/>
              </w:rPr>
              <w:t>2,28</w:t>
            </w:r>
          </w:p>
        </w:tc>
        <w:tc>
          <w:tcPr>
            <w:tcW w:w="350" w:type="pct"/>
          </w:tcPr>
          <w:p w14:paraId="7731BB09" w14:textId="77777777" w:rsidR="005F38AD" w:rsidRPr="007948D7" w:rsidRDefault="005F38AD" w:rsidP="00F5377E">
            <w:pPr>
              <w:tabs>
                <w:tab w:val="left" w:pos="8280"/>
              </w:tabs>
              <w:spacing w:before="20" w:after="20"/>
              <w:jc w:val="right"/>
              <w:rPr>
                <w:sz w:val="20"/>
                <w:szCs w:val="20"/>
              </w:rPr>
            </w:pPr>
            <w:r w:rsidRPr="002904AE">
              <w:rPr>
                <w:sz w:val="20"/>
              </w:rPr>
              <w:t>0</w:t>
            </w:r>
            <w:r>
              <w:rPr>
                <w:sz w:val="20"/>
              </w:rPr>
              <w:t>,</w:t>
            </w:r>
            <w:r w:rsidRPr="00E5133E">
              <w:rPr>
                <w:sz w:val="20"/>
                <w:szCs w:val="20"/>
              </w:rPr>
              <w:t>00</w:t>
            </w:r>
          </w:p>
        </w:tc>
        <w:tc>
          <w:tcPr>
            <w:tcW w:w="395" w:type="pct"/>
          </w:tcPr>
          <w:p w14:paraId="49E13E22" w14:textId="77777777" w:rsidR="005F38AD" w:rsidRPr="007948D7" w:rsidRDefault="005F38AD" w:rsidP="00F5377E">
            <w:pPr>
              <w:tabs>
                <w:tab w:val="left" w:pos="8280"/>
              </w:tabs>
              <w:spacing w:before="20" w:after="20"/>
              <w:jc w:val="right"/>
              <w:rPr>
                <w:sz w:val="20"/>
                <w:szCs w:val="20"/>
              </w:rPr>
            </w:pPr>
            <w:r w:rsidRPr="007948D7">
              <w:rPr>
                <w:sz w:val="20"/>
                <w:szCs w:val="20"/>
              </w:rPr>
              <w:t>n. a.</w:t>
            </w:r>
          </w:p>
        </w:tc>
      </w:tr>
      <w:tr w:rsidR="005F38AD" w:rsidRPr="007948D7" w14:paraId="2AFE7217" w14:textId="77777777" w:rsidTr="000E7CAB">
        <w:trPr>
          <w:trHeight w:val="108"/>
        </w:trPr>
        <w:tc>
          <w:tcPr>
            <w:tcW w:w="626" w:type="pct"/>
            <w:vMerge w:val="restart"/>
            <w:shd w:val="clear" w:color="auto" w:fill="auto"/>
            <w:vAlign w:val="center"/>
          </w:tcPr>
          <w:p w14:paraId="29473FEC" w14:textId="77777777" w:rsidR="005F38AD" w:rsidRPr="005F38AD" w:rsidRDefault="005F38AD" w:rsidP="00F5377E">
            <w:pPr>
              <w:tabs>
                <w:tab w:val="left" w:pos="8280"/>
              </w:tabs>
              <w:spacing w:before="20" w:after="20"/>
              <w:jc w:val="left"/>
              <w:rPr>
                <w:sz w:val="20"/>
                <w:szCs w:val="20"/>
                <w:lang w:val="fr-FR"/>
              </w:rPr>
            </w:pPr>
            <w:r w:rsidRPr="005F38AD">
              <w:rPr>
                <w:sz w:val="20"/>
                <w:szCs w:val="20"/>
                <w:lang w:val="fr-FR"/>
              </w:rPr>
              <w:t>Costos del proyecto solicitados en principio (USD)</w:t>
            </w:r>
          </w:p>
        </w:tc>
        <w:tc>
          <w:tcPr>
            <w:tcW w:w="429" w:type="pct"/>
            <w:vMerge w:val="restart"/>
            <w:shd w:val="clear" w:color="auto" w:fill="auto"/>
            <w:vAlign w:val="center"/>
          </w:tcPr>
          <w:p w14:paraId="2D6C0F09" w14:textId="77777777" w:rsidR="005F38AD" w:rsidRPr="007948D7" w:rsidRDefault="005F38AD" w:rsidP="00F5377E">
            <w:pPr>
              <w:tabs>
                <w:tab w:val="left" w:pos="8280"/>
              </w:tabs>
              <w:spacing w:before="20" w:after="20"/>
              <w:jc w:val="center"/>
              <w:rPr>
                <w:sz w:val="20"/>
                <w:szCs w:val="20"/>
              </w:rPr>
            </w:pPr>
            <w:r w:rsidRPr="007948D7">
              <w:rPr>
                <w:color w:val="000000" w:themeColor="text1"/>
                <w:sz w:val="20"/>
                <w:szCs w:val="20"/>
              </w:rPr>
              <w:t xml:space="preserve">ONUDI </w:t>
            </w:r>
          </w:p>
        </w:tc>
        <w:tc>
          <w:tcPr>
            <w:tcW w:w="853" w:type="pct"/>
            <w:shd w:val="clear" w:color="auto" w:fill="auto"/>
          </w:tcPr>
          <w:p w14:paraId="25899EFE" w14:textId="77777777" w:rsidR="005F38AD" w:rsidRPr="007948D7" w:rsidRDefault="005F38AD" w:rsidP="00F5377E">
            <w:pPr>
              <w:tabs>
                <w:tab w:val="left" w:pos="8280"/>
              </w:tabs>
              <w:spacing w:before="20" w:after="20"/>
              <w:jc w:val="left"/>
              <w:rPr>
                <w:sz w:val="20"/>
                <w:szCs w:val="20"/>
              </w:rPr>
            </w:pPr>
            <w:r w:rsidRPr="007948D7">
              <w:rPr>
                <w:sz w:val="20"/>
                <w:szCs w:val="20"/>
              </w:rPr>
              <w:t>Costos del proyecto</w:t>
            </w:r>
          </w:p>
        </w:tc>
        <w:tc>
          <w:tcPr>
            <w:tcW w:w="395" w:type="pct"/>
          </w:tcPr>
          <w:p w14:paraId="2BA53E22" w14:textId="77777777" w:rsidR="005F38AD" w:rsidRPr="007948D7" w:rsidRDefault="005F38AD" w:rsidP="00F5377E">
            <w:pPr>
              <w:tabs>
                <w:tab w:val="left" w:pos="8280"/>
              </w:tabs>
              <w:spacing w:before="20" w:after="20"/>
              <w:jc w:val="right"/>
              <w:rPr>
                <w:color w:val="000000"/>
                <w:sz w:val="20"/>
                <w:szCs w:val="20"/>
              </w:rPr>
            </w:pPr>
            <w:r w:rsidRPr="00E5133E">
              <w:rPr>
                <w:color w:val="000000"/>
                <w:sz w:val="20"/>
                <w:szCs w:val="20"/>
              </w:rPr>
              <w:t>0</w:t>
            </w:r>
          </w:p>
        </w:tc>
        <w:tc>
          <w:tcPr>
            <w:tcW w:w="448" w:type="pct"/>
            <w:shd w:val="clear" w:color="auto" w:fill="auto"/>
          </w:tcPr>
          <w:p w14:paraId="7D4D593E" w14:textId="77777777" w:rsidR="005F38AD" w:rsidRPr="007948D7" w:rsidRDefault="005F38AD" w:rsidP="00F5377E">
            <w:pPr>
              <w:tabs>
                <w:tab w:val="left" w:pos="8280"/>
              </w:tabs>
              <w:spacing w:before="20" w:after="20"/>
              <w:jc w:val="right"/>
              <w:rPr>
                <w:sz w:val="20"/>
                <w:szCs w:val="20"/>
              </w:rPr>
            </w:pPr>
            <w:r w:rsidRPr="00E5133E">
              <w:rPr>
                <w:color w:val="000000"/>
                <w:sz w:val="20"/>
                <w:szCs w:val="20"/>
              </w:rPr>
              <w:t>179</w:t>
            </w:r>
            <w:r>
              <w:rPr>
                <w:color w:val="000000"/>
                <w:sz w:val="20"/>
                <w:szCs w:val="20"/>
              </w:rPr>
              <w:t>.</w:t>
            </w:r>
            <w:r w:rsidRPr="00E5133E">
              <w:rPr>
                <w:color w:val="000000"/>
                <w:sz w:val="20"/>
                <w:szCs w:val="20"/>
              </w:rPr>
              <w:t>200</w:t>
            </w:r>
          </w:p>
        </w:tc>
        <w:tc>
          <w:tcPr>
            <w:tcW w:w="407" w:type="pct"/>
          </w:tcPr>
          <w:p w14:paraId="1B6596E3"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407" w:type="pct"/>
          </w:tcPr>
          <w:p w14:paraId="235A4394" w14:textId="3CEDB1D4" w:rsidR="005F38AD" w:rsidRPr="007948D7" w:rsidRDefault="005F38AD" w:rsidP="00F5377E">
            <w:pPr>
              <w:tabs>
                <w:tab w:val="left" w:pos="8280"/>
              </w:tabs>
              <w:spacing w:before="20" w:after="20"/>
              <w:jc w:val="right"/>
              <w:rPr>
                <w:sz w:val="20"/>
                <w:szCs w:val="20"/>
              </w:rPr>
            </w:pPr>
            <w:r w:rsidRPr="00E5133E">
              <w:rPr>
                <w:color w:val="000000"/>
                <w:sz w:val="20"/>
                <w:szCs w:val="20"/>
              </w:rPr>
              <w:t>210</w:t>
            </w:r>
            <w:r>
              <w:rPr>
                <w:color w:val="000000"/>
                <w:sz w:val="20"/>
                <w:szCs w:val="20"/>
              </w:rPr>
              <w:t>.</w:t>
            </w:r>
            <w:r w:rsidRPr="00E5133E">
              <w:rPr>
                <w:color w:val="000000"/>
                <w:sz w:val="20"/>
                <w:szCs w:val="20"/>
              </w:rPr>
              <w:t>700</w:t>
            </w:r>
          </w:p>
        </w:tc>
        <w:tc>
          <w:tcPr>
            <w:tcW w:w="366" w:type="pct"/>
          </w:tcPr>
          <w:p w14:paraId="58DF58AF"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25" w:type="pct"/>
          </w:tcPr>
          <w:p w14:paraId="0B5A1C33"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50" w:type="pct"/>
          </w:tcPr>
          <w:p w14:paraId="1AF89637" w14:textId="7D1DEB77" w:rsidR="005F38AD" w:rsidRPr="007948D7" w:rsidRDefault="005F38AD" w:rsidP="00F5377E">
            <w:pPr>
              <w:tabs>
                <w:tab w:val="left" w:pos="8280"/>
              </w:tabs>
              <w:spacing w:before="20" w:after="20"/>
              <w:jc w:val="right"/>
              <w:rPr>
                <w:sz w:val="20"/>
                <w:szCs w:val="20"/>
              </w:rPr>
            </w:pPr>
            <w:r w:rsidRPr="00E5133E">
              <w:rPr>
                <w:color w:val="000000"/>
                <w:sz w:val="20"/>
                <w:szCs w:val="20"/>
              </w:rPr>
              <w:t>42</w:t>
            </w:r>
            <w:r>
              <w:rPr>
                <w:color w:val="000000"/>
                <w:sz w:val="20"/>
                <w:szCs w:val="20"/>
              </w:rPr>
              <w:t>.</w:t>
            </w:r>
            <w:r w:rsidRPr="00E5133E">
              <w:rPr>
                <w:color w:val="000000"/>
                <w:sz w:val="20"/>
                <w:szCs w:val="20"/>
              </w:rPr>
              <w:t>500</w:t>
            </w:r>
          </w:p>
        </w:tc>
        <w:tc>
          <w:tcPr>
            <w:tcW w:w="395" w:type="pct"/>
          </w:tcPr>
          <w:p w14:paraId="4DA76C9C" w14:textId="77777777" w:rsidR="005F38AD" w:rsidRPr="007948D7" w:rsidRDefault="005F38AD" w:rsidP="00F5377E">
            <w:pPr>
              <w:tabs>
                <w:tab w:val="left" w:pos="8280"/>
              </w:tabs>
              <w:spacing w:before="20" w:after="20"/>
              <w:jc w:val="right"/>
              <w:rPr>
                <w:sz w:val="20"/>
                <w:szCs w:val="20"/>
              </w:rPr>
            </w:pPr>
            <w:r w:rsidRPr="00E5133E">
              <w:rPr>
                <w:color w:val="000000"/>
                <w:sz w:val="20"/>
                <w:szCs w:val="20"/>
              </w:rPr>
              <w:t>432</w:t>
            </w:r>
            <w:r>
              <w:rPr>
                <w:color w:val="000000"/>
                <w:sz w:val="20"/>
                <w:szCs w:val="20"/>
              </w:rPr>
              <w:t>.</w:t>
            </w:r>
            <w:r w:rsidRPr="00E5133E">
              <w:rPr>
                <w:color w:val="000000"/>
                <w:sz w:val="20"/>
                <w:szCs w:val="20"/>
              </w:rPr>
              <w:t>400</w:t>
            </w:r>
          </w:p>
        </w:tc>
      </w:tr>
      <w:tr w:rsidR="005F38AD" w:rsidRPr="007948D7" w14:paraId="74E7871A" w14:textId="77777777" w:rsidTr="000E7CAB">
        <w:trPr>
          <w:trHeight w:val="47"/>
        </w:trPr>
        <w:tc>
          <w:tcPr>
            <w:tcW w:w="626" w:type="pct"/>
            <w:vMerge/>
            <w:shd w:val="clear" w:color="auto" w:fill="auto"/>
          </w:tcPr>
          <w:p w14:paraId="7E6BB8E3" w14:textId="77777777" w:rsidR="005F38AD" w:rsidRPr="007948D7" w:rsidRDefault="005F38AD" w:rsidP="00F5377E">
            <w:pPr>
              <w:tabs>
                <w:tab w:val="left" w:pos="8280"/>
              </w:tabs>
              <w:spacing w:before="20" w:after="20"/>
              <w:jc w:val="left"/>
              <w:rPr>
                <w:sz w:val="20"/>
                <w:szCs w:val="20"/>
              </w:rPr>
            </w:pPr>
          </w:p>
        </w:tc>
        <w:tc>
          <w:tcPr>
            <w:tcW w:w="429" w:type="pct"/>
            <w:vMerge/>
            <w:shd w:val="clear" w:color="auto" w:fill="auto"/>
            <w:vAlign w:val="center"/>
          </w:tcPr>
          <w:p w14:paraId="05A0E92F" w14:textId="77777777" w:rsidR="005F38AD" w:rsidRPr="007948D7" w:rsidRDefault="005F38AD" w:rsidP="00F5377E">
            <w:pPr>
              <w:tabs>
                <w:tab w:val="left" w:pos="8280"/>
              </w:tabs>
              <w:spacing w:before="20" w:after="20"/>
              <w:jc w:val="left"/>
              <w:rPr>
                <w:sz w:val="20"/>
                <w:szCs w:val="20"/>
              </w:rPr>
            </w:pPr>
          </w:p>
        </w:tc>
        <w:tc>
          <w:tcPr>
            <w:tcW w:w="853" w:type="pct"/>
            <w:shd w:val="clear" w:color="auto" w:fill="auto"/>
          </w:tcPr>
          <w:p w14:paraId="091E6859" w14:textId="77777777" w:rsidR="005F38AD" w:rsidRPr="007948D7" w:rsidRDefault="005F38AD" w:rsidP="00F5377E">
            <w:pPr>
              <w:tabs>
                <w:tab w:val="left" w:pos="8280"/>
              </w:tabs>
              <w:spacing w:before="20" w:after="20"/>
              <w:jc w:val="left"/>
              <w:rPr>
                <w:sz w:val="20"/>
                <w:szCs w:val="20"/>
              </w:rPr>
            </w:pPr>
            <w:r w:rsidRPr="007948D7">
              <w:rPr>
                <w:sz w:val="20"/>
                <w:szCs w:val="20"/>
              </w:rPr>
              <w:t>Gastos de apoyo</w:t>
            </w:r>
          </w:p>
        </w:tc>
        <w:tc>
          <w:tcPr>
            <w:tcW w:w="395" w:type="pct"/>
          </w:tcPr>
          <w:p w14:paraId="6E95E19D" w14:textId="77777777" w:rsidR="005F38AD" w:rsidRPr="007948D7" w:rsidRDefault="005F38AD" w:rsidP="00F5377E">
            <w:pPr>
              <w:tabs>
                <w:tab w:val="left" w:pos="8280"/>
              </w:tabs>
              <w:spacing w:before="20" w:after="20"/>
              <w:jc w:val="right"/>
              <w:rPr>
                <w:color w:val="000000"/>
                <w:sz w:val="20"/>
                <w:szCs w:val="20"/>
              </w:rPr>
            </w:pPr>
            <w:r w:rsidRPr="00E5133E">
              <w:rPr>
                <w:sz w:val="20"/>
                <w:szCs w:val="20"/>
                <w:lang w:eastAsia="zh-CN"/>
              </w:rPr>
              <w:t>0</w:t>
            </w:r>
          </w:p>
        </w:tc>
        <w:tc>
          <w:tcPr>
            <w:tcW w:w="448" w:type="pct"/>
            <w:shd w:val="clear" w:color="auto" w:fill="auto"/>
          </w:tcPr>
          <w:p w14:paraId="06FD4896"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12</w:t>
            </w:r>
            <w:r>
              <w:rPr>
                <w:sz w:val="20"/>
                <w:szCs w:val="20"/>
                <w:lang w:eastAsia="zh-CN"/>
              </w:rPr>
              <w:t>.</w:t>
            </w:r>
            <w:r w:rsidRPr="00E5133E">
              <w:rPr>
                <w:sz w:val="20"/>
                <w:szCs w:val="20"/>
                <w:lang w:eastAsia="zh-CN"/>
              </w:rPr>
              <w:t>544</w:t>
            </w:r>
          </w:p>
        </w:tc>
        <w:tc>
          <w:tcPr>
            <w:tcW w:w="407" w:type="pct"/>
          </w:tcPr>
          <w:p w14:paraId="3DD66268"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407" w:type="pct"/>
          </w:tcPr>
          <w:p w14:paraId="648A074C"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14</w:t>
            </w:r>
            <w:r>
              <w:rPr>
                <w:sz w:val="20"/>
                <w:szCs w:val="20"/>
                <w:lang w:eastAsia="zh-CN"/>
              </w:rPr>
              <w:t>.</w:t>
            </w:r>
            <w:r w:rsidRPr="00E5133E">
              <w:rPr>
                <w:sz w:val="20"/>
                <w:szCs w:val="20"/>
                <w:lang w:eastAsia="zh-CN"/>
              </w:rPr>
              <w:t>749</w:t>
            </w:r>
          </w:p>
        </w:tc>
        <w:tc>
          <w:tcPr>
            <w:tcW w:w="366" w:type="pct"/>
          </w:tcPr>
          <w:p w14:paraId="1E46CE72"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25" w:type="pct"/>
          </w:tcPr>
          <w:p w14:paraId="1D6AAB1B"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50" w:type="pct"/>
          </w:tcPr>
          <w:p w14:paraId="2032ED6C"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2</w:t>
            </w:r>
            <w:r>
              <w:rPr>
                <w:sz w:val="20"/>
                <w:szCs w:val="20"/>
                <w:lang w:eastAsia="zh-CN"/>
              </w:rPr>
              <w:t>.</w:t>
            </w:r>
            <w:r w:rsidRPr="00E5133E">
              <w:rPr>
                <w:sz w:val="20"/>
                <w:szCs w:val="20"/>
                <w:lang w:eastAsia="zh-CN"/>
              </w:rPr>
              <w:t>975</w:t>
            </w:r>
          </w:p>
        </w:tc>
        <w:tc>
          <w:tcPr>
            <w:tcW w:w="395" w:type="pct"/>
          </w:tcPr>
          <w:p w14:paraId="5CCB0E11"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30</w:t>
            </w:r>
            <w:r>
              <w:rPr>
                <w:sz w:val="20"/>
                <w:szCs w:val="20"/>
                <w:lang w:eastAsia="zh-CN"/>
              </w:rPr>
              <w:t>.</w:t>
            </w:r>
            <w:r w:rsidRPr="00E5133E">
              <w:rPr>
                <w:sz w:val="20"/>
                <w:szCs w:val="20"/>
                <w:lang w:eastAsia="zh-CN"/>
              </w:rPr>
              <w:t>268</w:t>
            </w:r>
          </w:p>
        </w:tc>
      </w:tr>
      <w:tr w:rsidR="005F38AD" w:rsidRPr="007948D7" w14:paraId="14495299" w14:textId="77777777" w:rsidTr="000E7CAB">
        <w:trPr>
          <w:trHeight w:val="57"/>
        </w:trPr>
        <w:tc>
          <w:tcPr>
            <w:tcW w:w="626" w:type="pct"/>
            <w:vMerge/>
            <w:shd w:val="clear" w:color="auto" w:fill="auto"/>
          </w:tcPr>
          <w:p w14:paraId="7136E3FB" w14:textId="77777777" w:rsidR="005F38AD" w:rsidRPr="007948D7" w:rsidRDefault="005F38AD" w:rsidP="00F5377E">
            <w:pPr>
              <w:tabs>
                <w:tab w:val="left" w:pos="8280"/>
              </w:tabs>
              <w:spacing w:before="20" w:after="20"/>
              <w:jc w:val="left"/>
              <w:rPr>
                <w:sz w:val="20"/>
                <w:szCs w:val="20"/>
              </w:rPr>
            </w:pPr>
          </w:p>
        </w:tc>
        <w:tc>
          <w:tcPr>
            <w:tcW w:w="429" w:type="pct"/>
            <w:vMerge w:val="restart"/>
            <w:shd w:val="clear" w:color="auto" w:fill="auto"/>
            <w:vAlign w:val="center"/>
          </w:tcPr>
          <w:p w14:paraId="61D517FB" w14:textId="77777777" w:rsidR="005F38AD" w:rsidRPr="007948D7" w:rsidRDefault="005F38AD" w:rsidP="00F5377E">
            <w:pPr>
              <w:tabs>
                <w:tab w:val="left" w:pos="8280"/>
              </w:tabs>
              <w:spacing w:before="20" w:after="20"/>
              <w:jc w:val="center"/>
              <w:rPr>
                <w:sz w:val="20"/>
                <w:szCs w:val="20"/>
              </w:rPr>
            </w:pPr>
            <w:r w:rsidRPr="007948D7">
              <w:rPr>
                <w:color w:val="000000" w:themeColor="text1"/>
                <w:sz w:val="20"/>
                <w:szCs w:val="20"/>
              </w:rPr>
              <w:t>PNUMA</w:t>
            </w:r>
          </w:p>
        </w:tc>
        <w:tc>
          <w:tcPr>
            <w:tcW w:w="853" w:type="pct"/>
            <w:shd w:val="clear" w:color="auto" w:fill="auto"/>
          </w:tcPr>
          <w:p w14:paraId="4705E581" w14:textId="77777777" w:rsidR="005F38AD" w:rsidRPr="007948D7" w:rsidRDefault="005F38AD" w:rsidP="00F5377E">
            <w:pPr>
              <w:tabs>
                <w:tab w:val="left" w:pos="8280"/>
              </w:tabs>
              <w:spacing w:before="20" w:after="20"/>
              <w:jc w:val="left"/>
              <w:rPr>
                <w:sz w:val="20"/>
                <w:szCs w:val="20"/>
              </w:rPr>
            </w:pPr>
            <w:r w:rsidRPr="007948D7">
              <w:rPr>
                <w:sz w:val="20"/>
                <w:szCs w:val="20"/>
              </w:rPr>
              <w:t>Costos del proyecto</w:t>
            </w:r>
          </w:p>
        </w:tc>
        <w:tc>
          <w:tcPr>
            <w:tcW w:w="395" w:type="pct"/>
          </w:tcPr>
          <w:p w14:paraId="4842603A" w14:textId="77777777" w:rsidR="005F38AD" w:rsidRPr="007948D7" w:rsidRDefault="005F38AD" w:rsidP="00F5377E">
            <w:pPr>
              <w:tabs>
                <w:tab w:val="left" w:pos="8280"/>
              </w:tabs>
              <w:spacing w:before="20" w:after="20"/>
              <w:jc w:val="right"/>
              <w:rPr>
                <w:color w:val="000000"/>
                <w:sz w:val="20"/>
                <w:szCs w:val="20"/>
              </w:rPr>
            </w:pPr>
            <w:r w:rsidRPr="00E5133E">
              <w:rPr>
                <w:color w:val="000000"/>
                <w:sz w:val="20"/>
                <w:szCs w:val="20"/>
              </w:rPr>
              <w:t>100</w:t>
            </w:r>
            <w:r>
              <w:rPr>
                <w:color w:val="000000"/>
                <w:sz w:val="20"/>
                <w:szCs w:val="20"/>
              </w:rPr>
              <w:t>.</w:t>
            </w:r>
            <w:r w:rsidRPr="00E5133E">
              <w:rPr>
                <w:color w:val="000000"/>
                <w:sz w:val="20"/>
                <w:szCs w:val="20"/>
              </w:rPr>
              <w:t>000</w:t>
            </w:r>
          </w:p>
        </w:tc>
        <w:tc>
          <w:tcPr>
            <w:tcW w:w="448" w:type="pct"/>
            <w:shd w:val="clear" w:color="auto" w:fill="auto"/>
          </w:tcPr>
          <w:p w14:paraId="35726D28" w14:textId="77777777" w:rsidR="005F38AD" w:rsidRPr="007948D7" w:rsidRDefault="005F38AD" w:rsidP="00F5377E">
            <w:pPr>
              <w:tabs>
                <w:tab w:val="left" w:pos="8280"/>
              </w:tabs>
              <w:spacing w:before="20" w:after="20"/>
              <w:jc w:val="right"/>
              <w:rPr>
                <w:sz w:val="20"/>
                <w:szCs w:val="20"/>
              </w:rPr>
            </w:pPr>
            <w:r w:rsidRPr="00E5133E">
              <w:rPr>
                <w:color w:val="000000"/>
                <w:sz w:val="20"/>
                <w:szCs w:val="20"/>
              </w:rPr>
              <w:t>58</w:t>
            </w:r>
            <w:r>
              <w:rPr>
                <w:color w:val="000000"/>
                <w:sz w:val="20"/>
                <w:szCs w:val="20"/>
              </w:rPr>
              <w:t>.</w:t>
            </w:r>
            <w:r w:rsidRPr="00E5133E">
              <w:rPr>
                <w:color w:val="000000"/>
                <w:sz w:val="20"/>
                <w:szCs w:val="20"/>
              </w:rPr>
              <w:t>300</w:t>
            </w:r>
          </w:p>
        </w:tc>
        <w:tc>
          <w:tcPr>
            <w:tcW w:w="407" w:type="pct"/>
          </w:tcPr>
          <w:p w14:paraId="01D27A71"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407" w:type="pct"/>
          </w:tcPr>
          <w:p w14:paraId="02AFEB8A" w14:textId="77777777" w:rsidR="005F38AD" w:rsidRPr="007948D7" w:rsidRDefault="005F38AD" w:rsidP="00F5377E">
            <w:pPr>
              <w:tabs>
                <w:tab w:val="left" w:pos="8280"/>
              </w:tabs>
              <w:spacing w:before="20" w:after="20"/>
              <w:jc w:val="right"/>
              <w:rPr>
                <w:sz w:val="20"/>
                <w:szCs w:val="20"/>
              </w:rPr>
            </w:pPr>
            <w:r w:rsidRPr="00E5133E">
              <w:rPr>
                <w:color w:val="000000"/>
                <w:sz w:val="20"/>
                <w:szCs w:val="20"/>
              </w:rPr>
              <w:t>78</w:t>
            </w:r>
            <w:r>
              <w:rPr>
                <w:color w:val="000000"/>
                <w:sz w:val="20"/>
                <w:szCs w:val="20"/>
              </w:rPr>
              <w:t>.</w:t>
            </w:r>
            <w:r w:rsidRPr="00E5133E">
              <w:rPr>
                <w:color w:val="000000"/>
                <w:sz w:val="20"/>
                <w:szCs w:val="20"/>
              </w:rPr>
              <w:t>300</w:t>
            </w:r>
          </w:p>
        </w:tc>
        <w:tc>
          <w:tcPr>
            <w:tcW w:w="366" w:type="pct"/>
          </w:tcPr>
          <w:p w14:paraId="31EBC03D"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25" w:type="pct"/>
          </w:tcPr>
          <w:p w14:paraId="3C3AA9FD"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50" w:type="pct"/>
          </w:tcPr>
          <w:p w14:paraId="31982C32" w14:textId="77777777" w:rsidR="005F38AD" w:rsidRPr="007948D7" w:rsidRDefault="005F38AD" w:rsidP="00F5377E">
            <w:pPr>
              <w:tabs>
                <w:tab w:val="left" w:pos="8280"/>
              </w:tabs>
              <w:spacing w:before="20" w:after="20"/>
              <w:jc w:val="right"/>
              <w:rPr>
                <w:sz w:val="20"/>
                <w:szCs w:val="20"/>
              </w:rPr>
            </w:pPr>
            <w:r w:rsidRPr="00E5133E">
              <w:rPr>
                <w:color w:val="000000"/>
                <w:sz w:val="20"/>
                <w:szCs w:val="20"/>
              </w:rPr>
              <w:t>16</w:t>
            </w:r>
            <w:r>
              <w:rPr>
                <w:color w:val="000000"/>
                <w:sz w:val="20"/>
                <w:szCs w:val="20"/>
              </w:rPr>
              <w:t>.</w:t>
            </w:r>
            <w:r w:rsidRPr="00E5133E">
              <w:rPr>
                <w:color w:val="000000"/>
                <w:sz w:val="20"/>
                <w:szCs w:val="20"/>
              </w:rPr>
              <w:t>000</w:t>
            </w:r>
          </w:p>
        </w:tc>
        <w:tc>
          <w:tcPr>
            <w:tcW w:w="395" w:type="pct"/>
          </w:tcPr>
          <w:p w14:paraId="35E45979" w14:textId="77777777" w:rsidR="005F38AD" w:rsidRPr="007948D7" w:rsidRDefault="005F38AD" w:rsidP="00F5377E">
            <w:pPr>
              <w:tabs>
                <w:tab w:val="left" w:pos="8280"/>
              </w:tabs>
              <w:spacing w:before="20" w:after="20"/>
              <w:jc w:val="right"/>
              <w:rPr>
                <w:sz w:val="20"/>
                <w:szCs w:val="20"/>
              </w:rPr>
            </w:pPr>
            <w:r w:rsidRPr="00E5133E">
              <w:rPr>
                <w:color w:val="000000"/>
                <w:sz w:val="20"/>
                <w:szCs w:val="20"/>
              </w:rPr>
              <w:t>252</w:t>
            </w:r>
            <w:r>
              <w:rPr>
                <w:color w:val="000000"/>
                <w:sz w:val="20"/>
                <w:szCs w:val="20"/>
              </w:rPr>
              <w:t>.</w:t>
            </w:r>
            <w:r w:rsidRPr="00E5133E">
              <w:rPr>
                <w:color w:val="000000"/>
                <w:sz w:val="20"/>
                <w:szCs w:val="20"/>
              </w:rPr>
              <w:t>600</w:t>
            </w:r>
          </w:p>
        </w:tc>
      </w:tr>
      <w:tr w:rsidR="005F38AD" w:rsidRPr="007948D7" w14:paraId="4EA7BC4C" w14:textId="77777777" w:rsidTr="000E7CAB">
        <w:trPr>
          <w:trHeight w:val="47"/>
        </w:trPr>
        <w:tc>
          <w:tcPr>
            <w:tcW w:w="626" w:type="pct"/>
            <w:vMerge/>
            <w:shd w:val="clear" w:color="auto" w:fill="auto"/>
          </w:tcPr>
          <w:p w14:paraId="5BF270AD" w14:textId="77777777" w:rsidR="005F38AD" w:rsidRPr="007948D7" w:rsidRDefault="005F38AD" w:rsidP="00F5377E">
            <w:pPr>
              <w:tabs>
                <w:tab w:val="left" w:pos="8280"/>
              </w:tabs>
              <w:spacing w:before="20" w:after="20"/>
              <w:jc w:val="center"/>
              <w:rPr>
                <w:sz w:val="20"/>
                <w:szCs w:val="20"/>
              </w:rPr>
            </w:pPr>
          </w:p>
        </w:tc>
        <w:tc>
          <w:tcPr>
            <w:tcW w:w="429" w:type="pct"/>
            <w:vMerge/>
            <w:shd w:val="clear" w:color="auto" w:fill="auto"/>
          </w:tcPr>
          <w:p w14:paraId="7ED9866B" w14:textId="77777777" w:rsidR="005F38AD" w:rsidRPr="007948D7" w:rsidRDefault="005F38AD" w:rsidP="00F5377E">
            <w:pPr>
              <w:tabs>
                <w:tab w:val="left" w:pos="8280"/>
              </w:tabs>
              <w:spacing w:before="20" w:after="20"/>
              <w:jc w:val="center"/>
              <w:rPr>
                <w:sz w:val="20"/>
                <w:szCs w:val="20"/>
              </w:rPr>
            </w:pPr>
          </w:p>
        </w:tc>
        <w:tc>
          <w:tcPr>
            <w:tcW w:w="853" w:type="pct"/>
            <w:shd w:val="clear" w:color="auto" w:fill="auto"/>
          </w:tcPr>
          <w:p w14:paraId="7A06B473" w14:textId="77777777" w:rsidR="005F38AD" w:rsidRPr="007948D7" w:rsidRDefault="005F38AD" w:rsidP="00F5377E">
            <w:pPr>
              <w:tabs>
                <w:tab w:val="left" w:pos="8280"/>
              </w:tabs>
              <w:spacing w:before="20" w:after="20"/>
              <w:jc w:val="left"/>
              <w:rPr>
                <w:sz w:val="20"/>
                <w:szCs w:val="20"/>
              </w:rPr>
            </w:pPr>
            <w:r w:rsidRPr="007948D7">
              <w:rPr>
                <w:sz w:val="20"/>
                <w:szCs w:val="20"/>
              </w:rPr>
              <w:t>Gastos de apoyo</w:t>
            </w:r>
          </w:p>
        </w:tc>
        <w:tc>
          <w:tcPr>
            <w:tcW w:w="395" w:type="pct"/>
          </w:tcPr>
          <w:p w14:paraId="6E458A19" w14:textId="77777777" w:rsidR="005F38AD" w:rsidRPr="007948D7" w:rsidRDefault="005F38AD" w:rsidP="00F5377E">
            <w:pPr>
              <w:tabs>
                <w:tab w:val="left" w:pos="8280"/>
              </w:tabs>
              <w:spacing w:before="20" w:after="20"/>
              <w:jc w:val="right"/>
              <w:rPr>
                <w:color w:val="000000"/>
                <w:sz w:val="20"/>
                <w:szCs w:val="20"/>
              </w:rPr>
            </w:pPr>
            <w:r w:rsidRPr="00E5133E">
              <w:rPr>
                <w:sz w:val="20"/>
                <w:szCs w:val="20"/>
                <w:lang w:eastAsia="zh-CN"/>
              </w:rPr>
              <w:t>13</w:t>
            </w:r>
            <w:r>
              <w:rPr>
                <w:sz w:val="20"/>
                <w:szCs w:val="20"/>
                <w:lang w:eastAsia="zh-CN"/>
              </w:rPr>
              <w:t>.</w:t>
            </w:r>
            <w:r w:rsidRPr="00E5133E">
              <w:rPr>
                <w:sz w:val="20"/>
                <w:szCs w:val="20"/>
                <w:lang w:eastAsia="zh-CN"/>
              </w:rPr>
              <w:t>000</w:t>
            </w:r>
          </w:p>
        </w:tc>
        <w:tc>
          <w:tcPr>
            <w:tcW w:w="448" w:type="pct"/>
            <w:shd w:val="clear" w:color="auto" w:fill="auto"/>
          </w:tcPr>
          <w:p w14:paraId="7CCFD7B1"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7</w:t>
            </w:r>
            <w:r>
              <w:rPr>
                <w:sz w:val="20"/>
                <w:szCs w:val="20"/>
                <w:lang w:eastAsia="zh-CN"/>
              </w:rPr>
              <w:t>.</w:t>
            </w:r>
            <w:r w:rsidRPr="00E5133E">
              <w:rPr>
                <w:sz w:val="20"/>
                <w:szCs w:val="20"/>
                <w:lang w:eastAsia="zh-CN"/>
              </w:rPr>
              <w:t>579</w:t>
            </w:r>
          </w:p>
        </w:tc>
        <w:tc>
          <w:tcPr>
            <w:tcW w:w="407" w:type="pct"/>
          </w:tcPr>
          <w:p w14:paraId="4C928FD2"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407" w:type="pct"/>
          </w:tcPr>
          <w:p w14:paraId="2DA44222"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10</w:t>
            </w:r>
            <w:r>
              <w:rPr>
                <w:sz w:val="20"/>
                <w:szCs w:val="20"/>
                <w:lang w:eastAsia="zh-CN"/>
              </w:rPr>
              <w:t>.</w:t>
            </w:r>
            <w:r w:rsidRPr="00E5133E">
              <w:rPr>
                <w:sz w:val="20"/>
                <w:szCs w:val="20"/>
                <w:lang w:eastAsia="zh-CN"/>
              </w:rPr>
              <w:t>179</w:t>
            </w:r>
          </w:p>
        </w:tc>
        <w:tc>
          <w:tcPr>
            <w:tcW w:w="366" w:type="pct"/>
          </w:tcPr>
          <w:p w14:paraId="1189D9D6"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25" w:type="pct"/>
          </w:tcPr>
          <w:p w14:paraId="7076A528"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50" w:type="pct"/>
          </w:tcPr>
          <w:p w14:paraId="12AAD523"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2</w:t>
            </w:r>
            <w:r>
              <w:rPr>
                <w:sz w:val="20"/>
                <w:szCs w:val="20"/>
                <w:lang w:eastAsia="zh-CN"/>
              </w:rPr>
              <w:t>.</w:t>
            </w:r>
            <w:r w:rsidRPr="00E5133E">
              <w:rPr>
                <w:sz w:val="20"/>
                <w:szCs w:val="20"/>
                <w:lang w:eastAsia="zh-CN"/>
              </w:rPr>
              <w:t>080</w:t>
            </w:r>
          </w:p>
        </w:tc>
        <w:tc>
          <w:tcPr>
            <w:tcW w:w="395" w:type="pct"/>
          </w:tcPr>
          <w:p w14:paraId="3EBF5EE1"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32</w:t>
            </w:r>
            <w:r>
              <w:rPr>
                <w:sz w:val="20"/>
                <w:szCs w:val="20"/>
                <w:lang w:eastAsia="zh-CN"/>
              </w:rPr>
              <w:t>.</w:t>
            </w:r>
            <w:r w:rsidRPr="00E5133E">
              <w:rPr>
                <w:sz w:val="20"/>
                <w:szCs w:val="20"/>
                <w:lang w:eastAsia="zh-CN"/>
              </w:rPr>
              <w:t>838</w:t>
            </w:r>
          </w:p>
        </w:tc>
      </w:tr>
      <w:tr w:rsidR="005F38AD" w:rsidRPr="007948D7" w14:paraId="42775B0A" w14:textId="77777777" w:rsidTr="000E7CAB">
        <w:trPr>
          <w:trHeight w:val="161"/>
        </w:trPr>
        <w:tc>
          <w:tcPr>
            <w:tcW w:w="626" w:type="pct"/>
            <w:vMerge w:val="restart"/>
            <w:shd w:val="clear" w:color="auto" w:fill="auto"/>
            <w:vAlign w:val="center"/>
          </w:tcPr>
          <w:p w14:paraId="13EF924B" w14:textId="77777777" w:rsidR="005F38AD" w:rsidRPr="005F38AD" w:rsidRDefault="005F38AD" w:rsidP="00F5377E">
            <w:pPr>
              <w:tabs>
                <w:tab w:val="left" w:pos="8280"/>
              </w:tabs>
              <w:spacing w:before="20" w:after="20"/>
              <w:jc w:val="left"/>
              <w:rPr>
                <w:sz w:val="20"/>
                <w:szCs w:val="20"/>
                <w:lang w:val="fr-FR"/>
              </w:rPr>
            </w:pPr>
            <w:r w:rsidRPr="005F38AD">
              <w:rPr>
                <w:sz w:val="20"/>
                <w:szCs w:val="20"/>
                <w:lang w:val="fr-FR"/>
              </w:rPr>
              <w:t>Montos totales recomendados en principio (USD)</w:t>
            </w:r>
          </w:p>
        </w:tc>
        <w:tc>
          <w:tcPr>
            <w:tcW w:w="1282" w:type="pct"/>
            <w:gridSpan w:val="2"/>
            <w:shd w:val="clear" w:color="auto" w:fill="auto"/>
          </w:tcPr>
          <w:p w14:paraId="68CC0330" w14:textId="77777777" w:rsidR="005F38AD" w:rsidRPr="007948D7" w:rsidRDefault="005F38AD" w:rsidP="00F5377E">
            <w:pPr>
              <w:tabs>
                <w:tab w:val="left" w:pos="8280"/>
              </w:tabs>
              <w:spacing w:before="20" w:after="20"/>
              <w:jc w:val="left"/>
              <w:rPr>
                <w:sz w:val="20"/>
                <w:szCs w:val="20"/>
              </w:rPr>
            </w:pPr>
            <w:r w:rsidRPr="007948D7">
              <w:rPr>
                <w:sz w:val="20"/>
                <w:szCs w:val="20"/>
              </w:rPr>
              <w:t>Costos del proyecto</w:t>
            </w:r>
          </w:p>
        </w:tc>
        <w:tc>
          <w:tcPr>
            <w:tcW w:w="395" w:type="pct"/>
          </w:tcPr>
          <w:p w14:paraId="75A32E43" w14:textId="77777777" w:rsidR="005F38AD" w:rsidRPr="007948D7" w:rsidRDefault="005F38AD" w:rsidP="00F5377E">
            <w:pPr>
              <w:tabs>
                <w:tab w:val="left" w:pos="8280"/>
              </w:tabs>
              <w:spacing w:before="20" w:after="20"/>
              <w:jc w:val="right"/>
              <w:rPr>
                <w:color w:val="000000"/>
                <w:sz w:val="20"/>
                <w:szCs w:val="20"/>
              </w:rPr>
            </w:pPr>
            <w:r w:rsidRPr="00E5133E">
              <w:rPr>
                <w:color w:val="000000"/>
                <w:sz w:val="20"/>
                <w:szCs w:val="20"/>
              </w:rPr>
              <w:t>100</w:t>
            </w:r>
            <w:r>
              <w:rPr>
                <w:color w:val="000000"/>
                <w:sz w:val="20"/>
                <w:szCs w:val="20"/>
              </w:rPr>
              <w:t>.</w:t>
            </w:r>
            <w:r w:rsidRPr="00E5133E">
              <w:rPr>
                <w:color w:val="000000"/>
                <w:sz w:val="20"/>
                <w:szCs w:val="20"/>
              </w:rPr>
              <w:t>000</w:t>
            </w:r>
          </w:p>
        </w:tc>
        <w:tc>
          <w:tcPr>
            <w:tcW w:w="448" w:type="pct"/>
            <w:shd w:val="clear" w:color="auto" w:fill="auto"/>
          </w:tcPr>
          <w:p w14:paraId="1032BAC7" w14:textId="77777777" w:rsidR="005F38AD" w:rsidRPr="007948D7" w:rsidRDefault="005F38AD" w:rsidP="00F5377E">
            <w:pPr>
              <w:tabs>
                <w:tab w:val="left" w:pos="8280"/>
              </w:tabs>
              <w:spacing w:before="20" w:after="20"/>
              <w:jc w:val="right"/>
              <w:rPr>
                <w:sz w:val="20"/>
                <w:szCs w:val="20"/>
              </w:rPr>
            </w:pPr>
            <w:r w:rsidRPr="00E5133E">
              <w:rPr>
                <w:color w:val="000000"/>
                <w:sz w:val="20"/>
                <w:szCs w:val="20"/>
              </w:rPr>
              <w:t>237</w:t>
            </w:r>
            <w:r>
              <w:rPr>
                <w:color w:val="000000"/>
                <w:sz w:val="20"/>
                <w:szCs w:val="20"/>
              </w:rPr>
              <w:t>.</w:t>
            </w:r>
            <w:r w:rsidRPr="00E5133E">
              <w:rPr>
                <w:color w:val="000000"/>
                <w:sz w:val="20"/>
                <w:szCs w:val="20"/>
              </w:rPr>
              <w:t>500</w:t>
            </w:r>
          </w:p>
        </w:tc>
        <w:tc>
          <w:tcPr>
            <w:tcW w:w="407" w:type="pct"/>
          </w:tcPr>
          <w:p w14:paraId="05341048"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407" w:type="pct"/>
          </w:tcPr>
          <w:p w14:paraId="39613F2C" w14:textId="77777777" w:rsidR="005F38AD" w:rsidRPr="007948D7" w:rsidRDefault="005F38AD" w:rsidP="00F5377E">
            <w:pPr>
              <w:tabs>
                <w:tab w:val="left" w:pos="8280"/>
              </w:tabs>
              <w:spacing w:before="20" w:after="20"/>
              <w:jc w:val="right"/>
              <w:rPr>
                <w:sz w:val="20"/>
                <w:szCs w:val="20"/>
              </w:rPr>
            </w:pPr>
            <w:r w:rsidRPr="00E5133E">
              <w:rPr>
                <w:color w:val="000000"/>
                <w:sz w:val="20"/>
                <w:szCs w:val="20"/>
              </w:rPr>
              <w:t>289</w:t>
            </w:r>
            <w:r>
              <w:rPr>
                <w:color w:val="000000"/>
                <w:sz w:val="20"/>
                <w:szCs w:val="20"/>
              </w:rPr>
              <w:t>.</w:t>
            </w:r>
            <w:r w:rsidRPr="00E5133E">
              <w:rPr>
                <w:color w:val="000000"/>
                <w:sz w:val="20"/>
                <w:szCs w:val="20"/>
              </w:rPr>
              <w:t>000</w:t>
            </w:r>
          </w:p>
        </w:tc>
        <w:tc>
          <w:tcPr>
            <w:tcW w:w="366" w:type="pct"/>
          </w:tcPr>
          <w:p w14:paraId="62C14A7B"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25" w:type="pct"/>
          </w:tcPr>
          <w:p w14:paraId="2C53462C"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50" w:type="pct"/>
          </w:tcPr>
          <w:p w14:paraId="11B7D8A2" w14:textId="77777777" w:rsidR="005F38AD" w:rsidRPr="007948D7" w:rsidRDefault="005F38AD" w:rsidP="00F5377E">
            <w:pPr>
              <w:tabs>
                <w:tab w:val="left" w:pos="8280"/>
              </w:tabs>
              <w:spacing w:before="20" w:after="20"/>
              <w:jc w:val="right"/>
              <w:rPr>
                <w:sz w:val="20"/>
                <w:szCs w:val="20"/>
              </w:rPr>
            </w:pPr>
            <w:r w:rsidRPr="00E5133E">
              <w:rPr>
                <w:color w:val="000000"/>
                <w:sz w:val="20"/>
                <w:szCs w:val="20"/>
              </w:rPr>
              <w:t>58</w:t>
            </w:r>
            <w:r>
              <w:rPr>
                <w:color w:val="000000"/>
                <w:sz w:val="20"/>
                <w:szCs w:val="20"/>
              </w:rPr>
              <w:t>.</w:t>
            </w:r>
            <w:r w:rsidRPr="00E5133E">
              <w:rPr>
                <w:color w:val="000000"/>
                <w:sz w:val="20"/>
                <w:szCs w:val="20"/>
              </w:rPr>
              <w:t>500</w:t>
            </w:r>
          </w:p>
        </w:tc>
        <w:tc>
          <w:tcPr>
            <w:tcW w:w="395" w:type="pct"/>
          </w:tcPr>
          <w:p w14:paraId="54FE7FBD" w14:textId="77777777" w:rsidR="005F38AD" w:rsidRPr="007948D7" w:rsidRDefault="005F38AD" w:rsidP="00F5377E">
            <w:pPr>
              <w:tabs>
                <w:tab w:val="left" w:pos="8280"/>
              </w:tabs>
              <w:spacing w:before="20" w:after="20"/>
              <w:jc w:val="right"/>
              <w:rPr>
                <w:sz w:val="20"/>
                <w:szCs w:val="20"/>
              </w:rPr>
            </w:pPr>
            <w:r w:rsidRPr="00E5133E">
              <w:rPr>
                <w:color w:val="000000"/>
                <w:sz w:val="20"/>
                <w:szCs w:val="20"/>
              </w:rPr>
              <w:t>685</w:t>
            </w:r>
            <w:r>
              <w:rPr>
                <w:color w:val="000000"/>
                <w:sz w:val="20"/>
                <w:szCs w:val="20"/>
              </w:rPr>
              <w:t>.</w:t>
            </w:r>
            <w:r w:rsidRPr="00E5133E">
              <w:rPr>
                <w:color w:val="000000"/>
                <w:sz w:val="20"/>
                <w:szCs w:val="20"/>
              </w:rPr>
              <w:t>000</w:t>
            </w:r>
          </w:p>
        </w:tc>
      </w:tr>
      <w:tr w:rsidR="005F38AD" w:rsidRPr="007948D7" w14:paraId="40A03174" w14:textId="77777777" w:rsidTr="000E7CAB">
        <w:trPr>
          <w:trHeight w:val="207"/>
        </w:trPr>
        <w:tc>
          <w:tcPr>
            <w:tcW w:w="626" w:type="pct"/>
            <w:vMerge/>
            <w:shd w:val="clear" w:color="auto" w:fill="auto"/>
          </w:tcPr>
          <w:p w14:paraId="77EC5F41" w14:textId="77777777" w:rsidR="005F38AD" w:rsidRPr="007948D7" w:rsidRDefault="005F38AD" w:rsidP="00F5377E">
            <w:pPr>
              <w:tabs>
                <w:tab w:val="left" w:pos="8280"/>
              </w:tabs>
              <w:spacing w:before="20" w:after="20"/>
              <w:jc w:val="left"/>
              <w:rPr>
                <w:sz w:val="20"/>
                <w:szCs w:val="20"/>
              </w:rPr>
            </w:pPr>
          </w:p>
        </w:tc>
        <w:tc>
          <w:tcPr>
            <w:tcW w:w="1282" w:type="pct"/>
            <w:gridSpan w:val="2"/>
            <w:shd w:val="clear" w:color="auto" w:fill="auto"/>
          </w:tcPr>
          <w:p w14:paraId="420F2B89" w14:textId="77777777" w:rsidR="005F38AD" w:rsidRPr="007948D7" w:rsidRDefault="005F38AD" w:rsidP="00F5377E">
            <w:pPr>
              <w:tabs>
                <w:tab w:val="left" w:pos="8280"/>
              </w:tabs>
              <w:spacing w:before="20" w:after="20"/>
              <w:jc w:val="left"/>
              <w:rPr>
                <w:sz w:val="20"/>
                <w:szCs w:val="20"/>
              </w:rPr>
            </w:pPr>
            <w:r w:rsidRPr="007948D7">
              <w:rPr>
                <w:sz w:val="20"/>
                <w:szCs w:val="20"/>
              </w:rPr>
              <w:t>Gastos de apoyo</w:t>
            </w:r>
          </w:p>
        </w:tc>
        <w:tc>
          <w:tcPr>
            <w:tcW w:w="395" w:type="pct"/>
          </w:tcPr>
          <w:p w14:paraId="5B060866" w14:textId="77777777" w:rsidR="005F38AD" w:rsidRPr="007948D7" w:rsidRDefault="005F38AD" w:rsidP="00F5377E">
            <w:pPr>
              <w:tabs>
                <w:tab w:val="left" w:pos="8280"/>
              </w:tabs>
              <w:spacing w:before="20" w:after="20"/>
              <w:jc w:val="right"/>
              <w:rPr>
                <w:color w:val="000000"/>
                <w:sz w:val="20"/>
                <w:szCs w:val="20"/>
              </w:rPr>
            </w:pPr>
            <w:r w:rsidRPr="00E5133E">
              <w:rPr>
                <w:sz w:val="20"/>
                <w:szCs w:val="20"/>
                <w:lang w:eastAsia="zh-CN"/>
              </w:rPr>
              <w:t>13</w:t>
            </w:r>
            <w:r>
              <w:rPr>
                <w:sz w:val="20"/>
                <w:szCs w:val="20"/>
                <w:lang w:eastAsia="zh-CN"/>
              </w:rPr>
              <w:t>.</w:t>
            </w:r>
            <w:r w:rsidRPr="00E5133E">
              <w:rPr>
                <w:sz w:val="20"/>
                <w:szCs w:val="20"/>
                <w:lang w:eastAsia="zh-CN"/>
              </w:rPr>
              <w:t>000</w:t>
            </w:r>
          </w:p>
        </w:tc>
        <w:tc>
          <w:tcPr>
            <w:tcW w:w="448" w:type="pct"/>
            <w:shd w:val="clear" w:color="auto" w:fill="auto"/>
          </w:tcPr>
          <w:p w14:paraId="117D24E6"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20</w:t>
            </w:r>
            <w:r>
              <w:rPr>
                <w:sz w:val="20"/>
                <w:szCs w:val="20"/>
                <w:lang w:eastAsia="zh-CN"/>
              </w:rPr>
              <w:t>.</w:t>
            </w:r>
            <w:r w:rsidRPr="00E5133E">
              <w:rPr>
                <w:sz w:val="20"/>
                <w:szCs w:val="20"/>
                <w:lang w:eastAsia="zh-CN"/>
              </w:rPr>
              <w:t>123</w:t>
            </w:r>
          </w:p>
        </w:tc>
        <w:tc>
          <w:tcPr>
            <w:tcW w:w="407" w:type="pct"/>
          </w:tcPr>
          <w:p w14:paraId="08FD37FE"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407" w:type="pct"/>
          </w:tcPr>
          <w:p w14:paraId="7559B3BB"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24</w:t>
            </w:r>
            <w:r>
              <w:rPr>
                <w:sz w:val="20"/>
                <w:szCs w:val="20"/>
                <w:lang w:eastAsia="zh-CN"/>
              </w:rPr>
              <w:t>.</w:t>
            </w:r>
            <w:r w:rsidRPr="00E5133E">
              <w:rPr>
                <w:sz w:val="20"/>
                <w:szCs w:val="20"/>
                <w:lang w:eastAsia="zh-CN"/>
              </w:rPr>
              <w:t>928</w:t>
            </w:r>
          </w:p>
        </w:tc>
        <w:tc>
          <w:tcPr>
            <w:tcW w:w="366" w:type="pct"/>
          </w:tcPr>
          <w:p w14:paraId="0D511070"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25" w:type="pct"/>
          </w:tcPr>
          <w:p w14:paraId="79F043C5"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50" w:type="pct"/>
          </w:tcPr>
          <w:p w14:paraId="1164C76B"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5</w:t>
            </w:r>
            <w:r>
              <w:rPr>
                <w:sz w:val="20"/>
                <w:szCs w:val="20"/>
                <w:lang w:eastAsia="zh-CN"/>
              </w:rPr>
              <w:t>.</w:t>
            </w:r>
            <w:r w:rsidRPr="00E5133E">
              <w:rPr>
                <w:sz w:val="20"/>
                <w:szCs w:val="20"/>
                <w:lang w:eastAsia="zh-CN"/>
              </w:rPr>
              <w:t>055</w:t>
            </w:r>
          </w:p>
        </w:tc>
        <w:tc>
          <w:tcPr>
            <w:tcW w:w="395" w:type="pct"/>
          </w:tcPr>
          <w:p w14:paraId="6243083F"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63</w:t>
            </w:r>
            <w:r>
              <w:rPr>
                <w:sz w:val="20"/>
                <w:szCs w:val="20"/>
                <w:lang w:eastAsia="zh-CN"/>
              </w:rPr>
              <w:t>.</w:t>
            </w:r>
            <w:r w:rsidRPr="00E5133E">
              <w:rPr>
                <w:sz w:val="20"/>
                <w:szCs w:val="20"/>
                <w:lang w:eastAsia="zh-CN"/>
              </w:rPr>
              <w:t>106</w:t>
            </w:r>
          </w:p>
        </w:tc>
      </w:tr>
      <w:tr w:rsidR="005F38AD" w:rsidRPr="007948D7" w14:paraId="377892DE" w14:textId="77777777" w:rsidTr="000E7CAB">
        <w:trPr>
          <w:trHeight w:val="47"/>
        </w:trPr>
        <w:tc>
          <w:tcPr>
            <w:tcW w:w="626" w:type="pct"/>
            <w:vMerge/>
            <w:shd w:val="clear" w:color="auto" w:fill="auto"/>
          </w:tcPr>
          <w:p w14:paraId="5C95FD70" w14:textId="77777777" w:rsidR="005F38AD" w:rsidRPr="007948D7" w:rsidRDefault="005F38AD" w:rsidP="00F5377E">
            <w:pPr>
              <w:tabs>
                <w:tab w:val="left" w:pos="8280"/>
              </w:tabs>
              <w:spacing w:before="20" w:after="20"/>
              <w:jc w:val="center"/>
              <w:rPr>
                <w:sz w:val="20"/>
                <w:szCs w:val="20"/>
              </w:rPr>
            </w:pPr>
          </w:p>
        </w:tc>
        <w:tc>
          <w:tcPr>
            <w:tcW w:w="1282" w:type="pct"/>
            <w:gridSpan w:val="2"/>
            <w:shd w:val="clear" w:color="auto" w:fill="auto"/>
          </w:tcPr>
          <w:p w14:paraId="0128AAC7" w14:textId="77777777" w:rsidR="005F38AD" w:rsidRPr="007948D7" w:rsidRDefault="005F38AD" w:rsidP="00F5377E">
            <w:pPr>
              <w:tabs>
                <w:tab w:val="left" w:pos="8280"/>
              </w:tabs>
              <w:spacing w:before="20" w:after="20"/>
              <w:jc w:val="left"/>
              <w:rPr>
                <w:sz w:val="20"/>
                <w:szCs w:val="20"/>
              </w:rPr>
            </w:pPr>
            <w:r w:rsidRPr="007948D7">
              <w:rPr>
                <w:sz w:val="20"/>
                <w:szCs w:val="20"/>
              </w:rPr>
              <w:t>Total de fondos</w:t>
            </w:r>
          </w:p>
        </w:tc>
        <w:tc>
          <w:tcPr>
            <w:tcW w:w="395" w:type="pct"/>
          </w:tcPr>
          <w:p w14:paraId="102C35CA" w14:textId="77777777" w:rsidR="005F38AD" w:rsidRPr="007948D7" w:rsidRDefault="005F38AD" w:rsidP="00F5377E">
            <w:pPr>
              <w:tabs>
                <w:tab w:val="left" w:pos="8280"/>
              </w:tabs>
              <w:spacing w:before="20" w:after="20"/>
              <w:jc w:val="right"/>
              <w:rPr>
                <w:color w:val="000000"/>
                <w:sz w:val="20"/>
                <w:szCs w:val="20"/>
              </w:rPr>
            </w:pPr>
            <w:r w:rsidRPr="00E5133E">
              <w:rPr>
                <w:sz w:val="20"/>
                <w:szCs w:val="20"/>
                <w:lang w:eastAsia="zh-CN"/>
              </w:rPr>
              <w:t>113</w:t>
            </w:r>
            <w:r>
              <w:rPr>
                <w:sz w:val="20"/>
                <w:szCs w:val="20"/>
                <w:lang w:eastAsia="zh-CN"/>
              </w:rPr>
              <w:t>.</w:t>
            </w:r>
            <w:r w:rsidRPr="00E5133E">
              <w:rPr>
                <w:sz w:val="20"/>
                <w:szCs w:val="20"/>
                <w:lang w:eastAsia="zh-CN"/>
              </w:rPr>
              <w:t>000</w:t>
            </w:r>
          </w:p>
        </w:tc>
        <w:tc>
          <w:tcPr>
            <w:tcW w:w="448" w:type="pct"/>
            <w:shd w:val="clear" w:color="auto" w:fill="auto"/>
          </w:tcPr>
          <w:p w14:paraId="0B184148"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257</w:t>
            </w:r>
            <w:r>
              <w:rPr>
                <w:sz w:val="20"/>
                <w:szCs w:val="20"/>
                <w:lang w:eastAsia="zh-CN"/>
              </w:rPr>
              <w:t>.</w:t>
            </w:r>
            <w:r w:rsidRPr="00E5133E">
              <w:rPr>
                <w:sz w:val="20"/>
                <w:szCs w:val="20"/>
                <w:lang w:eastAsia="zh-CN"/>
              </w:rPr>
              <w:t>623</w:t>
            </w:r>
          </w:p>
        </w:tc>
        <w:tc>
          <w:tcPr>
            <w:tcW w:w="407" w:type="pct"/>
          </w:tcPr>
          <w:p w14:paraId="3C8D1D4B"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407" w:type="pct"/>
          </w:tcPr>
          <w:p w14:paraId="0CA995F0"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313</w:t>
            </w:r>
            <w:r>
              <w:rPr>
                <w:sz w:val="20"/>
                <w:szCs w:val="20"/>
                <w:lang w:eastAsia="zh-CN"/>
              </w:rPr>
              <w:t>.</w:t>
            </w:r>
            <w:r w:rsidRPr="00E5133E">
              <w:rPr>
                <w:sz w:val="20"/>
                <w:szCs w:val="20"/>
                <w:lang w:eastAsia="zh-CN"/>
              </w:rPr>
              <w:t>928</w:t>
            </w:r>
          </w:p>
        </w:tc>
        <w:tc>
          <w:tcPr>
            <w:tcW w:w="366" w:type="pct"/>
          </w:tcPr>
          <w:p w14:paraId="60E9BF26"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25" w:type="pct"/>
          </w:tcPr>
          <w:p w14:paraId="02570008"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0</w:t>
            </w:r>
          </w:p>
        </w:tc>
        <w:tc>
          <w:tcPr>
            <w:tcW w:w="350" w:type="pct"/>
          </w:tcPr>
          <w:p w14:paraId="5EA8E39C"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63</w:t>
            </w:r>
            <w:r>
              <w:rPr>
                <w:sz w:val="20"/>
                <w:szCs w:val="20"/>
                <w:lang w:eastAsia="zh-CN"/>
              </w:rPr>
              <w:t>.</w:t>
            </w:r>
            <w:r w:rsidRPr="00E5133E">
              <w:rPr>
                <w:sz w:val="20"/>
                <w:szCs w:val="20"/>
                <w:lang w:eastAsia="zh-CN"/>
              </w:rPr>
              <w:t>555</w:t>
            </w:r>
          </w:p>
        </w:tc>
        <w:tc>
          <w:tcPr>
            <w:tcW w:w="395" w:type="pct"/>
          </w:tcPr>
          <w:p w14:paraId="1030B410" w14:textId="77777777" w:rsidR="005F38AD" w:rsidRPr="007948D7" w:rsidRDefault="005F38AD" w:rsidP="00F5377E">
            <w:pPr>
              <w:tabs>
                <w:tab w:val="left" w:pos="8280"/>
              </w:tabs>
              <w:spacing w:before="20" w:after="20"/>
              <w:jc w:val="right"/>
              <w:rPr>
                <w:sz w:val="20"/>
                <w:szCs w:val="20"/>
              </w:rPr>
            </w:pPr>
            <w:r w:rsidRPr="00E5133E">
              <w:rPr>
                <w:sz w:val="20"/>
                <w:szCs w:val="20"/>
                <w:lang w:eastAsia="zh-CN"/>
              </w:rPr>
              <w:t>748</w:t>
            </w:r>
            <w:r>
              <w:rPr>
                <w:sz w:val="20"/>
                <w:szCs w:val="20"/>
                <w:lang w:eastAsia="zh-CN"/>
              </w:rPr>
              <w:t>.</w:t>
            </w:r>
            <w:r w:rsidRPr="00E5133E">
              <w:rPr>
                <w:sz w:val="20"/>
                <w:szCs w:val="20"/>
                <w:lang w:eastAsia="zh-CN"/>
              </w:rPr>
              <w:t>106</w:t>
            </w:r>
          </w:p>
        </w:tc>
      </w:tr>
    </w:tbl>
    <w:p w14:paraId="75EE1A22" w14:textId="77777777" w:rsidR="000E7CAB" w:rsidRPr="000E7CAB" w:rsidRDefault="000E7CAB" w:rsidP="000E7CAB">
      <w:pPr>
        <w:ind w:left="-450" w:right="-561" w:hanging="180"/>
        <w:rPr>
          <w:sz w:val="18"/>
          <w:szCs w:val="18"/>
          <w:lang w:val="fr-CA"/>
        </w:rPr>
      </w:pPr>
      <w:r w:rsidRPr="000E7CAB">
        <w:rPr>
          <w:sz w:val="18"/>
          <w:szCs w:val="18"/>
          <w:lang w:val="fr-CA"/>
        </w:rPr>
        <w:t>*</w:t>
      </w:r>
      <w:r w:rsidRPr="001E49E9">
        <w:rPr>
          <w:sz w:val="18"/>
          <w:szCs w:val="18"/>
          <w:lang w:val="es-ES_tradnl"/>
        </w:rPr>
        <w:t xml:space="preserve"> Conforme a la decisión 89/6 b), en la 93º reunión se aprobaron actividades adicionales orientadas a introducir alternativas de bajo o nulo PCA a los HCFC y mantener la eficiencia energética en el sector de servicio técnico de refrigeración.</w:t>
      </w:r>
    </w:p>
    <w:p w14:paraId="27A72C50" w14:textId="77777777" w:rsidR="005F38AD" w:rsidRPr="000E7CAB" w:rsidRDefault="005F38AD" w:rsidP="005F38AD">
      <w:pPr>
        <w:spacing w:after="120"/>
        <w:ind w:left="-113" w:right="-561"/>
        <w:rPr>
          <w:sz w:val="6"/>
          <w:szCs w:val="6"/>
          <w:lang w:val="fr-CA"/>
        </w:rPr>
      </w:pPr>
    </w:p>
    <w:tbl>
      <w:tblPr>
        <w:tblStyle w:val="TableGrid"/>
        <w:tblW w:w="10957" w:type="dxa"/>
        <w:tblInd w:w="-612" w:type="dxa"/>
        <w:tblLook w:val="04A0" w:firstRow="1" w:lastRow="0" w:firstColumn="1" w:lastColumn="0" w:noHBand="0" w:noVBand="1"/>
      </w:tblPr>
      <w:tblGrid>
        <w:gridCol w:w="3487"/>
        <w:gridCol w:w="3600"/>
        <w:gridCol w:w="3870"/>
      </w:tblGrid>
      <w:tr w:rsidR="005F38AD" w:rsidRPr="00A3604A" w14:paraId="7F41B870" w14:textId="77777777" w:rsidTr="00DD3B63">
        <w:trPr>
          <w:trHeight w:val="85"/>
        </w:trPr>
        <w:tc>
          <w:tcPr>
            <w:tcW w:w="10957" w:type="dxa"/>
            <w:gridSpan w:val="3"/>
          </w:tcPr>
          <w:p w14:paraId="535BAE7C" w14:textId="77777777" w:rsidR="005F38AD" w:rsidRPr="005F38AD" w:rsidRDefault="005F38AD" w:rsidP="00F5377E">
            <w:pPr>
              <w:spacing w:after="60"/>
              <w:ind w:right="-561"/>
              <w:rPr>
                <w:b/>
                <w:bCs/>
                <w:sz w:val="20"/>
                <w:szCs w:val="20"/>
                <w:lang w:val="fr-FR"/>
              </w:rPr>
            </w:pPr>
            <w:r w:rsidRPr="005F38AD">
              <w:rPr>
                <w:b/>
                <w:bCs/>
                <w:sz w:val="20"/>
                <w:szCs w:val="20"/>
                <w:lang w:val="fr-FR"/>
              </w:rPr>
              <w:t>VII) Solicitud de aprobación del financiamiento para el primer tramo (2025)</w:t>
            </w:r>
          </w:p>
        </w:tc>
      </w:tr>
      <w:tr w:rsidR="005F38AD" w:rsidRPr="007948D7" w14:paraId="74653E38" w14:textId="77777777" w:rsidTr="00DD3B63">
        <w:trPr>
          <w:trHeight w:val="184"/>
        </w:trPr>
        <w:tc>
          <w:tcPr>
            <w:tcW w:w="3487" w:type="dxa"/>
          </w:tcPr>
          <w:p w14:paraId="174DA863" w14:textId="77777777" w:rsidR="005F38AD" w:rsidRPr="007948D7" w:rsidRDefault="005F38AD" w:rsidP="00F5377E">
            <w:pPr>
              <w:spacing w:after="60"/>
              <w:ind w:left="-142" w:right="-218"/>
              <w:jc w:val="center"/>
              <w:rPr>
                <w:b/>
                <w:bCs/>
                <w:sz w:val="20"/>
                <w:szCs w:val="20"/>
              </w:rPr>
            </w:pPr>
            <w:r w:rsidRPr="007948D7">
              <w:rPr>
                <w:b/>
                <w:bCs/>
                <w:sz w:val="20"/>
                <w:szCs w:val="20"/>
              </w:rPr>
              <w:t>Organismo de ejecución</w:t>
            </w:r>
          </w:p>
        </w:tc>
        <w:tc>
          <w:tcPr>
            <w:tcW w:w="3600" w:type="dxa"/>
          </w:tcPr>
          <w:p w14:paraId="19418FA5" w14:textId="77777777" w:rsidR="005F38AD" w:rsidRPr="007948D7" w:rsidRDefault="005F38AD" w:rsidP="00F5377E">
            <w:pPr>
              <w:spacing w:after="60"/>
              <w:ind w:left="-142" w:right="-218"/>
              <w:jc w:val="center"/>
              <w:rPr>
                <w:b/>
                <w:bCs/>
                <w:sz w:val="20"/>
                <w:szCs w:val="20"/>
              </w:rPr>
            </w:pPr>
            <w:r w:rsidRPr="007948D7">
              <w:rPr>
                <w:b/>
                <w:bCs/>
                <w:sz w:val="20"/>
                <w:szCs w:val="20"/>
              </w:rPr>
              <w:t>Fondos recomendados (USD)</w:t>
            </w:r>
          </w:p>
        </w:tc>
        <w:tc>
          <w:tcPr>
            <w:tcW w:w="3870" w:type="dxa"/>
          </w:tcPr>
          <w:p w14:paraId="033070D5" w14:textId="77777777" w:rsidR="005F38AD" w:rsidRPr="007948D7" w:rsidRDefault="005F38AD" w:rsidP="00F5377E">
            <w:pPr>
              <w:spacing w:after="60"/>
              <w:ind w:left="-134" w:right="-218"/>
              <w:jc w:val="center"/>
              <w:rPr>
                <w:b/>
                <w:bCs/>
                <w:sz w:val="20"/>
                <w:szCs w:val="20"/>
              </w:rPr>
            </w:pPr>
            <w:r w:rsidRPr="007948D7">
              <w:rPr>
                <w:b/>
                <w:bCs/>
                <w:sz w:val="20"/>
                <w:szCs w:val="20"/>
              </w:rPr>
              <w:t>Gastos de apoyo (USD)</w:t>
            </w:r>
          </w:p>
        </w:tc>
      </w:tr>
      <w:tr w:rsidR="005F38AD" w:rsidRPr="007948D7" w14:paraId="27E34ED8" w14:textId="77777777" w:rsidTr="00DD3B63">
        <w:trPr>
          <w:trHeight w:val="135"/>
        </w:trPr>
        <w:tc>
          <w:tcPr>
            <w:tcW w:w="3487" w:type="dxa"/>
          </w:tcPr>
          <w:p w14:paraId="6B10D5F1" w14:textId="77777777" w:rsidR="005F38AD" w:rsidRPr="007948D7" w:rsidRDefault="005F38AD" w:rsidP="00F5377E">
            <w:pPr>
              <w:spacing w:after="60"/>
              <w:ind w:right="-561"/>
              <w:rPr>
                <w:sz w:val="20"/>
                <w:szCs w:val="20"/>
              </w:rPr>
            </w:pPr>
            <w:r w:rsidRPr="007948D7">
              <w:rPr>
                <w:sz w:val="20"/>
                <w:szCs w:val="20"/>
              </w:rPr>
              <w:t>PNUMA</w:t>
            </w:r>
          </w:p>
        </w:tc>
        <w:tc>
          <w:tcPr>
            <w:tcW w:w="3600" w:type="dxa"/>
          </w:tcPr>
          <w:p w14:paraId="7FEC692C" w14:textId="77777777" w:rsidR="005F38AD" w:rsidRPr="007948D7" w:rsidRDefault="005F38AD" w:rsidP="006832C5">
            <w:pPr>
              <w:spacing w:after="60"/>
              <w:ind w:right="-19"/>
              <w:jc w:val="right"/>
              <w:rPr>
                <w:sz w:val="20"/>
                <w:szCs w:val="20"/>
              </w:rPr>
            </w:pPr>
            <w:r w:rsidRPr="00BE442A">
              <w:rPr>
                <w:color w:val="000000"/>
                <w:sz w:val="20"/>
                <w:szCs w:val="20"/>
              </w:rPr>
              <w:t>179</w:t>
            </w:r>
            <w:r>
              <w:rPr>
                <w:color w:val="000000"/>
                <w:sz w:val="20"/>
                <w:szCs w:val="20"/>
              </w:rPr>
              <w:t>.</w:t>
            </w:r>
            <w:r w:rsidRPr="00BE442A">
              <w:rPr>
                <w:color w:val="000000"/>
                <w:sz w:val="20"/>
                <w:szCs w:val="20"/>
              </w:rPr>
              <w:t>200</w:t>
            </w:r>
          </w:p>
        </w:tc>
        <w:tc>
          <w:tcPr>
            <w:tcW w:w="3870" w:type="dxa"/>
          </w:tcPr>
          <w:p w14:paraId="2B8BA91C" w14:textId="77777777" w:rsidR="005F38AD" w:rsidRPr="007948D7" w:rsidRDefault="005F38AD" w:rsidP="006832C5">
            <w:pPr>
              <w:spacing w:after="60"/>
              <w:jc w:val="right"/>
              <w:rPr>
                <w:sz w:val="20"/>
                <w:szCs w:val="20"/>
              </w:rPr>
            </w:pPr>
            <w:r w:rsidRPr="00BE442A">
              <w:rPr>
                <w:sz w:val="20"/>
                <w:szCs w:val="20"/>
                <w:lang w:eastAsia="zh-CN"/>
              </w:rPr>
              <w:t>12</w:t>
            </w:r>
            <w:r>
              <w:rPr>
                <w:sz w:val="20"/>
                <w:szCs w:val="20"/>
                <w:lang w:eastAsia="zh-CN"/>
              </w:rPr>
              <w:t>.</w:t>
            </w:r>
            <w:r w:rsidRPr="00BE442A">
              <w:rPr>
                <w:sz w:val="20"/>
                <w:szCs w:val="20"/>
                <w:lang w:eastAsia="zh-CN"/>
              </w:rPr>
              <w:t>544</w:t>
            </w:r>
          </w:p>
        </w:tc>
      </w:tr>
      <w:tr w:rsidR="005F38AD" w:rsidRPr="007948D7" w14:paraId="4EDC26E2" w14:textId="77777777" w:rsidTr="00DD3B63">
        <w:trPr>
          <w:trHeight w:val="75"/>
        </w:trPr>
        <w:tc>
          <w:tcPr>
            <w:tcW w:w="3487" w:type="dxa"/>
          </w:tcPr>
          <w:p w14:paraId="56548CBC" w14:textId="77777777" w:rsidR="005F38AD" w:rsidRPr="007948D7" w:rsidRDefault="005F38AD" w:rsidP="00F5377E">
            <w:pPr>
              <w:spacing w:after="60"/>
              <w:ind w:right="-561"/>
              <w:rPr>
                <w:sz w:val="20"/>
                <w:szCs w:val="20"/>
              </w:rPr>
            </w:pPr>
            <w:r w:rsidRPr="007948D7">
              <w:rPr>
                <w:sz w:val="20"/>
                <w:szCs w:val="20"/>
              </w:rPr>
              <w:t>ONUDI</w:t>
            </w:r>
          </w:p>
        </w:tc>
        <w:tc>
          <w:tcPr>
            <w:tcW w:w="3600" w:type="dxa"/>
          </w:tcPr>
          <w:p w14:paraId="04A7E117" w14:textId="77777777" w:rsidR="005F38AD" w:rsidRPr="007948D7" w:rsidRDefault="005F38AD" w:rsidP="006832C5">
            <w:pPr>
              <w:spacing w:after="60"/>
              <w:ind w:right="-19"/>
              <w:jc w:val="right"/>
              <w:rPr>
                <w:sz w:val="20"/>
                <w:szCs w:val="20"/>
              </w:rPr>
            </w:pPr>
            <w:r w:rsidRPr="00BE442A">
              <w:rPr>
                <w:color w:val="000000"/>
                <w:sz w:val="20"/>
                <w:szCs w:val="20"/>
              </w:rPr>
              <w:t>58</w:t>
            </w:r>
            <w:r>
              <w:rPr>
                <w:color w:val="000000"/>
                <w:sz w:val="20"/>
                <w:szCs w:val="20"/>
              </w:rPr>
              <w:t>.</w:t>
            </w:r>
            <w:r w:rsidRPr="00BE442A">
              <w:rPr>
                <w:color w:val="000000"/>
                <w:sz w:val="20"/>
                <w:szCs w:val="20"/>
              </w:rPr>
              <w:t>300</w:t>
            </w:r>
          </w:p>
        </w:tc>
        <w:tc>
          <w:tcPr>
            <w:tcW w:w="3870" w:type="dxa"/>
            <w:vAlign w:val="center"/>
          </w:tcPr>
          <w:p w14:paraId="3772EC33" w14:textId="77777777" w:rsidR="005F38AD" w:rsidRPr="007948D7" w:rsidRDefault="005F38AD" w:rsidP="006832C5">
            <w:pPr>
              <w:spacing w:after="60"/>
              <w:jc w:val="right"/>
              <w:rPr>
                <w:sz w:val="20"/>
                <w:szCs w:val="20"/>
              </w:rPr>
            </w:pPr>
            <w:r w:rsidRPr="00BE442A">
              <w:rPr>
                <w:sz w:val="20"/>
                <w:szCs w:val="20"/>
                <w:lang w:eastAsia="zh-CN"/>
              </w:rPr>
              <w:t>7</w:t>
            </w:r>
            <w:r>
              <w:rPr>
                <w:sz w:val="20"/>
                <w:szCs w:val="20"/>
                <w:lang w:eastAsia="zh-CN"/>
              </w:rPr>
              <w:t>.</w:t>
            </w:r>
            <w:r w:rsidRPr="00BE442A">
              <w:rPr>
                <w:sz w:val="20"/>
                <w:szCs w:val="20"/>
                <w:lang w:eastAsia="zh-CN"/>
              </w:rPr>
              <w:t>579</w:t>
            </w:r>
          </w:p>
        </w:tc>
      </w:tr>
      <w:tr w:rsidR="005F38AD" w:rsidRPr="007948D7" w14:paraId="2D03EB60" w14:textId="77777777" w:rsidTr="00DD3B63">
        <w:trPr>
          <w:trHeight w:val="193"/>
        </w:trPr>
        <w:tc>
          <w:tcPr>
            <w:tcW w:w="3487" w:type="dxa"/>
          </w:tcPr>
          <w:p w14:paraId="6ECC9B71" w14:textId="77777777" w:rsidR="005F38AD" w:rsidRPr="007948D7" w:rsidRDefault="005F38AD" w:rsidP="00F5377E">
            <w:pPr>
              <w:spacing w:after="60"/>
              <w:ind w:right="-561"/>
              <w:rPr>
                <w:b/>
                <w:bCs/>
                <w:sz w:val="20"/>
                <w:szCs w:val="20"/>
              </w:rPr>
            </w:pPr>
            <w:r w:rsidRPr="007948D7">
              <w:rPr>
                <w:b/>
                <w:bCs/>
                <w:sz w:val="20"/>
                <w:szCs w:val="20"/>
              </w:rPr>
              <w:t xml:space="preserve">Total </w:t>
            </w:r>
          </w:p>
        </w:tc>
        <w:tc>
          <w:tcPr>
            <w:tcW w:w="3600" w:type="dxa"/>
          </w:tcPr>
          <w:p w14:paraId="3A743B1B" w14:textId="77777777" w:rsidR="005F38AD" w:rsidRPr="007948D7" w:rsidRDefault="005F38AD" w:rsidP="006832C5">
            <w:pPr>
              <w:spacing w:after="60"/>
              <w:ind w:right="-19"/>
              <w:jc w:val="right"/>
              <w:rPr>
                <w:b/>
                <w:bCs/>
                <w:sz w:val="20"/>
                <w:szCs w:val="20"/>
              </w:rPr>
            </w:pPr>
            <w:r w:rsidRPr="00BE442A">
              <w:rPr>
                <w:color w:val="000000"/>
                <w:sz w:val="20"/>
                <w:szCs w:val="20"/>
              </w:rPr>
              <w:t>237</w:t>
            </w:r>
            <w:r>
              <w:rPr>
                <w:color w:val="000000"/>
                <w:sz w:val="20"/>
                <w:szCs w:val="20"/>
              </w:rPr>
              <w:t>.</w:t>
            </w:r>
            <w:r w:rsidRPr="00BE442A">
              <w:rPr>
                <w:color w:val="000000"/>
                <w:sz w:val="20"/>
                <w:szCs w:val="20"/>
              </w:rPr>
              <w:t>500</w:t>
            </w:r>
          </w:p>
        </w:tc>
        <w:tc>
          <w:tcPr>
            <w:tcW w:w="3870" w:type="dxa"/>
          </w:tcPr>
          <w:p w14:paraId="180C5ACB" w14:textId="77777777" w:rsidR="005F38AD" w:rsidRPr="007948D7" w:rsidRDefault="005F38AD" w:rsidP="006832C5">
            <w:pPr>
              <w:spacing w:after="60"/>
              <w:jc w:val="right"/>
              <w:rPr>
                <w:b/>
                <w:bCs/>
                <w:sz w:val="20"/>
                <w:szCs w:val="20"/>
              </w:rPr>
            </w:pPr>
            <w:r w:rsidRPr="00BE442A">
              <w:rPr>
                <w:sz w:val="20"/>
                <w:szCs w:val="20"/>
                <w:lang w:eastAsia="zh-CN"/>
              </w:rPr>
              <w:t>20</w:t>
            </w:r>
            <w:r>
              <w:rPr>
                <w:sz w:val="20"/>
                <w:szCs w:val="20"/>
                <w:lang w:eastAsia="zh-CN"/>
              </w:rPr>
              <w:t>.</w:t>
            </w:r>
            <w:r w:rsidRPr="00BE442A">
              <w:rPr>
                <w:sz w:val="20"/>
                <w:szCs w:val="20"/>
                <w:lang w:eastAsia="zh-CN"/>
              </w:rPr>
              <w:t>123</w:t>
            </w:r>
          </w:p>
        </w:tc>
      </w:tr>
    </w:tbl>
    <w:p w14:paraId="0A697C3F" w14:textId="77777777" w:rsidR="005F38AD" w:rsidRPr="007948D7" w:rsidRDefault="005F38AD" w:rsidP="005F38AD">
      <w:pPr>
        <w:jc w:val="center"/>
        <w:rPr>
          <w:sz w:val="20"/>
          <w:szCs w:val="20"/>
        </w:rPr>
      </w:pPr>
    </w:p>
    <w:tbl>
      <w:tblPr>
        <w:tblStyle w:val="TableGrid"/>
        <w:tblW w:w="5890" w:type="pct"/>
        <w:tblInd w:w="-612" w:type="dxa"/>
        <w:tblLook w:val="04A0" w:firstRow="1" w:lastRow="0" w:firstColumn="1" w:lastColumn="0" w:noHBand="0" w:noVBand="1"/>
      </w:tblPr>
      <w:tblGrid>
        <w:gridCol w:w="3925"/>
        <w:gridCol w:w="7089"/>
      </w:tblGrid>
      <w:tr w:rsidR="005F38AD" w:rsidRPr="007948D7" w14:paraId="0E85A904" w14:textId="77777777" w:rsidTr="00DD3B63">
        <w:trPr>
          <w:trHeight w:hRule="exact" w:val="296"/>
        </w:trPr>
        <w:tc>
          <w:tcPr>
            <w:tcW w:w="1782" w:type="pct"/>
            <w:shd w:val="clear" w:color="auto" w:fill="auto"/>
          </w:tcPr>
          <w:p w14:paraId="0BD04379" w14:textId="77777777" w:rsidR="005F38AD" w:rsidRPr="007948D7" w:rsidRDefault="005F38AD" w:rsidP="00F5377E">
            <w:pPr>
              <w:jc w:val="left"/>
              <w:rPr>
                <w:b/>
                <w:color w:val="000000" w:themeColor="text1"/>
                <w:sz w:val="20"/>
                <w:szCs w:val="20"/>
              </w:rPr>
            </w:pPr>
            <w:r w:rsidRPr="007948D7">
              <w:rPr>
                <w:b/>
                <w:color w:val="000000" w:themeColor="text1"/>
                <w:sz w:val="20"/>
                <w:szCs w:val="20"/>
              </w:rPr>
              <w:t>Recomendación de la Secretaría:</w:t>
            </w:r>
          </w:p>
        </w:tc>
        <w:tc>
          <w:tcPr>
            <w:tcW w:w="3218" w:type="pct"/>
            <w:shd w:val="clear" w:color="auto" w:fill="auto"/>
          </w:tcPr>
          <w:p w14:paraId="4FB9307A" w14:textId="77777777" w:rsidR="005F38AD" w:rsidRPr="007948D7" w:rsidRDefault="005F38AD" w:rsidP="00F5377E">
            <w:pPr>
              <w:jc w:val="center"/>
              <w:rPr>
                <w:color w:val="000000" w:themeColor="text1"/>
                <w:sz w:val="20"/>
                <w:szCs w:val="20"/>
              </w:rPr>
            </w:pPr>
            <w:r w:rsidRPr="007948D7">
              <w:rPr>
                <w:color w:val="000000" w:themeColor="text1"/>
                <w:sz w:val="20"/>
                <w:szCs w:val="20"/>
              </w:rPr>
              <w:t>Consideración individual</w:t>
            </w:r>
          </w:p>
        </w:tc>
      </w:tr>
    </w:tbl>
    <w:p w14:paraId="6A9FDFCF" w14:textId="77777777" w:rsidR="00BE2DAA" w:rsidRPr="005002E3" w:rsidRDefault="00BE2DAA" w:rsidP="00DC561D">
      <w:pPr>
        <w:keepNext/>
        <w:widowControl w:val="0"/>
        <w:tabs>
          <w:tab w:val="left" w:pos="2880"/>
          <w:tab w:val="left" w:pos="5760"/>
        </w:tabs>
        <w:spacing w:before="240" w:after="240"/>
        <w:jc w:val="center"/>
        <w:rPr>
          <w:b/>
          <w:lang w:val="es-ES_tradnl"/>
        </w:rPr>
      </w:pPr>
      <w:r w:rsidRPr="005002E3">
        <w:rPr>
          <w:b/>
          <w:lang w:val="es-ES_tradnl"/>
        </w:rPr>
        <w:lastRenderedPageBreak/>
        <w:t>DESCRIPCIÓN DEL PROYECTO</w:t>
      </w:r>
    </w:p>
    <w:p w14:paraId="1259F752" w14:textId="77777777" w:rsidR="00BE2DAA" w:rsidRPr="005002E3" w:rsidRDefault="00BE2DAA" w:rsidP="00796ED0">
      <w:pPr>
        <w:spacing w:after="120"/>
        <w:outlineLvl w:val="0"/>
        <w:rPr>
          <w:b/>
          <w:lang w:val="es-ES_tradnl"/>
        </w:rPr>
      </w:pPr>
      <w:r w:rsidRPr="005002E3">
        <w:rPr>
          <w:b/>
          <w:lang w:val="es-ES_tradnl"/>
        </w:rPr>
        <w:t>Antecedentes</w:t>
      </w:r>
    </w:p>
    <w:p w14:paraId="2071C694" w14:textId="47BA0A02" w:rsidR="00BE2DAA" w:rsidRPr="005002E3" w:rsidRDefault="00BE2DAA" w:rsidP="00796ED0">
      <w:pPr>
        <w:pStyle w:val="Heading1"/>
        <w:spacing w:after="120"/>
        <w:rPr>
          <w:lang w:val="es-ES_tradnl"/>
        </w:rPr>
      </w:pPr>
      <w:r w:rsidRPr="005002E3">
        <w:rPr>
          <w:lang w:val="es-ES_tradnl"/>
        </w:rPr>
        <w:t xml:space="preserve">En nombre del Gobierno de </w:t>
      </w:r>
      <w:r w:rsidR="0092024D" w:rsidRPr="005002E3">
        <w:rPr>
          <w:lang w:val="es-ES_tradnl"/>
        </w:rPr>
        <w:t>Armenia</w:t>
      </w:r>
      <w:r w:rsidRPr="005002E3">
        <w:rPr>
          <w:lang w:val="es-ES_tradnl"/>
        </w:rPr>
        <w:t xml:space="preserve">, </w:t>
      </w:r>
      <w:r w:rsidR="002F332A" w:rsidRPr="005002E3">
        <w:rPr>
          <w:lang w:val="es-ES_tradnl"/>
        </w:rPr>
        <w:t>la ONUDI</w:t>
      </w:r>
      <w:r w:rsidR="00C1683A" w:rsidRPr="005002E3">
        <w:rPr>
          <w:lang w:val="es-ES_tradnl"/>
        </w:rPr>
        <w:t>, en calidad de principal organismo</w:t>
      </w:r>
      <w:r w:rsidRPr="005002E3">
        <w:rPr>
          <w:lang w:val="es-ES_tradnl"/>
        </w:rPr>
        <w:t xml:space="preserve"> de ejecución, </w:t>
      </w:r>
      <w:r w:rsidR="005002E3" w:rsidRPr="005002E3">
        <w:rPr>
          <w:lang w:val="es-ES_tradnl"/>
        </w:rPr>
        <w:t>solicita financiamiento para</w:t>
      </w:r>
      <w:r w:rsidRPr="005002E3">
        <w:rPr>
          <w:lang w:val="es-ES_tradnl"/>
        </w:rPr>
        <w:t xml:space="preserve"> la </w:t>
      </w:r>
      <w:r w:rsidR="002F332A" w:rsidRPr="005002E3">
        <w:rPr>
          <w:lang w:val="es-ES_tradnl"/>
        </w:rPr>
        <w:t xml:space="preserve">etapa III </w:t>
      </w:r>
      <w:r w:rsidRPr="005002E3">
        <w:rPr>
          <w:lang w:val="es-ES_tradnl"/>
        </w:rPr>
        <w:t xml:space="preserve">del </w:t>
      </w:r>
      <w:r w:rsidR="005002E3" w:rsidRPr="005002E3">
        <w:rPr>
          <w:lang w:val="es-ES_tradnl"/>
        </w:rPr>
        <w:t>PGEH</w:t>
      </w:r>
      <w:r w:rsidR="00931A7F">
        <w:rPr>
          <w:lang w:val="es-ES_tradnl"/>
        </w:rPr>
        <w:t>, por un monto</w:t>
      </w:r>
      <w:r w:rsidR="005002E3" w:rsidRPr="005002E3">
        <w:rPr>
          <w:lang w:val="es-ES_tradnl"/>
        </w:rPr>
        <w:t xml:space="preserve"> total de </w:t>
      </w:r>
      <w:r w:rsidR="000A18E6">
        <w:rPr>
          <w:lang w:val="es-ES_tradnl"/>
        </w:rPr>
        <w:t>USD </w:t>
      </w:r>
      <w:r w:rsidR="00A014CD" w:rsidRPr="005002E3">
        <w:rPr>
          <w:lang w:val="es-ES_tradnl"/>
        </w:rPr>
        <w:t>689.986</w:t>
      </w:r>
      <w:r w:rsidR="005002E3" w:rsidRPr="005002E3">
        <w:rPr>
          <w:lang w:val="es-ES_tradnl"/>
        </w:rPr>
        <w:t xml:space="preserve">, cifra consistente en </w:t>
      </w:r>
      <w:r w:rsidR="000A18E6">
        <w:rPr>
          <w:lang w:val="es-ES_tradnl"/>
        </w:rPr>
        <w:t>USD </w:t>
      </w:r>
      <w:r w:rsidR="00A014CD" w:rsidRPr="005002E3">
        <w:rPr>
          <w:lang w:val="es-ES_tradnl"/>
        </w:rPr>
        <w:t>459.400</w:t>
      </w:r>
      <w:r w:rsidR="004E36EB">
        <w:rPr>
          <w:lang w:val="es-ES_tradnl"/>
        </w:rPr>
        <w:t xml:space="preserve"> más gastos de apoyo</w:t>
      </w:r>
      <w:r w:rsidR="005002E3" w:rsidRPr="005002E3">
        <w:rPr>
          <w:lang w:val="es-ES_tradnl"/>
        </w:rPr>
        <w:t xml:space="preserve"> de </w:t>
      </w:r>
      <w:r w:rsidR="000A18E6">
        <w:rPr>
          <w:lang w:val="es-ES_tradnl"/>
        </w:rPr>
        <w:t>USD </w:t>
      </w:r>
      <w:r w:rsidR="00A014CD" w:rsidRPr="005002E3">
        <w:rPr>
          <w:lang w:val="es-ES_tradnl"/>
        </w:rPr>
        <w:t xml:space="preserve">32.158 </w:t>
      </w:r>
      <w:r w:rsidRPr="005002E3">
        <w:rPr>
          <w:lang w:val="es-ES_tradnl"/>
        </w:rPr>
        <w:t xml:space="preserve">para </w:t>
      </w:r>
      <w:r w:rsidR="002F332A" w:rsidRPr="005002E3">
        <w:rPr>
          <w:lang w:val="es-ES_tradnl"/>
        </w:rPr>
        <w:t xml:space="preserve">la ONUDI </w:t>
      </w:r>
      <w:r w:rsidRPr="005002E3">
        <w:rPr>
          <w:lang w:val="es-ES_tradnl"/>
        </w:rPr>
        <w:t xml:space="preserve">y </w:t>
      </w:r>
      <w:r w:rsidR="000A18E6">
        <w:rPr>
          <w:lang w:val="es-ES_tradnl"/>
        </w:rPr>
        <w:t>USD </w:t>
      </w:r>
      <w:r w:rsidR="00A014CD" w:rsidRPr="005002E3">
        <w:rPr>
          <w:lang w:val="es-ES_tradnl"/>
        </w:rPr>
        <w:t>175.600</w:t>
      </w:r>
      <w:r w:rsidR="004E36EB">
        <w:rPr>
          <w:lang w:val="es-ES_tradnl"/>
        </w:rPr>
        <w:t xml:space="preserve"> más gastos de apoyo</w:t>
      </w:r>
      <w:r w:rsidR="005002E3" w:rsidRPr="005002E3">
        <w:rPr>
          <w:lang w:val="es-ES_tradnl"/>
        </w:rPr>
        <w:t xml:space="preserve"> de </w:t>
      </w:r>
      <w:r w:rsidR="000A18E6">
        <w:rPr>
          <w:lang w:val="es-ES_tradnl"/>
        </w:rPr>
        <w:t>USD </w:t>
      </w:r>
      <w:r w:rsidR="00A014CD" w:rsidRPr="005002E3">
        <w:rPr>
          <w:lang w:val="es-ES_tradnl"/>
        </w:rPr>
        <w:t xml:space="preserve">22.828 </w:t>
      </w:r>
      <w:r w:rsidRPr="005002E3">
        <w:rPr>
          <w:lang w:val="es-ES_tradnl"/>
        </w:rPr>
        <w:t xml:space="preserve">para </w:t>
      </w:r>
      <w:r w:rsidR="002F332A" w:rsidRPr="005002E3">
        <w:rPr>
          <w:lang w:val="es-ES_tradnl"/>
        </w:rPr>
        <w:t>el PNUMA</w:t>
      </w:r>
      <w:r w:rsidRPr="005002E3">
        <w:rPr>
          <w:lang w:val="es-ES_tradnl"/>
        </w:rPr>
        <w:t xml:space="preserve">, </w:t>
      </w:r>
      <w:r w:rsidR="000E22A3">
        <w:rPr>
          <w:lang w:val="es-ES_tradnl"/>
        </w:rPr>
        <w:t>según lo originalmente solicitado</w:t>
      </w:r>
      <w:r w:rsidRPr="005002E3">
        <w:rPr>
          <w:lang w:val="es-ES_tradnl"/>
        </w:rPr>
        <w:t>.</w:t>
      </w:r>
      <w:r w:rsidRPr="005002E3">
        <w:rPr>
          <w:vertAlign w:val="superscript"/>
          <w:lang w:val="es-ES_tradnl"/>
        </w:rPr>
        <w:footnoteReference w:id="3"/>
      </w:r>
      <w:r w:rsidRPr="005002E3">
        <w:rPr>
          <w:lang w:val="es-ES_tradnl"/>
        </w:rPr>
        <w:t xml:space="preserve"> La ejecución de </w:t>
      </w:r>
      <w:r w:rsidR="002F332A" w:rsidRPr="005002E3">
        <w:rPr>
          <w:lang w:val="es-ES_tradnl"/>
        </w:rPr>
        <w:t xml:space="preserve">la etapa III </w:t>
      </w:r>
      <w:r w:rsidRPr="005002E3">
        <w:rPr>
          <w:lang w:val="es-ES_tradnl"/>
        </w:rPr>
        <w:t xml:space="preserve">del PGEH </w:t>
      </w:r>
      <w:r w:rsidR="00AB310E">
        <w:rPr>
          <w:lang w:val="es-ES_tradnl"/>
        </w:rPr>
        <w:t xml:space="preserve">permitirá eliminar </w:t>
      </w:r>
      <w:r w:rsidRPr="005002E3">
        <w:rPr>
          <w:lang w:val="es-ES_tradnl"/>
        </w:rPr>
        <w:t xml:space="preserve">el consumo remanente de HCFC </w:t>
      </w:r>
      <w:r w:rsidR="009B464A">
        <w:rPr>
          <w:lang w:val="es-ES_tradnl"/>
        </w:rPr>
        <w:t>al año</w:t>
      </w:r>
      <w:r w:rsidRPr="005002E3">
        <w:rPr>
          <w:lang w:val="es-ES_tradnl"/>
        </w:rPr>
        <w:t xml:space="preserve"> </w:t>
      </w:r>
      <w:r w:rsidR="00BE4220" w:rsidRPr="005002E3">
        <w:rPr>
          <w:lang w:val="es-ES_tradnl"/>
        </w:rPr>
        <w:t>2030</w:t>
      </w:r>
      <w:r w:rsidRPr="005002E3">
        <w:rPr>
          <w:lang w:val="es-ES_tradnl"/>
        </w:rPr>
        <w:t>.</w:t>
      </w:r>
    </w:p>
    <w:p w14:paraId="47DBE1AC" w14:textId="353C4C79" w:rsidR="00BE2DAA" w:rsidRPr="005002E3" w:rsidRDefault="00BE2DAA" w:rsidP="00C56812">
      <w:pPr>
        <w:pStyle w:val="Heading1"/>
        <w:rPr>
          <w:lang w:val="es-ES_tradnl"/>
        </w:rPr>
      </w:pPr>
      <w:r w:rsidRPr="005002E3">
        <w:rPr>
          <w:lang w:val="es-ES_tradnl"/>
        </w:rPr>
        <w:t xml:space="preserve">El primer tramo de </w:t>
      </w:r>
      <w:r w:rsidR="002F332A" w:rsidRPr="005002E3">
        <w:rPr>
          <w:lang w:val="es-ES_tradnl"/>
        </w:rPr>
        <w:t xml:space="preserve">la etapa III </w:t>
      </w:r>
      <w:r w:rsidRPr="005002E3">
        <w:rPr>
          <w:lang w:val="es-ES_tradnl"/>
        </w:rPr>
        <w:t xml:space="preserve">del PGEH que se solicita en esta reunión asciende a </w:t>
      </w:r>
      <w:r w:rsidR="000A18E6">
        <w:rPr>
          <w:lang w:val="es-ES_tradnl"/>
        </w:rPr>
        <w:t>USD </w:t>
      </w:r>
      <w:r w:rsidR="00A014CD" w:rsidRPr="005002E3">
        <w:rPr>
          <w:lang w:val="es-ES_tradnl"/>
        </w:rPr>
        <w:t>283.843</w:t>
      </w:r>
      <w:r w:rsidRPr="005002E3">
        <w:rPr>
          <w:lang w:val="es-ES_tradnl"/>
        </w:rPr>
        <w:t xml:space="preserve">, </w:t>
      </w:r>
      <w:r w:rsidR="00CE612A">
        <w:rPr>
          <w:lang w:val="es-ES_tradnl"/>
        </w:rPr>
        <w:t xml:space="preserve">cifra </w:t>
      </w:r>
      <w:r w:rsidRPr="005002E3">
        <w:rPr>
          <w:lang w:val="es-ES_tradnl"/>
        </w:rPr>
        <w:t xml:space="preserve">consistente en </w:t>
      </w:r>
      <w:r w:rsidR="000A18E6">
        <w:rPr>
          <w:lang w:val="es-ES_tradnl"/>
        </w:rPr>
        <w:t>USD </w:t>
      </w:r>
      <w:r w:rsidR="00A014CD" w:rsidRPr="005002E3">
        <w:rPr>
          <w:lang w:val="es-ES_tradnl"/>
        </w:rPr>
        <w:t>194.200</w:t>
      </w:r>
      <w:r w:rsidR="004E36EB">
        <w:rPr>
          <w:lang w:val="es-ES_tradnl"/>
        </w:rPr>
        <w:t xml:space="preserve"> más gastos de apoyo</w:t>
      </w:r>
      <w:r w:rsidR="005002E3" w:rsidRPr="005002E3">
        <w:rPr>
          <w:lang w:val="es-ES_tradnl"/>
        </w:rPr>
        <w:t xml:space="preserve"> de </w:t>
      </w:r>
      <w:r w:rsidR="000A18E6">
        <w:rPr>
          <w:lang w:val="es-ES_tradnl"/>
        </w:rPr>
        <w:t>USD </w:t>
      </w:r>
      <w:r w:rsidR="00A014CD" w:rsidRPr="005002E3">
        <w:rPr>
          <w:lang w:val="es-ES_tradnl"/>
        </w:rPr>
        <w:t>13.594</w:t>
      </w:r>
      <w:r w:rsidR="00694C3F">
        <w:rPr>
          <w:lang w:val="es-ES_tradnl"/>
        </w:rPr>
        <w:t xml:space="preserve"> para la ONUDI</w:t>
      </w:r>
      <w:r w:rsidR="002F332A" w:rsidRPr="005002E3">
        <w:rPr>
          <w:lang w:val="es-ES_tradnl"/>
        </w:rPr>
        <w:t xml:space="preserve"> </w:t>
      </w:r>
      <w:r w:rsidRPr="005002E3">
        <w:rPr>
          <w:lang w:val="es-ES_tradnl"/>
        </w:rPr>
        <w:t xml:space="preserve">y </w:t>
      </w:r>
      <w:r w:rsidR="000A18E6">
        <w:rPr>
          <w:lang w:val="es-ES_tradnl"/>
        </w:rPr>
        <w:t>USD </w:t>
      </w:r>
      <w:r w:rsidR="00A014CD" w:rsidRPr="005002E3">
        <w:rPr>
          <w:lang w:val="es-ES_tradnl"/>
        </w:rPr>
        <w:t>67.300</w:t>
      </w:r>
      <w:r w:rsidR="004E36EB">
        <w:rPr>
          <w:lang w:val="es-ES_tradnl"/>
        </w:rPr>
        <w:t xml:space="preserve"> más gastos de apoyo</w:t>
      </w:r>
      <w:r w:rsidR="005002E3" w:rsidRPr="005002E3">
        <w:rPr>
          <w:lang w:val="es-ES_tradnl"/>
        </w:rPr>
        <w:t xml:space="preserve"> de </w:t>
      </w:r>
      <w:r w:rsidR="000A18E6">
        <w:rPr>
          <w:lang w:val="es-ES_tradnl"/>
        </w:rPr>
        <w:t>USD </w:t>
      </w:r>
      <w:r w:rsidR="00A014CD" w:rsidRPr="005002E3">
        <w:rPr>
          <w:lang w:val="es-ES_tradnl"/>
        </w:rPr>
        <w:t>8.749</w:t>
      </w:r>
      <w:r w:rsidR="004E17D3">
        <w:rPr>
          <w:lang w:val="es-ES_tradnl"/>
        </w:rPr>
        <w:t xml:space="preserve"> para el PNUMA</w:t>
      </w:r>
      <w:r w:rsidRPr="005002E3">
        <w:rPr>
          <w:lang w:val="es-ES_tradnl"/>
        </w:rPr>
        <w:t xml:space="preserve">, </w:t>
      </w:r>
      <w:r w:rsidR="000E22A3">
        <w:rPr>
          <w:lang w:val="es-ES_tradnl"/>
        </w:rPr>
        <w:t>según lo originalmente solicitado</w:t>
      </w:r>
      <w:r w:rsidRPr="005002E3">
        <w:rPr>
          <w:lang w:val="es-ES_tradnl"/>
        </w:rPr>
        <w:t>.</w:t>
      </w:r>
    </w:p>
    <w:p w14:paraId="596D6F61" w14:textId="74129716" w:rsidR="00BE2DAA" w:rsidRPr="005002E3" w:rsidRDefault="00611C4D" w:rsidP="00796ED0">
      <w:pPr>
        <w:spacing w:after="120"/>
        <w:outlineLvl w:val="0"/>
        <w:rPr>
          <w:b/>
          <w:lang w:val="es-ES_tradnl"/>
        </w:rPr>
      </w:pPr>
      <w:r w:rsidRPr="00611C4D">
        <w:rPr>
          <w:b/>
          <w:lang w:val="es-ES_tradnl"/>
        </w:rPr>
        <w:t xml:space="preserve">Estado de ejecución de la etapa </w:t>
      </w:r>
      <w:r>
        <w:rPr>
          <w:b/>
          <w:lang w:val="es-ES_tradnl"/>
        </w:rPr>
        <w:t>I</w:t>
      </w:r>
      <w:r w:rsidRPr="00611C4D">
        <w:rPr>
          <w:b/>
          <w:lang w:val="es-ES_tradnl"/>
        </w:rPr>
        <w:t xml:space="preserve">I del </w:t>
      </w:r>
      <w:r w:rsidR="009A3B77">
        <w:rPr>
          <w:b/>
          <w:lang w:val="es-ES_tradnl"/>
        </w:rPr>
        <w:t>PGEH</w:t>
      </w:r>
    </w:p>
    <w:p w14:paraId="28C055D5" w14:textId="47C3F762" w:rsidR="005002E3" w:rsidRPr="005002E3" w:rsidRDefault="00BE2DAA" w:rsidP="00FB7FDB">
      <w:pPr>
        <w:pStyle w:val="Heading1"/>
        <w:keepNext/>
        <w:widowControl w:val="0"/>
        <w:tabs>
          <w:tab w:val="num" w:pos="709"/>
        </w:tabs>
        <w:rPr>
          <w:lang w:val="es-ES_tradnl"/>
        </w:rPr>
      </w:pPr>
      <w:r w:rsidRPr="005002E3">
        <w:rPr>
          <w:lang w:val="es-ES_tradnl"/>
        </w:rPr>
        <w:t xml:space="preserve">La etapa II del PGEH para </w:t>
      </w:r>
      <w:r w:rsidR="00BB750C">
        <w:rPr>
          <w:lang w:val="es-ES_tradnl"/>
        </w:rPr>
        <w:t xml:space="preserve">Armenia, </w:t>
      </w:r>
      <w:r w:rsidRPr="005002E3">
        <w:rPr>
          <w:lang w:val="es-ES_tradnl"/>
        </w:rPr>
        <w:t>aprobada e</w:t>
      </w:r>
      <w:r w:rsidRPr="0079055C">
        <w:rPr>
          <w:lang w:val="es-ES_tradnl"/>
        </w:rPr>
        <w:t xml:space="preserve">n la </w:t>
      </w:r>
      <w:r w:rsidR="00F03B25" w:rsidRPr="0079055C">
        <w:rPr>
          <w:lang w:val="es-ES_tradnl"/>
        </w:rPr>
        <w:t>77</w:t>
      </w:r>
      <w:r w:rsidR="005002E3" w:rsidRPr="0079055C">
        <w:rPr>
          <w:lang w:val="es-ES_tradnl"/>
        </w:rPr>
        <w:t>ª</w:t>
      </w:r>
      <w:r w:rsidR="00A62DC3">
        <w:rPr>
          <w:lang w:val="es-ES_tradnl"/>
        </w:rPr>
        <w:t xml:space="preserve"> </w:t>
      </w:r>
      <w:r w:rsidRPr="0079055C">
        <w:rPr>
          <w:lang w:val="es-ES_tradnl"/>
        </w:rPr>
        <w:t>reunión</w:t>
      </w:r>
      <w:r w:rsidR="00BB750C">
        <w:rPr>
          <w:lang w:val="es-ES_tradnl"/>
        </w:rPr>
        <w:t>,</w:t>
      </w:r>
      <w:r w:rsidRPr="005002E3">
        <w:rPr>
          <w:vertAlign w:val="superscript"/>
          <w:lang w:val="es-ES_tradnl"/>
        </w:rPr>
        <w:footnoteReference w:id="4"/>
      </w:r>
      <w:r w:rsidRPr="005002E3">
        <w:rPr>
          <w:lang w:val="es-ES_tradnl"/>
        </w:rPr>
        <w:t xml:space="preserve"> </w:t>
      </w:r>
      <w:r w:rsidR="00BB750C">
        <w:rPr>
          <w:lang w:val="es-ES_tradnl"/>
        </w:rPr>
        <w:t xml:space="preserve">se </w:t>
      </w:r>
      <w:r w:rsidR="00D1202B">
        <w:rPr>
          <w:lang w:val="es-ES_tradnl"/>
        </w:rPr>
        <w:t>proponía</w:t>
      </w:r>
      <w:r w:rsidR="00BB750C">
        <w:rPr>
          <w:lang w:val="es-ES_tradnl"/>
        </w:rPr>
        <w:t xml:space="preserve"> </w:t>
      </w:r>
      <w:r w:rsidRPr="005002E3">
        <w:rPr>
          <w:lang w:val="es-ES_tradnl"/>
        </w:rPr>
        <w:t xml:space="preserve">eliminar </w:t>
      </w:r>
      <w:r w:rsidR="00A014CD" w:rsidRPr="005002E3">
        <w:rPr>
          <w:lang w:val="es-ES_tradnl"/>
        </w:rPr>
        <w:t xml:space="preserve">3,26 </w:t>
      </w:r>
      <w:r w:rsidRPr="005002E3">
        <w:rPr>
          <w:lang w:val="es-ES_tradnl"/>
        </w:rPr>
        <w:t xml:space="preserve">toneladas PAO de HCFC utilizados en el sector de </w:t>
      </w:r>
      <w:r w:rsidR="005002E3" w:rsidRPr="005002E3">
        <w:rPr>
          <w:lang w:val="es-ES_tradnl"/>
        </w:rPr>
        <w:t>servicio técnico</w:t>
      </w:r>
      <w:r w:rsidRPr="005002E3">
        <w:rPr>
          <w:lang w:val="es-ES_tradnl"/>
        </w:rPr>
        <w:t xml:space="preserve"> de refrigeración </w:t>
      </w:r>
      <w:r w:rsidR="00B83604">
        <w:rPr>
          <w:lang w:val="es-ES_tradnl"/>
        </w:rPr>
        <w:t>y climatización</w:t>
      </w:r>
      <w:r w:rsidR="00CC4E1B">
        <w:rPr>
          <w:lang w:val="es-ES_tradnl"/>
        </w:rPr>
        <w:t xml:space="preserve"> </w:t>
      </w:r>
      <w:r w:rsidRPr="005002E3">
        <w:rPr>
          <w:lang w:val="es-ES_tradnl"/>
        </w:rPr>
        <w:t xml:space="preserve">y </w:t>
      </w:r>
      <w:r w:rsidR="004276B9">
        <w:rPr>
          <w:lang w:val="es-ES_tradnl"/>
        </w:rPr>
        <w:t xml:space="preserve">reducir el consumo en un </w:t>
      </w:r>
      <w:r w:rsidR="00A014CD" w:rsidRPr="005002E3">
        <w:rPr>
          <w:lang w:val="es-ES_tradnl"/>
        </w:rPr>
        <w:t>66,</w:t>
      </w:r>
      <w:r w:rsidRPr="005002E3">
        <w:rPr>
          <w:lang w:val="es-ES_tradnl"/>
        </w:rPr>
        <w:t>6</w:t>
      </w:r>
      <w:r w:rsidR="00C1683A" w:rsidRPr="005002E3">
        <w:rPr>
          <w:lang w:val="es-ES_tradnl"/>
        </w:rPr>
        <w:t xml:space="preserve"> por ciento</w:t>
      </w:r>
      <w:r w:rsidR="00AB39B4">
        <w:rPr>
          <w:lang w:val="es-ES_tradnl"/>
        </w:rPr>
        <w:t xml:space="preserve"> respecto de</w:t>
      </w:r>
      <w:r w:rsidRPr="005002E3">
        <w:rPr>
          <w:lang w:val="es-ES_tradnl"/>
        </w:rPr>
        <w:t xml:space="preserve"> la base de comparación </w:t>
      </w:r>
      <w:r w:rsidR="00A94B03">
        <w:rPr>
          <w:lang w:val="es-ES_tradnl"/>
        </w:rPr>
        <w:t>al año</w:t>
      </w:r>
      <w:r w:rsidRPr="005002E3">
        <w:rPr>
          <w:lang w:val="es-ES_tradnl"/>
        </w:rPr>
        <w:t xml:space="preserve"> 2020</w:t>
      </w:r>
      <w:r w:rsidR="00931A7F">
        <w:rPr>
          <w:lang w:val="es-ES_tradnl"/>
        </w:rPr>
        <w:t>, por un monto</w:t>
      </w:r>
      <w:r w:rsidR="005002E3" w:rsidRPr="005002E3">
        <w:rPr>
          <w:lang w:val="es-ES_tradnl"/>
        </w:rPr>
        <w:t xml:space="preserve"> total de </w:t>
      </w:r>
      <w:r w:rsidR="000A18E6">
        <w:rPr>
          <w:lang w:val="es-ES_tradnl"/>
        </w:rPr>
        <w:t>USD </w:t>
      </w:r>
      <w:r w:rsidR="00A014CD" w:rsidRPr="005002E3">
        <w:rPr>
          <w:lang w:val="es-ES_tradnl"/>
        </w:rPr>
        <w:t>216.000</w:t>
      </w:r>
      <w:r w:rsidR="004E36EB">
        <w:rPr>
          <w:lang w:val="es-ES_tradnl"/>
        </w:rPr>
        <w:t xml:space="preserve"> más gastos de apoyo</w:t>
      </w:r>
      <w:r w:rsidRPr="005002E3">
        <w:rPr>
          <w:lang w:val="es-ES_tradnl"/>
        </w:rPr>
        <w:t xml:space="preserve">. </w:t>
      </w:r>
      <w:r w:rsidR="007A5991" w:rsidRPr="005002E3">
        <w:rPr>
          <w:lang w:val="es-ES_tradnl"/>
        </w:rPr>
        <w:t xml:space="preserve">La etapa II </w:t>
      </w:r>
      <w:r w:rsidR="00A05E93">
        <w:rPr>
          <w:lang w:val="es-ES_tradnl"/>
        </w:rPr>
        <w:t xml:space="preserve">concluyó </w:t>
      </w:r>
      <w:r w:rsidR="007A5991" w:rsidRPr="005002E3">
        <w:rPr>
          <w:lang w:val="es-ES_tradnl"/>
        </w:rPr>
        <w:t xml:space="preserve">en </w:t>
      </w:r>
      <w:r w:rsidR="00E93415" w:rsidRPr="005002E3">
        <w:rPr>
          <w:lang w:val="es-ES_tradnl"/>
        </w:rPr>
        <w:t xml:space="preserve">diciembre </w:t>
      </w:r>
      <w:r w:rsidR="00E91BDF" w:rsidRPr="005002E3">
        <w:rPr>
          <w:lang w:val="es-ES_tradnl"/>
        </w:rPr>
        <w:t>de 2021</w:t>
      </w:r>
      <w:r w:rsidR="00E93415" w:rsidRPr="005002E3">
        <w:rPr>
          <w:lang w:val="es-ES_tradnl"/>
        </w:rPr>
        <w:t xml:space="preserve">, </w:t>
      </w:r>
      <w:r w:rsidR="0010062E">
        <w:rPr>
          <w:lang w:val="es-ES_tradnl"/>
        </w:rPr>
        <w:t xml:space="preserve">conforme a </w:t>
      </w:r>
      <w:r w:rsidR="00E93415" w:rsidRPr="005002E3">
        <w:rPr>
          <w:lang w:val="es-ES_tradnl"/>
        </w:rPr>
        <w:t>lo estipulado en el Acuerdo entre el Gobierno y el Comité Ejecutivo</w:t>
      </w:r>
      <w:r w:rsidR="007A5991" w:rsidRPr="005002E3">
        <w:rPr>
          <w:lang w:val="es-ES_tradnl"/>
        </w:rPr>
        <w:t>.</w:t>
      </w:r>
    </w:p>
    <w:p w14:paraId="5ACFC9B1" w14:textId="3BC92AEB" w:rsidR="00BE2DAA" w:rsidRPr="005002E3" w:rsidRDefault="005002E3" w:rsidP="00796ED0">
      <w:pPr>
        <w:pStyle w:val="Heading1"/>
        <w:numPr>
          <w:ilvl w:val="0"/>
          <w:numId w:val="0"/>
        </w:numPr>
        <w:spacing w:after="120"/>
        <w:rPr>
          <w:lang w:val="es-ES_tradnl"/>
        </w:rPr>
      </w:pPr>
      <w:r w:rsidRPr="005002E3">
        <w:rPr>
          <w:u w:val="single"/>
          <w:lang w:val="es-ES_tradnl"/>
        </w:rPr>
        <w:t>Consumo de HCFC</w:t>
      </w:r>
      <w:bookmarkStart w:id="0" w:name="_Hlk170900703"/>
    </w:p>
    <w:p w14:paraId="70796716" w14:textId="738999CF" w:rsidR="00BE2DAA" w:rsidRPr="005002E3" w:rsidRDefault="00BE2DAA" w:rsidP="00C56812">
      <w:pPr>
        <w:pStyle w:val="Heading1"/>
        <w:rPr>
          <w:lang w:val="es-ES_tradnl"/>
        </w:rPr>
      </w:pPr>
      <w:bookmarkStart w:id="1" w:name="_Hlk141281293"/>
      <w:bookmarkEnd w:id="0"/>
      <w:r w:rsidRPr="005002E3">
        <w:rPr>
          <w:lang w:val="es-ES_tradnl"/>
        </w:rPr>
        <w:t xml:space="preserve">El </w:t>
      </w:r>
      <w:r w:rsidR="005002E3">
        <w:rPr>
          <w:lang w:val="es-ES_tradnl"/>
        </w:rPr>
        <w:t xml:space="preserve">consumo informado por el </w:t>
      </w:r>
      <w:r w:rsidR="003E0615" w:rsidRPr="003E0615">
        <w:rPr>
          <w:lang w:val="es-ES_tradnl"/>
        </w:rPr>
        <w:t xml:space="preserve">Gobierno de Armenia </w:t>
      </w:r>
      <w:r w:rsidR="005002E3">
        <w:rPr>
          <w:lang w:val="es-ES_tradnl"/>
        </w:rPr>
        <w:t>para el año</w:t>
      </w:r>
      <w:r w:rsidRPr="005002E3">
        <w:rPr>
          <w:lang w:val="es-ES_tradnl"/>
        </w:rPr>
        <w:t xml:space="preserve"> </w:t>
      </w:r>
      <w:r w:rsidR="0032447A" w:rsidRPr="0032447A">
        <w:rPr>
          <w:lang w:val="es-ES_tradnl"/>
        </w:rPr>
        <w:t>2023</w:t>
      </w:r>
      <w:r w:rsidR="0032447A">
        <w:rPr>
          <w:lang w:val="es-ES_tradnl"/>
        </w:rPr>
        <w:t xml:space="preserve"> </w:t>
      </w:r>
      <w:r w:rsidR="00C73DAE">
        <w:rPr>
          <w:lang w:val="es-ES_tradnl"/>
        </w:rPr>
        <w:t xml:space="preserve">asciende a </w:t>
      </w:r>
      <w:r w:rsidR="00A014CD" w:rsidRPr="005002E3">
        <w:rPr>
          <w:lang w:val="es-ES_tradnl"/>
        </w:rPr>
        <w:t xml:space="preserve">2,32 </w:t>
      </w:r>
      <w:r w:rsidRPr="005002E3">
        <w:rPr>
          <w:lang w:val="es-ES_tradnl"/>
        </w:rPr>
        <w:t xml:space="preserve">toneladas PAO, </w:t>
      </w:r>
      <w:r w:rsidR="003206D9">
        <w:rPr>
          <w:lang w:val="es-ES_tradnl"/>
        </w:rPr>
        <w:t xml:space="preserve">cifra </w:t>
      </w:r>
      <w:r w:rsidRPr="005002E3">
        <w:rPr>
          <w:lang w:val="es-ES_tradnl"/>
        </w:rPr>
        <w:t>67</w:t>
      </w:r>
      <w:r w:rsidR="00C1683A" w:rsidRPr="005002E3">
        <w:rPr>
          <w:lang w:val="es-ES_tradnl"/>
        </w:rPr>
        <w:t xml:space="preserve"> </w:t>
      </w:r>
      <w:r w:rsidR="005002E3" w:rsidRPr="005002E3">
        <w:rPr>
          <w:lang w:val="es-ES_tradnl"/>
        </w:rPr>
        <w:t xml:space="preserve">por ciento </w:t>
      </w:r>
      <w:r w:rsidR="003206D9">
        <w:rPr>
          <w:lang w:val="es-ES_tradnl"/>
        </w:rPr>
        <w:t xml:space="preserve">menor </w:t>
      </w:r>
      <w:r w:rsidR="005002E3" w:rsidRPr="005002E3">
        <w:rPr>
          <w:lang w:val="es-ES_tradnl"/>
        </w:rPr>
        <w:t>a</w:t>
      </w:r>
      <w:r w:rsidRPr="005002E3">
        <w:rPr>
          <w:lang w:val="es-ES_tradnl"/>
        </w:rPr>
        <w:t xml:space="preserve"> la base de comparación para </w:t>
      </w:r>
      <w:r w:rsidR="003206D9">
        <w:rPr>
          <w:lang w:val="es-ES_tradnl"/>
        </w:rPr>
        <w:t xml:space="preserve">fines </w:t>
      </w:r>
      <w:r w:rsidR="00BE15D4">
        <w:rPr>
          <w:lang w:val="es-ES_tradnl"/>
        </w:rPr>
        <w:t xml:space="preserve">de </w:t>
      </w:r>
      <w:r w:rsidRPr="005002E3">
        <w:rPr>
          <w:lang w:val="es-ES_tradnl"/>
        </w:rPr>
        <w:t xml:space="preserve">cumplimiento. </w:t>
      </w:r>
      <w:r w:rsidR="00FE43F6">
        <w:rPr>
          <w:lang w:val="es-ES_tradnl"/>
        </w:rPr>
        <w:t>L</w:t>
      </w:r>
      <w:r w:rsidR="006207E1" w:rsidRPr="005002E3">
        <w:rPr>
          <w:lang w:val="es-ES_tradnl"/>
        </w:rPr>
        <w:t xml:space="preserve">os datos del </w:t>
      </w:r>
      <w:r w:rsidR="005002E3">
        <w:rPr>
          <w:lang w:val="es-ES_tradnl"/>
        </w:rPr>
        <w:t>artículo 7</w:t>
      </w:r>
      <w:r w:rsidR="006207E1" w:rsidRPr="005002E3">
        <w:rPr>
          <w:lang w:val="es-ES_tradnl"/>
        </w:rPr>
        <w:t xml:space="preserve"> y </w:t>
      </w:r>
      <w:r w:rsidR="00BF1888">
        <w:rPr>
          <w:lang w:val="es-ES_tradnl"/>
        </w:rPr>
        <w:t>del programa país</w:t>
      </w:r>
      <w:r w:rsidR="0042772A" w:rsidRPr="005002E3">
        <w:rPr>
          <w:lang w:val="es-ES_tradnl"/>
        </w:rPr>
        <w:t xml:space="preserve"> </w:t>
      </w:r>
      <w:r w:rsidR="006207E1" w:rsidRPr="005002E3">
        <w:rPr>
          <w:lang w:val="es-ES_tradnl"/>
        </w:rPr>
        <w:t>2024</w:t>
      </w:r>
      <w:r w:rsidR="00E8772A" w:rsidRPr="005F38AD">
        <w:rPr>
          <w:lang w:val="fr-FR"/>
        </w:rPr>
        <w:t xml:space="preserve"> </w:t>
      </w:r>
      <w:r w:rsidR="00E8772A" w:rsidRPr="00E8772A">
        <w:rPr>
          <w:lang w:val="es-ES_tradnl"/>
        </w:rPr>
        <w:t>aún no se informan</w:t>
      </w:r>
      <w:r w:rsidR="006207E1" w:rsidRPr="005002E3">
        <w:rPr>
          <w:lang w:val="es-ES_tradnl"/>
        </w:rPr>
        <w:t xml:space="preserve">, </w:t>
      </w:r>
      <w:r w:rsidR="00FE43F6">
        <w:rPr>
          <w:lang w:val="es-ES_tradnl"/>
        </w:rPr>
        <w:t xml:space="preserve">por lo que </w:t>
      </w:r>
      <w:r w:rsidR="006207E1" w:rsidRPr="005002E3">
        <w:rPr>
          <w:lang w:val="es-ES_tradnl"/>
        </w:rPr>
        <w:t xml:space="preserve">el </w:t>
      </w:r>
      <w:r w:rsidR="00541DC7" w:rsidRPr="005002E3">
        <w:rPr>
          <w:lang w:val="es-ES_tradnl"/>
        </w:rPr>
        <w:t xml:space="preserve">Gobierno </w:t>
      </w:r>
      <w:r w:rsidR="0009399C">
        <w:rPr>
          <w:lang w:val="es-ES_tradnl"/>
        </w:rPr>
        <w:t>entregó</w:t>
      </w:r>
      <w:r w:rsidR="00541DC7" w:rsidRPr="005002E3">
        <w:rPr>
          <w:lang w:val="es-ES_tradnl"/>
        </w:rPr>
        <w:t xml:space="preserve"> </w:t>
      </w:r>
      <w:r w:rsidR="0009399C">
        <w:rPr>
          <w:lang w:val="es-ES_tradnl"/>
        </w:rPr>
        <w:t xml:space="preserve">un cálculo </w:t>
      </w:r>
      <w:r w:rsidR="004A073A">
        <w:rPr>
          <w:lang w:val="es-ES_tradnl"/>
        </w:rPr>
        <w:t>estimativo</w:t>
      </w:r>
      <w:r w:rsidR="00541DC7" w:rsidRPr="005002E3">
        <w:rPr>
          <w:lang w:val="es-ES_tradnl"/>
        </w:rPr>
        <w:t xml:space="preserve"> </w:t>
      </w:r>
      <w:r w:rsidR="0059512B">
        <w:rPr>
          <w:lang w:val="es-ES_tradnl"/>
        </w:rPr>
        <w:t xml:space="preserve">en base a </w:t>
      </w:r>
      <w:r w:rsidR="00FE5D47">
        <w:rPr>
          <w:lang w:val="es-ES_tradnl"/>
        </w:rPr>
        <w:t>información preliminar</w:t>
      </w:r>
      <w:r w:rsidR="000E7F87">
        <w:rPr>
          <w:lang w:val="es-ES_tradnl"/>
        </w:rPr>
        <w:t xml:space="preserve">. </w:t>
      </w:r>
      <w:r w:rsidR="000E7F87" w:rsidRPr="000E7F87">
        <w:rPr>
          <w:lang w:val="es-ES_tradnl"/>
        </w:rPr>
        <w:t xml:space="preserve">El Cuadro 1 muestra </w:t>
      </w:r>
      <w:r w:rsidR="000E7F87">
        <w:rPr>
          <w:lang w:val="es-ES_tradnl"/>
        </w:rPr>
        <w:t>e</w:t>
      </w:r>
      <w:r w:rsidRPr="005002E3">
        <w:rPr>
          <w:lang w:val="es-ES_tradnl"/>
        </w:rPr>
        <w:t xml:space="preserve">l consumo </w:t>
      </w:r>
      <w:r w:rsidR="00AB2DF6">
        <w:rPr>
          <w:lang w:val="es-ES_tradnl"/>
        </w:rPr>
        <w:t>en el período</w:t>
      </w:r>
      <w:r w:rsidR="001F4F65" w:rsidRPr="005002E3">
        <w:rPr>
          <w:lang w:val="es-ES_tradnl"/>
        </w:rPr>
        <w:t xml:space="preserve"> 2020-2024</w:t>
      </w:r>
      <w:r w:rsidRPr="005002E3">
        <w:rPr>
          <w:lang w:val="es-ES_tradnl"/>
        </w:rPr>
        <w:t>.</w:t>
      </w:r>
    </w:p>
    <w:bookmarkEnd w:id="1"/>
    <w:p w14:paraId="7C74A462" w14:textId="2B4AA61E" w:rsidR="00BE2DAA" w:rsidRPr="005002E3" w:rsidRDefault="00BE2DAA" w:rsidP="00DC561D">
      <w:pPr>
        <w:keepNext/>
        <w:widowControl w:val="0"/>
        <w:rPr>
          <w:b/>
          <w:lang w:val="es-ES_tradnl"/>
        </w:rPr>
      </w:pPr>
      <w:r w:rsidRPr="005002E3">
        <w:rPr>
          <w:b/>
          <w:lang w:val="es-ES_tradnl"/>
        </w:rPr>
        <w:t xml:space="preserve">Cuadro 1. Consumo de HCFC en </w:t>
      </w:r>
      <w:r w:rsidR="0092024D" w:rsidRPr="005002E3">
        <w:rPr>
          <w:b/>
          <w:lang w:val="es-ES_tradnl"/>
        </w:rPr>
        <w:t xml:space="preserve">Armenia </w:t>
      </w:r>
      <w:r w:rsidRPr="005002E3">
        <w:rPr>
          <w:b/>
          <w:lang w:val="es-ES_tradnl"/>
        </w:rPr>
        <w:t>(</w:t>
      </w:r>
      <w:r w:rsidR="000319BF" w:rsidRPr="005002E3">
        <w:rPr>
          <w:b/>
          <w:lang w:val="es-ES_tradnl"/>
        </w:rPr>
        <w:t>2020-2024</w:t>
      </w:r>
      <w:r w:rsidR="005002E3" w:rsidRPr="005002E3">
        <w:rPr>
          <w:b/>
          <w:lang w:val="es-ES_tradnl"/>
        </w:rPr>
        <w:t>, con datos del artículo 7)</w:t>
      </w:r>
    </w:p>
    <w:tbl>
      <w:tblPr>
        <w:tblW w:w="5000" w:type="pct"/>
        <w:tblLook w:val="04A0" w:firstRow="1" w:lastRow="0" w:firstColumn="1" w:lastColumn="0" w:noHBand="0" w:noVBand="1"/>
      </w:tblPr>
      <w:tblGrid>
        <w:gridCol w:w="2190"/>
        <w:gridCol w:w="1025"/>
        <w:gridCol w:w="1028"/>
        <w:gridCol w:w="1026"/>
        <w:gridCol w:w="1028"/>
        <w:gridCol w:w="1026"/>
        <w:gridCol w:w="2027"/>
      </w:tblGrid>
      <w:tr w:rsidR="00BE2DAA" w:rsidRPr="005002E3" w14:paraId="04659BC6" w14:textId="77777777" w:rsidTr="006B65E5">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D34B4D" w14:textId="77777777" w:rsidR="00BE2DAA" w:rsidRPr="005002E3" w:rsidRDefault="00BE2DAA" w:rsidP="00FB7FDB">
            <w:pPr>
              <w:widowControl w:val="0"/>
              <w:jc w:val="left"/>
              <w:rPr>
                <w:b/>
                <w:color w:val="000000"/>
                <w:sz w:val="20"/>
                <w:lang w:val="es-ES_tradnl"/>
              </w:rPr>
            </w:pPr>
            <w:r w:rsidRPr="005002E3">
              <w:rPr>
                <w:b/>
                <w:color w:val="000000"/>
                <w:sz w:val="20"/>
                <w:lang w:val="es-ES_tradnl"/>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41FC7AA6" w14:textId="77777777" w:rsidR="00BE2DAA" w:rsidRPr="005002E3" w:rsidRDefault="000319BF" w:rsidP="00FB7FDB">
            <w:pPr>
              <w:widowControl w:val="0"/>
              <w:jc w:val="center"/>
              <w:rPr>
                <w:b/>
                <w:color w:val="000000"/>
                <w:sz w:val="20"/>
                <w:lang w:val="es-ES_tradnl"/>
              </w:rPr>
            </w:pPr>
            <w:r w:rsidRPr="005002E3">
              <w:rPr>
                <w:b/>
                <w:color w:val="000000"/>
                <w:sz w:val="20"/>
                <w:lang w:val="es-ES_tradnl"/>
              </w:rPr>
              <w:t>2020</w:t>
            </w:r>
          </w:p>
        </w:tc>
        <w:tc>
          <w:tcPr>
            <w:tcW w:w="626" w:type="pct"/>
            <w:tcBorders>
              <w:top w:val="single" w:sz="4" w:space="0" w:color="auto"/>
              <w:left w:val="nil"/>
              <w:bottom w:val="single" w:sz="4" w:space="0" w:color="auto"/>
              <w:right w:val="single" w:sz="4" w:space="0" w:color="auto"/>
            </w:tcBorders>
            <w:vAlign w:val="center"/>
          </w:tcPr>
          <w:p w14:paraId="0DFA1C8E" w14:textId="77777777" w:rsidR="00BE2DAA" w:rsidRPr="005002E3" w:rsidRDefault="000319BF" w:rsidP="00FB7FDB">
            <w:pPr>
              <w:widowControl w:val="0"/>
              <w:jc w:val="center"/>
              <w:rPr>
                <w:b/>
                <w:color w:val="000000"/>
                <w:sz w:val="20"/>
                <w:lang w:val="es-ES_tradnl"/>
              </w:rPr>
            </w:pPr>
            <w:r w:rsidRPr="005002E3">
              <w:rPr>
                <w:b/>
                <w:color w:val="000000"/>
                <w:sz w:val="20"/>
                <w:lang w:val="es-ES_tradnl"/>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4F263CCA" w14:textId="0A1D92E8" w:rsidR="00BE2DAA" w:rsidRPr="005002E3" w:rsidRDefault="000319BF" w:rsidP="00FB7FDB">
            <w:pPr>
              <w:widowControl w:val="0"/>
              <w:jc w:val="center"/>
              <w:rPr>
                <w:b/>
                <w:color w:val="000000"/>
                <w:sz w:val="20"/>
                <w:lang w:val="es-ES_tradnl"/>
              </w:rPr>
            </w:pPr>
            <w:r w:rsidRPr="005002E3">
              <w:rPr>
                <w:b/>
                <w:color w:val="000000"/>
                <w:sz w:val="20"/>
                <w:lang w:val="es-ES_tradnl"/>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08F6FCFC" w14:textId="77777777" w:rsidR="00BE2DAA" w:rsidRPr="005002E3" w:rsidRDefault="000319BF" w:rsidP="00FB7FDB">
            <w:pPr>
              <w:widowControl w:val="0"/>
              <w:jc w:val="center"/>
              <w:rPr>
                <w:b/>
                <w:color w:val="000000"/>
                <w:sz w:val="20"/>
                <w:lang w:val="es-ES_tradnl"/>
              </w:rPr>
            </w:pPr>
            <w:r w:rsidRPr="005002E3">
              <w:rPr>
                <w:b/>
                <w:color w:val="000000"/>
                <w:sz w:val="20"/>
                <w:lang w:val="es-ES_tradnl"/>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0653FCBC" w14:textId="2B997C24" w:rsidR="00BE2DAA" w:rsidRPr="005002E3" w:rsidRDefault="00BE2DAA" w:rsidP="00FB7FDB">
            <w:pPr>
              <w:widowControl w:val="0"/>
              <w:jc w:val="center"/>
              <w:rPr>
                <w:b/>
                <w:color w:val="000000"/>
                <w:sz w:val="20"/>
                <w:lang w:val="es-ES_tradnl"/>
              </w:rPr>
            </w:pPr>
            <w:r w:rsidRPr="005002E3">
              <w:rPr>
                <w:b/>
                <w:color w:val="000000"/>
                <w:sz w:val="20"/>
                <w:lang w:val="es-ES_tradnl"/>
              </w:rPr>
              <w:t>2024*</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359B7" w14:textId="77777777" w:rsidR="00BE2DAA" w:rsidRPr="005002E3" w:rsidRDefault="00BE2DAA" w:rsidP="00FB7FDB">
            <w:pPr>
              <w:widowControl w:val="0"/>
              <w:jc w:val="center"/>
              <w:rPr>
                <w:b/>
                <w:color w:val="000000"/>
                <w:sz w:val="20"/>
                <w:lang w:val="es-ES_tradnl"/>
              </w:rPr>
            </w:pPr>
            <w:r w:rsidRPr="005002E3">
              <w:rPr>
                <w:b/>
                <w:color w:val="000000"/>
                <w:sz w:val="20"/>
                <w:lang w:val="es-ES_tradnl"/>
              </w:rPr>
              <w:t>Base de comparación</w:t>
            </w:r>
          </w:p>
        </w:tc>
      </w:tr>
      <w:tr w:rsidR="00BE2DAA" w:rsidRPr="005002E3" w14:paraId="6CAE05C7" w14:textId="77777777" w:rsidTr="006B65E5">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15A9AF" w14:textId="77777777" w:rsidR="00BE2DAA" w:rsidRPr="005002E3" w:rsidRDefault="00BE2DAA" w:rsidP="00FB7FDB">
            <w:pPr>
              <w:widowControl w:val="0"/>
              <w:jc w:val="left"/>
              <w:rPr>
                <w:b/>
                <w:bCs/>
                <w:color w:val="000000"/>
                <w:sz w:val="20"/>
                <w:lang w:val="es-ES_tradnl"/>
              </w:rPr>
            </w:pPr>
            <w:r w:rsidRPr="005002E3">
              <w:rPr>
                <w:b/>
                <w:bCs/>
                <w:color w:val="000000"/>
                <w:sz w:val="20"/>
                <w:lang w:val="es-ES_tradnl"/>
              </w:rPr>
              <w:t>Toneladas métricas (tm)</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5F1B8599" w14:textId="2F88DAD2" w:rsidR="00BE2DAA" w:rsidRPr="005002E3" w:rsidRDefault="00A014CD" w:rsidP="00DC561D">
            <w:pPr>
              <w:ind w:right="-125"/>
              <w:jc w:val="right"/>
              <w:rPr>
                <w:sz w:val="20"/>
                <w:lang w:val="es-ES_tradnl"/>
              </w:rPr>
            </w:pPr>
            <w:r w:rsidRPr="005002E3">
              <w:rPr>
                <w:sz w:val="20"/>
                <w:lang w:val="es-ES_tradnl"/>
              </w:rPr>
              <w:t>40,12</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3DE1356B" w14:textId="5A3F7DDC" w:rsidR="00BE2DAA" w:rsidRPr="005002E3" w:rsidRDefault="00A014CD" w:rsidP="00DC561D">
            <w:pPr>
              <w:ind w:right="-125"/>
              <w:jc w:val="right"/>
              <w:rPr>
                <w:sz w:val="20"/>
                <w:lang w:val="es-ES_tradnl"/>
              </w:rPr>
            </w:pPr>
            <w:r w:rsidRPr="005002E3">
              <w:rPr>
                <w:sz w:val="20"/>
                <w:lang w:val="es-ES_tradnl"/>
              </w:rPr>
              <w:t>10,20</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03CB26DC" w14:textId="0C573288" w:rsidR="00BE2DAA" w:rsidRPr="005002E3" w:rsidRDefault="00A014CD" w:rsidP="00DC561D">
            <w:pPr>
              <w:ind w:right="-125"/>
              <w:jc w:val="right"/>
              <w:rPr>
                <w:sz w:val="20"/>
                <w:lang w:val="es-ES_tradnl"/>
              </w:rPr>
            </w:pPr>
            <w:r w:rsidRPr="005002E3">
              <w:rPr>
                <w:sz w:val="20"/>
                <w:lang w:val="es-ES_tradnl"/>
              </w:rPr>
              <w:t>33,80</w:t>
            </w:r>
          </w:p>
        </w:tc>
        <w:tc>
          <w:tcPr>
            <w:tcW w:w="626" w:type="pct"/>
            <w:tcBorders>
              <w:top w:val="nil"/>
              <w:left w:val="single" w:sz="4" w:space="0" w:color="auto"/>
              <w:bottom w:val="single" w:sz="4" w:space="0" w:color="auto"/>
              <w:right w:val="single" w:sz="4" w:space="0" w:color="auto"/>
            </w:tcBorders>
            <w:tcMar>
              <w:left w:w="115" w:type="dxa"/>
              <w:right w:w="230" w:type="dxa"/>
            </w:tcMar>
            <w:vAlign w:val="center"/>
          </w:tcPr>
          <w:p w14:paraId="239E895C" w14:textId="145FF646" w:rsidR="00BE2DAA" w:rsidRPr="005002E3" w:rsidRDefault="00A014CD" w:rsidP="00DC561D">
            <w:pPr>
              <w:widowControl w:val="0"/>
              <w:ind w:right="-125"/>
              <w:jc w:val="right"/>
              <w:rPr>
                <w:rFonts w:eastAsiaTheme="minorHAnsi"/>
                <w:color w:val="000000"/>
                <w:sz w:val="20"/>
                <w:lang w:val="es-ES_tradnl"/>
              </w:rPr>
            </w:pPr>
            <w:r w:rsidRPr="005002E3">
              <w:rPr>
                <w:sz w:val="20"/>
                <w:lang w:val="es-ES_tradnl"/>
              </w:rPr>
              <w:t>42,23</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1408542F" w14:textId="78AE5340" w:rsidR="00BE2DAA" w:rsidRPr="005002E3" w:rsidRDefault="00A014CD" w:rsidP="00DC561D">
            <w:pPr>
              <w:ind w:right="-125"/>
              <w:jc w:val="right"/>
              <w:rPr>
                <w:color w:val="000000"/>
                <w:sz w:val="20"/>
                <w:lang w:val="es-ES_tradnl"/>
              </w:rPr>
            </w:pPr>
            <w:r w:rsidRPr="005002E3">
              <w:rPr>
                <w:color w:val="000000"/>
                <w:sz w:val="20"/>
                <w:lang w:val="es-ES_tradnl"/>
              </w:rPr>
              <w:t>20,00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E9246AC" w14:textId="346B5C4C" w:rsidR="00BE2DAA" w:rsidRPr="005002E3" w:rsidRDefault="00A014CD" w:rsidP="00DC561D">
            <w:pPr>
              <w:widowControl w:val="0"/>
              <w:ind w:right="-125"/>
              <w:jc w:val="right"/>
              <w:rPr>
                <w:color w:val="000000"/>
                <w:sz w:val="20"/>
                <w:lang w:val="es-ES_tradnl"/>
              </w:rPr>
            </w:pPr>
            <w:r w:rsidRPr="005002E3">
              <w:rPr>
                <w:sz w:val="20"/>
                <w:lang w:val="es-ES_tradnl"/>
              </w:rPr>
              <w:t>126,69</w:t>
            </w:r>
          </w:p>
        </w:tc>
      </w:tr>
      <w:tr w:rsidR="00EB7B25" w:rsidRPr="005002E3" w14:paraId="1A7ABCA8" w14:textId="77777777" w:rsidTr="006B65E5">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20A691" w14:textId="21F3A13A" w:rsidR="00EB7B25" w:rsidRPr="005002E3" w:rsidRDefault="003A4D96" w:rsidP="00EB7B25">
            <w:pPr>
              <w:widowControl w:val="0"/>
              <w:jc w:val="left"/>
              <w:rPr>
                <w:b/>
                <w:bCs/>
                <w:color w:val="000000"/>
                <w:sz w:val="20"/>
                <w:lang w:val="es-ES_tradnl"/>
              </w:rPr>
            </w:pPr>
            <w:r w:rsidRPr="005002E3">
              <w:rPr>
                <w:b/>
                <w:bCs/>
                <w:color w:val="000000"/>
                <w:sz w:val="20"/>
                <w:lang w:val="es-ES_tradnl"/>
              </w:rPr>
              <w:t xml:space="preserve">Toneladas </w:t>
            </w:r>
            <w:r w:rsidR="00EB7B25" w:rsidRPr="005002E3">
              <w:rPr>
                <w:b/>
                <w:bCs/>
                <w:color w:val="000000"/>
                <w:sz w:val="20"/>
                <w:lang w:val="es-ES_tradnl"/>
              </w:rPr>
              <w:t>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center"/>
          </w:tcPr>
          <w:p w14:paraId="5EA2EB81" w14:textId="10D11D49" w:rsidR="00EB7B25" w:rsidRPr="005002E3" w:rsidRDefault="00A014CD" w:rsidP="00EB7B25">
            <w:pPr>
              <w:ind w:right="-125"/>
              <w:jc w:val="right"/>
              <w:rPr>
                <w:sz w:val="20"/>
                <w:lang w:val="es-ES_tradnl"/>
              </w:rPr>
            </w:pPr>
            <w:r w:rsidRPr="005002E3">
              <w:rPr>
                <w:sz w:val="20"/>
                <w:lang w:val="es-ES_tradnl"/>
              </w:rPr>
              <w:t>2,21</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2B31A42F" w14:textId="3C039B4D" w:rsidR="00EB7B25" w:rsidRPr="005002E3" w:rsidRDefault="00A014CD" w:rsidP="00EB7B25">
            <w:pPr>
              <w:ind w:right="-125"/>
              <w:jc w:val="right"/>
              <w:rPr>
                <w:sz w:val="20"/>
                <w:lang w:val="es-ES_tradnl"/>
              </w:rPr>
            </w:pPr>
            <w:r w:rsidRPr="005002E3">
              <w:rPr>
                <w:sz w:val="20"/>
                <w:lang w:val="es-ES_tradnl"/>
              </w:rPr>
              <w:t>0,56</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2A745D44" w14:textId="72339A45" w:rsidR="00EB7B25" w:rsidRPr="005002E3" w:rsidRDefault="00A014CD" w:rsidP="00EB7B25">
            <w:pPr>
              <w:ind w:right="-125"/>
              <w:jc w:val="right"/>
              <w:rPr>
                <w:sz w:val="20"/>
                <w:lang w:val="es-ES_tradnl"/>
              </w:rPr>
            </w:pPr>
            <w:r w:rsidRPr="005002E3">
              <w:rPr>
                <w:sz w:val="20"/>
                <w:lang w:val="es-ES_tradnl"/>
              </w:rPr>
              <w:t>1,86</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4D2ACA67" w14:textId="14CBD324" w:rsidR="00EB7B25" w:rsidRPr="005002E3" w:rsidRDefault="00A014CD" w:rsidP="00EB7B25">
            <w:pPr>
              <w:ind w:right="-125"/>
              <w:jc w:val="right"/>
              <w:rPr>
                <w:rFonts w:eastAsiaTheme="minorHAnsi"/>
                <w:color w:val="000000"/>
                <w:sz w:val="20"/>
                <w:lang w:val="es-ES_tradnl"/>
              </w:rPr>
            </w:pPr>
            <w:r w:rsidRPr="005002E3">
              <w:rPr>
                <w:sz w:val="20"/>
                <w:lang w:val="es-ES_tradnl"/>
              </w:rPr>
              <w:t>2,32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7DA39CF1" w14:textId="70CA5368" w:rsidR="00EB7B25" w:rsidRPr="005002E3" w:rsidRDefault="00A014CD" w:rsidP="00EB7B25">
            <w:pPr>
              <w:ind w:right="-125"/>
              <w:jc w:val="right"/>
              <w:rPr>
                <w:rFonts w:eastAsiaTheme="minorHAnsi"/>
                <w:color w:val="000000"/>
                <w:sz w:val="20"/>
                <w:lang w:val="es-ES_tradnl"/>
              </w:rPr>
            </w:pPr>
            <w:r w:rsidRPr="005002E3">
              <w:rPr>
                <w:rFonts w:eastAsiaTheme="minorHAnsi"/>
                <w:color w:val="000000"/>
                <w:sz w:val="20"/>
                <w:lang w:val="es-ES_tradnl"/>
              </w:rPr>
              <w:t>1,10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08C8CD5A" w14:textId="77478138" w:rsidR="00EB7B25" w:rsidRPr="005002E3" w:rsidRDefault="00A014CD" w:rsidP="00EB7B25">
            <w:pPr>
              <w:ind w:right="-125"/>
              <w:jc w:val="right"/>
              <w:rPr>
                <w:rFonts w:eastAsiaTheme="minorHAnsi"/>
                <w:color w:val="000000"/>
                <w:sz w:val="20"/>
                <w:lang w:val="es-ES_tradnl"/>
              </w:rPr>
            </w:pPr>
            <w:r w:rsidRPr="005002E3">
              <w:rPr>
                <w:sz w:val="20"/>
                <w:lang w:val="es-ES_tradnl"/>
              </w:rPr>
              <w:t>7,00</w:t>
            </w:r>
          </w:p>
        </w:tc>
      </w:tr>
    </w:tbl>
    <w:p w14:paraId="71A42D07" w14:textId="3A44B952" w:rsidR="00BE2DAA" w:rsidRPr="005002E3" w:rsidRDefault="00B4442E" w:rsidP="00BE2DAA">
      <w:pPr>
        <w:rPr>
          <w:sz w:val="19"/>
          <w:lang w:val="es-ES_tradnl"/>
        </w:rPr>
      </w:pPr>
      <w:r w:rsidRPr="005002E3">
        <w:rPr>
          <w:sz w:val="19"/>
          <w:lang w:val="es-ES_tradnl"/>
        </w:rPr>
        <w:t xml:space="preserve">* </w:t>
      </w:r>
      <w:r w:rsidR="003013A9" w:rsidRPr="003013A9">
        <w:rPr>
          <w:sz w:val="19"/>
          <w:lang w:val="es-ES_tradnl"/>
        </w:rPr>
        <w:t>Cálculo estimativo</w:t>
      </w:r>
      <w:r w:rsidR="009F0C86">
        <w:rPr>
          <w:sz w:val="19"/>
          <w:lang w:val="es-ES_tradnl"/>
        </w:rPr>
        <w:t>.</w:t>
      </w:r>
    </w:p>
    <w:p w14:paraId="63D64DFC" w14:textId="77777777" w:rsidR="00E27490" w:rsidRPr="005002E3" w:rsidRDefault="00E27490" w:rsidP="00BE2DAA">
      <w:pPr>
        <w:rPr>
          <w:sz w:val="19"/>
          <w:lang w:val="es-ES_tradnl"/>
        </w:rPr>
      </w:pPr>
    </w:p>
    <w:p w14:paraId="06AB576B" w14:textId="3DBC27E9" w:rsidR="005002E3" w:rsidRPr="005002E3" w:rsidRDefault="009E68A4" w:rsidP="0015000A">
      <w:pPr>
        <w:pStyle w:val="Heading1"/>
        <w:keepNext/>
        <w:widowControl w:val="0"/>
        <w:tabs>
          <w:tab w:val="num" w:pos="709"/>
        </w:tabs>
        <w:rPr>
          <w:lang w:val="es-ES_tradnl"/>
        </w:rPr>
      </w:pPr>
      <w:r w:rsidRPr="009E68A4">
        <w:rPr>
          <w:lang w:val="es-ES_tradnl"/>
        </w:rPr>
        <w:t xml:space="preserve">En los últimos años </w:t>
      </w:r>
      <w:r>
        <w:rPr>
          <w:lang w:val="es-ES_tradnl"/>
        </w:rPr>
        <w:t>e</w:t>
      </w:r>
      <w:r w:rsidR="004573F9" w:rsidRPr="005002E3">
        <w:rPr>
          <w:lang w:val="es-ES_tradnl"/>
        </w:rPr>
        <w:t xml:space="preserve">l consumo de HCFC </w:t>
      </w:r>
      <w:r w:rsidR="00AB0D85" w:rsidRPr="005002E3">
        <w:rPr>
          <w:lang w:val="es-ES_tradnl"/>
        </w:rPr>
        <w:t xml:space="preserve">se ha mantenido </w:t>
      </w:r>
      <w:r w:rsidR="000422E8" w:rsidRPr="005002E3">
        <w:rPr>
          <w:lang w:val="es-ES_tradnl"/>
        </w:rPr>
        <w:t xml:space="preserve">relativamente </w:t>
      </w:r>
      <w:r w:rsidR="00BE6853" w:rsidRPr="005002E3">
        <w:rPr>
          <w:lang w:val="es-ES_tradnl"/>
        </w:rPr>
        <w:t xml:space="preserve">estable </w:t>
      </w:r>
      <w:r w:rsidR="00CA6BC3">
        <w:rPr>
          <w:lang w:val="es-ES_tradnl"/>
        </w:rPr>
        <w:t xml:space="preserve">bajo </w:t>
      </w:r>
      <w:r w:rsidR="004F14AE" w:rsidRPr="005002E3">
        <w:rPr>
          <w:lang w:val="es-ES_tradnl"/>
        </w:rPr>
        <w:t>la meta de co</w:t>
      </w:r>
      <w:r w:rsidR="00A611B7">
        <w:rPr>
          <w:lang w:val="es-ES_tradnl"/>
        </w:rPr>
        <w:t xml:space="preserve">ntrol del Protocolo de Montreal, </w:t>
      </w:r>
      <w:r w:rsidR="00DC5548">
        <w:rPr>
          <w:lang w:val="es-ES_tradnl"/>
        </w:rPr>
        <w:t xml:space="preserve">logro atribuible a </w:t>
      </w:r>
      <w:r w:rsidR="0049622B" w:rsidRPr="005002E3">
        <w:rPr>
          <w:lang w:val="es-ES_tradnl"/>
        </w:rPr>
        <w:t xml:space="preserve">la fiscalización de la cuota de </w:t>
      </w:r>
      <w:r w:rsidR="00E14518" w:rsidRPr="005002E3">
        <w:rPr>
          <w:lang w:val="es-ES_tradnl"/>
        </w:rPr>
        <w:t xml:space="preserve">importación </w:t>
      </w:r>
      <w:r w:rsidR="007828E1" w:rsidRPr="005002E3">
        <w:rPr>
          <w:lang w:val="es-ES_tradnl"/>
        </w:rPr>
        <w:t xml:space="preserve">de HCFC </w:t>
      </w:r>
      <w:r w:rsidR="00C90355">
        <w:rPr>
          <w:lang w:val="es-ES_tradnl"/>
        </w:rPr>
        <w:t xml:space="preserve">y </w:t>
      </w:r>
      <w:r w:rsidR="003F0E59">
        <w:rPr>
          <w:lang w:val="es-ES_tradnl"/>
        </w:rPr>
        <w:t>a las</w:t>
      </w:r>
      <w:r w:rsidR="00FB2D9B" w:rsidRPr="005002E3">
        <w:rPr>
          <w:lang w:val="es-ES_tradnl"/>
        </w:rPr>
        <w:t xml:space="preserve"> </w:t>
      </w:r>
      <w:r w:rsidR="00042C5A" w:rsidRPr="005002E3">
        <w:rPr>
          <w:lang w:val="es-ES_tradnl"/>
        </w:rPr>
        <w:t xml:space="preserve">actividades </w:t>
      </w:r>
      <w:r w:rsidR="00E14518" w:rsidRPr="005002E3">
        <w:rPr>
          <w:lang w:val="es-ES_tradnl"/>
        </w:rPr>
        <w:t xml:space="preserve">ejecutadas </w:t>
      </w:r>
      <w:r w:rsidR="007828E1" w:rsidRPr="005002E3">
        <w:rPr>
          <w:lang w:val="es-ES_tradnl"/>
        </w:rPr>
        <w:t>en el marco del PGEH</w:t>
      </w:r>
      <w:r w:rsidR="00E14518" w:rsidRPr="005002E3">
        <w:rPr>
          <w:lang w:val="es-ES_tradnl"/>
        </w:rPr>
        <w:t xml:space="preserve">. </w:t>
      </w:r>
      <w:r w:rsidR="00F8534D">
        <w:rPr>
          <w:lang w:val="es-ES_tradnl"/>
        </w:rPr>
        <w:t xml:space="preserve">El menor </w:t>
      </w:r>
      <w:r w:rsidR="003305D2" w:rsidRPr="005002E3">
        <w:rPr>
          <w:lang w:val="es-ES_tradnl"/>
        </w:rPr>
        <w:t xml:space="preserve">consumo en 2021 se debió a los efectos de la pandemia del </w:t>
      </w:r>
      <w:r w:rsidR="003726F0" w:rsidRPr="005002E3">
        <w:rPr>
          <w:lang w:val="es-ES_tradnl"/>
        </w:rPr>
        <w:t>Covid-19</w:t>
      </w:r>
      <w:r w:rsidR="003305D2" w:rsidRPr="005002E3">
        <w:rPr>
          <w:lang w:val="es-ES_tradnl"/>
        </w:rPr>
        <w:t xml:space="preserve">. </w:t>
      </w:r>
      <w:r w:rsidR="007F466A">
        <w:rPr>
          <w:lang w:val="es-ES_tradnl"/>
        </w:rPr>
        <w:t>En su calidad</w:t>
      </w:r>
      <w:r w:rsidR="00FF787A" w:rsidRPr="005002E3">
        <w:rPr>
          <w:lang w:val="es-ES_tradnl"/>
        </w:rPr>
        <w:t xml:space="preserve"> </w:t>
      </w:r>
      <w:r w:rsidR="007F466A">
        <w:rPr>
          <w:lang w:val="es-ES_tradnl"/>
        </w:rPr>
        <w:t xml:space="preserve">de </w:t>
      </w:r>
      <w:r w:rsidR="00085070">
        <w:rPr>
          <w:lang w:val="es-ES_tradnl"/>
        </w:rPr>
        <w:t xml:space="preserve">país </w:t>
      </w:r>
      <w:r w:rsidR="00FF787A" w:rsidRPr="005002E3">
        <w:rPr>
          <w:lang w:val="es-ES_tradnl"/>
        </w:rPr>
        <w:t>miembro de la Unión Económica Euroasiática (UEEA</w:t>
      </w:r>
      <w:r w:rsidR="00F41F00">
        <w:rPr>
          <w:lang w:val="es-ES_tradnl"/>
        </w:rPr>
        <w:t>),</w:t>
      </w:r>
      <w:r w:rsidR="00925421" w:rsidRPr="005002E3">
        <w:rPr>
          <w:lang w:val="es-ES_tradnl"/>
        </w:rPr>
        <w:t xml:space="preserve"> </w:t>
      </w:r>
      <w:r w:rsidR="000542BD" w:rsidRPr="000542BD">
        <w:rPr>
          <w:lang w:val="es-ES_tradnl"/>
        </w:rPr>
        <w:t xml:space="preserve">el régimen de comercio exterior y la normativa aduanera de Armenia </w:t>
      </w:r>
      <w:r w:rsidR="00B71E97">
        <w:rPr>
          <w:lang w:val="es-ES_tradnl"/>
        </w:rPr>
        <w:t xml:space="preserve">están </w:t>
      </w:r>
      <w:r w:rsidR="00B71E97" w:rsidRPr="00B71E97">
        <w:rPr>
          <w:lang w:val="es-ES_tradnl"/>
        </w:rPr>
        <w:t xml:space="preserve">controlados en gran medida </w:t>
      </w:r>
      <w:r w:rsidR="00B71E97">
        <w:rPr>
          <w:lang w:val="es-ES_tradnl"/>
        </w:rPr>
        <w:t xml:space="preserve">por </w:t>
      </w:r>
      <w:r w:rsidR="00A9695F">
        <w:rPr>
          <w:lang w:val="es-ES_tradnl"/>
        </w:rPr>
        <w:t xml:space="preserve">el </w:t>
      </w:r>
      <w:r w:rsidR="00A9695F" w:rsidRPr="005002E3">
        <w:rPr>
          <w:lang w:val="es-ES_tradnl"/>
        </w:rPr>
        <w:t xml:space="preserve">Código Aduanero </w:t>
      </w:r>
      <w:r w:rsidR="00FF787A" w:rsidRPr="005002E3">
        <w:rPr>
          <w:lang w:val="es-ES_tradnl"/>
        </w:rPr>
        <w:t xml:space="preserve">de la UEEA. </w:t>
      </w:r>
      <w:r w:rsidR="003E7973" w:rsidRPr="005002E3">
        <w:rPr>
          <w:lang w:val="es-ES_tradnl"/>
        </w:rPr>
        <w:t xml:space="preserve">En 2024 </w:t>
      </w:r>
      <w:r w:rsidR="00B93385" w:rsidRPr="005002E3">
        <w:rPr>
          <w:lang w:val="es-ES_tradnl"/>
        </w:rPr>
        <w:t xml:space="preserve">se </w:t>
      </w:r>
      <w:r w:rsidR="00396EDA">
        <w:rPr>
          <w:lang w:val="es-ES_tradnl"/>
        </w:rPr>
        <w:t>hizo</w:t>
      </w:r>
      <w:r w:rsidR="00B93385" w:rsidRPr="005002E3">
        <w:rPr>
          <w:lang w:val="es-ES_tradnl"/>
        </w:rPr>
        <w:t xml:space="preserve"> un estudio nacional </w:t>
      </w:r>
      <w:r w:rsidR="00B52E88">
        <w:rPr>
          <w:lang w:val="es-ES_tradnl"/>
        </w:rPr>
        <w:t xml:space="preserve">a fin de </w:t>
      </w:r>
      <w:r w:rsidR="00603D28" w:rsidRPr="005002E3">
        <w:rPr>
          <w:lang w:val="es-ES_tradnl"/>
        </w:rPr>
        <w:t xml:space="preserve">recopilar </w:t>
      </w:r>
      <w:r w:rsidR="001318C3">
        <w:rPr>
          <w:lang w:val="es-ES_tradnl"/>
        </w:rPr>
        <w:t>datos</w:t>
      </w:r>
      <w:r w:rsidR="00603D28" w:rsidRPr="005002E3">
        <w:rPr>
          <w:lang w:val="es-ES_tradnl"/>
        </w:rPr>
        <w:t xml:space="preserve"> </w:t>
      </w:r>
      <w:r w:rsidR="001318C3">
        <w:rPr>
          <w:lang w:val="es-ES_tradnl"/>
        </w:rPr>
        <w:t>fidedignos</w:t>
      </w:r>
      <w:r w:rsidR="00613973">
        <w:rPr>
          <w:lang w:val="es-ES_tradnl"/>
        </w:rPr>
        <w:t xml:space="preserve"> </w:t>
      </w:r>
      <w:r w:rsidR="005F24FA">
        <w:rPr>
          <w:lang w:val="es-ES_tradnl"/>
        </w:rPr>
        <w:t xml:space="preserve">sobre </w:t>
      </w:r>
      <w:r w:rsidR="000635C0">
        <w:rPr>
          <w:lang w:val="es-ES_tradnl"/>
        </w:rPr>
        <w:t xml:space="preserve">la </w:t>
      </w:r>
      <w:r w:rsidR="005F24FA">
        <w:rPr>
          <w:lang w:val="es-ES_tradnl"/>
        </w:rPr>
        <w:t>importación</w:t>
      </w:r>
      <w:r w:rsidR="00603D28" w:rsidRPr="005002E3">
        <w:rPr>
          <w:lang w:val="es-ES_tradnl"/>
        </w:rPr>
        <w:t xml:space="preserve"> de HCFC </w:t>
      </w:r>
      <w:r w:rsidR="00E427AA">
        <w:rPr>
          <w:lang w:val="es-ES_tradnl"/>
        </w:rPr>
        <w:t>en el período 2021-</w:t>
      </w:r>
      <w:r w:rsidR="00834749" w:rsidRPr="005002E3">
        <w:rPr>
          <w:lang w:val="es-ES_tradnl"/>
        </w:rPr>
        <w:t>2023</w:t>
      </w:r>
      <w:r w:rsidR="00BC581D" w:rsidRPr="005002E3">
        <w:rPr>
          <w:lang w:val="es-ES_tradnl"/>
        </w:rPr>
        <w:t>.</w:t>
      </w:r>
    </w:p>
    <w:p w14:paraId="07825E42" w14:textId="75A99AFA" w:rsidR="00BE2DAA" w:rsidRPr="005002E3" w:rsidRDefault="00BE2DAA" w:rsidP="00796ED0">
      <w:pPr>
        <w:spacing w:after="120"/>
        <w:outlineLvl w:val="0"/>
        <w:rPr>
          <w:i/>
          <w:lang w:val="es-ES_tradnl"/>
        </w:rPr>
      </w:pPr>
      <w:bookmarkStart w:id="2" w:name="_Hlk126915671"/>
      <w:r w:rsidRPr="005002E3">
        <w:rPr>
          <w:i/>
          <w:lang w:val="es-ES_tradnl"/>
        </w:rPr>
        <w:t>Informe de ejecución del programa país</w:t>
      </w:r>
    </w:p>
    <w:bookmarkEnd w:id="2"/>
    <w:p w14:paraId="1405AFAE" w14:textId="02CF7381" w:rsidR="00AD6B2D" w:rsidRDefault="00AD6B2D" w:rsidP="00C56812">
      <w:pPr>
        <w:pStyle w:val="Heading1"/>
        <w:rPr>
          <w:lang w:val="es-ES_tradnl"/>
        </w:rPr>
      </w:pPr>
      <w:r w:rsidRPr="00AD6B2D">
        <w:rPr>
          <w:lang w:val="es-ES_tradnl"/>
        </w:rPr>
        <w:t xml:space="preserve">El consumo sectorial declarado por el Gobierno </w:t>
      </w:r>
      <w:r w:rsidR="00B06991">
        <w:rPr>
          <w:lang w:val="es-ES_tradnl"/>
        </w:rPr>
        <w:t xml:space="preserve">de Armenia </w:t>
      </w:r>
      <w:r w:rsidRPr="00AD6B2D">
        <w:rPr>
          <w:lang w:val="es-ES_tradnl"/>
        </w:rPr>
        <w:t>en el informe de ejecución del programa país 2023 concuerda con lo notificado en virtud del artículo 7 del Protocolo de Montreal.</w:t>
      </w:r>
    </w:p>
    <w:p w14:paraId="48A97AEC" w14:textId="77777777" w:rsidR="00957706" w:rsidRPr="005002E3" w:rsidRDefault="00BE2DAA" w:rsidP="00185BB6">
      <w:pPr>
        <w:widowControl w:val="0"/>
        <w:spacing w:before="240" w:after="240"/>
        <w:rPr>
          <w:u w:val="single"/>
          <w:lang w:val="es-ES_tradnl"/>
        </w:rPr>
      </w:pPr>
      <w:bookmarkStart w:id="3" w:name="_Hlk126915699"/>
      <w:r w:rsidRPr="005002E3">
        <w:rPr>
          <w:u w:val="single"/>
          <w:lang w:val="es-ES_tradnl"/>
        </w:rPr>
        <w:t>Estado de avance y desembolso</w:t>
      </w:r>
    </w:p>
    <w:p w14:paraId="5DCA3C47" w14:textId="094E198F" w:rsidR="005002E3" w:rsidRPr="005002E3" w:rsidRDefault="00832EFF" w:rsidP="00832EFF">
      <w:pPr>
        <w:pStyle w:val="Heading1"/>
        <w:rPr>
          <w:lang w:val="es-ES_tradnl"/>
        </w:rPr>
      </w:pPr>
      <w:r w:rsidRPr="005002E3">
        <w:rPr>
          <w:lang w:val="es-ES_tradnl"/>
        </w:rPr>
        <w:t xml:space="preserve">La etapa II del PGEH </w:t>
      </w:r>
      <w:r w:rsidR="005002E3" w:rsidRPr="005002E3">
        <w:rPr>
          <w:lang w:val="es-ES_tradnl"/>
        </w:rPr>
        <w:t>concluyó</w:t>
      </w:r>
      <w:r w:rsidR="003D3612">
        <w:rPr>
          <w:lang w:val="es-ES_tradnl"/>
        </w:rPr>
        <w:t xml:space="preserve"> el 31 de diciembre de 2021. E</w:t>
      </w:r>
      <w:r w:rsidRPr="005002E3">
        <w:rPr>
          <w:lang w:val="es-ES_tradnl"/>
        </w:rPr>
        <w:t>l informe de término de</w:t>
      </w:r>
      <w:r w:rsidR="005D08A7">
        <w:rPr>
          <w:lang w:val="es-ES_tradnl"/>
        </w:rPr>
        <w:t>l proyecto</w:t>
      </w:r>
      <w:r w:rsidRPr="005002E3">
        <w:rPr>
          <w:lang w:val="es-ES_tradnl"/>
        </w:rPr>
        <w:t xml:space="preserve"> </w:t>
      </w:r>
      <w:r w:rsidR="00C87DE2">
        <w:rPr>
          <w:lang w:val="es-ES_tradnl"/>
        </w:rPr>
        <w:t xml:space="preserve">fue entregado </w:t>
      </w:r>
      <w:r w:rsidRPr="005002E3">
        <w:rPr>
          <w:lang w:val="es-ES_tradnl"/>
        </w:rPr>
        <w:t>el 19 de octubre de 2023.</w:t>
      </w:r>
    </w:p>
    <w:p w14:paraId="5443226E" w14:textId="76455B3D" w:rsidR="00336265" w:rsidRPr="005002E3" w:rsidRDefault="00336265" w:rsidP="00D41C4C">
      <w:pPr>
        <w:keepNext/>
        <w:keepLines/>
        <w:spacing w:after="240"/>
        <w:rPr>
          <w:i/>
          <w:lang w:val="es-ES_tradnl"/>
        </w:rPr>
      </w:pPr>
      <w:r w:rsidRPr="005002E3">
        <w:rPr>
          <w:i/>
          <w:lang w:val="es-ES_tradnl"/>
        </w:rPr>
        <w:lastRenderedPageBreak/>
        <w:t>Marco jurídico</w:t>
      </w:r>
    </w:p>
    <w:p w14:paraId="652A49B0" w14:textId="445DC1AF" w:rsidR="00336265" w:rsidRPr="005002E3" w:rsidRDefault="00336265" w:rsidP="00336265">
      <w:pPr>
        <w:pStyle w:val="Heading1"/>
        <w:keepNext/>
        <w:keepLines/>
        <w:rPr>
          <w:lang w:val="es-ES_tradnl" w:eastAsia="zh-CN"/>
        </w:rPr>
      </w:pPr>
      <w:r w:rsidRPr="005002E3">
        <w:rPr>
          <w:lang w:val="es-ES_tradnl" w:eastAsia="zh-CN"/>
        </w:rPr>
        <w:t xml:space="preserve">El Gobierno de Armenia cuenta con un sistema operativo de licencias y cuotas </w:t>
      </w:r>
      <w:r w:rsidR="00136E15">
        <w:rPr>
          <w:lang w:val="es-ES_tradnl" w:eastAsia="zh-CN"/>
        </w:rPr>
        <w:t xml:space="preserve">de </w:t>
      </w:r>
      <w:r w:rsidRPr="005002E3">
        <w:rPr>
          <w:lang w:val="es-ES_tradnl" w:eastAsia="zh-CN"/>
        </w:rPr>
        <w:t xml:space="preserve">importación y exportación de </w:t>
      </w:r>
      <w:r w:rsidR="00CB6F90">
        <w:rPr>
          <w:lang w:val="es-ES_tradnl" w:eastAsia="zh-CN"/>
        </w:rPr>
        <w:t xml:space="preserve">HCFC. A partir del </w:t>
      </w:r>
      <w:r w:rsidR="00327079" w:rsidRPr="005002E3">
        <w:rPr>
          <w:lang w:val="es-ES_tradnl" w:eastAsia="zh-CN"/>
        </w:rPr>
        <w:t xml:space="preserve">1º de enero de 2015 </w:t>
      </w:r>
      <w:r w:rsidR="00CB6F90">
        <w:rPr>
          <w:lang w:val="es-ES_tradnl" w:eastAsia="zh-CN"/>
        </w:rPr>
        <w:t xml:space="preserve">se prohíbe </w:t>
      </w:r>
      <w:r w:rsidRPr="005002E3">
        <w:rPr>
          <w:lang w:val="es-ES_tradnl" w:eastAsia="zh-CN"/>
        </w:rPr>
        <w:t>la importación de</w:t>
      </w:r>
      <w:r w:rsidR="0044786B">
        <w:rPr>
          <w:lang w:val="es-ES_tradnl" w:eastAsia="zh-CN"/>
        </w:rPr>
        <w:t xml:space="preserve"> equipos </w:t>
      </w:r>
      <w:r w:rsidR="00CB2E86" w:rsidRPr="00CB2E86">
        <w:rPr>
          <w:lang w:val="es-ES_tradnl" w:eastAsia="zh-CN"/>
        </w:rPr>
        <w:t xml:space="preserve">nuevos o usados </w:t>
      </w:r>
      <w:r w:rsidRPr="005002E3">
        <w:rPr>
          <w:lang w:val="es-ES_tradnl" w:eastAsia="zh-CN"/>
        </w:rPr>
        <w:t xml:space="preserve">de refrigeración comercial, congeladores, sistemas móviles, </w:t>
      </w:r>
      <w:r w:rsidR="00620C95">
        <w:rPr>
          <w:lang w:val="es-ES_tradnl" w:eastAsia="zh-CN"/>
        </w:rPr>
        <w:t>climatizadores</w:t>
      </w:r>
      <w:r w:rsidRPr="005002E3">
        <w:rPr>
          <w:lang w:val="es-ES_tradnl" w:eastAsia="zh-CN"/>
        </w:rPr>
        <w:t xml:space="preserve">, refrigeradores y aerosoles. </w:t>
      </w:r>
      <w:r w:rsidR="00732016" w:rsidRPr="005002E3">
        <w:rPr>
          <w:lang w:val="es-ES_tradnl"/>
        </w:rPr>
        <w:t xml:space="preserve">En la </w:t>
      </w:r>
      <w:r w:rsidR="00A75BB2" w:rsidRPr="005002E3">
        <w:rPr>
          <w:lang w:val="es-ES_tradnl"/>
        </w:rPr>
        <w:t xml:space="preserve">etapa II </w:t>
      </w:r>
      <w:r w:rsidR="00111673">
        <w:rPr>
          <w:lang w:val="es-ES_tradnl"/>
        </w:rPr>
        <w:t xml:space="preserve">se instauró </w:t>
      </w:r>
      <w:r w:rsidR="00192C30" w:rsidRPr="005002E3">
        <w:rPr>
          <w:lang w:val="es-ES_tradnl"/>
        </w:rPr>
        <w:t>un sist</w:t>
      </w:r>
      <w:r w:rsidR="00333EE6">
        <w:rPr>
          <w:lang w:val="es-ES_tradnl"/>
        </w:rPr>
        <w:t>ema de licencias electrónicas</w:t>
      </w:r>
      <w:r w:rsidR="00FC2119">
        <w:rPr>
          <w:lang w:val="es-ES_tradnl"/>
        </w:rPr>
        <w:t xml:space="preserve"> </w:t>
      </w:r>
      <w:r w:rsidR="0005276F">
        <w:rPr>
          <w:lang w:val="es-ES_tradnl"/>
        </w:rPr>
        <w:t xml:space="preserve">que fue </w:t>
      </w:r>
      <w:r w:rsidR="00CA56CA">
        <w:rPr>
          <w:lang w:val="es-ES_tradnl"/>
        </w:rPr>
        <w:t xml:space="preserve">complementado </w:t>
      </w:r>
      <w:r w:rsidR="00BE52AA">
        <w:rPr>
          <w:lang w:val="es-ES_tradnl"/>
        </w:rPr>
        <w:t xml:space="preserve">con </w:t>
      </w:r>
      <w:r w:rsidR="0007475C">
        <w:rPr>
          <w:lang w:val="es-ES_tradnl"/>
        </w:rPr>
        <w:t xml:space="preserve">un </w:t>
      </w:r>
      <w:r w:rsidR="00A75BB2" w:rsidRPr="005002E3">
        <w:rPr>
          <w:lang w:val="es-ES_tradnl"/>
        </w:rPr>
        <w:t xml:space="preserve">video </w:t>
      </w:r>
      <w:r w:rsidR="0001303E">
        <w:rPr>
          <w:lang w:val="es-ES_tradnl"/>
        </w:rPr>
        <w:t>instructivo</w:t>
      </w:r>
      <w:r w:rsidR="0007475C">
        <w:rPr>
          <w:lang w:val="es-ES_tradnl"/>
        </w:rPr>
        <w:t xml:space="preserve"> </w:t>
      </w:r>
      <w:r w:rsidR="00A75BB2" w:rsidRPr="005002E3">
        <w:rPr>
          <w:lang w:val="es-ES_tradnl"/>
        </w:rPr>
        <w:t xml:space="preserve">y capacitación para el personal y los importadores. </w:t>
      </w:r>
      <w:r w:rsidR="00166C68">
        <w:rPr>
          <w:lang w:val="es-ES_tradnl"/>
        </w:rPr>
        <w:t xml:space="preserve">Armenia </w:t>
      </w:r>
      <w:r w:rsidR="00B35091" w:rsidRPr="005002E3">
        <w:rPr>
          <w:lang w:val="es-ES_tradnl"/>
        </w:rPr>
        <w:t xml:space="preserve">ratificó la Enmienda de Kigali en mayo de 2019 </w:t>
      </w:r>
      <w:r w:rsidR="005814A6" w:rsidRPr="005002E3">
        <w:rPr>
          <w:lang w:val="es-ES_tradnl"/>
        </w:rPr>
        <w:t xml:space="preserve">y </w:t>
      </w:r>
      <w:r w:rsidR="00B36B20">
        <w:rPr>
          <w:lang w:val="es-ES_tradnl"/>
        </w:rPr>
        <w:t xml:space="preserve">agregó </w:t>
      </w:r>
      <w:r w:rsidR="00B35091" w:rsidRPr="005002E3">
        <w:rPr>
          <w:lang w:val="es-ES_tradnl"/>
        </w:rPr>
        <w:t xml:space="preserve">los HFC </w:t>
      </w:r>
      <w:r w:rsidR="00512E61">
        <w:rPr>
          <w:lang w:val="es-ES_tradnl"/>
        </w:rPr>
        <w:t xml:space="preserve">a la norma legal que regula la </w:t>
      </w:r>
      <w:r w:rsidR="00B36B20" w:rsidRPr="00B36B20">
        <w:rPr>
          <w:lang w:val="es-ES_tradnl"/>
        </w:rPr>
        <w:t>concesión de licencias</w:t>
      </w:r>
      <w:r w:rsidR="00B35091" w:rsidRPr="005002E3">
        <w:rPr>
          <w:lang w:val="es-ES_tradnl"/>
        </w:rPr>
        <w:t>.</w:t>
      </w:r>
    </w:p>
    <w:p w14:paraId="27A682A0" w14:textId="126725E9" w:rsidR="005002E3" w:rsidRPr="005002E3" w:rsidRDefault="002A1679" w:rsidP="00336265">
      <w:pPr>
        <w:pStyle w:val="Heading1"/>
        <w:rPr>
          <w:lang w:val="es-ES_tradnl"/>
        </w:rPr>
      </w:pPr>
      <w:r>
        <w:rPr>
          <w:lang w:val="es-ES_tradnl"/>
        </w:rPr>
        <w:t xml:space="preserve">Durante la etapa </w:t>
      </w:r>
      <w:r w:rsidR="008F0D0B">
        <w:rPr>
          <w:lang w:val="es-ES_tradnl"/>
        </w:rPr>
        <w:t>I</w:t>
      </w:r>
      <w:r>
        <w:rPr>
          <w:lang w:val="es-ES_tradnl"/>
        </w:rPr>
        <w:t>I</w:t>
      </w:r>
      <w:r w:rsidR="007C1A53" w:rsidRPr="005002E3">
        <w:rPr>
          <w:lang w:val="es-ES_tradnl"/>
        </w:rPr>
        <w:t xml:space="preserve"> la </w:t>
      </w:r>
      <w:r w:rsidR="00A1289F" w:rsidRPr="005002E3">
        <w:rPr>
          <w:lang w:val="es-ES_tradnl"/>
        </w:rPr>
        <w:t>oficina nacional del ozono</w:t>
      </w:r>
      <w:r w:rsidR="007C1A53" w:rsidRPr="005002E3">
        <w:rPr>
          <w:lang w:val="es-ES_tradnl"/>
        </w:rPr>
        <w:t xml:space="preserve"> (ONO) </w:t>
      </w:r>
      <w:r w:rsidR="009C16B2">
        <w:rPr>
          <w:lang w:val="es-ES_tradnl"/>
        </w:rPr>
        <w:t xml:space="preserve">y </w:t>
      </w:r>
      <w:r w:rsidR="007C1A53" w:rsidRPr="005002E3">
        <w:rPr>
          <w:lang w:val="es-ES_tradnl"/>
        </w:rPr>
        <w:t xml:space="preserve">el </w:t>
      </w:r>
      <w:r w:rsidR="0037748C">
        <w:rPr>
          <w:lang w:val="es-ES_tradnl"/>
        </w:rPr>
        <w:t>órgano</w:t>
      </w:r>
      <w:r w:rsidR="00006B44">
        <w:rPr>
          <w:lang w:val="es-ES_tradnl"/>
        </w:rPr>
        <w:t xml:space="preserve"> </w:t>
      </w:r>
      <w:r w:rsidR="007C1A53" w:rsidRPr="005002E3">
        <w:rPr>
          <w:lang w:val="es-ES_tradnl"/>
        </w:rPr>
        <w:t xml:space="preserve">de normalización de Armenia </w:t>
      </w:r>
      <w:r w:rsidR="00E11D3B">
        <w:rPr>
          <w:lang w:val="es-ES_tradnl"/>
        </w:rPr>
        <w:t xml:space="preserve">se coordinaron </w:t>
      </w:r>
      <w:r w:rsidR="00750482">
        <w:rPr>
          <w:lang w:val="es-ES_tradnl"/>
        </w:rPr>
        <w:t xml:space="preserve">para facilitar la adopción de </w:t>
      </w:r>
      <w:r w:rsidR="00C559DD" w:rsidRPr="005002E3">
        <w:rPr>
          <w:lang w:val="es-ES_tradnl"/>
        </w:rPr>
        <w:t xml:space="preserve">la norma </w:t>
      </w:r>
      <w:r w:rsidR="00CF5C1C" w:rsidRPr="005002E3">
        <w:rPr>
          <w:lang w:val="es-ES_tradnl"/>
        </w:rPr>
        <w:t xml:space="preserve">EN378 </w:t>
      </w:r>
      <w:r w:rsidR="00B03126" w:rsidRPr="005002E3">
        <w:rPr>
          <w:lang w:val="es-ES_tradnl"/>
        </w:rPr>
        <w:t xml:space="preserve">sobre requisitos de </w:t>
      </w:r>
      <w:r w:rsidR="008F2731" w:rsidRPr="005002E3">
        <w:rPr>
          <w:lang w:val="es-ES_tradnl"/>
        </w:rPr>
        <w:t xml:space="preserve">seguridad </w:t>
      </w:r>
      <w:r w:rsidR="00B03126" w:rsidRPr="005002E3">
        <w:rPr>
          <w:lang w:val="es-ES_tradnl"/>
        </w:rPr>
        <w:t xml:space="preserve">y </w:t>
      </w:r>
      <w:r w:rsidR="005002E3" w:rsidRPr="005002E3">
        <w:rPr>
          <w:lang w:val="es-ES_tradnl"/>
        </w:rPr>
        <w:t>ambiental</w:t>
      </w:r>
      <w:r w:rsidR="00B03126" w:rsidRPr="005002E3">
        <w:rPr>
          <w:lang w:val="es-ES_tradnl"/>
        </w:rPr>
        <w:t xml:space="preserve">es </w:t>
      </w:r>
      <w:r w:rsidR="00EC1E57">
        <w:rPr>
          <w:lang w:val="es-ES_tradnl"/>
        </w:rPr>
        <w:t>en</w:t>
      </w:r>
      <w:r w:rsidR="00B03126" w:rsidRPr="005002E3">
        <w:rPr>
          <w:lang w:val="es-ES_tradnl"/>
        </w:rPr>
        <w:t xml:space="preserve"> </w:t>
      </w:r>
      <w:r w:rsidR="000236FB" w:rsidRPr="005002E3">
        <w:rPr>
          <w:lang w:val="es-ES_tradnl"/>
        </w:rPr>
        <w:t>sistemas de</w:t>
      </w:r>
      <w:r w:rsidR="00B03126" w:rsidRPr="005002E3">
        <w:rPr>
          <w:lang w:val="es-ES_tradnl"/>
        </w:rPr>
        <w:t xml:space="preserve"> </w:t>
      </w:r>
      <w:r w:rsidR="00656745">
        <w:rPr>
          <w:lang w:val="es-ES_tradnl"/>
        </w:rPr>
        <w:t xml:space="preserve">refrigeración, climatización y bomba de calor. A la fecha </w:t>
      </w:r>
      <w:r w:rsidR="00EF4F83">
        <w:rPr>
          <w:lang w:val="es-ES_tradnl"/>
        </w:rPr>
        <w:t xml:space="preserve">han entrado en vigor </w:t>
      </w:r>
      <w:r w:rsidR="00637EA0" w:rsidRPr="005002E3">
        <w:rPr>
          <w:lang w:val="es-ES_tradnl"/>
        </w:rPr>
        <w:t xml:space="preserve">las cuatro partes </w:t>
      </w:r>
      <w:r w:rsidR="007C1A53" w:rsidRPr="005002E3">
        <w:rPr>
          <w:lang w:val="es-ES_tradnl"/>
        </w:rPr>
        <w:t xml:space="preserve">de </w:t>
      </w:r>
      <w:r w:rsidR="008203FC">
        <w:rPr>
          <w:lang w:val="es-ES_tradnl"/>
        </w:rPr>
        <w:t xml:space="preserve">que consta </w:t>
      </w:r>
      <w:r w:rsidR="005C3489">
        <w:rPr>
          <w:lang w:val="es-ES_tradnl"/>
        </w:rPr>
        <w:t xml:space="preserve">dicha </w:t>
      </w:r>
      <w:r w:rsidR="007C1A53" w:rsidRPr="005002E3">
        <w:rPr>
          <w:lang w:val="es-ES_tradnl"/>
        </w:rPr>
        <w:t>norma</w:t>
      </w:r>
      <w:r w:rsidR="00637EA0" w:rsidRPr="005002E3">
        <w:rPr>
          <w:lang w:val="es-ES_tradnl"/>
        </w:rPr>
        <w:t>.</w:t>
      </w:r>
    </w:p>
    <w:p w14:paraId="624BE7DD" w14:textId="32775938" w:rsidR="00336265" w:rsidRPr="005002E3" w:rsidRDefault="00336265" w:rsidP="00D41C4C">
      <w:pPr>
        <w:spacing w:after="240"/>
        <w:rPr>
          <w:i/>
          <w:lang w:val="es-ES_tradnl"/>
        </w:rPr>
      </w:pPr>
      <w:r w:rsidRPr="005002E3">
        <w:rPr>
          <w:i/>
          <w:lang w:val="es-ES_tradnl"/>
        </w:rPr>
        <w:t>Sector servicio técnico de refrigeración</w:t>
      </w:r>
    </w:p>
    <w:p w14:paraId="1A42A503" w14:textId="59CDC01D" w:rsidR="00676483" w:rsidRPr="005002E3" w:rsidRDefault="007214F2" w:rsidP="00FB7FDB">
      <w:pPr>
        <w:pStyle w:val="Heading1"/>
        <w:rPr>
          <w:lang w:val="es-ES_tradnl"/>
        </w:rPr>
      </w:pPr>
      <w:r>
        <w:rPr>
          <w:lang w:val="es-ES_tradnl"/>
        </w:rPr>
        <w:t xml:space="preserve">Las </w:t>
      </w:r>
      <w:r w:rsidRPr="007214F2">
        <w:rPr>
          <w:lang w:val="es-ES_tradnl"/>
        </w:rPr>
        <w:t>actividades</w:t>
      </w:r>
      <w:r w:rsidR="00676483" w:rsidRPr="005002E3">
        <w:rPr>
          <w:lang w:val="es-ES_tradnl"/>
        </w:rPr>
        <w:t xml:space="preserve"> </w:t>
      </w:r>
      <w:r w:rsidR="00D17A06">
        <w:rPr>
          <w:lang w:val="es-ES_tradnl"/>
        </w:rPr>
        <w:t>d</w:t>
      </w:r>
      <w:r w:rsidR="00676483" w:rsidRPr="005002E3">
        <w:rPr>
          <w:lang w:val="es-ES_tradnl"/>
        </w:rPr>
        <w:t xml:space="preserve">el último tramo de la </w:t>
      </w:r>
      <w:r w:rsidR="00C1683A" w:rsidRPr="005002E3">
        <w:rPr>
          <w:lang w:val="es-ES_tradnl"/>
        </w:rPr>
        <w:t>etapa I</w:t>
      </w:r>
      <w:r w:rsidR="00676483" w:rsidRPr="005002E3">
        <w:rPr>
          <w:lang w:val="es-ES_tradnl"/>
        </w:rPr>
        <w:t xml:space="preserve">I </w:t>
      </w:r>
      <w:r w:rsidR="0006115D">
        <w:rPr>
          <w:lang w:val="es-ES_tradnl"/>
        </w:rPr>
        <w:t>abarcaron</w:t>
      </w:r>
      <w:r w:rsidR="00D17A06">
        <w:rPr>
          <w:lang w:val="es-ES_tradnl"/>
        </w:rPr>
        <w:t xml:space="preserve"> </w:t>
      </w:r>
      <w:r w:rsidR="001F47FF">
        <w:rPr>
          <w:lang w:val="es-ES_tradnl"/>
        </w:rPr>
        <w:t xml:space="preserve">la </w:t>
      </w:r>
      <w:r w:rsidR="000220C2">
        <w:rPr>
          <w:lang w:val="es-ES_tradnl"/>
        </w:rPr>
        <w:t>entrega</w:t>
      </w:r>
      <w:r w:rsidR="0097561D" w:rsidRPr="005002E3">
        <w:rPr>
          <w:lang w:val="es-ES_tradnl"/>
        </w:rPr>
        <w:t xml:space="preserve"> de </w:t>
      </w:r>
      <w:r w:rsidR="00676483" w:rsidRPr="005002E3">
        <w:rPr>
          <w:lang w:val="es-ES_tradnl"/>
        </w:rPr>
        <w:t xml:space="preserve">cuatro analizadores de SAO </w:t>
      </w:r>
      <w:r w:rsidR="004267F6">
        <w:rPr>
          <w:lang w:val="es-ES_tradnl"/>
        </w:rPr>
        <w:t>multiga</w:t>
      </w:r>
      <w:r w:rsidR="00574FC1" w:rsidRPr="00574FC1">
        <w:rPr>
          <w:lang w:val="es-ES_tradnl"/>
        </w:rPr>
        <w:t xml:space="preserve">s </w:t>
      </w:r>
      <w:r w:rsidR="000220C2">
        <w:rPr>
          <w:lang w:val="es-ES_tradnl"/>
        </w:rPr>
        <w:t>a</w:t>
      </w:r>
      <w:r w:rsidR="00676483" w:rsidRPr="005002E3">
        <w:rPr>
          <w:lang w:val="es-ES_tradnl"/>
        </w:rPr>
        <w:t xml:space="preserve"> </w:t>
      </w:r>
      <w:r w:rsidR="00C62641">
        <w:rPr>
          <w:lang w:val="es-ES_tradnl"/>
        </w:rPr>
        <w:t xml:space="preserve">los principales </w:t>
      </w:r>
      <w:r w:rsidR="003964F2">
        <w:rPr>
          <w:lang w:val="es-ES_tradnl"/>
        </w:rPr>
        <w:t>puertos</w:t>
      </w:r>
      <w:r w:rsidR="00676483" w:rsidRPr="005002E3">
        <w:rPr>
          <w:lang w:val="es-ES_tradnl"/>
        </w:rPr>
        <w:t xml:space="preserve"> de entrada (fronteras central, norte y sur); </w:t>
      </w:r>
      <w:r w:rsidR="00EF32CB" w:rsidRPr="005002E3">
        <w:rPr>
          <w:lang w:val="es-ES_tradnl"/>
        </w:rPr>
        <w:t xml:space="preserve">formación de 70 </w:t>
      </w:r>
      <w:r w:rsidR="0046269A">
        <w:rPr>
          <w:lang w:val="es-ES_tradnl"/>
        </w:rPr>
        <w:t xml:space="preserve">funcionarios </w:t>
      </w:r>
      <w:r w:rsidR="0059261C">
        <w:rPr>
          <w:lang w:val="es-ES_tradnl"/>
        </w:rPr>
        <w:t>de aduanas</w:t>
      </w:r>
      <w:r w:rsidR="00676483" w:rsidRPr="005002E3">
        <w:rPr>
          <w:lang w:val="es-ES_tradnl"/>
        </w:rPr>
        <w:t xml:space="preserve"> </w:t>
      </w:r>
      <w:r w:rsidR="00F61820" w:rsidRPr="005002E3">
        <w:rPr>
          <w:lang w:val="es-ES_tradnl"/>
        </w:rPr>
        <w:t>(</w:t>
      </w:r>
      <w:r w:rsidR="0046269A">
        <w:rPr>
          <w:lang w:val="es-ES_tradnl"/>
        </w:rPr>
        <w:t xml:space="preserve">incluyendo a </w:t>
      </w:r>
      <w:r w:rsidR="00F61820" w:rsidRPr="005002E3">
        <w:rPr>
          <w:lang w:val="es-ES_tradnl"/>
        </w:rPr>
        <w:t xml:space="preserve">21 mujeres) </w:t>
      </w:r>
      <w:r w:rsidR="00676483" w:rsidRPr="005002E3">
        <w:rPr>
          <w:lang w:val="es-ES_tradnl"/>
        </w:rPr>
        <w:t xml:space="preserve">sobre nuevos códigos aduaneros y </w:t>
      </w:r>
      <w:r w:rsidR="00B714D3" w:rsidRPr="005002E3">
        <w:rPr>
          <w:lang w:val="es-ES_tradnl"/>
        </w:rPr>
        <w:t xml:space="preserve">prevención del </w:t>
      </w:r>
      <w:r w:rsidR="00676483" w:rsidRPr="005002E3">
        <w:rPr>
          <w:lang w:val="es-ES_tradnl"/>
        </w:rPr>
        <w:t xml:space="preserve">comercio ilegal; formación de </w:t>
      </w:r>
      <w:r w:rsidR="0097561D" w:rsidRPr="005002E3">
        <w:rPr>
          <w:lang w:val="es-ES_tradnl"/>
        </w:rPr>
        <w:t xml:space="preserve">95 </w:t>
      </w:r>
      <w:r w:rsidR="00676483" w:rsidRPr="005002E3">
        <w:rPr>
          <w:lang w:val="es-ES_tradnl"/>
        </w:rPr>
        <w:t>técnicos en buenas prácticas de servicio</w:t>
      </w:r>
      <w:r w:rsidR="002F0389">
        <w:rPr>
          <w:lang w:val="es-ES_tradnl"/>
        </w:rPr>
        <w:t>,</w:t>
      </w:r>
      <w:r w:rsidR="00676483" w:rsidRPr="005002E3">
        <w:rPr>
          <w:lang w:val="es-ES_tradnl"/>
        </w:rPr>
        <w:t xml:space="preserve"> </w:t>
      </w:r>
      <w:r w:rsidR="001C05F3">
        <w:rPr>
          <w:lang w:val="es-ES_tradnl"/>
        </w:rPr>
        <w:t>nueva normativa,</w:t>
      </w:r>
      <w:r w:rsidR="00FA6F90" w:rsidRPr="005002E3">
        <w:rPr>
          <w:lang w:val="es-ES_tradnl"/>
        </w:rPr>
        <w:t xml:space="preserve"> </w:t>
      </w:r>
      <w:r w:rsidR="00830263">
        <w:rPr>
          <w:lang w:val="es-ES_tradnl"/>
        </w:rPr>
        <w:t>tendencias de la</w:t>
      </w:r>
      <w:r w:rsidR="00FA6F90" w:rsidRPr="005002E3">
        <w:rPr>
          <w:lang w:val="es-ES_tradnl"/>
        </w:rPr>
        <w:t xml:space="preserve">s SAO, </w:t>
      </w:r>
      <w:r w:rsidR="004E195B">
        <w:rPr>
          <w:lang w:val="es-ES_tradnl"/>
        </w:rPr>
        <w:t xml:space="preserve">control </w:t>
      </w:r>
      <w:r w:rsidR="003405E3" w:rsidRPr="005002E3">
        <w:rPr>
          <w:lang w:val="es-ES_tradnl"/>
        </w:rPr>
        <w:t xml:space="preserve">de fugas de </w:t>
      </w:r>
      <w:r w:rsidR="00681145" w:rsidRPr="005002E3">
        <w:rPr>
          <w:lang w:val="es-ES_tradnl"/>
        </w:rPr>
        <w:t>refrigerante</w:t>
      </w:r>
      <w:r w:rsidR="00FB5017">
        <w:rPr>
          <w:lang w:val="es-ES_tradnl"/>
        </w:rPr>
        <w:t xml:space="preserve">, </w:t>
      </w:r>
      <w:r w:rsidR="00387E3C">
        <w:rPr>
          <w:lang w:val="es-ES_tradnl"/>
        </w:rPr>
        <w:t xml:space="preserve">mantención </w:t>
      </w:r>
      <w:r w:rsidR="0038551E" w:rsidRPr="005002E3">
        <w:rPr>
          <w:lang w:val="es-ES_tradnl"/>
        </w:rPr>
        <w:t xml:space="preserve">de </w:t>
      </w:r>
      <w:r w:rsidR="00D4387F" w:rsidRPr="005002E3">
        <w:rPr>
          <w:lang w:val="es-ES_tradnl"/>
        </w:rPr>
        <w:t>libros</w:t>
      </w:r>
      <w:r w:rsidR="0038551E" w:rsidRPr="005002E3">
        <w:rPr>
          <w:lang w:val="es-ES_tradnl"/>
        </w:rPr>
        <w:t xml:space="preserve"> de registro</w:t>
      </w:r>
      <w:r w:rsidR="000F4C7D">
        <w:rPr>
          <w:lang w:val="es-ES_tradnl"/>
        </w:rPr>
        <w:t>,</w:t>
      </w:r>
      <w:r w:rsidR="00676483" w:rsidRPr="005002E3">
        <w:rPr>
          <w:lang w:val="es-ES_tradnl"/>
        </w:rPr>
        <w:t xml:space="preserve"> </w:t>
      </w:r>
      <w:r w:rsidR="007073D3" w:rsidRPr="005002E3">
        <w:rPr>
          <w:lang w:val="es-ES_tradnl"/>
        </w:rPr>
        <w:t xml:space="preserve">y ejecución, supervisión y presentación de informes, </w:t>
      </w:r>
      <w:r w:rsidR="00B71D11">
        <w:rPr>
          <w:lang w:val="es-ES_tradnl"/>
        </w:rPr>
        <w:t xml:space="preserve">incluyendo </w:t>
      </w:r>
      <w:r w:rsidR="007073D3" w:rsidRPr="005002E3">
        <w:rPr>
          <w:lang w:val="es-ES_tradnl"/>
        </w:rPr>
        <w:t xml:space="preserve">la contratación de un consultor </w:t>
      </w:r>
      <w:r w:rsidR="008B6569">
        <w:rPr>
          <w:lang w:val="es-ES_tradnl"/>
        </w:rPr>
        <w:t xml:space="preserve">que colaboró </w:t>
      </w:r>
      <w:r w:rsidR="00CD7E5C">
        <w:rPr>
          <w:lang w:val="es-ES_tradnl"/>
        </w:rPr>
        <w:t>en la</w:t>
      </w:r>
      <w:r w:rsidR="00CC58F3">
        <w:rPr>
          <w:lang w:val="es-ES_tradnl"/>
        </w:rPr>
        <w:t xml:space="preserve"> </w:t>
      </w:r>
      <w:r w:rsidR="000822FB">
        <w:rPr>
          <w:lang w:val="es-ES_tradnl"/>
        </w:rPr>
        <w:t xml:space="preserve">función </w:t>
      </w:r>
      <w:r w:rsidR="00CC58F3">
        <w:rPr>
          <w:lang w:val="es-ES_tradnl"/>
        </w:rPr>
        <w:t>de monitoreo</w:t>
      </w:r>
      <w:r w:rsidR="007073D3" w:rsidRPr="005002E3">
        <w:rPr>
          <w:lang w:val="es-ES_tradnl"/>
        </w:rPr>
        <w:t xml:space="preserve">. </w:t>
      </w:r>
      <w:r w:rsidR="00696FE0" w:rsidRPr="005002E3">
        <w:rPr>
          <w:lang w:val="es-ES_tradnl"/>
        </w:rPr>
        <w:t xml:space="preserve">Se contrató </w:t>
      </w:r>
      <w:r w:rsidR="004E4344">
        <w:rPr>
          <w:lang w:val="es-ES_tradnl"/>
        </w:rPr>
        <w:t xml:space="preserve">además </w:t>
      </w:r>
      <w:r w:rsidR="00696FE0" w:rsidRPr="005002E3">
        <w:rPr>
          <w:lang w:val="es-ES_tradnl"/>
        </w:rPr>
        <w:t>a un</w:t>
      </w:r>
      <w:r w:rsidR="009F2B8B">
        <w:rPr>
          <w:lang w:val="es-ES_tradnl"/>
        </w:rPr>
        <w:t>a experta</w:t>
      </w:r>
      <w:r w:rsidR="00696FE0" w:rsidRPr="005002E3">
        <w:rPr>
          <w:lang w:val="es-ES_tradnl"/>
        </w:rPr>
        <w:t xml:space="preserve"> nacional en materia de género </w:t>
      </w:r>
      <w:r w:rsidR="007A607C">
        <w:rPr>
          <w:lang w:val="es-ES_tradnl"/>
        </w:rPr>
        <w:t>que hizo</w:t>
      </w:r>
      <w:r w:rsidR="0089353A" w:rsidRPr="0089353A">
        <w:rPr>
          <w:lang w:val="es-ES_tradnl"/>
        </w:rPr>
        <w:t xml:space="preserve"> un estudio </w:t>
      </w:r>
      <w:r w:rsidR="00696FE0" w:rsidRPr="005002E3">
        <w:rPr>
          <w:lang w:val="es-ES_tradnl"/>
        </w:rPr>
        <w:t xml:space="preserve">sobre participación de </w:t>
      </w:r>
      <w:r w:rsidR="005002E3" w:rsidRPr="005002E3">
        <w:rPr>
          <w:lang w:val="es-ES_tradnl"/>
        </w:rPr>
        <w:t>la mujer</w:t>
      </w:r>
      <w:r w:rsidR="00696FE0" w:rsidRPr="005002E3">
        <w:rPr>
          <w:lang w:val="es-ES_tradnl"/>
        </w:rPr>
        <w:t xml:space="preserve"> en la </w:t>
      </w:r>
      <w:r w:rsidR="004E56BC">
        <w:rPr>
          <w:lang w:val="es-ES_tradnl"/>
        </w:rPr>
        <w:t>implementación</w:t>
      </w:r>
      <w:r w:rsidR="00696FE0" w:rsidRPr="005002E3">
        <w:rPr>
          <w:lang w:val="es-ES_tradnl"/>
        </w:rPr>
        <w:t xml:space="preserve"> de las obligaciones </w:t>
      </w:r>
      <w:r w:rsidR="00E70E6E">
        <w:rPr>
          <w:lang w:val="es-ES_tradnl"/>
        </w:rPr>
        <w:t xml:space="preserve">previstas en el </w:t>
      </w:r>
      <w:r w:rsidR="00696FE0" w:rsidRPr="005002E3">
        <w:rPr>
          <w:lang w:val="es-ES_tradnl"/>
        </w:rPr>
        <w:t>Protocolo de Montreal</w:t>
      </w:r>
      <w:r w:rsidR="003E599B" w:rsidRPr="005002E3">
        <w:rPr>
          <w:lang w:val="es-ES_tradnl"/>
        </w:rPr>
        <w:t>.</w:t>
      </w:r>
    </w:p>
    <w:p w14:paraId="7A8F65F0" w14:textId="77777777" w:rsidR="005002E3" w:rsidRPr="005002E3" w:rsidRDefault="00E41FEF" w:rsidP="00E41FEF">
      <w:pPr>
        <w:spacing w:after="240"/>
        <w:rPr>
          <w:i/>
          <w:lang w:val="es-ES_tradnl"/>
        </w:rPr>
      </w:pPr>
      <w:r w:rsidRPr="005002E3">
        <w:rPr>
          <w:i/>
          <w:lang w:val="es-ES_tradnl"/>
        </w:rPr>
        <w:t>Nivel de desembolso de fondos</w:t>
      </w:r>
    </w:p>
    <w:p w14:paraId="3F366799" w14:textId="1AFC8703" w:rsidR="000C662B" w:rsidRPr="005002E3" w:rsidRDefault="00F12FE4" w:rsidP="00C90206">
      <w:pPr>
        <w:pStyle w:val="Heading1"/>
        <w:rPr>
          <w:lang w:val="es-ES_tradnl"/>
        </w:rPr>
      </w:pPr>
      <w:r>
        <w:rPr>
          <w:lang w:val="es-ES_tradnl"/>
        </w:rPr>
        <w:t>A</w:t>
      </w:r>
      <w:r w:rsidR="000C662B" w:rsidRPr="005002E3">
        <w:rPr>
          <w:lang w:val="es-ES_tradnl"/>
        </w:rPr>
        <w:t xml:space="preserve"> marzo de 2025, de los </w:t>
      </w:r>
      <w:r w:rsidR="000A18E6">
        <w:rPr>
          <w:lang w:val="es-ES_tradnl"/>
        </w:rPr>
        <w:t>USD </w:t>
      </w:r>
      <w:r w:rsidR="00A014CD" w:rsidRPr="005002E3">
        <w:rPr>
          <w:lang w:val="es-ES_tradnl"/>
        </w:rPr>
        <w:t xml:space="preserve">216.000 </w:t>
      </w:r>
      <w:r w:rsidR="000C662B" w:rsidRPr="005002E3">
        <w:rPr>
          <w:lang w:val="es-ES_tradnl"/>
        </w:rPr>
        <w:t>aprobados para la etapa II (</w:t>
      </w:r>
      <w:r w:rsidR="000A18E6">
        <w:rPr>
          <w:lang w:val="es-ES_tradnl"/>
        </w:rPr>
        <w:t>USD </w:t>
      </w:r>
      <w:r w:rsidR="00A014CD" w:rsidRPr="005002E3">
        <w:rPr>
          <w:lang w:val="es-ES_tradnl"/>
        </w:rPr>
        <w:t xml:space="preserve">129.600 </w:t>
      </w:r>
      <w:r w:rsidR="000C662B" w:rsidRPr="005002E3">
        <w:rPr>
          <w:lang w:val="es-ES_tradnl"/>
        </w:rPr>
        <w:t xml:space="preserve">para </w:t>
      </w:r>
      <w:r w:rsidR="001128CE" w:rsidRPr="005002E3">
        <w:rPr>
          <w:lang w:val="es-ES_tradnl"/>
        </w:rPr>
        <w:t xml:space="preserve">la </w:t>
      </w:r>
      <w:r w:rsidR="00FC2E5D">
        <w:rPr>
          <w:lang w:val="es-ES_tradnl"/>
        </w:rPr>
        <w:t>PNUD</w:t>
      </w:r>
      <w:r w:rsidR="001128CE" w:rsidRPr="005002E3">
        <w:rPr>
          <w:lang w:val="es-ES_tradnl"/>
        </w:rPr>
        <w:t xml:space="preserve"> </w:t>
      </w:r>
      <w:r w:rsidR="000C662B" w:rsidRPr="005002E3">
        <w:rPr>
          <w:lang w:val="es-ES_tradnl"/>
        </w:rPr>
        <w:t xml:space="preserve">y </w:t>
      </w:r>
      <w:r w:rsidR="000A18E6">
        <w:rPr>
          <w:lang w:val="es-ES_tradnl"/>
        </w:rPr>
        <w:t>USD </w:t>
      </w:r>
      <w:r w:rsidR="00A014CD" w:rsidRPr="005002E3">
        <w:rPr>
          <w:lang w:val="es-ES_tradnl"/>
        </w:rPr>
        <w:t xml:space="preserve">86.400 </w:t>
      </w:r>
      <w:r w:rsidR="000C662B" w:rsidRPr="005002E3">
        <w:rPr>
          <w:lang w:val="es-ES_tradnl"/>
        </w:rPr>
        <w:t xml:space="preserve">para el PNUMA), se habían desembolsado </w:t>
      </w:r>
      <w:r w:rsidR="000A18E6">
        <w:rPr>
          <w:lang w:val="es-ES_tradnl"/>
        </w:rPr>
        <w:t>USD </w:t>
      </w:r>
      <w:r w:rsidR="00A014CD" w:rsidRPr="005002E3">
        <w:rPr>
          <w:lang w:val="es-ES_tradnl"/>
        </w:rPr>
        <w:t xml:space="preserve">212.960 </w:t>
      </w:r>
      <w:r w:rsidR="000C662B" w:rsidRPr="005002E3">
        <w:rPr>
          <w:lang w:val="es-ES_tradnl"/>
        </w:rPr>
        <w:t>(</w:t>
      </w:r>
      <w:r w:rsidR="00A014CD" w:rsidRPr="005002E3">
        <w:rPr>
          <w:lang w:val="es-ES_tradnl"/>
        </w:rPr>
        <w:t>98,</w:t>
      </w:r>
      <w:r w:rsidR="000C662B" w:rsidRPr="005002E3">
        <w:rPr>
          <w:lang w:val="es-ES_tradnl"/>
        </w:rPr>
        <w:t>6</w:t>
      </w:r>
      <w:r w:rsidR="005002E3" w:rsidRPr="005002E3">
        <w:rPr>
          <w:lang w:val="es-ES_tradnl"/>
        </w:rPr>
        <w:t>%)</w:t>
      </w:r>
      <w:r w:rsidR="000C662B" w:rsidRPr="005002E3">
        <w:rPr>
          <w:lang w:val="es-ES_tradnl"/>
        </w:rPr>
        <w:t xml:space="preserve"> (</w:t>
      </w:r>
      <w:r w:rsidR="000A18E6">
        <w:rPr>
          <w:lang w:val="es-ES_tradnl"/>
        </w:rPr>
        <w:t>USD </w:t>
      </w:r>
      <w:r w:rsidR="00A014CD" w:rsidRPr="005002E3">
        <w:rPr>
          <w:lang w:val="es-ES_tradnl"/>
        </w:rPr>
        <w:t xml:space="preserve">128.361 </w:t>
      </w:r>
      <w:r w:rsidR="000C662B" w:rsidRPr="005002E3">
        <w:rPr>
          <w:lang w:val="es-ES_tradnl"/>
        </w:rPr>
        <w:t xml:space="preserve">para </w:t>
      </w:r>
      <w:r w:rsidR="001128CE" w:rsidRPr="005002E3">
        <w:rPr>
          <w:lang w:val="es-ES_tradnl"/>
        </w:rPr>
        <w:t xml:space="preserve">la </w:t>
      </w:r>
      <w:r w:rsidR="00970E6F">
        <w:rPr>
          <w:lang w:val="es-ES_tradnl"/>
        </w:rPr>
        <w:t>PNUD</w:t>
      </w:r>
      <w:r w:rsidR="001128CE" w:rsidRPr="005002E3">
        <w:rPr>
          <w:lang w:val="es-ES_tradnl"/>
        </w:rPr>
        <w:t xml:space="preserve"> </w:t>
      </w:r>
      <w:r w:rsidR="000C662B" w:rsidRPr="005002E3">
        <w:rPr>
          <w:lang w:val="es-ES_tradnl"/>
        </w:rPr>
        <w:t xml:space="preserve">y </w:t>
      </w:r>
      <w:r w:rsidR="000A18E6">
        <w:rPr>
          <w:lang w:val="es-ES_tradnl"/>
        </w:rPr>
        <w:t>USD </w:t>
      </w:r>
      <w:r w:rsidR="00A014CD" w:rsidRPr="005002E3">
        <w:rPr>
          <w:lang w:val="es-ES_tradnl"/>
        </w:rPr>
        <w:t xml:space="preserve">84.599 </w:t>
      </w:r>
      <w:r w:rsidR="000C662B" w:rsidRPr="005002E3">
        <w:rPr>
          <w:lang w:val="es-ES_tradnl"/>
        </w:rPr>
        <w:t xml:space="preserve">para </w:t>
      </w:r>
      <w:r w:rsidR="001128CE" w:rsidRPr="005002E3">
        <w:rPr>
          <w:lang w:val="es-ES_tradnl"/>
        </w:rPr>
        <w:t>el PNUMA</w:t>
      </w:r>
      <w:r w:rsidR="000C662B" w:rsidRPr="005002E3">
        <w:rPr>
          <w:lang w:val="es-ES_tradnl"/>
        </w:rPr>
        <w:t xml:space="preserve">). El saldo de </w:t>
      </w:r>
      <w:r w:rsidR="000A18E6">
        <w:rPr>
          <w:lang w:val="es-ES_tradnl"/>
        </w:rPr>
        <w:t>USD </w:t>
      </w:r>
      <w:r w:rsidR="00A014CD" w:rsidRPr="005002E3">
        <w:rPr>
          <w:lang w:val="es-ES_tradnl"/>
        </w:rPr>
        <w:t xml:space="preserve">3.040 </w:t>
      </w:r>
      <w:r w:rsidR="00727949">
        <w:rPr>
          <w:lang w:val="es-ES_tradnl"/>
        </w:rPr>
        <w:t>se reintegró</w:t>
      </w:r>
      <w:r w:rsidR="000C662B" w:rsidRPr="005002E3">
        <w:rPr>
          <w:lang w:val="es-ES_tradnl"/>
        </w:rPr>
        <w:t xml:space="preserve"> al Fondo.</w:t>
      </w:r>
    </w:p>
    <w:p w14:paraId="552D46FF" w14:textId="07BE517F" w:rsidR="00BE2DAA" w:rsidRPr="005002E3" w:rsidRDefault="00BE2DAA" w:rsidP="00DC561D">
      <w:pPr>
        <w:keepNext/>
        <w:widowControl w:val="0"/>
        <w:autoSpaceDE w:val="0"/>
        <w:autoSpaceDN w:val="0"/>
        <w:adjustRightInd w:val="0"/>
        <w:spacing w:after="240"/>
        <w:rPr>
          <w:b/>
          <w:lang w:val="es-ES_tradnl"/>
        </w:rPr>
      </w:pPr>
      <w:bookmarkStart w:id="4" w:name="_Hlk126915708"/>
      <w:bookmarkEnd w:id="3"/>
      <w:r w:rsidRPr="005002E3">
        <w:rPr>
          <w:b/>
          <w:lang w:val="es-ES_tradnl"/>
        </w:rPr>
        <w:t xml:space="preserve">Etapa III del </w:t>
      </w:r>
      <w:r w:rsidR="00C1683A" w:rsidRPr="005002E3">
        <w:rPr>
          <w:b/>
          <w:lang w:val="es-ES_tradnl"/>
        </w:rPr>
        <w:t>PGEH</w:t>
      </w:r>
    </w:p>
    <w:p w14:paraId="45098DD6" w14:textId="2500CD95" w:rsidR="00BE2DAA" w:rsidRPr="005002E3" w:rsidRDefault="00C1683A" w:rsidP="00DC561D">
      <w:pPr>
        <w:keepNext/>
        <w:widowControl w:val="0"/>
        <w:spacing w:after="240"/>
        <w:outlineLvl w:val="0"/>
        <w:rPr>
          <w:u w:val="single"/>
          <w:lang w:val="es-ES_tradnl"/>
        </w:rPr>
      </w:pPr>
      <w:r w:rsidRPr="005002E3">
        <w:rPr>
          <w:u w:val="single"/>
          <w:lang w:val="es-ES_tradnl"/>
        </w:rPr>
        <w:t>Consumo remanente admisible para financiamiento</w:t>
      </w:r>
    </w:p>
    <w:bookmarkEnd w:id="4"/>
    <w:p w14:paraId="1A93257C" w14:textId="5519C167" w:rsidR="00BE2DAA" w:rsidRPr="005002E3" w:rsidRDefault="00BE2DAA" w:rsidP="00C56812">
      <w:pPr>
        <w:pStyle w:val="Heading1"/>
        <w:rPr>
          <w:lang w:val="es-ES_tradnl"/>
        </w:rPr>
      </w:pPr>
      <w:r w:rsidRPr="005002E3">
        <w:rPr>
          <w:lang w:val="es-ES_tradnl"/>
        </w:rPr>
        <w:t xml:space="preserve">Tras </w:t>
      </w:r>
      <w:r w:rsidR="009A3E35">
        <w:rPr>
          <w:lang w:val="es-ES_tradnl"/>
        </w:rPr>
        <w:t>descontar</w:t>
      </w:r>
      <w:r w:rsidRPr="005002E3">
        <w:rPr>
          <w:lang w:val="es-ES_tradnl"/>
        </w:rPr>
        <w:t xml:space="preserve"> </w:t>
      </w:r>
      <w:r w:rsidR="00A014CD" w:rsidRPr="005002E3">
        <w:rPr>
          <w:lang w:val="es-ES_tradnl"/>
        </w:rPr>
        <w:t xml:space="preserve">5,49 </w:t>
      </w:r>
      <w:r w:rsidRPr="005002E3">
        <w:rPr>
          <w:lang w:val="es-ES_tradnl"/>
        </w:rPr>
        <w:t xml:space="preserve">toneladas PAO de HCFC asociadas a </w:t>
      </w:r>
      <w:r w:rsidR="003625B6" w:rsidRPr="005002E3">
        <w:rPr>
          <w:lang w:val="es-ES_tradnl"/>
        </w:rPr>
        <w:t xml:space="preserve">las </w:t>
      </w:r>
      <w:r w:rsidR="005002E3" w:rsidRPr="005002E3">
        <w:rPr>
          <w:lang w:val="es-ES_tradnl"/>
        </w:rPr>
        <w:t>etapas</w:t>
      </w:r>
      <w:r w:rsidR="003625B6" w:rsidRPr="005002E3">
        <w:rPr>
          <w:lang w:val="es-ES_tradnl"/>
        </w:rPr>
        <w:t xml:space="preserve"> </w:t>
      </w:r>
      <w:r w:rsidRPr="005002E3">
        <w:rPr>
          <w:lang w:val="es-ES_tradnl"/>
        </w:rPr>
        <w:t xml:space="preserve">I y II del PGEH, el consumo admisible de </w:t>
      </w:r>
      <w:r w:rsidR="003726F0" w:rsidRPr="005002E3">
        <w:rPr>
          <w:lang w:val="es-ES_tradnl"/>
        </w:rPr>
        <w:t xml:space="preserve">HCFC </w:t>
      </w:r>
      <w:r w:rsidRPr="005002E3">
        <w:rPr>
          <w:lang w:val="es-ES_tradnl"/>
        </w:rPr>
        <w:t xml:space="preserve">para financiamiento en la </w:t>
      </w:r>
      <w:r w:rsidR="00C1683A" w:rsidRPr="005002E3">
        <w:rPr>
          <w:lang w:val="es-ES_tradnl"/>
        </w:rPr>
        <w:t>etapa I</w:t>
      </w:r>
      <w:r w:rsidR="002F332A" w:rsidRPr="005002E3">
        <w:rPr>
          <w:lang w:val="es-ES_tradnl"/>
        </w:rPr>
        <w:t xml:space="preserve">II </w:t>
      </w:r>
      <w:r w:rsidRPr="005002E3">
        <w:rPr>
          <w:lang w:val="es-ES_tradnl"/>
        </w:rPr>
        <w:t xml:space="preserve">asciende a </w:t>
      </w:r>
      <w:r w:rsidR="00A014CD" w:rsidRPr="005002E3">
        <w:rPr>
          <w:lang w:val="es-ES_tradnl"/>
        </w:rPr>
        <w:t xml:space="preserve">2,34 </w:t>
      </w:r>
      <w:r w:rsidRPr="005002E3">
        <w:rPr>
          <w:lang w:val="es-ES_tradnl"/>
        </w:rPr>
        <w:t>toneladas PAO.</w:t>
      </w:r>
    </w:p>
    <w:p w14:paraId="1A11B840" w14:textId="205B107C" w:rsidR="00BE2DAA" w:rsidRPr="005002E3" w:rsidRDefault="00BE2DAA" w:rsidP="00DC561D">
      <w:pPr>
        <w:keepNext/>
        <w:widowControl w:val="0"/>
        <w:spacing w:after="240"/>
        <w:outlineLvl w:val="0"/>
        <w:rPr>
          <w:u w:val="single"/>
          <w:lang w:val="es-ES_tradnl"/>
        </w:rPr>
      </w:pPr>
      <w:bookmarkStart w:id="5" w:name="_Hlk126915728"/>
      <w:r w:rsidRPr="005002E3">
        <w:rPr>
          <w:u w:val="single"/>
          <w:lang w:val="es-ES_tradnl"/>
        </w:rPr>
        <w:t xml:space="preserve">Distribución sectorial de HCFC </w:t>
      </w:r>
      <w:r w:rsidR="0066174A" w:rsidRPr="005002E3">
        <w:rPr>
          <w:u w:val="single"/>
          <w:lang w:val="es-ES_tradnl"/>
        </w:rPr>
        <w:t>y HFC</w:t>
      </w:r>
    </w:p>
    <w:bookmarkEnd w:id="5"/>
    <w:p w14:paraId="31107499" w14:textId="6625F7AE" w:rsidR="005002E3" w:rsidRPr="005002E3" w:rsidRDefault="001300D9" w:rsidP="006745F9">
      <w:pPr>
        <w:pStyle w:val="Heading1"/>
        <w:widowControl w:val="0"/>
        <w:rPr>
          <w:lang w:val="es-ES_tradnl"/>
        </w:rPr>
      </w:pPr>
      <w:r>
        <w:rPr>
          <w:lang w:val="es-ES_tradnl"/>
        </w:rPr>
        <w:t>Según muestra el Cuadro 2, e</w:t>
      </w:r>
      <w:r w:rsidR="00BE2DAA" w:rsidRPr="005002E3">
        <w:rPr>
          <w:lang w:val="es-ES_tradnl"/>
        </w:rPr>
        <w:t xml:space="preserve">n el sector de servicio técnico operan aproximadamente </w:t>
      </w:r>
      <w:r w:rsidR="002E3CC8" w:rsidRPr="005002E3">
        <w:rPr>
          <w:lang w:val="es-ES_tradnl"/>
        </w:rPr>
        <w:t xml:space="preserve">300 </w:t>
      </w:r>
      <w:r w:rsidR="00BE2DAA" w:rsidRPr="005002E3">
        <w:rPr>
          <w:lang w:val="es-ES_tradnl"/>
        </w:rPr>
        <w:t xml:space="preserve">técnicos </w:t>
      </w:r>
      <w:r w:rsidR="002E3CC8" w:rsidRPr="005002E3">
        <w:rPr>
          <w:lang w:val="es-ES_tradnl"/>
        </w:rPr>
        <w:t xml:space="preserve">(incluida una mujer) </w:t>
      </w:r>
      <w:r w:rsidR="00BE2DAA" w:rsidRPr="005002E3">
        <w:rPr>
          <w:lang w:val="es-ES_tradnl"/>
        </w:rPr>
        <w:t xml:space="preserve">y </w:t>
      </w:r>
      <w:r w:rsidR="002E3CC8" w:rsidRPr="005002E3">
        <w:rPr>
          <w:lang w:val="es-ES_tradnl"/>
        </w:rPr>
        <w:t xml:space="preserve">140 </w:t>
      </w:r>
      <w:r w:rsidR="00BE2DAA" w:rsidRPr="005002E3">
        <w:rPr>
          <w:lang w:val="es-ES_tradnl"/>
        </w:rPr>
        <w:t xml:space="preserve">talleres que </w:t>
      </w:r>
      <w:r w:rsidR="00F56B42">
        <w:rPr>
          <w:lang w:val="es-ES_tradnl"/>
        </w:rPr>
        <w:t>utilizan</w:t>
      </w:r>
      <w:r w:rsidR="00BE2DAA" w:rsidRPr="005002E3">
        <w:rPr>
          <w:lang w:val="es-ES_tradnl"/>
        </w:rPr>
        <w:t xml:space="preserve"> </w:t>
      </w:r>
      <w:r w:rsidR="003726F0" w:rsidRPr="005002E3">
        <w:rPr>
          <w:lang w:val="es-ES_tradnl"/>
        </w:rPr>
        <w:t xml:space="preserve">HCFC-22 </w:t>
      </w:r>
      <w:r w:rsidR="00BE2DAA" w:rsidRPr="005002E3">
        <w:rPr>
          <w:lang w:val="es-ES_tradnl"/>
        </w:rPr>
        <w:t xml:space="preserve">para </w:t>
      </w:r>
      <w:r w:rsidR="00AE3BA7">
        <w:rPr>
          <w:lang w:val="es-ES_tradnl"/>
        </w:rPr>
        <w:t xml:space="preserve">el </w:t>
      </w:r>
      <w:r w:rsidR="00BE2DAA" w:rsidRPr="005002E3">
        <w:rPr>
          <w:lang w:val="es-ES_tradnl"/>
        </w:rPr>
        <w:t xml:space="preserve">mantenimiento </w:t>
      </w:r>
      <w:r w:rsidR="00674EDB" w:rsidRPr="005002E3">
        <w:rPr>
          <w:lang w:val="es-ES_tradnl"/>
        </w:rPr>
        <w:t>de equipos de refrigeración y climatización</w:t>
      </w:r>
      <w:r w:rsidR="00BE2DAA" w:rsidRPr="005002E3">
        <w:rPr>
          <w:lang w:val="es-ES_tradnl"/>
        </w:rPr>
        <w:t>.</w:t>
      </w:r>
    </w:p>
    <w:p w14:paraId="1D8361D3" w14:textId="5742D56F" w:rsidR="00BE2DAA" w:rsidRPr="005002E3" w:rsidRDefault="00BE2DAA" w:rsidP="0006223B">
      <w:pPr>
        <w:pStyle w:val="Heading1"/>
        <w:keepNext/>
        <w:widowControl w:val="0"/>
        <w:numPr>
          <w:ilvl w:val="0"/>
          <w:numId w:val="0"/>
        </w:numPr>
        <w:spacing w:after="0"/>
        <w:rPr>
          <w:lang w:val="es-ES_tradnl"/>
        </w:rPr>
      </w:pPr>
      <w:r w:rsidRPr="005002E3">
        <w:rPr>
          <w:b/>
          <w:lang w:val="es-ES_tradnl"/>
        </w:rPr>
        <w:t xml:space="preserve">Cuadro 2. </w:t>
      </w:r>
      <w:r w:rsidR="00925421" w:rsidRPr="005002E3">
        <w:rPr>
          <w:b/>
          <w:lang w:val="es-ES_tradnl"/>
        </w:rPr>
        <w:t xml:space="preserve">Estimación </w:t>
      </w:r>
      <w:r w:rsidRPr="005002E3">
        <w:rPr>
          <w:b/>
          <w:lang w:val="es-ES_tradnl"/>
        </w:rPr>
        <w:t xml:space="preserve">de la demanda de HCFC-22 </w:t>
      </w:r>
      <w:r w:rsidR="00B82B88">
        <w:rPr>
          <w:b/>
          <w:lang w:val="es-ES_tradnl"/>
        </w:rPr>
        <w:t xml:space="preserve">para </w:t>
      </w:r>
      <w:r w:rsidRPr="005002E3">
        <w:rPr>
          <w:b/>
          <w:lang w:val="es-ES_tradnl"/>
        </w:rPr>
        <w:t xml:space="preserve">servicio técnico en </w:t>
      </w:r>
      <w:r w:rsidR="0092024D" w:rsidRPr="005002E3">
        <w:rPr>
          <w:b/>
          <w:lang w:val="es-ES_tradnl"/>
        </w:rPr>
        <w:t xml:space="preserve">Armenia </w:t>
      </w:r>
      <w:r w:rsidR="001D0EFD" w:rsidRPr="005002E3">
        <w:rPr>
          <w:b/>
          <w:lang w:val="es-ES_tradnl"/>
        </w:rPr>
        <w:t>(</w:t>
      </w:r>
      <w:r w:rsidR="0064576E" w:rsidRPr="005002E3">
        <w:rPr>
          <w:b/>
          <w:lang w:val="es-ES_tradnl"/>
        </w:rPr>
        <w:t>2023</w:t>
      </w:r>
      <w:r w:rsidR="00152835" w:rsidRPr="005002E3">
        <w:rPr>
          <w:b/>
          <w:lang w:val="es-ES_tradnl"/>
        </w:rPr>
        <w:t>)</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6"/>
        <w:gridCol w:w="2022"/>
        <w:gridCol w:w="1002"/>
        <w:gridCol w:w="1109"/>
        <w:gridCol w:w="1109"/>
        <w:gridCol w:w="1384"/>
        <w:gridCol w:w="1240"/>
      </w:tblGrid>
      <w:tr w:rsidR="003306CC" w:rsidRPr="005002E3" w14:paraId="25BFC226" w14:textId="77777777" w:rsidTr="008F1AE1">
        <w:trPr>
          <w:trHeight w:val="29"/>
          <w:tblHeader/>
        </w:trPr>
        <w:tc>
          <w:tcPr>
            <w:tcW w:w="744" w:type="pct"/>
            <w:vMerge w:val="restart"/>
            <w:shd w:val="clear" w:color="auto" w:fill="auto"/>
            <w:vAlign w:val="center"/>
            <w:hideMark/>
          </w:tcPr>
          <w:p w14:paraId="7120D6A6" w14:textId="65B9A39D" w:rsidR="00D55DBA" w:rsidRPr="005002E3" w:rsidRDefault="00D55DBA" w:rsidP="004B64C6">
            <w:pPr>
              <w:keepNext/>
              <w:jc w:val="center"/>
              <w:rPr>
                <w:b/>
                <w:bCs/>
                <w:color w:val="000000"/>
                <w:sz w:val="20"/>
                <w:szCs w:val="20"/>
                <w:lang w:val="es-ES_tradnl" w:eastAsia="zh-CN"/>
              </w:rPr>
            </w:pPr>
            <w:r w:rsidRPr="005002E3">
              <w:rPr>
                <w:b/>
                <w:bCs/>
                <w:color w:val="000000"/>
                <w:sz w:val="20"/>
                <w:szCs w:val="20"/>
                <w:lang w:val="es-ES_tradnl" w:eastAsia="zh-CN"/>
              </w:rPr>
              <w:t>Subsector</w:t>
            </w:r>
          </w:p>
        </w:tc>
        <w:tc>
          <w:tcPr>
            <w:tcW w:w="1094" w:type="pct"/>
            <w:vMerge w:val="restart"/>
            <w:shd w:val="clear" w:color="auto" w:fill="auto"/>
            <w:vAlign w:val="center"/>
            <w:hideMark/>
          </w:tcPr>
          <w:p w14:paraId="13D797EB" w14:textId="283F98C7" w:rsidR="00D55DBA" w:rsidRPr="005002E3" w:rsidRDefault="00237CA6" w:rsidP="00B4578D">
            <w:pPr>
              <w:keepNext/>
              <w:jc w:val="center"/>
              <w:rPr>
                <w:b/>
                <w:bCs/>
                <w:color w:val="000000"/>
                <w:sz w:val="20"/>
                <w:szCs w:val="20"/>
                <w:lang w:val="es-ES_tradnl" w:eastAsia="zh-CN"/>
              </w:rPr>
            </w:pPr>
            <w:r>
              <w:rPr>
                <w:b/>
                <w:bCs/>
                <w:color w:val="000000"/>
                <w:sz w:val="20"/>
                <w:szCs w:val="20"/>
                <w:lang w:val="es-ES_tradnl" w:eastAsia="zh-CN"/>
              </w:rPr>
              <w:t>Equipos</w:t>
            </w:r>
          </w:p>
        </w:tc>
        <w:tc>
          <w:tcPr>
            <w:tcW w:w="542" w:type="pct"/>
            <w:shd w:val="clear" w:color="auto" w:fill="auto"/>
            <w:vAlign w:val="center"/>
            <w:hideMark/>
          </w:tcPr>
          <w:p w14:paraId="50EBBE5A" w14:textId="2A467F38" w:rsidR="00D55DBA" w:rsidRPr="005002E3" w:rsidRDefault="00C1683A" w:rsidP="004B64C6">
            <w:pPr>
              <w:keepNext/>
              <w:jc w:val="center"/>
              <w:rPr>
                <w:b/>
                <w:bCs/>
                <w:color w:val="000000"/>
                <w:sz w:val="20"/>
                <w:szCs w:val="20"/>
                <w:lang w:val="es-ES_tradnl" w:eastAsia="zh-CN"/>
              </w:rPr>
            </w:pPr>
            <w:r w:rsidRPr="005002E3">
              <w:rPr>
                <w:b/>
                <w:bCs/>
                <w:color w:val="000000"/>
                <w:sz w:val="20"/>
                <w:szCs w:val="20"/>
                <w:lang w:val="es-ES_tradnl" w:eastAsia="zh-CN"/>
              </w:rPr>
              <w:t xml:space="preserve"> a)</w:t>
            </w:r>
          </w:p>
        </w:tc>
        <w:tc>
          <w:tcPr>
            <w:tcW w:w="600" w:type="pct"/>
            <w:shd w:val="clear" w:color="auto" w:fill="auto"/>
            <w:vAlign w:val="center"/>
            <w:hideMark/>
          </w:tcPr>
          <w:p w14:paraId="7EF2746F" w14:textId="088059DA" w:rsidR="00D55DBA" w:rsidRPr="005002E3" w:rsidRDefault="00C1683A" w:rsidP="004B64C6">
            <w:pPr>
              <w:keepNext/>
              <w:jc w:val="center"/>
              <w:rPr>
                <w:b/>
                <w:bCs/>
                <w:color w:val="000000"/>
                <w:sz w:val="20"/>
                <w:szCs w:val="20"/>
                <w:lang w:val="es-ES_tradnl" w:eastAsia="zh-CN"/>
              </w:rPr>
            </w:pPr>
            <w:r w:rsidRPr="005002E3">
              <w:rPr>
                <w:b/>
                <w:bCs/>
                <w:color w:val="000000"/>
                <w:sz w:val="20"/>
                <w:szCs w:val="20"/>
                <w:lang w:val="es-ES_tradnl" w:eastAsia="zh-CN"/>
              </w:rPr>
              <w:t xml:space="preserve"> b)</w:t>
            </w:r>
          </w:p>
        </w:tc>
        <w:tc>
          <w:tcPr>
            <w:tcW w:w="600" w:type="pct"/>
            <w:shd w:val="clear" w:color="auto" w:fill="auto"/>
            <w:vAlign w:val="center"/>
            <w:hideMark/>
          </w:tcPr>
          <w:p w14:paraId="3669BC30" w14:textId="7B3B446D" w:rsidR="00D55DBA" w:rsidRPr="005002E3" w:rsidRDefault="00C1683A" w:rsidP="004B64C6">
            <w:pPr>
              <w:keepNext/>
              <w:jc w:val="center"/>
              <w:rPr>
                <w:b/>
                <w:bCs/>
                <w:color w:val="000000"/>
                <w:sz w:val="20"/>
                <w:szCs w:val="20"/>
                <w:lang w:val="es-ES_tradnl" w:eastAsia="zh-CN"/>
              </w:rPr>
            </w:pPr>
            <w:r w:rsidRPr="005002E3">
              <w:rPr>
                <w:b/>
                <w:spacing w:val="-6"/>
                <w:sz w:val="20"/>
                <w:szCs w:val="20"/>
                <w:lang w:val="es-ES_tradnl"/>
              </w:rPr>
              <w:t xml:space="preserve"> c)</w:t>
            </w:r>
            <w:r w:rsidR="00A15338" w:rsidRPr="005002E3">
              <w:rPr>
                <w:b/>
                <w:spacing w:val="-6"/>
                <w:sz w:val="20"/>
                <w:szCs w:val="20"/>
                <w:lang w:val="es-ES_tradnl"/>
              </w:rPr>
              <w:t xml:space="preserve"> =</w:t>
            </w:r>
            <w:r w:rsidR="00694C3F">
              <w:rPr>
                <w:b/>
                <w:spacing w:val="-6"/>
                <w:sz w:val="20"/>
                <w:szCs w:val="20"/>
                <w:lang w:val="es-ES_tradnl"/>
              </w:rPr>
              <w:t xml:space="preserve"> </w:t>
            </w:r>
            <w:r w:rsidRPr="005002E3">
              <w:rPr>
                <w:b/>
                <w:spacing w:val="-6"/>
                <w:sz w:val="20"/>
                <w:szCs w:val="20"/>
                <w:lang w:val="es-ES_tradnl"/>
              </w:rPr>
              <w:t>a)</w:t>
            </w:r>
            <w:r w:rsidR="00A15338" w:rsidRPr="005002E3">
              <w:rPr>
                <w:b/>
                <w:spacing w:val="-6"/>
                <w:sz w:val="20"/>
                <w:szCs w:val="20"/>
                <w:lang w:val="es-ES_tradnl"/>
              </w:rPr>
              <w:t>*</w:t>
            </w:r>
            <w:r w:rsidRPr="005002E3">
              <w:rPr>
                <w:b/>
                <w:spacing w:val="-6"/>
                <w:sz w:val="20"/>
                <w:szCs w:val="20"/>
                <w:lang w:val="es-ES_tradnl"/>
              </w:rPr>
              <w:t xml:space="preserve"> b)</w:t>
            </w:r>
          </w:p>
        </w:tc>
        <w:tc>
          <w:tcPr>
            <w:tcW w:w="749" w:type="pct"/>
            <w:shd w:val="clear" w:color="auto" w:fill="auto"/>
            <w:vAlign w:val="center"/>
            <w:hideMark/>
          </w:tcPr>
          <w:p w14:paraId="11654CA4" w14:textId="5F124638" w:rsidR="00D55DBA" w:rsidRPr="005002E3" w:rsidRDefault="00C1683A" w:rsidP="004B64C6">
            <w:pPr>
              <w:keepNext/>
              <w:jc w:val="center"/>
              <w:rPr>
                <w:b/>
                <w:bCs/>
                <w:color w:val="000000"/>
                <w:sz w:val="20"/>
                <w:szCs w:val="20"/>
                <w:lang w:val="es-ES_tradnl" w:eastAsia="zh-CN"/>
              </w:rPr>
            </w:pPr>
            <w:r w:rsidRPr="005002E3">
              <w:rPr>
                <w:b/>
                <w:bCs/>
                <w:color w:val="000000"/>
                <w:sz w:val="20"/>
                <w:szCs w:val="20"/>
                <w:lang w:val="es-ES_tradnl" w:eastAsia="zh-CN"/>
              </w:rPr>
              <w:t xml:space="preserve"> d)</w:t>
            </w:r>
          </w:p>
        </w:tc>
        <w:tc>
          <w:tcPr>
            <w:tcW w:w="673" w:type="pct"/>
            <w:shd w:val="clear" w:color="auto" w:fill="auto"/>
            <w:vAlign w:val="center"/>
            <w:hideMark/>
          </w:tcPr>
          <w:p w14:paraId="7639E2D3" w14:textId="79F18B9C" w:rsidR="00D55DBA" w:rsidRPr="005002E3" w:rsidRDefault="00C1683A" w:rsidP="004B64C6">
            <w:pPr>
              <w:keepNext/>
              <w:jc w:val="center"/>
              <w:rPr>
                <w:b/>
                <w:bCs/>
                <w:color w:val="000000"/>
                <w:sz w:val="20"/>
                <w:szCs w:val="20"/>
                <w:lang w:val="es-ES_tradnl" w:eastAsia="zh-CN"/>
              </w:rPr>
            </w:pPr>
            <w:r w:rsidRPr="005002E3">
              <w:rPr>
                <w:b/>
                <w:sz w:val="20"/>
                <w:szCs w:val="20"/>
                <w:lang w:val="es-ES_tradnl"/>
              </w:rPr>
              <w:t xml:space="preserve"> c)</w:t>
            </w:r>
            <w:r w:rsidR="00A15338" w:rsidRPr="005002E3">
              <w:rPr>
                <w:b/>
                <w:sz w:val="20"/>
                <w:szCs w:val="20"/>
                <w:lang w:val="es-ES_tradnl"/>
              </w:rPr>
              <w:t>*</w:t>
            </w:r>
            <w:r w:rsidRPr="005002E3">
              <w:rPr>
                <w:b/>
                <w:sz w:val="20"/>
                <w:szCs w:val="20"/>
                <w:lang w:val="es-ES_tradnl"/>
              </w:rPr>
              <w:t xml:space="preserve"> d)</w:t>
            </w:r>
          </w:p>
        </w:tc>
      </w:tr>
      <w:tr w:rsidR="003306CC" w:rsidRPr="005002E3" w14:paraId="0F3CA651" w14:textId="77777777" w:rsidTr="008F1AE1">
        <w:trPr>
          <w:trHeight w:val="29"/>
          <w:tblHeader/>
        </w:trPr>
        <w:tc>
          <w:tcPr>
            <w:tcW w:w="744" w:type="pct"/>
            <w:vMerge/>
            <w:vAlign w:val="center"/>
            <w:hideMark/>
          </w:tcPr>
          <w:p w14:paraId="4887EB45" w14:textId="77777777" w:rsidR="00EE711E" w:rsidRPr="005002E3" w:rsidRDefault="00EE711E" w:rsidP="00D55DBA">
            <w:pPr>
              <w:jc w:val="center"/>
              <w:rPr>
                <w:b/>
                <w:bCs/>
                <w:color w:val="000000"/>
                <w:sz w:val="20"/>
                <w:szCs w:val="20"/>
                <w:lang w:val="es-ES_tradnl" w:eastAsia="zh-CN"/>
              </w:rPr>
            </w:pPr>
          </w:p>
        </w:tc>
        <w:tc>
          <w:tcPr>
            <w:tcW w:w="1094" w:type="pct"/>
            <w:vMerge/>
            <w:vAlign w:val="center"/>
            <w:hideMark/>
          </w:tcPr>
          <w:p w14:paraId="21598A23" w14:textId="77777777" w:rsidR="00EE711E" w:rsidRPr="005002E3" w:rsidRDefault="00EE711E" w:rsidP="00D55DBA">
            <w:pPr>
              <w:jc w:val="center"/>
              <w:rPr>
                <w:b/>
                <w:bCs/>
                <w:color w:val="000000"/>
                <w:sz w:val="20"/>
                <w:szCs w:val="20"/>
                <w:lang w:val="es-ES_tradnl" w:eastAsia="zh-CN"/>
              </w:rPr>
            </w:pPr>
          </w:p>
        </w:tc>
        <w:tc>
          <w:tcPr>
            <w:tcW w:w="542" w:type="pct"/>
            <w:shd w:val="clear" w:color="auto" w:fill="auto"/>
            <w:vAlign w:val="center"/>
            <w:hideMark/>
          </w:tcPr>
          <w:p w14:paraId="031532EA" w14:textId="6C87E4FC" w:rsidR="00EE711E" w:rsidRPr="005002E3" w:rsidRDefault="00237CA6" w:rsidP="004B64C6">
            <w:pPr>
              <w:keepNext/>
              <w:jc w:val="center"/>
              <w:rPr>
                <w:b/>
                <w:bCs/>
                <w:color w:val="000000"/>
                <w:sz w:val="20"/>
                <w:szCs w:val="20"/>
                <w:lang w:val="es-ES_tradnl" w:eastAsia="zh-CN"/>
              </w:rPr>
            </w:pPr>
            <w:r w:rsidRPr="00237CA6">
              <w:rPr>
                <w:b/>
                <w:bCs/>
                <w:color w:val="000000"/>
                <w:sz w:val="20"/>
                <w:szCs w:val="20"/>
                <w:lang w:val="es-ES_tradnl" w:eastAsia="zh-CN"/>
              </w:rPr>
              <w:t>Parque instalado</w:t>
            </w:r>
          </w:p>
        </w:tc>
        <w:tc>
          <w:tcPr>
            <w:tcW w:w="600" w:type="pct"/>
            <w:shd w:val="clear" w:color="auto" w:fill="auto"/>
            <w:vAlign w:val="center"/>
            <w:hideMark/>
          </w:tcPr>
          <w:p w14:paraId="27CB180F" w14:textId="7FFB6C07" w:rsidR="00EE711E" w:rsidRPr="005002E3" w:rsidRDefault="00EB14BC" w:rsidP="004B64C6">
            <w:pPr>
              <w:keepNext/>
              <w:jc w:val="center"/>
              <w:rPr>
                <w:b/>
                <w:bCs/>
                <w:color w:val="000000"/>
                <w:sz w:val="20"/>
                <w:szCs w:val="20"/>
                <w:lang w:val="es-ES_tradnl" w:eastAsia="zh-CN"/>
              </w:rPr>
            </w:pPr>
            <w:r>
              <w:rPr>
                <w:b/>
                <w:bCs/>
                <w:color w:val="000000"/>
                <w:sz w:val="20"/>
                <w:szCs w:val="20"/>
                <w:lang w:val="es-ES_tradnl" w:eastAsia="zh-CN"/>
              </w:rPr>
              <w:t>Carga promedio</w:t>
            </w:r>
          </w:p>
          <w:p w14:paraId="5F4EF873" w14:textId="0399728F" w:rsidR="00EE711E" w:rsidRPr="005002E3" w:rsidRDefault="00EE711E" w:rsidP="004B64C6">
            <w:pPr>
              <w:keepNext/>
              <w:jc w:val="center"/>
              <w:rPr>
                <w:b/>
                <w:bCs/>
                <w:color w:val="000000"/>
                <w:sz w:val="20"/>
                <w:szCs w:val="20"/>
                <w:lang w:val="es-ES_tradnl" w:eastAsia="zh-CN"/>
              </w:rPr>
            </w:pPr>
            <w:r w:rsidRPr="005002E3">
              <w:rPr>
                <w:b/>
                <w:bCs/>
                <w:color w:val="000000"/>
                <w:sz w:val="20"/>
                <w:szCs w:val="20"/>
                <w:lang w:val="es-ES_tradnl" w:eastAsia="zh-CN"/>
              </w:rPr>
              <w:t>(</w:t>
            </w:r>
            <w:r w:rsidR="003C08E3" w:rsidRPr="005002E3">
              <w:rPr>
                <w:b/>
                <w:bCs/>
                <w:color w:val="000000"/>
                <w:sz w:val="20"/>
                <w:szCs w:val="20"/>
                <w:lang w:val="es-ES_tradnl" w:eastAsia="zh-CN"/>
              </w:rPr>
              <w:t>kg</w:t>
            </w:r>
            <w:r w:rsidRPr="005002E3">
              <w:rPr>
                <w:b/>
                <w:bCs/>
                <w:color w:val="000000"/>
                <w:sz w:val="20"/>
                <w:szCs w:val="20"/>
                <w:lang w:val="es-ES_tradnl" w:eastAsia="zh-CN"/>
              </w:rPr>
              <w:t>)</w:t>
            </w:r>
          </w:p>
        </w:tc>
        <w:tc>
          <w:tcPr>
            <w:tcW w:w="600" w:type="pct"/>
            <w:shd w:val="clear" w:color="auto" w:fill="auto"/>
            <w:vAlign w:val="center"/>
            <w:hideMark/>
          </w:tcPr>
          <w:p w14:paraId="739E2B85" w14:textId="7C5F4D09" w:rsidR="00EE711E" w:rsidRPr="005002E3" w:rsidRDefault="00EE711E" w:rsidP="004B64C6">
            <w:pPr>
              <w:keepNext/>
              <w:jc w:val="center"/>
              <w:rPr>
                <w:b/>
                <w:bCs/>
                <w:color w:val="000000"/>
                <w:sz w:val="20"/>
                <w:szCs w:val="20"/>
                <w:lang w:val="es-ES_tradnl" w:eastAsia="zh-CN"/>
              </w:rPr>
            </w:pPr>
            <w:r w:rsidRPr="005002E3">
              <w:rPr>
                <w:b/>
                <w:bCs/>
                <w:color w:val="000000"/>
                <w:sz w:val="20"/>
                <w:szCs w:val="20"/>
                <w:lang w:val="es-ES_tradnl" w:eastAsia="zh-CN"/>
              </w:rPr>
              <w:t>HCFC (tm)</w:t>
            </w:r>
          </w:p>
        </w:tc>
        <w:tc>
          <w:tcPr>
            <w:tcW w:w="749" w:type="pct"/>
            <w:shd w:val="clear" w:color="auto" w:fill="auto"/>
            <w:vAlign w:val="center"/>
            <w:hideMark/>
          </w:tcPr>
          <w:p w14:paraId="15F872B3" w14:textId="52611FC0" w:rsidR="00EE711E" w:rsidRPr="005002E3" w:rsidRDefault="00EA6F10" w:rsidP="00BE423F">
            <w:pPr>
              <w:keepNext/>
              <w:jc w:val="center"/>
              <w:rPr>
                <w:b/>
                <w:bCs/>
                <w:color w:val="000000"/>
                <w:sz w:val="20"/>
                <w:szCs w:val="20"/>
                <w:lang w:val="es-ES_tradnl" w:eastAsia="zh-CN"/>
              </w:rPr>
            </w:pPr>
            <w:r>
              <w:rPr>
                <w:b/>
                <w:bCs/>
                <w:color w:val="000000"/>
                <w:sz w:val="20"/>
                <w:szCs w:val="20"/>
                <w:lang w:val="es-ES_tradnl" w:eastAsia="zh-CN"/>
              </w:rPr>
              <w:t xml:space="preserve">Recarga </w:t>
            </w:r>
            <w:r w:rsidR="004F1CFD">
              <w:rPr>
                <w:b/>
                <w:bCs/>
                <w:color w:val="000000"/>
                <w:sz w:val="20"/>
                <w:szCs w:val="20"/>
                <w:lang w:val="es-ES_tradnl" w:eastAsia="zh-CN"/>
              </w:rPr>
              <w:t xml:space="preserve">de </w:t>
            </w:r>
            <w:r w:rsidR="00BE423F" w:rsidRPr="00BE423F">
              <w:rPr>
                <w:b/>
                <w:bCs/>
                <w:color w:val="000000"/>
                <w:sz w:val="20"/>
                <w:szCs w:val="20"/>
                <w:lang w:val="es-ES_tradnl" w:eastAsia="zh-CN"/>
              </w:rPr>
              <w:t xml:space="preserve">servicio </w:t>
            </w:r>
            <w:r>
              <w:rPr>
                <w:b/>
                <w:bCs/>
                <w:color w:val="000000"/>
                <w:sz w:val="20"/>
                <w:szCs w:val="20"/>
                <w:lang w:val="es-ES_tradnl" w:eastAsia="zh-CN"/>
              </w:rPr>
              <w:t>estimada</w:t>
            </w:r>
            <w:r w:rsidR="00EE711E" w:rsidRPr="005002E3">
              <w:rPr>
                <w:b/>
                <w:bCs/>
                <w:color w:val="000000"/>
                <w:sz w:val="20"/>
                <w:szCs w:val="20"/>
                <w:lang w:val="es-ES_tradnl" w:eastAsia="zh-CN"/>
              </w:rPr>
              <w:t xml:space="preserve"> </w:t>
            </w:r>
            <w:r w:rsidR="005002E3" w:rsidRPr="005002E3">
              <w:rPr>
                <w:b/>
                <w:bCs/>
                <w:color w:val="000000"/>
                <w:sz w:val="20"/>
                <w:szCs w:val="20"/>
                <w:lang w:val="es-ES_tradnl" w:eastAsia="zh-CN"/>
              </w:rPr>
              <w:t>(%)</w:t>
            </w:r>
          </w:p>
        </w:tc>
        <w:tc>
          <w:tcPr>
            <w:tcW w:w="673" w:type="pct"/>
            <w:shd w:val="clear" w:color="auto" w:fill="auto"/>
            <w:vAlign w:val="center"/>
            <w:hideMark/>
          </w:tcPr>
          <w:p w14:paraId="7754E75C" w14:textId="2C8A55DF" w:rsidR="00EE711E" w:rsidRPr="005002E3" w:rsidRDefault="00702625" w:rsidP="00050355">
            <w:pPr>
              <w:keepNext/>
              <w:jc w:val="center"/>
              <w:rPr>
                <w:b/>
                <w:bCs/>
                <w:color w:val="000000"/>
                <w:sz w:val="20"/>
                <w:szCs w:val="20"/>
                <w:lang w:val="es-ES_tradnl" w:eastAsia="zh-CN"/>
              </w:rPr>
            </w:pPr>
            <w:r>
              <w:rPr>
                <w:b/>
                <w:bCs/>
                <w:color w:val="000000"/>
                <w:sz w:val="20"/>
                <w:szCs w:val="20"/>
                <w:lang w:val="es-ES_tradnl" w:eastAsia="zh-CN"/>
              </w:rPr>
              <w:t>Demanda</w:t>
            </w:r>
            <w:r w:rsidR="00EE711E" w:rsidRPr="005002E3">
              <w:rPr>
                <w:b/>
                <w:bCs/>
                <w:color w:val="000000"/>
                <w:sz w:val="20"/>
                <w:szCs w:val="20"/>
                <w:lang w:val="es-ES_tradnl" w:eastAsia="zh-CN"/>
              </w:rPr>
              <w:t xml:space="preserve"> anual (tm)</w:t>
            </w:r>
          </w:p>
        </w:tc>
      </w:tr>
      <w:tr w:rsidR="003306CC" w:rsidRPr="005002E3" w14:paraId="1DC96CDB" w14:textId="77777777" w:rsidTr="008F1AE1">
        <w:trPr>
          <w:trHeight w:val="29"/>
        </w:trPr>
        <w:tc>
          <w:tcPr>
            <w:tcW w:w="744" w:type="pct"/>
            <w:vMerge w:val="restart"/>
            <w:shd w:val="clear" w:color="auto" w:fill="auto"/>
            <w:vAlign w:val="center"/>
            <w:hideMark/>
          </w:tcPr>
          <w:p w14:paraId="357991F6" w14:textId="77777777" w:rsidR="00825729" w:rsidRPr="005002E3" w:rsidRDefault="00825729" w:rsidP="001241A3">
            <w:pPr>
              <w:spacing w:after="20"/>
              <w:jc w:val="left"/>
              <w:rPr>
                <w:color w:val="000000"/>
                <w:sz w:val="20"/>
                <w:szCs w:val="20"/>
                <w:lang w:val="es-ES_tradnl" w:eastAsia="zh-CN"/>
              </w:rPr>
            </w:pPr>
            <w:r w:rsidRPr="005002E3">
              <w:rPr>
                <w:color w:val="000000"/>
                <w:sz w:val="20"/>
                <w:szCs w:val="20"/>
                <w:lang w:val="es-ES_tradnl" w:eastAsia="zh-CN"/>
              </w:rPr>
              <w:t>Refrigeración comercial</w:t>
            </w:r>
          </w:p>
        </w:tc>
        <w:tc>
          <w:tcPr>
            <w:tcW w:w="1094" w:type="pct"/>
            <w:shd w:val="clear" w:color="auto" w:fill="auto"/>
            <w:vAlign w:val="center"/>
            <w:hideMark/>
          </w:tcPr>
          <w:p w14:paraId="13E169C1" w14:textId="77F0149E" w:rsidR="00825729" w:rsidRPr="005002E3" w:rsidRDefault="00B42FE4" w:rsidP="00B42FE4">
            <w:pPr>
              <w:spacing w:after="20"/>
              <w:jc w:val="left"/>
              <w:rPr>
                <w:color w:val="000000"/>
                <w:sz w:val="20"/>
                <w:szCs w:val="20"/>
                <w:lang w:val="es-ES_tradnl" w:eastAsia="zh-CN"/>
              </w:rPr>
            </w:pPr>
            <w:r w:rsidRPr="00B42FE4">
              <w:rPr>
                <w:color w:val="000000"/>
                <w:sz w:val="20"/>
                <w:szCs w:val="20"/>
                <w:lang w:val="es-ES_tradnl" w:eastAsia="zh-CN"/>
              </w:rPr>
              <w:t>Autónomos</w:t>
            </w:r>
            <w:r>
              <w:rPr>
                <w:color w:val="000000"/>
                <w:sz w:val="20"/>
                <w:szCs w:val="20"/>
                <w:lang w:val="es-ES_tradnl" w:eastAsia="zh-CN"/>
              </w:rPr>
              <w:t xml:space="preserve"> p</w:t>
            </w:r>
            <w:r w:rsidR="00825729" w:rsidRPr="005002E3">
              <w:rPr>
                <w:color w:val="000000"/>
                <w:sz w:val="20"/>
                <w:szCs w:val="20"/>
                <w:lang w:val="es-ES_tradnl" w:eastAsia="zh-CN"/>
              </w:rPr>
              <w:t>equeños</w:t>
            </w:r>
          </w:p>
        </w:tc>
        <w:tc>
          <w:tcPr>
            <w:tcW w:w="542" w:type="pct"/>
            <w:shd w:val="clear" w:color="auto" w:fill="auto"/>
            <w:vAlign w:val="center"/>
            <w:hideMark/>
          </w:tcPr>
          <w:p w14:paraId="49A2CD5B" w14:textId="7AC03FBB"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21.346</w:t>
            </w:r>
          </w:p>
        </w:tc>
        <w:tc>
          <w:tcPr>
            <w:tcW w:w="600" w:type="pct"/>
            <w:shd w:val="clear" w:color="auto" w:fill="auto"/>
            <w:vAlign w:val="center"/>
            <w:hideMark/>
          </w:tcPr>
          <w:p w14:paraId="05ACF766" w14:textId="4EF190E0"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1,2</w:t>
            </w:r>
          </w:p>
        </w:tc>
        <w:tc>
          <w:tcPr>
            <w:tcW w:w="600" w:type="pct"/>
            <w:shd w:val="clear" w:color="auto" w:fill="auto"/>
            <w:vAlign w:val="center"/>
            <w:hideMark/>
          </w:tcPr>
          <w:p w14:paraId="579BC7A4" w14:textId="1B33B81B"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25,62</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6B247" w14:textId="77D7A585" w:rsidR="00825729" w:rsidRPr="005002E3" w:rsidRDefault="00825729" w:rsidP="001241A3">
            <w:pPr>
              <w:spacing w:after="20"/>
              <w:jc w:val="right"/>
              <w:rPr>
                <w:b/>
                <w:bCs/>
                <w:color w:val="000000"/>
                <w:sz w:val="20"/>
                <w:szCs w:val="20"/>
                <w:lang w:val="es-ES_tradnl" w:eastAsia="zh-CN"/>
              </w:rPr>
            </w:pPr>
            <w:r w:rsidRPr="005002E3">
              <w:rPr>
                <w:color w:val="000000"/>
                <w:sz w:val="20"/>
                <w:szCs w:val="20"/>
                <w:lang w:val="es-ES_tradnl"/>
              </w:rPr>
              <w:t>10</w:t>
            </w:r>
          </w:p>
        </w:tc>
        <w:tc>
          <w:tcPr>
            <w:tcW w:w="673" w:type="pct"/>
            <w:tcBorders>
              <w:top w:val="single" w:sz="4" w:space="0" w:color="auto"/>
              <w:left w:val="nil"/>
              <w:bottom w:val="single" w:sz="4" w:space="0" w:color="auto"/>
              <w:right w:val="single" w:sz="4" w:space="0" w:color="auto"/>
            </w:tcBorders>
            <w:shd w:val="clear" w:color="auto" w:fill="auto"/>
            <w:vAlign w:val="center"/>
            <w:hideMark/>
          </w:tcPr>
          <w:p w14:paraId="4931FD26" w14:textId="06F476EB" w:rsidR="00825729" w:rsidRPr="005002E3" w:rsidRDefault="00A014CD" w:rsidP="001241A3">
            <w:pPr>
              <w:spacing w:after="20"/>
              <w:jc w:val="right"/>
              <w:rPr>
                <w:b/>
                <w:bCs/>
                <w:color w:val="000000"/>
                <w:sz w:val="20"/>
                <w:szCs w:val="20"/>
                <w:lang w:val="es-ES_tradnl" w:eastAsia="zh-CN"/>
              </w:rPr>
            </w:pPr>
            <w:r w:rsidRPr="005002E3">
              <w:rPr>
                <w:color w:val="000000"/>
                <w:sz w:val="20"/>
                <w:szCs w:val="20"/>
                <w:lang w:val="es-ES_tradnl"/>
              </w:rPr>
              <w:t>2,56</w:t>
            </w:r>
          </w:p>
        </w:tc>
      </w:tr>
      <w:tr w:rsidR="003306CC" w:rsidRPr="005002E3" w14:paraId="46C7FD38" w14:textId="77777777" w:rsidTr="008F1AE1">
        <w:trPr>
          <w:trHeight w:val="29"/>
        </w:trPr>
        <w:tc>
          <w:tcPr>
            <w:tcW w:w="744" w:type="pct"/>
            <w:vMerge/>
            <w:vAlign w:val="center"/>
            <w:hideMark/>
          </w:tcPr>
          <w:p w14:paraId="5361BD10"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679EEECB" w14:textId="3E4DAF12" w:rsidR="00825729" w:rsidRPr="005002E3" w:rsidRDefault="00196684" w:rsidP="001241A3">
            <w:pPr>
              <w:spacing w:after="20"/>
              <w:jc w:val="left"/>
              <w:rPr>
                <w:color w:val="000000"/>
                <w:sz w:val="20"/>
                <w:szCs w:val="20"/>
                <w:lang w:val="es-ES_tradnl" w:eastAsia="zh-CN"/>
              </w:rPr>
            </w:pPr>
            <w:r>
              <w:rPr>
                <w:color w:val="000000"/>
                <w:sz w:val="20"/>
                <w:szCs w:val="20"/>
                <w:lang w:val="es-ES_tradnl" w:eastAsia="zh-CN"/>
              </w:rPr>
              <w:t>D</w:t>
            </w:r>
            <w:r w:rsidR="00825729" w:rsidRPr="005002E3">
              <w:rPr>
                <w:color w:val="000000"/>
                <w:sz w:val="20"/>
                <w:szCs w:val="20"/>
                <w:lang w:val="es-ES_tradnl" w:eastAsia="zh-CN"/>
              </w:rPr>
              <w:t>e condensación</w:t>
            </w:r>
          </w:p>
        </w:tc>
        <w:tc>
          <w:tcPr>
            <w:tcW w:w="542" w:type="pct"/>
            <w:shd w:val="clear" w:color="auto" w:fill="auto"/>
            <w:vAlign w:val="center"/>
            <w:hideMark/>
          </w:tcPr>
          <w:p w14:paraId="573BD5BC" w14:textId="04BC3270"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6.304</w:t>
            </w:r>
          </w:p>
        </w:tc>
        <w:tc>
          <w:tcPr>
            <w:tcW w:w="600" w:type="pct"/>
            <w:shd w:val="clear" w:color="auto" w:fill="auto"/>
            <w:vAlign w:val="center"/>
            <w:hideMark/>
          </w:tcPr>
          <w:p w14:paraId="2D836E08" w14:textId="0646AACD"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6,0</w:t>
            </w:r>
          </w:p>
        </w:tc>
        <w:tc>
          <w:tcPr>
            <w:tcW w:w="600" w:type="pct"/>
            <w:shd w:val="clear" w:color="auto" w:fill="auto"/>
            <w:vAlign w:val="center"/>
            <w:hideMark/>
          </w:tcPr>
          <w:p w14:paraId="2620EF7E" w14:textId="21820DEF"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37,82</w:t>
            </w:r>
          </w:p>
        </w:tc>
        <w:tc>
          <w:tcPr>
            <w:tcW w:w="749" w:type="pct"/>
            <w:shd w:val="clear" w:color="auto" w:fill="auto"/>
            <w:vAlign w:val="center"/>
            <w:hideMark/>
          </w:tcPr>
          <w:p w14:paraId="58906C4B"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20</w:t>
            </w:r>
          </w:p>
        </w:tc>
        <w:tc>
          <w:tcPr>
            <w:tcW w:w="673" w:type="pct"/>
            <w:shd w:val="clear" w:color="auto" w:fill="auto"/>
            <w:vAlign w:val="center"/>
            <w:hideMark/>
          </w:tcPr>
          <w:p w14:paraId="379769F0" w14:textId="37AD8668"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7,56</w:t>
            </w:r>
          </w:p>
        </w:tc>
      </w:tr>
      <w:tr w:rsidR="003306CC" w:rsidRPr="005002E3" w14:paraId="68BEDEA9" w14:textId="77777777" w:rsidTr="008F1AE1">
        <w:trPr>
          <w:trHeight w:val="29"/>
        </w:trPr>
        <w:tc>
          <w:tcPr>
            <w:tcW w:w="744" w:type="pct"/>
            <w:vMerge/>
            <w:vAlign w:val="center"/>
            <w:hideMark/>
          </w:tcPr>
          <w:p w14:paraId="014A2FCE"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161898E0" w14:textId="38597A13" w:rsidR="00825729" w:rsidRPr="005002E3" w:rsidRDefault="001B1D68" w:rsidP="001B1D68">
            <w:pPr>
              <w:spacing w:after="20"/>
              <w:jc w:val="left"/>
              <w:rPr>
                <w:color w:val="000000"/>
                <w:sz w:val="20"/>
                <w:szCs w:val="20"/>
                <w:lang w:val="es-ES_tradnl" w:eastAsia="zh-CN"/>
              </w:rPr>
            </w:pPr>
            <w:r w:rsidRPr="001B1D68">
              <w:rPr>
                <w:color w:val="000000"/>
                <w:sz w:val="20"/>
                <w:szCs w:val="20"/>
                <w:lang w:val="es-ES_tradnl" w:eastAsia="zh-CN"/>
              </w:rPr>
              <w:t xml:space="preserve">Centrales </w:t>
            </w:r>
            <w:r>
              <w:rPr>
                <w:color w:val="000000"/>
                <w:sz w:val="20"/>
                <w:szCs w:val="20"/>
                <w:lang w:val="es-ES_tradnl" w:eastAsia="zh-CN"/>
              </w:rPr>
              <w:t>pequeños</w:t>
            </w:r>
          </w:p>
        </w:tc>
        <w:tc>
          <w:tcPr>
            <w:tcW w:w="542" w:type="pct"/>
            <w:shd w:val="clear" w:color="auto" w:fill="auto"/>
            <w:vAlign w:val="center"/>
            <w:hideMark/>
          </w:tcPr>
          <w:p w14:paraId="48AD9534" w14:textId="77B23F51"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1.120</w:t>
            </w:r>
          </w:p>
        </w:tc>
        <w:tc>
          <w:tcPr>
            <w:tcW w:w="600" w:type="pct"/>
            <w:shd w:val="clear" w:color="auto" w:fill="auto"/>
            <w:vAlign w:val="center"/>
            <w:hideMark/>
          </w:tcPr>
          <w:p w14:paraId="4641CA56" w14:textId="2300674E"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10,0</w:t>
            </w:r>
          </w:p>
        </w:tc>
        <w:tc>
          <w:tcPr>
            <w:tcW w:w="600" w:type="pct"/>
            <w:shd w:val="clear" w:color="auto" w:fill="auto"/>
            <w:vAlign w:val="center"/>
            <w:hideMark/>
          </w:tcPr>
          <w:p w14:paraId="64FC30B0" w14:textId="514BA3A1"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11,20</w:t>
            </w:r>
          </w:p>
        </w:tc>
        <w:tc>
          <w:tcPr>
            <w:tcW w:w="749" w:type="pct"/>
            <w:shd w:val="clear" w:color="auto" w:fill="auto"/>
            <w:vAlign w:val="center"/>
            <w:hideMark/>
          </w:tcPr>
          <w:p w14:paraId="39E4BBE9"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35</w:t>
            </w:r>
          </w:p>
        </w:tc>
        <w:tc>
          <w:tcPr>
            <w:tcW w:w="673" w:type="pct"/>
            <w:shd w:val="clear" w:color="auto" w:fill="auto"/>
            <w:vAlign w:val="center"/>
            <w:hideMark/>
          </w:tcPr>
          <w:p w14:paraId="1709A9AC" w14:textId="7E665AB1"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3,92</w:t>
            </w:r>
          </w:p>
        </w:tc>
      </w:tr>
      <w:tr w:rsidR="003306CC" w:rsidRPr="005002E3" w14:paraId="154E1039" w14:textId="77777777" w:rsidTr="008F1AE1">
        <w:trPr>
          <w:trHeight w:val="29"/>
        </w:trPr>
        <w:tc>
          <w:tcPr>
            <w:tcW w:w="744" w:type="pct"/>
            <w:vMerge/>
            <w:vAlign w:val="center"/>
            <w:hideMark/>
          </w:tcPr>
          <w:p w14:paraId="7D70D58E"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6CBD9275" w14:textId="370F3F7C" w:rsidR="00825729" w:rsidRPr="005002E3" w:rsidRDefault="00C44111" w:rsidP="00C44111">
            <w:pPr>
              <w:spacing w:after="20"/>
              <w:jc w:val="left"/>
              <w:rPr>
                <w:color w:val="000000"/>
                <w:sz w:val="20"/>
                <w:szCs w:val="20"/>
                <w:lang w:val="es-ES_tradnl" w:eastAsia="zh-CN"/>
              </w:rPr>
            </w:pPr>
            <w:r>
              <w:rPr>
                <w:color w:val="000000"/>
                <w:sz w:val="20"/>
                <w:szCs w:val="20"/>
                <w:lang w:val="es-ES_tradnl" w:eastAsia="zh-CN"/>
              </w:rPr>
              <w:t>Centrales g</w:t>
            </w:r>
            <w:r w:rsidR="00825729" w:rsidRPr="005002E3">
              <w:rPr>
                <w:color w:val="000000"/>
                <w:sz w:val="20"/>
                <w:szCs w:val="20"/>
                <w:lang w:val="es-ES_tradnl" w:eastAsia="zh-CN"/>
              </w:rPr>
              <w:t>randes</w:t>
            </w:r>
          </w:p>
        </w:tc>
        <w:tc>
          <w:tcPr>
            <w:tcW w:w="542" w:type="pct"/>
            <w:shd w:val="clear" w:color="auto" w:fill="auto"/>
            <w:vAlign w:val="center"/>
            <w:hideMark/>
          </w:tcPr>
          <w:p w14:paraId="3FA885AB"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936</w:t>
            </w:r>
          </w:p>
        </w:tc>
        <w:tc>
          <w:tcPr>
            <w:tcW w:w="600" w:type="pct"/>
            <w:shd w:val="clear" w:color="auto" w:fill="auto"/>
            <w:vAlign w:val="center"/>
            <w:hideMark/>
          </w:tcPr>
          <w:p w14:paraId="3F1CD201" w14:textId="5E73C551"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25,0</w:t>
            </w:r>
          </w:p>
        </w:tc>
        <w:tc>
          <w:tcPr>
            <w:tcW w:w="600" w:type="pct"/>
            <w:shd w:val="clear" w:color="auto" w:fill="auto"/>
            <w:vAlign w:val="center"/>
            <w:hideMark/>
          </w:tcPr>
          <w:p w14:paraId="4FB144E2" w14:textId="0547E90B"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23,40</w:t>
            </w:r>
          </w:p>
        </w:tc>
        <w:tc>
          <w:tcPr>
            <w:tcW w:w="749" w:type="pct"/>
            <w:shd w:val="clear" w:color="auto" w:fill="auto"/>
            <w:vAlign w:val="center"/>
            <w:hideMark/>
          </w:tcPr>
          <w:p w14:paraId="5EAC67BE"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35</w:t>
            </w:r>
          </w:p>
        </w:tc>
        <w:tc>
          <w:tcPr>
            <w:tcW w:w="673" w:type="pct"/>
            <w:shd w:val="clear" w:color="auto" w:fill="auto"/>
            <w:vAlign w:val="center"/>
            <w:hideMark/>
          </w:tcPr>
          <w:p w14:paraId="1714D578" w14:textId="7F65B017"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8,19</w:t>
            </w:r>
          </w:p>
        </w:tc>
      </w:tr>
      <w:tr w:rsidR="003306CC" w:rsidRPr="005002E3" w14:paraId="6F141E3F" w14:textId="77777777" w:rsidTr="008F1AE1">
        <w:trPr>
          <w:trHeight w:val="29"/>
        </w:trPr>
        <w:tc>
          <w:tcPr>
            <w:tcW w:w="744" w:type="pct"/>
            <w:vMerge w:val="restart"/>
            <w:shd w:val="clear" w:color="auto" w:fill="auto"/>
            <w:vAlign w:val="center"/>
            <w:hideMark/>
          </w:tcPr>
          <w:p w14:paraId="6ED113F3" w14:textId="77777777" w:rsidR="00825729" w:rsidRPr="005002E3" w:rsidRDefault="00825729" w:rsidP="001241A3">
            <w:pPr>
              <w:spacing w:after="20"/>
              <w:jc w:val="left"/>
              <w:rPr>
                <w:color w:val="000000"/>
                <w:sz w:val="20"/>
                <w:szCs w:val="20"/>
                <w:lang w:val="es-ES_tradnl" w:eastAsia="zh-CN"/>
              </w:rPr>
            </w:pPr>
            <w:r w:rsidRPr="005002E3">
              <w:rPr>
                <w:color w:val="000000"/>
                <w:sz w:val="20"/>
                <w:szCs w:val="20"/>
                <w:lang w:val="es-ES_tradnl" w:eastAsia="zh-CN"/>
              </w:rPr>
              <w:t>Refrigeración industrial</w:t>
            </w:r>
          </w:p>
        </w:tc>
        <w:tc>
          <w:tcPr>
            <w:tcW w:w="1094" w:type="pct"/>
            <w:shd w:val="clear" w:color="auto" w:fill="auto"/>
            <w:vAlign w:val="center"/>
            <w:hideMark/>
          </w:tcPr>
          <w:p w14:paraId="65F748C9" w14:textId="68813DCB" w:rsidR="00825729" w:rsidRPr="005002E3" w:rsidRDefault="0081175B" w:rsidP="001241A3">
            <w:pPr>
              <w:spacing w:after="20"/>
              <w:jc w:val="left"/>
              <w:rPr>
                <w:color w:val="000000"/>
                <w:sz w:val="20"/>
                <w:szCs w:val="20"/>
                <w:lang w:val="es-ES_tradnl" w:eastAsia="zh-CN"/>
              </w:rPr>
            </w:pPr>
            <w:r>
              <w:rPr>
                <w:color w:val="000000"/>
                <w:sz w:val="20"/>
                <w:szCs w:val="20"/>
                <w:lang w:val="es-ES_tradnl" w:eastAsia="zh-CN"/>
              </w:rPr>
              <w:t>P</w:t>
            </w:r>
            <w:r w:rsidR="00825729" w:rsidRPr="005002E3">
              <w:rPr>
                <w:color w:val="000000"/>
                <w:sz w:val="20"/>
                <w:szCs w:val="20"/>
                <w:lang w:val="es-ES_tradnl" w:eastAsia="zh-CN"/>
              </w:rPr>
              <w:t xml:space="preserve">equeños y </w:t>
            </w:r>
            <w:r w:rsidR="003726F0" w:rsidRPr="005002E3">
              <w:rPr>
                <w:color w:val="000000"/>
                <w:sz w:val="20"/>
                <w:szCs w:val="20"/>
                <w:lang w:val="es-ES_tradnl" w:eastAsia="zh-CN"/>
              </w:rPr>
              <w:t>medianos</w:t>
            </w:r>
          </w:p>
        </w:tc>
        <w:tc>
          <w:tcPr>
            <w:tcW w:w="542" w:type="pct"/>
            <w:shd w:val="clear" w:color="auto" w:fill="auto"/>
            <w:vAlign w:val="center"/>
            <w:hideMark/>
          </w:tcPr>
          <w:p w14:paraId="5AB03C6E"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384</w:t>
            </w:r>
          </w:p>
        </w:tc>
        <w:tc>
          <w:tcPr>
            <w:tcW w:w="600" w:type="pct"/>
            <w:shd w:val="clear" w:color="auto" w:fill="auto"/>
            <w:vAlign w:val="center"/>
            <w:hideMark/>
          </w:tcPr>
          <w:p w14:paraId="360B3A01" w14:textId="7D3E8DFF"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60,0</w:t>
            </w:r>
          </w:p>
        </w:tc>
        <w:tc>
          <w:tcPr>
            <w:tcW w:w="600" w:type="pct"/>
            <w:shd w:val="clear" w:color="auto" w:fill="auto"/>
            <w:vAlign w:val="center"/>
            <w:hideMark/>
          </w:tcPr>
          <w:p w14:paraId="67BCFD5F" w14:textId="4E994201"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23,04</w:t>
            </w:r>
          </w:p>
        </w:tc>
        <w:tc>
          <w:tcPr>
            <w:tcW w:w="749" w:type="pct"/>
            <w:shd w:val="clear" w:color="auto" w:fill="auto"/>
            <w:vAlign w:val="center"/>
            <w:hideMark/>
          </w:tcPr>
          <w:p w14:paraId="58510A84"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17</w:t>
            </w:r>
          </w:p>
        </w:tc>
        <w:tc>
          <w:tcPr>
            <w:tcW w:w="673" w:type="pct"/>
            <w:shd w:val="clear" w:color="auto" w:fill="auto"/>
            <w:vAlign w:val="center"/>
            <w:hideMark/>
          </w:tcPr>
          <w:p w14:paraId="380D3E19" w14:textId="53DD23D2"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3,92</w:t>
            </w:r>
          </w:p>
        </w:tc>
      </w:tr>
      <w:tr w:rsidR="003306CC" w:rsidRPr="005002E3" w14:paraId="000C45BB" w14:textId="77777777" w:rsidTr="008F1AE1">
        <w:trPr>
          <w:trHeight w:val="29"/>
        </w:trPr>
        <w:tc>
          <w:tcPr>
            <w:tcW w:w="744" w:type="pct"/>
            <w:vMerge/>
            <w:vAlign w:val="center"/>
            <w:hideMark/>
          </w:tcPr>
          <w:p w14:paraId="71D93691"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350F573B" w14:textId="71397019" w:rsidR="00825729" w:rsidRPr="005002E3" w:rsidRDefault="001116E3" w:rsidP="00952CB9">
            <w:pPr>
              <w:spacing w:after="20"/>
              <w:jc w:val="left"/>
              <w:rPr>
                <w:color w:val="000000"/>
                <w:sz w:val="20"/>
                <w:szCs w:val="20"/>
                <w:lang w:val="es-ES_tradnl" w:eastAsia="zh-CN"/>
              </w:rPr>
            </w:pPr>
            <w:r>
              <w:rPr>
                <w:color w:val="000000"/>
                <w:sz w:val="20"/>
                <w:szCs w:val="20"/>
                <w:lang w:val="es-ES_tradnl" w:eastAsia="zh-CN"/>
              </w:rPr>
              <w:t>R</w:t>
            </w:r>
            <w:r w:rsidR="00825729" w:rsidRPr="005002E3">
              <w:rPr>
                <w:color w:val="000000"/>
                <w:sz w:val="20"/>
                <w:szCs w:val="20"/>
                <w:lang w:val="es-ES_tradnl" w:eastAsia="zh-CN"/>
              </w:rPr>
              <w:t>efrigeradores industriales</w:t>
            </w:r>
          </w:p>
        </w:tc>
        <w:tc>
          <w:tcPr>
            <w:tcW w:w="542" w:type="pct"/>
            <w:shd w:val="clear" w:color="auto" w:fill="auto"/>
            <w:vAlign w:val="center"/>
            <w:hideMark/>
          </w:tcPr>
          <w:p w14:paraId="28924455"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4</w:t>
            </w:r>
          </w:p>
        </w:tc>
        <w:tc>
          <w:tcPr>
            <w:tcW w:w="600" w:type="pct"/>
            <w:shd w:val="clear" w:color="auto" w:fill="auto"/>
            <w:vAlign w:val="center"/>
            <w:hideMark/>
          </w:tcPr>
          <w:p w14:paraId="0E5438D0" w14:textId="50FA23A1"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130,0</w:t>
            </w:r>
          </w:p>
        </w:tc>
        <w:tc>
          <w:tcPr>
            <w:tcW w:w="600" w:type="pct"/>
            <w:shd w:val="clear" w:color="auto" w:fill="auto"/>
            <w:vAlign w:val="center"/>
            <w:hideMark/>
          </w:tcPr>
          <w:p w14:paraId="5014456C" w14:textId="7B8DA41E"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0,52</w:t>
            </w:r>
          </w:p>
        </w:tc>
        <w:tc>
          <w:tcPr>
            <w:tcW w:w="749" w:type="pct"/>
            <w:shd w:val="clear" w:color="auto" w:fill="auto"/>
            <w:vAlign w:val="center"/>
            <w:hideMark/>
          </w:tcPr>
          <w:p w14:paraId="34B8337A"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17</w:t>
            </w:r>
          </w:p>
        </w:tc>
        <w:tc>
          <w:tcPr>
            <w:tcW w:w="673" w:type="pct"/>
            <w:shd w:val="clear" w:color="auto" w:fill="auto"/>
            <w:vAlign w:val="center"/>
            <w:hideMark/>
          </w:tcPr>
          <w:p w14:paraId="199B90BC" w14:textId="5B6D3046"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0,09</w:t>
            </w:r>
          </w:p>
        </w:tc>
      </w:tr>
      <w:tr w:rsidR="003306CC" w:rsidRPr="005002E3" w14:paraId="3FACF992" w14:textId="77777777" w:rsidTr="008F1AE1">
        <w:trPr>
          <w:trHeight w:val="29"/>
        </w:trPr>
        <w:tc>
          <w:tcPr>
            <w:tcW w:w="744" w:type="pct"/>
            <w:vMerge w:val="restart"/>
            <w:shd w:val="clear" w:color="auto" w:fill="auto"/>
            <w:vAlign w:val="center"/>
            <w:hideMark/>
          </w:tcPr>
          <w:p w14:paraId="71DBCAB5" w14:textId="77777777" w:rsidR="00825729" w:rsidRPr="005002E3" w:rsidRDefault="00825729" w:rsidP="001241A3">
            <w:pPr>
              <w:spacing w:after="20"/>
              <w:jc w:val="left"/>
              <w:rPr>
                <w:color w:val="000000"/>
                <w:sz w:val="20"/>
                <w:szCs w:val="20"/>
                <w:lang w:val="es-ES_tradnl" w:eastAsia="zh-CN"/>
              </w:rPr>
            </w:pPr>
            <w:r w:rsidRPr="005002E3">
              <w:rPr>
                <w:color w:val="000000"/>
                <w:sz w:val="20"/>
                <w:szCs w:val="20"/>
                <w:lang w:val="es-ES_tradnl" w:eastAsia="zh-CN"/>
              </w:rPr>
              <w:t>Transporte refrigerado</w:t>
            </w:r>
          </w:p>
        </w:tc>
        <w:tc>
          <w:tcPr>
            <w:tcW w:w="1094" w:type="pct"/>
            <w:shd w:val="clear" w:color="auto" w:fill="auto"/>
            <w:vAlign w:val="center"/>
            <w:hideMark/>
          </w:tcPr>
          <w:p w14:paraId="17FC6F4E" w14:textId="77777777" w:rsidR="00825729" w:rsidRPr="005002E3" w:rsidRDefault="00825729" w:rsidP="001241A3">
            <w:pPr>
              <w:spacing w:after="20"/>
              <w:jc w:val="left"/>
              <w:rPr>
                <w:color w:val="000000"/>
                <w:sz w:val="20"/>
                <w:szCs w:val="20"/>
                <w:lang w:val="es-ES_tradnl" w:eastAsia="zh-CN"/>
              </w:rPr>
            </w:pPr>
            <w:r w:rsidRPr="005002E3">
              <w:rPr>
                <w:color w:val="000000"/>
                <w:sz w:val="20"/>
                <w:szCs w:val="20"/>
                <w:lang w:val="es-ES_tradnl" w:eastAsia="zh-CN"/>
              </w:rPr>
              <w:t>Furgonetas</w:t>
            </w:r>
          </w:p>
        </w:tc>
        <w:tc>
          <w:tcPr>
            <w:tcW w:w="542" w:type="pct"/>
            <w:shd w:val="clear" w:color="auto" w:fill="auto"/>
            <w:vAlign w:val="center"/>
            <w:hideMark/>
          </w:tcPr>
          <w:p w14:paraId="4A46B3AA" w14:textId="439E4081"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2.015</w:t>
            </w:r>
          </w:p>
        </w:tc>
        <w:tc>
          <w:tcPr>
            <w:tcW w:w="600" w:type="pct"/>
            <w:shd w:val="clear" w:color="auto" w:fill="auto"/>
            <w:vAlign w:val="center"/>
            <w:hideMark/>
          </w:tcPr>
          <w:p w14:paraId="156760AB" w14:textId="52CD690E"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3,0</w:t>
            </w:r>
          </w:p>
        </w:tc>
        <w:tc>
          <w:tcPr>
            <w:tcW w:w="600" w:type="pct"/>
            <w:shd w:val="clear" w:color="auto" w:fill="auto"/>
            <w:vAlign w:val="center"/>
            <w:hideMark/>
          </w:tcPr>
          <w:p w14:paraId="39F446C7" w14:textId="00E5DE36"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6,05</w:t>
            </w:r>
          </w:p>
        </w:tc>
        <w:tc>
          <w:tcPr>
            <w:tcW w:w="749" w:type="pct"/>
            <w:shd w:val="clear" w:color="auto" w:fill="auto"/>
            <w:vAlign w:val="center"/>
            <w:hideMark/>
          </w:tcPr>
          <w:p w14:paraId="6B4C2525"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40</w:t>
            </w:r>
          </w:p>
        </w:tc>
        <w:tc>
          <w:tcPr>
            <w:tcW w:w="673" w:type="pct"/>
            <w:shd w:val="clear" w:color="auto" w:fill="auto"/>
            <w:vAlign w:val="center"/>
            <w:hideMark/>
          </w:tcPr>
          <w:p w14:paraId="6339E903" w14:textId="14F94973"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2,42</w:t>
            </w:r>
          </w:p>
        </w:tc>
      </w:tr>
      <w:tr w:rsidR="003306CC" w:rsidRPr="005002E3" w14:paraId="08B14A7C" w14:textId="77777777" w:rsidTr="008F1AE1">
        <w:trPr>
          <w:trHeight w:val="29"/>
        </w:trPr>
        <w:tc>
          <w:tcPr>
            <w:tcW w:w="744" w:type="pct"/>
            <w:vMerge/>
            <w:vAlign w:val="center"/>
            <w:hideMark/>
          </w:tcPr>
          <w:p w14:paraId="69EF3BF0"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19DB6797" w14:textId="77777777" w:rsidR="00825729" w:rsidRPr="005002E3" w:rsidRDefault="00825729" w:rsidP="001241A3">
            <w:pPr>
              <w:spacing w:after="20"/>
              <w:jc w:val="left"/>
              <w:rPr>
                <w:color w:val="000000"/>
                <w:sz w:val="20"/>
                <w:szCs w:val="20"/>
                <w:lang w:val="es-ES_tradnl" w:eastAsia="zh-CN"/>
              </w:rPr>
            </w:pPr>
            <w:r w:rsidRPr="005002E3">
              <w:rPr>
                <w:color w:val="000000"/>
                <w:sz w:val="20"/>
                <w:szCs w:val="20"/>
                <w:lang w:val="es-ES_tradnl" w:eastAsia="zh-CN"/>
              </w:rPr>
              <w:t>Camiones y remolques</w:t>
            </w:r>
          </w:p>
        </w:tc>
        <w:tc>
          <w:tcPr>
            <w:tcW w:w="542" w:type="pct"/>
            <w:shd w:val="clear" w:color="auto" w:fill="auto"/>
            <w:vAlign w:val="center"/>
            <w:hideMark/>
          </w:tcPr>
          <w:p w14:paraId="1121D9EF"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218</w:t>
            </w:r>
          </w:p>
        </w:tc>
        <w:tc>
          <w:tcPr>
            <w:tcW w:w="600" w:type="pct"/>
            <w:shd w:val="clear" w:color="auto" w:fill="auto"/>
            <w:vAlign w:val="center"/>
            <w:hideMark/>
          </w:tcPr>
          <w:p w14:paraId="5AB263A4" w14:textId="5BC31B65"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4,0</w:t>
            </w:r>
          </w:p>
        </w:tc>
        <w:tc>
          <w:tcPr>
            <w:tcW w:w="600" w:type="pct"/>
            <w:shd w:val="clear" w:color="auto" w:fill="auto"/>
            <w:vAlign w:val="center"/>
            <w:hideMark/>
          </w:tcPr>
          <w:p w14:paraId="08A55ECD" w14:textId="7B377135"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0,87</w:t>
            </w:r>
          </w:p>
        </w:tc>
        <w:tc>
          <w:tcPr>
            <w:tcW w:w="749" w:type="pct"/>
            <w:shd w:val="clear" w:color="auto" w:fill="auto"/>
            <w:vAlign w:val="center"/>
            <w:hideMark/>
          </w:tcPr>
          <w:p w14:paraId="4B32983E"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40</w:t>
            </w:r>
          </w:p>
        </w:tc>
        <w:tc>
          <w:tcPr>
            <w:tcW w:w="673" w:type="pct"/>
            <w:shd w:val="clear" w:color="auto" w:fill="auto"/>
            <w:vAlign w:val="center"/>
            <w:hideMark/>
          </w:tcPr>
          <w:p w14:paraId="6F075E15" w14:textId="49C5D3FE"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0,35</w:t>
            </w:r>
          </w:p>
        </w:tc>
      </w:tr>
      <w:tr w:rsidR="003306CC" w:rsidRPr="005002E3" w14:paraId="28621BD6" w14:textId="77777777" w:rsidTr="008F1AE1">
        <w:trPr>
          <w:trHeight w:val="29"/>
        </w:trPr>
        <w:tc>
          <w:tcPr>
            <w:tcW w:w="744" w:type="pct"/>
            <w:vMerge/>
            <w:vAlign w:val="center"/>
            <w:hideMark/>
          </w:tcPr>
          <w:p w14:paraId="14833E75"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09FFC5F4" w14:textId="597DA03B" w:rsidR="00825729" w:rsidRPr="005002E3" w:rsidRDefault="000451D9" w:rsidP="001241A3">
            <w:pPr>
              <w:spacing w:after="20"/>
              <w:jc w:val="left"/>
              <w:rPr>
                <w:color w:val="000000"/>
                <w:sz w:val="20"/>
                <w:szCs w:val="20"/>
                <w:lang w:val="es-ES_tradnl" w:eastAsia="zh-CN"/>
              </w:rPr>
            </w:pPr>
            <w:r>
              <w:rPr>
                <w:color w:val="000000"/>
                <w:sz w:val="20"/>
                <w:szCs w:val="20"/>
                <w:lang w:val="es-ES_tradnl" w:eastAsia="zh-CN"/>
              </w:rPr>
              <w:t>Contenedores</w:t>
            </w:r>
          </w:p>
        </w:tc>
        <w:tc>
          <w:tcPr>
            <w:tcW w:w="542" w:type="pct"/>
            <w:shd w:val="clear" w:color="auto" w:fill="auto"/>
            <w:vAlign w:val="center"/>
            <w:hideMark/>
          </w:tcPr>
          <w:p w14:paraId="3459E501"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306</w:t>
            </w:r>
          </w:p>
        </w:tc>
        <w:tc>
          <w:tcPr>
            <w:tcW w:w="600" w:type="pct"/>
            <w:shd w:val="clear" w:color="auto" w:fill="auto"/>
            <w:vAlign w:val="center"/>
            <w:hideMark/>
          </w:tcPr>
          <w:p w14:paraId="77B31626" w14:textId="47567254"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13,0</w:t>
            </w:r>
          </w:p>
        </w:tc>
        <w:tc>
          <w:tcPr>
            <w:tcW w:w="600" w:type="pct"/>
            <w:shd w:val="clear" w:color="auto" w:fill="auto"/>
            <w:vAlign w:val="center"/>
            <w:hideMark/>
          </w:tcPr>
          <w:p w14:paraId="2C65B840" w14:textId="011699A6"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3,98</w:t>
            </w:r>
          </w:p>
        </w:tc>
        <w:tc>
          <w:tcPr>
            <w:tcW w:w="749" w:type="pct"/>
            <w:shd w:val="clear" w:color="auto" w:fill="auto"/>
            <w:vAlign w:val="center"/>
            <w:hideMark/>
          </w:tcPr>
          <w:p w14:paraId="555A403F"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20</w:t>
            </w:r>
          </w:p>
        </w:tc>
        <w:tc>
          <w:tcPr>
            <w:tcW w:w="673" w:type="pct"/>
            <w:shd w:val="clear" w:color="auto" w:fill="auto"/>
            <w:vAlign w:val="center"/>
            <w:hideMark/>
          </w:tcPr>
          <w:p w14:paraId="025F984B" w14:textId="4521B3B0"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0,80</w:t>
            </w:r>
          </w:p>
        </w:tc>
      </w:tr>
      <w:tr w:rsidR="003306CC" w:rsidRPr="005002E3" w14:paraId="70EB82F6" w14:textId="77777777" w:rsidTr="008F1AE1">
        <w:trPr>
          <w:trHeight w:val="29"/>
        </w:trPr>
        <w:tc>
          <w:tcPr>
            <w:tcW w:w="744" w:type="pct"/>
            <w:vMerge w:val="restart"/>
            <w:shd w:val="clear" w:color="auto" w:fill="auto"/>
            <w:vAlign w:val="center"/>
            <w:hideMark/>
          </w:tcPr>
          <w:p w14:paraId="56D2A920" w14:textId="77777777" w:rsidR="00825729" w:rsidRPr="005002E3" w:rsidRDefault="00825729" w:rsidP="001241A3">
            <w:pPr>
              <w:spacing w:after="20"/>
              <w:jc w:val="left"/>
              <w:rPr>
                <w:color w:val="000000"/>
                <w:sz w:val="20"/>
                <w:szCs w:val="20"/>
                <w:lang w:val="es-ES_tradnl" w:eastAsia="zh-CN"/>
              </w:rPr>
            </w:pPr>
            <w:r w:rsidRPr="005002E3">
              <w:rPr>
                <w:color w:val="000000"/>
                <w:sz w:val="20"/>
                <w:szCs w:val="20"/>
                <w:lang w:val="es-ES_tradnl" w:eastAsia="zh-CN"/>
              </w:rPr>
              <w:t>Refrigeradores comerciales</w:t>
            </w:r>
          </w:p>
        </w:tc>
        <w:tc>
          <w:tcPr>
            <w:tcW w:w="1094" w:type="pct"/>
            <w:shd w:val="clear" w:color="auto" w:fill="auto"/>
            <w:vAlign w:val="center"/>
            <w:hideMark/>
          </w:tcPr>
          <w:p w14:paraId="6AAF0CEF" w14:textId="4C8DD4DD" w:rsidR="00825729" w:rsidRPr="005002E3" w:rsidRDefault="001C0628" w:rsidP="001241A3">
            <w:pPr>
              <w:spacing w:after="20"/>
              <w:jc w:val="left"/>
              <w:rPr>
                <w:color w:val="000000"/>
                <w:sz w:val="20"/>
                <w:szCs w:val="20"/>
                <w:lang w:val="es-ES_tradnl" w:eastAsia="zh-CN"/>
              </w:rPr>
            </w:pPr>
            <w:r>
              <w:rPr>
                <w:color w:val="000000"/>
                <w:sz w:val="20"/>
                <w:szCs w:val="20"/>
                <w:lang w:val="es-ES_tradnl" w:eastAsia="zh-CN"/>
              </w:rPr>
              <w:t>De tornillo</w:t>
            </w:r>
            <w:r w:rsidR="00825729" w:rsidRPr="005002E3">
              <w:rPr>
                <w:color w:val="000000"/>
                <w:sz w:val="20"/>
                <w:szCs w:val="20"/>
                <w:lang w:val="es-ES_tradnl" w:eastAsia="zh-CN"/>
              </w:rPr>
              <w:t xml:space="preserve">, rotativos y recíprocos </w:t>
            </w:r>
            <w:r w:rsidR="001A2E88" w:rsidRPr="001A2E88">
              <w:rPr>
                <w:color w:val="000000"/>
                <w:sz w:val="20"/>
                <w:szCs w:val="20"/>
                <w:lang w:val="es-ES_tradnl" w:eastAsia="zh-CN"/>
              </w:rPr>
              <w:t>enfriado</w:t>
            </w:r>
            <w:r w:rsidR="00834571">
              <w:rPr>
                <w:color w:val="000000"/>
                <w:sz w:val="20"/>
                <w:szCs w:val="20"/>
                <w:lang w:val="es-ES_tradnl" w:eastAsia="zh-CN"/>
              </w:rPr>
              <w:t>s</w:t>
            </w:r>
            <w:r w:rsidR="001A2E88" w:rsidRPr="001A2E88">
              <w:rPr>
                <w:color w:val="000000"/>
                <w:sz w:val="20"/>
                <w:szCs w:val="20"/>
                <w:lang w:val="es-ES_tradnl" w:eastAsia="zh-CN"/>
              </w:rPr>
              <w:t xml:space="preserve"> por agua</w:t>
            </w:r>
          </w:p>
        </w:tc>
        <w:tc>
          <w:tcPr>
            <w:tcW w:w="542" w:type="pct"/>
            <w:shd w:val="clear" w:color="auto" w:fill="auto"/>
            <w:vAlign w:val="center"/>
            <w:hideMark/>
          </w:tcPr>
          <w:p w14:paraId="589024A2"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250</w:t>
            </w:r>
          </w:p>
        </w:tc>
        <w:tc>
          <w:tcPr>
            <w:tcW w:w="600" w:type="pct"/>
            <w:shd w:val="clear" w:color="auto" w:fill="auto"/>
            <w:vAlign w:val="center"/>
            <w:hideMark/>
          </w:tcPr>
          <w:p w14:paraId="2CDA45B3" w14:textId="69A9C90F"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20,0</w:t>
            </w:r>
          </w:p>
        </w:tc>
        <w:tc>
          <w:tcPr>
            <w:tcW w:w="600" w:type="pct"/>
            <w:shd w:val="clear" w:color="auto" w:fill="auto"/>
            <w:vAlign w:val="center"/>
            <w:hideMark/>
          </w:tcPr>
          <w:p w14:paraId="4CB0BE9D" w14:textId="6E287D63"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5,00</w:t>
            </w:r>
          </w:p>
        </w:tc>
        <w:tc>
          <w:tcPr>
            <w:tcW w:w="749" w:type="pct"/>
            <w:shd w:val="clear" w:color="auto" w:fill="auto"/>
            <w:vAlign w:val="center"/>
            <w:hideMark/>
          </w:tcPr>
          <w:p w14:paraId="338D7E07"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20</w:t>
            </w:r>
          </w:p>
        </w:tc>
        <w:tc>
          <w:tcPr>
            <w:tcW w:w="673" w:type="pct"/>
            <w:shd w:val="clear" w:color="auto" w:fill="auto"/>
            <w:vAlign w:val="center"/>
            <w:hideMark/>
          </w:tcPr>
          <w:p w14:paraId="5628A916" w14:textId="311E2A5C"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1,00</w:t>
            </w:r>
          </w:p>
        </w:tc>
      </w:tr>
      <w:tr w:rsidR="003306CC" w:rsidRPr="005002E3" w14:paraId="3B584BC4" w14:textId="77777777" w:rsidTr="008F1AE1">
        <w:trPr>
          <w:trHeight w:val="29"/>
        </w:trPr>
        <w:tc>
          <w:tcPr>
            <w:tcW w:w="744" w:type="pct"/>
            <w:vMerge/>
            <w:vAlign w:val="center"/>
            <w:hideMark/>
          </w:tcPr>
          <w:p w14:paraId="160C0CA2"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674D60AA" w14:textId="3D78871D" w:rsidR="00825729" w:rsidRPr="005002E3" w:rsidRDefault="001D5A2D" w:rsidP="001241A3">
            <w:pPr>
              <w:spacing w:after="20"/>
              <w:jc w:val="left"/>
              <w:rPr>
                <w:color w:val="000000"/>
                <w:sz w:val="20"/>
                <w:szCs w:val="20"/>
                <w:lang w:val="es-ES_tradnl" w:eastAsia="zh-CN"/>
              </w:rPr>
            </w:pPr>
            <w:r>
              <w:rPr>
                <w:color w:val="000000"/>
                <w:sz w:val="20"/>
                <w:szCs w:val="20"/>
                <w:lang w:val="es-ES_tradnl" w:eastAsia="zh-CN"/>
              </w:rPr>
              <w:t>De t</w:t>
            </w:r>
            <w:r w:rsidR="00825729" w:rsidRPr="005002E3">
              <w:rPr>
                <w:color w:val="000000"/>
                <w:sz w:val="20"/>
                <w:szCs w:val="20"/>
                <w:lang w:val="es-ES_tradnl" w:eastAsia="zh-CN"/>
              </w:rPr>
              <w:t xml:space="preserve">ornillo </w:t>
            </w:r>
            <w:r w:rsidR="00765AD9">
              <w:rPr>
                <w:color w:val="000000"/>
                <w:sz w:val="20"/>
                <w:szCs w:val="20"/>
                <w:lang w:val="es-ES_tradnl" w:eastAsia="zh-CN"/>
              </w:rPr>
              <w:t>enfriado</w:t>
            </w:r>
            <w:r w:rsidR="009B5864">
              <w:rPr>
                <w:color w:val="000000"/>
                <w:sz w:val="20"/>
                <w:szCs w:val="20"/>
                <w:lang w:val="es-ES_tradnl" w:eastAsia="zh-CN"/>
              </w:rPr>
              <w:t>s</w:t>
            </w:r>
            <w:r w:rsidR="00765AD9">
              <w:rPr>
                <w:color w:val="000000"/>
                <w:sz w:val="20"/>
                <w:szCs w:val="20"/>
                <w:lang w:val="es-ES_tradnl" w:eastAsia="zh-CN"/>
              </w:rPr>
              <w:t xml:space="preserve"> por agua</w:t>
            </w:r>
          </w:p>
        </w:tc>
        <w:tc>
          <w:tcPr>
            <w:tcW w:w="542" w:type="pct"/>
            <w:shd w:val="clear" w:color="auto" w:fill="auto"/>
            <w:vAlign w:val="center"/>
            <w:hideMark/>
          </w:tcPr>
          <w:p w14:paraId="1E825458"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80</w:t>
            </w:r>
          </w:p>
        </w:tc>
        <w:tc>
          <w:tcPr>
            <w:tcW w:w="600" w:type="pct"/>
            <w:shd w:val="clear" w:color="auto" w:fill="auto"/>
            <w:vAlign w:val="center"/>
            <w:hideMark/>
          </w:tcPr>
          <w:p w14:paraId="08EA6DBE" w14:textId="13175D1D"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10,0</w:t>
            </w:r>
          </w:p>
        </w:tc>
        <w:tc>
          <w:tcPr>
            <w:tcW w:w="600" w:type="pct"/>
            <w:shd w:val="clear" w:color="auto" w:fill="auto"/>
            <w:vAlign w:val="center"/>
            <w:hideMark/>
          </w:tcPr>
          <w:p w14:paraId="2480C739" w14:textId="0A9E5F03"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0,80</w:t>
            </w:r>
          </w:p>
        </w:tc>
        <w:tc>
          <w:tcPr>
            <w:tcW w:w="749" w:type="pct"/>
            <w:shd w:val="clear" w:color="auto" w:fill="auto"/>
            <w:vAlign w:val="center"/>
            <w:hideMark/>
          </w:tcPr>
          <w:p w14:paraId="7B67AE32"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20</w:t>
            </w:r>
          </w:p>
        </w:tc>
        <w:tc>
          <w:tcPr>
            <w:tcW w:w="673" w:type="pct"/>
            <w:shd w:val="clear" w:color="auto" w:fill="auto"/>
            <w:vAlign w:val="center"/>
            <w:hideMark/>
          </w:tcPr>
          <w:p w14:paraId="5392A1DC" w14:textId="79229FF9"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0,16</w:t>
            </w:r>
          </w:p>
        </w:tc>
      </w:tr>
      <w:tr w:rsidR="003306CC" w:rsidRPr="005002E3" w14:paraId="734FED25" w14:textId="77777777" w:rsidTr="008F1AE1">
        <w:trPr>
          <w:trHeight w:val="29"/>
        </w:trPr>
        <w:tc>
          <w:tcPr>
            <w:tcW w:w="744" w:type="pct"/>
            <w:vMerge/>
            <w:vAlign w:val="center"/>
            <w:hideMark/>
          </w:tcPr>
          <w:p w14:paraId="455F65AF"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77CCCF5A" w14:textId="29D76A8F" w:rsidR="00825729" w:rsidRPr="005002E3" w:rsidRDefault="00825729" w:rsidP="001241A3">
            <w:pPr>
              <w:spacing w:after="20"/>
              <w:jc w:val="left"/>
              <w:rPr>
                <w:color w:val="000000"/>
                <w:sz w:val="20"/>
                <w:szCs w:val="20"/>
                <w:lang w:val="es-ES_tradnl" w:eastAsia="zh-CN"/>
              </w:rPr>
            </w:pPr>
            <w:r w:rsidRPr="005002E3">
              <w:rPr>
                <w:color w:val="000000"/>
                <w:sz w:val="20"/>
                <w:szCs w:val="20"/>
                <w:lang w:val="es-ES_tradnl" w:eastAsia="zh-CN"/>
              </w:rPr>
              <w:t xml:space="preserve">Sinfín, </w:t>
            </w:r>
            <w:r w:rsidR="001C0628">
              <w:rPr>
                <w:color w:val="000000"/>
                <w:sz w:val="20"/>
                <w:szCs w:val="20"/>
                <w:lang w:val="es-ES_tradnl" w:eastAsia="zh-CN"/>
              </w:rPr>
              <w:t>de tornillo</w:t>
            </w:r>
            <w:r w:rsidR="00C74018">
              <w:rPr>
                <w:color w:val="000000"/>
                <w:sz w:val="20"/>
                <w:szCs w:val="20"/>
                <w:lang w:val="es-ES_tradnl" w:eastAsia="zh-CN"/>
              </w:rPr>
              <w:t xml:space="preserve"> y </w:t>
            </w:r>
            <w:r w:rsidRPr="005002E3">
              <w:rPr>
                <w:color w:val="000000"/>
                <w:sz w:val="20"/>
                <w:szCs w:val="20"/>
                <w:lang w:val="es-ES_tradnl" w:eastAsia="zh-CN"/>
              </w:rPr>
              <w:t>rotativo</w:t>
            </w:r>
            <w:r w:rsidR="00C74018">
              <w:rPr>
                <w:color w:val="000000"/>
                <w:sz w:val="20"/>
                <w:szCs w:val="20"/>
                <w:lang w:val="es-ES_tradnl" w:eastAsia="zh-CN"/>
              </w:rPr>
              <w:t>s</w:t>
            </w:r>
            <w:r w:rsidRPr="005002E3">
              <w:rPr>
                <w:color w:val="000000"/>
                <w:sz w:val="20"/>
                <w:szCs w:val="20"/>
                <w:lang w:val="es-ES_tradnl" w:eastAsia="zh-CN"/>
              </w:rPr>
              <w:t xml:space="preserve"> enfriado</w:t>
            </w:r>
            <w:r w:rsidR="00C74018">
              <w:rPr>
                <w:color w:val="000000"/>
                <w:sz w:val="20"/>
                <w:szCs w:val="20"/>
                <w:lang w:val="es-ES_tradnl" w:eastAsia="zh-CN"/>
              </w:rPr>
              <w:t>s</w:t>
            </w:r>
            <w:r w:rsidRPr="005002E3">
              <w:rPr>
                <w:color w:val="000000"/>
                <w:sz w:val="20"/>
                <w:szCs w:val="20"/>
                <w:lang w:val="es-ES_tradnl" w:eastAsia="zh-CN"/>
              </w:rPr>
              <w:t xml:space="preserve"> por aire</w:t>
            </w:r>
          </w:p>
        </w:tc>
        <w:tc>
          <w:tcPr>
            <w:tcW w:w="542" w:type="pct"/>
            <w:shd w:val="clear" w:color="auto" w:fill="auto"/>
            <w:vAlign w:val="center"/>
            <w:hideMark/>
          </w:tcPr>
          <w:p w14:paraId="073B954D"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200</w:t>
            </w:r>
          </w:p>
        </w:tc>
        <w:tc>
          <w:tcPr>
            <w:tcW w:w="600" w:type="pct"/>
            <w:shd w:val="clear" w:color="auto" w:fill="auto"/>
            <w:vAlign w:val="center"/>
            <w:hideMark/>
          </w:tcPr>
          <w:p w14:paraId="13DB6A24" w14:textId="2A589982"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15,0</w:t>
            </w:r>
          </w:p>
        </w:tc>
        <w:tc>
          <w:tcPr>
            <w:tcW w:w="600" w:type="pct"/>
            <w:shd w:val="clear" w:color="auto" w:fill="auto"/>
            <w:vAlign w:val="center"/>
            <w:hideMark/>
          </w:tcPr>
          <w:p w14:paraId="63839F46" w14:textId="094AF931"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3,00</w:t>
            </w:r>
          </w:p>
        </w:tc>
        <w:tc>
          <w:tcPr>
            <w:tcW w:w="749" w:type="pct"/>
            <w:shd w:val="clear" w:color="auto" w:fill="auto"/>
            <w:vAlign w:val="center"/>
            <w:hideMark/>
          </w:tcPr>
          <w:p w14:paraId="4B82231C"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20</w:t>
            </w:r>
          </w:p>
        </w:tc>
        <w:tc>
          <w:tcPr>
            <w:tcW w:w="673" w:type="pct"/>
            <w:shd w:val="clear" w:color="auto" w:fill="auto"/>
            <w:vAlign w:val="center"/>
            <w:hideMark/>
          </w:tcPr>
          <w:p w14:paraId="5A89CB7A" w14:textId="4FC13B34"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0,60</w:t>
            </w:r>
          </w:p>
        </w:tc>
      </w:tr>
      <w:tr w:rsidR="003306CC" w:rsidRPr="005002E3" w14:paraId="47BC22B6" w14:textId="77777777" w:rsidTr="008F1AE1">
        <w:trPr>
          <w:trHeight w:val="29"/>
        </w:trPr>
        <w:tc>
          <w:tcPr>
            <w:tcW w:w="744" w:type="pct"/>
            <w:vMerge w:val="restart"/>
            <w:shd w:val="clear" w:color="auto" w:fill="auto"/>
            <w:vAlign w:val="center"/>
            <w:hideMark/>
          </w:tcPr>
          <w:p w14:paraId="5C499EDF" w14:textId="77777777" w:rsidR="00825729" w:rsidRPr="005002E3" w:rsidRDefault="00825729" w:rsidP="001241A3">
            <w:pPr>
              <w:spacing w:after="20"/>
              <w:jc w:val="left"/>
              <w:rPr>
                <w:color w:val="000000"/>
                <w:sz w:val="20"/>
                <w:szCs w:val="20"/>
                <w:lang w:val="es-ES_tradnl" w:eastAsia="zh-CN"/>
              </w:rPr>
            </w:pPr>
            <w:r w:rsidRPr="005002E3">
              <w:rPr>
                <w:color w:val="000000"/>
                <w:sz w:val="20"/>
                <w:szCs w:val="20"/>
                <w:lang w:val="es-ES_tradnl" w:eastAsia="zh-CN"/>
              </w:rPr>
              <w:t>Climatización residencial</w:t>
            </w:r>
          </w:p>
        </w:tc>
        <w:tc>
          <w:tcPr>
            <w:tcW w:w="1094" w:type="pct"/>
            <w:shd w:val="clear" w:color="auto" w:fill="auto"/>
            <w:vAlign w:val="center"/>
            <w:hideMark/>
          </w:tcPr>
          <w:p w14:paraId="0F60C9B9" w14:textId="11F03C07" w:rsidR="00825729" w:rsidRPr="005002E3" w:rsidRDefault="00F56B42" w:rsidP="00F56B42">
            <w:pPr>
              <w:spacing w:after="20"/>
              <w:jc w:val="left"/>
              <w:rPr>
                <w:color w:val="000000"/>
                <w:sz w:val="20"/>
                <w:szCs w:val="20"/>
                <w:lang w:val="es-ES_tradnl" w:eastAsia="zh-CN"/>
              </w:rPr>
            </w:pPr>
            <w:r>
              <w:rPr>
                <w:color w:val="000000"/>
                <w:sz w:val="20"/>
                <w:szCs w:val="20"/>
                <w:lang w:val="es-ES_tradnl" w:eastAsia="zh-CN"/>
              </w:rPr>
              <w:t>A</w:t>
            </w:r>
            <w:r w:rsidR="006E3676">
              <w:rPr>
                <w:color w:val="000000"/>
                <w:sz w:val="20"/>
                <w:szCs w:val="20"/>
                <w:lang w:val="es-ES_tradnl" w:eastAsia="zh-CN"/>
              </w:rPr>
              <w:t>utónoma</w:t>
            </w:r>
            <w:r>
              <w:rPr>
                <w:color w:val="000000"/>
                <w:sz w:val="20"/>
                <w:szCs w:val="20"/>
                <w:lang w:val="es-ES_tradnl" w:eastAsia="zh-CN"/>
              </w:rPr>
              <w:t xml:space="preserve"> de v</w:t>
            </w:r>
            <w:r w:rsidR="00825729" w:rsidRPr="005002E3">
              <w:rPr>
                <w:color w:val="000000"/>
                <w:sz w:val="20"/>
                <w:szCs w:val="20"/>
                <w:lang w:val="es-ES_tradnl" w:eastAsia="zh-CN"/>
              </w:rPr>
              <w:t>entana</w:t>
            </w:r>
          </w:p>
        </w:tc>
        <w:tc>
          <w:tcPr>
            <w:tcW w:w="542" w:type="pct"/>
            <w:shd w:val="clear" w:color="auto" w:fill="auto"/>
            <w:vAlign w:val="center"/>
            <w:hideMark/>
          </w:tcPr>
          <w:p w14:paraId="0F278997" w14:textId="5B5ED3B2"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6.231</w:t>
            </w:r>
          </w:p>
        </w:tc>
        <w:tc>
          <w:tcPr>
            <w:tcW w:w="600" w:type="pct"/>
            <w:shd w:val="clear" w:color="auto" w:fill="auto"/>
            <w:vAlign w:val="center"/>
            <w:hideMark/>
          </w:tcPr>
          <w:p w14:paraId="7AD60EFD" w14:textId="0888C8D2"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1,5</w:t>
            </w:r>
          </w:p>
        </w:tc>
        <w:tc>
          <w:tcPr>
            <w:tcW w:w="600" w:type="pct"/>
            <w:shd w:val="clear" w:color="auto" w:fill="auto"/>
            <w:vAlign w:val="center"/>
            <w:hideMark/>
          </w:tcPr>
          <w:p w14:paraId="0109F567" w14:textId="75FA03AE"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9,35</w:t>
            </w:r>
          </w:p>
        </w:tc>
        <w:tc>
          <w:tcPr>
            <w:tcW w:w="749" w:type="pct"/>
            <w:shd w:val="clear" w:color="auto" w:fill="auto"/>
            <w:vAlign w:val="center"/>
            <w:hideMark/>
          </w:tcPr>
          <w:p w14:paraId="76181CB3"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10</w:t>
            </w:r>
          </w:p>
        </w:tc>
        <w:tc>
          <w:tcPr>
            <w:tcW w:w="673" w:type="pct"/>
            <w:shd w:val="clear" w:color="auto" w:fill="auto"/>
            <w:vAlign w:val="center"/>
            <w:hideMark/>
          </w:tcPr>
          <w:p w14:paraId="1611E648" w14:textId="277BAC2C"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0,93</w:t>
            </w:r>
          </w:p>
        </w:tc>
      </w:tr>
      <w:tr w:rsidR="003306CC" w:rsidRPr="005002E3" w14:paraId="26D12E10" w14:textId="77777777" w:rsidTr="008F1AE1">
        <w:trPr>
          <w:trHeight w:val="29"/>
        </w:trPr>
        <w:tc>
          <w:tcPr>
            <w:tcW w:w="744" w:type="pct"/>
            <w:vMerge/>
            <w:vAlign w:val="center"/>
            <w:hideMark/>
          </w:tcPr>
          <w:p w14:paraId="178C6FB2"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01A5AF66" w14:textId="209AB23F" w:rsidR="00825729" w:rsidRPr="005002E3" w:rsidRDefault="007F0584" w:rsidP="001241A3">
            <w:pPr>
              <w:spacing w:after="20"/>
              <w:jc w:val="left"/>
              <w:rPr>
                <w:color w:val="000000"/>
                <w:sz w:val="20"/>
                <w:szCs w:val="20"/>
                <w:lang w:val="es-ES_tradnl" w:eastAsia="zh-CN"/>
              </w:rPr>
            </w:pPr>
            <w:r>
              <w:rPr>
                <w:color w:val="000000"/>
                <w:sz w:val="20"/>
                <w:szCs w:val="20"/>
                <w:lang w:val="es-ES_tradnl" w:eastAsia="zh-CN"/>
              </w:rPr>
              <w:t>D</w:t>
            </w:r>
            <w:r w:rsidR="005D261F">
              <w:rPr>
                <w:color w:val="000000"/>
                <w:sz w:val="20"/>
                <w:szCs w:val="20"/>
                <w:lang w:val="es-ES_tradnl" w:eastAsia="zh-CN"/>
              </w:rPr>
              <w:t>e d</w:t>
            </w:r>
            <w:r>
              <w:rPr>
                <w:color w:val="000000"/>
                <w:sz w:val="20"/>
                <w:szCs w:val="20"/>
                <w:lang w:val="es-ES_tradnl" w:eastAsia="zh-CN"/>
              </w:rPr>
              <w:t>os bloques</w:t>
            </w:r>
          </w:p>
        </w:tc>
        <w:tc>
          <w:tcPr>
            <w:tcW w:w="542" w:type="pct"/>
            <w:shd w:val="clear" w:color="auto" w:fill="auto"/>
            <w:vAlign w:val="center"/>
            <w:hideMark/>
          </w:tcPr>
          <w:p w14:paraId="4C468437" w14:textId="5B7616DA"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20.770</w:t>
            </w:r>
          </w:p>
        </w:tc>
        <w:tc>
          <w:tcPr>
            <w:tcW w:w="600" w:type="pct"/>
            <w:shd w:val="clear" w:color="auto" w:fill="auto"/>
            <w:vAlign w:val="center"/>
            <w:hideMark/>
          </w:tcPr>
          <w:p w14:paraId="484B199B" w14:textId="48A9315B"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1,5</w:t>
            </w:r>
          </w:p>
        </w:tc>
        <w:tc>
          <w:tcPr>
            <w:tcW w:w="600" w:type="pct"/>
            <w:shd w:val="clear" w:color="auto" w:fill="auto"/>
            <w:vAlign w:val="center"/>
            <w:hideMark/>
          </w:tcPr>
          <w:p w14:paraId="04223CA2" w14:textId="47348CD5"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31,16</w:t>
            </w:r>
          </w:p>
        </w:tc>
        <w:tc>
          <w:tcPr>
            <w:tcW w:w="749" w:type="pct"/>
            <w:shd w:val="clear" w:color="auto" w:fill="auto"/>
            <w:vAlign w:val="center"/>
            <w:hideMark/>
          </w:tcPr>
          <w:p w14:paraId="307CC6DA"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10</w:t>
            </w:r>
          </w:p>
        </w:tc>
        <w:tc>
          <w:tcPr>
            <w:tcW w:w="673" w:type="pct"/>
            <w:shd w:val="clear" w:color="auto" w:fill="auto"/>
            <w:vAlign w:val="center"/>
            <w:hideMark/>
          </w:tcPr>
          <w:p w14:paraId="3DE57548" w14:textId="474AFB60"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3,12</w:t>
            </w:r>
          </w:p>
        </w:tc>
      </w:tr>
      <w:tr w:rsidR="003306CC" w:rsidRPr="005002E3" w14:paraId="1A470185" w14:textId="77777777" w:rsidTr="008F1AE1">
        <w:trPr>
          <w:trHeight w:val="29"/>
        </w:trPr>
        <w:tc>
          <w:tcPr>
            <w:tcW w:w="744" w:type="pct"/>
            <w:vMerge w:val="restart"/>
            <w:shd w:val="clear" w:color="auto" w:fill="auto"/>
            <w:vAlign w:val="center"/>
            <w:hideMark/>
          </w:tcPr>
          <w:p w14:paraId="41E0ECA9" w14:textId="77777777" w:rsidR="00825729" w:rsidRPr="005002E3" w:rsidRDefault="00825729" w:rsidP="001241A3">
            <w:pPr>
              <w:spacing w:after="20"/>
              <w:jc w:val="left"/>
              <w:rPr>
                <w:color w:val="000000"/>
                <w:sz w:val="20"/>
                <w:szCs w:val="20"/>
                <w:lang w:val="es-ES_tradnl" w:eastAsia="zh-CN"/>
              </w:rPr>
            </w:pPr>
            <w:r w:rsidRPr="005002E3">
              <w:rPr>
                <w:color w:val="000000"/>
                <w:sz w:val="20"/>
                <w:szCs w:val="20"/>
                <w:lang w:val="es-ES_tradnl" w:eastAsia="zh-CN"/>
              </w:rPr>
              <w:t>Climatización comercial</w:t>
            </w:r>
          </w:p>
        </w:tc>
        <w:tc>
          <w:tcPr>
            <w:tcW w:w="1094" w:type="pct"/>
            <w:shd w:val="clear" w:color="auto" w:fill="auto"/>
            <w:vAlign w:val="center"/>
            <w:hideMark/>
          </w:tcPr>
          <w:p w14:paraId="6CE3E8DB" w14:textId="314F9FCD" w:rsidR="00825729" w:rsidRPr="005002E3" w:rsidRDefault="005002E3" w:rsidP="001241A3">
            <w:pPr>
              <w:spacing w:after="20"/>
              <w:jc w:val="left"/>
              <w:rPr>
                <w:color w:val="000000"/>
                <w:sz w:val="20"/>
                <w:szCs w:val="20"/>
                <w:lang w:val="es-ES_tradnl" w:eastAsia="zh-CN"/>
              </w:rPr>
            </w:pPr>
            <w:r>
              <w:rPr>
                <w:color w:val="000000"/>
                <w:sz w:val="20"/>
                <w:szCs w:val="20"/>
                <w:lang w:val="es-ES_tradnl" w:eastAsia="zh-CN"/>
              </w:rPr>
              <w:t>Multibloque</w:t>
            </w:r>
          </w:p>
        </w:tc>
        <w:tc>
          <w:tcPr>
            <w:tcW w:w="542" w:type="pct"/>
            <w:shd w:val="clear" w:color="auto" w:fill="auto"/>
            <w:vAlign w:val="center"/>
            <w:hideMark/>
          </w:tcPr>
          <w:p w14:paraId="7E69151D"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324</w:t>
            </w:r>
          </w:p>
        </w:tc>
        <w:tc>
          <w:tcPr>
            <w:tcW w:w="600" w:type="pct"/>
            <w:shd w:val="clear" w:color="auto" w:fill="auto"/>
            <w:vAlign w:val="center"/>
            <w:hideMark/>
          </w:tcPr>
          <w:p w14:paraId="205BE79B" w14:textId="3C903211"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6,0</w:t>
            </w:r>
          </w:p>
        </w:tc>
        <w:tc>
          <w:tcPr>
            <w:tcW w:w="600" w:type="pct"/>
            <w:shd w:val="clear" w:color="auto" w:fill="auto"/>
            <w:vAlign w:val="center"/>
            <w:hideMark/>
          </w:tcPr>
          <w:p w14:paraId="00D0F8B5" w14:textId="35B014BD"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1,94</w:t>
            </w:r>
          </w:p>
        </w:tc>
        <w:tc>
          <w:tcPr>
            <w:tcW w:w="749" w:type="pct"/>
            <w:shd w:val="clear" w:color="auto" w:fill="auto"/>
            <w:vAlign w:val="center"/>
            <w:hideMark/>
          </w:tcPr>
          <w:p w14:paraId="6BE1F199"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15</w:t>
            </w:r>
          </w:p>
        </w:tc>
        <w:tc>
          <w:tcPr>
            <w:tcW w:w="673" w:type="pct"/>
            <w:shd w:val="clear" w:color="auto" w:fill="auto"/>
            <w:vAlign w:val="center"/>
            <w:hideMark/>
          </w:tcPr>
          <w:p w14:paraId="55FE5D1D" w14:textId="1DE1B043"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0,29</w:t>
            </w:r>
          </w:p>
        </w:tc>
      </w:tr>
      <w:tr w:rsidR="003306CC" w:rsidRPr="005002E3" w14:paraId="2AE9775F" w14:textId="77777777" w:rsidTr="008F1AE1">
        <w:trPr>
          <w:trHeight w:val="29"/>
        </w:trPr>
        <w:tc>
          <w:tcPr>
            <w:tcW w:w="744" w:type="pct"/>
            <w:vMerge/>
            <w:vAlign w:val="center"/>
            <w:hideMark/>
          </w:tcPr>
          <w:p w14:paraId="311218F1"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1E53B649" w14:textId="5CB51ED1" w:rsidR="00825729" w:rsidRPr="005002E3" w:rsidRDefault="00E2632C" w:rsidP="001241A3">
            <w:pPr>
              <w:spacing w:after="20"/>
              <w:jc w:val="left"/>
              <w:rPr>
                <w:color w:val="000000"/>
                <w:sz w:val="20"/>
                <w:szCs w:val="20"/>
                <w:lang w:val="es-ES_tradnl" w:eastAsia="zh-CN"/>
              </w:rPr>
            </w:pPr>
            <w:r>
              <w:rPr>
                <w:color w:val="000000"/>
                <w:sz w:val="20"/>
                <w:szCs w:val="20"/>
                <w:lang w:val="es-ES_tradnl" w:eastAsia="zh-CN"/>
              </w:rPr>
              <w:t>De f</w:t>
            </w:r>
            <w:r w:rsidR="000B4F43" w:rsidRPr="005002E3">
              <w:rPr>
                <w:color w:val="000000"/>
                <w:sz w:val="20"/>
                <w:szCs w:val="20"/>
                <w:lang w:val="es-ES_tradnl" w:eastAsia="zh-CN"/>
              </w:rPr>
              <w:t xml:space="preserve">lujo variable de refrigerante </w:t>
            </w:r>
          </w:p>
        </w:tc>
        <w:tc>
          <w:tcPr>
            <w:tcW w:w="542" w:type="pct"/>
            <w:shd w:val="clear" w:color="auto" w:fill="auto"/>
            <w:vAlign w:val="center"/>
            <w:hideMark/>
          </w:tcPr>
          <w:p w14:paraId="0C84D51B"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509</w:t>
            </w:r>
          </w:p>
        </w:tc>
        <w:tc>
          <w:tcPr>
            <w:tcW w:w="600" w:type="pct"/>
            <w:shd w:val="clear" w:color="auto" w:fill="auto"/>
            <w:vAlign w:val="center"/>
            <w:hideMark/>
          </w:tcPr>
          <w:p w14:paraId="5EF02454" w14:textId="555A2A5F"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18,0</w:t>
            </w:r>
          </w:p>
        </w:tc>
        <w:tc>
          <w:tcPr>
            <w:tcW w:w="600" w:type="pct"/>
            <w:shd w:val="clear" w:color="auto" w:fill="auto"/>
            <w:vAlign w:val="center"/>
            <w:hideMark/>
          </w:tcPr>
          <w:p w14:paraId="3DAE9B35" w14:textId="1C190787"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9,16</w:t>
            </w:r>
          </w:p>
        </w:tc>
        <w:tc>
          <w:tcPr>
            <w:tcW w:w="749" w:type="pct"/>
            <w:shd w:val="clear" w:color="auto" w:fill="auto"/>
            <w:vAlign w:val="center"/>
            <w:hideMark/>
          </w:tcPr>
          <w:p w14:paraId="6E852149"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15</w:t>
            </w:r>
          </w:p>
        </w:tc>
        <w:tc>
          <w:tcPr>
            <w:tcW w:w="673" w:type="pct"/>
            <w:shd w:val="clear" w:color="auto" w:fill="auto"/>
            <w:vAlign w:val="center"/>
            <w:hideMark/>
          </w:tcPr>
          <w:p w14:paraId="045ACFFB" w14:textId="0C7C43C8"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1,37</w:t>
            </w:r>
          </w:p>
        </w:tc>
      </w:tr>
      <w:tr w:rsidR="003306CC" w:rsidRPr="005002E3" w14:paraId="04CDACF7" w14:textId="77777777" w:rsidTr="008F1AE1">
        <w:trPr>
          <w:trHeight w:val="29"/>
        </w:trPr>
        <w:tc>
          <w:tcPr>
            <w:tcW w:w="744" w:type="pct"/>
            <w:vMerge/>
            <w:vAlign w:val="center"/>
            <w:hideMark/>
          </w:tcPr>
          <w:p w14:paraId="59955146" w14:textId="77777777" w:rsidR="00825729" w:rsidRPr="005002E3" w:rsidRDefault="00825729" w:rsidP="001241A3">
            <w:pPr>
              <w:spacing w:after="20"/>
              <w:jc w:val="left"/>
              <w:rPr>
                <w:color w:val="000000"/>
                <w:sz w:val="20"/>
                <w:szCs w:val="20"/>
                <w:lang w:val="es-ES_tradnl" w:eastAsia="zh-CN"/>
              </w:rPr>
            </w:pPr>
          </w:p>
        </w:tc>
        <w:tc>
          <w:tcPr>
            <w:tcW w:w="1094" w:type="pct"/>
            <w:shd w:val="clear" w:color="auto" w:fill="auto"/>
            <w:vAlign w:val="center"/>
            <w:hideMark/>
          </w:tcPr>
          <w:p w14:paraId="505BDB7F" w14:textId="49646DC9" w:rsidR="00825729" w:rsidRPr="005002E3" w:rsidRDefault="00640798" w:rsidP="001241A3">
            <w:pPr>
              <w:spacing w:after="20"/>
              <w:jc w:val="left"/>
              <w:rPr>
                <w:color w:val="000000"/>
                <w:sz w:val="20"/>
                <w:szCs w:val="20"/>
                <w:lang w:val="es-ES_tradnl" w:eastAsia="zh-CN"/>
              </w:rPr>
            </w:pPr>
            <w:r>
              <w:rPr>
                <w:color w:val="000000"/>
                <w:sz w:val="20"/>
                <w:szCs w:val="20"/>
                <w:lang w:val="es-ES_tradnl" w:eastAsia="zh-CN"/>
              </w:rPr>
              <w:t>In</w:t>
            </w:r>
            <w:r w:rsidR="003E4E09">
              <w:rPr>
                <w:color w:val="000000"/>
                <w:sz w:val="20"/>
                <w:szCs w:val="20"/>
                <w:lang w:val="es-ES_tradnl" w:eastAsia="zh-CN"/>
              </w:rPr>
              <w:t>tegrado</w:t>
            </w:r>
            <w:r w:rsidR="00F32D41">
              <w:rPr>
                <w:color w:val="000000"/>
                <w:sz w:val="20"/>
                <w:szCs w:val="20"/>
                <w:lang w:val="es-ES_tradnl" w:eastAsia="zh-CN"/>
              </w:rPr>
              <w:t>s</w:t>
            </w:r>
            <w:r w:rsidR="003E4E09">
              <w:rPr>
                <w:color w:val="000000"/>
                <w:sz w:val="20"/>
                <w:szCs w:val="20"/>
                <w:lang w:val="es-ES_tradnl" w:eastAsia="zh-CN"/>
              </w:rPr>
              <w:t xml:space="preserve"> </w:t>
            </w:r>
            <w:r>
              <w:rPr>
                <w:color w:val="000000"/>
                <w:sz w:val="20"/>
                <w:szCs w:val="20"/>
                <w:lang w:val="es-ES_tradnl" w:eastAsia="zh-CN"/>
              </w:rPr>
              <w:t>de azotea</w:t>
            </w:r>
          </w:p>
        </w:tc>
        <w:tc>
          <w:tcPr>
            <w:tcW w:w="542" w:type="pct"/>
            <w:shd w:val="clear" w:color="auto" w:fill="auto"/>
            <w:vAlign w:val="center"/>
            <w:hideMark/>
          </w:tcPr>
          <w:p w14:paraId="6F0074A5"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23</w:t>
            </w:r>
          </w:p>
        </w:tc>
        <w:tc>
          <w:tcPr>
            <w:tcW w:w="600" w:type="pct"/>
            <w:shd w:val="clear" w:color="auto" w:fill="auto"/>
            <w:vAlign w:val="center"/>
            <w:hideMark/>
          </w:tcPr>
          <w:p w14:paraId="7F87D227" w14:textId="30574CEB"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60,0</w:t>
            </w:r>
          </w:p>
        </w:tc>
        <w:tc>
          <w:tcPr>
            <w:tcW w:w="600" w:type="pct"/>
            <w:shd w:val="clear" w:color="auto" w:fill="auto"/>
            <w:vAlign w:val="center"/>
            <w:hideMark/>
          </w:tcPr>
          <w:p w14:paraId="189617E2" w14:textId="168F760B"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1,38</w:t>
            </w:r>
          </w:p>
        </w:tc>
        <w:tc>
          <w:tcPr>
            <w:tcW w:w="749" w:type="pct"/>
            <w:shd w:val="clear" w:color="auto" w:fill="auto"/>
            <w:vAlign w:val="center"/>
            <w:hideMark/>
          </w:tcPr>
          <w:p w14:paraId="511EFA5D" w14:textId="77777777" w:rsidR="00825729" w:rsidRPr="005002E3" w:rsidRDefault="00825729" w:rsidP="001241A3">
            <w:pPr>
              <w:spacing w:after="20"/>
              <w:jc w:val="right"/>
              <w:rPr>
                <w:color w:val="000000"/>
                <w:sz w:val="20"/>
                <w:szCs w:val="20"/>
                <w:lang w:val="es-ES_tradnl" w:eastAsia="zh-CN"/>
              </w:rPr>
            </w:pPr>
            <w:r w:rsidRPr="005002E3">
              <w:rPr>
                <w:color w:val="000000"/>
                <w:sz w:val="20"/>
                <w:szCs w:val="20"/>
                <w:lang w:val="es-ES_tradnl" w:eastAsia="zh-CN"/>
              </w:rPr>
              <w:t>15</w:t>
            </w:r>
          </w:p>
        </w:tc>
        <w:tc>
          <w:tcPr>
            <w:tcW w:w="673" w:type="pct"/>
            <w:shd w:val="clear" w:color="auto" w:fill="auto"/>
            <w:vAlign w:val="center"/>
            <w:hideMark/>
          </w:tcPr>
          <w:p w14:paraId="2C77A3A5" w14:textId="2FE6D9B6" w:rsidR="00825729" w:rsidRPr="005002E3" w:rsidRDefault="00A014CD" w:rsidP="001241A3">
            <w:pPr>
              <w:spacing w:after="20"/>
              <w:jc w:val="right"/>
              <w:rPr>
                <w:color w:val="000000"/>
                <w:sz w:val="20"/>
                <w:szCs w:val="20"/>
                <w:lang w:val="es-ES_tradnl" w:eastAsia="zh-CN"/>
              </w:rPr>
            </w:pPr>
            <w:r w:rsidRPr="005002E3">
              <w:rPr>
                <w:color w:val="000000"/>
                <w:sz w:val="20"/>
                <w:szCs w:val="20"/>
                <w:lang w:val="es-ES_tradnl" w:eastAsia="zh-CN"/>
              </w:rPr>
              <w:t>0,21</w:t>
            </w:r>
          </w:p>
        </w:tc>
      </w:tr>
      <w:tr w:rsidR="003306CC" w:rsidRPr="005002E3" w14:paraId="24F31CE1" w14:textId="77777777" w:rsidTr="008F1AE1">
        <w:trPr>
          <w:trHeight w:val="29"/>
        </w:trPr>
        <w:tc>
          <w:tcPr>
            <w:tcW w:w="1837" w:type="pct"/>
            <w:gridSpan w:val="2"/>
            <w:vAlign w:val="center"/>
          </w:tcPr>
          <w:p w14:paraId="6B220D8E" w14:textId="6E24FB2E" w:rsidR="005C5CEF" w:rsidRPr="005002E3" w:rsidRDefault="005C5CEF" w:rsidP="001241A3">
            <w:pPr>
              <w:spacing w:after="20"/>
              <w:jc w:val="left"/>
              <w:rPr>
                <w:b/>
                <w:bCs/>
                <w:color w:val="000000"/>
                <w:sz w:val="20"/>
                <w:szCs w:val="20"/>
                <w:lang w:val="es-ES_tradnl" w:eastAsia="zh-CN"/>
              </w:rPr>
            </w:pPr>
            <w:r w:rsidRPr="005002E3">
              <w:rPr>
                <w:b/>
                <w:bCs/>
                <w:color w:val="000000"/>
                <w:sz w:val="20"/>
                <w:szCs w:val="20"/>
                <w:lang w:val="es-ES_tradnl" w:eastAsia="zh-CN"/>
              </w:rPr>
              <w:t>Total</w:t>
            </w:r>
          </w:p>
        </w:tc>
        <w:tc>
          <w:tcPr>
            <w:tcW w:w="542" w:type="pct"/>
            <w:shd w:val="clear" w:color="auto" w:fill="auto"/>
            <w:vAlign w:val="center"/>
          </w:tcPr>
          <w:p w14:paraId="146EE91D" w14:textId="1951EC0A" w:rsidR="005C5CEF" w:rsidRPr="005002E3" w:rsidRDefault="00A014CD" w:rsidP="001241A3">
            <w:pPr>
              <w:spacing w:after="20"/>
              <w:jc w:val="right"/>
              <w:rPr>
                <w:b/>
                <w:bCs/>
                <w:color w:val="000000"/>
                <w:sz w:val="20"/>
                <w:szCs w:val="20"/>
                <w:lang w:val="es-ES_tradnl" w:eastAsia="zh-CN"/>
              </w:rPr>
            </w:pPr>
            <w:r w:rsidRPr="005002E3">
              <w:rPr>
                <w:b/>
                <w:bCs/>
                <w:color w:val="000000"/>
                <w:sz w:val="20"/>
                <w:szCs w:val="20"/>
                <w:lang w:val="es-ES_tradnl" w:eastAsia="zh-CN"/>
              </w:rPr>
              <w:t>61.020</w:t>
            </w:r>
          </w:p>
        </w:tc>
        <w:tc>
          <w:tcPr>
            <w:tcW w:w="600" w:type="pct"/>
            <w:shd w:val="clear" w:color="auto" w:fill="auto"/>
            <w:vAlign w:val="center"/>
          </w:tcPr>
          <w:p w14:paraId="7DF1BFFE" w14:textId="07292506" w:rsidR="005C5CEF" w:rsidRPr="005002E3" w:rsidRDefault="00E111AF" w:rsidP="001241A3">
            <w:pPr>
              <w:spacing w:after="20"/>
              <w:jc w:val="right"/>
              <w:rPr>
                <w:b/>
                <w:bCs/>
                <w:color w:val="000000"/>
                <w:sz w:val="20"/>
                <w:szCs w:val="20"/>
                <w:lang w:val="es-ES_tradnl" w:eastAsia="zh-CN"/>
              </w:rPr>
            </w:pPr>
            <w:r w:rsidRPr="005002E3">
              <w:rPr>
                <w:b/>
                <w:bCs/>
                <w:color w:val="000000"/>
                <w:sz w:val="20"/>
                <w:szCs w:val="20"/>
                <w:lang w:val="es-ES_tradnl" w:eastAsia="zh-CN"/>
              </w:rPr>
              <w:t>-</w:t>
            </w:r>
          </w:p>
        </w:tc>
        <w:tc>
          <w:tcPr>
            <w:tcW w:w="600" w:type="pct"/>
            <w:shd w:val="clear" w:color="auto" w:fill="auto"/>
            <w:vAlign w:val="center"/>
          </w:tcPr>
          <w:p w14:paraId="3E5F77E6" w14:textId="72272DA2" w:rsidR="005C5CEF" w:rsidRPr="005002E3" w:rsidRDefault="00A014CD" w:rsidP="001241A3">
            <w:pPr>
              <w:spacing w:after="20"/>
              <w:jc w:val="right"/>
              <w:rPr>
                <w:b/>
                <w:bCs/>
                <w:color w:val="000000"/>
                <w:sz w:val="20"/>
                <w:szCs w:val="20"/>
                <w:lang w:val="es-ES_tradnl" w:eastAsia="zh-CN"/>
              </w:rPr>
            </w:pPr>
            <w:r w:rsidRPr="005002E3">
              <w:rPr>
                <w:b/>
                <w:bCs/>
                <w:color w:val="000000"/>
                <w:sz w:val="20"/>
                <w:szCs w:val="20"/>
                <w:lang w:val="es-ES_tradnl" w:eastAsia="zh-CN"/>
              </w:rPr>
              <w:t>194,29</w:t>
            </w:r>
          </w:p>
        </w:tc>
        <w:tc>
          <w:tcPr>
            <w:tcW w:w="749" w:type="pct"/>
            <w:shd w:val="clear" w:color="auto" w:fill="auto"/>
            <w:vAlign w:val="center"/>
          </w:tcPr>
          <w:p w14:paraId="6F877982" w14:textId="3C864C47" w:rsidR="005C5CEF" w:rsidRPr="005002E3" w:rsidRDefault="00E111AF" w:rsidP="001241A3">
            <w:pPr>
              <w:spacing w:after="20"/>
              <w:jc w:val="right"/>
              <w:rPr>
                <w:b/>
                <w:bCs/>
                <w:color w:val="000000"/>
                <w:sz w:val="20"/>
                <w:szCs w:val="20"/>
                <w:lang w:val="es-ES_tradnl" w:eastAsia="zh-CN"/>
              </w:rPr>
            </w:pPr>
            <w:r w:rsidRPr="005002E3">
              <w:rPr>
                <w:b/>
                <w:bCs/>
                <w:color w:val="000000"/>
                <w:sz w:val="20"/>
                <w:szCs w:val="20"/>
                <w:lang w:val="es-ES_tradnl" w:eastAsia="zh-CN"/>
              </w:rPr>
              <w:t>-</w:t>
            </w:r>
          </w:p>
        </w:tc>
        <w:tc>
          <w:tcPr>
            <w:tcW w:w="673" w:type="pct"/>
            <w:shd w:val="clear" w:color="auto" w:fill="auto"/>
            <w:vAlign w:val="center"/>
          </w:tcPr>
          <w:p w14:paraId="3B4D70F4" w14:textId="079513C5" w:rsidR="005C5CEF" w:rsidRPr="005002E3" w:rsidRDefault="00A014CD" w:rsidP="001241A3">
            <w:pPr>
              <w:spacing w:after="20"/>
              <w:jc w:val="right"/>
              <w:rPr>
                <w:b/>
                <w:bCs/>
                <w:color w:val="000000"/>
                <w:sz w:val="20"/>
                <w:szCs w:val="20"/>
                <w:lang w:val="es-ES_tradnl" w:eastAsia="zh-CN"/>
              </w:rPr>
            </w:pPr>
            <w:r w:rsidRPr="005002E3">
              <w:rPr>
                <w:b/>
                <w:bCs/>
                <w:color w:val="000000"/>
                <w:sz w:val="20"/>
                <w:szCs w:val="20"/>
                <w:lang w:val="es-ES_tradnl" w:eastAsia="zh-CN"/>
              </w:rPr>
              <w:t>37,94</w:t>
            </w:r>
          </w:p>
        </w:tc>
      </w:tr>
    </w:tbl>
    <w:p w14:paraId="0CB807D6" w14:textId="56050249" w:rsidR="0003066A" w:rsidRPr="005002E3" w:rsidRDefault="00894A27" w:rsidP="001D6BFD">
      <w:pPr>
        <w:pStyle w:val="Heading1"/>
        <w:spacing w:before="240"/>
        <w:rPr>
          <w:lang w:val="es-ES_tradnl"/>
        </w:rPr>
      </w:pPr>
      <w:bookmarkStart w:id="6" w:name="_Hlk126915738"/>
      <w:r>
        <w:rPr>
          <w:lang w:val="es-ES_tradnl"/>
        </w:rPr>
        <w:t>E</w:t>
      </w:r>
      <w:r w:rsidR="00647217">
        <w:rPr>
          <w:lang w:val="es-ES_tradnl"/>
        </w:rPr>
        <w:t xml:space="preserve">l </w:t>
      </w:r>
      <w:r w:rsidR="00C1683A" w:rsidRPr="005002E3">
        <w:rPr>
          <w:lang w:val="es-ES_tradnl"/>
        </w:rPr>
        <w:t>consumo promedio</w:t>
      </w:r>
      <w:r w:rsidR="00A6346D" w:rsidRPr="005002E3">
        <w:rPr>
          <w:lang w:val="es-ES_tradnl"/>
        </w:rPr>
        <w:t xml:space="preserve"> </w:t>
      </w:r>
      <w:r w:rsidR="00A5701E" w:rsidRPr="00A5701E">
        <w:rPr>
          <w:lang w:val="es-ES_tradnl"/>
        </w:rPr>
        <w:t xml:space="preserve">de refrigerantes para servicio técnico </w:t>
      </w:r>
      <w:r w:rsidR="00647217">
        <w:rPr>
          <w:lang w:val="es-ES_tradnl"/>
        </w:rPr>
        <w:t xml:space="preserve">en el período 2020-2023 </w:t>
      </w:r>
      <w:r>
        <w:rPr>
          <w:lang w:val="es-ES_tradnl"/>
        </w:rPr>
        <w:t xml:space="preserve">muestra </w:t>
      </w:r>
      <w:r w:rsidR="00647217">
        <w:rPr>
          <w:lang w:val="es-ES_tradnl"/>
        </w:rPr>
        <w:t xml:space="preserve">que </w:t>
      </w:r>
      <w:r w:rsidR="0006223B" w:rsidRPr="005002E3">
        <w:rPr>
          <w:lang w:val="es-ES_tradnl"/>
        </w:rPr>
        <w:t xml:space="preserve">el </w:t>
      </w:r>
      <w:r w:rsidR="003726F0" w:rsidRPr="005002E3">
        <w:rPr>
          <w:lang w:val="es-ES_tradnl"/>
        </w:rPr>
        <w:t xml:space="preserve">HCFC-22 </w:t>
      </w:r>
      <w:r w:rsidR="0006223B" w:rsidRPr="005002E3">
        <w:rPr>
          <w:lang w:val="es-ES_tradnl"/>
        </w:rPr>
        <w:t>representa el 10</w:t>
      </w:r>
      <w:r w:rsidR="00C1683A" w:rsidRPr="005002E3">
        <w:rPr>
          <w:lang w:val="es-ES_tradnl"/>
        </w:rPr>
        <w:t xml:space="preserve"> por ciento</w:t>
      </w:r>
      <w:r w:rsidR="0006223B" w:rsidRPr="005002E3">
        <w:rPr>
          <w:lang w:val="es-ES_tradnl"/>
        </w:rPr>
        <w:t xml:space="preserve"> (en </w:t>
      </w:r>
      <w:r w:rsidR="00F95468" w:rsidRPr="005002E3">
        <w:rPr>
          <w:lang w:val="es-ES_tradnl"/>
        </w:rPr>
        <w:t>tm</w:t>
      </w:r>
      <w:r w:rsidR="00E83F45" w:rsidRPr="005002E3">
        <w:rPr>
          <w:lang w:val="es-ES_tradnl"/>
        </w:rPr>
        <w:t>)</w:t>
      </w:r>
      <w:r w:rsidR="0006223B" w:rsidRPr="005002E3">
        <w:rPr>
          <w:lang w:val="es-ES_tradnl"/>
        </w:rPr>
        <w:t xml:space="preserve"> </w:t>
      </w:r>
      <w:r w:rsidR="007E58CA">
        <w:rPr>
          <w:lang w:val="es-ES_tradnl"/>
        </w:rPr>
        <w:t xml:space="preserve">y </w:t>
      </w:r>
      <w:r w:rsidR="0006223B" w:rsidRPr="005002E3">
        <w:rPr>
          <w:lang w:val="es-ES_tradnl"/>
        </w:rPr>
        <w:t xml:space="preserve">que </w:t>
      </w:r>
      <w:r w:rsidR="00E83F45" w:rsidRPr="005002E3">
        <w:rPr>
          <w:lang w:val="es-ES_tradnl"/>
        </w:rPr>
        <w:t xml:space="preserve">los HFC representan el </w:t>
      </w:r>
      <w:r w:rsidR="0006223B" w:rsidRPr="005002E3">
        <w:rPr>
          <w:lang w:val="es-ES_tradnl"/>
        </w:rPr>
        <w:t>90</w:t>
      </w:r>
      <w:r w:rsidR="00C1683A" w:rsidRPr="005002E3">
        <w:rPr>
          <w:lang w:val="es-ES_tradnl"/>
        </w:rPr>
        <w:t xml:space="preserve"> por ciento</w:t>
      </w:r>
      <w:r w:rsidR="0006223B" w:rsidRPr="005002E3">
        <w:rPr>
          <w:lang w:val="es-ES_tradnl"/>
        </w:rPr>
        <w:t xml:space="preserve"> restante, </w:t>
      </w:r>
      <w:r w:rsidR="003F0A70">
        <w:rPr>
          <w:lang w:val="es-ES_tradnl"/>
        </w:rPr>
        <w:t xml:space="preserve">en especial </w:t>
      </w:r>
      <w:r w:rsidR="0006223B" w:rsidRPr="005002E3">
        <w:rPr>
          <w:lang w:val="es-ES_tradnl"/>
        </w:rPr>
        <w:t>R-410A (37</w:t>
      </w:r>
      <w:r w:rsidR="005002E3" w:rsidRPr="005002E3">
        <w:rPr>
          <w:lang w:val="es-ES_tradnl"/>
        </w:rPr>
        <w:t>%)</w:t>
      </w:r>
      <w:r w:rsidR="0006223B" w:rsidRPr="005002E3">
        <w:rPr>
          <w:lang w:val="es-ES_tradnl"/>
        </w:rPr>
        <w:t xml:space="preserve">, </w:t>
      </w:r>
      <w:r w:rsidR="003726F0" w:rsidRPr="005002E3">
        <w:rPr>
          <w:lang w:val="es-ES_tradnl"/>
        </w:rPr>
        <w:t xml:space="preserve">HFC-134a </w:t>
      </w:r>
      <w:r w:rsidR="0006223B" w:rsidRPr="005002E3">
        <w:rPr>
          <w:lang w:val="es-ES_tradnl"/>
        </w:rPr>
        <w:t>(26</w:t>
      </w:r>
      <w:r w:rsidR="005002E3" w:rsidRPr="005002E3">
        <w:rPr>
          <w:lang w:val="es-ES_tradnl"/>
        </w:rPr>
        <w:t>%)</w:t>
      </w:r>
      <w:r w:rsidR="0006223B" w:rsidRPr="005002E3">
        <w:rPr>
          <w:lang w:val="es-ES_tradnl"/>
        </w:rPr>
        <w:t xml:space="preserve">, </w:t>
      </w:r>
      <w:r w:rsidR="003726F0" w:rsidRPr="005002E3">
        <w:rPr>
          <w:lang w:val="es-ES_tradnl"/>
        </w:rPr>
        <w:t xml:space="preserve">R-404A </w:t>
      </w:r>
      <w:r w:rsidR="0006223B" w:rsidRPr="005002E3">
        <w:rPr>
          <w:lang w:val="es-ES_tradnl"/>
        </w:rPr>
        <w:t>(14</w:t>
      </w:r>
      <w:r w:rsidR="005002E3" w:rsidRPr="005002E3">
        <w:rPr>
          <w:lang w:val="es-ES_tradnl"/>
        </w:rPr>
        <w:t>%)</w:t>
      </w:r>
      <w:r w:rsidR="0006223B" w:rsidRPr="005002E3">
        <w:rPr>
          <w:lang w:val="es-ES_tradnl"/>
        </w:rPr>
        <w:t>, R-407C (11</w:t>
      </w:r>
      <w:r w:rsidR="005002E3" w:rsidRPr="005002E3">
        <w:rPr>
          <w:lang w:val="es-ES_tradnl"/>
        </w:rPr>
        <w:t>%)</w:t>
      </w:r>
      <w:r w:rsidR="0006223B" w:rsidRPr="005002E3">
        <w:rPr>
          <w:lang w:val="es-ES_tradnl"/>
        </w:rPr>
        <w:t xml:space="preserve"> y otros (2</w:t>
      </w:r>
      <w:r w:rsidR="005002E3" w:rsidRPr="005002E3">
        <w:rPr>
          <w:lang w:val="es-ES_tradnl"/>
        </w:rPr>
        <w:t>%)</w:t>
      </w:r>
      <w:r w:rsidR="0006223B" w:rsidRPr="005002E3">
        <w:rPr>
          <w:lang w:val="es-ES_tradnl"/>
        </w:rPr>
        <w:t>.</w:t>
      </w:r>
    </w:p>
    <w:p w14:paraId="4DCF7CF9" w14:textId="03F83B60" w:rsidR="00BE2DAA" w:rsidRPr="005002E3" w:rsidRDefault="00BE2DAA" w:rsidP="00DC561D">
      <w:pPr>
        <w:keepNext/>
        <w:widowControl w:val="0"/>
        <w:spacing w:before="240" w:after="240"/>
        <w:rPr>
          <w:b/>
          <w:lang w:val="es-ES_tradnl"/>
        </w:rPr>
      </w:pPr>
      <w:r w:rsidRPr="005002E3">
        <w:rPr>
          <w:u w:val="single"/>
          <w:lang w:val="es-ES_tradnl"/>
        </w:rPr>
        <w:t xml:space="preserve">Estrategia de </w:t>
      </w:r>
      <w:r w:rsidR="00C1683A" w:rsidRPr="005002E3">
        <w:rPr>
          <w:u w:val="single"/>
          <w:lang w:val="es-ES_tradnl"/>
        </w:rPr>
        <w:t>eliminación</w:t>
      </w:r>
    </w:p>
    <w:p w14:paraId="2BFA2E35" w14:textId="08042AF2" w:rsidR="00BE2DAA" w:rsidRPr="005002E3" w:rsidRDefault="00E87111" w:rsidP="007143ED">
      <w:pPr>
        <w:pStyle w:val="Heading1"/>
        <w:rPr>
          <w:lang w:val="es-ES_tradnl"/>
        </w:rPr>
      </w:pPr>
      <w:bookmarkStart w:id="7" w:name="_Hlk125636542"/>
      <w:bookmarkEnd w:id="6"/>
      <w:r>
        <w:rPr>
          <w:lang w:val="es-ES_tradnl"/>
        </w:rPr>
        <w:t>La e</w:t>
      </w:r>
      <w:r w:rsidR="00BE2DAA" w:rsidRPr="005002E3">
        <w:rPr>
          <w:lang w:val="es-ES_tradnl"/>
        </w:rPr>
        <w:t>tapa III</w:t>
      </w:r>
      <w:bookmarkEnd w:id="7"/>
      <w:r w:rsidR="00BE2DAA" w:rsidRPr="005002E3">
        <w:rPr>
          <w:lang w:val="es-ES_tradnl"/>
        </w:rPr>
        <w:t xml:space="preserve"> del PGEH se centrará en </w:t>
      </w:r>
      <w:r w:rsidR="004818C6">
        <w:rPr>
          <w:lang w:val="es-ES_tradnl"/>
        </w:rPr>
        <w:t>reforzar</w:t>
      </w:r>
      <w:r w:rsidR="00E4082F" w:rsidRPr="005002E3">
        <w:rPr>
          <w:lang w:val="es-ES_tradnl"/>
        </w:rPr>
        <w:t xml:space="preserve"> </w:t>
      </w:r>
      <w:r w:rsidR="00E83F45" w:rsidRPr="005002E3">
        <w:rPr>
          <w:lang w:val="es-ES_tradnl"/>
        </w:rPr>
        <w:t xml:space="preserve">el </w:t>
      </w:r>
      <w:r w:rsidR="00E4082F" w:rsidRPr="005002E3">
        <w:rPr>
          <w:lang w:val="es-ES_tradnl"/>
        </w:rPr>
        <w:t xml:space="preserve">marco </w:t>
      </w:r>
      <w:r w:rsidR="002C4A30" w:rsidRPr="005002E3">
        <w:rPr>
          <w:lang w:val="es-ES_tradnl"/>
        </w:rPr>
        <w:t xml:space="preserve">normativo </w:t>
      </w:r>
      <w:r w:rsidR="000519E1" w:rsidRPr="005002E3">
        <w:rPr>
          <w:lang w:val="es-ES_tradnl"/>
        </w:rPr>
        <w:t xml:space="preserve">y </w:t>
      </w:r>
      <w:r w:rsidR="00E366C1">
        <w:rPr>
          <w:lang w:val="es-ES_tradnl"/>
        </w:rPr>
        <w:t xml:space="preserve">de control </w:t>
      </w:r>
      <w:r w:rsidR="004818C6">
        <w:rPr>
          <w:lang w:val="es-ES_tradnl"/>
        </w:rPr>
        <w:t xml:space="preserve">para </w:t>
      </w:r>
      <w:r w:rsidR="00556216" w:rsidRPr="005002E3">
        <w:rPr>
          <w:lang w:val="es-ES_tradnl"/>
        </w:rPr>
        <w:t xml:space="preserve">garantizar el cumplimiento de las metas de </w:t>
      </w:r>
      <w:r w:rsidR="001C1DC2" w:rsidRPr="005002E3">
        <w:rPr>
          <w:lang w:val="es-ES_tradnl"/>
        </w:rPr>
        <w:t>reducción</w:t>
      </w:r>
      <w:r w:rsidR="00357287" w:rsidRPr="005002E3">
        <w:rPr>
          <w:lang w:val="es-ES_tradnl"/>
        </w:rPr>
        <w:t xml:space="preserve">; </w:t>
      </w:r>
      <w:r w:rsidR="006A4096">
        <w:rPr>
          <w:lang w:val="es-ES_tradnl"/>
        </w:rPr>
        <w:t xml:space="preserve">fortalecer </w:t>
      </w:r>
      <w:r w:rsidR="00CA5DCE">
        <w:rPr>
          <w:lang w:val="es-ES_tradnl"/>
        </w:rPr>
        <w:t xml:space="preserve">las </w:t>
      </w:r>
      <w:r w:rsidR="00D73E32" w:rsidRPr="005002E3">
        <w:rPr>
          <w:lang w:val="es-ES_tradnl"/>
        </w:rPr>
        <w:t xml:space="preserve">capacidades </w:t>
      </w:r>
      <w:r w:rsidR="00CA5DCE">
        <w:rPr>
          <w:lang w:val="es-ES_tradnl"/>
        </w:rPr>
        <w:t>d</w:t>
      </w:r>
      <w:r w:rsidR="00D0643B" w:rsidRPr="005002E3">
        <w:rPr>
          <w:lang w:val="es-ES_tradnl"/>
        </w:rPr>
        <w:t xml:space="preserve">el </w:t>
      </w:r>
      <w:r w:rsidR="00C1683A" w:rsidRPr="005002E3">
        <w:rPr>
          <w:lang w:val="es-ES_tradnl"/>
        </w:rPr>
        <w:t>sector servicio técnico</w:t>
      </w:r>
      <w:r w:rsidR="00D0643B" w:rsidRPr="005002E3">
        <w:rPr>
          <w:lang w:val="es-ES_tradnl"/>
        </w:rPr>
        <w:t xml:space="preserve"> </w:t>
      </w:r>
      <w:r w:rsidR="005C02ED">
        <w:rPr>
          <w:lang w:val="es-ES_tradnl"/>
        </w:rPr>
        <w:t xml:space="preserve">e introducir </w:t>
      </w:r>
      <w:r w:rsidR="0033105F" w:rsidRPr="005002E3">
        <w:rPr>
          <w:lang w:val="es-ES_tradnl"/>
        </w:rPr>
        <w:t xml:space="preserve">un sistema de </w:t>
      </w:r>
      <w:r w:rsidR="005002E3" w:rsidRPr="005002E3">
        <w:rPr>
          <w:lang w:val="es-ES_tradnl"/>
        </w:rPr>
        <w:t>acreditación técnica</w:t>
      </w:r>
      <w:r w:rsidR="00C57A8C" w:rsidRPr="005002E3">
        <w:rPr>
          <w:lang w:val="es-ES_tradnl"/>
        </w:rPr>
        <w:t xml:space="preserve"> que </w:t>
      </w:r>
      <w:r w:rsidR="002E2FED" w:rsidRPr="005002E3">
        <w:rPr>
          <w:lang w:val="es-ES_tradnl"/>
        </w:rPr>
        <w:t xml:space="preserve">permita </w:t>
      </w:r>
      <w:r w:rsidR="00326F1D">
        <w:rPr>
          <w:lang w:val="es-ES_tradnl"/>
        </w:rPr>
        <w:t xml:space="preserve">transitar hacia </w:t>
      </w:r>
      <w:r w:rsidR="009747C8" w:rsidRPr="005002E3">
        <w:rPr>
          <w:lang w:val="es-ES_tradnl"/>
        </w:rPr>
        <w:t xml:space="preserve">refrigerantes </w:t>
      </w:r>
      <w:r w:rsidR="002E2FED" w:rsidRPr="005002E3">
        <w:rPr>
          <w:lang w:val="es-ES_tradnl"/>
        </w:rPr>
        <w:t xml:space="preserve">alternativos </w:t>
      </w:r>
      <w:r w:rsidR="00E57CD7" w:rsidRPr="005002E3">
        <w:rPr>
          <w:lang w:val="es-ES_tradnl"/>
        </w:rPr>
        <w:t xml:space="preserve">de bajo potencial de calentamiento </w:t>
      </w:r>
      <w:r w:rsidR="003726F0" w:rsidRPr="005002E3">
        <w:rPr>
          <w:lang w:val="es-ES_tradnl"/>
        </w:rPr>
        <w:t xml:space="preserve">atmosférico </w:t>
      </w:r>
      <w:r w:rsidR="00E57CD7" w:rsidRPr="005002E3">
        <w:rPr>
          <w:lang w:val="es-ES_tradnl"/>
        </w:rPr>
        <w:t>(PCA)</w:t>
      </w:r>
      <w:r w:rsidR="005B6326" w:rsidRPr="005002E3">
        <w:rPr>
          <w:lang w:val="es-ES_tradnl"/>
        </w:rPr>
        <w:t xml:space="preserve">; </w:t>
      </w:r>
      <w:r w:rsidR="00223105">
        <w:rPr>
          <w:lang w:val="es-ES_tradnl"/>
        </w:rPr>
        <w:t>apoyar e</w:t>
      </w:r>
      <w:r w:rsidR="008C0B5F">
        <w:rPr>
          <w:lang w:val="es-ES_tradnl"/>
        </w:rPr>
        <w:t>l</w:t>
      </w:r>
      <w:r w:rsidR="004C59F8" w:rsidRPr="005002E3">
        <w:rPr>
          <w:lang w:val="es-ES_tradnl"/>
        </w:rPr>
        <w:t xml:space="preserve"> </w:t>
      </w:r>
      <w:r w:rsidR="005002E3">
        <w:rPr>
          <w:lang w:val="es-ES_tradnl"/>
        </w:rPr>
        <w:t>manejo de refrigerantes</w:t>
      </w:r>
      <w:r w:rsidR="009747C8" w:rsidRPr="005002E3">
        <w:rPr>
          <w:lang w:val="es-ES_tradnl"/>
        </w:rPr>
        <w:t xml:space="preserve"> </w:t>
      </w:r>
      <w:r w:rsidR="00487FC9">
        <w:rPr>
          <w:lang w:val="es-ES_tradnl"/>
        </w:rPr>
        <w:t xml:space="preserve">por medio de </w:t>
      </w:r>
      <w:r w:rsidR="009747C8" w:rsidRPr="005002E3">
        <w:rPr>
          <w:lang w:val="es-ES_tradnl"/>
        </w:rPr>
        <w:t>programa</w:t>
      </w:r>
      <w:r w:rsidR="00F7694A">
        <w:rPr>
          <w:lang w:val="es-ES_tradnl"/>
        </w:rPr>
        <w:t>s</w:t>
      </w:r>
      <w:r w:rsidR="009747C8" w:rsidRPr="005002E3">
        <w:rPr>
          <w:lang w:val="es-ES_tradnl"/>
        </w:rPr>
        <w:t xml:space="preserve"> de </w:t>
      </w:r>
      <w:r w:rsidR="004C59F8" w:rsidRPr="005002E3">
        <w:rPr>
          <w:lang w:val="es-ES_tradnl"/>
        </w:rPr>
        <w:t xml:space="preserve">recuperación, reciclaje y regeneración </w:t>
      </w:r>
      <w:r w:rsidR="00A13F44" w:rsidRPr="005002E3">
        <w:rPr>
          <w:lang w:val="es-ES_tradnl"/>
        </w:rPr>
        <w:t>(RRR)</w:t>
      </w:r>
      <w:r w:rsidR="00BA2412">
        <w:rPr>
          <w:lang w:val="es-ES_tradnl"/>
        </w:rPr>
        <w:t>,</w:t>
      </w:r>
      <w:r w:rsidR="00123C39">
        <w:rPr>
          <w:lang w:val="es-ES_tradnl"/>
        </w:rPr>
        <w:t xml:space="preserve"> y</w:t>
      </w:r>
      <w:r w:rsidR="00D73E32" w:rsidRPr="005002E3">
        <w:rPr>
          <w:lang w:val="es-ES_tradnl"/>
        </w:rPr>
        <w:t xml:space="preserve"> </w:t>
      </w:r>
      <w:r w:rsidR="00123C39">
        <w:rPr>
          <w:lang w:val="es-ES_tradnl"/>
        </w:rPr>
        <w:t xml:space="preserve">la entrega </w:t>
      </w:r>
      <w:r w:rsidR="00B306DC" w:rsidRPr="005002E3">
        <w:rPr>
          <w:lang w:val="es-ES_tradnl"/>
        </w:rPr>
        <w:t xml:space="preserve">de </w:t>
      </w:r>
      <w:r w:rsidR="004C59F8" w:rsidRPr="005002E3">
        <w:rPr>
          <w:lang w:val="es-ES_tradnl"/>
        </w:rPr>
        <w:t xml:space="preserve">equipos y </w:t>
      </w:r>
      <w:r w:rsidR="00B306DC" w:rsidRPr="005002E3">
        <w:rPr>
          <w:lang w:val="es-ES_tradnl"/>
        </w:rPr>
        <w:t>herramientas</w:t>
      </w:r>
      <w:r w:rsidR="008D082D" w:rsidRPr="005002E3">
        <w:rPr>
          <w:lang w:val="es-ES_tradnl"/>
        </w:rPr>
        <w:t>.</w:t>
      </w:r>
    </w:p>
    <w:p w14:paraId="37CB6140" w14:textId="77777777" w:rsidR="00BE2DAA" w:rsidRPr="005002E3" w:rsidRDefault="00BE2DAA" w:rsidP="00DC561D">
      <w:pPr>
        <w:keepNext/>
        <w:widowControl w:val="0"/>
        <w:spacing w:after="240"/>
        <w:rPr>
          <w:i/>
          <w:iCs/>
          <w:lang w:val="es-ES_tradnl"/>
        </w:rPr>
      </w:pPr>
      <w:r w:rsidRPr="005002E3">
        <w:rPr>
          <w:i/>
          <w:iCs/>
          <w:lang w:val="es-ES_tradnl"/>
        </w:rPr>
        <w:t>Actividades propuestas</w:t>
      </w:r>
    </w:p>
    <w:p w14:paraId="13CC7A28" w14:textId="77777777" w:rsidR="003918C2" w:rsidRDefault="003918C2" w:rsidP="00FB7FDB">
      <w:pPr>
        <w:pStyle w:val="Heading1"/>
        <w:shd w:val="clear" w:color="auto" w:fill="FFFFFF" w:themeFill="background1"/>
        <w:rPr>
          <w:lang w:val="es-ES_tradnl"/>
        </w:rPr>
      </w:pPr>
      <w:bookmarkStart w:id="8" w:name="_Hlk126915743"/>
      <w:r w:rsidRPr="003918C2">
        <w:rPr>
          <w:lang w:val="es-ES_tradnl"/>
        </w:rPr>
        <w:t>El Cuadro 3 presenta las actividades y costos propuestos para el primer tramo de la etapa III.</w:t>
      </w:r>
    </w:p>
    <w:p w14:paraId="77185AE4" w14:textId="6C24BF23" w:rsidR="00AB42F1" w:rsidRPr="005002E3" w:rsidRDefault="00AB42F1" w:rsidP="0078652D">
      <w:pPr>
        <w:keepNext/>
        <w:shd w:val="clear" w:color="auto" w:fill="FFFFFF" w:themeFill="background1"/>
        <w:rPr>
          <w:b/>
          <w:bCs/>
          <w:lang w:val="es-ES_tradnl"/>
        </w:rPr>
      </w:pPr>
      <w:r w:rsidRPr="005002E3">
        <w:rPr>
          <w:b/>
          <w:bCs/>
          <w:lang w:val="es-ES_tradnl"/>
        </w:rPr>
        <w:t xml:space="preserve">Cuadro </w:t>
      </w:r>
      <w:r w:rsidR="000F1F7A" w:rsidRPr="005002E3">
        <w:rPr>
          <w:b/>
          <w:bCs/>
          <w:lang w:val="es-ES_tradnl"/>
        </w:rPr>
        <w:t>3</w:t>
      </w:r>
      <w:r w:rsidRPr="005002E3">
        <w:rPr>
          <w:b/>
          <w:bCs/>
          <w:lang w:val="es-ES_tradnl"/>
        </w:rPr>
        <w:t xml:space="preserve">. </w:t>
      </w:r>
      <w:r w:rsidR="0019768C" w:rsidRPr="0019768C">
        <w:rPr>
          <w:b/>
          <w:bCs/>
          <w:lang w:val="es-ES_tradnl"/>
        </w:rPr>
        <w:t>Actividades sectoriales y costos de la etapa III del PGEH, según presentación original</w:t>
      </w:r>
    </w:p>
    <w:tbl>
      <w:tblPr>
        <w:tblStyle w:val="TableGrid"/>
        <w:tblW w:w="9351" w:type="dxa"/>
        <w:tblLayout w:type="fixed"/>
        <w:tblLook w:val="04A0" w:firstRow="1" w:lastRow="0" w:firstColumn="1" w:lastColumn="0" w:noHBand="0" w:noVBand="1"/>
      </w:tblPr>
      <w:tblGrid>
        <w:gridCol w:w="7404"/>
        <w:gridCol w:w="992"/>
        <w:gridCol w:w="955"/>
      </w:tblGrid>
      <w:tr w:rsidR="00631C08" w:rsidRPr="005002E3" w14:paraId="5E01CBB5" w14:textId="77777777" w:rsidTr="00FB64D7">
        <w:trPr>
          <w:trHeight w:val="55"/>
          <w:tblHeader/>
        </w:trPr>
        <w:tc>
          <w:tcPr>
            <w:tcW w:w="7404" w:type="dxa"/>
            <w:vMerge w:val="restart"/>
            <w:vAlign w:val="center"/>
          </w:tcPr>
          <w:p w14:paraId="7C63CF77" w14:textId="77777777" w:rsidR="00631C08" w:rsidRPr="005002E3" w:rsidRDefault="00631C08" w:rsidP="000209EC">
            <w:pPr>
              <w:keepNext/>
              <w:shd w:val="clear" w:color="auto" w:fill="FFFFFF" w:themeFill="background1"/>
              <w:jc w:val="center"/>
              <w:rPr>
                <w:b/>
                <w:bCs/>
                <w:sz w:val="20"/>
                <w:szCs w:val="20"/>
                <w:lang w:val="es-ES_tradnl"/>
              </w:rPr>
            </w:pPr>
            <w:r w:rsidRPr="005002E3">
              <w:rPr>
                <w:b/>
                <w:bCs/>
                <w:sz w:val="20"/>
                <w:szCs w:val="20"/>
                <w:lang w:val="es-ES_tradnl"/>
              </w:rPr>
              <w:t>Actividad</w:t>
            </w:r>
          </w:p>
        </w:tc>
        <w:tc>
          <w:tcPr>
            <w:tcW w:w="1947" w:type="dxa"/>
            <w:gridSpan w:val="2"/>
            <w:vAlign w:val="center"/>
          </w:tcPr>
          <w:p w14:paraId="53A0E1C3" w14:textId="64068B30" w:rsidR="00631C08" w:rsidRPr="005002E3" w:rsidRDefault="00C1683A" w:rsidP="0078652D">
            <w:pPr>
              <w:keepNext/>
              <w:shd w:val="clear" w:color="auto" w:fill="FFFFFF" w:themeFill="background1"/>
              <w:jc w:val="center"/>
              <w:rPr>
                <w:b/>
                <w:bCs/>
                <w:sz w:val="20"/>
                <w:szCs w:val="20"/>
                <w:lang w:val="es-ES_tradnl"/>
              </w:rPr>
            </w:pPr>
            <w:r w:rsidRPr="005002E3">
              <w:rPr>
                <w:b/>
                <w:bCs/>
                <w:sz w:val="20"/>
                <w:szCs w:val="20"/>
                <w:lang w:val="es-ES_tradnl"/>
              </w:rPr>
              <w:t>Costo</w:t>
            </w:r>
            <w:r w:rsidR="00631C08" w:rsidRPr="005002E3">
              <w:rPr>
                <w:b/>
                <w:bCs/>
                <w:sz w:val="20"/>
                <w:szCs w:val="20"/>
                <w:lang w:val="es-ES_tradnl"/>
              </w:rPr>
              <w:t xml:space="preserve"> (USD)</w:t>
            </w:r>
          </w:p>
        </w:tc>
      </w:tr>
      <w:tr w:rsidR="00FB64D7" w:rsidRPr="005002E3" w14:paraId="12A806EC" w14:textId="77777777" w:rsidTr="00FB64D7">
        <w:trPr>
          <w:trHeight w:val="101"/>
          <w:tblHeader/>
        </w:trPr>
        <w:tc>
          <w:tcPr>
            <w:tcW w:w="7404" w:type="dxa"/>
            <w:vMerge/>
            <w:vAlign w:val="center"/>
          </w:tcPr>
          <w:p w14:paraId="05F0BEBE" w14:textId="77777777" w:rsidR="00631C08" w:rsidRPr="005002E3" w:rsidRDefault="00631C08" w:rsidP="000209EC">
            <w:pPr>
              <w:keepNext/>
              <w:shd w:val="clear" w:color="auto" w:fill="FFFFFF" w:themeFill="background1"/>
              <w:jc w:val="left"/>
              <w:rPr>
                <w:b/>
                <w:bCs/>
                <w:sz w:val="20"/>
                <w:szCs w:val="20"/>
                <w:lang w:val="es-ES_tradnl"/>
              </w:rPr>
            </w:pPr>
          </w:p>
        </w:tc>
        <w:tc>
          <w:tcPr>
            <w:tcW w:w="992" w:type="dxa"/>
            <w:vAlign w:val="center"/>
          </w:tcPr>
          <w:p w14:paraId="3C139F41" w14:textId="77777777" w:rsidR="00631C08" w:rsidRPr="005002E3" w:rsidRDefault="00631C08" w:rsidP="0078652D">
            <w:pPr>
              <w:keepNext/>
              <w:shd w:val="clear" w:color="auto" w:fill="FFFFFF" w:themeFill="background1"/>
              <w:jc w:val="center"/>
              <w:rPr>
                <w:b/>
                <w:bCs/>
                <w:sz w:val="20"/>
                <w:szCs w:val="20"/>
                <w:lang w:val="es-ES_tradnl"/>
              </w:rPr>
            </w:pPr>
            <w:r w:rsidRPr="005002E3">
              <w:rPr>
                <w:b/>
                <w:bCs/>
                <w:sz w:val="20"/>
                <w:szCs w:val="20"/>
                <w:lang w:val="es-ES_tradnl"/>
              </w:rPr>
              <w:t>Etapa</w:t>
            </w:r>
          </w:p>
        </w:tc>
        <w:tc>
          <w:tcPr>
            <w:tcW w:w="955" w:type="dxa"/>
            <w:vAlign w:val="center"/>
          </w:tcPr>
          <w:p w14:paraId="57D14745" w14:textId="77777777" w:rsidR="00631C08" w:rsidRPr="005002E3" w:rsidRDefault="00631C08" w:rsidP="0078652D">
            <w:pPr>
              <w:keepNext/>
              <w:shd w:val="clear" w:color="auto" w:fill="FFFFFF" w:themeFill="background1"/>
              <w:jc w:val="center"/>
              <w:rPr>
                <w:b/>
                <w:bCs/>
                <w:sz w:val="20"/>
                <w:szCs w:val="20"/>
                <w:lang w:val="es-ES_tradnl"/>
              </w:rPr>
            </w:pPr>
            <w:r w:rsidRPr="005002E3">
              <w:rPr>
                <w:b/>
                <w:bCs/>
                <w:sz w:val="20"/>
                <w:szCs w:val="20"/>
                <w:lang w:val="es-ES_tradnl"/>
              </w:rPr>
              <w:t>Primer tramo</w:t>
            </w:r>
          </w:p>
        </w:tc>
      </w:tr>
      <w:tr w:rsidR="00FB64D7" w:rsidRPr="005002E3" w14:paraId="3246F609" w14:textId="77777777" w:rsidTr="00FB64D7">
        <w:tc>
          <w:tcPr>
            <w:tcW w:w="7404" w:type="dxa"/>
            <w:vAlign w:val="center"/>
          </w:tcPr>
          <w:p w14:paraId="35136311" w14:textId="77777777" w:rsidR="00482C10" w:rsidRPr="005002E3" w:rsidRDefault="00482C10" w:rsidP="000209EC">
            <w:pPr>
              <w:keepNext/>
              <w:shd w:val="clear" w:color="auto" w:fill="FFFFFF" w:themeFill="background1"/>
              <w:jc w:val="left"/>
              <w:rPr>
                <w:i/>
                <w:iCs/>
                <w:sz w:val="20"/>
                <w:szCs w:val="20"/>
                <w:lang w:val="es-ES_tradnl"/>
              </w:rPr>
            </w:pPr>
            <w:r w:rsidRPr="005002E3">
              <w:rPr>
                <w:i/>
                <w:iCs/>
                <w:sz w:val="20"/>
                <w:szCs w:val="20"/>
                <w:lang w:val="es-ES_tradnl"/>
              </w:rPr>
              <w:t>Fortalecimiento del marco jurídico y regulatorio (PNUMA)</w:t>
            </w:r>
          </w:p>
        </w:tc>
        <w:tc>
          <w:tcPr>
            <w:tcW w:w="992" w:type="dxa"/>
            <w:vAlign w:val="center"/>
          </w:tcPr>
          <w:p w14:paraId="43CC4975" w14:textId="71099E2A" w:rsidR="00482C10" w:rsidRPr="005002E3" w:rsidRDefault="00A014CD" w:rsidP="0078652D">
            <w:pPr>
              <w:keepNext/>
              <w:shd w:val="clear" w:color="auto" w:fill="FFFFFF" w:themeFill="background1"/>
              <w:jc w:val="right"/>
              <w:rPr>
                <w:i/>
                <w:iCs/>
                <w:sz w:val="20"/>
                <w:szCs w:val="20"/>
                <w:lang w:val="es-ES_tradnl"/>
              </w:rPr>
            </w:pPr>
            <w:r w:rsidRPr="005002E3">
              <w:rPr>
                <w:i/>
                <w:iCs/>
                <w:sz w:val="20"/>
                <w:szCs w:val="20"/>
                <w:lang w:val="es-ES_tradnl"/>
              </w:rPr>
              <w:t>110.000</w:t>
            </w:r>
          </w:p>
        </w:tc>
        <w:tc>
          <w:tcPr>
            <w:tcW w:w="955" w:type="dxa"/>
            <w:vAlign w:val="center"/>
          </w:tcPr>
          <w:p w14:paraId="712EFA58" w14:textId="06FB0178" w:rsidR="00482C10" w:rsidRPr="005002E3" w:rsidRDefault="00A014CD" w:rsidP="0078652D">
            <w:pPr>
              <w:keepNext/>
              <w:shd w:val="clear" w:color="auto" w:fill="FFFFFF" w:themeFill="background1"/>
              <w:jc w:val="right"/>
              <w:rPr>
                <w:i/>
                <w:iCs/>
                <w:sz w:val="20"/>
                <w:szCs w:val="20"/>
                <w:lang w:val="es-ES_tradnl"/>
              </w:rPr>
            </w:pPr>
            <w:r w:rsidRPr="005002E3">
              <w:rPr>
                <w:i/>
                <w:iCs/>
                <w:sz w:val="20"/>
                <w:szCs w:val="20"/>
                <w:lang w:val="es-ES_tradnl"/>
              </w:rPr>
              <w:t>36.000</w:t>
            </w:r>
          </w:p>
        </w:tc>
      </w:tr>
      <w:tr w:rsidR="00FB64D7" w:rsidRPr="005002E3" w14:paraId="3ABEE0D0" w14:textId="77777777" w:rsidTr="00FB64D7">
        <w:trPr>
          <w:cantSplit/>
        </w:trPr>
        <w:tc>
          <w:tcPr>
            <w:tcW w:w="7404" w:type="dxa"/>
            <w:vAlign w:val="center"/>
          </w:tcPr>
          <w:p w14:paraId="41D77A46" w14:textId="4DDFA1ED" w:rsidR="00892BD0" w:rsidRPr="005002E3" w:rsidRDefault="00F74DDE" w:rsidP="000209EC">
            <w:pPr>
              <w:shd w:val="clear" w:color="auto" w:fill="FFFFFF" w:themeFill="background1"/>
              <w:jc w:val="left"/>
              <w:rPr>
                <w:sz w:val="20"/>
                <w:szCs w:val="20"/>
                <w:lang w:val="es-ES_tradnl"/>
              </w:rPr>
            </w:pPr>
            <w:r>
              <w:rPr>
                <w:sz w:val="20"/>
                <w:szCs w:val="20"/>
                <w:lang w:val="es-ES_tradnl"/>
              </w:rPr>
              <w:t>Armonización de</w:t>
            </w:r>
            <w:r w:rsidR="002614A1" w:rsidRPr="005002E3">
              <w:rPr>
                <w:sz w:val="20"/>
                <w:szCs w:val="20"/>
                <w:lang w:val="es-ES_tradnl"/>
              </w:rPr>
              <w:t xml:space="preserve"> </w:t>
            </w:r>
            <w:r w:rsidR="00FC2A9E" w:rsidRPr="005002E3">
              <w:rPr>
                <w:sz w:val="20"/>
                <w:szCs w:val="20"/>
                <w:lang w:val="es-ES_tradnl"/>
              </w:rPr>
              <w:t xml:space="preserve">la legislación nacional sobre sustancias controladas con </w:t>
            </w:r>
            <w:r w:rsidR="006E15E7" w:rsidRPr="005002E3">
              <w:rPr>
                <w:sz w:val="20"/>
                <w:szCs w:val="20"/>
                <w:lang w:val="es-ES_tradnl"/>
              </w:rPr>
              <w:t xml:space="preserve">la </w:t>
            </w:r>
            <w:r w:rsidR="00FC2A9E" w:rsidRPr="005002E3">
              <w:rPr>
                <w:sz w:val="20"/>
                <w:szCs w:val="20"/>
                <w:lang w:val="es-ES_tradnl"/>
              </w:rPr>
              <w:t>de la Unión Europea (UE) y la UEEA</w:t>
            </w:r>
            <w:r w:rsidR="00892BD0" w:rsidRPr="005002E3">
              <w:rPr>
                <w:sz w:val="20"/>
                <w:szCs w:val="20"/>
                <w:lang w:val="es-ES_tradnl"/>
              </w:rPr>
              <w:t>:</w:t>
            </w:r>
          </w:p>
          <w:p w14:paraId="4795E92A" w14:textId="27D39179" w:rsidR="00A115EA" w:rsidRPr="005002E3" w:rsidRDefault="0095210B" w:rsidP="000209EC">
            <w:pPr>
              <w:pStyle w:val="Heading2"/>
              <w:widowControl/>
              <w:numPr>
                <w:ilvl w:val="1"/>
                <w:numId w:val="16"/>
              </w:numPr>
              <w:spacing w:after="0"/>
              <w:ind w:left="405" w:hanging="311"/>
              <w:jc w:val="left"/>
              <w:rPr>
                <w:sz w:val="20"/>
                <w:szCs w:val="20"/>
                <w:lang w:val="es-ES_tradnl"/>
              </w:rPr>
            </w:pPr>
            <w:r>
              <w:rPr>
                <w:sz w:val="20"/>
                <w:szCs w:val="20"/>
                <w:lang w:val="es-ES_tradnl"/>
              </w:rPr>
              <w:t xml:space="preserve">Estudio </w:t>
            </w:r>
            <w:r w:rsidR="00E2222F">
              <w:rPr>
                <w:sz w:val="20"/>
                <w:szCs w:val="20"/>
                <w:lang w:val="es-ES_tradnl"/>
              </w:rPr>
              <w:t>sobre reforma</w:t>
            </w:r>
            <w:r w:rsidR="00CE5F20">
              <w:rPr>
                <w:sz w:val="20"/>
                <w:szCs w:val="20"/>
                <w:lang w:val="es-ES_tradnl"/>
              </w:rPr>
              <w:t xml:space="preserve"> de medidas legislativas</w:t>
            </w:r>
            <w:r w:rsidR="00FC2A9E" w:rsidRPr="005002E3">
              <w:rPr>
                <w:sz w:val="20"/>
                <w:szCs w:val="20"/>
                <w:lang w:val="es-ES_tradnl"/>
              </w:rPr>
              <w:t xml:space="preserve"> y políticas</w:t>
            </w:r>
          </w:p>
          <w:p w14:paraId="0F3DD696" w14:textId="2AA85D60" w:rsidR="00A115EA" w:rsidRPr="005002E3" w:rsidRDefault="005C5A95" w:rsidP="000209EC">
            <w:pPr>
              <w:pStyle w:val="Heading2"/>
              <w:widowControl/>
              <w:numPr>
                <w:ilvl w:val="1"/>
                <w:numId w:val="16"/>
              </w:numPr>
              <w:spacing w:after="0"/>
              <w:ind w:left="405" w:hanging="311"/>
              <w:jc w:val="left"/>
              <w:rPr>
                <w:sz w:val="20"/>
                <w:szCs w:val="20"/>
                <w:lang w:val="es-ES_tradnl"/>
              </w:rPr>
            </w:pPr>
            <w:r>
              <w:rPr>
                <w:sz w:val="20"/>
                <w:szCs w:val="20"/>
                <w:lang w:val="es-ES_tradnl"/>
              </w:rPr>
              <w:t>Redactar propuestas legislativas según los resultados del estudio</w:t>
            </w:r>
          </w:p>
          <w:p w14:paraId="2781C411" w14:textId="123A714F" w:rsidR="00FC2A9E" w:rsidRPr="005002E3" w:rsidRDefault="00FC2A9E" w:rsidP="00F95500">
            <w:pPr>
              <w:pStyle w:val="Heading2"/>
              <w:widowControl/>
              <w:numPr>
                <w:ilvl w:val="1"/>
                <w:numId w:val="16"/>
              </w:numPr>
              <w:spacing w:after="0"/>
              <w:ind w:left="405" w:hanging="311"/>
              <w:jc w:val="left"/>
              <w:rPr>
                <w:sz w:val="20"/>
                <w:szCs w:val="20"/>
                <w:lang w:val="es-ES_tradnl"/>
              </w:rPr>
            </w:pPr>
            <w:r w:rsidRPr="005002E3">
              <w:rPr>
                <w:sz w:val="20"/>
                <w:szCs w:val="20"/>
                <w:lang w:val="es-ES_tradnl"/>
              </w:rPr>
              <w:t xml:space="preserve">Reuniones de coordinación con el Ministerio de Medio Ambiente y otros </w:t>
            </w:r>
            <w:r w:rsidR="00F7508E">
              <w:rPr>
                <w:sz w:val="20"/>
                <w:szCs w:val="20"/>
                <w:lang w:val="es-ES_tradnl"/>
              </w:rPr>
              <w:t>del ramo</w:t>
            </w:r>
            <w:r w:rsidRPr="005002E3">
              <w:rPr>
                <w:sz w:val="20"/>
                <w:szCs w:val="20"/>
                <w:lang w:val="es-ES_tradnl"/>
              </w:rPr>
              <w:t xml:space="preserve"> y </w:t>
            </w:r>
            <w:r w:rsidR="00BE7321">
              <w:rPr>
                <w:sz w:val="20"/>
                <w:szCs w:val="20"/>
                <w:lang w:val="es-ES_tradnl"/>
              </w:rPr>
              <w:t xml:space="preserve">con </w:t>
            </w:r>
            <w:r w:rsidRPr="005002E3">
              <w:rPr>
                <w:sz w:val="20"/>
                <w:szCs w:val="20"/>
                <w:lang w:val="es-ES_tradnl"/>
              </w:rPr>
              <w:t xml:space="preserve">el Parlamento </w:t>
            </w:r>
            <w:r w:rsidR="00A6329A">
              <w:rPr>
                <w:sz w:val="20"/>
                <w:szCs w:val="20"/>
                <w:lang w:val="es-ES_tradnl"/>
              </w:rPr>
              <w:t>sobre adopción de las propuestas</w:t>
            </w:r>
          </w:p>
        </w:tc>
        <w:tc>
          <w:tcPr>
            <w:tcW w:w="992" w:type="dxa"/>
            <w:vAlign w:val="center"/>
          </w:tcPr>
          <w:p w14:paraId="423BD85B" w14:textId="4BE50B23" w:rsidR="00FC2A9E" w:rsidRPr="005002E3" w:rsidRDefault="00A014CD" w:rsidP="00FC2A9E">
            <w:pPr>
              <w:shd w:val="clear" w:color="auto" w:fill="FFFFFF" w:themeFill="background1"/>
              <w:jc w:val="right"/>
              <w:rPr>
                <w:sz w:val="20"/>
                <w:szCs w:val="20"/>
                <w:lang w:val="es-ES_tradnl"/>
              </w:rPr>
            </w:pPr>
            <w:r w:rsidRPr="005002E3">
              <w:rPr>
                <w:sz w:val="20"/>
                <w:szCs w:val="20"/>
                <w:lang w:val="es-ES_tradnl"/>
              </w:rPr>
              <w:t>18.000</w:t>
            </w:r>
          </w:p>
        </w:tc>
        <w:tc>
          <w:tcPr>
            <w:tcW w:w="955" w:type="dxa"/>
            <w:vAlign w:val="center"/>
          </w:tcPr>
          <w:p w14:paraId="0CE7FC18" w14:textId="6A94F15D" w:rsidR="00FC2A9E" w:rsidRPr="005002E3" w:rsidRDefault="00A014CD" w:rsidP="00FC2A9E">
            <w:pPr>
              <w:shd w:val="clear" w:color="auto" w:fill="FFFFFF" w:themeFill="background1"/>
              <w:jc w:val="right"/>
              <w:rPr>
                <w:sz w:val="20"/>
                <w:szCs w:val="20"/>
                <w:lang w:val="es-ES_tradnl"/>
              </w:rPr>
            </w:pPr>
            <w:r w:rsidRPr="005002E3">
              <w:rPr>
                <w:sz w:val="20"/>
                <w:szCs w:val="20"/>
                <w:lang w:val="es-ES_tradnl"/>
              </w:rPr>
              <w:t>8.000</w:t>
            </w:r>
          </w:p>
        </w:tc>
      </w:tr>
      <w:tr w:rsidR="00FB64D7" w:rsidRPr="005002E3" w14:paraId="6A86A835" w14:textId="77777777" w:rsidTr="00FB64D7">
        <w:tc>
          <w:tcPr>
            <w:tcW w:w="7404" w:type="dxa"/>
            <w:vAlign w:val="center"/>
          </w:tcPr>
          <w:p w14:paraId="0F7C27EF" w14:textId="2049E571" w:rsidR="00FC2A9E" w:rsidRPr="005002E3" w:rsidRDefault="00123A99" w:rsidP="000209EC">
            <w:pPr>
              <w:shd w:val="clear" w:color="auto" w:fill="FFFFFF" w:themeFill="background1"/>
              <w:jc w:val="left"/>
              <w:rPr>
                <w:sz w:val="20"/>
                <w:szCs w:val="20"/>
                <w:lang w:val="es-ES_tradnl"/>
              </w:rPr>
            </w:pPr>
            <w:r>
              <w:rPr>
                <w:sz w:val="20"/>
                <w:szCs w:val="20"/>
                <w:lang w:val="es-ES_tradnl"/>
              </w:rPr>
              <w:t>Actualización de</w:t>
            </w:r>
            <w:r w:rsidR="00964172">
              <w:rPr>
                <w:sz w:val="20"/>
                <w:szCs w:val="20"/>
                <w:lang w:val="es-ES_tradnl"/>
              </w:rPr>
              <w:t xml:space="preserve"> la guía sobre legislación</w:t>
            </w:r>
            <w:r w:rsidR="00FC2A9E" w:rsidRPr="005002E3">
              <w:rPr>
                <w:sz w:val="20"/>
                <w:szCs w:val="20"/>
                <w:lang w:val="es-ES_tradnl"/>
              </w:rPr>
              <w:t xml:space="preserve"> relativa a las SAO </w:t>
            </w:r>
            <w:r w:rsidR="00AE277C" w:rsidRPr="005002E3">
              <w:rPr>
                <w:sz w:val="20"/>
                <w:szCs w:val="20"/>
                <w:lang w:val="es-ES_tradnl"/>
              </w:rPr>
              <w:t xml:space="preserve">y </w:t>
            </w:r>
            <w:r w:rsidR="00FC2A9E" w:rsidRPr="005002E3">
              <w:rPr>
                <w:sz w:val="20"/>
                <w:szCs w:val="20"/>
                <w:lang w:val="es-ES_tradnl"/>
              </w:rPr>
              <w:t>los HFC</w:t>
            </w:r>
            <w:r w:rsidR="005E256C" w:rsidRPr="005002E3">
              <w:rPr>
                <w:sz w:val="20"/>
                <w:szCs w:val="20"/>
                <w:lang w:val="es-ES_tradnl"/>
              </w:rPr>
              <w:t>:</w:t>
            </w:r>
          </w:p>
          <w:p w14:paraId="6C113156" w14:textId="11640391" w:rsidR="005E256C" w:rsidRPr="005002E3" w:rsidRDefault="005E256C" w:rsidP="000209EC">
            <w:pPr>
              <w:pStyle w:val="Heading2"/>
              <w:widowControl/>
              <w:numPr>
                <w:ilvl w:val="1"/>
                <w:numId w:val="16"/>
              </w:numPr>
              <w:spacing w:after="0"/>
              <w:ind w:left="405" w:hanging="311"/>
              <w:jc w:val="left"/>
              <w:rPr>
                <w:sz w:val="20"/>
                <w:szCs w:val="20"/>
                <w:lang w:val="es-ES_tradnl"/>
              </w:rPr>
            </w:pPr>
            <w:r w:rsidRPr="005002E3">
              <w:rPr>
                <w:sz w:val="20"/>
                <w:szCs w:val="20"/>
                <w:lang w:val="es-ES_tradnl"/>
              </w:rPr>
              <w:t xml:space="preserve">Actualizar </w:t>
            </w:r>
            <w:r w:rsidR="000958D7" w:rsidRPr="005002E3">
              <w:rPr>
                <w:sz w:val="20"/>
                <w:szCs w:val="20"/>
                <w:lang w:val="es-ES_tradnl"/>
              </w:rPr>
              <w:t xml:space="preserve">y </w:t>
            </w:r>
            <w:r w:rsidR="00913383" w:rsidRPr="005002E3">
              <w:rPr>
                <w:sz w:val="20"/>
                <w:szCs w:val="20"/>
                <w:lang w:val="es-ES_tradnl"/>
              </w:rPr>
              <w:t xml:space="preserve">difundir </w:t>
            </w:r>
            <w:r w:rsidRPr="005002E3">
              <w:rPr>
                <w:sz w:val="20"/>
                <w:szCs w:val="20"/>
                <w:lang w:val="es-ES_tradnl"/>
              </w:rPr>
              <w:t xml:space="preserve">la guía de legislación </w:t>
            </w:r>
            <w:r w:rsidR="0018302B">
              <w:rPr>
                <w:sz w:val="20"/>
                <w:szCs w:val="20"/>
                <w:lang w:val="es-ES_tradnl"/>
              </w:rPr>
              <w:t>en idioma armenio</w:t>
            </w:r>
          </w:p>
          <w:p w14:paraId="675978AE" w14:textId="1D627551" w:rsidR="005E256C" w:rsidRPr="005002E3" w:rsidRDefault="005E256C" w:rsidP="00694138">
            <w:pPr>
              <w:pStyle w:val="Heading2"/>
              <w:widowControl/>
              <w:numPr>
                <w:ilvl w:val="1"/>
                <w:numId w:val="16"/>
              </w:numPr>
              <w:spacing w:after="0"/>
              <w:ind w:left="405" w:hanging="311"/>
              <w:jc w:val="left"/>
              <w:rPr>
                <w:sz w:val="20"/>
                <w:szCs w:val="20"/>
                <w:lang w:val="es-ES_tradnl"/>
              </w:rPr>
            </w:pPr>
            <w:r w:rsidRPr="005002E3">
              <w:rPr>
                <w:sz w:val="20"/>
                <w:szCs w:val="20"/>
                <w:lang w:val="es-ES_tradnl"/>
              </w:rPr>
              <w:lastRenderedPageBreak/>
              <w:t xml:space="preserve">Tres seminarios de sensibilización </w:t>
            </w:r>
            <w:r w:rsidR="00694138">
              <w:rPr>
                <w:sz w:val="20"/>
                <w:szCs w:val="20"/>
                <w:lang w:val="es-ES_tradnl"/>
              </w:rPr>
              <w:t>de</w:t>
            </w:r>
            <w:r w:rsidR="0044033E">
              <w:rPr>
                <w:sz w:val="20"/>
                <w:szCs w:val="20"/>
                <w:lang w:val="es-ES_tradnl"/>
              </w:rPr>
              <w:t xml:space="preserve"> contrapartes</w:t>
            </w:r>
            <w:r w:rsidRPr="005002E3">
              <w:rPr>
                <w:sz w:val="20"/>
                <w:szCs w:val="20"/>
                <w:lang w:val="es-ES_tradnl"/>
              </w:rPr>
              <w:t xml:space="preserve"> </w:t>
            </w:r>
            <w:r w:rsidR="007E5784" w:rsidRPr="005002E3">
              <w:rPr>
                <w:sz w:val="20"/>
                <w:szCs w:val="20"/>
                <w:lang w:val="es-ES_tradnl"/>
              </w:rPr>
              <w:t xml:space="preserve">sobre </w:t>
            </w:r>
            <w:r w:rsidRPr="005002E3">
              <w:rPr>
                <w:sz w:val="20"/>
                <w:szCs w:val="20"/>
                <w:lang w:val="es-ES_tradnl"/>
              </w:rPr>
              <w:t xml:space="preserve">la guía actualizada </w:t>
            </w:r>
          </w:p>
        </w:tc>
        <w:tc>
          <w:tcPr>
            <w:tcW w:w="992" w:type="dxa"/>
            <w:vAlign w:val="center"/>
          </w:tcPr>
          <w:p w14:paraId="7D824F80" w14:textId="71A59C50" w:rsidR="00FC2A9E" w:rsidRPr="005002E3" w:rsidRDefault="00A014CD" w:rsidP="00FC2A9E">
            <w:pPr>
              <w:shd w:val="clear" w:color="auto" w:fill="FFFFFF" w:themeFill="background1"/>
              <w:jc w:val="right"/>
              <w:rPr>
                <w:sz w:val="20"/>
                <w:szCs w:val="20"/>
                <w:lang w:val="es-ES_tradnl"/>
              </w:rPr>
            </w:pPr>
            <w:r w:rsidRPr="005002E3">
              <w:rPr>
                <w:sz w:val="20"/>
                <w:szCs w:val="20"/>
                <w:lang w:val="es-ES_tradnl"/>
              </w:rPr>
              <w:lastRenderedPageBreak/>
              <w:t>14.000</w:t>
            </w:r>
          </w:p>
        </w:tc>
        <w:tc>
          <w:tcPr>
            <w:tcW w:w="955" w:type="dxa"/>
            <w:vAlign w:val="center"/>
          </w:tcPr>
          <w:p w14:paraId="0B30CF20" w14:textId="169377DF" w:rsidR="00FC2A9E" w:rsidRPr="005002E3" w:rsidRDefault="00A014CD" w:rsidP="00FC2A9E">
            <w:pPr>
              <w:shd w:val="clear" w:color="auto" w:fill="FFFFFF" w:themeFill="background1"/>
              <w:jc w:val="right"/>
              <w:rPr>
                <w:sz w:val="20"/>
                <w:szCs w:val="20"/>
                <w:lang w:val="es-ES_tradnl"/>
              </w:rPr>
            </w:pPr>
            <w:r w:rsidRPr="005002E3">
              <w:rPr>
                <w:sz w:val="20"/>
                <w:szCs w:val="20"/>
                <w:lang w:val="es-ES_tradnl"/>
              </w:rPr>
              <w:t>6.000</w:t>
            </w:r>
          </w:p>
        </w:tc>
      </w:tr>
      <w:tr w:rsidR="00FB64D7" w:rsidRPr="005002E3" w14:paraId="39CB6F80" w14:textId="77777777" w:rsidTr="00FB64D7">
        <w:tc>
          <w:tcPr>
            <w:tcW w:w="7404" w:type="dxa"/>
            <w:vAlign w:val="center"/>
          </w:tcPr>
          <w:p w14:paraId="039A496E" w14:textId="5D9820D6" w:rsidR="00FC2A9E" w:rsidRPr="005002E3" w:rsidRDefault="002D416C" w:rsidP="000209EC">
            <w:pPr>
              <w:shd w:val="clear" w:color="auto" w:fill="FFFFFF" w:themeFill="background1"/>
              <w:jc w:val="left"/>
              <w:rPr>
                <w:sz w:val="20"/>
                <w:szCs w:val="20"/>
                <w:lang w:val="es-ES_tradnl"/>
              </w:rPr>
            </w:pPr>
            <w:r>
              <w:rPr>
                <w:sz w:val="20"/>
                <w:szCs w:val="20"/>
                <w:lang w:val="es-ES_tradnl"/>
              </w:rPr>
              <w:t xml:space="preserve">Introducción </w:t>
            </w:r>
            <w:r w:rsidR="00ED4A69">
              <w:rPr>
                <w:sz w:val="20"/>
                <w:szCs w:val="20"/>
                <w:lang w:val="es-ES_tradnl"/>
              </w:rPr>
              <w:t>de la acreditación obligatoria para técnicos de servicio</w:t>
            </w:r>
            <w:r w:rsidR="002614A1" w:rsidRPr="005002E3">
              <w:rPr>
                <w:sz w:val="20"/>
                <w:szCs w:val="20"/>
                <w:lang w:val="es-ES_tradnl"/>
              </w:rPr>
              <w:t>:</w:t>
            </w:r>
          </w:p>
          <w:p w14:paraId="116C73F5" w14:textId="4A36923E" w:rsidR="00E120FD" w:rsidRPr="005002E3" w:rsidRDefault="00C13240" w:rsidP="000209EC">
            <w:pPr>
              <w:pStyle w:val="Heading2"/>
              <w:widowControl/>
              <w:numPr>
                <w:ilvl w:val="1"/>
                <w:numId w:val="16"/>
              </w:numPr>
              <w:spacing w:after="0"/>
              <w:ind w:left="405" w:hanging="311"/>
              <w:jc w:val="left"/>
              <w:rPr>
                <w:sz w:val="20"/>
                <w:szCs w:val="20"/>
                <w:lang w:val="es-ES_tradnl"/>
              </w:rPr>
            </w:pPr>
            <w:r>
              <w:rPr>
                <w:sz w:val="20"/>
                <w:szCs w:val="20"/>
                <w:lang w:val="es-ES_tradnl"/>
              </w:rPr>
              <w:t>Estudio sobre desarrollo del sistema de acreditación</w:t>
            </w:r>
          </w:p>
          <w:p w14:paraId="08A93D2C" w14:textId="5ABECE00" w:rsidR="00E120FD" w:rsidRPr="005002E3" w:rsidRDefault="008B1DD6" w:rsidP="000209EC">
            <w:pPr>
              <w:pStyle w:val="Heading2"/>
              <w:widowControl/>
              <w:numPr>
                <w:ilvl w:val="1"/>
                <w:numId w:val="16"/>
              </w:numPr>
              <w:spacing w:after="0"/>
              <w:ind w:left="405" w:hanging="311"/>
              <w:jc w:val="left"/>
              <w:rPr>
                <w:sz w:val="20"/>
                <w:szCs w:val="20"/>
                <w:lang w:val="es-ES_tradnl"/>
              </w:rPr>
            </w:pPr>
            <w:r>
              <w:rPr>
                <w:sz w:val="20"/>
                <w:szCs w:val="20"/>
                <w:lang w:val="es-ES_tradnl"/>
              </w:rPr>
              <w:t>Proponer una nueva normativa o enmien</w:t>
            </w:r>
            <w:r w:rsidR="00D32081">
              <w:rPr>
                <w:sz w:val="20"/>
                <w:szCs w:val="20"/>
                <w:lang w:val="es-ES_tradnl"/>
              </w:rPr>
              <w:t>das a la legislación que regula</w:t>
            </w:r>
            <w:r>
              <w:rPr>
                <w:sz w:val="20"/>
                <w:szCs w:val="20"/>
                <w:lang w:val="es-ES_tradnl"/>
              </w:rPr>
              <w:t xml:space="preserve"> el sistema de acreditación</w:t>
            </w:r>
          </w:p>
          <w:p w14:paraId="5F9C792E" w14:textId="51338AD8" w:rsidR="00E120FD" w:rsidRPr="005002E3" w:rsidRDefault="00E120FD" w:rsidP="000209EC">
            <w:pPr>
              <w:pStyle w:val="Heading2"/>
              <w:widowControl/>
              <w:numPr>
                <w:ilvl w:val="1"/>
                <w:numId w:val="16"/>
              </w:numPr>
              <w:spacing w:after="0"/>
              <w:ind w:left="405" w:hanging="311"/>
              <w:jc w:val="left"/>
              <w:rPr>
                <w:sz w:val="20"/>
                <w:szCs w:val="20"/>
                <w:lang w:val="es-ES_tradnl"/>
              </w:rPr>
            </w:pPr>
            <w:r w:rsidRPr="005002E3">
              <w:rPr>
                <w:sz w:val="20"/>
                <w:szCs w:val="20"/>
                <w:lang w:val="es-ES_tradnl"/>
              </w:rPr>
              <w:t xml:space="preserve">Tres </w:t>
            </w:r>
            <w:r w:rsidR="001231C8">
              <w:rPr>
                <w:sz w:val="20"/>
                <w:szCs w:val="20"/>
                <w:lang w:val="es-ES_tradnl"/>
              </w:rPr>
              <w:t>seminarios de sensibilización</w:t>
            </w:r>
            <w:r w:rsidR="005D6D68" w:rsidRPr="005002E3">
              <w:rPr>
                <w:sz w:val="20"/>
                <w:szCs w:val="20"/>
                <w:lang w:val="es-ES_tradnl"/>
              </w:rPr>
              <w:t xml:space="preserve"> para </w:t>
            </w:r>
            <w:r w:rsidRPr="005002E3">
              <w:rPr>
                <w:sz w:val="20"/>
                <w:szCs w:val="20"/>
                <w:lang w:val="es-ES_tradnl"/>
              </w:rPr>
              <w:t xml:space="preserve">técnicos </w:t>
            </w:r>
            <w:r w:rsidR="00C064F8" w:rsidRPr="005002E3">
              <w:rPr>
                <w:sz w:val="20"/>
                <w:szCs w:val="20"/>
                <w:lang w:val="es-ES_tradnl"/>
              </w:rPr>
              <w:t xml:space="preserve">y </w:t>
            </w:r>
            <w:r w:rsidR="001231C8">
              <w:rPr>
                <w:sz w:val="20"/>
                <w:szCs w:val="20"/>
                <w:lang w:val="es-ES_tradnl"/>
              </w:rPr>
              <w:t>propietarios, operadores e importadores de equipos</w:t>
            </w:r>
            <w:r w:rsidRPr="005002E3">
              <w:rPr>
                <w:sz w:val="20"/>
                <w:szCs w:val="20"/>
                <w:lang w:val="es-ES_tradnl"/>
              </w:rPr>
              <w:t xml:space="preserve"> </w:t>
            </w:r>
            <w:r w:rsidR="001231C8">
              <w:rPr>
                <w:sz w:val="20"/>
                <w:szCs w:val="20"/>
                <w:lang w:val="es-ES_tradnl"/>
              </w:rPr>
              <w:t>a fin de presentar el sistema de acreditación</w:t>
            </w:r>
          </w:p>
          <w:p w14:paraId="4AEFF230" w14:textId="79D9DF25" w:rsidR="00E120FD" w:rsidRPr="005002E3" w:rsidRDefault="00E120FD" w:rsidP="000209EC">
            <w:pPr>
              <w:pStyle w:val="Heading2"/>
              <w:widowControl/>
              <w:numPr>
                <w:ilvl w:val="1"/>
                <w:numId w:val="16"/>
              </w:numPr>
              <w:spacing w:after="0"/>
              <w:ind w:left="405" w:hanging="311"/>
              <w:jc w:val="left"/>
              <w:rPr>
                <w:sz w:val="20"/>
                <w:szCs w:val="20"/>
                <w:lang w:val="es-ES_tradnl"/>
              </w:rPr>
            </w:pPr>
            <w:r w:rsidRPr="005002E3">
              <w:rPr>
                <w:sz w:val="20"/>
                <w:szCs w:val="20"/>
                <w:lang w:val="es-ES_tradnl"/>
              </w:rPr>
              <w:t xml:space="preserve">Campañas de </w:t>
            </w:r>
            <w:r w:rsidR="005F18FA">
              <w:rPr>
                <w:sz w:val="20"/>
                <w:szCs w:val="20"/>
                <w:lang w:val="es-ES_tradnl"/>
              </w:rPr>
              <w:t>sensibilización para técnicos informales</w:t>
            </w:r>
            <w:r w:rsidRPr="005002E3">
              <w:rPr>
                <w:sz w:val="20"/>
                <w:szCs w:val="20"/>
                <w:lang w:val="es-ES_tradnl"/>
              </w:rPr>
              <w:t xml:space="preserve"> </w:t>
            </w:r>
            <w:r w:rsidR="00B76AE8">
              <w:rPr>
                <w:sz w:val="20"/>
                <w:szCs w:val="20"/>
                <w:lang w:val="es-ES_tradnl"/>
              </w:rPr>
              <w:t>sobre manejo de refrigerantes inflamables</w:t>
            </w:r>
            <w:r w:rsidRPr="005002E3">
              <w:rPr>
                <w:sz w:val="20"/>
                <w:szCs w:val="20"/>
                <w:lang w:val="es-ES_tradnl"/>
              </w:rPr>
              <w:t xml:space="preserve"> y/o tóxicos</w:t>
            </w:r>
          </w:p>
        </w:tc>
        <w:tc>
          <w:tcPr>
            <w:tcW w:w="992" w:type="dxa"/>
            <w:vAlign w:val="center"/>
          </w:tcPr>
          <w:p w14:paraId="7607AB57" w14:textId="04F0D329" w:rsidR="00FC2A9E" w:rsidRPr="005002E3" w:rsidRDefault="00A014CD" w:rsidP="00FC2A9E">
            <w:pPr>
              <w:shd w:val="clear" w:color="auto" w:fill="FFFFFF" w:themeFill="background1"/>
              <w:jc w:val="right"/>
              <w:rPr>
                <w:sz w:val="20"/>
                <w:szCs w:val="20"/>
                <w:lang w:val="es-ES_tradnl"/>
              </w:rPr>
            </w:pPr>
            <w:r w:rsidRPr="005002E3">
              <w:rPr>
                <w:sz w:val="20"/>
                <w:szCs w:val="20"/>
                <w:lang w:val="es-ES_tradnl"/>
              </w:rPr>
              <w:t>32.000</w:t>
            </w:r>
          </w:p>
        </w:tc>
        <w:tc>
          <w:tcPr>
            <w:tcW w:w="955" w:type="dxa"/>
            <w:vAlign w:val="center"/>
          </w:tcPr>
          <w:p w14:paraId="1F451F38" w14:textId="149D6F86" w:rsidR="00FC2A9E" w:rsidRPr="005002E3" w:rsidRDefault="00A014CD" w:rsidP="00FC2A9E">
            <w:pPr>
              <w:shd w:val="clear" w:color="auto" w:fill="FFFFFF" w:themeFill="background1"/>
              <w:jc w:val="right"/>
              <w:rPr>
                <w:sz w:val="20"/>
                <w:szCs w:val="20"/>
                <w:lang w:val="es-ES_tradnl"/>
              </w:rPr>
            </w:pPr>
            <w:r w:rsidRPr="005002E3">
              <w:rPr>
                <w:sz w:val="20"/>
                <w:szCs w:val="20"/>
                <w:lang w:val="es-ES_tradnl"/>
              </w:rPr>
              <w:t>12.000</w:t>
            </w:r>
          </w:p>
        </w:tc>
      </w:tr>
      <w:tr w:rsidR="00FB64D7" w:rsidRPr="005002E3" w14:paraId="78B53D96" w14:textId="77777777" w:rsidTr="00FB64D7">
        <w:tc>
          <w:tcPr>
            <w:tcW w:w="7404" w:type="dxa"/>
            <w:vAlign w:val="center"/>
          </w:tcPr>
          <w:p w14:paraId="73E46BD2" w14:textId="6D9A06A2" w:rsidR="00FC2A9E" w:rsidRPr="005002E3" w:rsidRDefault="00BA22AF" w:rsidP="000209EC">
            <w:pPr>
              <w:shd w:val="clear" w:color="auto" w:fill="FFFFFF" w:themeFill="background1"/>
              <w:jc w:val="left"/>
              <w:rPr>
                <w:sz w:val="20"/>
                <w:szCs w:val="20"/>
                <w:lang w:val="es-ES_tradnl"/>
              </w:rPr>
            </w:pPr>
            <w:r>
              <w:rPr>
                <w:sz w:val="20"/>
                <w:szCs w:val="20"/>
                <w:lang w:val="es-ES_tradnl"/>
              </w:rPr>
              <w:t>Crear un registro electrónico</w:t>
            </w:r>
            <w:r w:rsidR="00FC2A9E" w:rsidRPr="005002E3">
              <w:rPr>
                <w:sz w:val="20"/>
                <w:szCs w:val="20"/>
                <w:lang w:val="es-ES_tradnl"/>
              </w:rPr>
              <w:t xml:space="preserve"> </w:t>
            </w:r>
            <w:r w:rsidR="00124ED0" w:rsidRPr="005002E3">
              <w:rPr>
                <w:sz w:val="20"/>
                <w:szCs w:val="20"/>
                <w:lang w:val="es-ES_tradnl"/>
              </w:rPr>
              <w:t xml:space="preserve">de </w:t>
            </w:r>
            <w:r>
              <w:rPr>
                <w:sz w:val="20"/>
                <w:szCs w:val="20"/>
                <w:lang w:val="es-ES_tradnl"/>
              </w:rPr>
              <w:t>grandes equipos</w:t>
            </w:r>
            <w:r w:rsidR="00635BD4" w:rsidRPr="005002E3">
              <w:rPr>
                <w:sz w:val="20"/>
                <w:szCs w:val="20"/>
                <w:lang w:val="es-ES_tradnl"/>
              </w:rPr>
              <w:t>:</w:t>
            </w:r>
          </w:p>
          <w:p w14:paraId="64F38C95" w14:textId="17EB989B" w:rsidR="00327267" w:rsidRPr="005002E3" w:rsidRDefault="009F1D8F" w:rsidP="000209EC">
            <w:pPr>
              <w:pStyle w:val="Heading2"/>
              <w:widowControl/>
              <w:numPr>
                <w:ilvl w:val="1"/>
                <w:numId w:val="16"/>
              </w:numPr>
              <w:spacing w:after="0"/>
              <w:ind w:left="405" w:hanging="311"/>
              <w:jc w:val="left"/>
              <w:rPr>
                <w:sz w:val="20"/>
                <w:szCs w:val="20"/>
                <w:lang w:val="es-ES_tradnl"/>
              </w:rPr>
            </w:pPr>
            <w:r>
              <w:rPr>
                <w:sz w:val="20"/>
                <w:szCs w:val="20"/>
                <w:lang w:val="es-ES_tradnl"/>
              </w:rPr>
              <w:t>Diseño y desarrollo d</w:t>
            </w:r>
            <w:r w:rsidR="008556AE">
              <w:rPr>
                <w:sz w:val="20"/>
                <w:szCs w:val="20"/>
                <w:lang w:val="es-ES_tradnl"/>
              </w:rPr>
              <w:t>e</w:t>
            </w:r>
            <w:r>
              <w:rPr>
                <w:sz w:val="20"/>
                <w:szCs w:val="20"/>
                <w:lang w:val="es-ES_tradnl"/>
              </w:rPr>
              <w:t xml:space="preserve"> software</w:t>
            </w:r>
          </w:p>
          <w:p w14:paraId="6E650C4A" w14:textId="2BF6F018" w:rsidR="00327267" w:rsidRPr="005002E3" w:rsidRDefault="00327267" w:rsidP="000209EC">
            <w:pPr>
              <w:pStyle w:val="Heading2"/>
              <w:widowControl/>
              <w:numPr>
                <w:ilvl w:val="1"/>
                <w:numId w:val="16"/>
              </w:numPr>
              <w:spacing w:after="0"/>
              <w:ind w:left="405" w:hanging="311"/>
              <w:jc w:val="left"/>
              <w:rPr>
                <w:sz w:val="20"/>
                <w:szCs w:val="20"/>
                <w:lang w:val="es-ES_tradnl"/>
              </w:rPr>
            </w:pPr>
            <w:r w:rsidRPr="005002E3">
              <w:rPr>
                <w:sz w:val="20"/>
                <w:szCs w:val="20"/>
                <w:lang w:val="es-ES_tradnl"/>
              </w:rPr>
              <w:t xml:space="preserve">Elaborar </w:t>
            </w:r>
            <w:r w:rsidR="00B71099">
              <w:rPr>
                <w:sz w:val="20"/>
                <w:szCs w:val="20"/>
                <w:lang w:val="es-ES_tradnl"/>
              </w:rPr>
              <w:t xml:space="preserve">reglamento de </w:t>
            </w:r>
            <w:r w:rsidR="00CC6231">
              <w:rPr>
                <w:sz w:val="20"/>
                <w:szCs w:val="20"/>
                <w:lang w:val="es-ES_tradnl"/>
              </w:rPr>
              <w:t xml:space="preserve">uso </w:t>
            </w:r>
            <w:r w:rsidR="00416451">
              <w:rPr>
                <w:sz w:val="20"/>
                <w:szCs w:val="20"/>
                <w:lang w:val="es-ES_tradnl"/>
              </w:rPr>
              <w:t xml:space="preserve">del </w:t>
            </w:r>
            <w:r w:rsidR="00416451" w:rsidRPr="00416451">
              <w:rPr>
                <w:sz w:val="20"/>
                <w:szCs w:val="20"/>
                <w:lang w:val="es-ES_tradnl"/>
              </w:rPr>
              <w:t xml:space="preserve">registro </w:t>
            </w:r>
            <w:r w:rsidRPr="005002E3">
              <w:rPr>
                <w:sz w:val="20"/>
                <w:szCs w:val="20"/>
                <w:lang w:val="es-ES_tradnl"/>
              </w:rPr>
              <w:t xml:space="preserve">y seleccionar el </w:t>
            </w:r>
            <w:r w:rsidR="00332C5C">
              <w:rPr>
                <w:sz w:val="20"/>
                <w:szCs w:val="20"/>
                <w:lang w:val="es-ES_tradnl"/>
              </w:rPr>
              <w:t>ente gubernamental</w:t>
            </w:r>
            <w:r w:rsidRPr="005002E3">
              <w:rPr>
                <w:sz w:val="20"/>
                <w:szCs w:val="20"/>
                <w:lang w:val="es-ES_tradnl"/>
              </w:rPr>
              <w:t xml:space="preserve"> </w:t>
            </w:r>
            <w:r w:rsidR="007C2491">
              <w:rPr>
                <w:sz w:val="20"/>
                <w:szCs w:val="20"/>
                <w:lang w:val="es-ES_tradnl"/>
              </w:rPr>
              <w:t>a cargo</w:t>
            </w:r>
          </w:p>
          <w:p w14:paraId="7266AFB0" w14:textId="7F5AAA75" w:rsidR="00833174" w:rsidRPr="005002E3" w:rsidRDefault="0036517C" w:rsidP="000209EC">
            <w:pPr>
              <w:pStyle w:val="Heading2"/>
              <w:widowControl/>
              <w:numPr>
                <w:ilvl w:val="1"/>
                <w:numId w:val="16"/>
              </w:numPr>
              <w:spacing w:after="0"/>
              <w:ind w:left="405" w:hanging="311"/>
              <w:jc w:val="left"/>
              <w:rPr>
                <w:sz w:val="20"/>
                <w:szCs w:val="20"/>
                <w:lang w:val="es-ES_tradnl"/>
              </w:rPr>
            </w:pPr>
            <w:r>
              <w:rPr>
                <w:sz w:val="20"/>
                <w:szCs w:val="20"/>
                <w:lang w:val="es-ES_tradnl"/>
              </w:rPr>
              <w:t>Elaborar y difundir pautas</w:t>
            </w:r>
            <w:r w:rsidR="00327267" w:rsidRPr="005002E3">
              <w:rPr>
                <w:sz w:val="20"/>
                <w:szCs w:val="20"/>
                <w:lang w:val="es-ES_tradnl"/>
              </w:rPr>
              <w:t xml:space="preserve"> para operadores de </w:t>
            </w:r>
            <w:r w:rsidR="004F452A" w:rsidRPr="005002E3">
              <w:rPr>
                <w:sz w:val="20"/>
                <w:szCs w:val="20"/>
                <w:lang w:val="es-ES_tradnl"/>
              </w:rPr>
              <w:t>equipos</w:t>
            </w:r>
          </w:p>
          <w:p w14:paraId="4EE546EB" w14:textId="0F4E4CC0" w:rsidR="00327267" w:rsidRPr="005002E3" w:rsidRDefault="009E75CA" w:rsidP="000209EC">
            <w:pPr>
              <w:pStyle w:val="Heading2"/>
              <w:widowControl/>
              <w:numPr>
                <w:ilvl w:val="1"/>
                <w:numId w:val="16"/>
              </w:numPr>
              <w:spacing w:after="0"/>
              <w:ind w:left="405" w:hanging="311"/>
              <w:jc w:val="left"/>
              <w:rPr>
                <w:sz w:val="20"/>
                <w:szCs w:val="20"/>
                <w:lang w:val="es-ES_tradnl"/>
              </w:rPr>
            </w:pPr>
            <w:r w:rsidRPr="005002E3">
              <w:rPr>
                <w:sz w:val="20"/>
                <w:szCs w:val="20"/>
                <w:lang w:val="es-ES_tradnl"/>
              </w:rPr>
              <w:t xml:space="preserve">Tres </w:t>
            </w:r>
            <w:r w:rsidR="001231C8">
              <w:rPr>
                <w:sz w:val="20"/>
                <w:szCs w:val="20"/>
                <w:lang w:val="es-ES_tradnl"/>
              </w:rPr>
              <w:t>seminarios de sensibilización</w:t>
            </w:r>
            <w:r w:rsidR="00B50E20">
              <w:rPr>
                <w:sz w:val="20"/>
                <w:szCs w:val="20"/>
                <w:lang w:val="es-ES_tradnl"/>
              </w:rPr>
              <w:t xml:space="preserve"> para técnicos, </w:t>
            </w:r>
            <w:r w:rsidRPr="005002E3">
              <w:rPr>
                <w:sz w:val="20"/>
                <w:szCs w:val="20"/>
                <w:lang w:val="es-ES_tradnl"/>
              </w:rPr>
              <w:t xml:space="preserve">propietarios </w:t>
            </w:r>
            <w:r w:rsidR="00E07209" w:rsidRPr="005002E3">
              <w:rPr>
                <w:sz w:val="20"/>
                <w:szCs w:val="20"/>
                <w:lang w:val="es-ES_tradnl"/>
              </w:rPr>
              <w:t xml:space="preserve">y </w:t>
            </w:r>
            <w:r w:rsidRPr="005002E3">
              <w:rPr>
                <w:sz w:val="20"/>
                <w:szCs w:val="20"/>
                <w:lang w:val="es-ES_tradnl"/>
              </w:rPr>
              <w:t xml:space="preserve">operadores de equipos </w:t>
            </w:r>
            <w:r w:rsidR="00D80945">
              <w:rPr>
                <w:sz w:val="20"/>
                <w:szCs w:val="20"/>
                <w:lang w:val="es-ES_tradnl"/>
              </w:rPr>
              <w:t>a fin de presentar</w:t>
            </w:r>
            <w:r w:rsidRPr="005002E3">
              <w:rPr>
                <w:sz w:val="20"/>
                <w:szCs w:val="20"/>
                <w:lang w:val="es-ES_tradnl"/>
              </w:rPr>
              <w:t xml:space="preserve"> el sistema de </w:t>
            </w:r>
            <w:r w:rsidR="00E07209" w:rsidRPr="005002E3">
              <w:rPr>
                <w:sz w:val="20"/>
                <w:szCs w:val="20"/>
                <w:lang w:val="es-ES_tradnl"/>
              </w:rPr>
              <w:t>registro</w:t>
            </w:r>
          </w:p>
        </w:tc>
        <w:tc>
          <w:tcPr>
            <w:tcW w:w="992" w:type="dxa"/>
            <w:vAlign w:val="center"/>
          </w:tcPr>
          <w:p w14:paraId="11BFA9E4" w14:textId="7CB7BBBB" w:rsidR="00FC2A9E" w:rsidRPr="005002E3" w:rsidRDefault="00A014CD" w:rsidP="00FC2A9E">
            <w:pPr>
              <w:shd w:val="clear" w:color="auto" w:fill="FFFFFF" w:themeFill="background1"/>
              <w:jc w:val="right"/>
              <w:rPr>
                <w:sz w:val="20"/>
                <w:szCs w:val="20"/>
                <w:lang w:val="es-ES_tradnl"/>
              </w:rPr>
            </w:pPr>
            <w:r w:rsidRPr="005002E3">
              <w:rPr>
                <w:sz w:val="20"/>
                <w:szCs w:val="20"/>
                <w:lang w:val="es-ES_tradnl"/>
              </w:rPr>
              <w:t>46.000</w:t>
            </w:r>
          </w:p>
        </w:tc>
        <w:tc>
          <w:tcPr>
            <w:tcW w:w="955" w:type="dxa"/>
            <w:vAlign w:val="center"/>
          </w:tcPr>
          <w:p w14:paraId="00E55331" w14:textId="58405A0F" w:rsidR="00FC2A9E" w:rsidRPr="005002E3" w:rsidRDefault="00A014CD" w:rsidP="00FC2A9E">
            <w:pPr>
              <w:shd w:val="clear" w:color="auto" w:fill="FFFFFF" w:themeFill="background1"/>
              <w:jc w:val="right"/>
              <w:rPr>
                <w:sz w:val="20"/>
                <w:szCs w:val="20"/>
                <w:lang w:val="es-ES_tradnl"/>
              </w:rPr>
            </w:pPr>
            <w:r w:rsidRPr="005002E3">
              <w:rPr>
                <w:sz w:val="20"/>
                <w:szCs w:val="20"/>
                <w:lang w:val="es-ES_tradnl"/>
              </w:rPr>
              <w:t>10.000</w:t>
            </w:r>
          </w:p>
        </w:tc>
      </w:tr>
      <w:tr w:rsidR="00FB64D7" w:rsidRPr="005002E3" w14:paraId="5A65FF18" w14:textId="77777777" w:rsidTr="00FB64D7">
        <w:tc>
          <w:tcPr>
            <w:tcW w:w="7404" w:type="dxa"/>
            <w:vAlign w:val="center"/>
          </w:tcPr>
          <w:p w14:paraId="10AA9FFD" w14:textId="5DBCD71C" w:rsidR="008E49A8" w:rsidRPr="005002E3" w:rsidRDefault="003726F0" w:rsidP="00D472F9">
            <w:pPr>
              <w:shd w:val="clear" w:color="auto" w:fill="FFFFFF" w:themeFill="background1"/>
              <w:jc w:val="left"/>
              <w:rPr>
                <w:i/>
                <w:iCs/>
                <w:sz w:val="20"/>
                <w:szCs w:val="20"/>
                <w:lang w:val="es-ES_tradnl"/>
              </w:rPr>
            </w:pPr>
            <w:r w:rsidRPr="005002E3">
              <w:rPr>
                <w:i/>
                <w:iCs/>
                <w:sz w:val="20"/>
                <w:szCs w:val="20"/>
                <w:lang w:val="es-ES_tradnl"/>
              </w:rPr>
              <w:t xml:space="preserve">Fortalecimiento </w:t>
            </w:r>
            <w:r w:rsidR="008E49A8" w:rsidRPr="005002E3">
              <w:rPr>
                <w:i/>
                <w:iCs/>
                <w:sz w:val="20"/>
                <w:szCs w:val="20"/>
                <w:lang w:val="es-ES_tradnl"/>
              </w:rPr>
              <w:t xml:space="preserve">de la </w:t>
            </w:r>
            <w:r w:rsidR="00D80945">
              <w:rPr>
                <w:i/>
                <w:iCs/>
                <w:sz w:val="20"/>
                <w:szCs w:val="20"/>
                <w:lang w:val="es-ES_tradnl"/>
              </w:rPr>
              <w:t>capacidad aduanera y de fiscalización</w:t>
            </w:r>
            <w:r w:rsidR="008E49A8" w:rsidRPr="005002E3">
              <w:rPr>
                <w:i/>
                <w:iCs/>
                <w:sz w:val="20"/>
                <w:szCs w:val="20"/>
                <w:lang w:val="es-ES_tradnl"/>
              </w:rPr>
              <w:t xml:space="preserve"> (PNUMA)</w:t>
            </w:r>
          </w:p>
        </w:tc>
        <w:tc>
          <w:tcPr>
            <w:tcW w:w="992" w:type="dxa"/>
            <w:vAlign w:val="center"/>
          </w:tcPr>
          <w:p w14:paraId="7CC855D1" w14:textId="5DDB60B7" w:rsidR="008E49A8" w:rsidRPr="005002E3" w:rsidRDefault="00A014CD" w:rsidP="00D472F9">
            <w:pPr>
              <w:shd w:val="clear" w:color="auto" w:fill="FFFFFF" w:themeFill="background1"/>
              <w:jc w:val="right"/>
              <w:rPr>
                <w:i/>
                <w:iCs/>
                <w:sz w:val="20"/>
                <w:szCs w:val="20"/>
                <w:lang w:val="es-ES_tradnl"/>
              </w:rPr>
            </w:pPr>
            <w:r w:rsidRPr="005002E3">
              <w:rPr>
                <w:i/>
                <w:iCs/>
                <w:sz w:val="20"/>
                <w:szCs w:val="20"/>
                <w:lang w:val="es-ES_tradnl"/>
              </w:rPr>
              <w:t>15.600</w:t>
            </w:r>
          </w:p>
        </w:tc>
        <w:tc>
          <w:tcPr>
            <w:tcW w:w="955" w:type="dxa"/>
            <w:vAlign w:val="center"/>
          </w:tcPr>
          <w:p w14:paraId="2C9139E0" w14:textId="5A205D9D" w:rsidR="008E49A8" w:rsidRPr="005002E3" w:rsidRDefault="00A014CD" w:rsidP="00D472F9">
            <w:pPr>
              <w:shd w:val="clear" w:color="auto" w:fill="FFFFFF" w:themeFill="background1"/>
              <w:jc w:val="right"/>
              <w:rPr>
                <w:i/>
                <w:iCs/>
                <w:sz w:val="20"/>
                <w:szCs w:val="20"/>
                <w:lang w:val="es-ES_tradnl"/>
              </w:rPr>
            </w:pPr>
            <w:r w:rsidRPr="005002E3">
              <w:rPr>
                <w:i/>
                <w:iCs/>
                <w:sz w:val="20"/>
                <w:szCs w:val="20"/>
                <w:lang w:val="es-ES_tradnl"/>
              </w:rPr>
              <w:t>9.300</w:t>
            </w:r>
          </w:p>
        </w:tc>
      </w:tr>
      <w:tr w:rsidR="00FB64D7" w:rsidRPr="005002E3" w14:paraId="69686704" w14:textId="77777777" w:rsidTr="00FB64D7">
        <w:tc>
          <w:tcPr>
            <w:tcW w:w="7404" w:type="dxa"/>
            <w:shd w:val="clear" w:color="auto" w:fill="auto"/>
            <w:vAlign w:val="center"/>
          </w:tcPr>
          <w:p w14:paraId="15F828D1" w14:textId="3760C657" w:rsidR="008E49A8" w:rsidRPr="005002E3" w:rsidRDefault="008E49A8" w:rsidP="00D472F9">
            <w:pPr>
              <w:shd w:val="clear" w:color="auto" w:fill="FFFFFF" w:themeFill="background1"/>
              <w:jc w:val="left"/>
              <w:rPr>
                <w:sz w:val="20"/>
                <w:szCs w:val="20"/>
                <w:lang w:val="es-ES_tradnl"/>
              </w:rPr>
            </w:pPr>
            <w:r w:rsidRPr="005002E3">
              <w:rPr>
                <w:sz w:val="20"/>
                <w:szCs w:val="20"/>
                <w:lang w:val="es-ES_tradnl"/>
              </w:rPr>
              <w:t xml:space="preserve">Sensibilización de </w:t>
            </w:r>
            <w:r w:rsidR="00870CFE">
              <w:rPr>
                <w:sz w:val="20"/>
                <w:szCs w:val="20"/>
                <w:lang w:val="es-ES_tradnl"/>
              </w:rPr>
              <w:t>funcionarios de aduanas</w:t>
            </w:r>
            <w:r w:rsidRPr="005002E3">
              <w:rPr>
                <w:sz w:val="20"/>
                <w:szCs w:val="20"/>
                <w:lang w:val="es-ES_tradnl"/>
              </w:rPr>
              <w:t>:</w:t>
            </w:r>
          </w:p>
          <w:p w14:paraId="6C429F62" w14:textId="491F5431" w:rsidR="008E49A8" w:rsidRPr="005002E3" w:rsidRDefault="0080254E" w:rsidP="00923B2B">
            <w:pPr>
              <w:pStyle w:val="Heading2"/>
              <w:widowControl/>
              <w:numPr>
                <w:ilvl w:val="1"/>
                <w:numId w:val="16"/>
              </w:numPr>
              <w:spacing w:after="0"/>
              <w:ind w:left="405" w:hanging="311"/>
              <w:jc w:val="left"/>
              <w:rPr>
                <w:sz w:val="20"/>
                <w:szCs w:val="20"/>
                <w:lang w:val="es-ES_tradnl"/>
              </w:rPr>
            </w:pPr>
            <w:r>
              <w:rPr>
                <w:sz w:val="20"/>
                <w:szCs w:val="20"/>
                <w:lang w:val="es-ES_tradnl"/>
              </w:rPr>
              <w:t xml:space="preserve">Elaborar y </w:t>
            </w:r>
            <w:r w:rsidR="00125030">
              <w:rPr>
                <w:sz w:val="20"/>
                <w:szCs w:val="20"/>
                <w:lang w:val="es-ES_tradnl"/>
              </w:rPr>
              <w:t>distribuir</w:t>
            </w:r>
            <w:r w:rsidR="008E49A8" w:rsidRPr="005002E3">
              <w:rPr>
                <w:sz w:val="20"/>
                <w:szCs w:val="20"/>
                <w:lang w:val="es-ES_tradnl"/>
              </w:rPr>
              <w:t xml:space="preserve"> en los puestos de control </w:t>
            </w:r>
            <w:r w:rsidR="007279BE">
              <w:rPr>
                <w:sz w:val="20"/>
                <w:szCs w:val="20"/>
                <w:lang w:val="es-ES_tradnl"/>
              </w:rPr>
              <w:t>carteles informativos con</w:t>
            </w:r>
            <w:r w:rsidR="008E49A8" w:rsidRPr="005002E3">
              <w:rPr>
                <w:sz w:val="20"/>
                <w:szCs w:val="20"/>
                <w:lang w:val="es-ES_tradnl"/>
              </w:rPr>
              <w:t xml:space="preserve"> las principales disposiciones reglamentarias </w:t>
            </w:r>
            <w:r w:rsidR="005F24FA">
              <w:rPr>
                <w:sz w:val="20"/>
                <w:szCs w:val="20"/>
                <w:lang w:val="es-ES_tradnl"/>
              </w:rPr>
              <w:t>sobre importación</w:t>
            </w:r>
            <w:r w:rsidR="008E49A8" w:rsidRPr="005002E3">
              <w:rPr>
                <w:sz w:val="20"/>
                <w:szCs w:val="20"/>
                <w:lang w:val="es-ES_tradnl"/>
              </w:rPr>
              <w:t xml:space="preserve"> de SAO y HFC, incluidos los códigos aduaneros</w:t>
            </w:r>
          </w:p>
        </w:tc>
        <w:tc>
          <w:tcPr>
            <w:tcW w:w="992" w:type="dxa"/>
            <w:vAlign w:val="center"/>
          </w:tcPr>
          <w:p w14:paraId="52E95B0D" w14:textId="12F0A266" w:rsidR="008E49A8" w:rsidRPr="005002E3" w:rsidRDefault="00A014CD" w:rsidP="00D472F9">
            <w:pPr>
              <w:shd w:val="clear" w:color="auto" w:fill="FFFFFF" w:themeFill="background1"/>
              <w:jc w:val="right"/>
              <w:rPr>
                <w:sz w:val="20"/>
                <w:szCs w:val="20"/>
                <w:lang w:val="es-ES_tradnl"/>
              </w:rPr>
            </w:pPr>
            <w:r w:rsidRPr="005002E3">
              <w:rPr>
                <w:sz w:val="20"/>
                <w:szCs w:val="20"/>
                <w:lang w:val="es-ES_tradnl"/>
              </w:rPr>
              <w:t>3.000</w:t>
            </w:r>
          </w:p>
        </w:tc>
        <w:tc>
          <w:tcPr>
            <w:tcW w:w="955" w:type="dxa"/>
            <w:vAlign w:val="center"/>
          </w:tcPr>
          <w:p w14:paraId="5D56E3A7" w14:textId="58978E59" w:rsidR="008E49A8" w:rsidRPr="005002E3" w:rsidRDefault="00A014CD" w:rsidP="00D472F9">
            <w:pPr>
              <w:shd w:val="clear" w:color="auto" w:fill="FFFFFF" w:themeFill="background1"/>
              <w:jc w:val="right"/>
              <w:rPr>
                <w:sz w:val="20"/>
                <w:szCs w:val="20"/>
                <w:lang w:val="es-ES_tradnl"/>
              </w:rPr>
            </w:pPr>
            <w:r w:rsidRPr="005002E3">
              <w:rPr>
                <w:sz w:val="20"/>
                <w:szCs w:val="20"/>
                <w:lang w:val="es-ES_tradnl"/>
              </w:rPr>
              <w:t>3.000</w:t>
            </w:r>
          </w:p>
        </w:tc>
      </w:tr>
      <w:tr w:rsidR="00FB64D7" w:rsidRPr="005002E3" w14:paraId="1A4489FE" w14:textId="77777777" w:rsidTr="00FB64D7">
        <w:tc>
          <w:tcPr>
            <w:tcW w:w="7404" w:type="dxa"/>
            <w:shd w:val="clear" w:color="auto" w:fill="auto"/>
            <w:vAlign w:val="center"/>
          </w:tcPr>
          <w:p w14:paraId="6544ED20" w14:textId="7E5FE799" w:rsidR="008E49A8" w:rsidRPr="005002E3" w:rsidRDefault="008E49A8" w:rsidP="00D472F9">
            <w:pPr>
              <w:shd w:val="clear" w:color="auto" w:fill="FFFFFF" w:themeFill="background1"/>
              <w:jc w:val="left"/>
              <w:rPr>
                <w:sz w:val="20"/>
                <w:szCs w:val="20"/>
                <w:lang w:val="es-ES_tradnl"/>
              </w:rPr>
            </w:pPr>
            <w:r w:rsidRPr="005002E3">
              <w:rPr>
                <w:sz w:val="20"/>
                <w:szCs w:val="20"/>
                <w:lang w:val="es-ES_tradnl"/>
              </w:rPr>
              <w:t xml:space="preserve">Capacitación de </w:t>
            </w:r>
            <w:r w:rsidR="00126D76">
              <w:rPr>
                <w:sz w:val="20"/>
                <w:szCs w:val="20"/>
                <w:lang w:val="es-ES_tradnl"/>
              </w:rPr>
              <w:t>inspectores ambientales en control</w:t>
            </w:r>
            <w:r w:rsidRPr="005002E3">
              <w:rPr>
                <w:sz w:val="20"/>
                <w:szCs w:val="20"/>
                <w:lang w:val="es-ES_tradnl"/>
              </w:rPr>
              <w:t xml:space="preserve"> de fugas:</w:t>
            </w:r>
          </w:p>
          <w:p w14:paraId="2049DB50" w14:textId="24B1ECA7" w:rsidR="008E49A8" w:rsidRPr="005002E3" w:rsidRDefault="008E49A8" w:rsidP="00E44D5B">
            <w:pPr>
              <w:pStyle w:val="Heading2"/>
              <w:widowControl/>
              <w:numPr>
                <w:ilvl w:val="1"/>
                <w:numId w:val="16"/>
              </w:numPr>
              <w:spacing w:after="0"/>
              <w:ind w:left="405" w:hanging="311"/>
              <w:jc w:val="left"/>
              <w:rPr>
                <w:sz w:val="20"/>
                <w:szCs w:val="20"/>
                <w:lang w:val="es-ES_tradnl"/>
              </w:rPr>
            </w:pPr>
            <w:r w:rsidRPr="005002E3">
              <w:rPr>
                <w:sz w:val="20"/>
                <w:szCs w:val="20"/>
                <w:lang w:val="es-ES_tradnl"/>
              </w:rPr>
              <w:t xml:space="preserve">Dos talleres para </w:t>
            </w:r>
            <w:r w:rsidR="00E44D5B">
              <w:rPr>
                <w:sz w:val="20"/>
                <w:szCs w:val="20"/>
                <w:lang w:val="es-ES_tradnl"/>
              </w:rPr>
              <w:t>capacitar</w:t>
            </w:r>
            <w:r w:rsidRPr="005002E3">
              <w:rPr>
                <w:sz w:val="20"/>
                <w:szCs w:val="20"/>
                <w:lang w:val="es-ES_tradnl"/>
              </w:rPr>
              <w:t xml:space="preserve"> a 60 inspectores ambientales (30 por taller)</w:t>
            </w:r>
          </w:p>
        </w:tc>
        <w:tc>
          <w:tcPr>
            <w:tcW w:w="992" w:type="dxa"/>
            <w:vAlign w:val="center"/>
          </w:tcPr>
          <w:p w14:paraId="4C6F5B1D" w14:textId="30478C61" w:rsidR="008E49A8" w:rsidRPr="005002E3" w:rsidRDefault="00A014CD" w:rsidP="00D472F9">
            <w:pPr>
              <w:shd w:val="clear" w:color="auto" w:fill="FFFFFF" w:themeFill="background1"/>
              <w:jc w:val="right"/>
              <w:rPr>
                <w:sz w:val="20"/>
                <w:szCs w:val="20"/>
                <w:lang w:val="es-ES_tradnl"/>
              </w:rPr>
            </w:pPr>
            <w:r w:rsidRPr="005002E3">
              <w:rPr>
                <w:sz w:val="20"/>
                <w:szCs w:val="20"/>
                <w:lang w:val="es-ES_tradnl"/>
              </w:rPr>
              <w:t>12.600</w:t>
            </w:r>
          </w:p>
        </w:tc>
        <w:tc>
          <w:tcPr>
            <w:tcW w:w="955" w:type="dxa"/>
            <w:vAlign w:val="center"/>
          </w:tcPr>
          <w:p w14:paraId="67073336" w14:textId="7C145656" w:rsidR="008E49A8" w:rsidRPr="005002E3" w:rsidRDefault="00A014CD" w:rsidP="00D472F9">
            <w:pPr>
              <w:shd w:val="clear" w:color="auto" w:fill="FFFFFF" w:themeFill="background1"/>
              <w:jc w:val="right"/>
              <w:rPr>
                <w:sz w:val="20"/>
                <w:szCs w:val="20"/>
                <w:lang w:val="es-ES_tradnl"/>
              </w:rPr>
            </w:pPr>
            <w:r w:rsidRPr="005002E3">
              <w:rPr>
                <w:sz w:val="20"/>
                <w:szCs w:val="20"/>
                <w:lang w:val="es-ES_tradnl"/>
              </w:rPr>
              <w:t>6.300</w:t>
            </w:r>
          </w:p>
        </w:tc>
      </w:tr>
      <w:tr w:rsidR="00FB64D7" w:rsidRPr="005002E3" w14:paraId="01860F75" w14:textId="77777777" w:rsidTr="00FB64D7">
        <w:tc>
          <w:tcPr>
            <w:tcW w:w="7404" w:type="dxa"/>
            <w:vAlign w:val="center"/>
          </w:tcPr>
          <w:p w14:paraId="610F69C5" w14:textId="0DA5F05E" w:rsidR="00631C08" w:rsidRPr="005002E3" w:rsidRDefault="00B07E95" w:rsidP="000209EC">
            <w:pPr>
              <w:shd w:val="clear" w:color="auto" w:fill="FFFFFF" w:themeFill="background1"/>
              <w:jc w:val="left"/>
              <w:rPr>
                <w:i/>
                <w:iCs/>
                <w:sz w:val="20"/>
                <w:szCs w:val="20"/>
                <w:lang w:val="es-ES_tradnl"/>
              </w:rPr>
            </w:pPr>
            <w:r>
              <w:rPr>
                <w:i/>
                <w:iCs/>
                <w:sz w:val="20"/>
                <w:szCs w:val="20"/>
                <w:lang w:val="es-ES_tradnl"/>
              </w:rPr>
              <w:t>Fortalecimiento de la capacidad técnica</w:t>
            </w:r>
            <w:r w:rsidR="00631C08" w:rsidRPr="005002E3">
              <w:rPr>
                <w:i/>
                <w:iCs/>
                <w:sz w:val="20"/>
                <w:szCs w:val="20"/>
                <w:lang w:val="es-ES_tradnl"/>
              </w:rPr>
              <w:t xml:space="preserve"> (PNUMA)</w:t>
            </w:r>
          </w:p>
        </w:tc>
        <w:tc>
          <w:tcPr>
            <w:tcW w:w="992" w:type="dxa"/>
            <w:vAlign w:val="center"/>
          </w:tcPr>
          <w:p w14:paraId="320B0681" w14:textId="37E7CD3A" w:rsidR="00631C08" w:rsidRPr="005002E3" w:rsidRDefault="00A014CD" w:rsidP="00F75A7A">
            <w:pPr>
              <w:shd w:val="clear" w:color="auto" w:fill="FFFFFF" w:themeFill="background1"/>
              <w:jc w:val="right"/>
              <w:rPr>
                <w:i/>
                <w:iCs/>
                <w:sz w:val="20"/>
                <w:szCs w:val="20"/>
                <w:lang w:val="es-ES_tradnl"/>
              </w:rPr>
            </w:pPr>
            <w:r w:rsidRPr="005002E3">
              <w:rPr>
                <w:i/>
                <w:iCs/>
                <w:sz w:val="20"/>
                <w:szCs w:val="20"/>
                <w:lang w:val="es-ES_tradnl"/>
              </w:rPr>
              <w:t>50.000</w:t>
            </w:r>
          </w:p>
        </w:tc>
        <w:tc>
          <w:tcPr>
            <w:tcW w:w="955" w:type="dxa"/>
            <w:vAlign w:val="center"/>
          </w:tcPr>
          <w:p w14:paraId="35C27EC5" w14:textId="7754841D" w:rsidR="00631C08" w:rsidRPr="005002E3" w:rsidRDefault="00A014CD" w:rsidP="00F75A7A">
            <w:pPr>
              <w:shd w:val="clear" w:color="auto" w:fill="FFFFFF" w:themeFill="background1"/>
              <w:jc w:val="right"/>
              <w:rPr>
                <w:i/>
                <w:iCs/>
                <w:sz w:val="20"/>
                <w:szCs w:val="20"/>
                <w:lang w:val="es-ES_tradnl"/>
              </w:rPr>
            </w:pPr>
            <w:r w:rsidRPr="005002E3">
              <w:rPr>
                <w:i/>
                <w:iCs/>
                <w:sz w:val="20"/>
                <w:szCs w:val="20"/>
                <w:lang w:val="es-ES_tradnl"/>
              </w:rPr>
              <w:t>22.000</w:t>
            </w:r>
          </w:p>
        </w:tc>
      </w:tr>
      <w:tr w:rsidR="00FB64D7" w:rsidRPr="005002E3" w14:paraId="4ADFAA53" w14:textId="77777777" w:rsidTr="00FB64D7">
        <w:tc>
          <w:tcPr>
            <w:tcW w:w="7404" w:type="dxa"/>
            <w:vAlign w:val="center"/>
          </w:tcPr>
          <w:p w14:paraId="64B4B9F8" w14:textId="17157E84" w:rsidR="00631C08" w:rsidRPr="005002E3" w:rsidRDefault="00631C08" w:rsidP="000209EC">
            <w:pPr>
              <w:shd w:val="clear" w:color="auto" w:fill="FFFFFF" w:themeFill="background1"/>
              <w:jc w:val="left"/>
              <w:rPr>
                <w:sz w:val="20"/>
                <w:szCs w:val="20"/>
                <w:lang w:val="es-ES_tradnl"/>
              </w:rPr>
            </w:pPr>
            <w:r w:rsidRPr="005002E3">
              <w:rPr>
                <w:sz w:val="20"/>
                <w:szCs w:val="20"/>
                <w:lang w:val="es-ES_tradnl"/>
              </w:rPr>
              <w:t xml:space="preserve">Formación </w:t>
            </w:r>
            <w:r w:rsidR="00554883">
              <w:rPr>
                <w:sz w:val="20"/>
                <w:szCs w:val="20"/>
                <w:lang w:val="es-ES_tradnl"/>
              </w:rPr>
              <w:t>de</w:t>
            </w:r>
            <w:r w:rsidR="00EE3639">
              <w:rPr>
                <w:sz w:val="20"/>
                <w:szCs w:val="20"/>
                <w:lang w:val="es-ES_tradnl"/>
              </w:rPr>
              <w:t xml:space="preserve"> técnicos </w:t>
            </w:r>
            <w:r w:rsidR="00A65281">
              <w:rPr>
                <w:sz w:val="20"/>
                <w:szCs w:val="20"/>
                <w:lang w:val="es-ES_tradnl"/>
              </w:rPr>
              <w:t>en</w:t>
            </w:r>
            <w:r w:rsidRPr="005002E3">
              <w:rPr>
                <w:sz w:val="20"/>
                <w:szCs w:val="20"/>
                <w:lang w:val="es-ES_tradnl"/>
              </w:rPr>
              <w:t xml:space="preserve"> buenas </w:t>
            </w:r>
            <w:r w:rsidR="00DB569D">
              <w:rPr>
                <w:sz w:val="20"/>
                <w:szCs w:val="20"/>
                <w:lang w:val="es-ES_tradnl"/>
              </w:rPr>
              <w:t>prácticas de servicio</w:t>
            </w:r>
            <w:r w:rsidR="00B73ABF" w:rsidRPr="005002E3">
              <w:rPr>
                <w:sz w:val="20"/>
                <w:szCs w:val="20"/>
                <w:lang w:val="es-ES_tradnl"/>
              </w:rPr>
              <w:t xml:space="preserve"> </w:t>
            </w:r>
            <w:r w:rsidR="00DB569D">
              <w:rPr>
                <w:sz w:val="20"/>
                <w:szCs w:val="20"/>
                <w:lang w:val="es-ES_tradnl"/>
              </w:rPr>
              <w:t>y el impacto ambiental</w:t>
            </w:r>
            <w:r w:rsidR="00110C48" w:rsidRPr="005002E3">
              <w:rPr>
                <w:sz w:val="20"/>
                <w:szCs w:val="20"/>
                <w:lang w:val="es-ES_tradnl"/>
              </w:rPr>
              <w:t xml:space="preserve"> de los equipos </w:t>
            </w:r>
            <w:r w:rsidR="00B73ABF" w:rsidRPr="005002E3">
              <w:rPr>
                <w:sz w:val="20"/>
                <w:szCs w:val="20"/>
                <w:lang w:val="es-ES_tradnl"/>
              </w:rPr>
              <w:t xml:space="preserve">de </w:t>
            </w:r>
            <w:r w:rsidR="00C1683A" w:rsidRPr="005002E3">
              <w:rPr>
                <w:sz w:val="20"/>
                <w:szCs w:val="20"/>
                <w:lang w:val="es-ES_tradnl"/>
              </w:rPr>
              <w:t>refrigeración y climatización</w:t>
            </w:r>
            <w:r w:rsidR="00110C48" w:rsidRPr="005002E3">
              <w:rPr>
                <w:sz w:val="20"/>
                <w:szCs w:val="20"/>
                <w:lang w:val="es-ES_tradnl"/>
              </w:rPr>
              <w:t xml:space="preserve">; </w:t>
            </w:r>
            <w:r w:rsidR="005D3680">
              <w:rPr>
                <w:sz w:val="20"/>
                <w:szCs w:val="20"/>
                <w:lang w:val="es-ES_tradnl"/>
              </w:rPr>
              <w:t>complementa la formación entregada en la etapa</w:t>
            </w:r>
            <w:r w:rsidR="00C1683A" w:rsidRPr="005002E3">
              <w:rPr>
                <w:sz w:val="20"/>
                <w:szCs w:val="20"/>
                <w:lang w:val="es-ES_tradnl"/>
              </w:rPr>
              <w:t xml:space="preserve"> I</w:t>
            </w:r>
            <w:r w:rsidR="008F2F3D" w:rsidRPr="005002E3">
              <w:rPr>
                <w:sz w:val="20"/>
                <w:szCs w:val="20"/>
                <w:lang w:val="es-ES_tradnl"/>
              </w:rPr>
              <w:t xml:space="preserve"> del </w:t>
            </w:r>
            <w:r w:rsidR="002A11B7" w:rsidRPr="005002E3">
              <w:rPr>
                <w:sz w:val="20"/>
                <w:szCs w:val="20"/>
                <w:lang w:val="es-ES_tradnl"/>
              </w:rPr>
              <w:t xml:space="preserve">Plan </w:t>
            </w:r>
            <w:r w:rsidR="002E7B22" w:rsidRPr="005002E3">
              <w:rPr>
                <w:sz w:val="20"/>
                <w:szCs w:val="20"/>
                <w:lang w:val="es-ES_tradnl"/>
              </w:rPr>
              <w:t xml:space="preserve">de </w:t>
            </w:r>
            <w:r w:rsidR="00C1683A" w:rsidRPr="005002E3">
              <w:rPr>
                <w:sz w:val="20"/>
                <w:szCs w:val="20"/>
                <w:lang w:val="es-ES_tradnl"/>
              </w:rPr>
              <w:t>aplicación de la Enmienda de Kigali</w:t>
            </w:r>
            <w:r w:rsidR="002E7B22" w:rsidRPr="005002E3">
              <w:rPr>
                <w:sz w:val="20"/>
                <w:szCs w:val="20"/>
                <w:lang w:val="es-ES_tradnl"/>
              </w:rPr>
              <w:t xml:space="preserve"> (</w:t>
            </w:r>
            <w:r w:rsidR="008F2F3D" w:rsidRPr="005002E3">
              <w:rPr>
                <w:sz w:val="20"/>
                <w:szCs w:val="20"/>
                <w:lang w:val="es-ES_tradnl"/>
              </w:rPr>
              <w:t>PAK</w:t>
            </w:r>
            <w:r w:rsidR="00F53A83" w:rsidRPr="005002E3">
              <w:rPr>
                <w:sz w:val="20"/>
                <w:szCs w:val="20"/>
                <w:lang w:val="es-ES_tradnl"/>
              </w:rPr>
              <w:t>):</w:t>
            </w:r>
          </w:p>
          <w:p w14:paraId="60E450D9" w14:textId="69D6CE3F" w:rsidR="00B06ECE" w:rsidRPr="005002E3" w:rsidRDefault="00E33973" w:rsidP="000209EC">
            <w:pPr>
              <w:pStyle w:val="Heading2"/>
              <w:widowControl/>
              <w:numPr>
                <w:ilvl w:val="1"/>
                <w:numId w:val="16"/>
              </w:numPr>
              <w:spacing w:after="0"/>
              <w:ind w:left="405" w:hanging="311"/>
              <w:jc w:val="left"/>
              <w:rPr>
                <w:sz w:val="20"/>
                <w:szCs w:val="20"/>
                <w:lang w:val="es-ES_tradnl"/>
              </w:rPr>
            </w:pPr>
            <w:r w:rsidRPr="005002E3">
              <w:rPr>
                <w:sz w:val="20"/>
                <w:szCs w:val="20"/>
                <w:lang w:val="es-ES_tradnl"/>
              </w:rPr>
              <w:t xml:space="preserve">Cinco </w:t>
            </w:r>
            <w:r w:rsidR="00B06ECE" w:rsidRPr="005002E3">
              <w:rPr>
                <w:sz w:val="20"/>
                <w:szCs w:val="20"/>
                <w:lang w:val="es-ES_tradnl"/>
              </w:rPr>
              <w:t xml:space="preserve">talleres </w:t>
            </w:r>
            <w:r w:rsidR="00AD39F2" w:rsidRPr="005002E3">
              <w:rPr>
                <w:sz w:val="20"/>
                <w:szCs w:val="20"/>
                <w:lang w:val="es-ES_tradnl"/>
              </w:rPr>
              <w:t xml:space="preserve">para formar a </w:t>
            </w:r>
            <w:r w:rsidR="00B62DA6" w:rsidRPr="005002E3">
              <w:rPr>
                <w:sz w:val="20"/>
                <w:szCs w:val="20"/>
                <w:lang w:val="es-ES_tradnl"/>
              </w:rPr>
              <w:t xml:space="preserve">200 </w:t>
            </w:r>
            <w:r w:rsidR="002B49AC">
              <w:rPr>
                <w:sz w:val="20"/>
                <w:szCs w:val="20"/>
                <w:lang w:val="es-ES_tradnl"/>
              </w:rPr>
              <w:t>técnicos</w:t>
            </w:r>
            <w:r w:rsidR="00B06ECE" w:rsidRPr="005002E3">
              <w:rPr>
                <w:sz w:val="20"/>
                <w:szCs w:val="20"/>
                <w:lang w:val="es-ES_tradnl"/>
              </w:rPr>
              <w:t xml:space="preserve"> </w:t>
            </w:r>
            <w:r w:rsidR="00B62DA6" w:rsidRPr="005002E3">
              <w:rPr>
                <w:sz w:val="20"/>
                <w:szCs w:val="20"/>
                <w:lang w:val="es-ES_tradnl"/>
              </w:rPr>
              <w:t>(</w:t>
            </w:r>
            <w:r w:rsidR="00B06ECE" w:rsidRPr="005002E3">
              <w:rPr>
                <w:sz w:val="20"/>
                <w:szCs w:val="20"/>
                <w:lang w:val="es-ES_tradnl"/>
              </w:rPr>
              <w:t xml:space="preserve">40 </w:t>
            </w:r>
            <w:r w:rsidR="00B62DA6" w:rsidRPr="005002E3">
              <w:rPr>
                <w:sz w:val="20"/>
                <w:szCs w:val="20"/>
                <w:lang w:val="es-ES_tradnl"/>
              </w:rPr>
              <w:t>por taller)</w:t>
            </w:r>
          </w:p>
        </w:tc>
        <w:tc>
          <w:tcPr>
            <w:tcW w:w="992" w:type="dxa"/>
            <w:vAlign w:val="center"/>
          </w:tcPr>
          <w:p w14:paraId="0DA2B7B7" w14:textId="127451DE" w:rsidR="00631C08" w:rsidRPr="005002E3" w:rsidRDefault="00A014CD" w:rsidP="00AB42F1">
            <w:pPr>
              <w:shd w:val="clear" w:color="auto" w:fill="FFFFFF" w:themeFill="background1"/>
              <w:jc w:val="right"/>
              <w:rPr>
                <w:sz w:val="20"/>
                <w:szCs w:val="20"/>
                <w:lang w:val="es-ES_tradnl"/>
              </w:rPr>
            </w:pPr>
            <w:r w:rsidRPr="005002E3">
              <w:rPr>
                <w:sz w:val="20"/>
                <w:szCs w:val="20"/>
                <w:lang w:val="es-ES_tradnl"/>
              </w:rPr>
              <w:t>40.000</w:t>
            </w:r>
          </w:p>
        </w:tc>
        <w:tc>
          <w:tcPr>
            <w:tcW w:w="955" w:type="dxa"/>
            <w:vAlign w:val="center"/>
          </w:tcPr>
          <w:p w14:paraId="366E91E4" w14:textId="7C8E2A69" w:rsidR="00631C08" w:rsidRPr="005002E3" w:rsidRDefault="00A014CD" w:rsidP="00DE6850">
            <w:pPr>
              <w:shd w:val="clear" w:color="auto" w:fill="FFFFFF" w:themeFill="background1"/>
              <w:jc w:val="right"/>
              <w:rPr>
                <w:sz w:val="20"/>
                <w:szCs w:val="20"/>
                <w:lang w:val="es-ES_tradnl"/>
              </w:rPr>
            </w:pPr>
            <w:r w:rsidRPr="005002E3">
              <w:rPr>
                <w:sz w:val="20"/>
                <w:szCs w:val="20"/>
                <w:lang w:val="es-ES_tradnl"/>
              </w:rPr>
              <w:t>16.000</w:t>
            </w:r>
          </w:p>
        </w:tc>
      </w:tr>
      <w:tr w:rsidR="00FB64D7" w:rsidRPr="005002E3" w14:paraId="46150010" w14:textId="77777777" w:rsidTr="00FB64D7">
        <w:tc>
          <w:tcPr>
            <w:tcW w:w="7404" w:type="dxa"/>
            <w:vAlign w:val="center"/>
          </w:tcPr>
          <w:p w14:paraId="5BF4B3A7" w14:textId="6AF95351" w:rsidR="00631C08" w:rsidRPr="005002E3" w:rsidRDefault="008F0D84" w:rsidP="000209EC">
            <w:pPr>
              <w:shd w:val="clear" w:color="auto" w:fill="FFFFFF" w:themeFill="background1"/>
              <w:jc w:val="left"/>
              <w:rPr>
                <w:sz w:val="20"/>
                <w:szCs w:val="20"/>
                <w:lang w:val="es-ES_tradnl"/>
              </w:rPr>
            </w:pPr>
            <w:r>
              <w:rPr>
                <w:sz w:val="20"/>
                <w:szCs w:val="20"/>
                <w:lang w:val="es-ES_tradnl"/>
              </w:rPr>
              <w:t xml:space="preserve">Campaña orientada a promover </w:t>
            </w:r>
            <w:r w:rsidR="00112A62">
              <w:rPr>
                <w:sz w:val="20"/>
                <w:szCs w:val="20"/>
                <w:lang w:val="es-ES_tradnl"/>
              </w:rPr>
              <w:t>la profesión</w:t>
            </w:r>
            <w:r w:rsidR="00352ECC" w:rsidRPr="005002E3">
              <w:rPr>
                <w:sz w:val="20"/>
                <w:szCs w:val="20"/>
                <w:lang w:val="es-ES_tradnl"/>
              </w:rPr>
              <w:t xml:space="preserve"> entre </w:t>
            </w:r>
            <w:r w:rsidR="00906F9B">
              <w:rPr>
                <w:sz w:val="20"/>
                <w:szCs w:val="20"/>
                <w:lang w:val="es-ES_tradnl"/>
              </w:rPr>
              <w:t>mujeres jóvenes</w:t>
            </w:r>
            <w:r w:rsidR="00F53A83" w:rsidRPr="005002E3">
              <w:rPr>
                <w:sz w:val="20"/>
                <w:szCs w:val="20"/>
                <w:lang w:val="es-ES_tradnl"/>
              </w:rPr>
              <w:t>:</w:t>
            </w:r>
          </w:p>
          <w:p w14:paraId="477D0C13" w14:textId="04E60BB3" w:rsidR="00D21A4F" w:rsidRPr="005002E3" w:rsidRDefault="00D21A4F" w:rsidP="000209EC">
            <w:pPr>
              <w:pStyle w:val="Heading2"/>
              <w:widowControl/>
              <w:numPr>
                <w:ilvl w:val="1"/>
                <w:numId w:val="16"/>
              </w:numPr>
              <w:spacing w:after="0"/>
              <w:ind w:left="405" w:hanging="311"/>
              <w:jc w:val="left"/>
              <w:rPr>
                <w:sz w:val="20"/>
                <w:szCs w:val="20"/>
                <w:lang w:val="es-ES_tradnl"/>
              </w:rPr>
            </w:pPr>
            <w:r w:rsidRPr="005002E3">
              <w:rPr>
                <w:sz w:val="20"/>
                <w:szCs w:val="20"/>
                <w:lang w:val="es-ES_tradnl"/>
              </w:rPr>
              <w:t>Consultor</w:t>
            </w:r>
            <w:r w:rsidR="00DB4560">
              <w:rPr>
                <w:sz w:val="20"/>
                <w:szCs w:val="20"/>
                <w:lang w:val="es-ES_tradnl"/>
              </w:rPr>
              <w:t>a</w:t>
            </w:r>
            <w:r w:rsidRPr="005002E3">
              <w:rPr>
                <w:sz w:val="20"/>
                <w:szCs w:val="20"/>
                <w:lang w:val="es-ES_tradnl"/>
              </w:rPr>
              <w:t xml:space="preserve"> </w:t>
            </w:r>
            <w:r w:rsidR="001B0875" w:rsidRPr="005002E3">
              <w:rPr>
                <w:sz w:val="20"/>
                <w:szCs w:val="20"/>
                <w:lang w:val="es-ES_tradnl"/>
              </w:rPr>
              <w:t>(</w:t>
            </w:r>
            <w:r w:rsidR="00DB4560">
              <w:rPr>
                <w:sz w:val="20"/>
                <w:szCs w:val="20"/>
                <w:lang w:val="es-ES_tradnl"/>
              </w:rPr>
              <w:t>experta nacional en temas de género</w:t>
            </w:r>
            <w:r w:rsidR="001B0875" w:rsidRPr="005002E3">
              <w:rPr>
                <w:sz w:val="20"/>
                <w:szCs w:val="20"/>
                <w:lang w:val="es-ES_tradnl"/>
              </w:rPr>
              <w:t xml:space="preserve">) </w:t>
            </w:r>
            <w:r w:rsidR="00872A1E">
              <w:rPr>
                <w:sz w:val="20"/>
                <w:szCs w:val="20"/>
                <w:lang w:val="es-ES_tradnl"/>
              </w:rPr>
              <w:t>que coordine y dirija la campaña</w:t>
            </w:r>
          </w:p>
          <w:p w14:paraId="6CBC1390" w14:textId="131F2820" w:rsidR="00D21A4F" w:rsidRPr="005002E3" w:rsidRDefault="00A14596" w:rsidP="000209EC">
            <w:pPr>
              <w:pStyle w:val="Heading2"/>
              <w:widowControl/>
              <w:numPr>
                <w:ilvl w:val="1"/>
                <w:numId w:val="16"/>
              </w:numPr>
              <w:spacing w:after="0"/>
              <w:ind w:left="405" w:hanging="311"/>
              <w:jc w:val="left"/>
              <w:rPr>
                <w:sz w:val="20"/>
                <w:szCs w:val="20"/>
                <w:lang w:val="es-ES_tradnl"/>
              </w:rPr>
            </w:pPr>
            <w:r>
              <w:rPr>
                <w:sz w:val="20"/>
                <w:szCs w:val="20"/>
                <w:lang w:val="es-ES_tradnl"/>
              </w:rPr>
              <w:t>Elaborar folletos</w:t>
            </w:r>
            <w:r w:rsidR="00D21A4F" w:rsidRPr="005002E3">
              <w:rPr>
                <w:sz w:val="20"/>
                <w:szCs w:val="20"/>
                <w:lang w:val="es-ES_tradnl"/>
              </w:rPr>
              <w:t xml:space="preserve"> </w:t>
            </w:r>
            <w:r w:rsidR="00AE7083" w:rsidRPr="005002E3">
              <w:rPr>
                <w:sz w:val="20"/>
                <w:szCs w:val="20"/>
                <w:lang w:val="es-ES_tradnl"/>
              </w:rPr>
              <w:t xml:space="preserve">y </w:t>
            </w:r>
            <w:r w:rsidR="00D21A4F" w:rsidRPr="005002E3">
              <w:rPr>
                <w:sz w:val="20"/>
                <w:szCs w:val="20"/>
                <w:lang w:val="es-ES_tradnl"/>
              </w:rPr>
              <w:t xml:space="preserve">carteles </w:t>
            </w:r>
            <w:r w:rsidR="00833174" w:rsidRPr="005002E3">
              <w:rPr>
                <w:sz w:val="20"/>
                <w:szCs w:val="20"/>
                <w:lang w:val="es-ES_tradnl"/>
              </w:rPr>
              <w:t xml:space="preserve">y </w:t>
            </w:r>
            <w:r>
              <w:rPr>
                <w:sz w:val="20"/>
                <w:szCs w:val="20"/>
                <w:lang w:val="es-ES_tradnl"/>
              </w:rPr>
              <w:t>realizar reuniones</w:t>
            </w:r>
            <w:r w:rsidR="00D21A4F" w:rsidRPr="005002E3">
              <w:rPr>
                <w:sz w:val="20"/>
                <w:szCs w:val="20"/>
                <w:lang w:val="es-ES_tradnl"/>
              </w:rPr>
              <w:t xml:space="preserve"> </w:t>
            </w:r>
            <w:r w:rsidR="00D72155">
              <w:rPr>
                <w:sz w:val="20"/>
                <w:szCs w:val="20"/>
                <w:lang w:val="es-ES_tradnl"/>
              </w:rPr>
              <w:t>informativas o presentaciones</w:t>
            </w:r>
            <w:r w:rsidR="00833174" w:rsidRPr="005002E3">
              <w:rPr>
                <w:sz w:val="20"/>
                <w:szCs w:val="20"/>
                <w:lang w:val="es-ES_tradnl"/>
              </w:rPr>
              <w:t xml:space="preserve"> </w:t>
            </w:r>
            <w:r w:rsidR="00D21A4F" w:rsidRPr="005002E3">
              <w:rPr>
                <w:sz w:val="20"/>
                <w:szCs w:val="20"/>
                <w:lang w:val="es-ES_tradnl"/>
              </w:rPr>
              <w:t xml:space="preserve">en </w:t>
            </w:r>
            <w:r w:rsidR="00D72155">
              <w:rPr>
                <w:sz w:val="20"/>
                <w:szCs w:val="20"/>
                <w:lang w:val="es-ES_tradnl"/>
              </w:rPr>
              <w:t>instituciones de enseñanza</w:t>
            </w:r>
            <w:r w:rsidR="00D21A4F" w:rsidRPr="005002E3">
              <w:rPr>
                <w:sz w:val="20"/>
                <w:szCs w:val="20"/>
                <w:lang w:val="es-ES_tradnl"/>
              </w:rPr>
              <w:t xml:space="preserve"> secundaria, terciaria y técnica</w:t>
            </w:r>
          </w:p>
        </w:tc>
        <w:tc>
          <w:tcPr>
            <w:tcW w:w="992" w:type="dxa"/>
            <w:vAlign w:val="center"/>
          </w:tcPr>
          <w:p w14:paraId="7E859244" w14:textId="090F6AEE" w:rsidR="00631C08" w:rsidRPr="005002E3" w:rsidRDefault="00A014CD" w:rsidP="00AB42F1">
            <w:pPr>
              <w:shd w:val="clear" w:color="auto" w:fill="FFFFFF" w:themeFill="background1"/>
              <w:jc w:val="right"/>
              <w:rPr>
                <w:sz w:val="20"/>
                <w:szCs w:val="20"/>
                <w:lang w:val="es-ES_tradnl"/>
              </w:rPr>
            </w:pPr>
            <w:r w:rsidRPr="005002E3">
              <w:rPr>
                <w:sz w:val="20"/>
                <w:szCs w:val="20"/>
                <w:lang w:val="es-ES_tradnl"/>
              </w:rPr>
              <w:t>10.000</w:t>
            </w:r>
          </w:p>
        </w:tc>
        <w:tc>
          <w:tcPr>
            <w:tcW w:w="955" w:type="dxa"/>
            <w:vAlign w:val="center"/>
          </w:tcPr>
          <w:p w14:paraId="65493F79" w14:textId="2F9157B9" w:rsidR="00631C08" w:rsidRPr="005002E3" w:rsidRDefault="00A014CD" w:rsidP="00DE6850">
            <w:pPr>
              <w:shd w:val="clear" w:color="auto" w:fill="FFFFFF" w:themeFill="background1"/>
              <w:jc w:val="right"/>
              <w:rPr>
                <w:sz w:val="20"/>
                <w:szCs w:val="20"/>
                <w:lang w:val="es-ES_tradnl"/>
              </w:rPr>
            </w:pPr>
            <w:r w:rsidRPr="005002E3">
              <w:rPr>
                <w:sz w:val="20"/>
                <w:szCs w:val="20"/>
                <w:lang w:val="es-ES_tradnl"/>
              </w:rPr>
              <w:t>6.000</w:t>
            </w:r>
          </w:p>
        </w:tc>
      </w:tr>
      <w:tr w:rsidR="00FB64D7" w:rsidRPr="005002E3" w14:paraId="2CF57100" w14:textId="77777777" w:rsidTr="00FB64D7">
        <w:tc>
          <w:tcPr>
            <w:tcW w:w="7404" w:type="dxa"/>
            <w:vAlign w:val="center"/>
          </w:tcPr>
          <w:p w14:paraId="1156DC75" w14:textId="2177935C" w:rsidR="00F75A7A" w:rsidRPr="005002E3" w:rsidRDefault="00830BFD" w:rsidP="000209EC">
            <w:pPr>
              <w:shd w:val="clear" w:color="auto" w:fill="FFFFFF" w:themeFill="background1"/>
              <w:jc w:val="left"/>
              <w:rPr>
                <w:i/>
                <w:iCs/>
                <w:sz w:val="20"/>
                <w:szCs w:val="20"/>
                <w:lang w:val="es-ES_tradnl"/>
              </w:rPr>
            </w:pPr>
            <w:r>
              <w:rPr>
                <w:i/>
                <w:iCs/>
                <w:sz w:val="20"/>
                <w:szCs w:val="20"/>
                <w:lang w:val="es-ES_tradnl"/>
              </w:rPr>
              <w:t>Fortalecimiento de la capacidad de manejo de refrigerantes</w:t>
            </w:r>
            <w:r w:rsidR="00F75A7A" w:rsidRPr="005002E3">
              <w:rPr>
                <w:i/>
                <w:iCs/>
                <w:sz w:val="20"/>
                <w:szCs w:val="20"/>
                <w:lang w:val="es-ES_tradnl"/>
              </w:rPr>
              <w:t xml:space="preserve"> </w:t>
            </w:r>
            <w:r w:rsidR="005250CD" w:rsidRPr="005002E3">
              <w:rPr>
                <w:i/>
                <w:iCs/>
                <w:sz w:val="20"/>
                <w:szCs w:val="20"/>
                <w:lang w:val="es-ES_tradnl"/>
              </w:rPr>
              <w:t>(</w:t>
            </w:r>
            <w:r w:rsidR="000452EF" w:rsidRPr="005002E3">
              <w:rPr>
                <w:i/>
                <w:iCs/>
                <w:sz w:val="20"/>
                <w:szCs w:val="20"/>
                <w:lang w:val="es-ES_tradnl"/>
              </w:rPr>
              <w:t>ONUDI</w:t>
            </w:r>
            <w:r w:rsidR="005250CD" w:rsidRPr="005002E3">
              <w:rPr>
                <w:i/>
                <w:iCs/>
                <w:sz w:val="20"/>
                <w:szCs w:val="20"/>
                <w:lang w:val="es-ES_tradnl"/>
              </w:rPr>
              <w:t>)</w:t>
            </w:r>
          </w:p>
        </w:tc>
        <w:tc>
          <w:tcPr>
            <w:tcW w:w="992" w:type="dxa"/>
            <w:vAlign w:val="center"/>
          </w:tcPr>
          <w:p w14:paraId="4C54286E" w14:textId="3CCAFB21" w:rsidR="00F75A7A" w:rsidRPr="005002E3" w:rsidRDefault="00A014CD" w:rsidP="00EC2652">
            <w:pPr>
              <w:shd w:val="clear" w:color="auto" w:fill="FFFFFF" w:themeFill="background1"/>
              <w:jc w:val="right"/>
              <w:rPr>
                <w:i/>
                <w:iCs/>
                <w:sz w:val="20"/>
                <w:szCs w:val="20"/>
                <w:lang w:val="es-ES_tradnl"/>
              </w:rPr>
            </w:pPr>
            <w:r w:rsidRPr="005002E3">
              <w:rPr>
                <w:i/>
                <w:iCs/>
                <w:sz w:val="20"/>
                <w:szCs w:val="20"/>
                <w:lang w:val="es-ES_tradnl"/>
              </w:rPr>
              <w:t>433.500</w:t>
            </w:r>
          </w:p>
        </w:tc>
        <w:tc>
          <w:tcPr>
            <w:tcW w:w="955" w:type="dxa"/>
            <w:vAlign w:val="center"/>
          </w:tcPr>
          <w:p w14:paraId="303CF0FA" w14:textId="48FC68BD" w:rsidR="00F75A7A" w:rsidRPr="005002E3" w:rsidRDefault="00A014CD" w:rsidP="00EC2652">
            <w:pPr>
              <w:shd w:val="clear" w:color="auto" w:fill="FFFFFF" w:themeFill="background1"/>
              <w:jc w:val="right"/>
              <w:rPr>
                <w:i/>
                <w:iCs/>
                <w:sz w:val="20"/>
                <w:szCs w:val="20"/>
                <w:lang w:val="es-ES_tradnl"/>
              </w:rPr>
            </w:pPr>
            <w:r w:rsidRPr="005002E3">
              <w:rPr>
                <w:i/>
                <w:iCs/>
                <w:sz w:val="20"/>
                <w:szCs w:val="20"/>
                <w:lang w:val="es-ES_tradnl"/>
              </w:rPr>
              <w:t>185.000</w:t>
            </w:r>
          </w:p>
        </w:tc>
      </w:tr>
      <w:tr w:rsidR="00FB64D7" w:rsidRPr="005002E3" w14:paraId="4A3FE009" w14:textId="77777777" w:rsidTr="00FB64D7">
        <w:tc>
          <w:tcPr>
            <w:tcW w:w="7404" w:type="dxa"/>
            <w:shd w:val="clear" w:color="auto" w:fill="auto"/>
            <w:vAlign w:val="center"/>
          </w:tcPr>
          <w:p w14:paraId="003380D4" w14:textId="555F6469" w:rsidR="00775E74" w:rsidRPr="005002E3" w:rsidRDefault="008F0D5A" w:rsidP="000209EC">
            <w:pPr>
              <w:shd w:val="clear" w:color="auto" w:fill="FFFFFF" w:themeFill="background1"/>
              <w:jc w:val="left"/>
              <w:rPr>
                <w:sz w:val="20"/>
                <w:szCs w:val="20"/>
                <w:lang w:val="es-ES_tradnl"/>
              </w:rPr>
            </w:pPr>
            <w:r>
              <w:rPr>
                <w:sz w:val="20"/>
                <w:szCs w:val="20"/>
                <w:lang w:val="es-ES_tradnl"/>
              </w:rPr>
              <w:t>Optimizar el sistema</w:t>
            </w:r>
            <w:r w:rsidR="00775E74" w:rsidRPr="005002E3">
              <w:rPr>
                <w:sz w:val="20"/>
                <w:szCs w:val="20"/>
                <w:lang w:val="es-ES_tradnl"/>
              </w:rPr>
              <w:t xml:space="preserve"> </w:t>
            </w:r>
            <w:r w:rsidR="000E4FDE" w:rsidRPr="005002E3">
              <w:rPr>
                <w:sz w:val="20"/>
                <w:szCs w:val="20"/>
                <w:lang w:val="es-ES_tradnl"/>
              </w:rPr>
              <w:t>de recuperación, reciclaje y regeneración</w:t>
            </w:r>
            <w:r w:rsidR="00103F80">
              <w:rPr>
                <w:sz w:val="20"/>
                <w:szCs w:val="20"/>
                <w:lang w:val="es-ES_tradnl"/>
              </w:rPr>
              <w:t xml:space="preserve"> (RRR)</w:t>
            </w:r>
            <w:r w:rsidR="00F53A83" w:rsidRPr="005002E3">
              <w:rPr>
                <w:sz w:val="20"/>
                <w:szCs w:val="20"/>
                <w:lang w:val="es-ES_tradnl"/>
              </w:rPr>
              <w:t>:</w:t>
            </w:r>
          </w:p>
          <w:p w14:paraId="2414DC5C" w14:textId="31E80C23" w:rsidR="00775E74" w:rsidRPr="005002E3" w:rsidRDefault="00763838" w:rsidP="000209EC">
            <w:pPr>
              <w:pStyle w:val="Heading2"/>
              <w:widowControl/>
              <w:numPr>
                <w:ilvl w:val="1"/>
                <w:numId w:val="16"/>
              </w:numPr>
              <w:spacing w:after="0"/>
              <w:ind w:left="405" w:hanging="311"/>
              <w:jc w:val="left"/>
              <w:rPr>
                <w:sz w:val="20"/>
                <w:szCs w:val="20"/>
                <w:lang w:val="es-ES_tradnl"/>
              </w:rPr>
            </w:pPr>
            <w:r>
              <w:rPr>
                <w:sz w:val="20"/>
                <w:szCs w:val="20"/>
                <w:lang w:val="es-ES_tradnl"/>
              </w:rPr>
              <w:t xml:space="preserve">Estudiar la </w:t>
            </w:r>
            <w:r w:rsidR="00B70B08">
              <w:rPr>
                <w:sz w:val="20"/>
                <w:szCs w:val="20"/>
                <w:lang w:val="es-ES_tradnl"/>
              </w:rPr>
              <w:t>capacidad técnica y dominio del tema RRR en talleres de servicio</w:t>
            </w:r>
          </w:p>
          <w:p w14:paraId="4F568020" w14:textId="52BA97B5" w:rsidR="00775E74" w:rsidRPr="005002E3" w:rsidRDefault="00736D82" w:rsidP="000209EC">
            <w:pPr>
              <w:pStyle w:val="Heading2"/>
              <w:widowControl/>
              <w:numPr>
                <w:ilvl w:val="1"/>
                <w:numId w:val="16"/>
              </w:numPr>
              <w:spacing w:after="0"/>
              <w:ind w:left="405" w:hanging="311"/>
              <w:jc w:val="left"/>
              <w:rPr>
                <w:sz w:val="20"/>
                <w:szCs w:val="20"/>
                <w:lang w:val="es-ES_tradnl"/>
              </w:rPr>
            </w:pPr>
            <w:r>
              <w:rPr>
                <w:sz w:val="20"/>
                <w:szCs w:val="20"/>
                <w:lang w:val="es-ES_tradnl"/>
              </w:rPr>
              <w:t>Adquirir 90 juegos de herramientas</w:t>
            </w:r>
            <w:r w:rsidR="00775E74" w:rsidRPr="005002E3">
              <w:rPr>
                <w:sz w:val="20"/>
                <w:szCs w:val="20"/>
                <w:lang w:val="es-ES_tradnl"/>
              </w:rPr>
              <w:t xml:space="preserve"> y equipos (</w:t>
            </w:r>
            <w:r w:rsidR="00206575">
              <w:rPr>
                <w:sz w:val="20"/>
                <w:szCs w:val="20"/>
                <w:lang w:val="es-ES_tradnl"/>
              </w:rPr>
              <w:t>máquinas de reciclaje y carga</w:t>
            </w:r>
            <w:r w:rsidR="00775E74" w:rsidRPr="005002E3">
              <w:rPr>
                <w:sz w:val="20"/>
                <w:szCs w:val="20"/>
                <w:lang w:val="es-ES_tradnl"/>
              </w:rPr>
              <w:t xml:space="preserve">, </w:t>
            </w:r>
            <w:r w:rsidR="00A548BC">
              <w:rPr>
                <w:sz w:val="20"/>
                <w:szCs w:val="20"/>
                <w:lang w:val="es-ES_tradnl"/>
              </w:rPr>
              <w:t>manómetro</w:t>
            </w:r>
            <w:r w:rsidR="000314E4">
              <w:rPr>
                <w:sz w:val="20"/>
                <w:szCs w:val="20"/>
                <w:lang w:val="es-ES_tradnl"/>
              </w:rPr>
              <w:t>,</w:t>
            </w:r>
            <w:r w:rsidR="007D5A99" w:rsidRPr="005002E3">
              <w:rPr>
                <w:sz w:val="20"/>
                <w:szCs w:val="20"/>
                <w:lang w:val="es-ES_tradnl"/>
              </w:rPr>
              <w:t xml:space="preserve"> tres </w:t>
            </w:r>
            <w:r w:rsidR="00775E74" w:rsidRPr="005002E3">
              <w:rPr>
                <w:sz w:val="20"/>
                <w:szCs w:val="20"/>
                <w:lang w:val="es-ES_tradnl"/>
              </w:rPr>
              <w:t>cilindros) (</w:t>
            </w:r>
            <w:r w:rsidR="000A18E6">
              <w:rPr>
                <w:sz w:val="20"/>
                <w:szCs w:val="20"/>
                <w:lang w:val="es-ES_tradnl"/>
              </w:rPr>
              <w:t>USD </w:t>
            </w:r>
            <w:r w:rsidR="00A014CD" w:rsidRPr="005002E3">
              <w:rPr>
                <w:sz w:val="20"/>
                <w:szCs w:val="20"/>
                <w:lang w:val="es-ES_tradnl"/>
              </w:rPr>
              <w:t xml:space="preserve">1.200 </w:t>
            </w:r>
            <w:r w:rsidR="00CD3EF3">
              <w:rPr>
                <w:sz w:val="20"/>
                <w:szCs w:val="20"/>
                <w:lang w:val="es-ES_tradnl"/>
              </w:rPr>
              <w:t>c/u)</w:t>
            </w:r>
          </w:p>
          <w:p w14:paraId="447E2923" w14:textId="196AD41C" w:rsidR="00775E74" w:rsidRPr="005002E3" w:rsidRDefault="00137DA6" w:rsidP="000209EC">
            <w:pPr>
              <w:pStyle w:val="Heading2"/>
              <w:widowControl/>
              <w:numPr>
                <w:ilvl w:val="1"/>
                <w:numId w:val="16"/>
              </w:numPr>
              <w:spacing w:after="0"/>
              <w:ind w:left="405" w:hanging="311"/>
              <w:jc w:val="left"/>
              <w:rPr>
                <w:sz w:val="20"/>
                <w:szCs w:val="20"/>
                <w:lang w:val="es-ES_tradnl"/>
              </w:rPr>
            </w:pPr>
            <w:r>
              <w:rPr>
                <w:sz w:val="20"/>
                <w:szCs w:val="20"/>
                <w:lang w:val="es-ES_tradnl"/>
              </w:rPr>
              <w:t>Crear un centro de regeneración</w:t>
            </w:r>
            <w:r w:rsidR="00334745" w:rsidRPr="005002E3">
              <w:rPr>
                <w:rStyle w:val="FootnoteReference"/>
                <w:sz w:val="20"/>
                <w:szCs w:val="20"/>
                <w:lang w:val="es-ES_tradnl"/>
              </w:rPr>
              <w:footnoteReference w:id="5"/>
            </w:r>
          </w:p>
          <w:p w14:paraId="36FCF191" w14:textId="4D6ACE1F" w:rsidR="00775E74" w:rsidRPr="005002E3" w:rsidRDefault="0080254E" w:rsidP="000209EC">
            <w:pPr>
              <w:pStyle w:val="Heading2"/>
              <w:widowControl/>
              <w:numPr>
                <w:ilvl w:val="1"/>
                <w:numId w:val="16"/>
              </w:numPr>
              <w:spacing w:after="0"/>
              <w:ind w:left="405" w:hanging="311"/>
              <w:jc w:val="left"/>
              <w:rPr>
                <w:sz w:val="20"/>
                <w:szCs w:val="20"/>
                <w:lang w:val="es-ES_tradnl"/>
              </w:rPr>
            </w:pPr>
            <w:r>
              <w:rPr>
                <w:sz w:val="20"/>
                <w:szCs w:val="20"/>
                <w:lang w:val="es-ES_tradnl"/>
              </w:rPr>
              <w:t xml:space="preserve">Elaborar y </w:t>
            </w:r>
            <w:r w:rsidR="00D44FAE">
              <w:rPr>
                <w:sz w:val="20"/>
                <w:szCs w:val="20"/>
                <w:lang w:val="es-ES_tradnl"/>
              </w:rPr>
              <w:t xml:space="preserve">difundir pautas técnicas </w:t>
            </w:r>
            <w:r w:rsidR="009C0748">
              <w:rPr>
                <w:sz w:val="20"/>
                <w:szCs w:val="20"/>
                <w:lang w:val="es-ES_tradnl"/>
              </w:rPr>
              <w:t>de</w:t>
            </w:r>
            <w:r w:rsidR="00D44FAE">
              <w:rPr>
                <w:sz w:val="20"/>
                <w:szCs w:val="20"/>
                <w:lang w:val="es-ES_tradnl"/>
              </w:rPr>
              <w:t xml:space="preserve"> recuperación</w:t>
            </w:r>
            <w:r w:rsidR="00F53A83" w:rsidRPr="005002E3">
              <w:rPr>
                <w:sz w:val="20"/>
                <w:szCs w:val="20"/>
                <w:lang w:val="es-ES_tradnl"/>
              </w:rPr>
              <w:t>, reciclaje y regeneración</w:t>
            </w:r>
          </w:p>
          <w:p w14:paraId="20CC16F4" w14:textId="1D93EDBB" w:rsidR="00775E74" w:rsidRPr="005002E3" w:rsidRDefault="00775E74" w:rsidP="000209EC">
            <w:pPr>
              <w:pStyle w:val="Heading2"/>
              <w:widowControl/>
              <w:numPr>
                <w:ilvl w:val="1"/>
                <w:numId w:val="16"/>
              </w:numPr>
              <w:spacing w:after="0"/>
              <w:ind w:left="405" w:hanging="311"/>
              <w:jc w:val="left"/>
              <w:rPr>
                <w:sz w:val="20"/>
                <w:szCs w:val="20"/>
                <w:lang w:val="es-ES_tradnl"/>
              </w:rPr>
            </w:pPr>
            <w:r w:rsidRPr="005002E3">
              <w:rPr>
                <w:sz w:val="20"/>
                <w:szCs w:val="20"/>
                <w:lang w:val="es-ES_tradnl"/>
              </w:rPr>
              <w:t xml:space="preserve">Cinco </w:t>
            </w:r>
            <w:r w:rsidR="004335BD">
              <w:rPr>
                <w:sz w:val="20"/>
                <w:szCs w:val="20"/>
                <w:lang w:val="es-ES_tradnl"/>
              </w:rPr>
              <w:t>talleres de capacitación para</w:t>
            </w:r>
            <w:r w:rsidRPr="005002E3">
              <w:rPr>
                <w:sz w:val="20"/>
                <w:szCs w:val="20"/>
                <w:lang w:val="es-ES_tradnl"/>
              </w:rPr>
              <w:t xml:space="preserve"> </w:t>
            </w:r>
            <w:r w:rsidR="007D5A99" w:rsidRPr="005002E3">
              <w:rPr>
                <w:sz w:val="20"/>
                <w:szCs w:val="20"/>
                <w:lang w:val="es-ES_tradnl"/>
              </w:rPr>
              <w:t xml:space="preserve">100 </w:t>
            </w:r>
            <w:r w:rsidR="002B49AC">
              <w:rPr>
                <w:sz w:val="20"/>
                <w:szCs w:val="20"/>
                <w:lang w:val="es-ES_tradnl"/>
              </w:rPr>
              <w:t>técnicos</w:t>
            </w:r>
            <w:r w:rsidRPr="005002E3">
              <w:rPr>
                <w:sz w:val="20"/>
                <w:szCs w:val="20"/>
                <w:lang w:val="es-ES_tradnl"/>
              </w:rPr>
              <w:t xml:space="preserve"> </w:t>
            </w:r>
            <w:r w:rsidR="007D5A99" w:rsidRPr="005002E3">
              <w:rPr>
                <w:sz w:val="20"/>
                <w:szCs w:val="20"/>
                <w:lang w:val="es-ES_tradnl"/>
              </w:rPr>
              <w:t>(20 por taller)</w:t>
            </w:r>
          </w:p>
          <w:p w14:paraId="07818E05" w14:textId="6BCFE1F1" w:rsidR="00775E74" w:rsidRPr="005002E3" w:rsidRDefault="00775E74" w:rsidP="000209EC">
            <w:pPr>
              <w:pStyle w:val="Heading2"/>
              <w:widowControl/>
              <w:numPr>
                <w:ilvl w:val="1"/>
                <w:numId w:val="16"/>
              </w:numPr>
              <w:spacing w:after="0"/>
              <w:ind w:left="405" w:hanging="311"/>
              <w:jc w:val="left"/>
              <w:rPr>
                <w:sz w:val="20"/>
                <w:szCs w:val="20"/>
                <w:lang w:val="es-ES_tradnl"/>
              </w:rPr>
            </w:pPr>
            <w:r w:rsidRPr="005002E3">
              <w:rPr>
                <w:sz w:val="20"/>
                <w:szCs w:val="20"/>
                <w:lang w:val="es-ES_tradnl"/>
              </w:rPr>
              <w:t>De</w:t>
            </w:r>
            <w:r w:rsidR="00326AEB">
              <w:rPr>
                <w:sz w:val="20"/>
                <w:szCs w:val="20"/>
                <w:lang w:val="es-ES_tradnl"/>
              </w:rPr>
              <w:t>sarrollar una infraestructura</w:t>
            </w:r>
            <w:r w:rsidRPr="005002E3">
              <w:rPr>
                <w:sz w:val="20"/>
                <w:szCs w:val="20"/>
                <w:lang w:val="es-ES_tradnl"/>
              </w:rPr>
              <w:t xml:space="preserve"> de </w:t>
            </w:r>
            <w:r w:rsidR="009F76FF">
              <w:rPr>
                <w:sz w:val="20"/>
                <w:szCs w:val="20"/>
                <w:lang w:val="es-ES_tradnl"/>
              </w:rPr>
              <w:t>recarga y mantenimiento de cilindros reutilizables</w:t>
            </w:r>
          </w:p>
        </w:tc>
        <w:tc>
          <w:tcPr>
            <w:tcW w:w="992" w:type="dxa"/>
            <w:vAlign w:val="center"/>
          </w:tcPr>
          <w:p w14:paraId="6A7E9535" w14:textId="6CD84EC4" w:rsidR="00775E74" w:rsidRPr="005002E3" w:rsidRDefault="00A014CD" w:rsidP="00775E74">
            <w:pPr>
              <w:shd w:val="clear" w:color="auto" w:fill="FFFFFF" w:themeFill="background1"/>
              <w:jc w:val="right"/>
              <w:rPr>
                <w:sz w:val="20"/>
                <w:szCs w:val="20"/>
                <w:lang w:val="es-ES_tradnl"/>
              </w:rPr>
            </w:pPr>
            <w:r w:rsidRPr="005002E3">
              <w:rPr>
                <w:sz w:val="20"/>
                <w:szCs w:val="20"/>
                <w:lang w:val="es-ES_tradnl"/>
              </w:rPr>
              <w:t>202.500</w:t>
            </w:r>
          </w:p>
        </w:tc>
        <w:tc>
          <w:tcPr>
            <w:tcW w:w="955" w:type="dxa"/>
            <w:vAlign w:val="center"/>
          </w:tcPr>
          <w:p w14:paraId="152F14DB" w14:textId="091E04AB" w:rsidR="00775E74" w:rsidRPr="005002E3" w:rsidRDefault="00A014CD" w:rsidP="00775E74">
            <w:pPr>
              <w:shd w:val="clear" w:color="auto" w:fill="FFFFFF" w:themeFill="background1"/>
              <w:jc w:val="right"/>
              <w:rPr>
                <w:sz w:val="20"/>
                <w:szCs w:val="20"/>
                <w:lang w:val="es-ES_tradnl"/>
              </w:rPr>
            </w:pPr>
            <w:r w:rsidRPr="005002E3">
              <w:rPr>
                <w:sz w:val="20"/>
                <w:szCs w:val="20"/>
                <w:lang w:val="es-ES_tradnl"/>
              </w:rPr>
              <w:t>58.000</w:t>
            </w:r>
          </w:p>
        </w:tc>
      </w:tr>
      <w:tr w:rsidR="00FB64D7" w:rsidRPr="005002E3" w14:paraId="3A5CEBE5" w14:textId="77777777" w:rsidTr="00FB64D7">
        <w:trPr>
          <w:cantSplit/>
        </w:trPr>
        <w:tc>
          <w:tcPr>
            <w:tcW w:w="7404" w:type="dxa"/>
            <w:vAlign w:val="center"/>
          </w:tcPr>
          <w:p w14:paraId="4A19303C" w14:textId="5DA742D2" w:rsidR="00775E74" w:rsidRPr="005002E3" w:rsidRDefault="007F7F46" w:rsidP="000209EC">
            <w:pPr>
              <w:shd w:val="clear" w:color="auto" w:fill="FFFFFF" w:themeFill="background1"/>
              <w:jc w:val="left"/>
              <w:rPr>
                <w:sz w:val="20"/>
                <w:szCs w:val="20"/>
                <w:lang w:val="es-ES_tradnl"/>
              </w:rPr>
            </w:pPr>
            <w:r>
              <w:rPr>
                <w:sz w:val="20"/>
                <w:szCs w:val="20"/>
                <w:lang w:val="es-ES_tradnl"/>
              </w:rPr>
              <w:t>Crear un centro</w:t>
            </w:r>
            <w:r w:rsidR="00775E74" w:rsidRPr="005002E3">
              <w:rPr>
                <w:sz w:val="20"/>
                <w:szCs w:val="20"/>
                <w:lang w:val="es-ES_tradnl"/>
              </w:rPr>
              <w:t xml:space="preserve"> de capacitación en la escuela </w:t>
            </w:r>
            <w:r>
              <w:rPr>
                <w:sz w:val="20"/>
                <w:szCs w:val="20"/>
                <w:lang w:val="es-ES_tradnl"/>
              </w:rPr>
              <w:t>técnico-profesional</w:t>
            </w:r>
            <w:r w:rsidR="00775E74" w:rsidRPr="005002E3">
              <w:rPr>
                <w:sz w:val="20"/>
                <w:szCs w:val="20"/>
                <w:lang w:val="es-ES_tradnl"/>
              </w:rPr>
              <w:t xml:space="preserve"> de Tavush y </w:t>
            </w:r>
            <w:r w:rsidR="00FA1B6D" w:rsidRPr="005002E3">
              <w:rPr>
                <w:sz w:val="20"/>
                <w:szCs w:val="20"/>
                <w:lang w:val="es-ES_tradnl"/>
              </w:rPr>
              <w:t xml:space="preserve">modernizar </w:t>
            </w:r>
            <w:r w:rsidR="00F9741E">
              <w:rPr>
                <w:sz w:val="20"/>
                <w:szCs w:val="20"/>
                <w:lang w:val="es-ES_tradnl"/>
              </w:rPr>
              <w:t>otra</w:t>
            </w:r>
            <w:r w:rsidR="00770656">
              <w:rPr>
                <w:sz w:val="20"/>
                <w:szCs w:val="20"/>
                <w:lang w:val="es-ES_tradnl"/>
              </w:rPr>
              <w:t xml:space="preserve">s </w:t>
            </w:r>
            <w:r w:rsidR="0000320C" w:rsidRPr="005002E3">
              <w:rPr>
                <w:sz w:val="20"/>
                <w:szCs w:val="20"/>
                <w:lang w:val="es-ES_tradnl"/>
              </w:rPr>
              <w:t xml:space="preserve">tres </w:t>
            </w:r>
            <w:r w:rsidR="00F9741E">
              <w:rPr>
                <w:sz w:val="20"/>
                <w:szCs w:val="20"/>
                <w:lang w:val="es-ES_tradnl"/>
              </w:rPr>
              <w:t xml:space="preserve">escuelas </w:t>
            </w:r>
            <w:r w:rsidR="003F3472">
              <w:rPr>
                <w:sz w:val="20"/>
                <w:szCs w:val="20"/>
                <w:lang w:val="es-ES_tradnl"/>
              </w:rPr>
              <w:t>para capacitar en el uso de</w:t>
            </w:r>
            <w:r w:rsidR="00775E74" w:rsidRPr="005002E3">
              <w:rPr>
                <w:sz w:val="20"/>
                <w:szCs w:val="20"/>
                <w:lang w:val="es-ES_tradnl"/>
              </w:rPr>
              <w:t xml:space="preserve"> refrigerantes </w:t>
            </w:r>
            <w:r w:rsidR="00D672F9" w:rsidRPr="005002E3">
              <w:rPr>
                <w:sz w:val="20"/>
                <w:szCs w:val="20"/>
                <w:lang w:val="es-ES_tradnl"/>
              </w:rPr>
              <w:t>de bajo o nulo PCA</w:t>
            </w:r>
            <w:r w:rsidR="00FA1B6D" w:rsidRPr="005002E3">
              <w:rPr>
                <w:sz w:val="20"/>
                <w:szCs w:val="20"/>
                <w:lang w:val="es-ES_tradnl"/>
              </w:rPr>
              <w:t>:</w:t>
            </w:r>
          </w:p>
          <w:p w14:paraId="0693E3CE" w14:textId="528C9BAC" w:rsidR="00775E74" w:rsidRPr="005002E3" w:rsidRDefault="00552BEB" w:rsidP="000209EC">
            <w:pPr>
              <w:pStyle w:val="Heading2"/>
              <w:widowControl/>
              <w:numPr>
                <w:ilvl w:val="1"/>
                <w:numId w:val="16"/>
              </w:numPr>
              <w:spacing w:after="0"/>
              <w:ind w:left="405" w:hanging="311"/>
              <w:jc w:val="left"/>
              <w:rPr>
                <w:sz w:val="20"/>
                <w:szCs w:val="20"/>
                <w:lang w:val="es-ES_tradnl"/>
              </w:rPr>
            </w:pPr>
            <w:r>
              <w:rPr>
                <w:sz w:val="20"/>
                <w:szCs w:val="20"/>
                <w:lang w:val="es-ES_tradnl"/>
              </w:rPr>
              <w:t>Evaluar y realizar inspecciones de seguridad en cada centro</w:t>
            </w:r>
            <w:r w:rsidR="00775E74" w:rsidRPr="005002E3">
              <w:rPr>
                <w:sz w:val="20"/>
                <w:szCs w:val="20"/>
                <w:lang w:val="es-ES_tradnl"/>
              </w:rPr>
              <w:t xml:space="preserve"> </w:t>
            </w:r>
            <w:r w:rsidR="009B580B">
              <w:rPr>
                <w:sz w:val="20"/>
                <w:szCs w:val="20"/>
                <w:lang w:val="es-ES_tradnl"/>
              </w:rPr>
              <w:t>(</w:t>
            </w:r>
            <w:r w:rsidR="009B580B" w:rsidRPr="009B580B">
              <w:rPr>
                <w:sz w:val="20"/>
                <w:szCs w:val="20"/>
                <w:lang w:val="es-ES_tradnl"/>
              </w:rPr>
              <w:t>cuatro</w:t>
            </w:r>
            <w:r w:rsidR="00D56387">
              <w:rPr>
                <w:sz w:val="20"/>
                <w:szCs w:val="20"/>
                <w:lang w:val="es-ES_tradnl"/>
              </w:rPr>
              <w:t>)</w:t>
            </w:r>
          </w:p>
          <w:p w14:paraId="7297014B" w14:textId="502AEA9C" w:rsidR="00775E74" w:rsidRPr="005002E3" w:rsidRDefault="00AE5B95" w:rsidP="000209EC">
            <w:pPr>
              <w:pStyle w:val="Heading2"/>
              <w:widowControl/>
              <w:numPr>
                <w:ilvl w:val="1"/>
                <w:numId w:val="16"/>
              </w:numPr>
              <w:spacing w:after="0"/>
              <w:ind w:left="405" w:hanging="311"/>
              <w:jc w:val="left"/>
              <w:rPr>
                <w:sz w:val="20"/>
                <w:szCs w:val="20"/>
                <w:lang w:val="es-ES_tradnl"/>
              </w:rPr>
            </w:pPr>
            <w:r w:rsidRPr="005002E3">
              <w:rPr>
                <w:sz w:val="20"/>
                <w:szCs w:val="20"/>
                <w:lang w:val="es-ES_tradnl"/>
              </w:rPr>
              <w:t xml:space="preserve">Modernizar cuatro centros de capacitación, adquirir e instalar </w:t>
            </w:r>
            <w:r w:rsidR="00A341CE">
              <w:rPr>
                <w:sz w:val="20"/>
                <w:szCs w:val="20"/>
                <w:lang w:val="es-ES_tradnl"/>
              </w:rPr>
              <w:t xml:space="preserve">medidas y equipos de </w:t>
            </w:r>
            <w:r w:rsidR="000A3E5F">
              <w:rPr>
                <w:sz w:val="20"/>
                <w:szCs w:val="20"/>
                <w:lang w:val="es-ES_tradnl"/>
              </w:rPr>
              <w:t>seguridad compatibles con refrigerantes inflamables</w:t>
            </w:r>
            <w:r w:rsidRPr="005002E3">
              <w:rPr>
                <w:sz w:val="20"/>
                <w:szCs w:val="20"/>
                <w:lang w:val="es-ES_tradnl"/>
              </w:rPr>
              <w:t xml:space="preserve"> </w:t>
            </w:r>
            <w:r w:rsidR="00775E74" w:rsidRPr="005002E3">
              <w:rPr>
                <w:sz w:val="20"/>
                <w:szCs w:val="20"/>
                <w:lang w:val="es-ES_tradnl"/>
              </w:rPr>
              <w:t>(</w:t>
            </w:r>
            <w:r w:rsidR="000A18E6">
              <w:rPr>
                <w:sz w:val="20"/>
                <w:szCs w:val="20"/>
                <w:lang w:val="es-ES_tradnl"/>
              </w:rPr>
              <w:t>USD </w:t>
            </w:r>
            <w:r w:rsidR="00A014CD" w:rsidRPr="005002E3">
              <w:rPr>
                <w:sz w:val="20"/>
                <w:szCs w:val="20"/>
                <w:lang w:val="es-ES_tradnl"/>
              </w:rPr>
              <w:t xml:space="preserve">10.000 </w:t>
            </w:r>
            <w:r w:rsidR="00F90511" w:rsidRPr="005002E3">
              <w:rPr>
                <w:sz w:val="20"/>
                <w:szCs w:val="20"/>
                <w:lang w:val="es-ES_tradnl"/>
              </w:rPr>
              <w:t xml:space="preserve">por </w:t>
            </w:r>
            <w:r w:rsidR="00691C3B">
              <w:rPr>
                <w:sz w:val="20"/>
                <w:szCs w:val="20"/>
                <w:lang w:val="es-ES_tradnl"/>
              </w:rPr>
              <w:t>centro</w:t>
            </w:r>
            <w:r w:rsidR="00775E74" w:rsidRPr="005002E3">
              <w:rPr>
                <w:sz w:val="20"/>
                <w:szCs w:val="20"/>
                <w:lang w:val="es-ES_tradnl"/>
              </w:rPr>
              <w:t>).</w:t>
            </w:r>
          </w:p>
          <w:p w14:paraId="31CBEA9D" w14:textId="434E9E1D" w:rsidR="00775E74" w:rsidRPr="005002E3" w:rsidRDefault="0011360C" w:rsidP="000209EC">
            <w:pPr>
              <w:pStyle w:val="Heading2"/>
              <w:widowControl/>
              <w:numPr>
                <w:ilvl w:val="1"/>
                <w:numId w:val="16"/>
              </w:numPr>
              <w:spacing w:after="0"/>
              <w:ind w:left="405" w:hanging="311"/>
              <w:jc w:val="left"/>
              <w:rPr>
                <w:sz w:val="20"/>
                <w:szCs w:val="20"/>
                <w:lang w:val="es-ES_tradnl"/>
              </w:rPr>
            </w:pPr>
            <w:r>
              <w:rPr>
                <w:sz w:val="20"/>
                <w:szCs w:val="20"/>
                <w:lang w:val="es-ES_tradnl"/>
              </w:rPr>
              <w:t xml:space="preserve">Adquirir </w:t>
            </w:r>
            <w:r w:rsidR="000C2FF1">
              <w:rPr>
                <w:sz w:val="20"/>
                <w:szCs w:val="20"/>
                <w:lang w:val="es-ES_tradnl"/>
              </w:rPr>
              <w:t>herramientas y equipos de servicio</w:t>
            </w:r>
            <w:r w:rsidR="00AE5B95" w:rsidRPr="005002E3">
              <w:rPr>
                <w:sz w:val="20"/>
                <w:szCs w:val="20"/>
                <w:lang w:val="es-ES_tradnl"/>
              </w:rPr>
              <w:t xml:space="preserve"> para técnicos que trabajan con refrigerantes inflamables y/o tóxicos</w:t>
            </w:r>
            <w:r w:rsidR="001E5846" w:rsidRPr="005002E3">
              <w:rPr>
                <w:rStyle w:val="FootnoteReference"/>
                <w:sz w:val="20"/>
                <w:szCs w:val="20"/>
                <w:lang w:val="es-ES_tradnl"/>
              </w:rPr>
              <w:footnoteReference w:id="6"/>
            </w:r>
          </w:p>
        </w:tc>
        <w:tc>
          <w:tcPr>
            <w:tcW w:w="992" w:type="dxa"/>
            <w:vAlign w:val="center"/>
          </w:tcPr>
          <w:p w14:paraId="1981D18A" w14:textId="7D100143" w:rsidR="00775E74" w:rsidRPr="005002E3" w:rsidRDefault="00A014CD" w:rsidP="00775E74">
            <w:pPr>
              <w:shd w:val="clear" w:color="auto" w:fill="FFFFFF" w:themeFill="background1"/>
              <w:jc w:val="right"/>
              <w:rPr>
                <w:sz w:val="20"/>
                <w:szCs w:val="20"/>
                <w:lang w:val="es-ES_tradnl"/>
              </w:rPr>
            </w:pPr>
            <w:r w:rsidRPr="005002E3">
              <w:rPr>
                <w:sz w:val="20"/>
                <w:szCs w:val="20"/>
                <w:lang w:val="es-ES_tradnl"/>
              </w:rPr>
              <w:t>231.000</w:t>
            </w:r>
          </w:p>
        </w:tc>
        <w:tc>
          <w:tcPr>
            <w:tcW w:w="955" w:type="dxa"/>
            <w:vAlign w:val="center"/>
          </w:tcPr>
          <w:p w14:paraId="24505F18" w14:textId="5450AE75" w:rsidR="00775E74" w:rsidRPr="005002E3" w:rsidRDefault="00A014CD" w:rsidP="00775E74">
            <w:pPr>
              <w:shd w:val="clear" w:color="auto" w:fill="FFFFFF" w:themeFill="background1"/>
              <w:jc w:val="right"/>
              <w:rPr>
                <w:sz w:val="20"/>
                <w:szCs w:val="20"/>
                <w:lang w:val="es-ES_tradnl"/>
              </w:rPr>
            </w:pPr>
            <w:r w:rsidRPr="005002E3">
              <w:rPr>
                <w:sz w:val="20"/>
                <w:szCs w:val="20"/>
                <w:lang w:val="es-ES_tradnl"/>
              </w:rPr>
              <w:t>127.000</w:t>
            </w:r>
          </w:p>
        </w:tc>
      </w:tr>
      <w:tr w:rsidR="00FB64D7" w:rsidRPr="005002E3" w14:paraId="4B420FEB" w14:textId="77777777" w:rsidTr="00FB64D7">
        <w:tc>
          <w:tcPr>
            <w:tcW w:w="7404" w:type="dxa"/>
            <w:vAlign w:val="center"/>
          </w:tcPr>
          <w:p w14:paraId="6EE94CF2" w14:textId="3B83D23F" w:rsidR="00775E74" w:rsidRPr="005002E3" w:rsidRDefault="00C21C3A" w:rsidP="007757C0">
            <w:pPr>
              <w:keepNext/>
              <w:shd w:val="clear" w:color="auto" w:fill="FFFFFF" w:themeFill="background1"/>
              <w:jc w:val="left"/>
              <w:rPr>
                <w:i/>
                <w:iCs/>
                <w:sz w:val="20"/>
                <w:szCs w:val="20"/>
                <w:lang w:val="es-ES_tradnl"/>
              </w:rPr>
            </w:pPr>
            <w:r>
              <w:rPr>
                <w:i/>
                <w:iCs/>
                <w:sz w:val="20"/>
                <w:szCs w:val="20"/>
                <w:lang w:val="es-ES_tradnl"/>
              </w:rPr>
              <w:lastRenderedPageBreak/>
              <w:t>Coordinación, seguimiento, notificación y evaluación</w:t>
            </w:r>
            <w:r w:rsidR="00165F6C" w:rsidRPr="005002E3">
              <w:rPr>
                <w:i/>
                <w:iCs/>
                <w:sz w:val="20"/>
                <w:szCs w:val="20"/>
                <w:lang w:val="es-ES_tradnl"/>
              </w:rPr>
              <w:t xml:space="preserve"> (ONUDI)</w:t>
            </w:r>
          </w:p>
        </w:tc>
        <w:tc>
          <w:tcPr>
            <w:tcW w:w="992" w:type="dxa"/>
            <w:vAlign w:val="center"/>
          </w:tcPr>
          <w:p w14:paraId="4E751D64" w14:textId="38DAE69C" w:rsidR="00775E74" w:rsidRPr="005002E3" w:rsidRDefault="00A014CD" w:rsidP="00775E74">
            <w:pPr>
              <w:shd w:val="clear" w:color="auto" w:fill="FFFFFF" w:themeFill="background1"/>
              <w:jc w:val="right"/>
              <w:rPr>
                <w:i/>
                <w:iCs/>
                <w:sz w:val="20"/>
                <w:szCs w:val="20"/>
                <w:lang w:val="es-ES_tradnl"/>
              </w:rPr>
            </w:pPr>
            <w:r w:rsidRPr="005002E3">
              <w:rPr>
                <w:i/>
                <w:iCs/>
                <w:sz w:val="20"/>
                <w:szCs w:val="20"/>
                <w:lang w:val="es-ES_tradnl"/>
              </w:rPr>
              <w:t>25.900</w:t>
            </w:r>
          </w:p>
        </w:tc>
        <w:tc>
          <w:tcPr>
            <w:tcW w:w="955" w:type="dxa"/>
            <w:vAlign w:val="center"/>
          </w:tcPr>
          <w:p w14:paraId="7DF56C20" w14:textId="7DF075D1" w:rsidR="00775E74" w:rsidRPr="005002E3" w:rsidRDefault="00A014CD" w:rsidP="00775E74">
            <w:pPr>
              <w:shd w:val="clear" w:color="auto" w:fill="FFFFFF" w:themeFill="background1"/>
              <w:jc w:val="right"/>
              <w:rPr>
                <w:i/>
                <w:iCs/>
                <w:sz w:val="20"/>
                <w:szCs w:val="20"/>
                <w:lang w:val="es-ES_tradnl"/>
              </w:rPr>
            </w:pPr>
            <w:r w:rsidRPr="005002E3">
              <w:rPr>
                <w:i/>
                <w:iCs/>
                <w:sz w:val="20"/>
                <w:szCs w:val="20"/>
                <w:lang w:val="es-ES_tradnl"/>
              </w:rPr>
              <w:t>9.200</w:t>
            </w:r>
          </w:p>
        </w:tc>
      </w:tr>
      <w:tr w:rsidR="00FB64D7" w:rsidRPr="005002E3" w14:paraId="5E85C78C" w14:textId="77777777" w:rsidTr="00FB64D7">
        <w:tc>
          <w:tcPr>
            <w:tcW w:w="7404" w:type="dxa"/>
            <w:shd w:val="clear" w:color="auto" w:fill="auto"/>
            <w:vAlign w:val="center"/>
          </w:tcPr>
          <w:p w14:paraId="452D6A11" w14:textId="63FF18D9" w:rsidR="00775E74" w:rsidRPr="005002E3" w:rsidRDefault="00775E74" w:rsidP="00A66F62">
            <w:pPr>
              <w:jc w:val="left"/>
              <w:rPr>
                <w:b/>
                <w:bCs/>
                <w:sz w:val="20"/>
                <w:szCs w:val="20"/>
                <w:lang w:val="es-ES_tradnl"/>
              </w:rPr>
            </w:pPr>
            <w:r w:rsidRPr="005002E3">
              <w:rPr>
                <w:b/>
                <w:bCs/>
                <w:sz w:val="20"/>
                <w:szCs w:val="20"/>
                <w:lang w:val="es-ES_tradnl"/>
              </w:rPr>
              <w:t>Subtotal ONUDI</w:t>
            </w:r>
          </w:p>
        </w:tc>
        <w:tc>
          <w:tcPr>
            <w:tcW w:w="992" w:type="dxa"/>
            <w:shd w:val="clear" w:color="auto" w:fill="auto"/>
            <w:vAlign w:val="center"/>
          </w:tcPr>
          <w:p w14:paraId="2443EF31" w14:textId="5CF006C2" w:rsidR="00775E74" w:rsidRPr="005002E3" w:rsidRDefault="00A014CD" w:rsidP="00775E74">
            <w:pPr>
              <w:jc w:val="right"/>
              <w:rPr>
                <w:b/>
                <w:bCs/>
                <w:sz w:val="20"/>
                <w:szCs w:val="20"/>
                <w:lang w:val="es-ES_tradnl"/>
              </w:rPr>
            </w:pPr>
            <w:r w:rsidRPr="005002E3">
              <w:rPr>
                <w:b/>
                <w:bCs/>
                <w:sz w:val="20"/>
                <w:szCs w:val="20"/>
                <w:lang w:val="es-ES_tradnl"/>
              </w:rPr>
              <w:t>459.400</w:t>
            </w:r>
          </w:p>
        </w:tc>
        <w:tc>
          <w:tcPr>
            <w:tcW w:w="955" w:type="dxa"/>
            <w:shd w:val="clear" w:color="auto" w:fill="auto"/>
            <w:vAlign w:val="center"/>
          </w:tcPr>
          <w:p w14:paraId="5D3BE9D0" w14:textId="7F57E5BF" w:rsidR="00775E74" w:rsidRPr="005002E3" w:rsidRDefault="00A014CD" w:rsidP="00775E74">
            <w:pPr>
              <w:jc w:val="right"/>
              <w:rPr>
                <w:b/>
                <w:bCs/>
                <w:sz w:val="20"/>
                <w:szCs w:val="20"/>
                <w:lang w:val="es-ES_tradnl"/>
              </w:rPr>
            </w:pPr>
            <w:r w:rsidRPr="005002E3">
              <w:rPr>
                <w:b/>
                <w:bCs/>
                <w:sz w:val="20"/>
                <w:szCs w:val="20"/>
                <w:lang w:val="es-ES_tradnl"/>
              </w:rPr>
              <w:t>194.200</w:t>
            </w:r>
          </w:p>
        </w:tc>
      </w:tr>
      <w:tr w:rsidR="00FB64D7" w:rsidRPr="005002E3" w14:paraId="04A6E4D7" w14:textId="77777777" w:rsidTr="00FB64D7">
        <w:tc>
          <w:tcPr>
            <w:tcW w:w="7404" w:type="dxa"/>
            <w:shd w:val="clear" w:color="auto" w:fill="auto"/>
            <w:vAlign w:val="center"/>
          </w:tcPr>
          <w:p w14:paraId="4D4530C8" w14:textId="4C6938D7" w:rsidR="00775E74" w:rsidRPr="005002E3" w:rsidRDefault="00775E74" w:rsidP="00A66F62">
            <w:pPr>
              <w:jc w:val="left"/>
              <w:rPr>
                <w:b/>
                <w:bCs/>
                <w:sz w:val="20"/>
                <w:szCs w:val="20"/>
                <w:lang w:val="es-ES_tradnl"/>
              </w:rPr>
            </w:pPr>
            <w:r w:rsidRPr="005002E3">
              <w:rPr>
                <w:b/>
                <w:bCs/>
                <w:sz w:val="20"/>
                <w:szCs w:val="20"/>
                <w:lang w:val="es-ES_tradnl"/>
              </w:rPr>
              <w:t>Subtotal PNUMA</w:t>
            </w:r>
          </w:p>
        </w:tc>
        <w:tc>
          <w:tcPr>
            <w:tcW w:w="992" w:type="dxa"/>
            <w:shd w:val="clear" w:color="auto" w:fill="auto"/>
            <w:vAlign w:val="center"/>
          </w:tcPr>
          <w:p w14:paraId="65C4E67C" w14:textId="1446AF74" w:rsidR="00775E74" w:rsidRPr="005002E3" w:rsidRDefault="00A014CD" w:rsidP="00775E74">
            <w:pPr>
              <w:jc w:val="right"/>
              <w:rPr>
                <w:b/>
                <w:bCs/>
                <w:sz w:val="20"/>
                <w:szCs w:val="20"/>
                <w:lang w:val="es-ES_tradnl"/>
              </w:rPr>
            </w:pPr>
            <w:r w:rsidRPr="005002E3">
              <w:rPr>
                <w:b/>
                <w:bCs/>
                <w:sz w:val="20"/>
                <w:szCs w:val="20"/>
                <w:lang w:val="es-ES_tradnl"/>
              </w:rPr>
              <w:t>175.600</w:t>
            </w:r>
          </w:p>
        </w:tc>
        <w:tc>
          <w:tcPr>
            <w:tcW w:w="955" w:type="dxa"/>
            <w:shd w:val="clear" w:color="auto" w:fill="auto"/>
            <w:vAlign w:val="center"/>
          </w:tcPr>
          <w:p w14:paraId="4DCB2067" w14:textId="70AACC54" w:rsidR="00775E74" w:rsidRPr="005002E3" w:rsidRDefault="00A014CD" w:rsidP="00775E74">
            <w:pPr>
              <w:jc w:val="right"/>
              <w:rPr>
                <w:b/>
                <w:bCs/>
                <w:sz w:val="20"/>
                <w:szCs w:val="20"/>
                <w:lang w:val="es-ES_tradnl"/>
              </w:rPr>
            </w:pPr>
            <w:r w:rsidRPr="005002E3">
              <w:rPr>
                <w:b/>
                <w:bCs/>
                <w:sz w:val="20"/>
                <w:szCs w:val="20"/>
                <w:lang w:val="es-ES_tradnl"/>
              </w:rPr>
              <w:t>67.300</w:t>
            </w:r>
          </w:p>
        </w:tc>
      </w:tr>
      <w:tr w:rsidR="00FB64D7" w:rsidRPr="005002E3" w14:paraId="5C78F3A0" w14:textId="77777777" w:rsidTr="00FB64D7">
        <w:tc>
          <w:tcPr>
            <w:tcW w:w="7404" w:type="dxa"/>
            <w:vAlign w:val="center"/>
          </w:tcPr>
          <w:p w14:paraId="11A5C248" w14:textId="77777777" w:rsidR="00775E74" w:rsidRPr="005002E3" w:rsidRDefault="00775E74" w:rsidP="000209EC">
            <w:pPr>
              <w:shd w:val="clear" w:color="auto" w:fill="FFFFFF" w:themeFill="background1"/>
              <w:jc w:val="left"/>
              <w:rPr>
                <w:b/>
                <w:sz w:val="20"/>
                <w:highlight w:val="cyan"/>
                <w:lang w:val="es-ES_tradnl"/>
              </w:rPr>
            </w:pPr>
            <w:r w:rsidRPr="005002E3">
              <w:rPr>
                <w:b/>
                <w:bCs/>
                <w:sz w:val="20"/>
                <w:szCs w:val="20"/>
                <w:lang w:val="es-ES_tradnl"/>
              </w:rPr>
              <w:t>Total</w:t>
            </w:r>
          </w:p>
        </w:tc>
        <w:tc>
          <w:tcPr>
            <w:tcW w:w="992" w:type="dxa"/>
            <w:vAlign w:val="center"/>
          </w:tcPr>
          <w:p w14:paraId="6A7ADDEC" w14:textId="42B95922" w:rsidR="00775E74" w:rsidRPr="005002E3" w:rsidRDefault="00A014CD" w:rsidP="00775E74">
            <w:pPr>
              <w:shd w:val="clear" w:color="auto" w:fill="FFFFFF" w:themeFill="background1"/>
              <w:jc w:val="right"/>
              <w:rPr>
                <w:b/>
                <w:bCs/>
                <w:sz w:val="20"/>
                <w:szCs w:val="20"/>
                <w:lang w:val="es-ES_tradnl"/>
              </w:rPr>
            </w:pPr>
            <w:r w:rsidRPr="005002E3">
              <w:rPr>
                <w:b/>
                <w:bCs/>
                <w:sz w:val="20"/>
                <w:szCs w:val="20"/>
                <w:lang w:val="es-ES_tradnl"/>
              </w:rPr>
              <w:t>635.000</w:t>
            </w:r>
          </w:p>
        </w:tc>
        <w:tc>
          <w:tcPr>
            <w:tcW w:w="955" w:type="dxa"/>
            <w:vAlign w:val="center"/>
          </w:tcPr>
          <w:p w14:paraId="06A0A8D0" w14:textId="704E4E1F" w:rsidR="00775E74" w:rsidRPr="005002E3" w:rsidRDefault="00A014CD" w:rsidP="00775E74">
            <w:pPr>
              <w:shd w:val="clear" w:color="auto" w:fill="FFFFFF" w:themeFill="background1"/>
              <w:jc w:val="right"/>
              <w:rPr>
                <w:b/>
                <w:bCs/>
                <w:sz w:val="20"/>
                <w:szCs w:val="20"/>
                <w:lang w:val="es-ES_tradnl"/>
              </w:rPr>
            </w:pPr>
            <w:r w:rsidRPr="005002E3">
              <w:rPr>
                <w:b/>
                <w:bCs/>
                <w:sz w:val="20"/>
                <w:szCs w:val="20"/>
                <w:lang w:val="es-ES_tradnl"/>
              </w:rPr>
              <w:t>261.500</w:t>
            </w:r>
          </w:p>
        </w:tc>
      </w:tr>
    </w:tbl>
    <w:p w14:paraId="44E5504A" w14:textId="19DD9DEF" w:rsidR="00BE2DAA" w:rsidRPr="005002E3" w:rsidRDefault="00BE2DAA" w:rsidP="00A335E5">
      <w:pPr>
        <w:keepNext/>
        <w:widowControl w:val="0"/>
        <w:spacing w:before="240" w:after="240"/>
        <w:rPr>
          <w:i/>
          <w:iCs/>
          <w:lang w:val="es-ES_tradnl"/>
        </w:rPr>
      </w:pPr>
      <w:bookmarkStart w:id="9" w:name="_Hlk126915749"/>
      <w:bookmarkEnd w:id="8"/>
      <w:r w:rsidRPr="005002E3">
        <w:rPr>
          <w:i/>
          <w:iCs/>
          <w:lang w:val="es-ES_tradnl"/>
        </w:rPr>
        <w:t>Ejecución y supervisión del proyecto</w:t>
      </w:r>
    </w:p>
    <w:bookmarkEnd w:id="9"/>
    <w:p w14:paraId="12746374" w14:textId="3857C912" w:rsidR="00BE2DAA" w:rsidRPr="005002E3" w:rsidRDefault="008C1985" w:rsidP="00B84873">
      <w:pPr>
        <w:pStyle w:val="Heading1"/>
        <w:rPr>
          <w:lang w:val="es-ES_tradnl"/>
        </w:rPr>
      </w:pPr>
      <w:r w:rsidRPr="008C1985">
        <w:rPr>
          <w:lang w:val="es-ES_tradnl"/>
        </w:rPr>
        <w:t xml:space="preserve">Durante la etapa III se mantendrá el </w:t>
      </w:r>
      <w:r w:rsidR="000C3F97" w:rsidRPr="000C3F97">
        <w:rPr>
          <w:lang w:val="es-ES_tradnl"/>
        </w:rPr>
        <w:t xml:space="preserve">modelo </w:t>
      </w:r>
      <w:r w:rsidR="0029111D" w:rsidRPr="0029111D">
        <w:rPr>
          <w:lang w:val="es-ES_tradnl"/>
        </w:rPr>
        <w:t xml:space="preserve">de gestión y supervisión </w:t>
      </w:r>
      <w:r w:rsidR="00E63476" w:rsidRPr="00E63476">
        <w:rPr>
          <w:lang w:val="es-ES_tradnl"/>
        </w:rPr>
        <w:t>instaurado</w:t>
      </w:r>
      <w:r w:rsidRPr="008C1985">
        <w:rPr>
          <w:lang w:val="es-ES_tradnl"/>
        </w:rPr>
        <w:t xml:space="preserve"> en las etapas I y II del PGEH, </w:t>
      </w:r>
      <w:r w:rsidR="00A2555F">
        <w:rPr>
          <w:lang w:val="es-ES_tradnl"/>
        </w:rPr>
        <w:t>donde</w:t>
      </w:r>
      <w:r w:rsidRPr="008C1985">
        <w:rPr>
          <w:lang w:val="es-ES_tradnl"/>
        </w:rPr>
        <w:t xml:space="preserve"> la </w:t>
      </w:r>
      <w:r w:rsidR="00D21C72">
        <w:rPr>
          <w:lang w:val="es-ES_tradnl"/>
        </w:rPr>
        <w:t xml:space="preserve">ONO </w:t>
      </w:r>
      <w:r w:rsidR="000A506E">
        <w:rPr>
          <w:lang w:val="es-ES_tradnl"/>
        </w:rPr>
        <w:t xml:space="preserve">y la ONUDI </w:t>
      </w:r>
      <w:r w:rsidR="00A2555F">
        <w:rPr>
          <w:lang w:val="es-ES_tradnl"/>
        </w:rPr>
        <w:t>supervisan</w:t>
      </w:r>
      <w:r w:rsidRPr="008C1985">
        <w:rPr>
          <w:lang w:val="es-ES_tradnl"/>
        </w:rPr>
        <w:t xml:space="preserve"> las actividades, informa</w:t>
      </w:r>
      <w:r w:rsidR="00A2555F">
        <w:rPr>
          <w:lang w:val="es-ES_tradnl"/>
        </w:rPr>
        <w:t>n</w:t>
      </w:r>
      <w:r w:rsidRPr="008C1985">
        <w:rPr>
          <w:lang w:val="es-ES_tradnl"/>
        </w:rPr>
        <w:t xml:space="preserve"> los avances y trabaja</w:t>
      </w:r>
      <w:r w:rsidR="00A2555F">
        <w:rPr>
          <w:lang w:val="es-ES_tradnl"/>
        </w:rPr>
        <w:t>n</w:t>
      </w:r>
      <w:r w:rsidRPr="008C1985">
        <w:rPr>
          <w:lang w:val="es-ES_tradnl"/>
        </w:rPr>
        <w:t xml:space="preserve"> con las contrapartes en la eliminación de los HCFC. </w:t>
      </w:r>
      <w:r w:rsidR="00BE2DAA" w:rsidRPr="005002E3">
        <w:rPr>
          <w:lang w:val="es-ES_tradnl"/>
        </w:rPr>
        <w:t xml:space="preserve">El </w:t>
      </w:r>
      <w:r w:rsidR="00C1683A" w:rsidRPr="005002E3">
        <w:rPr>
          <w:lang w:val="es-ES_tradnl"/>
        </w:rPr>
        <w:t>costo</w:t>
      </w:r>
      <w:r w:rsidR="00BE2DAA" w:rsidRPr="005002E3">
        <w:rPr>
          <w:lang w:val="es-ES_tradnl"/>
        </w:rPr>
        <w:t xml:space="preserve"> de </w:t>
      </w:r>
      <w:r w:rsidR="00FA0E63">
        <w:rPr>
          <w:lang w:val="es-ES_tradnl"/>
        </w:rPr>
        <w:t xml:space="preserve">las </w:t>
      </w:r>
      <w:r w:rsidR="00BE2DAA" w:rsidRPr="005002E3">
        <w:rPr>
          <w:lang w:val="es-ES_tradnl"/>
        </w:rPr>
        <w:t xml:space="preserve">actividades asciende a </w:t>
      </w:r>
      <w:r w:rsidR="000A18E6">
        <w:rPr>
          <w:lang w:val="es-ES_tradnl"/>
        </w:rPr>
        <w:t>USD </w:t>
      </w:r>
      <w:r w:rsidR="00A014CD" w:rsidRPr="005002E3">
        <w:rPr>
          <w:lang w:val="es-ES_tradnl"/>
        </w:rPr>
        <w:t xml:space="preserve">25.900 </w:t>
      </w:r>
      <w:r w:rsidR="00824722" w:rsidRPr="005002E3">
        <w:rPr>
          <w:lang w:val="es-ES_tradnl"/>
        </w:rPr>
        <w:t xml:space="preserve">para </w:t>
      </w:r>
      <w:r w:rsidR="002F332A" w:rsidRPr="005002E3">
        <w:rPr>
          <w:lang w:val="es-ES_tradnl"/>
        </w:rPr>
        <w:t>la ONUDI</w:t>
      </w:r>
      <w:r w:rsidR="00824722" w:rsidRPr="005002E3">
        <w:rPr>
          <w:lang w:val="es-ES_tradnl"/>
        </w:rPr>
        <w:t xml:space="preserve">, </w:t>
      </w:r>
      <w:r w:rsidR="00B34E49">
        <w:rPr>
          <w:lang w:val="es-ES_tradnl"/>
        </w:rPr>
        <w:t xml:space="preserve">cifra que incluye </w:t>
      </w:r>
      <w:r w:rsidR="005E2170">
        <w:rPr>
          <w:lang w:val="es-ES_tradnl"/>
        </w:rPr>
        <w:t>sueldos y consultorías</w:t>
      </w:r>
      <w:r w:rsidR="00BE2DAA" w:rsidRPr="005002E3">
        <w:rPr>
          <w:lang w:val="es-ES_tradnl"/>
        </w:rPr>
        <w:t xml:space="preserve"> (</w:t>
      </w:r>
      <w:r w:rsidR="000A18E6">
        <w:rPr>
          <w:lang w:val="es-ES_tradnl"/>
        </w:rPr>
        <w:t>USD </w:t>
      </w:r>
      <w:r w:rsidR="00A014CD" w:rsidRPr="005002E3">
        <w:rPr>
          <w:lang w:val="es-ES_tradnl"/>
        </w:rPr>
        <w:t>12.000</w:t>
      </w:r>
      <w:r w:rsidR="005002E3" w:rsidRPr="005002E3">
        <w:rPr>
          <w:lang w:val="es-ES_tradnl"/>
        </w:rPr>
        <w:t>)</w:t>
      </w:r>
      <w:r w:rsidR="00BE2DAA" w:rsidRPr="005002E3">
        <w:rPr>
          <w:lang w:val="es-ES_tradnl"/>
        </w:rPr>
        <w:t xml:space="preserve">, </w:t>
      </w:r>
      <w:r w:rsidR="00A014CD" w:rsidRPr="005002E3">
        <w:rPr>
          <w:lang w:val="es-ES_tradnl"/>
        </w:rPr>
        <w:t>pasajes</w:t>
      </w:r>
      <w:r w:rsidR="00BE2DAA" w:rsidRPr="005002E3">
        <w:rPr>
          <w:lang w:val="es-ES_tradnl"/>
        </w:rPr>
        <w:t xml:space="preserve"> y traslados nacionales (</w:t>
      </w:r>
      <w:r w:rsidR="000A18E6">
        <w:rPr>
          <w:lang w:val="es-ES_tradnl"/>
        </w:rPr>
        <w:t>USD </w:t>
      </w:r>
      <w:r w:rsidR="00BE2DAA" w:rsidRPr="005002E3">
        <w:rPr>
          <w:lang w:val="es-ES_tradnl"/>
        </w:rPr>
        <w:t>6</w:t>
      </w:r>
      <w:r w:rsidR="00A014CD" w:rsidRPr="005002E3">
        <w:rPr>
          <w:lang w:val="es-ES_tradnl"/>
        </w:rPr>
        <w:t>.000</w:t>
      </w:r>
      <w:r w:rsidR="005002E3" w:rsidRPr="005002E3">
        <w:rPr>
          <w:lang w:val="es-ES_tradnl"/>
        </w:rPr>
        <w:t>)</w:t>
      </w:r>
      <w:r w:rsidR="00BE2DAA" w:rsidRPr="005002E3">
        <w:rPr>
          <w:lang w:val="es-ES_tradnl"/>
        </w:rPr>
        <w:t>, reuniones y talleres</w:t>
      </w:r>
      <w:bookmarkStart w:id="10" w:name="_Hlk190692798"/>
      <w:r w:rsidR="00BE2DAA" w:rsidRPr="005002E3">
        <w:rPr>
          <w:lang w:val="es-ES_tradnl"/>
        </w:rPr>
        <w:t xml:space="preserve"> (</w:t>
      </w:r>
      <w:r w:rsidR="000A18E6">
        <w:rPr>
          <w:lang w:val="es-ES_tradnl"/>
        </w:rPr>
        <w:t>USD </w:t>
      </w:r>
      <w:r w:rsidR="00BE2DAA" w:rsidRPr="005002E3">
        <w:rPr>
          <w:lang w:val="es-ES_tradnl"/>
        </w:rPr>
        <w:t>6</w:t>
      </w:r>
      <w:r w:rsidR="00A014CD" w:rsidRPr="005002E3">
        <w:rPr>
          <w:lang w:val="es-ES_tradnl"/>
        </w:rPr>
        <w:t>.000</w:t>
      </w:r>
      <w:r w:rsidR="005002E3" w:rsidRPr="005002E3">
        <w:rPr>
          <w:lang w:val="es-ES_tradnl"/>
        </w:rPr>
        <w:t>)</w:t>
      </w:r>
      <w:bookmarkEnd w:id="10"/>
      <w:r w:rsidR="00C1683A" w:rsidRPr="005002E3">
        <w:rPr>
          <w:lang w:val="es-ES_tradnl"/>
        </w:rPr>
        <w:t>,</w:t>
      </w:r>
      <w:r w:rsidR="00824722" w:rsidRPr="005002E3">
        <w:rPr>
          <w:lang w:val="es-ES_tradnl"/>
        </w:rPr>
        <w:t xml:space="preserve"> y </w:t>
      </w:r>
      <w:r w:rsidR="00B540A7" w:rsidRPr="005002E3">
        <w:rPr>
          <w:lang w:val="es-ES_tradnl"/>
        </w:rPr>
        <w:t xml:space="preserve">gastos varios </w:t>
      </w:r>
      <w:r w:rsidR="007E31A9" w:rsidRPr="005002E3">
        <w:rPr>
          <w:lang w:val="es-ES_tradnl"/>
        </w:rPr>
        <w:t>(</w:t>
      </w:r>
      <w:r w:rsidR="000A18E6">
        <w:rPr>
          <w:lang w:val="es-ES_tradnl"/>
        </w:rPr>
        <w:t>USD </w:t>
      </w:r>
      <w:r w:rsidR="007E31A9" w:rsidRPr="005002E3">
        <w:rPr>
          <w:lang w:val="es-ES_tradnl"/>
        </w:rPr>
        <w:t>1</w:t>
      </w:r>
      <w:r w:rsidR="00A014CD" w:rsidRPr="005002E3">
        <w:rPr>
          <w:lang w:val="es-ES_tradnl"/>
        </w:rPr>
        <w:t>.900</w:t>
      </w:r>
      <w:r w:rsidR="005002E3" w:rsidRPr="005002E3">
        <w:rPr>
          <w:lang w:val="es-ES_tradnl"/>
        </w:rPr>
        <w:t>)</w:t>
      </w:r>
      <w:r w:rsidR="00BE2DAA" w:rsidRPr="005002E3">
        <w:rPr>
          <w:lang w:val="es-ES_tradnl"/>
        </w:rPr>
        <w:t>.</w:t>
      </w:r>
    </w:p>
    <w:p w14:paraId="50057CA0" w14:textId="2486E2F0" w:rsidR="00BE2DAA" w:rsidRPr="005002E3" w:rsidRDefault="00BE2DAA" w:rsidP="00045E50">
      <w:pPr>
        <w:widowControl w:val="0"/>
        <w:spacing w:after="240"/>
        <w:outlineLvl w:val="0"/>
        <w:rPr>
          <w:u w:val="single"/>
          <w:lang w:val="es-ES_tradnl"/>
        </w:rPr>
      </w:pPr>
      <w:bookmarkStart w:id="11" w:name="_Hlk126915819"/>
      <w:r w:rsidRPr="005002E3">
        <w:rPr>
          <w:u w:val="single"/>
          <w:lang w:val="es-ES_tradnl"/>
        </w:rPr>
        <w:t xml:space="preserve">Costo total de la </w:t>
      </w:r>
      <w:r w:rsidR="002F332A" w:rsidRPr="005002E3">
        <w:rPr>
          <w:u w:val="single"/>
          <w:lang w:val="es-ES_tradnl"/>
        </w:rPr>
        <w:t xml:space="preserve">etapa III </w:t>
      </w:r>
      <w:r w:rsidRPr="005002E3">
        <w:rPr>
          <w:u w:val="single"/>
          <w:lang w:val="es-ES_tradnl"/>
        </w:rPr>
        <w:t>del PGEH</w:t>
      </w:r>
    </w:p>
    <w:bookmarkEnd w:id="11"/>
    <w:p w14:paraId="7D8AD40C" w14:textId="513C349D" w:rsidR="0073678E" w:rsidRPr="005002E3" w:rsidRDefault="00BE2DAA" w:rsidP="0073678E">
      <w:pPr>
        <w:pStyle w:val="Heading1"/>
        <w:rPr>
          <w:lang w:val="es-ES_tradnl"/>
        </w:rPr>
      </w:pPr>
      <w:r w:rsidRPr="005002E3">
        <w:rPr>
          <w:lang w:val="es-ES_tradnl"/>
        </w:rPr>
        <w:t xml:space="preserve">El </w:t>
      </w:r>
      <w:r w:rsidR="00C1683A" w:rsidRPr="005002E3">
        <w:rPr>
          <w:lang w:val="es-ES_tradnl"/>
        </w:rPr>
        <w:t>costo</w:t>
      </w:r>
      <w:r w:rsidRPr="005002E3">
        <w:rPr>
          <w:lang w:val="es-ES_tradnl"/>
        </w:rPr>
        <w:t xml:space="preserve"> total de </w:t>
      </w:r>
      <w:r w:rsidR="002F332A" w:rsidRPr="005002E3">
        <w:rPr>
          <w:lang w:val="es-ES_tradnl"/>
        </w:rPr>
        <w:t xml:space="preserve">la </w:t>
      </w:r>
      <w:r w:rsidR="00C1683A" w:rsidRPr="005002E3">
        <w:rPr>
          <w:lang w:val="es-ES_tradnl"/>
        </w:rPr>
        <w:t>etapa I</w:t>
      </w:r>
      <w:r w:rsidR="002F332A" w:rsidRPr="005002E3">
        <w:rPr>
          <w:lang w:val="es-ES_tradnl"/>
        </w:rPr>
        <w:t xml:space="preserve">II </w:t>
      </w:r>
      <w:r w:rsidRPr="005002E3">
        <w:rPr>
          <w:lang w:val="es-ES_tradnl"/>
        </w:rPr>
        <w:t xml:space="preserve">del PGEH para </w:t>
      </w:r>
      <w:r w:rsidR="0092024D" w:rsidRPr="005002E3">
        <w:rPr>
          <w:lang w:val="es-ES_tradnl"/>
        </w:rPr>
        <w:t xml:space="preserve">Armenia </w:t>
      </w:r>
      <w:r w:rsidRPr="005002E3">
        <w:rPr>
          <w:lang w:val="es-ES_tradnl"/>
        </w:rPr>
        <w:t xml:space="preserve">se </w:t>
      </w:r>
      <w:r w:rsidR="00AC317B">
        <w:rPr>
          <w:lang w:val="es-ES_tradnl"/>
        </w:rPr>
        <w:t>estima</w:t>
      </w:r>
      <w:r w:rsidRPr="005002E3">
        <w:rPr>
          <w:lang w:val="es-ES_tradnl"/>
        </w:rPr>
        <w:t xml:space="preserve"> en </w:t>
      </w:r>
      <w:r w:rsidR="000A18E6">
        <w:rPr>
          <w:lang w:val="es-ES_tradnl"/>
        </w:rPr>
        <w:t>USD </w:t>
      </w:r>
      <w:r w:rsidR="00A014CD" w:rsidRPr="005002E3">
        <w:rPr>
          <w:lang w:val="es-ES_tradnl"/>
        </w:rPr>
        <w:t xml:space="preserve">635.000 </w:t>
      </w:r>
      <w:r w:rsidRPr="005002E3">
        <w:rPr>
          <w:lang w:val="es-ES_tradnl"/>
        </w:rPr>
        <w:t xml:space="preserve">(más </w:t>
      </w:r>
      <w:r w:rsidR="00C1683A" w:rsidRPr="005002E3">
        <w:rPr>
          <w:lang w:val="es-ES_tradnl"/>
        </w:rPr>
        <w:t>gastos de apoyo</w:t>
      </w:r>
      <w:r w:rsidRPr="005002E3">
        <w:rPr>
          <w:lang w:val="es-ES_tradnl"/>
        </w:rPr>
        <w:t xml:space="preserve">), </w:t>
      </w:r>
      <w:r w:rsidR="000E22A3">
        <w:rPr>
          <w:lang w:val="es-ES_tradnl"/>
        </w:rPr>
        <w:t>según lo originalmente solicitado</w:t>
      </w:r>
      <w:r w:rsidRPr="005002E3">
        <w:rPr>
          <w:lang w:val="es-ES_tradnl"/>
        </w:rPr>
        <w:t xml:space="preserve">, para lograr </w:t>
      </w:r>
      <w:r w:rsidR="00DF1D03" w:rsidRPr="005002E3">
        <w:rPr>
          <w:lang w:val="es-ES_tradnl"/>
        </w:rPr>
        <w:t xml:space="preserve">la </w:t>
      </w:r>
      <w:r w:rsidR="005B6DF0">
        <w:rPr>
          <w:lang w:val="es-ES_tradnl"/>
        </w:rPr>
        <w:t>completa eliminación</w:t>
      </w:r>
      <w:r w:rsidR="00DF1D03" w:rsidRPr="005002E3">
        <w:rPr>
          <w:lang w:val="es-ES_tradnl"/>
        </w:rPr>
        <w:t xml:space="preserve"> </w:t>
      </w:r>
      <w:r w:rsidR="00CA5A4F">
        <w:rPr>
          <w:lang w:val="es-ES_tradnl"/>
        </w:rPr>
        <w:t>hacia el año 2030</w:t>
      </w:r>
      <w:r w:rsidRPr="005002E3">
        <w:rPr>
          <w:lang w:val="es-ES_tradnl"/>
        </w:rPr>
        <w:t xml:space="preserve">. Las actividades propuestas y el desglose de costos se resumen en el Cuadro </w:t>
      </w:r>
      <w:r w:rsidR="000F1F7A" w:rsidRPr="005002E3">
        <w:rPr>
          <w:lang w:val="es-ES_tradnl"/>
        </w:rPr>
        <w:t>3</w:t>
      </w:r>
      <w:r w:rsidR="005002E3" w:rsidRPr="005002E3">
        <w:rPr>
          <w:lang w:val="es-ES_tradnl"/>
        </w:rPr>
        <w:t>.</w:t>
      </w:r>
      <w:bookmarkStart w:id="12" w:name="_Hlk189671354"/>
    </w:p>
    <w:p w14:paraId="7B751F96" w14:textId="23B16584" w:rsidR="005002E3" w:rsidRPr="005002E3" w:rsidRDefault="00BE2DAA" w:rsidP="00A335E5">
      <w:pPr>
        <w:keepNext/>
        <w:widowControl w:val="0"/>
        <w:spacing w:before="240" w:after="240"/>
        <w:rPr>
          <w:u w:val="single"/>
          <w:lang w:val="es-ES_tradnl"/>
        </w:rPr>
      </w:pPr>
      <w:bookmarkStart w:id="13" w:name="_Hlk126915832"/>
      <w:bookmarkEnd w:id="12"/>
      <w:r w:rsidRPr="005002E3">
        <w:rPr>
          <w:u w:val="single"/>
          <w:lang w:val="es-ES_tradnl"/>
        </w:rPr>
        <w:t xml:space="preserve">Plan de ejecución del </w:t>
      </w:r>
      <w:r w:rsidR="00A677AE" w:rsidRPr="00A677AE">
        <w:rPr>
          <w:u w:val="single"/>
          <w:lang w:val="es-ES_tradnl"/>
        </w:rPr>
        <w:t xml:space="preserve">primer </w:t>
      </w:r>
      <w:r w:rsidRPr="005002E3">
        <w:rPr>
          <w:u w:val="single"/>
          <w:lang w:val="es-ES_tradnl"/>
        </w:rPr>
        <w:t xml:space="preserve">tramo de la </w:t>
      </w:r>
      <w:r w:rsidR="002F332A" w:rsidRPr="005002E3">
        <w:rPr>
          <w:u w:val="single"/>
          <w:lang w:val="es-ES_tradnl"/>
        </w:rPr>
        <w:t xml:space="preserve">etapa III </w:t>
      </w:r>
      <w:r w:rsidRPr="005002E3">
        <w:rPr>
          <w:u w:val="single"/>
          <w:lang w:val="es-ES_tradnl"/>
        </w:rPr>
        <w:t>del PGEH</w:t>
      </w:r>
    </w:p>
    <w:bookmarkEnd w:id="13"/>
    <w:p w14:paraId="0AB86270" w14:textId="64429790" w:rsidR="00BE2DAA" w:rsidRPr="005002E3" w:rsidRDefault="00BE2DAA" w:rsidP="007E31A9">
      <w:pPr>
        <w:pStyle w:val="Heading1"/>
        <w:rPr>
          <w:lang w:val="es-ES_tradnl"/>
        </w:rPr>
      </w:pPr>
      <w:r w:rsidRPr="005002E3">
        <w:rPr>
          <w:lang w:val="es-ES_tradnl"/>
        </w:rPr>
        <w:t xml:space="preserve">El primer tramo de </w:t>
      </w:r>
      <w:r w:rsidR="002F332A" w:rsidRPr="005002E3">
        <w:rPr>
          <w:lang w:val="es-ES_tradnl"/>
        </w:rPr>
        <w:t xml:space="preserve">la etapa III </w:t>
      </w:r>
      <w:r w:rsidRPr="005002E3">
        <w:rPr>
          <w:lang w:val="es-ES_tradnl"/>
        </w:rPr>
        <w:t xml:space="preserve">del </w:t>
      </w:r>
      <w:r w:rsidR="007B10D6">
        <w:rPr>
          <w:lang w:val="es-ES_tradnl"/>
        </w:rPr>
        <w:t>PGEH,</w:t>
      </w:r>
      <w:r w:rsidRPr="005002E3">
        <w:rPr>
          <w:lang w:val="es-ES_tradnl"/>
        </w:rPr>
        <w:t xml:space="preserve"> por un monto total de </w:t>
      </w:r>
      <w:r w:rsidR="000A18E6">
        <w:rPr>
          <w:lang w:val="es-ES_tradnl"/>
        </w:rPr>
        <w:t>USD </w:t>
      </w:r>
      <w:r w:rsidR="00A014CD" w:rsidRPr="005002E3">
        <w:rPr>
          <w:lang w:val="es-ES_tradnl"/>
        </w:rPr>
        <w:t>261.500</w:t>
      </w:r>
      <w:r w:rsidR="007B10D6">
        <w:rPr>
          <w:lang w:val="es-ES_tradnl"/>
        </w:rPr>
        <w:t>,</w:t>
      </w:r>
      <w:r w:rsidR="00A014CD" w:rsidRPr="005002E3">
        <w:rPr>
          <w:lang w:val="es-ES_tradnl"/>
        </w:rPr>
        <w:t xml:space="preserve"> </w:t>
      </w:r>
      <w:r w:rsidRPr="005002E3">
        <w:rPr>
          <w:lang w:val="es-ES_tradnl"/>
        </w:rPr>
        <w:t xml:space="preserve">se ejecutará entre </w:t>
      </w:r>
      <w:r w:rsidR="00B03807" w:rsidRPr="005002E3">
        <w:rPr>
          <w:lang w:val="es-ES_tradnl"/>
        </w:rPr>
        <w:t xml:space="preserve">julio </w:t>
      </w:r>
      <w:r w:rsidRPr="005002E3">
        <w:rPr>
          <w:lang w:val="es-ES_tradnl"/>
        </w:rPr>
        <w:t xml:space="preserve">de </w:t>
      </w:r>
      <w:r w:rsidR="00B03035" w:rsidRPr="005002E3">
        <w:rPr>
          <w:lang w:val="es-ES_tradnl"/>
        </w:rPr>
        <w:t xml:space="preserve">2025 </w:t>
      </w:r>
      <w:r w:rsidRPr="005002E3">
        <w:rPr>
          <w:lang w:val="es-ES_tradnl"/>
        </w:rPr>
        <w:t xml:space="preserve">y </w:t>
      </w:r>
      <w:r w:rsidR="00D04988" w:rsidRPr="005002E3">
        <w:rPr>
          <w:lang w:val="es-ES_tradnl"/>
        </w:rPr>
        <w:t>junio de 2027</w:t>
      </w:r>
      <w:r w:rsidR="00062FEB" w:rsidRPr="005002E3">
        <w:rPr>
          <w:lang w:val="es-ES_tradnl"/>
        </w:rPr>
        <w:t xml:space="preserve">. </w:t>
      </w:r>
      <w:r w:rsidR="00436E9E">
        <w:rPr>
          <w:lang w:val="es-ES_tradnl"/>
        </w:rPr>
        <w:t xml:space="preserve">El detalle de las actividades, </w:t>
      </w:r>
      <w:r w:rsidR="00451ED9" w:rsidRPr="00451ED9">
        <w:rPr>
          <w:lang w:val="es-ES_tradnl"/>
        </w:rPr>
        <w:t xml:space="preserve">ajustes y nivel de financiamiento acordados se presenta en el </w:t>
      </w:r>
      <w:r w:rsidR="00062FEB" w:rsidRPr="005002E3">
        <w:rPr>
          <w:lang w:val="es-ES_tradnl"/>
        </w:rPr>
        <w:t xml:space="preserve">párrafo </w:t>
      </w:r>
      <w:r w:rsidR="002E2360" w:rsidRPr="005002E3">
        <w:rPr>
          <w:lang w:val="es-ES_tradnl"/>
        </w:rPr>
        <w:t>32</w:t>
      </w:r>
      <w:r w:rsidR="00062FEB" w:rsidRPr="005002E3">
        <w:rPr>
          <w:lang w:val="es-ES_tradnl"/>
        </w:rPr>
        <w:t>.</w:t>
      </w:r>
    </w:p>
    <w:p w14:paraId="5EA51F9A" w14:textId="20F19FE6" w:rsidR="00BE2DAA" w:rsidRPr="005002E3" w:rsidRDefault="00BE2DAA" w:rsidP="00751A5B">
      <w:pPr>
        <w:keepLines/>
        <w:widowControl w:val="0"/>
        <w:spacing w:before="360" w:after="240"/>
        <w:jc w:val="center"/>
        <w:rPr>
          <w:b/>
          <w:lang w:val="es-ES_tradnl"/>
        </w:rPr>
      </w:pPr>
      <w:bookmarkStart w:id="14" w:name="_Hlk126916095"/>
      <w:r w:rsidRPr="005002E3">
        <w:rPr>
          <w:b/>
          <w:lang w:val="es-ES_tradnl"/>
        </w:rPr>
        <w:t xml:space="preserve">OBSERVACIONES Y RECOMENDACIÓN DE LA </w:t>
      </w:r>
      <w:r w:rsidR="005002E3" w:rsidRPr="005002E3">
        <w:rPr>
          <w:b/>
          <w:lang w:val="es-ES_tradnl"/>
        </w:rPr>
        <w:t>SECRETARÍA</w:t>
      </w:r>
    </w:p>
    <w:p w14:paraId="7FBA4AA2" w14:textId="42BC04AA" w:rsidR="00BE2DAA" w:rsidRPr="005002E3" w:rsidRDefault="005002E3" w:rsidP="00751A5B">
      <w:pPr>
        <w:keepLines/>
        <w:widowControl w:val="0"/>
        <w:spacing w:after="240"/>
        <w:rPr>
          <w:b/>
          <w:lang w:val="es-ES_tradnl"/>
        </w:rPr>
      </w:pPr>
      <w:r w:rsidRPr="005002E3">
        <w:rPr>
          <w:b/>
          <w:lang w:val="es-ES_tradnl"/>
        </w:rPr>
        <w:t>OBSERVACIONES</w:t>
      </w:r>
    </w:p>
    <w:bookmarkEnd w:id="14"/>
    <w:p w14:paraId="28CE1413" w14:textId="5813808A" w:rsidR="00BE2DAA" w:rsidRPr="005002E3" w:rsidRDefault="00BE2DAA" w:rsidP="00751A5B">
      <w:pPr>
        <w:pStyle w:val="Heading1"/>
        <w:keepLines/>
        <w:rPr>
          <w:lang w:val="es-ES_tradnl"/>
        </w:rPr>
      </w:pPr>
      <w:r w:rsidRPr="005002E3">
        <w:rPr>
          <w:lang w:val="es-ES_tradnl"/>
        </w:rPr>
        <w:t xml:space="preserve">La </w:t>
      </w:r>
      <w:r w:rsidR="005002E3" w:rsidRPr="005002E3">
        <w:rPr>
          <w:lang w:val="es-ES_tradnl"/>
        </w:rPr>
        <w:t>Secretaría</w:t>
      </w:r>
      <w:r w:rsidRPr="005002E3">
        <w:rPr>
          <w:lang w:val="es-ES_tradnl"/>
        </w:rPr>
        <w:t xml:space="preserve"> </w:t>
      </w:r>
      <w:r w:rsidR="000B2C33" w:rsidRPr="000B2C33">
        <w:rPr>
          <w:lang w:val="es-ES_tradnl"/>
        </w:rPr>
        <w:t xml:space="preserve">analizó </w:t>
      </w:r>
      <w:r w:rsidR="002F332A" w:rsidRPr="005002E3">
        <w:rPr>
          <w:lang w:val="es-ES_tradnl"/>
        </w:rPr>
        <w:t xml:space="preserve">la </w:t>
      </w:r>
      <w:r w:rsidR="00C1683A" w:rsidRPr="005002E3">
        <w:rPr>
          <w:lang w:val="es-ES_tradnl"/>
        </w:rPr>
        <w:t>etapa I</w:t>
      </w:r>
      <w:r w:rsidR="002F332A" w:rsidRPr="005002E3">
        <w:rPr>
          <w:lang w:val="es-ES_tradnl"/>
        </w:rPr>
        <w:t xml:space="preserve">II </w:t>
      </w:r>
      <w:r w:rsidRPr="005002E3">
        <w:rPr>
          <w:lang w:val="es-ES_tradnl"/>
        </w:rPr>
        <w:t xml:space="preserve">del PGEH a la luz de las </w:t>
      </w:r>
      <w:r w:rsidR="005002E3" w:rsidRPr="005002E3">
        <w:rPr>
          <w:lang w:val="es-ES_tradnl"/>
        </w:rPr>
        <w:t>etapas</w:t>
      </w:r>
      <w:r w:rsidR="00E93A31" w:rsidRPr="005002E3">
        <w:rPr>
          <w:lang w:val="es-ES_tradnl"/>
        </w:rPr>
        <w:t xml:space="preserve"> </w:t>
      </w:r>
      <w:r w:rsidRPr="005002E3">
        <w:rPr>
          <w:lang w:val="es-ES_tradnl"/>
        </w:rPr>
        <w:t xml:space="preserve">I y II, de las políticas y </w:t>
      </w:r>
      <w:r w:rsidR="00E067DE">
        <w:rPr>
          <w:lang w:val="es-ES_tradnl"/>
        </w:rPr>
        <w:t>pautas</w:t>
      </w:r>
      <w:r w:rsidRPr="005002E3">
        <w:rPr>
          <w:lang w:val="es-ES_tradnl"/>
        </w:rPr>
        <w:t xml:space="preserve"> del Fondo Multilateral, </w:t>
      </w:r>
      <w:r w:rsidR="00A5198C">
        <w:rPr>
          <w:lang w:val="es-ES_tradnl"/>
        </w:rPr>
        <w:t xml:space="preserve">de </w:t>
      </w:r>
      <w:r w:rsidRPr="005002E3">
        <w:rPr>
          <w:lang w:val="es-ES_tradnl"/>
        </w:rPr>
        <w:t xml:space="preserve">los criterios </w:t>
      </w:r>
      <w:r w:rsidR="00E0724B">
        <w:rPr>
          <w:lang w:val="es-ES_tradnl"/>
        </w:rPr>
        <w:t xml:space="preserve">de </w:t>
      </w:r>
      <w:r w:rsidRPr="005002E3">
        <w:rPr>
          <w:lang w:val="es-ES_tradnl"/>
        </w:rPr>
        <w:t xml:space="preserve">financiamiento de la eliminación de HCFC en el sector consumo para la </w:t>
      </w:r>
      <w:r w:rsidR="00C1683A" w:rsidRPr="005002E3">
        <w:rPr>
          <w:lang w:val="es-ES_tradnl"/>
        </w:rPr>
        <w:t>etapa I</w:t>
      </w:r>
      <w:r w:rsidRPr="005002E3">
        <w:rPr>
          <w:lang w:val="es-ES_tradnl"/>
        </w:rPr>
        <w:t>I de los PGEH (</w:t>
      </w:r>
      <w:r w:rsidR="00004627" w:rsidRPr="005002E3">
        <w:rPr>
          <w:lang w:val="es-ES_tradnl"/>
        </w:rPr>
        <w:t xml:space="preserve">decisiones </w:t>
      </w:r>
      <w:r w:rsidRPr="005002E3">
        <w:rPr>
          <w:lang w:val="es-ES_tradnl"/>
        </w:rPr>
        <w:t xml:space="preserve">74/50 </w:t>
      </w:r>
      <w:r w:rsidR="00336436" w:rsidRPr="005002E3">
        <w:rPr>
          <w:lang w:val="es-ES_tradnl"/>
        </w:rPr>
        <w:t>y 90/31</w:t>
      </w:r>
      <w:r w:rsidRPr="005002E3">
        <w:rPr>
          <w:lang w:val="es-ES_tradnl"/>
        </w:rPr>
        <w:t xml:space="preserve">), y del plan administrativo </w:t>
      </w:r>
      <w:r w:rsidR="00B03035" w:rsidRPr="005002E3">
        <w:rPr>
          <w:lang w:val="es-ES_tradnl"/>
        </w:rPr>
        <w:t xml:space="preserve">2025-2027 </w:t>
      </w:r>
      <w:r w:rsidRPr="005002E3">
        <w:rPr>
          <w:lang w:val="es-ES_tradnl"/>
        </w:rPr>
        <w:t>del Fondo Multilateral.</w:t>
      </w:r>
    </w:p>
    <w:p w14:paraId="04E4F40C" w14:textId="77777777" w:rsidR="00BE2DAA" w:rsidRPr="005002E3" w:rsidRDefault="00BE2DAA" w:rsidP="009B5D4A">
      <w:pPr>
        <w:keepNext/>
        <w:widowControl w:val="0"/>
        <w:spacing w:after="240"/>
        <w:rPr>
          <w:u w:val="single"/>
          <w:lang w:val="es-ES_tradnl"/>
        </w:rPr>
      </w:pPr>
      <w:bookmarkStart w:id="15" w:name="_Hlk126916105"/>
      <w:r w:rsidRPr="005002E3">
        <w:rPr>
          <w:u w:val="single"/>
          <w:lang w:val="es-ES_tradnl"/>
        </w:rPr>
        <w:t>Estrategia transversal</w:t>
      </w:r>
    </w:p>
    <w:bookmarkEnd w:id="15"/>
    <w:p w14:paraId="039FA9FE" w14:textId="2DF11ABE" w:rsidR="00BE2DAA" w:rsidRPr="005002E3" w:rsidRDefault="009E7E9A" w:rsidP="00FB7FDB">
      <w:pPr>
        <w:pStyle w:val="Heading1"/>
        <w:rPr>
          <w:lang w:val="es-ES_tradnl"/>
        </w:rPr>
      </w:pPr>
      <w:r w:rsidRPr="009E7E9A">
        <w:rPr>
          <w:lang w:val="es-ES_tradnl"/>
        </w:rPr>
        <w:t xml:space="preserve">El Gobierno propone reducir el 100 por ciento del consumo base de HCFC del país hacia el año 2030 y mantener el máximo anual en el periodo 2030-2040 a un nivel compatible con el párrafo 8 ter e) i), artículo 5 del </w:t>
      </w:r>
      <w:r w:rsidR="00744160">
        <w:rPr>
          <w:lang w:val="es-ES_tradnl"/>
        </w:rPr>
        <w:t>Protocolo de Montreal.</w:t>
      </w:r>
      <w:r w:rsidR="00BE2DAA" w:rsidRPr="005002E3">
        <w:rPr>
          <w:vertAlign w:val="superscript"/>
          <w:lang w:val="es-ES_tradnl"/>
        </w:rPr>
        <w:footnoteReference w:id="7"/>
      </w:r>
    </w:p>
    <w:p w14:paraId="1E4557D2" w14:textId="2CDF66C5" w:rsidR="0006669F" w:rsidRDefault="0006669F" w:rsidP="009A6D6E">
      <w:pPr>
        <w:pStyle w:val="Heading1"/>
        <w:spacing w:after="0"/>
        <w:rPr>
          <w:lang w:val="es-ES_tradnl"/>
        </w:rPr>
      </w:pPr>
      <w:r w:rsidRPr="0006669F">
        <w:rPr>
          <w:lang w:val="es-ES_tradnl"/>
        </w:rPr>
        <w:t xml:space="preserve">Conforme a la decisión 86/51, para que el tramo final del PGEH pueda ser sometido a consideración, el Gobierno conviene en presentar una detallada descripción del marco reglamentario y normativo que regula las medidas orientadas a garantizar que el consumo de HCFC en el período 2030-2040 cumpla con lo dispuesto en el párrafo 8 ter e) i), artículo 5 del Protocolo de Montreal, así como el consumo anual previsto para </w:t>
      </w:r>
      <w:r w:rsidR="003E6A88">
        <w:rPr>
          <w:lang w:val="es-ES_tradnl"/>
        </w:rPr>
        <w:t>dicho</w:t>
      </w:r>
      <w:r w:rsidRPr="0006669F">
        <w:rPr>
          <w:lang w:val="es-ES_tradnl"/>
        </w:rPr>
        <w:t xml:space="preserve"> período.</w:t>
      </w:r>
    </w:p>
    <w:p w14:paraId="56A9E888" w14:textId="39BF37C8" w:rsidR="0077289D" w:rsidRPr="005002E3" w:rsidRDefault="00BE2DAA" w:rsidP="009A6D6E">
      <w:pPr>
        <w:pStyle w:val="Heading1"/>
        <w:numPr>
          <w:ilvl w:val="0"/>
          <w:numId w:val="0"/>
        </w:numPr>
        <w:spacing w:before="240"/>
        <w:rPr>
          <w:highlight w:val="magenta"/>
          <w:lang w:val="es-ES_tradnl"/>
        </w:rPr>
      </w:pPr>
      <w:bookmarkStart w:id="16" w:name="_Hlk126916111"/>
      <w:r w:rsidRPr="005002E3">
        <w:rPr>
          <w:u w:val="single"/>
          <w:lang w:val="es-ES_tradnl"/>
        </w:rPr>
        <w:lastRenderedPageBreak/>
        <w:t>Marco jurídico</w:t>
      </w:r>
    </w:p>
    <w:p w14:paraId="4F4A8245" w14:textId="36EB728C" w:rsidR="00BE2DAA" w:rsidRPr="005002E3" w:rsidRDefault="003C2E0E" w:rsidP="0077289D">
      <w:pPr>
        <w:pStyle w:val="Heading1"/>
        <w:rPr>
          <w:lang w:val="es-ES_tradnl"/>
        </w:rPr>
      </w:pPr>
      <w:r w:rsidRPr="003C2E0E">
        <w:rPr>
          <w:lang w:val="es-ES_tradnl"/>
        </w:rPr>
        <w:t>Para el año 2025 el Gobierno fijó una cuota de importación de HCFC ascendiente a 2,26 toneladas PAO, cifra más estricta que la meta de control del Protocolo de Montreal.</w:t>
      </w:r>
    </w:p>
    <w:p w14:paraId="78747B3D" w14:textId="583752CA" w:rsidR="00BE2DAA" w:rsidRPr="005002E3" w:rsidRDefault="005002E3" w:rsidP="00A335E5">
      <w:pPr>
        <w:keepNext/>
        <w:widowControl w:val="0"/>
        <w:spacing w:after="240"/>
        <w:rPr>
          <w:lang w:val="es-ES_tradnl"/>
        </w:rPr>
      </w:pPr>
      <w:bookmarkStart w:id="17" w:name="_Hlk126916116"/>
      <w:bookmarkEnd w:id="16"/>
      <w:r w:rsidRPr="005002E3">
        <w:rPr>
          <w:u w:val="single"/>
          <w:lang w:val="es-ES_tradnl"/>
        </w:rPr>
        <w:t>Aspectos técnicos y de costos</w:t>
      </w:r>
    </w:p>
    <w:p w14:paraId="44C27308" w14:textId="6AE5630E" w:rsidR="005002E3" w:rsidRPr="005002E3" w:rsidRDefault="00E115FB" w:rsidP="00FB7FDB">
      <w:pPr>
        <w:pStyle w:val="Heading1"/>
        <w:rPr>
          <w:lang w:val="es-ES_tradnl"/>
        </w:rPr>
      </w:pPr>
      <w:r>
        <w:rPr>
          <w:lang w:val="es-ES_tradnl"/>
        </w:rPr>
        <w:t xml:space="preserve">Recordando </w:t>
      </w:r>
      <w:r w:rsidR="00C1050E">
        <w:rPr>
          <w:lang w:val="es-ES_tradnl"/>
        </w:rPr>
        <w:t>que</w:t>
      </w:r>
      <w:r w:rsidR="00D0097C" w:rsidRPr="005002E3">
        <w:rPr>
          <w:lang w:val="es-ES_tradnl"/>
        </w:rPr>
        <w:t xml:space="preserve"> </w:t>
      </w:r>
      <w:r w:rsidR="00B97457">
        <w:rPr>
          <w:lang w:val="es-ES_tradnl"/>
        </w:rPr>
        <w:t xml:space="preserve">la </w:t>
      </w:r>
      <w:r w:rsidR="00E2191B">
        <w:rPr>
          <w:lang w:val="es-ES_tradnl"/>
        </w:rPr>
        <w:t xml:space="preserve">presentación de </w:t>
      </w:r>
      <w:r w:rsidR="002D4EAD">
        <w:rPr>
          <w:lang w:val="es-ES_tradnl"/>
        </w:rPr>
        <w:t xml:space="preserve">la </w:t>
      </w:r>
      <w:r w:rsidR="00B97457">
        <w:rPr>
          <w:lang w:val="es-ES_tradnl"/>
        </w:rPr>
        <w:t>etapa I del PAK</w:t>
      </w:r>
      <w:r w:rsidR="00D0097C" w:rsidRPr="005002E3">
        <w:rPr>
          <w:lang w:val="es-ES_tradnl"/>
        </w:rPr>
        <w:t xml:space="preserve"> </w:t>
      </w:r>
      <w:r w:rsidR="005B6543">
        <w:rPr>
          <w:lang w:val="es-ES_tradnl"/>
        </w:rPr>
        <w:t xml:space="preserve">subestimaba </w:t>
      </w:r>
      <w:r w:rsidR="005B6543" w:rsidRPr="005B6543">
        <w:rPr>
          <w:lang w:val="es-ES_tradnl"/>
        </w:rPr>
        <w:t xml:space="preserve">el consumo de HFC </w:t>
      </w:r>
      <w:r w:rsidR="00235F81">
        <w:rPr>
          <w:lang w:val="es-ES_tradnl"/>
        </w:rPr>
        <w:t>debido a</w:t>
      </w:r>
      <w:r w:rsidR="00C244A8">
        <w:rPr>
          <w:lang w:val="es-ES_tradnl"/>
        </w:rPr>
        <w:t xml:space="preserve"> </w:t>
      </w:r>
      <w:r w:rsidR="007F42E2">
        <w:rPr>
          <w:lang w:val="es-ES_tradnl"/>
        </w:rPr>
        <w:t>que la</w:t>
      </w:r>
      <w:r w:rsidR="00314F38">
        <w:rPr>
          <w:lang w:val="es-ES_tradnl"/>
        </w:rPr>
        <w:t>s</w:t>
      </w:r>
      <w:r w:rsidR="007F42E2">
        <w:rPr>
          <w:lang w:val="es-ES_tradnl"/>
        </w:rPr>
        <w:t xml:space="preserve"> </w:t>
      </w:r>
      <w:r w:rsidR="00314F38">
        <w:rPr>
          <w:lang w:val="es-ES_tradnl"/>
        </w:rPr>
        <w:t>importaciones</w:t>
      </w:r>
      <w:r w:rsidR="00D0097C" w:rsidRPr="005002E3">
        <w:rPr>
          <w:lang w:val="es-ES_tradnl"/>
        </w:rPr>
        <w:t xml:space="preserve"> </w:t>
      </w:r>
      <w:r w:rsidR="00461B0D">
        <w:rPr>
          <w:lang w:val="es-ES_tradnl"/>
        </w:rPr>
        <w:t>des</w:t>
      </w:r>
      <w:r w:rsidR="00D0097C" w:rsidRPr="005002E3">
        <w:rPr>
          <w:lang w:val="es-ES_tradnl"/>
        </w:rPr>
        <w:t>de pa</w:t>
      </w:r>
      <w:r w:rsidR="006249EF">
        <w:rPr>
          <w:lang w:val="es-ES_tradnl"/>
        </w:rPr>
        <w:t>íses de la UEEA no se registra</w:t>
      </w:r>
      <w:r w:rsidR="00314F38">
        <w:rPr>
          <w:lang w:val="es-ES_tradnl"/>
        </w:rPr>
        <w:t>n</w:t>
      </w:r>
      <w:r w:rsidR="00D0097C" w:rsidRPr="005002E3">
        <w:rPr>
          <w:lang w:val="es-ES_tradnl"/>
        </w:rPr>
        <w:t xml:space="preserve"> como </w:t>
      </w:r>
      <w:r w:rsidR="00314F38">
        <w:rPr>
          <w:lang w:val="es-ES_tradnl"/>
        </w:rPr>
        <w:t>consumo</w:t>
      </w:r>
      <w:r>
        <w:rPr>
          <w:lang w:val="es-ES_tradnl"/>
        </w:rPr>
        <w:t xml:space="preserve">, la </w:t>
      </w:r>
      <w:r w:rsidRPr="00E115FB">
        <w:rPr>
          <w:lang w:val="es-ES_tradnl"/>
        </w:rPr>
        <w:t>Secretaría</w:t>
      </w:r>
      <w:r w:rsidR="000B12BB" w:rsidRPr="005002E3">
        <w:rPr>
          <w:lang w:val="es-ES_tradnl"/>
        </w:rPr>
        <w:t xml:space="preserve"> </w:t>
      </w:r>
      <w:r w:rsidR="00BB28B8">
        <w:rPr>
          <w:lang w:val="es-ES_tradnl"/>
        </w:rPr>
        <w:t xml:space="preserve">consultó </w:t>
      </w:r>
      <w:r w:rsidR="00120CB7" w:rsidRPr="005002E3">
        <w:rPr>
          <w:lang w:val="es-ES_tradnl"/>
        </w:rPr>
        <w:t xml:space="preserve">si </w:t>
      </w:r>
      <w:r w:rsidR="00712A43">
        <w:rPr>
          <w:lang w:val="es-ES_tradnl"/>
        </w:rPr>
        <w:t>en el caso de</w:t>
      </w:r>
      <w:r w:rsidR="0052611C" w:rsidRPr="005002E3">
        <w:rPr>
          <w:lang w:val="es-ES_tradnl"/>
        </w:rPr>
        <w:t xml:space="preserve"> </w:t>
      </w:r>
      <w:r w:rsidR="00C67898" w:rsidRPr="005002E3">
        <w:rPr>
          <w:lang w:val="es-ES_tradnl"/>
        </w:rPr>
        <w:t>los</w:t>
      </w:r>
      <w:r w:rsidR="00120CB7" w:rsidRPr="005002E3">
        <w:rPr>
          <w:lang w:val="es-ES_tradnl"/>
        </w:rPr>
        <w:t xml:space="preserve"> HCFC</w:t>
      </w:r>
      <w:r w:rsidR="0069198B" w:rsidRPr="005F38AD">
        <w:rPr>
          <w:lang w:val="fr-FR"/>
        </w:rPr>
        <w:t xml:space="preserve"> </w:t>
      </w:r>
      <w:r w:rsidR="0069198B" w:rsidRPr="0069198B">
        <w:rPr>
          <w:lang w:val="es-ES_tradnl"/>
        </w:rPr>
        <w:t>existía un problema similar</w:t>
      </w:r>
      <w:r w:rsidR="00120CB7" w:rsidRPr="005002E3">
        <w:rPr>
          <w:lang w:val="es-ES_tradnl"/>
        </w:rPr>
        <w:t xml:space="preserve">. </w:t>
      </w:r>
      <w:r w:rsidR="00E76800" w:rsidRPr="005002E3">
        <w:rPr>
          <w:lang w:val="es-ES_tradnl"/>
        </w:rPr>
        <w:t>La ONUDI</w:t>
      </w:r>
      <w:r w:rsidR="00694C3F">
        <w:rPr>
          <w:lang w:val="es-ES_tradnl"/>
        </w:rPr>
        <w:t xml:space="preserve"> </w:t>
      </w:r>
      <w:r w:rsidR="00C1683A" w:rsidRPr="005002E3">
        <w:rPr>
          <w:lang w:val="es-ES_tradnl"/>
        </w:rPr>
        <w:t>informó que</w:t>
      </w:r>
      <w:r w:rsidR="00E76800" w:rsidRPr="005002E3">
        <w:rPr>
          <w:lang w:val="es-ES_tradnl"/>
        </w:rPr>
        <w:t xml:space="preserve"> </w:t>
      </w:r>
      <w:r w:rsidR="00523782" w:rsidRPr="005002E3">
        <w:rPr>
          <w:lang w:val="es-ES_tradnl"/>
        </w:rPr>
        <w:t xml:space="preserve">es probable que </w:t>
      </w:r>
      <w:r w:rsidR="00C71652" w:rsidRPr="00C71652">
        <w:rPr>
          <w:lang w:val="es-ES_tradnl"/>
        </w:rPr>
        <w:t>en años posteriores a 2015</w:t>
      </w:r>
      <w:r w:rsidR="00141831">
        <w:rPr>
          <w:lang w:val="es-ES_tradnl"/>
        </w:rPr>
        <w:t xml:space="preserve"> </w:t>
      </w:r>
      <w:r w:rsidR="00523782" w:rsidRPr="005002E3">
        <w:rPr>
          <w:lang w:val="es-ES_tradnl"/>
        </w:rPr>
        <w:t xml:space="preserve">el consumo de </w:t>
      </w:r>
      <w:r w:rsidR="009E4632" w:rsidRPr="005002E3">
        <w:rPr>
          <w:lang w:val="es-ES_tradnl"/>
        </w:rPr>
        <w:t xml:space="preserve">HCFC-22 </w:t>
      </w:r>
      <w:r w:rsidR="00934E89">
        <w:rPr>
          <w:lang w:val="es-ES_tradnl"/>
        </w:rPr>
        <w:t>se haya subestimado</w:t>
      </w:r>
      <w:r w:rsidR="00D25402">
        <w:rPr>
          <w:lang w:val="es-ES_tradnl"/>
        </w:rPr>
        <w:t xml:space="preserve"> </w:t>
      </w:r>
      <w:r w:rsidR="00523782" w:rsidRPr="005002E3">
        <w:rPr>
          <w:lang w:val="es-ES_tradnl"/>
        </w:rPr>
        <w:t xml:space="preserve">debido a </w:t>
      </w:r>
      <w:r w:rsidR="0063208F">
        <w:rPr>
          <w:lang w:val="es-ES_tradnl"/>
        </w:rPr>
        <w:t xml:space="preserve">una </w:t>
      </w:r>
      <w:r w:rsidR="00523782" w:rsidRPr="005002E3">
        <w:rPr>
          <w:lang w:val="es-ES_tradnl"/>
        </w:rPr>
        <w:t xml:space="preserve">incapacidad </w:t>
      </w:r>
      <w:r w:rsidR="00254631">
        <w:rPr>
          <w:lang w:val="es-ES_tradnl"/>
        </w:rPr>
        <w:t xml:space="preserve">para </w:t>
      </w:r>
      <w:r w:rsidR="00063E7B" w:rsidRPr="00063E7B">
        <w:rPr>
          <w:lang w:val="es-ES_tradnl"/>
        </w:rPr>
        <w:t>consignar</w:t>
      </w:r>
      <w:r w:rsidR="00523782" w:rsidRPr="005002E3">
        <w:rPr>
          <w:lang w:val="es-ES_tradnl"/>
        </w:rPr>
        <w:t xml:space="preserve"> el comercio de HCFC-22 </w:t>
      </w:r>
      <w:r w:rsidR="00057688">
        <w:rPr>
          <w:lang w:val="es-ES_tradnl"/>
        </w:rPr>
        <w:t>en</w:t>
      </w:r>
      <w:r w:rsidR="00523782" w:rsidRPr="005002E3">
        <w:rPr>
          <w:lang w:val="es-ES_tradnl"/>
        </w:rPr>
        <w:t xml:space="preserve"> </w:t>
      </w:r>
      <w:r w:rsidR="004C116B" w:rsidRPr="005002E3">
        <w:rPr>
          <w:lang w:val="es-ES_tradnl"/>
        </w:rPr>
        <w:t xml:space="preserve">países </w:t>
      </w:r>
      <w:r w:rsidR="00684EE4">
        <w:rPr>
          <w:lang w:val="es-ES_tradnl"/>
        </w:rPr>
        <w:t xml:space="preserve">de la UEEA. En el caso </w:t>
      </w:r>
      <w:r w:rsidR="00523782" w:rsidRPr="005002E3">
        <w:rPr>
          <w:lang w:val="es-ES_tradnl"/>
        </w:rPr>
        <w:t xml:space="preserve">de los HFC, </w:t>
      </w:r>
      <w:r w:rsidR="00C3593D">
        <w:rPr>
          <w:lang w:val="es-ES_tradnl"/>
        </w:rPr>
        <w:t xml:space="preserve">sin embargo, </w:t>
      </w:r>
      <w:r w:rsidR="00523782" w:rsidRPr="005002E3">
        <w:rPr>
          <w:lang w:val="es-ES_tradnl"/>
        </w:rPr>
        <w:t xml:space="preserve">la </w:t>
      </w:r>
      <w:r w:rsidR="0050498E">
        <w:rPr>
          <w:lang w:val="es-ES_tradnl"/>
        </w:rPr>
        <w:t xml:space="preserve">subestimación </w:t>
      </w:r>
      <w:r w:rsidR="00523782" w:rsidRPr="005002E3">
        <w:rPr>
          <w:lang w:val="es-ES_tradnl"/>
        </w:rPr>
        <w:t xml:space="preserve">se debía a </w:t>
      </w:r>
      <w:r w:rsidR="00540D4C">
        <w:rPr>
          <w:lang w:val="es-ES_tradnl"/>
        </w:rPr>
        <w:t xml:space="preserve">la </w:t>
      </w:r>
      <w:r w:rsidR="00523782" w:rsidRPr="005002E3">
        <w:rPr>
          <w:lang w:val="es-ES_tradnl"/>
        </w:rPr>
        <w:t xml:space="preserve">incapacidad </w:t>
      </w:r>
      <w:r w:rsidR="00540D4C">
        <w:rPr>
          <w:lang w:val="es-ES_tradnl"/>
        </w:rPr>
        <w:t xml:space="preserve">de </w:t>
      </w:r>
      <w:r w:rsidR="00523782" w:rsidRPr="005002E3">
        <w:rPr>
          <w:lang w:val="es-ES_tradnl"/>
        </w:rPr>
        <w:t xml:space="preserve">distinguir </w:t>
      </w:r>
      <w:r w:rsidR="002876AD">
        <w:rPr>
          <w:lang w:val="es-ES_tradnl"/>
        </w:rPr>
        <w:t xml:space="preserve">entre </w:t>
      </w:r>
      <w:r w:rsidR="002B1272">
        <w:rPr>
          <w:lang w:val="es-ES_tradnl"/>
        </w:rPr>
        <w:t>mezclas</w:t>
      </w:r>
      <w:r w:rsidR="00523782" w:rsidRPr="005002E3">
        <w:rPr>
          <w:lang w:val="es-ES_tradnl"/>
        </w:rPr>
        <w:t xml:space="preserve">. </w:t>
      </w:r>
      <w:r w:rsidR="00E40364" w:rsidRPr="00E40364">
        <w:rPr>
          <w:lang w:val="es-ES_tradnl"/>
        </w:rPr>
        <w:t xml:space="preserve">Durante la </w:t>
      </w:r>
      <w:r w:rsidR="006F0D41">
        <w:rPr>
          <w:lang w:val="es-ES_tradnl"/>
        </w:rPr>
        <w:t>elaboración del PGEH</w:t>
      </w:r>
      <w:r w:rsidR="00E40364" w:rsidRPr="00E40364">
        <w:rPr>
          <w:lang w:val="es-ES_tradnl"/>
        </w:rPr>
        <w:t xml:space="preserve"> </w:t>
      </w:r>
      <w:r w:rsidR="00E40364">
        <w:rPr>
          <w:lang w:val="es-ES_tradnl"/>
        </w:rPr>
        <w:t>e</w:t>
      </w:r>
      <w:r w:rsidR="00C70C5F" w:rsidRPr="005002E3">
        <w:rPr>
          <w:lang w:val="es-ES_tradnl"/>
        </w:rPr>
        <w:t xml:space="preserve">l Gobierno </w:t>
      </w:r>
      <w:r w:rsidR="006F0D41">
        <w:rPr>
          <w:lang w:val="es-ES_tradnl"/>
        </w:rPr>
        <w:t xml:space="preserve">hizo </w:t>
      </w:r>
      <w:r w:rsidR="00C70C5F" w:rsidRPr="005002E3">
        <w:rPr>
          <w:lang w:val="es-ES_tradnl"/>
        </w:rPr>
        <w:t xml:space="preserve">un </w:t>
      </w:r>
      <w:r w:rsidR="00523782" w:rsidRPr="005002E3">
        <w:rPr>
          <w:lang w:val="es-ES_tradnl"/>
        </w:rPr>
        <w:t xml:space="preserve">estudio </w:t>
      </w:r>
      <w:r w:rsidR="00BF75CC">
        <w:rPr>
          <w:lang w:val="es-ES_tradnl"/>
        </w:rPr>
        <w:t xml:space="preserve">horizontal </w:t>
      </w:r>
      <w:r w:rsidR="0080256D" w:rsidRPr="005002E3">
        <w:rPr>
          <w:lang w:val="es-ES_tradnl"/>
        </w:rPr>
        <w:t xml:space="preserve">sobre consumo de HCFC </w:t>
      </w:r>
      <w:r w:rsidR="000256AC">
        <w:rPr>
          <w:lang w:val="es-ES_tradnl"/>
        </w:rPr>
        <w:t xml:space="preserve">en el período </w:t>
      </w:r>
      <w:r w:rsidR="0080256D" w:rsidRPr="005002E3">
        <w:rPr>
          <w:lang w:val="es-ES_tradnl"/>
        </w:rPr>
        <w:t>2021-2023</w:t>
      </w:r>
      <w:r w:rsidR="00FD2FDD" w:rsidRPr="005002E3">
        <w:rPr>
          <w:lang w:val="es-ES_tradnl"/>
        </w:rPr>
        <w:t xml:space="preserve">, </w:t>
      </w:r>
      <w:r w:rsidR="00DD474E" w:rsidRPr="005002E3">
        <w:rPr>
          <w:lang w:val="es-ES_tradnl"/>
        </w:rPr>
        <w:t xml:space="preserve">el </w:t>
      </w:r>
      <w:r w:rsidR="00957BB6">
        <w:rPr>
          <w:lang w:val="es-ES_tradnl"/>
        </w:rPr>
        <w:t xml:space="preserve">que </w:t>
      </w:r>
      <w:r w:rsidR="0022296A">
        <w:rPr>
          <w:lang w:val="es-ES_tradnl"/>
        </w:rPr>
        <w:t xml:space="preserve">sin embargo </w:t>
      </w:r>
      <w:r w:rsidR="00957BB6">
        <w:rPr>
          <w:lang w:val="es-ES_tradnl"/>
        </w:rPr>
        <w:t xml:space="preserve">no logró </w:t>
      </w:r>
      <w:r w:rsidR="00AE0C5E" w:rsidRPr="005002E3">
        <w:rPr>
          <w:lang w:val="es-ES_tradnl"/>
        </w:rPr>
        <w:t xml:space="preserve">captar </w:t>
      </w:r>
      <w:r w:rsidR="00DD474E" w:rsidRPr="005002E3">
        <w:rPr>
          <w:lang w:val="es-ES_tradnl"/>
        </w:rPr>
        <w:t>los datos de</w:t>
      </w:r>
      <w:r w:rsidR="00E0446C">
        <w:rPr>
          <w:lang w:val="es-ES_tradnl"/>
        </w:rPr>
        <w:t>l período</w:t>
      </w:r>
      <w:r w:rsidR="00DD474E" w:rsidRPr="005002E3">
        <w:rPr>
          <w:lang w:val="es-ES_tradnl"/>
        </w:rPr>
        <w:t xml:space="preserve"> </w:t>
      </w:r>
      <w:r w:rsidR="00A34A8A" w:rsidRPr="005002E3">
        <w:rPr>
          <w:lang w:val="es-ES_tradnl"/>
        </w:rPr>
        <w:t xml:space="preserve">2015-2020 </w:t>
      </w:r>
      <w:r w:rsidR="0081796D" w:rsidRPr="005002E3">
        <w:rPr>
          <w:lang w:val="es-ES_tradnl"/>
        </w:rPr>
        <w:t xml:space="preserve">debido a que </w:t>
      </w:r>
      <w:r w:rsidR="004729D7" w:rsidRPr="004729D7">
        <w:rPr>
          <w:lang w:val="es-ES_tradnl"/>
        </w:rPr>
        <w:t xml:space="preserve">los </w:t>
      </w:r>
      <w:r w:rsidR="00444B18" w:rsidRPr="00444B18">
        <w:rPr>
          <w:lang w:val="es-ES_tradnl"/>
        </w:rPr>
        <w:t xml:space="preserve">registros </w:t>
      </w:r>
      <w:r w:rsidR="00395674">
        <w:rPr>
          <w:lang w:val="es-ES_tradnl"/>
        </w:rPr>
        <w:t xml:space="preserve">que llevan los </w:t>
      </w:r>
      <w:r w:rsidR="004729D7" w:rsidRPr="004729D7">
        <w:rPr>
          <w:lang w:val="es-ES_tradnl"/>
        </w:rPr>
        <w:t xml:space="preserve">técnicos </w:t>
      </w:r>
      <w:r w:rsidR="004729D7">
        <w:rPr>
          <w:lang w:val="es-ES_tradnl"/>
        </w:rPr>
        <w:t xml:space="preserve">y </w:t>
      </w:r>
      <w:r w:rsidR="001C366B" w:rsidRPr="005002E3">
        <w:rPr>
          <w:lang w:val="es-ES_tradnl"/>
        </w:rPr>
        <w:t xml:space="preserve">usuarios finales </w:t>
      </w:r>
      <w:r w:rsidR="00395674">
        <w:rPr>
          <w:lang w:val="es-ES_tradnl"/>
        </w:rPr>
        <w:t xml:space="preserve">estaban </w:t>
      </w:r>
      <w:r w:rsidR="0081796D" w:rsidRPr="005002E3">
        <w:rPr>
          <w:lang w:val="es-ES_tradnl"/>
        </w:rPr>
        <w:t>incompletos</w:t>
      </w:r>
      <w:r w:rsidR="00D84A70" w:rsidRPr="005002E3">
        <w:rPr>
          <w:lang w:val="es-ES_tradnl"/>
        </w:rPr>
        <w:t xml:space="preserve">. </w:t>
      </w:r>
      <w:r w:rsidR="000C6EC7" w:rsidRPr="005002E3">
        <w:rPr>
          <w:lang w:val="es-ES_tradnl"/>
        </w:rPr>
        <w:t xml:space="preserve">La </w:t>
      </w:r>
      <w:r w:rsidR="005002E3" w:rsidRPr="005002E3">
        <w:rPr>
          <w:lang w:val="es-ES_tradnl"/>
        </w:rPr>
        <w:t>Secretaría</w:t>
      </w:r>
      <w:r w:rsidR="000C6EC7" w:rsidRPr="005002E3">
        <w:rPr>
          <w:lang w:val="es-ES_tradnl"/>
        </w:rPr>
        <w:t xml:space="preserve"> advirtió </w:t>
      </w:r>
      <w:r w:rsidR="001A13D6" w:rsidRPr="005002E3">
        <w:rPr>
          <w:lang w:val="es-ES_tradnl"/>
        </w:rPr>
        <w:t xml:space="preserve">que el consumo </w:t>
      </w:r>
      <w:r w:rsidR="00F924CB">
        <w:rPr>
          <w:lang w:val="es-ES_tradnl"/>
        </w:rPr>
        <w:t xml:space="preserve">nacional </w:t>
      </w:r>
      <w:r w:rsidR="001A13D6" w:rsidRPr="005002E3">
        <w:rPr>
          <w:lang w:val="es-ES_tradnl"/>
        </w:rPr>
        <w:t xml:space="preserve">de HCFC </w:t>
      </w:r>
      <w:r w:rsidR="000C6EC7" w:rsidRPr="005002E3">
        <w:rPr>
          <w:lang w:val="es-ES_tradnl"/>
        </w:rPr>
        <w:t>antes de</w:t>
      </w:r>
      <w:r w:rsidR="00564F4D">
        <w:rPr>
          <w:lang w:val="es-ES_tradnl"/>
        </w:rPr>
        <w:t>l año</w:t>
      </w:r>
      <w:r w:rsidR="000C6EC7" w:rsidRPr="005002E3">
        <w:rPr>
          <w:lang w:val="es-ES_tradnl"/>
        </w:rPr>
        <w:t xml:space="preserve"> 2015 </w:t>
      </w:r>
      <w:r w:rsidR="001A13D6" w:rsidRPr="005002E3">
        <w:rPr>
          <w:lang w:val="es-ES_tradnl"/>
        </w:rPr>
        <w:t xml:space="preserve">era </w:t>
      </w:r>
      <w:r w:rsidR="009D093C" w:rsidRPr="005002E3">
        <w:rPr>
          <w:lang w:val="es-ES_tradnl"/>
        </w:rPr>
        <w:t>significativamente inferior a la base de comparación</w:t>
      </w:r>
      <w:r w:rsidR="004B238E">
        <w:rPr>
          <w:lang w:val="es-ES_tradnl"/>
        </w:rPr>
        <w:t>, y que d</w:t>
      </w:r>
      <w:r w:rsidR="00702C2D" w:rsidRPr="005002E3">
        <w:rPr>
          <w:lang w:val="es-ES_tradnl"/>
        </w:rPr>
        <w:t xml:space="preserve">ado que los equipos a base de HCFC </w:t>
      </w:r>
      <w:r w:rsidR="00950FB4">
        <w:rPr>
          <w:lang w:val="es-ES_tradnl"/>
        </w:rPr>
        <w:t xml:space="preserve">se prohibieron </w:t>
      </w:r>
      <w:r w:rsidR="00702C2D" w:rsidRPr="005002E3">
        <w:rPr>
          <w:lang w:val="es-ES_tradnl"/>
        </w:rPr>
        <w:t xml:space="preserve">en 2015, es poco probable que el consumo </w:t>
      </w:r>
      <w:r w:rsidR="00FD2FDD" w:rsidRPr="005002E3">
        <w:rPr>
          <w:lang w:val="es-ES_tradnl"/>
        </w:rPr>
        <w:t xml:space="preserve">aumentara </w:t>
      </w:r>
      <w:r w:rsidR="00417459" w:rsidRPr="005002E3">
        <w:rPr>
          <w:lang w:val="es-ES_tradnl"/>
        </w:rPr>
        <w:t xml:space="preserve">significativamente </w:t>
      </w:r>
      <w:r w:rsidR="00FD2FDD" w:rsidRPr="005002E3">
        <w:rPr>
          <w:lang w:val="es-ES_tradnl"/>
        </w:rPr>
        <w:t>después de esa fecha</w:t>
      </w:r>
      <w:r w:rsidR="00417459" w:rsidRPr="005002E3">
        <w:rPr>
          <w:lang w:val="es-ES_tradnl"/>
        </w:rPr>
        <w:t xml:space="preserve">. </w:t>
      </w:r>
      <w:r w:rsidR="00E5129D">
        <w:rPr>
          <w:lang w:val="es-ES_tradnl"/>
        </w:rPr>
        <w:t xml:space="preserve">Habida </w:t>
      </w:r>
      <w:r w:rsidR="009828D9" w:rsidRPr="005002E3">
        <w:rPr>
          <w:lang w:val="es-ES_tradnl"/>
        </w:rPr>
        <w:t xml:space="preserve">cuenta </w:t>
      </w:r>
      <w:r w:rsidR="00E5129D">
        <w:rPr>
          <w:lang w:val="es-ES_tradnl"/>
        </w:rPr>
        <w:t xml:space="preserve">de </w:t>
      </w:r>
      <w:r w:rsidR="009828D9" w:rsidRPr="005002E3">
        <w:rPr>
          <w:lang w:val="es-ES_tradnl"/>
        </w:rPr>
        <w:t xml:space="preserve">los datos del estudio </w:t>
      </w:r>
      <w:r w:rsidR="009539EB" w:rsidRPr="005002E3">
        <w:rPr>
          <w:lang w:val="es-ES_tradnl"/>
        </w:rPr>
        <w:t>de</w:t>
      </w:r>
      <w:r w:rsidR="00522E70">
        <w:rPr>
          <w:lang w:val="es-ES_tradnl"/>
        </w:rPr>
        <w:t>l período</w:t>
      </w:r>
      <w:r w:rsidR="009539EB" w:rsidRPr="005002E3">
        <w:rPr>
          <w:lang w:val="es-ES_tradnl"/>
        </w:rPr>
        <w:t xml:space="preserve"> </w:t>
      </w:r>
      <w:r w:rsidR="00647217">
        <w:rPr>
          <w:lang w:val="es-ES_tradnl"/>
        </w:rPr>
        <w:t>2020-2023</w:t>
      </w:r>
      <w:r w:rsidR="009828D9" w:rsidRPr="005002E3">
        <w:rPr>
          <w:lang w:val="es-ES_tradnl"/>
        </w:rPr>
        <w:t xml:space="preserve">, </w:t>
      </w:r>
      <w:r w:rsidR="00237D83">
        <w:rPr>
          <w:lang w:val="es-ES_tradnl"/>
        </w:rPr>
        <w:t>la Secretaría estima</w:t>
      </w:r>
      <w:r w:rsidR="008F2B48" w:rsidRPr="005002E3">
        <w:rPr>
          <w:lang w:val="es-ES_tradnl"/>
        </w:rPr>
        <w:t xml:space="preserve"> </w:t>
      </w:r>
      <w:r w:rsidR="00FD2FDD" w:rsidRPr="005002E3">
        <w:rPr>
          <w:lang w:val="es-ES_tradnl"/>
        </w:rPr>
        <w:t>que el</w:t>
      </w:r>
      <w:r w:rsidR="009539EB" w:rsidRPr="005002E3">
        <w:rPr>
          <w:lang w:val="es-ES_tradnl"/>
        </w:rPr>
        <w:t xml:space="preserve"> riesgo de incumplimiento </w:t>
      </w:r>
      <w:r w:rsidR="008F2B48" w:rsidRPr="005002E3">
        <w:rPr>
          <w:lang w:val="es-ES_tradnl"/>
        </w:rPr>
        <w:t xml:space="preserve">por subestimación del consumo </w:t>
      </w:r>
      <w:r w:rsidR="00124E9A">
        <w:rPr>
          <w:lang w:val="es-ES_tradnl"/>
        </w:rPr>
        <w:t>en 2015-</w:t>
      </w:r>
      <w:r w:rsidR="009539EB" w:rsidRPr="005002E3">
        <w:rPr>
          <w:lang w:val="es-ES_tradnl"/>
        </w:rPr>
        <w:t>2020 es mínimo.</w:t>
      </w:r>
    </w:p>
    <w:p w14:paraId="0427389F" w14:textId="2235CAA1" w:rsidR="00523782" w:rsidRPr="005002E3" w:rsidRDefault="00A14680" w:rsidP="008F2B48">
      <w:pPr>
        <w:pStyle w:val="Heading1"/>
        <w:rPr>
          <w:lang w:val="es-ES_tradnl"/>
        </w:rPr>
      </w:pPr>
      <w:r>
        <w:rPr>
          <w:lang w:val="es-ES_tradnl"/>
        </w:rPr>
        <w:t>Al respecto</w:t>
      </w:r>
      <w:r w:rsidR="004C0DE3" w:rsidRPr="005002E3">
        <w:rPr>
          <w:lang w:val="es-ES_tradnl"/>
        </w:rPr>
        <w:t xml:space="preserve">, </w:t>
      </w:r>
      <w:r>
        <w:rPr>
          <w:lang w:val="es-ES_tradnl"/>
        </w:rPr>
        <w:t xml:space="preserve">para </w:t>
      </w:r>
      <w:r w:rsidR="00523782" w:rsidRPr="005002E3">
        <w:rPr>
          <w:lang w:val="es-ES_tradnl"/>
        </w:rPr>
        <w:t xml:space="preserve">la </w:t>
      </w:r>
      <w:r w:rsidR="004C0DE3" w:rsidRPr="005002E3">
        <w:rPr>
          <w:lang w:val="es-ES_tradnl"/>
        </w:rPr>
        <w:t xml:space="preserve">etapa I </w:t>
      </w:r>
      <w:r w:rsidR="00523782" w:rsidRPr="005002E3">
        <w:rPr>
          <w:lang w:val="es-ES_tradnl"/>
        </w:rPr>
        <w:t xml:space="preserve">del PAK </w:t>
      </w:r>
      <w:r w:rsidR="00D0039F" w:rsidRPr="00D0039F">
        <w:rPr>
          <w:lang w:val="es-ES_tradnl"/>
        </w:rPr>
        <w:t xml:space="preserve">el Gobierno </w:t>
      </w:r>
      <w:r w:rsidR="00C941AF">
        <w:rPr>
          <w:lang w:val="es-ES_tradnl"/>
        </w:rPr>
        <w:t>tiene previsto</w:t>
      </w:r>
      <w:r w:rsidR="00D0039F">
        <w:rPr>
          <w:lang w:val="es-ES_tradnl"/>
        </w:rPr>
        <w:t xml:space="preserve"> </w:t>
      </w:r>
      <w:r w:rsidR="003A6590" w:rsidRPr="005002E3">
        <w:rPr>
          <w:lang w:val="es-ES_tradnl"/>
        </w:rPr>
        <w:t xml:space="preserve">establecer </w:t>
      </w:r>
      <w:r w:rsidR="00523782" w:rsidRPr="005002E3">
        <w:rPr>
          <w:lang w:val="es-ES_tradnl"/>
        </w:rPr>
        <w:t xml:space="preserve">instrumentos que permitan </w:t>
      </w:r>
      <w:r w:rsidR="00CC1CA3">
        <w:rPr>
          <w:lang w:val="es-ES_tradnl"/>
        </w:rPr>
        <w:t xml:space="preserve">monitorear </w:t>
      </w:r>
      <w:r w:rsidR="00523782" w:rsidRPr="005002E3">
        <w:rPr>
          <w:lang w:val="es-ES_tradnl"/>
        </w:rPr>
        <w:t xml:space="preserve">y </w:t>
      </w:r>
      <w:r w:rsidR="00CC1CA3">
        <w:rPr>
          <w:lang w:val="es-ES_tradnl"/>
        </w:rPr>
        <w:t xml:space="preserve">consignar </w:t>
      </w:r>
      <w:r w:rsidR="00523782" w:rsidRPr="005002E3">
        <w:rPr>
          <w:lang w:val="es-ES_tradnl"/>
        </w:rPr>
        <w:t xml:space="preserve">el comercio </w:t>
      </w:r>
      <w:r w:rsidR="006E0FFE">
        <w:rPr>
          <w:lang w:val="es-ES_tradnl"/>
        </w:rPr>
        <w:t>de sustancia</w:t>
      </w:r>
      <w:r w:rsidR="00257CCE">
        <w:rPr>
          <w:lang w:val="es-ES_tradnl"/>
        </w:rPr>
        <w:t>s</w:t>
      </w:r>
      <w:r w:rsidR="006E0FFE">
        <w:rPr>
          <w:lang w:val="es-ES_tradnl"/>
        </w:rPr>
        <w:t xml:space="preserve"> controlada</w:t>
      </w:r>
      <w:r w:rsidR="00257CCE">
        <w:rPr>
          <w:lang w:val="es-ES_tradnl"/>
        </w:rPr>
        <w:t>s</w:t>
      </w:r>
      <w:r w:rsidR="00523782" w:rsidRPr="005002E3">
        <w:rPr>
          <w:lang w:val="es-ES_tradnl"/>
        </w:rPr>
        <w:t xml:space="preserve"> dentro </w:t>
      </w:r>
      <w:r w:rsidR="00FD2FDD" w:rsidRPr="005002E3">
        <w:rPr>
          <w:lang w:val="es-ES_tradnl"/>
        </w:rPr>
        <w:t xml:space="preserve">de </w:t>
      </w:r>
      <w:r w:rsidR="00523782" w:rsidRPr="005002E3">
        <w:rPr>
          <w:lang w:val="es-ES_tradnl"/>
        </w:rPr>
        <w:t>la UEEA</w:t>
      </w:r>
      <w:r w:rsidR="00C15E1C">
        <w:rPr>
          <w:lang w:val="es-ES_tradnl"/>
        </w:rPr>
        <w:t xml:space="preserve">. </w:t>
      </w:r>
      <w:r w:rsidR="00A7748A">
        <w:rPr>
          <w:lang w:val="es-ES_tradnl"/>
        </w:rPr>
        <w:t>Esto incl</w:t>
      </w:r>
      <w:r w:rsidR="00C923A3">
        <w:rPr>
          <w:lang w:val="es-ES_tradnl"/>
        </w:rPr>
        <w:t>u</w:t>
      </w:r>
      <w:r w:rsidR="00A7748A">
        <w:rPr>
          <w:lang w:val="es-ES_tradnl"/>
        </w:rPr>
        <w:t xml:space="preserve">ye </w:t>
      </w:r>
      <w:r w:rsidR="002A6B95" w:rsidRPr="002A6B95">
        <w:rPr>
          <w:lang w:val="es-ES_tradnl"/>
        </w:rPr>
        <w:t xml:space="preserve">contabilizar y notificar como consumo </w:t>
      </w:r>
      <w:r w:rsidR="001378F1">
        <w:rPr>
          <w:lang w:val="es-ES_tradnl"/>
        </w:rPr>
        <w:t xml:space="preserve">toda importación </w:t>
      </w:r>
      <w:r w:rsidR="00C923A3">
        <w:rPr>
          <w:lang w:val="es-ES_tradnl"/>
        </w:rPr>
        <w:t>de HCFC</w:t>
      </w:r>
      <w:r w:rsidR="00523782" w:rsidRPr="005002E3">
        <w:rPr>
          <w:lang w:val="es-ES_tradnl"/>
        </w:rPr>
        <w:t>.</w:t>
      </w:r>
    </w:p>
    <w:p w14:paraId="5E542FE9" w14:textId="6CD67A71" w:rsidR="005002E3" w:rsidRPr="005002E3" w:rsidRDefault="00A55763" w:rsidP="00BB5687">
      <w:pPr>
        <w:pStyle w:val="Heading1"/>
        <w:rPr>
          <w:lang w:val="es-ES_tradnl"/>
        </w:rPr>
      </w:pPr>
      <w:r>
        <w:rPr>
          <w:color w:val="000000" w:themeColor="text1"/>
          <w:lang w:val="es-ES_tradnl"/>
        </w:rPr>
        <w:t>C</w:t>
      </w:r>
      <w:r w:rsidR="004F4FCA">
        <w:rPr>
          <w:color w:val="000000" w:themeColor="text1"/>
          <w:lang w:val="es-ES_tradnl"/>
        </w:rPr>
        <w:t>otej</w:t>
      </w:r>
      <w:r>
        <w:rPr>
          <w:color w:val="000000" w:themeColor="text1"/>
          <w:lang w:val="es-ES_tradnl"/>
        </w:rPr>
        <w:t xml:space="preserve">ando </w:t>
      </w:r>
      <w:r w:rsidR="008A3521">
        <w:rPr>
          <w:color w:val="000000" w:themeColor="text1"/>
          <w:lang w:val="es-ES_tradnl"/>
        </w:rPr>
        <w:t>los datos de</w:t>
      </w:r>
      <w:r w:rsidR="00FC4003" w:rsidRPr="005002E3">
        <w:rPr>
          <w:color w:val="000000" w:themeColor="text1"/>
          <w:lang w:val="es-ES_tradnl"/>
        </w:rPr>
        <w:t xml:space="preserve"> </w:t>
      </w:r>
      <w:r w:rsidR="008A3521">
        <w:rPr>
          <w:color w:val="000000" w:themeColor="text1"/>
          <w:lang w:val="es-ES_tradnl"/>
        </w:rPr>
        <w:t xml:space="preserve">los </w:t>
      </w:r>
      <w:r w:rsidR="00FC4003" w:rsidRPr="005002E3">
        <w:rPr>
          <w:color w:val="000000" w:themeColor="text1"/>
          <w:lang w:val="es-ES_tradnl"/>
        </w:rPr>
        <w:t>estudio</w:t>
      </w:r>
      <w:r w:rsidR="008A3521">
        <w:rPr>
          <w:color w:val="000000" w:themeColor="text1"/>
          <w:lang w:val="es-ES_tradnl"/>
        </w:rPr>
        <w:t>s</w:t>
      </w:r>
      <w:r w:rsidR="00FC4003" w:rsidRPr="005002E3">
        <w:rPr>
          <w:color w:val="000000" w:themeColor="text1"/>
          <w:lang w:val="es-ES_tradnl"/>
        </w:rPr>
        <w:t xml:space="preserve"> </w:t>
      </w:r>
      <w:r w:rsidR="00B300FE">
        <w:rPr>
          <w:color w:val="000000" w:themeColor="text1"/>
          <w:lang w:val="es-ES_tradnl"/>
        </w:rPr>
        <w:t xml:space="preserve">realizados </w:t>
      </w:r>
      <w:r>
        <w:rPr>
          <w:color w:val="000000" w:themeColor="text1"/>
          <w:lang w:val="es-ES_tradnl"/>
        </w:rPr>
        <w:t xml:space="preserve">en 2015 y 2023, la </w:t>
      </w:r>
      <w:r w:rsidRPr="00A55763">
        <w:rPr>
          <w:color w:val="000000" w:themeColor="text1"/>
          <w:lang w:val="es-ES_tradnl"/>
        </w:rPr>
        <w:t xml:space="preserve">Secretaría </w:t>
      </w:r>
      <w:r w:rsidR="0050297E">
        <w:rPr>
          <w:color w:val="000000" w:themeColor="text1"/>
          <w:lang w:val="es-ES_tradnl"/>
        </w:rPr>
        <w:t xml:space="preserve">advierte </w:t>
      </w:r>
      <w:r w:rsidR="00233A31">
        <w:rPr>
          <w:color w:val="000000" w:themeColor="text1"/>
          <w:lang w:val="es-ES_tradnl"/>
        </w:rPr>
        <w:t>que</w:t>
      </w:r>
      <w:r w:rsidR="00FC4003" w:rsidRPr="005002E3">
        <w:rPr>
          <w:color w:val="000000" w:themeColor="text1"/>
          <w:lang w:val="es-ES_tradnl"/>
        </w:rPr>
        <w:t xml:space="preserve"> la prohibición de importar equipos </w:t>
      </w:r>
      <w:r w:rsidR="00233A31">
        <w:rPr>
          <w:color w:val="000000" w:themeColor="text1"/>
          <w:lang w:val="es-ES_tradnl"/>
        </w:rPr>
        <w:t>a base de HCFC</w:t>
      </w:r>
      <w:r w:rsidR="00FC4003" w:rsidRPr="005002E3">
        <w:rPr>
          <w:color w:val="000000" w:themeColor="text1"/>
          <w:lang w:val="es-ES_tradnl"/>
        </w:rPr>
        <w:t xml:space="preserve"> </w:t>
      </w:r>
      <w:r w:rsidR="0050603B">
        <w:rPr>
          <w:color w:val="000000" w:themeColor="text1"/>
          <w:lang w:val="es-ES_tradnl"/>
        </w:rPr>
        <w:t xml:space="preserve">ha </w:t>
      </w:r>
      <w:r w:rsidR="00401FFF">
        <w:rPr>
          <w:color w:val="000000" w:themeColor="text1"/>
          <w:lang w:val="es-ES_tradnl"/>
        </w:rPr>
        <w:t xml:space="preserve">generado </w:t>
      </w:r>
      <w:r w:rsidR="00FC4003" w:rsidRPr="005002E3">
        <w:rPr>
          <w:color w:val="000000" w:themeColor="text1"/>
          <w:lang w:val="es-ES_tradnl"/>
        </w:rPr>
        <w:t>una tendencia general a la baja en el uso de H</w:t>
      </w:r>
      <w:r w:rsidR="00806A41">
        <w:rPr>
          <w:color w:val="000000" w:themeColor="text1"/>
          <w:lang w:val="es-ES_tradnl"/>
        </w:rPr>
        <w:t>CFC-22 en todos los subsectores</w:t>
      </w:r>
      <w:r w:rsidR="002F6F94">
        <w:rPr>
          <w:color w:val="000000" w:themeColor="text1"/>
          <w:lang w:val="es-ES_tradnl"/>
        </w:rPr>
        <w:t xml:space="preserve">, </w:t>
      </w:r>
      <w:r w:rsidR="00806A41">
        <w:rPr>
          <w:color w:val="000000" w:themeColor="text1"/>
          <w:lang w:val="es-ES_tradnl"/>
        </w:rPr>
        <w:t xml:space="preserve">salvo </w:t>
      </w:r>
      <w:r w:rsidR="00A21246">
        <w:rPr>
          <w:color w:val="000000" w:themeColor="text1"/>
          <w:lang w:val="es-ES_tradnl"/>
        </w:rPr>
        <w:t xml:space="preserve">la </w:t>
      </w:r>
      <w:r w:rsidR="005002E3" w:rsidRPr="005002E3">
        <w:rPr>
          <w:color w:val="000000" w:themeColor="text1"/>
          <w:lang w:val="es-ES_tradnl"/>
        </w:rPr>
        <w:t>refrigeración</w:t>
      </w:r>
      <w:r w:rsidR="00FC4003" w:rsidRPr="005002E3">
        <w:rPr>
          <w:color w:val="000000" w:themeColor="text1"/>
          <w:lang w:val="es-ES_tradnl"/>
        </w:rPr>
        <w:t xml:space="preserve"> comercial. La ONUDI explicó que </w:t>
      </w:r>
      <w:r w:rsidR="00EB5EB5">
        <w:rPr>
          <w:color w:val="000000" w:themeColor="text1"/>
          <w:lang w:val="es-ES_tradnl"/>
        </w:rPr>
        <w:t xml:space="preserve">esto </w:t>
      </w:r>
      <w:r w:rsidR="002730B5">
        <w:rPr>
          <w:color w:val="000000" w:themeColor="text1"/>
          <w:lang w:val="es-ES_tradnl"/>
        </w:rPr>
        <w:t xml:space="preserve">se debe </w:t>
      </w:r>
      <w:r w:rsidR="00981E1C">
        <w:rPr>
          <w:color w:val="000000" w:themeColor="text1"/>
          <w:lang w:val="es-ES_tradnl"/>
        </w:rPr>
        <w:t>a la mayor</w:t>
      </w:r>
      <w:r w:rsidR="004F00C1">
        <w:rPr>
          <w:color w:val="000000" w:themeColor="text1"/>
          <w:lang w:val="es-ES_tradnl"/>
        </w:rPr>
        <w:t xml:space="preserve"> </w:t>
      </w:r>
      <w:r w:rsidR="00416C17">
        <w:rPr>
          <w:lang w:val="es-ES_tradnl"/>
        </w:rPr>
        <w:t xml:space="preserve">importación </w:t>
      </w:r>
      <w:r w:rsidR="00FC4003" w:rsidRPr="005002E3">
        <w:rPr>
          <w:lang w:val="es-ES_tradnl"/>
        </w:rPr>
        <w:t xml:space="preserve">de </w:t>
      </w:r>
      <w:r w:rsidR="008D6821">
        <w:rPr>
          <w:lang w:val="es-ES_tradnl"/>
        </w:rPr>
        <w:t>compresores</w:t>
      </w:r>
      <w:r w:rsidR="00980B53">
        <w:rPr>
          <w:lang w:val="es-ES_tradnl"/>
        </w:rPr>
        <w:t xml:space="preserve"> </w:t>
      </w:r>
      <w:r w:rsidR="00FC4003" w:rsidRPr="005002E3">
        <w:rPr>
          <w:lang w:val="es-ES_tradnl"/>
        </w:rPr>
        <w:t xml:space="preserve">compatibles </w:t>
      </w:r>
      <w:r w:rsidR="00A7701A">
        <w:rPr>
          <w:lang w:val="es-ES_tradnl"/>
        </w:rPr>
        <w:t xml:space="preserve">tanto </w:t>
      </w:r>
      <w:r w:rsidR="00E315E6" w:rsidRPr="005002E3">
        <w:rPr>
          <w:lang w:val="es-ES_tradnl"/>
        </w:rPr>
        <w:t xml:space="preserve">con HCFC </w:t>
      </w:r>
      <w:r w:rsidR="00A356B0">
        <w:rPr>
          <w:lang w:val="es-ES_tradnl"/>
        </w:rPr>
        <w:t xml:space="preserve">como </w:t>
      </w:r>
      <w:r w:rsidR="00E315E6" w:rsidRPr="005002E3">
        <w:rPr>
          <w:lang w:val="es-ES_tradnl"/>
        </w:rPr>
        <w:t xml:space="preserve">con mezclas </w:t>
      </w:r>
      <w:r w:rsidR="00F75247">
        <w:rPr>
          <w:lang w:val="es-ES_tradnl"/>
        </w:rPr>
        <w:t xml:space="preserve">de </w:t>
      </w:r>
      <w:r w:rsidR="00F75247" w:rsidRPr="00F75247">
        <w:rPr>
          <w:lang w:val="es-ES_tradnl"/>
        </w:rPr>
        <w:t xml:space="preserve">HFC </w:t>
      </w:r>
      <w:r w:rsidR="00E315E6" w:rsidRPr="005002E3">
        <w:rPr>
          <w:lang w:val="es-ES_tradnl"/>
        </w:rPr>
        <w:t>(</w:t>
      </w:r>
      <w:r w:rsidR="00FC4003" w:rsidRPr="005002E3">
        <w:rPr>
          <w:lang w:val="es-ES_tradnl"/>
        </w:rPr>
        <w:t>R-134a, R-450A, R-513A, R-404A, R-452A, R-449A y R-448A</w:t>
      </w:r>
      <w:r w:rsidR="00E315E6" w:rsidRPr="005002E3">
        <w:rPr>
          <w:lang w:val="es-ES_tradnl"/>
        </w:rPr>
        <w:t>)</w:t>
      </w:r>
      <w:r w:rsidR="00FC4003" w:rsidRPr="005002E3">
        <w:rPr>
          <w:lang w:val="es-ES_tradnl"/>
        </w:rPr>
        <w:t xml:space="preserve">. </w:t>
      </w:r>
      <w:r w:rsidR="00A15D1F">
        <w:rPr>
          <w:lang w:val="es-ES_tradnl"/>
        </w:rPr>
        <w:t xml:space="preserve">Por </w:t>
      </w:r>
      <w:r w:rsidR="0096030F" w:rsidRPr="0096030F">
        <w:rPr>
          <w:lang w:val="es-ES_tradnl"/>
        </w:rPr>
        <w:t>la diferencia de costo</w:t>
      </w:r>
      <w:r w:rsidR="00B437C1">
        <w:rPr>
          <w:lang w:val="es-ES_tradnl"/>
        </w:rPr>
        <w:t>s</w:t>
      </w:r>
      <w:r w:rsidR="0096030F">
        <w:rPr>
          <w:lang w:val="es-ES_tradnl"/>
        </w:rPr>
        <w:t xml:space="preserve">, </w:t>
      </w:r>
      <w:r w:rsidR="007A64FD">
        <w:rPr>
          <w:lang w:val="es-ES_tradnl"/>
        </w:rPr>
        <w:t xml:space="preserve">suele ocurrir que </w:t>
      </w:r>
      <w:r w:rsidR="00E315E6" w:rsidRPr="005002E3">
        <w:rPr>
          <w:lang w:val="es-ES_tradnl"/>
        </w:rPr>
        <w:t xml:space="preserve">los usuarios </w:t>
      </w:r>
      <w:r w:rsidR="007A64FD">
        <w:rPr>
          <w:lang w:val="es-ES_tradnl"/>
        </w:rPr>
        <w:t>prefiera</w:t>
      </w:r>
      <w:r w:rsidR="00FC4003" w:rsidRPr="005002E3">
        <w:rPr>
          <w:lang w:val="es-ES_tradnl"/>
        </w:rPr>
        <w:t xml:space="preserve">n </w:t>
      </w:r>
      <w:r w:rsidR="00C8775E">
        <w:rPr>
          <w:lang w:val="es-ES_tradnl"/>
        </w:rPr>
        <w:t xml:space="preserve">equipos </w:t>
      </w:r>
      <w:r w:rsidR="005002E3" w:rsidRPr="005002E3">
        <w:rPr>
          <w:lang w:val="es-ES_tradnl"/>
        </w:rPr>
        <w:t>a base de</w:t>
      </w:r>
      <w:r w:rsidR="00FC4003" w:rsidRPr="005002E3">
        <w:rPr>
          <w:lang w:val="es-ES_tradnl"/>
        </w:rPr>
        <w:t xml:space="preserve"> </w:t>
      </w:r>
      <w:r w:rsidR="00E315E6" w:rsidRPr="005002E3">
        <w:rPr>
          <w:lang w:val="es-ES_tradnl"/>
        </w:rPr>
        <w:t xml:space="preserve">HCFC </w:t>
      </w:r>
      <w:r w:rsidR="00FC4003" w:rsidRPr="005002E3">
        <w:rPr>
          <w:lang w:val="es-ES_tradnl"/>
        </w:rPr>
        <w:t>(</w:t>
      </w:r>
      <w:r w:rsidR="00E27127">
        <w:rPr>
          <w:lang w:val="es-ES_tradnl"/>
        </w:rPr>
        <w:t xml:space="preserve">los </w:t>
      </w:r>
      <w:r w:rsidR="00FC4003" w:rsidRPr="005002E3">
        <w:rPr>
          <w:lang w:val="es-ES_tradnl"/>
        </w:rPr>
        <w:t xml:space="preserve">que utilizan aceite mineral) </w:t>
      </w:r>
      <w:r w:rsidR="00D43E81">
        <w:rPr>
          <w:lang w:val="es-ES_tradnl"/>
        </w:rPr>
        <w:t xml:space="preserve">por sobre </w:t>
      </w:r>
      <w:r w:rsidR="00EF553F">
        <w:rPr>
          <w:lang w:val="es-ES_tradnl"/>
        </w:rPr>
        <w:t xml:space="preserve">los </w:t>
      </w:r>
      <w:r w:rsidR="00FC4003" w:rsidRPr="005002E3">
        <w:rPr>
          <w:lang w:val="es-ES_tradnl"/>
        </w:rPr>
        <w:t xml:space="preserve">que </w:t>
      </w:r>
      <w:r w:rsidR="0066692C">
        <w:rPr>
          <w:lang w:val="es-ES_tradnl"/>
        </w:rPr>
        <w:t xml:space="preserve">usan </w:t>
      </w:r>
      <w:r w:rsidR="00FC4003" w:rsidRPr="005002E3">
        <w:rPr>
          <w:lang w:val="es-ES_tradnl"/>
        </w:rPr>
        <w:t>aceite sintético (d</w:t>
      </w:r>
      <w:r w:rsidR="00D05AFB">
        <w:rPr>
          <w:lang w:val="es-ES_tradnl"/>
        </w:rPr>
        <w:t>iseñado</w:t>
      </w:r>
      <w:r w:rsidR="001063A5">
        <w:rPr>
          <w:lang w:val="es-ES_tradnl"/>
        </w:rPr>
        <w:t>s para HFC)</w:t>
      </w:r>
      <w:r w:rsidR="00FC4003" w:rsidRPr="005002E3">
        <w:rPr>
          <w:lang w:val="es-ES_tradnl"/>
        </w:rPr>
        <w:t xml:space="preserve">. Además, </w:t>
      </w:r>
      <w:r w:rsidR="00B20480">
        <w:rPr>
          <w:lang w:val="es-ES_tradnl"/>
        </w:rPr>
        <w:t xml:space="preserve">operar </w:t>
      </w:r>
      <w:r w:rsidR="00FC4003" w:rsidRPr="005002E3">
        <w:rPr>
          <w:lang w:val="es-ES_tradnl"/>
        </w:rPr>
        <w:t xml:space="preserve">un compresor </w:t>
      </w:r>
      <w:r w:rsidR="00853E5B">
        <w:rPr>
          <w:lang w:val="es-ES_tradnl"/>
        </w:rPr>
        <w:t>a base de</w:t>
      </w:r>
      <w:r w:rsidR="00FC4003" w:rsidRPr="005002E3">
        <w:rPr>
          <w:lang w:val="es-ES_tradnl"/>
        </w:rPr>
        <w:t xml:space="preserve"> </w:t>
      </w:r>
      <w:r w:rsidR="003726F0" w:rsidRPr="005002E3">
        <w:rPr>
          <w:lang w:val="es-ES_tradnl"/>
        </w:rPr>
        <w:t xml:space="preserve">HCFC-22 </w:t>
      </w:r>
      <w:r w:rsidR="00FC4003" w:rsidRPr="005002E3">
        <w:rPr>
          <w:lang w:val="es-ES_tradnl"/>
        </w:rPr>
        <w:t xml:space="preserve">es </w:t>
      </w:r>
      <w:r w:rsidR="00BF51BC">
        <w:rPr>
          <w:lang w:val="es-ES_tradnl"/>
        </w:rPr>
        <w:t>más práctico</w:t>
      </w:r>
      <w:r w:rsidR="00FC4003" w:rsidRPr="005002E3">
        <w:rPr>
          <w:lang w:val="es-ES_tradnl"/>
        </w:rPr>
        <w:t xml:space="preserve"> que </w:t>
      </w:r>
      <w:r w:rsidR="003F62D6">
        <w:rPr>
          <w:lang w:val="es-ES_tradnl"/>
        </w:rPr>
        <w:t xml:space="preserve">uno </w:t>
      </w:r>
      <w:r w:rsidR="00587079">
        <w:rPr>
          <w:lang w:val="es-ES_tradnl"/>
        </w:rPr>
        <w:t xml:space="preserve">a base de </w:t>
      </w:r>
      <w:r w:rsidR="00FC4003" w:rsidRPr="005002E3">
        <w:rPr>
          <w:lang w:val="es-ES_tradnl"/>
        </w:rPr>
        <w:t xml:space="preserve">mezclas. </w:t>
      </w:r>
      <w:r w:rsidR="00B61392">
        <w:rPr>
          <w:lang w:val="es-ES_tradnl"/>
        </w:rPr>
        <w:t xml:space="preserve">Se prevé que esta </w:t>
      </w:r>
      <w:r w:rsidR="00E315E6" w:rsidRPr="005002E3">
        <w:rPr>
          <w:lang w:val="es-ES_tradnl"/>
        </w:rPr>
        <w:t xml:space="preserve">tendencia </w:t>
      </w:r>
      <w:r w:rsidR="00462805" w:rsidRPr="00462805">
        <w:rPr>
          <w:lang w:val="es-ES_tradnl"/>
        </w:rPr>
        <w:t>varíe</w:t>
      </w:r>
      <w:r w:rsidR="00E315E6" w:rsidRPr="005002E3">
        <w:rPr>
          <w:lang w:val="es-ES_tradnl"/>
        </w:rPr>
        <w:t xml:space="preserve"> </w:t>
      </w:r>
      <w:r w:rsidR="00C62731">
        <w:rPr>
          <w:lang w:val="es-ES_tradnl"/>
        </w:rPr>
        <w:t>a medida que disminuya</w:t>
      </w:r>
      <w:r w:rsidR="005E730C">
        <w:rPr>
          <w:lang w:val="es-ES_tradnl"/>
        </w:rPr>
        <w:t xml:space="preserve">n </w:t>
      </w:r>
      <w:r w:rsidR="00E315E6" w:rsidRPr="005002E3">
        <w:rPr>
          <w:lang w:val="es-ES_tradnl"/>
        </w:rPr>
        <w:t>l</w:t>
      </w:r>
      <w:r w:rsidR="007177A0">
        <w:rPr>
          <w:lang w:val="es-ES_tradnl"/>
        </w:rPr>
        <w:t xml:space="preserve">a cuota y </w:t>
      </w:r>
      <w:r w:rsidR="0056455C">
        <w:rPr>
          <w:lang w:val="es-ES_tradnl"/>
        </w:rPr>
        <w:t>oferta</w:t>
      </w:r>
      <w:r w:rsidR="007177A0">
        <w:rPr>
          <w:lang w:val="es-ES_tradnl"/>
        </w:rPr>
        <w:t xml:space="preserve"> de HCFC</w:t>
      </w:r>
      <w:r w:rsidR="00E315E6" w:rsidRPr="005002E3">
        <w:rPr>
          <w:lang w:val="es-ES_tradnl"/>
        </w:rPr>
        <w:t xml:space="preserve"> y </w:t>
      </w:r>
      <w:r w:rsidR="0078038C">
        <w:rPr>
          <w:lang w:val="es-ES_tradnl"/>
        </w:rPr>
        <w:t xml:space="preserve">se </w:t>
      </w:r>
      <w:r w:rsidR="00514669">
        <w:rPr>
          <w:lang w:val="es-ES_tradnl"/>
        </w:rPr>
        <w:t>hagan</w:t>
      </w:r>
      <w:r w:rsidR="00E055CF">
        <w:rPr>
          <w:lang w:val="es-ES_tradnl"/>
        </w:rPr>
        <w:t xml:space="preserve"> </w:t>
      </w:r>
      <w:r w:rsidR="00E315E6" w:rsidRPr="005002E3">
        <w:rPr>
          <w:lang w:val="es-ES_tradnl"/>
        </w:rPr>
        <w:t xml:space="preserve">actividades de </w:t>
      </w:r>
      <w:r w:rsidR="003726F0" w:rsidRPr="005002E3">
        <w:rPr>
          <w:lang w:val="es-ES_tradnl"/>
        </w:rPr>
        <w:t xml:space="preserve">sensibilización </w:t>
      </w:r>
      <w:r w:rsidR="00E315E6" w:rsidRPr="005002E3">
        <w:rPr>
          <w:lang w:val="es-ES_tradnl"/>
        </w:rPr>
        <w:t xml:space="preserve">y capacitación </w:t>
      </w:r>
      <w:r w:rsidR="00CD7917">
        <w:rPr>
          <w:lang w:val="es-ES_tradnl"/>
        </w:rPr>
        <w:t>en apoyo de la</w:t>
      </w:r>
      <w:r w:rsidR="00E315E6" w:rsidRPr="005002E3">
        <w:rPr>
          <w:lang w:val="es-ES_tradnl"/>
        </w:rPr>
        <w:t xml:space="preserve"> transición.</w:t>
      </w:r>
    </w:p>
    <w:p w14:paraId="5BA532F9" w14:textId="19242752" w:rsidR="005002E3" w:rsidRPr="005002E3" w:rsidRDefault="008E087B" w:rsidP="006473C9">
      <w:pPr>
        <w:pStyle w:val="Heading1"/>
        <w:rPr>
          <w:lang w:val="es-ES_tradnl"/>
        </w:rPr>
      </w:pPr>
      <w:r w:rsidRPr="005002E3">
        <w:rPr>
          <w:lang w:val="es-ES_tradnl"/>
        </w:rPr>
        <w:t xml:space="preserve">El financiamiento total </w:t>
      </w:r>
      <w:r w:rsidR="00353095" w:rsidRPr="005002E3">
        <w:rPr>
          <w:lang w:val="es-ES_tradnl"/>
        </w:rPr>
        <w:t xml:space="preserve">de </w:t>
      </w:r>
      <w:r w:rsidR="000A18E6">
        <w:rPr>
          <w:lang w:val="es-ES_tradnl"/>
        </w:rPr>
        <w:t>USD </w:t>
      </w:r>
      <w:r w:rsidR="00A014CD" w:rsidRPr="005002E3">
        <w:rPr>
          <w:lang w:val="es-ES_tradnl"/>
        </w:rPr>
        <w:t xml:space="preserve">635.000 </w:t>
      </w:r>
      <w:r w:rsidR="005B091F" w:rsidRPr="005B091F">
        <w:rPr>
          <w:lang w:val="es-ES_tradnl"/>
        </w:rPr>
        <w:t xml:space="preserve">originalmente </w:t>
      </w:r>
      <w:r w:rsidR="00682222" w:rsidRPr="005002E3">
        <w:rPr>
          <w:lang w:val="es-ES_tradnl"/>
        </w:rPr>
        <w:t xml:space="preserve">solicitado </w:t>
      </w:r>
      <w:r w:rsidRPr="005002E3">
        <w:rPr>
          <w:lang w:val="es-ES_tradnl"/>
        </w:rPr>
        <w:t xml:space="preserve">para la etapa III </w:t>
      </w:r>
      <w:r w:rsidR="000C6C5E" w:rsidRPr="005002E3">
        <w:rPr>
          <w:lang w:val="es-ES_tradnl"/>
        </w:rPr>
        <w:t xml:space="preserve">se calculó </w:t>
      </w:r>
      <w:r w:rsidR="00974831">
        <w:rPr>
          <w:lang w:val="es-ES_tradnl"/>
        </w:rPr>
        <w:t xml:space="preserve">en </w:t>
      </w:r>
      <w:r w:rsidR="000C6C5E" w:rsidRPr="005002E3">
        <w:rPr>
          <w:lang w:val="es-ES_tradnl"/>
        </w:rPr>
        <w:t xml:space="preserve">base </w:t>
      </w:r>
      <w:r w:rsidR="00974831">
        <w:rPr>
          <w:lang w:val="es-ES_tradnl"/>
        </w:rPr>
        <w:t xml:space="preserve">a </w:t>
      </w:r>
      <w:r w:rsidR="00832256" w:rsidRPr="005002E3">
        <w:rPr>
          <w:lang w:val="es-ES_tradnl"/>
        </w:rPr>
        <w:t xml:space="preserve">un </w:t>
      </w:r>
      <w:r w:rsidR="005002E3" w:rsidRPr="005002E3">
        <w:rPr>
          <w:lang w:val="es-ES_tradnl"/>
        </w:rPr>
        <w:t xml:space="preserve">consumo </w:t>
      </w:r>
      <w:r w:rsidR="00832256" w:rsidRPr="005002E3">
        <w:rPr>
          <w:lang w:val="es-ES_tradnl"/>
        </w:rPr>
        <w:t xml:space="preserve">de </w:t>
      </w:r>
      <w:r w:rsidR="00A014CD" w:rsidRPr="005002E3">
        <w:rPr>
          <w:lang w:val="es-ES_tradnl"/>
        </w:rPr>
        <w:t xml:space="preserve">126,69 </w:t>
      </w:r>
      <w:r w:rsidR="00832256" w:rsidRPr="005002E3">
        <w:rPr>
          <w:lang w:val="es-ES_tradnl"/>
        </w:rPr>
        <w:t>tm</w:t>
      </w:r>
      <w:r w:rsidR="00F76962" w:rsidRPr="005002E3">
        <w:rPr>
          <w:lang w:val="es-ES_tradnl"/>
        </w:rPr>
        <w:t xml:space="preserve">. </w:t>
      </w:r>
      <w:r w:rsidR="00F96325" w:rsidRPr="005002E3">
        <w:rPr>
          <w:lang w:val="es-ES_tradnl"/>
        </w:rPr>
        <w:t xml:space="preserve">Sin embargo, </w:t>
      </w:r>
      <w:r w:rsidR="003A621B" w:rsidRPr="005002E3">
        <w:rPr>
          <w:lang w:val="es-ES_tradnl"/>
        </w:rPr>
        <w:t xml:space="preserve">la </w:t>
      </w:r>
      <w:r w:rsidR="005002E3" w:rsidRPr="005002E3">
        <w:rPr>
          <w:lang w:val="es-ES_tradnl"/>
        </w:rPr>
        <w:t>Secretaría</w:t>
      </w:r>
      <w:r w:rsidR="003A621B" w:rsidRPr="005002E3">
        <w:rPr>
          <w:lang w:val="es-ES_tradnl"/>
        </w:rPr>
        <w:t xml:space="preserve"> advirtió que </w:t>
      </w:r>
      <w:r w:rsidR="00694A22" w:rsidRPr="005002E3">
        <w:rPr>
          <w:lang w:val="es-ES_tradnl"/>
        </w:rPr>
        <w:t xml:space="preserve">la base de comparación </w:t>
      </w:r>
      <w:r w:rsidR="00501B5F">
        <w:rPr>
          <w:lang w:val="es-ES_tradnl"/>
        </w:rPr>
        <w:t>para</w:t>
      </w:r>
      <w:r w:rsidR="003572B3" w:rsidRPr="005002E3">
        <w:rPr>
          <w:lang w:val="es-ES_tradnl"/>
        </w:rPr>
        <w:t xml:space="preserve"> Armenia </w:t>
      </w:r>
      <w:r w:rsidR="00CF30D9">
        <w:rPr>
          <w:lang w:val="es-ES_tradnl"/>
        </w:rPr>
        <w:t>incluye</w:t>
      </w:r>
      <w:r w:rsidR="00694A22" w:rsidRPr="005002E3">
        <w:rPr>
          <w:lang w:val="es-ES_tradnl"/>
        </w:rPr>
        <w:t xml:space="preserve"> </w:t>
      </w:r>
      <w:r w:rsidR="00A014CD" w:rsidRPr="005002E3">
        <w:rPr>
          <w:lang w:val="es-ES_tradnl"/>
        </w:rPr>
        <w:t xml:space="preserve">25,5 </w:t>
      </w:r>
      <w:r w:rsidR="001D16AB" w:rsidRPr="005002E3">
        <w:rPr>
          <w:lang w:val="es-ES_tradnl"/>
        </w:rPr>
        <w:t xml:space="preserve">tm de </w:t>
      </w:r>
      <w:r w:rsidR="00933DD2" w:rsidRPr="005002E3">
        <w:rPr>
          <w:lang w:val="es-ES_tradnl"/>
        </w:rPr>
        <w:t xml:space="preserve">HCFC-22 </w:t>
      </w:r>
      <w:r w:rsidR="001D16AB" w:rsidRPr="005002E3">
        <w:rPr>
          <w:lang w:val="es-ES_tradnl"/>
        </w:rPr>
        <w:t xml:space="preserve">utilizado </w:t>
      </w:r>
      <w:r w:rsidR="00A75FFA">
        <w:rPr>
          <w:lang w:val="es-ES_tradnl"/>
        </w:rPr>
        <w:t>en</w:t>
      </w:r>
      <w:r w:rsidR="00F07849" w:rsidRPr="005002E3">
        <w:rPr>
          <w:lang w:val="es-ES_tradnl"/>
        </w:rPr>
        <w:t xml:space="preserve"> la fabricación de aparatos de </w:t>
      </w:r>
      <w:r w:rsidR="00D45102" w:rsidRPr="005002E3">
        <w:rPr>
          <w:lang w:val="es-ES_tradnl"/>
        </w:rPr>
        <w:t>refrigeración</w:t>
      </w:r>
      <w:r w:rsidR="00F07849" w:rsidRPr="005002E3">
        <w:rPr>
          <w:lang w:val="es-ES_tradnl"/>
        </w:rPr>
        <w:t xml:space="preserve"> comercial y cámaras frigoríficas</w:t>
      </w:r>
      <w:r w:rsidR="0080227E" w:rsidRPr="005002E3">
        <w:rPr>
          <w:lang w:val="es-ES_tradnl"/>
        </w:rPr>
        <w:t xml:space="preserve">, y </w:t>
      </w:r>
      <w:r w:rsidR="00FD2FDD" w:rsidRPr="005002E3">
        <w:rPr>
          <w:lang w:val="es-ES_tradnl"/>
        </w:rPr>
        <w:t xml:space="preserve">que </w:t>
      </w:r>
      <w:r w:rsidR="004F6395" w:rsidRPr="004F6395">
        <w:rPr>
          <w:lang w:val="es-ES_tradnl"/>
        </w:rPr>
        <w:t xml:space="preserve">en los años de referencia </w:t>
      </w:r>
      <w:r w:rsidR="005C1A21" w:rsidRPr="005002E3">
        <w:rPr>
          <w:lang w:val="es-ES_tradnl"/>
        </w:rPr>
        <w:t xml:space="preserve">el sector de </w:t>
      </w:r>
      <w:r w:rsidR="005002E3" w:rsidRPr="005002E3">
        <w:rPr>
          <w:lang w:val="es-ES_tradnl"/>
        </w:rPr>
        <w:t>servicio técnico</w:t>
      </w:r>
      <w:r w:rsidR="005C1A21" w:rsidRPr="005002E3">
        <w:rPr>
          <w:lang w:val="es-ES_tradnl"/>
        </w:rPr>
        <w:t xml:space="preserve"> </w:t>
      </w:r>
      <w:r w:rsidR="005E5FBA">
        <w:rPr>
          <w:lang w:val="es-ES_tradnl"/>
        </w:rPr>
        <w:t>utilizó</w:t>
      </w:r>
      <w:r w:rsidR="004F6395" w:rsidRPr="004F6395">
        <w:rPr>
          <w:lang w:val="es-ES_tradnl"/>
        </w:rPr>
        <w:t xml:space="preserve"> </w:t>
      </w:r>
      <w:r w:rsidR="00A014CD" w:rsidRPr="005002E3">
        <w:rPr>
          <w:lang w:val="es-ES_tradnl"/>
        </w:rPr>
        <w:t xml:space="preserve">101,19 </w:t>
      </w:r>
      <w:r w:rsidR="004025B9" w:rsidRPr="005002E3">
        <w:rPr>
          <w:lang w:val="es-ES_tradnl"/>
        </w:rPr>
        <w:t>tm</w:t>
      </w:r>
      <w:r w:rsidR="004F6395">
        <w:rPr>
          <w:lang w:val="es-ES_tradnl"/>
        </w:rPr>
        <w:t xml:space="preserve"> de </w:t>
      </w:r>
      <w:r w:rsidR="004F6395" w:rsidRPr="004F6395">
        <w:rPr>
          <w:lang w:val="es-ES_tradnl"/>
        </w:rPr>
        <w:t>HCFC</w:t>
      </w:r>
      <w:r w:rsidR="00BF41D1" w:rsidRPr="005002E3">
        <w:rPr>
          <w:lang w:val="es-ES_tradnl"/>
        </w:rPr>
        <w:t xml:space="preserve">. </w:t>
      </w:r>
      <w:r w:rsidR="00A1018B">
        <w:rPr>
          <w:lang w:val="es-ES_tradnl"/>
        </w:rPr>
        <w:t xml:space="preserve">Según </w:t>
      </w:r>
      <w:r w:rsidR="000D3631">
        <w:rPr>
          <w:lang w:val="es-ES_tradnl"/>
        </w:rPr>
        <w:t xml:space="preserve">los parámetros de </w:t>
      </w:r>
      <w:r w:rsidR="008B5E16" w:rsidRPr="005002E3">
        <w:rPr>
          <w:lang w:val="es-ES_tradnl"/>
        </w:rPr>
        <w:t xml:space="preserve">costos para la eliminación de HCFC </w:t>
      </w:r>
      <w:r w:rsidR="00901E98" w:rsidRPr="005002E3">
        <w:rPr>
          <w:lang w:val="es-ES_tradnl"/>
        </w:rPr>
        <w:t>(</w:t>
      </w:r>
      <w:r w:rsidR="002F3855" w:rsidRPr="005002E3">
        <w:rPr>
          <w:lang w:val="es-ES_tradnl"/>
        </w:rPr>
        <w:t>decisión 74/50</w:t>
      </w:r>
      <w:r w:rsidR="00901E98" w:rsidRPr="005002E3">
        <w:rPr>
          <w:lang w:val="es-ES_tradnl"/>
        </w:rPr>
        <w:t>)</w:t>
      </w:r>
      <w:r w:rsidR="00460DA1" w:rsidRPr="005002E3">
        <w:rPr>
          <w:lang w:val="es-ES_tradnl"/>
        </w:rPr>
        <w:t xml:space="preserve">, el </w:t>
      </w:r>
      <w:r w:rsidR="009006FA">
        <w:rPr>
          <w:lang w:val="es-ES_tradnl"/>
        </w:rPr>
        <w:t>nivel máximo de financiamiento admisible</w:t>
      </w:r>
      <w:r w:rsidR="00460DA1" w:rsidRPr="005002E3">
        <w:rPr>
          <w:lang w:val="es-ES_tradnl"/>
        </w:rPr>
        <w:t xml:space="preserve"> para la </w:t>
      </w:r>
      <w:r w:rsidR="009006FA" w:rsidRPr="009006FA">
        <w:rPr>
          <w:lang w:val="es-ES_tradnl"/>
        </w:rPr>
        <w:t xml:space="preserve">eliminación </w:t>
      </w:r>
      <w:r w:rsidR="00FE38EE" w:rsidRPr="00FE38EE">
        <w:rPr>
          <w:lang w:val="es-ES_tradnl"/>
        </w:rPr>
        <w:t>total</w:t>
      </w:r>
      <w:r w:rsidR="00460DA1" w:rsidRPr="005002E3">
        <w:rPr>
          <w:lang w:val="es-ES_tradnl"/>
        </w:rPr>
        <w:t xml:space="preserve"> </w:t>
      </w:r>
      <w:r w:rsidR="00CA5A4F">
        <w:rPr>
          <w:lang w:val="es-ES_tradnl"/>
        </w:rPr>
        <w:t>hacia el año 2030</w:t>
      </w:r>
      <w:r w:rsidR="00460DA1" w:rsidRPr="005002E3">
        <w:rPr>
          <w:lang w:val="es-ES_tradnl"/>
        </w:rPr>
        <w:t xml:space="preserve"> </w:t>
      </w:r>
      <w:r w:rsidR="00DD3D41">
        <w:rPr>
          <w:lang w:val="es-ES_tradnl"/>
        </w:rPr>
        <w:t>asciende a</w:t>
      </w:r>
      <w:r w:rsidR="00DD22FF" w:rsidRPr="005002E3">
        <w:rPr>
          <w:lang w:val="es-ES_tradnl"/>
        </w:rPr>
        <w:t xml:space="preserve"> </w:t>
      </w:r>
      <w:r w:rsidR="000A18E6">
        <w:rPr>
          <w:lang w:val="es-ES_tradnl"/>
        </w:rPr>
        <w:t>USD </w:t>
      </w:r>
      <w:r w:rsidR="00A014CD" w:rsidRPr="005002E3">
        <w:rPr>
          <w:lang w:val="es-ES_tradnl"/>
        </w:rPr>
        <w:t>900.000</w:t>
      </w:r>
      <w:r w:rsidR="00611632" w:rsidRPr="005002E3">
        <w:rPr>
          <w:lang w:val="es-ES_tradnl"/>
        </w:rPr>
        <w:t xml:space="preserve">. </w:t>
      </w:r>
      <w:r w:rsidR="001919AE">
        <w:rPr>
          <w:lang w:val="es-ES_tradnl"/>
        </w:rPr>
        <w:t xml:space="preserve">Considerando </w:t>
      </w:r>
      <w:r w:rsidR="00D141C6" w:rsidRPr="005002E3">
        <w:rPr>
          <w:lang w:val="es-ES_tradnl"/>
        </w:rPr>
        <w:t xml:space="preserve">los </w:t>
      </w:r>
      <w:r w:rsidR="000A18E6">
        <w:rPr>
          <w:lang w:val="es-ES_tradnl"/>
        </w:rPr>
        <w:t>USD </w:t>
      </w:r>
      <w:r w:rsidR="00A014CD" w:rsidRPr="005002E3">
        <w:rPr>
          <w:lang w:val="es-ES_tradnl"/>
        </w:rPr>
        <w:t xml:space="preserve">315.000 </w:t>
      </w:r>
      <w:r w:rsidR="006C1BE2">
        <w:rPr>
          <w:lang w:val="es-ES_tradnl"/>
        </w:rPr>
        <w:t xml:space="preserve">previamente </w:t>
      </w:r>
      <w:r w:rsidR="001F6FC2" w:rsidRPr="005002E3">
        <w:rPr>
          <w:lang w:val="es-ES_tradnl"/>
        </w:rPr>
        <w:t xml:space="preserve">aprobados para las </w:t>
      </w:r>
      <w:r w:rsidR="009311F8" w:rsidRPr="005002E3">
        <w:rPr>
          <w:lang w:val="es-ES_tradnl"/>
        </w:rPr>
        <w:t xml:space="preserve">etapas </w:t>
      </w:r>
      <w:r w:rsidR="001F6FC2" w:rsidRPr="005002E3">
        <w:rPr>
          <w:lang w:val="es-ES_tradnl"/>
        </w:rPr>
        <w:t>I y II</w:t>
      </w:r>
      <w:r w:rsidR="00340B43" w:rsidRPr="005002E3">
        <w:rPr>
          <w:lang w:val="es-ES_tradnl"/>
        </w:rPr>
        <w:t xml:space="preserve">, el financiamiento restante para </w:t>
      </w:r>
      <w:r w:rsidR="00B965D0" w:rsidRPr="005002E3">
        <w:rPr>
          <w:lang w:val="es-ES_tradnl"/>
        </w:rPr>
        <w:t xml:space="preserve">la </w:t>
      </w:r>
      <w:r w:rsidR="005B6DF0" w:rsidRPr="005B6DF0">
        <w:rPr>
          <w:lang w:val="es-ES_tradnl"/>
        </w:rPr>
        <w:t xml:space="preserve">total </w:t>
      </w:r>
      <w:r w:rsidR="005B6DF0">
        <w:rPr>
          <w:lang w:val="es-ES_tradnl"/>
        </w:rPr>
        <w:t>eliminación</w:t>
      </w:r>
      <w:r w:rsidR="00340B43" w:rsidRPr="005002E3">
        <w:rPr>
          <w:lang w:val="es-ES_tradnl"/>
        </w:rPr>
        <w:t xml:space="preserve"> </w:t>
      </w:r>
      <w:r w:rsidR="00B965D0" w:rsidRPr="005002E3">
        <w:rPr>
          <w:lang w:val="es-ES_tradnl"/>
        </w:rPr>
        <w:t xml:space="preserve">de los HCFC </w:t>
      </w:r>
      <w:r w:rsidR="00586DA5" w:rsidRPr="005002E3">
        <w:rPr>
          <w:lang w:val="es-ES_tradnl"/>
        </w:rPr>
        <w:t xml:space="preserve">en Armenia </w:t>
      </w:r>
      <w:r w:rsidR="00CA5A4F">
        <w:rPr>
          <w:lang w:val="es-ES_tradnl"/>
        </w:rPr>
        <w:t>hacia el año 2030</w:t>
      </w:r>
      <w:r w:rsidR="00B965D0" w:rsidRPr="005002E3">
        <w:rPr>
          <w:lang w:val="es-ES_tradnl"/>
        </w:rPr>
        <w:t xml:space="preserve"> </w:t>
      </w:r>
      <w:r w:rsidR="008D255D" w:rsidRPr="008D255D">
        <w:rPr>
          <w:lang w:val="es-ES_tradnl"/>
        </w:rPr>
        <w:t xml:space="preserve">asciende </w:t>
      </w:r>
      <w:r w:rsidR="008D255D">
        <w:rPr>
          <w:lang w:val="es-ES_tradnl"/>
        </w:rPr>
        <w:t>a</w:t>
      </w:r>
      <w:r w:rsidR="00E83B04" w:rsidRPr="005002E3">
        <w:rPr>
          <w:lang w:val="es-ES_tradnl"/>
        </w:rPr>
        <w:t xml:space="preserve"> </w:t>
      </w:r>
      <w:r w:rsidR="000A18E6">
        <w:rPr>
          <w:lang w:val="es-ES_tradnl"/>
        </w:rPr>
        <w:t>USD </w:t>
      </w:r>
      <w:r w:rsidR="00A014CD" w:rsidRPr="005002E3">
        <w:rPr>
          <w:lang w:val="es-ES_tradnl"/>
        </w:rPr>
        <w:t>585.000</w:t>
      </w:r>
      <w:r w:rsidR="00B965D0" w:rsidRPr="005002E3">
        <w:rPr>
          <w:lang w:val="es-ES_tradnl"/>
        </w:rPr>
        <w:t>.</w:t>
      </w:r>
    </w:p>
    <w:p w14:paraId="2B700824" w14:textId="03A59503" w:rsidR="005002E3" w:rsidRPr="005002E3" w:rsidRDefault="00970302" w:rsidP="00FB7FDB">
      <w:pPr>
        <w:pStyle w:val="Heading1"/>
        <w:rPr>
          <w:lang w:val="es-ES_tradnl"/>
        </w:rPr>
      </w:pPr>
      <w:r w:rsidRPr="005002E3">
        <w:rPr>
          <w:lang w:val="es-ES_tradnl"/>
        </w:rPr>
        <w:t xml:space="preserve">La </w:t>
      </w:r>
      <w:r w:rsidR="005002E3" w:rsidRPr="005002E3">
        <w:rPr>
          <w:lang w:val="es-ES_tradnl"/>
        </w:rPr>
        <w:t>Secretaría</w:t>
      </w:r>
      <w:r w:rsidRPr="005002E3">
        <w:rPr>
          <w:lang w:val="es-ES_tradnl"/>
        </w:rPr>
        <w:t xml:space="preserve"> advirtió </w:t>
      </w:r>
      <w:r w:rsidR="003C3AAC">
        <w:rPr>
          <w:lang w:val="es-ES_tradnl"/>
        </w:rPr>
        <w:t xml:space="preserve">asimismo </w:t>
      </w:r>
      <w:r w:rsidRPr="005002E3">
        <w:rPr>
          <w:lang w:val="es-ES_tradnl"/>
        </w:rPr>
        <w:t xml:space="preserve">que la etapa II del PGEH había </w:t>
      </w:r>
      <w:r w:rsidR="005E590F">
        <w:rPr>
          <w:lang w:val="es-ES_tradnl"/>
        </w:rPr>
        <w:t xml:space="preserve">concluido </w:t>
      </w:r>
      <w:r w:rsidR="00E142AD">
        <w:rPr>
          <w:lang w:val="es-ES_tradnl"/>
        </w:rPr>
        <w:t>en 2021</w:t>
      </w:r>
      <w:r w:rsidR="003C73C0">
        <w:rPr>
          <w:lang w:val="es-ES_tradnl"/>
        </w:rPr>
        <w:t>,</w:t>
      </w:r>
      <w:r w:rsidRPr="005002E3">
        <w:rPr>
          <w:lang w:val="es-ES_tradnl"/>
        </w:rPr>
        <w:t xml:space="preserve"> pero </w:t>
      </w:r>
      <w:r w:rsidR="00E142AD">
        <w:rPr>
          <w:lang w:val="es-ES_tradnl"/>
        </w:rPr>
        <w:t xml:space="preserve">que </w:t>
      </w:r>
      <w:r w:rsidR="00FD2FDD" w:rsidRPr="005002E3">
        <w:rPr>
          <w:lang w:val="es-ES_tradnl"/>
        </w:rPr>
        <w:t xml:space="preserve">la etapa </w:t>
      </w:r>
      <w:r w:rsidRPr="005002E3">
        <w:rPr>
          <w:lang w:val="es-ES_tradnl"/>
        </w:rPr>
        <w:t xml:space="preserve">III no se presentó </w:t>
      </w:r>
      <w:r w:rsidR="00D87FD8">
        <w:rPr>
          <w:lang w:val="es-ES_tradnl"/>
        </w:rPr>
        <w:t xml:space="preserve">sino </w:t>
      </w:r>
      <w:r w:rsidRPr="005002E3">
        <w:rPr>
          <w:lang w:val="es-ES_tradnl"/>
        </w:rPr>
        <w:t>hasta la</w:t>
      </w:r>
      <w:r w:rsidRPr="00BD23D9">
        <w:rPr>
          <w:lang w:val="es-ES_tradnl"/>
        </w:rPr>
        <w:t xml:space="preserve"> 96</w:t>
      </w:r>
      <w:r w:rsidR="005002E3" w:rsidRPr="00BD23D9">
        <w:rPr>
          <w:lang w:val="es-ES_tradnl"/>
        </w:rPr>
        <w:t>ª</w:t>
      </w:r>
      <w:r w:rsidRPr="00BD23D9">
        <w:rPr>
          <w:lang w:val="es-ES_tradnl"/>
        </w:rPr>
        <w:t xml:space="preserve"> reunión. La </w:t>
      </w:r>
      <w:r w:rsidRPr="005002E3">
        <w:rPr>
          <w:lang w:val="es-ES_tradnl"/>
        </w:rPr>
        <w:t xml:space="preserve">ONUDI explicó que el retraso se debió a varios factores. La etapa III </w:t>
      </w:r>
      <w:r w:rsidR="00AE5737">
        <w:rPr>
          <w:lang w:val="es-ES_tradnl"/>
        </w:rPr>
        <w:t>se elaboró</w:t>
      </w:r>
      <w:r w:rsidR="00CB3444">
        <w:rPr>
          <w:lang w:val="es-ES_tradnl"/>
        </w:rPr>
        <w:t xml:space="preserve"> en 2021, pero </w:t>
      </w:r>
      <w:r w:rsidRPr="005002E3">
        <w:rPr>
          <w:lang w:val="es-ES_tradnl"/>
        </w:rPr>
        <w:t xml:space="preserve">durante el proceso de autorización interna </w:t>
      </w:r>
      <w:r w:rsidR="00DC0B81">
        <w:rPr>
          <w:lang w:val="es-ES_tradnl"/>
        </w:rPr>
        <w:t xml:space="preserve">cambiaron el </w:t>
      </w:r>
      <w:r w:rsidRPr="005002E3">
        <w:rPr>
          <w:lang w:val="es-ES_tradnl"/>
        </w:rPr>
        <w:t xml:space="preserve">ministro y </w:t>
      </w:r>
      <w:r w:rsidR="00DC0B81">
        <w:rPr>
          <w:lang w:val="es-ES_tradnl"/>
        </w:rPr>
        <w:t xml:space="preserve">los </w:t>
      </w:r>
      <w:r w:rsidRPr="005002E3">
        <w:rPr>
          <w:lang w:val="es-ES_tradnl"/>
        </w:rPr>
        <w:t>viceministros</w:t>
      </w:r>
      <w:r w:rsidR="00094742" w:rsidRPr="005F38AD">
        <w:rPr>
          <w:lang w:val="fr-FR"/>
        </w:rPr>
        <w:t xml:space="preserve"> del</w:t>
      </w:r>
      <w:r w:rsidR="00AF4657" w:rsidRPr="005F38AD">
        <w:rPr>
          <w:lang w:val="fr-FR"/>
        </w:rPr>
        <w:t xml:space="preserve"> </w:t>
      </w:r>
      <w:r w:rsidR="00094742" w:rsidRPr="00094742">
        <w:rPr>
          <w:lang w:val="es-ES_tradnl"/>
        </w:rPr>
        <w:t>medio ambiente</w:t>
      </w:r>
      <w:r w:rsidRPr="005002E3">
        <w:rPr>
          <w:lang w:val="es-ES_tradnl"/>
        </w:rPr>
        <w:t xml:space="preserve">. Se decidió entonces </w:t>
      </w:r>
      <w:r w:rsidR="0050349E">
        <w:rPr>
          <w:lang w:val="es-ES_tradnl"/>
        </w:rPr>
        <w:t>alinear</w:t>
      </w:r>
      <w:r w:rsidRPr="005002E3">
        <w:rPr>
          <w:lang w:val="es-ES_tradnl"/>
        </w:rPr>
        <w:t xml:space="preserve"> el </w:t>
      </w:r>
      <w:r w:rsidR="00155ABC">
        <w:rPr>
          <w:lang w:val="es-ES_tradnl"/>
        </w:rPr>
        <w:t xml:space="preserve">PGEH con </w:t>
      </w:r>
      <w:r w:rsidRPr="005002E3">
        <w:rPr>
          <w:lang w:val="es-ES_tradnl"/>
        </w:rPr>
        <w:t xml:space="preserve">los compromisos contraídos en </w:t>
      </w:r>
      <w:r w:rsidR="004B6DDD">
        <w:rPr>
          <w:lang w:val="es-ES_tradnl"/>
        </w:rPr>
        <w:t xml:space="preserve">virtud del </w:t>
      </w:r>
      <w:r w:rsidR="0034634E" w:rsidRPr="0034634E">
        <w:rPr>
          <w:lang w:val="es-ES_tradnl"/>
        </w:rPr>
        <w:t>Acuerdo Integral de Asociación Reforzada</w:t>
      </w:r>
      <w:r w:rsidRPr="005002E3">
        <w:rPr>
          <w:lang w:val="es-ES_tradnl"/>
        </w:rPr>
        <w:t xml:space="preserve"> entre la UE y Armenia. </w:t>
      </w:r>
      <w:r w:rsidR="008539B2">
        <w:rPr>
          <w:lang w:val="es-ES_tradnl"/>
        </w:rPr>
        <w:t xml:space="preserve">Actualizar </w:t>
      </w:r>
      <w:r w:rsidRPr="005002E3">
        <w:rPr>
          <w:lang w:val="es-ES_tradnl"/>
        </w:rPr>
        <w:t xml:space="preserve">y </w:t>
      </w:r>
      <w:r w:rsidR="008557F5">
        <w:rPr>
          <w:lang w:val="es-ES_tradnl"/>
        </w:rPr>
        <w:t>modifica</w:t>
      </w:r>
      <w:r w:rsidR="008539B2">
        <w:rPr>
          <w:lang w:val="es-ES_tradnl"/>
        </w:rPr>
        <w:t xml:space="preserve">r </w:t>
      </w:r>
      <w:r w:rsidR="000C3E6D">
        <w:rPr>
          <w:lang w:val="es-ES_tradnl"/>
        </w:rPr>
        <w:t>el proyecto</w:t>
      </w:r>
      <w:r w:rsidR="005C6605">
        <w:rPr>
          <w:lang w:val="es-ES_tradnl"/>
        </w:rPr>
        <w:t xml:space="preserve">, </w:t>
      </w:r>
      <w:r w:rsidR="000C3E6D">
        <w:rPr>
          <w:lang w:val="es-ES_tradnl"/>
        </w:rPr>
        <w:t xml:space="preserve">más </w:t>
      </w:r>
      <w:r w:rsidR="00BF5B41">
        <w:rPr>
          <w:lang w:val="es-ES_tradnl"/>
        </w:rPr>
        <w:t>la</w:t>
      </w:r>
      <w:r w:rsidR="00124AE3">
        <w:rPr>
          <w:lang w:val="es-ES_tradnl"/>
        </w:rPr>
        <w:t xml:space="preserve"> </w:t>
      </w:r>
      <w:r w:rsidR="002935D3">
        <w:rPr>
          <w:lang w:val="es-ES_tradnl"/>
        </w:rPr>
        <w:t xml:space="preserve">necesidad de hacer una </w:t>
      </w:r>
      <w:r w:rsidR="000C3E6D">
        <w:rPr>
          <w:lang w:val="es-ES_tradnl"/>
        </w:rPr>
        <w:t>nueva ronda de autorizaciones</w:t>
      </w:r>
      <w:r w:rsidR="005C6605">
        <w:rPr>
          <w:lang w:val="es-ES_tradnl"/>
        </w:rPr>
        <w:t>,</w:t>
      </w:r>
      <w:r w:rsidRPr="005002E3">
        <w:rPr>
          <w:lang w:val="es-ES_tradnl"/>
        </w:rPr>
        <w:t xml:space="preserve"> </w:t>
      </w:r>
      <w:r w:rsidR="00FD13C7">
        <w:rPr>
          <w:lang w:val="es-ES_tradnl"/>
        </w:rPr>
        <w:t>terminaron por retrasar</w:t>
      </w:r>
      <w:r w:rsidR="00DF27AB">
        <w:rPr>
          <w:lang w:val="es-ES_tradnl"/>
        </w:rPr>
        <w:t xml:space="preserve"> </w:t>
      </w:r>
      <w:r w:rsidR="001D3AE1">
        <w:rPr>
          <w:lang w:val="es-ES_tradnl"/>
        </w:rPr>
        <w:t>el proceso</w:t>
      </w:r>
      <w:r w:rsidRPr="005002E3">
        <w:rPr>
          <w:lang w:val="es-ES_tradnl"/>
        </w:rPr>
        <w:t xml:space="preserve">. </w:t>
      </w:r>
      <w:r w:rsidR="00944FE2">
        <w:rPr>
          <w:lang w:val="es-ES_tradnl"/>
        </w:rPr>
        <w:t>Entretanto</w:t>
      </w:r>
      <w:r w:rsidR="00356902">
        <w:rPr>
          <w:lang w:val="es-ES_tradnl"/>
        </w:rPr>
        <w:t xml:space="preserve">, </w:t>
      </w:r>
      <w:r w:rsidRPr="005002E3">
        <w:rPr>
          <w:lang w:val="es-ES_tradnl"/>
        </w:rPr>
        <w:t xml:space="preserve">los datos </w:t>
      </w:r>
      <w:r w:rsidR="00D37249">
        <w:rPr>
          <w:lang w:val="es-ES_tradnl"/>
        </w:rPr>
        <w:t xml:space="preserve">e iniciativas </w:t>
      </w:r>
      <w:r w:rsidRPr="005002E3">
        <w:rPr>
          <w:lang w:val="es-ES_tradnl"/>
        </w:rPr>
        <w:t xml:space="preserve">del proyecto </w:t>
      </w:r>
      <w:r w:rsidR="0047646E">
        <w:rPr>
          <w:lang w:val="es-ES_tradnl"/>
        </w:rPr>
        <w:t>se desfasaron</w:t>
      </w:r>
      <w:r w:rsidR="006C113D">
        <w:rPr>
          <w:lang w:val="es-ES_tradnl"/>
        </w:rPr>
        <w:t xml:space="preserve">, lo que exigió </w:t>
      </w:r>
      <w:r w:rsidR="00FC09CE">
        <w:rPr>
          <w:lang w:val="es-ES_tradnl"/>
        </w:rPr>
        <w:t xml:space="preserve">hacer </w:t>
      </w:r>
      <w:r w:rsidRPr="005002E3">
        <w:rPr>
          <w:lang w:val="es-ES_tradnl"/>
        </w:rPr>
        <w:t xml:space="preserve">una revisión completa y </w:t>
      </w:r>
      <w:r w:rsidR="00FC09CE">
        <w:rPr>
          <w:lang w:val="es-ES_tradnl"/>
        </w:rPr>
        <w:t xml:space="preserve">redactar </w:t>
      </w:r>
      <w:r w:rsidRPr="005002E3">
        <w:rPr>
          <w:lang w:val="es-ES_tradnl"/>
        </w:rPr>
        <w:t xml:space="preserve">un nuevo documento, </w:t>
      </w:r>
      <w:r w:rsidR="00806221">
        <w:rPr>
          <w:lang w:val="es-ES_tradnl"/>
        </w:rPr>
        <w:t xml:space="preserve">alargando </w:t>
      </w:r>
      <w:r w:rsidRPr="005002E3">
        <w:rPr>
          <w:lang w:val="es-ES_tradnl"/>
        </w:rPr>
        <w:t xml:space="preserve">aún más </w:t>
      </w:r>
      <w:r w:rsidR="00EE2E9F">
        <w:rPr>
          <w:lang w:val="es-ES_tradnl"/>
        </w:rPr>
        <w:t>los tiempos</w:t>
      </w:r>
      <w:r w:rsidRPr="005002E3">
        <w:rPr>
          <w:lang w:val="es-ES_tradnl"/>
        </w:rPr>
        <w:t>.</w:t>
      </w:r>
    </w:p>
    <w:p w14:paraId="740EF359" w14:textId="3E3DBD42" w:rsidR="00EE4644" w:rsidRPr="005002E3" w:rsidRDefault="00426102" w:rsidP="00FB7FDB">
      <w:pPr>
        <w:pStyle w:val="Heading1"/>
        <w:rPr>
          <w:lang w:val="es-ES_tradnl"/>
        </w:rPr>
      </w:pPr>
      <w:r>
        <w:rPr>
          <w:lang w:val="es-ES_tradnl"/>
        </w:rPr>
        <w:lastRenderedPageBreak/>
        <w:t>No obstante lo anterior</w:t>
      </w:r>
      <w:r w:rsidR="0015000A" w:rsidRPr="005002E3">
        <w:rPr>
          <w:lang w:val="es-ES_tradnl"/>
        </w:rPr>
        <w:t xml:space="preserve">, </w:t>
      </w:r>
      <w:r w:rsidR="00D2637B" w:rsidRPr="005002E3">
        <w:rPr>
          <w:lang w:val="es-ES_tradnl"/>
        </w:rPr>
        <w:t xml:space="preserve">la </w:t>
      </w:r>
      <w:r w:rsidR="005002E3" w:rsidRPr="005002E3">
        <w:rPr>
          <w:lang w:val="es-ES_tradnl"/>
        </w:rPr>
        <w:t>Secretaría</w:t>
      </w:r>
      <w:r w:rsidR="00D2637B" w:rsidRPr="005002E3">
        <w:rPr>
          <w:lang w:val="es-ES_tradnl"/>
        </w:rPr>
        <w:t xml:space="preserve"> advierte que</w:t>
      </w:r>
      <w:r w:rsidR="00A23175" w:rsidRPr="005002E3">
        <w:rPr>
          <w:lang w:val="es-ES_tradnl"/>
        </w:rPr>
        <w:t xml:space="preserve"> </w:t>
      </w:r>
      <w:r w:rsidR="005E445C">
        <w:rPr>
          <w:lang w:val="es-ES_tradnl"/>
        </w:rPr>
        <w:t xml:space="preserve">tras </w:t>
      </w:r>
      <w:r w:rsidR="00CD4097">
        <w:rPr>
          <w:lang w:val="es-ES_tradnl"/>
        </w:rPr>
        <w:t xml:space="preserve">el término de </w:t>
      </w:r>
      <w:r w:rsidR="002D09A6">
        <w:rPr>
          <w:lang w:val="es-ES_tradnl"/>
        </w:rPr>
        <w:t>la etapa II</w:t>
      </w:r>
      <w:r w:rsidR="00A23175" w:rsidRPr="005002E3">
        <w:rPr>
          <w:lang w:val="es-ES_tradnl"/>
        </w:rPr>
        <w:t xml:space="preserve"> </w:t>
      </w:r>
      <w:r w:rsidR="00D04FC7" w:rsidRPr="005002E3">
        <w:rPr>
          <w:lang w:val="es-ES_tradnl"/>
        </w:rPr>
        <w:t xml:space="preserve">Armenia ha </w:t>
      </w:r>
      <w:r w:rsidR="00F80092">
        <w:rPr>
          <w:lang w:val="es-ES_tradnl"/>
        </w:rPr>
        <w:t xml:space="preserve">dado cumplimiento </w:t>
      </w:r>
      <w:r w:rsidR="001126E9">
        <w:rPr>
          <w:lang w:val="es-ES_tradnl"/>
        </w:rPr>
        <w:t xml:space="preserve">efectivo </w:t>
      </w:r>
      <w:r w:rsidR="00F80092">
        <w:rPr>
          <w:lang w:val="es-ES_tradnl"/>
        </w:rPr>
        <w:t xml:space="preserve">al </w:t>
      </w:r>
      <w:r w:rsidR="00281478">
        <w:rPr>
          <w:lang w:val="es-ES_tradnl"/>
        </w:rPr>
        <w:t xml:space="preserve">sistema de licencias y cuotas, </w:t>
      </w:r>
      <w:r w:rsidR="00F80092">
        <w:rPr>
          <w:lang w:val="es-ES_tradnl"/>
        </w:rPr>
        <w:t xml:space="preserve">que </w:t>
      </w:r>
      <w:r w:rsidR="0015000A" w:rsidRPr="005002E3">
        <w:rPr>
          <w:lang w:val="es-ES_tradnl"/>
        </w:rPr>
        <w:t xml:space="preserve">la cuota de </w:t>
      </w:r>
      <w:r w:rsidR="00FC03F5" w:rsidRPr="005002E3">
        <w:rPr>
          <w:lang w:val="es-ES_tradnl"/>
        </w:rPr>
        <w:t xml:space="preserve">HCFC-22 </w:t>
      </w:r>
      <w:r w:rsidR="0015000A" w:rsidRPr="005002E3">
        <w:rPr>
          <w:lang w:val="es-ES_tradnl"/>
        </w:rPr>
        <w:t xml:space="preserve">se ha </w:t>
      </w:r>
      <w:r w:rsidR="00FD2FDD" w:rsidRPr="005002E3">
        <w:rPr>
          <w:lang w:val="es-ES_tradnl"/>
        </w:rPr>
        <w:t xml:space="preserve">mantenido </w:t>
      </w:r>
      <w:r w:rsidR="00415B01">
        <w:rPr>
          <w:lang w:val="es-ES_tradnl"/>
        </w:rPr>
        <w:t xml:space="preserve">por debajo de </w:t>
      </w:r>
      <w:r w:rsidR="00041057">
        <w:rPr>
          <w:lang w:val="es-ES_tradnl"/>
        </w:rPr>
        <w:t xml:space="preserve">la meta </w:t>
      </w:r>
      <w:r w:rsidR="00553335">
        <w:rPr>
          <w:lang w:val="es-ES_tradnl"/>
        </w:rPr>
        <w:t>f</w:t>
      </w:r>
      <w:r w:rsidR="00A5723D">
        <w:rPr>
          <w:lang w:val="es-ES_tradnl"/>
        </w:rPr>
        <w:t xml:space="preserve">ijada para </w:t>
      </w:r>
      <w:r w:rsidR="00987E41">
        <w:rPr>
          <w:lang w:val="es-ES_tradnl"/>
        </w:rPr>
        <w:t xml:space="preserve">el </w:t>
      </w:r>
      <w:r w:rsidR="00910FDC" w:rsidRPr="005002E3">
        <w:rPr>
          <w:lang w:val="es-ES_tradnl"/>
        </w:rPr>
        <w:t>2020</w:t>
      </w:r>
      <w:r w:rsidR="002B47F8">
        <w:rPr>
          <w:lang w:val="es-ES_tradnl"/>
        </w:rPr>
        <w:t xml:space="preserve"> y que </w:t>
      </w:r>
      <w:r w:rsidR="00E62F8B">
        <w:rPr>
          <w:lang w:val="es-ES_tradnl"/>
        </w:rPr>
        <w:t>l</w:t>
      </w:r>
      <w:r w:rsidR="00CD1B5F" w:rsidRPr="005002E3">
        <w:rPr>
          <w:lang w:val="es-ES_tradnl"/>
        </w:rPr>
        <w:t xml:space="preserve">a eliminación de HCFC </w:t>
      </w:r>
      <w:r w:rsidR="002B6967" w:rsidRPr="005002E3">
        <w:rPr>
          <w:lang w:val="es-ES_tradnl"/>
        </w:rPr>
        <w:t xml:space="preserve">lograda </w:t>
      </w:r>
      <w:r w:rsidR="00612A75">
        <w:rPr>
          <w:lang w:val="es-ES_tradnl"/>
        </w:rPr>
        <w:t xml:space="preserve">gracias </w:t>
      </w:r>
      <w:r w:rsidR="00CD1B5F" w:rsidRPr="005002E3">
        <w:rPr>
          <w:lang w:val="es-ES_tradnl"/>
        </w:rPr>
        <w:t xml:space="preserve">a </w:t>
      </w:r>
      <w:r w:rsidR="00FD2FDD" w:rsidRPr="005002E3">
        <w:rPr>
          <w:lang w:val="es-ES_tradnl"/>
        </w:rPr>
        <w:t xml:space="preserve">las etapas </w:t>
      </w:r>
      <w:r w:rsidR="00CD1B5F" w:rsidRPr="005002E3">
        <w:rPr>
          <w:lang w:val="es-ES_tradnl"/>
        </w:rPr>
        <w:t xml:space="preserve">I y II </w:t>
      </w:r>
      <w:r w:rsidR="002E72FB">
        <w:rPr>
          <w:lang w:val="es-ES_tradnl"/>
        </w:rPr>
        <w:t xml:space="preserve">también </w:t>
      </w:r>
      <w:r w:rsidR="00CD1B5F" w:rsidRPr="005002E3">
        <w:rPr>
          <w:lang w:val="es-ES_tradnl"/>
        </w:rPr>
        <w:t xml:space="preserve">ha </w:t>
      </w:r>
      <w:r w:rsidR="004D54ED">
        <w:rPr>
          <w:lang w:val="es-ES_tradnl"/>
        </w:rPr>
        <w:t>sido sostenida</w:t>
      </w:r>
      <w:r w:rsidR="00530BA1" w:rsidRPr="005002E3">
        <w:rPr>
          <w:lang w:val="es-ES_tradnl"/>
        </w:rPr>
        <w:t xml:space="preserve">. </w:t>
      </w:r>
      <w:r w:rsidR="00FD2FDD" w:rsidRPr="005002E3">
        <w:rPr>
          <w:lang w:val="es-ES_tradnl"/>
        </w:rPr>
        <w:t xml:space="preserve">Durante </w:t>
      </w:r>
      <w:r w:rsidR="00670F84">
        <w:rPr>
          <w:lang w:val="es-ES_tradnl"/>
        </w:rPr>
        <w:t>el</w:t>
      </w:r>
      <w:r w:rsidR="00E51E6F" w:rsidRPr="005002E3">
        <w:rPr>
          <w:lang w:val="es-ES_tradnl"/>
        </w:rPr>
        <w:t xml:space="preserve"> debate </w:t>
      </w:r>
      <w:r w:rsidR="00AE0E67" w:rsidRPr="005002E3">
        <w:rPr>
          <w:lang w:val="es-ES_tradnl"/>
        </w:rPr>
        <w:t xml:space="preserve">sobre </w:t>
      </w:r>
      <w:r w:rsidR="000D4245">
        <w:rPr>
          <w:lang w:val="es-ES_tradnl"/>
        </w:rPr>
        <w:t xml:space="preserve">si </w:t>
      </w:r>
      <w:r w:rsidR="006E1237">
        <w:rPr>
          <w:lang w:val="es-ES_tradnl"/>
        </w:rPr>
        <w:t xml:space="preserve">hace falta </w:t>
      </w:r>
      <w:r w:rsidR="00D67702">
        <w:rPr>
          <w:lang w:val="es-ES_tradnl"/>
        </w:rPr>
        <w:t xml:space="preserve">otorgar </w:t>
      </w:r>
      <w:r w:rsidR="004A2795">
        <w:rPr>
          <w:lang w:val="es-ES_tradnl"/>
        </w:rPr>
        <w:t>financiamiento completo</w:t>
      </w:r>
      <w:r w:rsidR="00FD2FDD" w:rsidRPr="005002E3">
        <w:rPr>
          <w:lang w:val="es-ES_tradnl"/>
        </w:rPr>
        <w:t xml:space="preserve">, </w:t>
      </w:r>
      <w:r w:rsidR="00710DEC" w:rsidRPr="005002E3">
        <w:rPr>
          <w:lang w:val="es-ES_tradnl"/>
        </w:rPr>
        <w:t xml:space="preserve">ya </w:t>
      </w:r>
      <w:r w:rsidR="00F1732F" w:rsidRPr="005002E3">
        <w:rPr>
          <w:lang w:val="es-ES_tradnl"/>
        </w:rPr>
        <w:t xml:space="preserve">que </w:t>
      </w:r>
      <w:r w:rsidR="00661DD4">
        <w:rPr>
          <w:lang w:val="es-ES_tradnl"/>
        </w:rPr>
        <w:t xml:space="preserve">según </w:t>
      </w:r>
      <w:r w:rsidR="00453842" w:rsidRPr="005002E3">
        <w:rPr>
          <w:lang w:val="es-ES_tradnl"/>
        </w:rPr>
        <w:t xml:space="preserve">el </w:t>
      </w:r>
      <w:r w:rsidR="00C1683A" w:rsidRPr="005002E3">
        <w:rPr>
          <w:lang w:val="es-ES_tradnl"/>
        </w:rPr>
        <w:t>cronograma de</w:t>
      </w:r>
      <w:r w:rsidR="00453842" w:rsidRPr="005002E3">
        <w:rPr>
          <w:lang w:val="es-ES_tradnl"/>
        </w:rPr>
        <w:t xml:space="preserve"> eliminación del Protocolo de Montreal</w:t>
      </w:r>
      <w:r w:rsidR="00A80F82" w:rsidRPr="005F38AD">
        <w:rPr>
          <w:lang w:val="fr-FR"/>
        </w:rPr>
        <w:t xml:space="preserve"> </w:t>
      </w:r>
      <w:r w:rsidR="00A80F82" w:rsidRPr="00A80F82">
        <w:rPr>
          <w:lang w:val="es-ES_tradnl"/>
        </w:rPr>
        <w:t xml:space="preserve">la reducción del 67,5 por ciento </w:t>
      </w:r>
      <w:r w:rsidR="00B00D07">
        <w:rPr>
          <w:lang w:val="es-ES_tradnl"/>
        </w:rPr>
        <w:t xml:space="preserve">debiese </w:t>
      </w:r>
      <w:r w:rsidR="00A80F82" w:rsidRPr="00A80F82">
        <w:rPr>
          <w:lang w:val="es-ES_tradnl"/>
        </w:rPr>
        <w:t xml:space="preserve">haberse logrado </w:t>
      </w:r>
      <w:r w:rsidR="00FB2B85">
        <w:rPr>
          <w:lang w:val="es-ES_tradnl"/>
        </w:rPr>
        <w:t>este año</w:t>
      </w:r>
      <w:r w:rsidR="00927242" w:rsidRPr="005002E3">
        <w:rPr>
          <w:lang w:val="es-ES_tradnl"/>
        </w:rPr>
        <w:t xml:space="preserve">, se advirtió </w:t>
      </w:r>
      <w:r w:rsidR="00FF7155">
        <w:rPr>
          <w:lang w:val="es-ES_tradnl"/>
        </w:rPr>
        <w:t xml:space="preserve">que aún </w:t>
      </w:r>
      <w:r w:rsidR="00B31C51" w:rsidRPr="00B31C51">
        <w:rPr>
          <w:lang w:val="es-ES_tradnl"/>
        </w:rPr>
        <w:t xml:space="preserve">no se </w:t>
      </w:r>
      <w:r w:rsidR="00895BA2">
        <w:rPr>
          <w:lang w:val="es-ES_tradnl"/>
        </w:rPr>
        <w:t>ejecutan</w:t>
      </w:r>
      <w:r w:rsidR="00B31C51" w:rsidRPr="00B31C51">
        <w:rPr>
          <w:lang w:val="es-ES_tradnl"/>
        </w:rPr>
        <w:t xml:space="preserve"> </w:t>
      </w:r>
      <w:r w:rsidR="00413A61" w:rsidRPr="005002E3">
        <w:rPr>
          <w:lang w:val="es-ES_tradnl"/>
        </w:rPr>
        <w:t xml:space="preserve">un </w:t>
      </w:r>
      <w:r w:rsidR="00D73079" w:rsidRPr="005002E3">
        <w:rPr>
          <w:lang w:val="es-ES_tradnl"/>
        </w:rPr>
        <w:t xml:space="preserve">número </w:t>
      </w:r>
      <w:r w:rsidR="00647D0F">
        <w:rPr>
          <w:lang w:val="es-ES_tradnl"/>
        </w:rPr>
        <w:t>importante</w:t>
      </w:r>
      <w:r w:rsidR="00D73079" w:rsidRPr="005002E3">
        <w:rPr>
          <w:lang w:val="es-ES_tradnl"/>
        </w:rPr>
        <w:t xml:space="preserve"> </w:t>
      </w:r>
      <w:r w:rsidR="00B133F9" w:rsidRPr="005002E3">
        <w:rPr>
          <w:lang w:val="es-ES_tradnl"/>
        </w:rPr>
        <w:t xml:space="preserve">de </w:t>
      </w:r>
      <w:r w:rsidR="00EA4E3E">
        <w:rPr>
          <w:lang w:val="es-ES_tradnl"/>
        </w:rPr>
        <w:t xml:space="preserve">las </w:t>
      </w:r>
      <w:r w:rsidR="00495806" w:rsidRPr="005002E3">
        <w:rPr>
          <w:lang w:val="es-ES_tradnl"/>
        </w:rPr>
        <w:t xml:space="preserve">actividades </w:t>
      </w:r>
      <w:r w:rsidR="002216F1" w:rsidRPr="005002E3">
        <w:rPr>
          <w:lang w:val="es-ES_tradnl"/>
        </w:rPr>
        <w:t>previstas en la etapa III</w:t>
      </w:r>
      <w:r w:rsidR="00E256EF" w:rsidRPr="005002E3">
        <w:rPr>
          <w:lang w:val="es-ES_tradnl"/>
        </w:rPr>
        <w:t xml:space="preserve">, </w:t>
      </w:r>
      <w:r w:rsidR="00A705DC" w:rsidRPr="005002E3">
        <w:rPr>
          <w:lang w:val="es-ES_tradnl"/>
        </w:rPr>
        <w:t xml:space="preserve">entre </w:t>
      </w:r>
      <w:r w:rsidR="00997B84">
        <w:rPr>
          <w:lang w:val="es-ES_tradnl"/>
        </w:rPr>
        <w:t>el</w:t>
      </w:r>
      <w:r w:rsidR="00A705DC" w:rsidRPr="005002E3">
        <w:rPr>
          <w:lang w:val="es-ES_tradnl"/>
        </w:rPr>
        <w:t xml:space="preserve">las la </w:t>
      </w:r>
      <w:r w:rsidR="00167355" w:rsidRPr="005002E3">
        <w:rPr>
          <w:lang w:val="es-ES_tradnl"/>
        </w:rPr>
        <w:t xml:space="preserve">armonización del </w:t>
      </w:r>
      <w:r w:rsidR="00A705DC" w:rsidRPr="005002E3">
        <w:rPr>
          <w:lang w:val="es-ES_tradnl"/>
        </w:rPr>
        <w:t xml:space="preserve">marco jurídico </w:t>
      </w:r>
      <w:r w:rsidR="00167355" w:rsidRPr="005002E3">
        <w:rPr>
          <w:lang w:val="es-ES_tradnl"/>
        </w:rPr>
        <w:t xml:space="preserve">con </w:t>
      </w:r>
      <w:r w:rsidR="00FB565D" w:rsidRPr="005002E3">
        <w:rPr>
          <w:lang w:val="es-ES_tradnl"/>
        </w:rPr>
        <w:t xml:space="preserve">las normativas </w:t>
      </w:r>
      <w:r w:rsidR="00167355" w:rsidRPr="005002E3">
        <w:rPr>
          <w:lang w:val="es-ES_tradnl"/>
        </w:rPr>
        <w:t>de la UE y la UEEA</w:t>
      </w:r>
      <w:r w:rsidR="00BE6B58" w:rsidRPr="005002E3">
        <w:rPr>
          <w:lang w:val="es-ES_tradnl"/>
        </w:rPr>
        <w:t xml:space="preserve">, la </w:t>
      </w:r>
      <w:r w:rsidR="00DB0409" w:rsidRPr="005002E3">
        <w:rPr>
          <w:lang w:val="es-ES_tradnl"/>
        </w:rPr>
        <w:t xml:space="preserve">formación </w:t>
      </w:r>
      <w:r w:rsidR="00FB565D" w:rsidRPr="005002E3">
        <w:rPr>
          <w:lang w:val="es-ES_tradnl"/>
        </w:rPr>
        <w:t xml:space="preserve">y </w:t>
      </w:r>
      <w:r w:rsidR="00A705DC" w:rsidRPr="005002E3">
        <w:rPr>
          <w:lang w:val="es-ES_tradnl"/>
        </w:rPr>
        <w:t xml:space="preserve">acreditación </w:t>
      </w:r>
      <w:r w:rsidR="004250BC" w:rsidRPr="005002E3">
        <w:rPr>
          <w:lang w:val="es-ES_tradnl"/>
        </w:rPr>
        <w:t xml:space="preserve">obligatoria </w:t>
      </w:r>
      <w:r w:rsidR="00FB565D" w:rsidRPr="005002E3">
        <w:rPr>
          <w:lang w:val="es-ES_tradnl"/>
        </w:rPr>
        <w:t xml:space="preserve">de </w:t>
      </w:r>
      <w:r w:rsidR="000C2673">
        <w:rPr>
          <w:lang w:val="es-ES_tradnl"/>
        </w:rPr>
        <w:t xml:space="preserve">los </w:t>
      </w:r>
      <w:r w:rsidR="00A705DC" w:rsidRPr="005002E3">
        <w:rPr>
          <w:lang w:val="es-ES_tradnl"/>
        </w:rPr>
        <w:t>técnicos</w:t>
      </w:r>
      <w:r w:rsidR="00A02058">
        <w:rPr>
          <w:lang w:val="es-ES_tradnl"/>
        </w:rPr>
        <w:t>,</w:t>
      </w:r>
      <w:r w:rsidR="00A705DC" w:rsidRPr="005002E3">
        <w:rPr>
          <w:lang w:val="es-ES_tradnl"/>
        </w:rPr>
        <w:t xml:space="preserve"> </w:t>
      </w:r>
      <w:r w:rsidR="006570D4" w:rsidRPr="005002E3">
        <w:rPr>
          <w:lang w:val="es-ES_tradnl"/>
        </w:rPr>
        <w:t xml:space="preserve">y </w:t>
      </w:r>
      <w:r w:rsidR="006E1B91">
        <w:rPr>
          <w:lang w:val="es-ES_tradnl"/>
        </w:rPr>
        <w:t xml:space="preserve">la </w:t>
      </w:r>
      <w:r w:rsidR="006E1B91" w:rsidRPr="006E1B91">
        <w:rPr>
          <w:lang w:val="es-ES_tradnl"/>
        </w:rPr>
        <w:t xml:space="preserve">recuperación, reciclaje y regeneración </w:t>
      </w:r>
      <w:r w:rsidR="00AF774C" w:rsidRPr="005002E3">
        <w:rPr>
          <w:lang w:val="es-ES_tradnl"/>
        </w:rPr>
        <w:t>de</w:t>
      </w:r>
      <w:r w:rsidR="00352742" w:rsidRPr="005002E3">
        <w:rPr>
          <w:lang w:val="es-ES_tradnl"/>
        </w:rPr>
        <w:t xml:space="preserve"> refrigerantes</w:t>
      </w:r>
      <w:r w:rsidR="00EC051B" w:rsidRPr="005002E3">
        <w:rPr>
          <w:lang w:val="es-ES_tradnl"/>
        </w:rPr>
        <w:t xml:space="preserve">. </w:t>
      </w:r>
      <w:r w:rsidR="006570D4" w:rsidRPr="005002E3">
        <w:rPr>
          <w:lang w:val="es-ES_tradnl"/>
        </w:rPr>
        <w:t xml:space="preserve">Estas actividades son </w:t>
      </w:r>
      <w:r w:rsidR="005E17B4">
        <w:rPr>
          <w:lang w:val="es-ES_tradnl"/>
        </w:rPr>
        <w:t>fundamentales</w:t>
      </w:r>
      <w:r w:rsidR="003332E5" w:rsidRPr="005002E3">
        <w:rPr>
          <w:lang w:val="es-ES_tradnl"/>
        </w:rPr>
        <w:t xml:space="preserve"> </w:t>
      </w:r>
      <w:r w:rsidR="00676CBE" w:rsidRPr="005002E3">
        <w:rPr>
          <w:lang w:val="es-ES_tradnl"/>
        </w:rPr>
        <w:t>para la reducción de HCFC en el sector de servicio</w:t>
      </w:r>
      <w:r w:rsidR="00AF2C89">
        <w:rPr>
          <w:lang w:val="es-ES_tradnl"/>
        </w:rPr>
        <w:t xml:space="preserve"> y s</w:t>
      </w:r>
      <w:r w:rsidR="000023F8" w:rsidRPr="005002E3">
        <w:rPr>
          <w:lang w:val="es-ES_tradnl"/>
        </w:rPr>
        <w:t xml:space="preserve">u </w:t>
      </w:r>
      <w:r w:rsidR="00683221">
        <w:rPr>
          <w:lang w:val="es-ES_tradnl"/>
        </w:rPr>
        <w:t xml:space="preserve">completa </w:t>
      </w:r>
      <w:r w:rsidR="00CB5E1F" w:rsidRPr="005002E3">
        <w:rPr>
          <w:lang w:val="es-ES_tradnl"/>
        </w:rPr>
        <w:t xml:space="preserve">ejecución </w:t>
      </w:r>
      <w:r w:rsidR="0003301C" w:rsidRPr="005002E3">
        <w:rPr>
          <w:lang w:val="es-ES_tradnl"/>
        </w:rPr>
        <w:t xml:space="preserve">no sólo </w:t>
      </w:r>
      <w:r w:rsidR="006B0670">
        <w:rPr>
          <w:lang w:val="es-ES_tradnl"/>
        </w:rPr>
        <w:t xml:space="preserve">permitirá al </w:t>
      </w:r>
      <w:r w:rsidR="009271AD" w:rsidRPr="005002E3">
        <w:rPr>
          <w:lang w:val="es-ES_tradnl"/>
        </w:rPr>
        <w:t xml:space="preserve">país </w:t>
      </w:r>
      <w:r w:rsidR="00544818" w:rsidRPr="00544818">
        <w:rPr>
          <w:lang w:val="es-ES_tradnl"/>
        </w:rPr>
        <w:t>mantener</w:t>
      </w:r>
      <w:r w:rsidR="008E51E4" w:rsidRPr="005002E3">
        <w:rPr>
          <w:lang w:val="es-ES_tradnl"/>
        </w:rPr>
        <w:t xml:space="preserve"> la eliminación de </w:t>
      </w:r>
      <w:r w:rsidR="00D2323C" w:rsidRPr="005002E3">
        <w:rPr>
          <w:lang w:val="es-ES_tradnl"/>
        </w:rPr>
        <w:t xml:space="preserve">HCFC </w:t>
      </w:r>
      <w:r w:rsidR="00FD2FDD" w:rsidRPr="005002E3">
        <w:rPr>
          <w:lang w:val="es-ES_tradnl"/>
        </w:rPr>
        <w:t xml:space="preserve">y </w:t>
      </w:r>
      <w:r w:rsidR="00104229" w:rsidRPr="005002E3">
        <w:rPr>
          <w:lang w:val="es-ES_tradnl"/>
        </w:rPr>
        <w:t xml:space="preserve">alcanzar </w:t>
      </w:r>
      <w:r w:rsidR="00544818">
        <w:rPr>
          <w:lang w:val="es-ES_tradnl"/>
        </w:rPr>
        <w:t xml:space="preserve">la meta </w:t>
      </w:r>
      <w:r w:rsidR="007A2489" w:rsidRPr="005002E3">
        <w:rPr>
          <w:lang w:val="es-ES_tradnl"/>
        </w:rPr>
        <w:t xml:space="preserve">de </w:t>
      </w:r>
      <w:r w:rsidR="002B59F6">
        <w:rPr>
          <w:lang w:val="es-ES_tradnl"/>
        </w:rPr>
        <w:t>su</w:t>
      </w:r>
      <w:r w:rsidR="00544818">
        <w:rPr>
          <w:lang w:val="es-ES_tradnl"/>
        </w:rPr>
        <w:t xml:space="preserve"> </w:t>
      </w:r>
      <w:r w:rsidR="005B6DF0">
        <w:rPr>
          <w:lang w:val="es-ES_tradnl"/>
        </w:rPr>
        <w:t>completa eliminación</w:t>
      </w:r>
      <w:r w:rsidR="00C27C21" w:rsidRPr="005002E3">
        <w:rPr>
          <w:lang w:val="es-ES_tradnl"/>
        </w:rPr>
        <w:t xml:space="preserve">, sino </w:t>
      </w:r>
      <w:r w:rsidR="00D233A0">
        <w:rPr>
          <w:lang w:val="es-ES_tradnl"/>
        </w:rPr>
        <w:t>además</w:t>
      </w:r>
      <w:r w:rsidR="007A2489" w:rsidRPr="005002E3">
        <w:rPr>
          <w:lang w:val="es-ES_tradnl"/>
        </w:rPr>
        <w:t xml:space="preserve">, </w:t>
      </w:r>
      <w:r w:rsidR="002A1F65" w:rsidRPr="005002E3">
        <w:rPr>
          <w:lang w:val="es-ES_tradnl"/>
        </w:rPr>
        <w:t xml:space="preserve">en sinergia con el </w:t>
      </w:r>
      <w:r w:rsidR="002E0833">
        <w:rPr>
          <w:lang w:val="es-ES_tradnl"/>
        </w:rPr>
        <w:t xml:space="preserve">PAK, </w:t>
      </w:r>
      <w:r w:rsidR="002E0833" w:rsidRPr="002E0833">
        <w:rPr>
          <w:lang w:val="es-ES_tradnl"/>
        </w:rPr>
        <w:t>pasar directamente del HCFC-22 a alternativas de bajo PCA</w:t>
      </w:r>
      <w:r w:rsidR="00A705DC" w:rsidRPr="005002E3">
        <w:rPr>
          <w:lang w:val="es-ES_tradnl"/>
        </w:rPr>
        <w:t xml:space="preserve">. </w:t>
      </w:r>
      <w:r w:rsidR="00B326AC">
        <w:rPr>
          <w:lang w:val="es-ES_tradnl"/>
        </w:rPr>
        <w:t xml:space="preserve">En base </w:t>
      </w:r>
      <w:r w:rsidR="0060384F">
        <w:rPr>
          <w:lang w:val="es-ES_tradnl"/>
        </w:rPr>
        <w:t xml:space="preserve">a </w:t>
      </w:r>
      <w:r w:rsidR="001C689A" w:rsidRPr="005002E3">
        <w:rPr>
          <w:lang w:val="es-ES_tradnl"/>
        </w:rPr>
        <w:t>estas consideraciones</w:t>
      </w:r>
      <w:r w:rsidR="00FE4B0F">
        <w:rPr>
          <w:lang w:val="es-ES_tradnl"/>
        </w:rPr>
        <w:t>,</w:t>
      </w:r>
      <w:r w:rsidR="001C689A" w:rsidRPr="005002E3">
        <w:rPr>
          <w:lang w:val="es-ES_tradnl"/>
        </w:rPr>
        <w:t xml:space="preserve"> </w:t>
      </w:r>
      <w:r w:rsidR="00B07AF1" w:rsidRPr="005002E3">
        <w:rPr>
          <w:lang w:val="es-ES_tradnl"/>
        </w:rPr>
        <w:t>y de conformidad con la decisión 74/50</w:t>
      </w:r>
      <w:r w:rsidR="001C689A" w:rsidRPr="005002E3">
        <w:rPr>
          <w:lang w:val="es-ES_tradnl"/>
        </w:rPr>
        <w:t xml:space="preserve">, el financiamiento para la etapa III </w:t>
      </w:r>
      <w:r w:rsidR="00B07AF1" w:rsidRPr="005002E3">
        <w:rPr>
          <w:lang w:val="es-ES_tradnl"/>
        </w:rPr>
        <w:t xml:space="preserve">del PGEH </w:t>
      </w:r>
      <w:r w:rsidR="00EC2DB2">
        <w:rPr>
          <w:lang w:val="es-ES_tradnl"/>
        </w:rPr>
        <w:t xml:space="preserve">se fijó </w:t>
      </w:r>
      <w:r w:rsidR="00B07AF1" w:rsidRPr="005002E3">
        <w:rPr>
          <w:lang w:val="es-ES_tradnl"/>
        </w:rPr>
        <w:t xml:space="preserve">en </w:t>
      </w:r>
      <w:r w:rsidR="000A18E6">
        <w:rPr>
          <w:lang w:val="es-ES_tradnl"/>
        </w:rPr>
        <w:t>USD </w:t>
      </w:r>
      <w:r w:rsidR="00A014CD" w:rsidRPr="005002E3">
        <w:rPr>
          <w:lang w:val="es-ES_tradnl"/>
        </w:rPr>
        <w:t>585.000</w:t>
      </w:r>
      <w:r w:rsidR="00B07AF1" w:rsidRPr="005002E3">
        <w:rPr>
          <w:lang w:val="es-ES_tradnl"/>
        </w:rPr>
        <w:t>.</w:t>
      </w:r>
    </w:p>
    <w:p w14:paraId="6A200DE0" w14:textId="4468DA44" w:rsidR="005002E3" w:rsidRPr="005002E3" w:rsidRDefault="001D19FF" w:rsidP="00F66455">
      <w:pPr>
        <w:pStyle w:val="Heading1"/>
        <w:rPr>
          <w:lang w:val="es-ES_tradnl"/>
        </w:rPr>
      </w:pPr>
      <w:r w:rsidRPr="005002E3">
        <w:rPr>
          <w:rFonts w:eastAsia="Calibri"/>
          <w:lang w:val="es-ES_tradnl" w:eastAsia="fr-FR"/>
        </w:rPr>
        <w:t xml:space="preserve">En </w:t>
      </w:r>
      <w:r w:rsidR="00F045FC">
        <w:rPr>
          <w:rFonts w:eastAsia="Calibri"/>
          <w:lang w:val="es-ES_tradnl" w:eastAsia="fr-FR"/>
        </w:rPr>
        <w:t>la</w:t>
      </w:r>
      <w:r w:rsidR="00E74C97" w:rsidRPr="005002E3">
        <w:rPr>
          <w:rFonts w:eastAsia="Calibri"/>
          <w:lang w:val="es-ES_tradnl" w:eastAsia="fr-FR"/>
        </w:rPr>
        <w:t xml:space="preserve"> </w:t>
      </w:r>
      <w:r w:rsidR="00364A20">
        <w:rPr>
          <w:rFonts w:eastAsia="Calibri"/>
          <w:lang w:val="es-ES_tradnl" w:eastAsia="fr-FR"/>
        </w:rPr>
        <w:t xml:space="preserve">93ª </w:t>
      </w:r>
      <w:r w:rsidRPr="005002E3">
        <w:rPr>
          <w:rFonts w:eastAsia="Calibri"/>
          <w:lang w:val="es-ES_tradnl" w:eastAsia="fr-FR"/>
        </w:rPr>
        <w:t xml:space="preserve">reunión, </w:t>
      </w:r>
      <w:r w:rsidR="008B525B">
        <w:rPr>
          <w:rFonts w:eastAsia="Calibri"/>
          <w:lang w:val="es-ES_tradnl" w:eastAsia="fr-FR"/>
        </w:rPr>
        <w:t xml:space="preserve">conforme a la decisión 89/6 b), </w:t>
      </w:r>
      <w:r w:rsidRPr="005002E3">
        <w:rPr>
          <w:rFonts w:eastAsia="Calibri"/>
          <w:lang w:val="es-ES_tradnl" w:eastAsia="fr-FR"/>
        </w:rPr>
        <w:t xml:space="preserve">el Comité Ejecutivo aprobó </w:t>
      </w:r>
      <w:r w:rsidR="001778B3" w:rsidRPr="001778B3">
        <w:rPr>
          <w:rFonts w:eastAsia="Calibri"/>
          <w:lang w:val="es-ES_tradnl" w:eastAsia="fr-FR"/>
        </w:rPr>
        <w:t>actividades adicionales orientadas a introducir alternativas de bajo o nulo PCA a los HCFC y mantener la eficiencia energética en el sector de se</w:t>
      </w:r>
      <w:r w:rsidR="001778B3">
        <w:rPr>
          <w:rFonts w:eastAsia="Calibri"/>
          <w:lang w:val="es-ES_tradnl" w:eastAsia="fr-FR"/>
        </w:rPr>
        <w:t>rvicio técnico de ref</w:t>
      </w:r>
      <w:r w:rsidR="008B525B">
        <w:rPr>
          <w:rFonts w:eastAsia="Calibri"/>
          <w:lang w:val="es-ES_tradnl" w:eastAsia="fr-FR"/>
        </w:rPr>
        <w:t xml:space="preserve">rigeración, </w:t>
      </w:r>
      <w:r w:rsidR="005002E3" w:rsidRPr="005002E3">
        <w:rPr>
          <w:lang w:val="es-ES_tradnl" w:eastAsia="en-GB"/>
        </w:rPr>
        <w:t xml:space="preserve">en la suma de </w:t>
      </w:r>
      <w:r w:rsidR="000A18E6">
        <w:rPr>
          <w:lang w:val="es-ES_tradnl" w:eastAsia="en-GB"/>
        </w:rPr>
        <w:t>USD </w:t>
      </w:r>
      <w:r w:rsidR="00A014CD" w:rsidRPr="005002E3">
        <w:rPr>
          <w:lang w:val="es-ES_tradnl" w:eastAsia="en-GB"/>
        </w:rPr>
        <w:t>100.000</w:t>
      </w:r>
      <w:r w:rsidR="00746B29" w:rsidRPr="005002E3">
        <w:rPr>
          <w:lang w:val="es-ES_tradnl" w:eastAsia="en-GB"/>
        </w:rPr>
        <w:t xml:space="preserve">, </w:t>
      </w:r>
      <w:r w:rsidR="005002E3" w:rsidRPr="005002E3">
        <w:rPr>
          <w:lang w:val="es-ES_tradnl" w:eastAsia="en-GB"/>
        </w:rPr>
        <w:t>en el entendido</w:t>
      </w:r>
      <w:r w:rsidR="00746B29" w:rsidRPr="005002E3">
        <w:rPr>
          <w:lang w:val="es-ES_tradnl"/>
        </w:rPr>
        <w:t xml:space="preserve"> de que el proyecto se integra</w:t>
      </w:r>
      <w:r w:rsidR="00C1683A" w:rsidRPr="005002E3">
        <w:rPr>
          <w:lang w:val="es-ES_tradnl"/>
        </w:rPr>
        <w:t>rá</w:t>
      </w:r>
      <w:r w:rsidR="00746B29" w:rsidRPr="005002E3">
        <w:rPr>
          <w:lang w:val="es-ES_tradnl"/>
        </w:rPr>
        <w:t xml:space="preserve"> </w:t>
      </w:r>
      <w:r w:rsidR="00F93379">
        <w:rPr>
          <w:lang w:val="es-ES_tradnl"/>
        </w:rPr>
        <w:t>a</w:t>
      </w:r>
      <w:r w:rsidR="00746B29" w:rsidRPr="005002E3">
        <w:rPr>
          <w:lang w:val="es-ES_tradnl"/>
        </w:rPr>
        <w:t xml:space="preserve"> la etapa III del PGEH una vez que el plan se </w:t>
      </w:r>
      <w:r w:rsidR="006D0CB1">
        <w:rPr>
          <w:lang w:val="es-ES_tradnl"/>
        </w:rPr>
        <w:t>termine de</w:t>
      </w:r>
      <w:r w:rsidR="00746B29" w:rsidRPr="005002E3">
        <w:rPr>
          <w:lang w:val="es-ES_tradnl"/>
        </w:rPr>
        <w:t xml:space="preserve"> </w:t>
      </w:r>
      <w:r w:rsidR="006D0CB1">
        <w:rPr>
          <w:lang w:val="es-ES_tradnl"/>
        </w:rPr>
        <w:t>perfeccionar</w:t>
      </w:r>
      <w:r w:rsidR="00D22834">
        <w:rPr>
          <w:lang w:val="es-ES_tradnl"/>
        </w:rPr>
        <w:t xml:space="preserve"> </w:t>
      </w:r>
      <w:r w:rsidR="0062634A">
        <w:rPr>
          <w:lang w:val="es-ES_tradnl"/>
        </w:rPr>
        <w:t xml:space="preserve">para </w:t>
      </w:r>
      <w:r w:rsidR="00551603">
        <w:rPr>
          <w:lang w:val="es-ES_tradnl"/>
        </w:rPr>
        <w:t xml:space="preserve">su </w:t>
      </w:r>
      <w:r w:rsidR="0062634A">
        <w:rPr>
          <w:lang w:val="es-ES_tradnl"/>
        </w:rPr>
        <w:t xml:space="preserve">presentación ante </w:t>
      </w:r>
      <w:r w:rsidR="00746B29" w:rsidRPr="005002E3">
        <w:rPr>
          <w:lang w:val="es-ES_tradnl"/>
        </w:rPr>
        <w:t xml:space="preserve">el Comité Ejecutivo </w:t>
      </w:r>
      <w:r w:rsidR="00B00948" w:rsidRPr="005002E3">
        <w:rPr>
          <w:lang w:val="es-ES_tradnl"/>
        </w:rPr>
        <w:t>(</w:t>
      </w:r>
      <w:r w:rsidR="00B3548C" w:rsidRPr="005002E3">
        <w:rPr>
          <w:lang w:val="es-ES_tradnl" w:eastAsia="en-GB"/>
        </w:rPr>
        <w:t>decisión 93/36)</w:t>
      </w:r>
      <w:r w:rsidR="00C5030C" w:rsidRPr="005002E3">
        <w:rPr>
          <w:lang w:val="es-ES_tradnl" w:eastAsia="en-GB"/>
        </w:rPr>
        <w:t xml:space="preserve">. </w:t>
      </w:r>
      <w:r w:rsidR="000324BC">
        <w:rPr>
          <w:lang w:val="es-ES_tradnl" w:eastAsia="en-GB"/>
        </w:rPr>
        <w:t xml:space="preserve">El </w:t>
      </w:r>
      <w:r w:rsidR="00EF4C9F" w:rsidRPr="00EF4C9F">
        <w:rPr>
          <w:lang w:val="es-ES_tradnl" w:eastAsia="en-GB"/>
        </w:rPr>
        <w:t xml:space="preserve">detallado </w:t>
      </w:r>
      <w:r w:rsidR="007D7652" w:rsidRPr="005002E3">
        <w:rPr>
          <w:lang w:val="es-ES_tradnl" w:eastAsia="en-GB"/>
        </w:rPr>
        <w:t xml:space="preserve">informe de </w:t>
      </w:r>
      <w:r w:rsidR="00BF1202" w:rsidRPr="005002E3">
        <w:rPr>
          <w:lang w:val="es-ES_tradnl" w:eastAsia="en-GB"/>
        </w:rPr>
        <w:t>situación</w:t>
      </w:r>
      <w:r w:rsidR="002933E5" w:rsidRPr="005002E3">
        <w:rPr>
          <w:lang w:val="es-ES_tradnl" w:eastAsia="en-GB"/>
        </w:rPr>
        <w:t xml:space="preserve"> </w:t>
      </w:r>
      <w:r w:rsidR="000324BC" w:rsidRPr="000324BC">
        <w:rPr>
          <w:lang w:val="es-ES_tradnl" w:eastAsia="en-GB"/>
        </w:rPr>
        <w:t xml:space="preserve">presentado por la ONUDI y el PNUMA </w:t>
      </w:r>
      <w:r w:rsidR="005F6E5B">
        <w:rPr>
          <w:lang w:val="es-ES_tradnl" w:eastAsia="en-GB"/>
        </w:rPr>
        <w:t>muestra</w:t>
      </w:r>
      <w:r w:rsidR="00C22723">
        <w:rPr>
          <w:lang w:val="es-ES_tradnl" w:eastAsia="en-GB"/>
        </w:rPr>
        <w:t xml:space="preserve"> </w:t>
      </w:r>
      <w:r w:rsidR="008625B1">
        <w:rPr>
          <w:lang w:val="es-ES_tradnl" w:eastAsia="en-GB"/>
        </w:rPr>
        <w:t xml:space="preserve">que </w:t>
      </w:r>
      <w:r w:rsidR="007F4E11" w:rsidRPr="005002E3">
        <w:rPr>
          <w:lang w:val="es-ES_tradnl" w:eastAsia="en-GB"/>
        </w:rPr>
        <w:t xml:space="preserve">el fortalecimiento de </w:t>
      </w:r>
      <w:r w:rsidR="00E93C57">
        <w:rPr>
          <w:lang w:val="es-ES_tradnl" w:eastAsia="en-GB"/>
        </w:rPr>
        <w:t xml:space="preserve">las </w:t>
      </w:r>
      <w:r w:rsidR="003726F0" w:rsidRPr="005002E3">
        <w:rPr>
          <w:lang w:val="es-ES_tradnl" w:eastAsia="en-GB"/>
        </w:rPr>
        <w:t xml:space="preserve">capacidades </w:t>
      </w:r>
      <w:r w:rsidR="007F4E11" w:rsidRPr="005002E3">
        <w:rPr>
          <w:lang w:val="es-ES_tradnl" w:eastAsia="en-GB"/>
        </w:rPr>
        <w:t xml:space="preserve">del personal </w:t>
      </w:r>
      <w:r w:rsidR="00EB71B0">
        <w:rPr>
          <w:lang w:val="es-ES_tradnl" w:eastAsia="en-GB"/>
        </w:rPr>
        <w:t xml:space="preserve">de primera línea </w:t>
      </w:r>
      <w:r w:rsidR="007F4E11" w:rsidRPr="005002E3">
        <w:rPr>
          <w:lang w:val="es-ES_tradnl" w:eastAsia="en-GB"/>
        </w:rPr>
        <w:t xml:space="preserve">y </w:t>
      </w:r>
      <w:r w:rsidR="00B63ED0">
        <w:rPr>
          <w:lang w:val="es-ES_tradnl" w:eastAsia="en-GB"/>
        </w:rPr>
        <w:t>contrapartes</w:t>
      </w:r>
      <w:r w:rsidR="007F4E11" w:rsidRPr="005002E3">
        <w:rPr>
          <w:lang w:val="es-ES_tradnl" w:eastAsia="en-GB"/>
        </w:rPr>
        <w:t xml:space="preserve"> en materia de eficiencia energética y tecnologías de bajo PCA </w:t>
      </w:r>
      <w:r w:rsidR="00D64012">
        <w:rPr>
          <w:lang w:val="es-ES_tradnl" w:eastAsia="en-GB"/>
        </w:rPr>
        <w:t xml:space="preserve">se logró </w:t>
      </w:r>
      <w:r w:rsidR="007F4E11" w:rsidRPr="005002E3">
        <w:rPr>
          <w:lang w:val="es-ES_tradnl" w:eastAsia="en-GB"/>
        </w:rPr>
        <w:t xml:space="preserve">mediante </w:t>
      </w:r>
      <w:r w:rsidR="007C079D" w:rsidRPr="005002E3">
        <w:rPr>
          <w:lang w:val="es-ES_tradnl" w:eastAsia="en-GB"/>
        </w:rPr>
        <w:t xml:space="preserve">un viaje de estudios a Montenegro, </w:t>
      </w:r>
      <w:r w:rsidR="0023534A">
        <w:rPr>
          <w:lang w:val="es-ES_tradnl" w:eastAsia="en-GB"/>
        </w:rPr>
        <w:t xml:space="preserve">país </w:t>
      </w:r>
      <w:r w:rsidR="0094126C">
        <w:rPr>
          <w:lang w:val="es-ES_tradnl" w:eastAsia="en-GB"/>
        </w:rPr>
        <w:t xml:space="preserve">que cuenta con </w:t>
      </w:r>
      <w:r w:rsidR="00FD50B7" w:rsidRPr="005002E3">
        <w:rPr>
          <w:lang w:val="es-ES_tradnl" w:eastAsia="en-GB"/>
        </w:rPr>
        <w:t xml:space="preserve">normas mínimas de </w:t>
      </w:r>
      <w:r w:rsidR="00317C05">
        <w:rPr>
          <w:lang w:val="es-ES_tradnl" w:eastAsia="en-GB"/>
        </w:rPr>
        <w:t>eficiencia energética</w:t>
      </w:r>
      <w:r w:rsidR="00FD50B7" w:rsidRPr="005002E3">
        <w:rPr>
          <w:lang w:val="es-ES_tradnl" w:eastAsia="en-GB"/>
        </w:rPr>
        <w:t xml:space="preserve"> </w:t>
      </w:r>
      <w:r w:rsidR="002A4EE7" w:rsidRPr="005002E3">
        <w:rPr>
          <w:lang w:val="es-ES_tradnl" w:eastAsia="en-GB"/>
        </w:rPr>
        <w:t xml:space="preserve">y </w:t>
      </w:r>
      <w:r w:rsidR="0028531E">
        <w:rPr>
          <w:lang w:val="es-ES_tradnl" w:eastAsia="en-GB"/>
        </w:rPr>
        <w:t xml:space="preserve">que compartió </w:t>
      </w:r>
      <w:r w:rsidR="00AE7348">
        <w:rPr>
          <w:lang w:val="es-ES_tradnl" w:eastAsia="en-GB"/>
        </w:rPr>
        <w:t>su experiencia</w:t>
      </w:r>
      <w:r w:rsidR="00D13678" w:rsidRPr="005002E3">
        <w:rPr>
          <w:lang w:val="es-ES_tradnl" w:eastAsia="en-GB"/>
        </w:rPr>
        <w:t xml:space="preserve"> </w:t>
      </w:r>
      <w:r w:rsidR="00FF2A99">
        <w:rPr>
          <w:lang w:val="es-ES_tradnl" w:eastAsia="en-GB"/>
        </w:rPr>
        <w:t xml:space="preserve">en cuanto </w:t>
      </w:r>
      <w:r w:rsidR="007C15A6">
        <w:rPr>
          <w:lang w:val="es-ES_tradnl" w:eastAsia="en-GB"/>
        </w:rPr>
        <w:t xml:space="preserve">al </w:t>
      </w:r>
      <w:r w:rsidR="00C02430" w:rsidRPr="005002E3">
        <w:rPr>
          <w:lang w:val="es-ES_tradnl" w:eastAsia="en-GB"/>
        </w:rPr>
        <w:t>desarrollo</w:t>
      </w:r>
      <w:r w:rsidR="007C15A6">
        <w:rPr>
          <w:lang w:val="es-ES_tradnl" w:eastAsia="en-GB"/>
        </w:rPr>
        <w:t xml:space="preserve"> de las mismas</w:t>
      </w:r>
      <w:r w:rsidR="00033B21" w:rsidRPr="005002E3">
        <w:rPr>
          <w:lang w:val="es-ES_tradnl" w:eastAsia="en-GB"/>
        </w:rPr>
        <w:t xml:space="preserve">; </w:t>
      </w:r>
      <w:r w:rsidR="00C77CB7">
        <w:rPr>
          <w:lang w:val="es-ES_tradnl" w:eastAsia="en-GB"/>
        </w:rPr>
        <w:t xml:space="preserve">que </w:t>
      </w:r>
      <w:r w:rsidR="00F66455" w:rsidRPr="005002E3">
        <w:rPr>
          <w:lang w:val="es-ES_tradnl"/>
        </w:rPr>
        <w:t xml:space="preserve">se </w:t>
      </w:r>
      <w:r w:rsidR="00A16D32">
        <w:rPr>
          <w:lang w:val="es-ES_tradnl"/>
        </w:rPr>
        <w:t>hicieron</w:t>
      </w:r>
      <w:r w:rsidR="00F66455" w:rsidRPr="005002E3">
        <w:rPr>
          <w:lang w:val="es-ES_tradnl"/>
        </w:rPr>
        <w:t xml:space="preserve"> dos sesiones de </w:t>
      </w:r>
      <w:r w:rsidR="00A16D32">
        <w:rPr>
          <w:lang w:val="es-ES_tradnl"/>
        </w:rPr>
        <w:t xml:space="preserve">capacitación </w:t>
      </w:r>
      <w:r w:rsidR="00F66455" w:rsidRPr="005002E3">
        <w:rPr>
          <w:lang w:val="es-ES_tradnl"/>
        </w:rPr>
        <w:t xml:space="preserve">para 70 especialistas </w:t>
      </w:r>
      <w:r w:rsidR="004D45B6" w:rsidRPr="005002E3">
        <w:rPr>
          <w:lang w:val="es-ES_tradnl"/>
        </w:rPr>
        <w:t xml:space="preserve">sobre </w:t>
      </w:r>
      <w:r w:rsidR="0077044B" w:rsidRPr="005002E3">
        <w:rPr>
          <w:lang w:val="es-ES_tradnl"/>
        </w:rPr>
        <w:t xml:space="preserve">eficiencia energética y </w:t>
      </w:r>
      <w:r w:rsidR="005779A5">
        <w:rPr>
          <w:lang w:val="es-ES_tradnl"/>
        </w:rPr>
        <w:t xml:space="preserve">monitoreo </w:t>
      </w:r>
      <w:r w:rsidR="002A3C2B" w:rsidRPr="005002E3">
        <w:rPr>
          <w:lang w:val="es-ES_tradnl"/>
        </w:rPr>
        <w:t xml:space="preserve">de </w:t>
      </w:r>
      <w:r w:rsidR="00CF08BF" w:rsidRPr="005002E3">
        <w:rPr>
          <w:lang w:val="es-ES_tradnl"/>
        </w:rPr>
        <w:t>equipos de refrigeración y climatización</w:t>
      </w:r>
      <w:r w:rsidR="008F17D1">
        <w:rPr>
          <w:lang w:val="es-ES_tradnl"/>
        </w:rPr>
        <w:t xml:space="preserve"> y</w:t>
      </w:r>
      <w:r w:rsidR="00AE1A34" w:rsidRPr="005002E3">
        <w:rPr>
          <w:lang w:val="es-ES_tradnl"/>
        </w:rPr>
        <w:t xml:space="preserve"> </w:t>
      </w:r>
      <w:r w:rsidR="005738BD">
        <w:rPr>
          <w:lang w:val="es-ES_tradnl" w:eastAsia="en-GB"/>
        </w:rPr>
        <w:t xml:space="preserve">que </w:t>
      </w:r>
      <w:r w:rsidR="00AE1A34" w:rsidRPr="005002E3">
        <w:rPr>
          <w:lang w:val="es-ES_tradnl"/>
        </w:rPr>
        <w:t xml:space="preserve">se </w:t>
      </w:r>
      <w:r w:rsidR="00DE1F0D">
        <w:rPr>
          <w:lang w:val="es-ES_tradnl"/>
        </w:rPr>
        <w:t xml:space="preserve">realizaron </w:t>
      </w:r>
      <w:r w:rsidR="00AE1A34" w:rsidRPr="005002E3">
        <w:rPr>
          <w:lang w:val="es-ES_tradnl"/>
        </w:rPr>
        <w:t xml:space="preserve">tres </w:t>
      </w:r>
      <w:r w:rsidR="002A3C2B" w:rsidRPr="005002E3">
        <w:rPr>
          <w:lang w:val="es-ES_tradnl"/>
        </w:rPr>
        <w:t>reuniones de</w:t>
      </w:r>
      <w:r w:rsidR="00AE1A34" w:rsidRPr="005002E3">
        <w:rPr>
          <w:lang w:val="es-ES_tradnl"/>
        </w:rPr>
        <w:t xml:space="preserve"> coordinación </w:t>
      </w:r>
      <w:r w:rsidR="009902D5">
        <w:rPr>
          <w:lang w:val="es-ES_tradnl"/>
        </w:rPr>
        <w:t xml:space="preserve">con </w:t>
      </w:r>
      <w:r w:rsidR="00B63ED0">
        <w:rPr>
          <w:lang w:val="es-ES_tradnl"/>
        </w:rPr>
        <w:t>contrapartes</w:t>
      </w:r>
      <w:r w:rsidR="00AE1A34" w:rsidRPr="005002E3">
        <w:rPr>
          <w:lang w:val="es-ES_tradnl"/>
        </w:rPr>
        <w:t xml:space="preserve"> </w:t>
      </w:r>
      <w:r w:rsidR="007C2902" w:rsidRPr="005002E3">
        <w:rPr>
          <w:lang w:val="es-ES_tradnl"/>
        </w:rPr>
        <w:t xml:space="preserve">sobre </w:t>
      </w:r>
      <w:r w:rsidR="009D29FC" w:rsidRPr="005002E3">
        <w:rPr>
          <w:lang w:val="es-ES_tradnl"/>
        </w:rPr>
        <w:t xml:space="preserve">desarrollo de políticas y </w:t>
      </w:r>
      <w:r w:rsidR="002A3C2B" w:rsidRPr="005002E3">
        <w:rPr>
          <w:lang w:val="es-ES_tradnl"/>
        </w:rPr>
        <w:t>normas</w:t>
      </w:r>
      <w:r w:rsidR="009D29FC" w:rsidRPr="005002E3">
        <w:rPr>
          <w:lang w:val="es-ES_tradnl"/>
        </w:rPr>
        <w:t xml:space="preserve"> </w:t>
      </w:r>
      <w:r w:rsidR="003730A8">
        <w:rPr>
          <w:lang w:val="es-ES_tradnl"/>
        </w:rPr>
        <w:t xml:space="preserve">sectoriales </w:t>
      </w:r>
      <w:r w:rsidR="009D29FC" w:rsidRPr="005002E3">
        <w:rPr>
          <w:lang w:val="es-ES_tradnl"/>
        </w:rPr>
        <w:t xml:space="preserve">de </w:t>
      </w:r>
      <w:r w:rsidR="00A30BD9" w:rsidRPr="005002E3">
        <w:rPr>
          <w:lang w:val="es-ES_tradnl"/>
        </w:rPr>
        <w:t>eficiencia energética</w:t>
      </w:r>
      <w:r w:rsidR="00CF08BF" w:rsidRPr="005002E3">
        <w:rPr>
          <w:lang w:val="es-ES_tradnl"/>
        </w:rPr>
        <w:t xml:space="preserve">. </w:t>
      </w:r>
      <w:r w:rsidR="00981ECF">
        <w:rPr>
          <w:lang w:val="es-ES_tradnl"/>
        </w:rPr>
        <w:t>Se mantienen</w:t>
      </w:r>
      <w:r w:rsidR="00E11968" w:rsidRPr="005002E3">
        <w:rPr>
          <w:lang w:val="es-ES_tradnl"/>
        </w:rPr>
        <w:t xml:space="preserve"> en curso </w:t>
      </w:r>
      <w:r w:rsidR="0018093E">
        <w:rPr>
          <w:lang w:val="es-ES_tradnl"/>
        </w:rPr>
        <w:t xml:space="preserve">otras </w:t>
      </w:r>
      <w:r w:rsidR="00981ECF">
        <w:rPr>
          <w:lang w:val="es-ES_tradnl"/>
        </w:rPr>
        <w:t>actividades</w:t>
      </w:r>
      <w:r w:rsidR="00CF08BF" w:rsidRPr="005002E3">
        <w:rPr>
          <w:lang w:val="es-ES_tradnl"/>
        </w:rPr>
        <w:t xml:space="preserve"> </w:t>
      </w:r>
      <w:r w:rsidR="00981ECF">
        <w:rPr>
          <w:lang w:val="es-ES_tradnl"/>
        </w:rPr>
        <w:t>de difusión</w:t>
      </w:r>
      <w:r w:rsidR="000331CA" w:rsidRPr="005002E3">
        <w:rPr>
          <w:lang w:val="es-ES_tradnl"/>
        </w:rPr>
        <w:t xml:space="preserve">, </w:t>
      </w:r>
      <w:r w:rsidR="00E00533" w:rsidRPr="005002E3">
        <w:rPr>
          <w:lang w:val="es-ES_tradnl"/>
        </w:rPr>
        <w:t xml:space="preserve">sensibilización </w:t>
      </w:r>
      <w:r w:rsidR="00E11968" w:rsidRPr="005002E3">
        <w:rPr>
          <w:lang w:val="es-ES_tradnl"/>
        </w:rPr>
        <w:t xml:space="preserve">y coordinación </w:t>
      </w:r>
      <w:r w:rsidR="00325BED">
        <w:rPr>
          <w:lang w:val="es-ES_tradnl"/>
        </w:rPr>
        <w:t>con</w:t>
      </w:r>
      <w:r w:rsidR="00E11968" w:rsidRPr="005002E3">
        <w:rPr>
          <w:lang w:val="es-ES_tradnl"/>
        </w:rPr>
        <w:t xml:space="preserve"> </w:t>
      </w:r>
      <w:r w:rsidR="00C1683A" w:rsidRPr="005002E3">
        <w:rPr>
          <w:lang w:val="es-ES_tradnl"/>
        </w:rPr>
        <w:t xml:space="preserve">las </w:t>
      </w:r>
      <w:r w:rsidR="005002E3">
        <w:rPr>
          <w:lang w:val="es-ES_tradnl"/>
        </w:rPr>
        <w:t>contrapartes</w:t>
      </w:r>
      <w:r w:rsidR="00E11968" w:rsidRPr="005002E3">
        <w:rPr>
          <w:lang w:val="es-ES_tradnl"/>
        </w:rPr>
        <w:t xml:space="preserve">. La ejecución y </w:t>
      </w:r>
      <w:r w:rsidR="001D2AE6" w:rsidRPr="001D2AE6">
        <w:rPr>
          <w:lang w:val="es-ES_tradnl"/>
        </w:rPr>
        <w:t xml:space="preserve">monitoreo </w:t>
      </w:r>
      <w:r w:rsidR="00E11968" w:rsidRPr="005002E3">
        <w:rPr>
          <w:lang w:val="es-ES_tradnl"/>
        </w:rPr>
        <w:t xml:space="preserve">de estas actividades se integrarán </w:t>
      </w:r>
      <w:r w:rsidR="001D0A17">
        <w:rPr>
          <w:lang w:val="es-ES_tradnl"/>
        </w:rPr>
        <w:t>a</w:t>
      </w:r>
      <w:r w:rsidR="00E11968" w:rsidRPr="005002E3">
        <w:rPr>
          <w:lang w:val="es-ES_tradnl"/>
        </w:rPr>
        <w:t xml:space="preserve"> la etapa III </w:t>
      </w:r>
      <w:r w:rsidR="00DE1C98" w:rsidRPr="005002E3">
        <w:rPr>
          <w:lang w:val="es-ES_tradnl"/>
        </w:rPr>
        <w:t>del PGEH</w:t>
      </w:r>
      <w:r w:rsidR="00E11968" w:rsidRPr="005002E3">
        <w:rPr>
          <w:lang w:val="es-ES_tradnl"/>
        </w:rPr>
        <w:t>.</w:t>
      </w:r>
    </w:p>
    <w:bookmarkEnd w:id="17"/>
    <w:p w14:paraId="186A4778" w14:textId="03F50727" w:rsidR="007E56E0" w:rsidRPr="005002E3" w:rsidRDefault="00C1683A" w:rsidP="00E11968">
      <w:pPr>
        <w:pStyle w:val="Heading1"/>
        <w:numPr>
          <w:ilvl w:val="0"/>
          <w:numId w:val="0"/>
        </w:numPr>
        <w:rPr>
          <w:u w:val="single"/>
          <w:lang w:val="es-ES_tradnl"/>
        </w:rPr>
      </w:pPr>
      <w:r w:rsidRPr="005002E3">
        <w:rPr>
          <w:u w:val="single"/>
          <w:lang w:val="es-ES_tradnl"/>
        </w:rPr>
        <w:t>Costo</w:t>
      </w:r>
      <w:r w:rsidR="007E56E0" w:rsidRPr="005002E3">
        <w:rPr>
          <w:u w:val="single"/>
          <w:lang w:val="es-ES_tradnl"/>
        </w:rPr>
        <w:t xml:space="preserve"> total del proyecto</w:t>
      </w:r>
    </w:p>
    <w:p w14:paraId="11AAC038" w14:textId="09C684EA" w:rsidR="005002E3" w:rsidRPr="005002E3" w:rsidRDefault="000B5C4D" w:rsidP="00FB7FDB">
      <w:pPr>
        <w:pStyle w:val="Heading1"/>
        <w:rPr>
          <w:lang w:val="es-ES_tradnl"/>
        </w:rPr>
      </w:pPr>
      <w:r>
        <w:rPr>
          <w:lang w:val="es-ES_tradnl"/>
        </w:rPr>
        <w:t>C</w:t>
      </w:r>
      <w:r w:rsidR="004F7D86">
        <w:rPr>
          <w:lang w:val="es-ES_tradnl"/>
        </w:rPr>
        <w:t xml:space="preserve">onforme a </w:t>
      </w:r>
      <w:r w:rsidR="00BE2DAA" w:rsidRPr="005002E3">
        <w:rPr>
          <w:lang w:val="es-ES_tradnl"/>
        </w:rPr>
        <w:t>la decisión 74/50</w:t>
      </w:r>
      <w:r w:rsidR="00C1683A" w:rsidRPr="005002E3">
        <w:rPr>
          <w:lang w:val="es-ES_tradnl"/>
        </w:rPr>
        <w:t xml:space="preserve"> c)</w:t>
      </w:r>
      <w:r w:rsidR="00FD2599">
        <w:rPr>
          <w:lang w:val="es-ES_tradnl"/>
        </w:rPr>
        <w:t xml:space="preserve"> </w:t>
      </w:r>
      <w:r w:rsidR="00BE2DAA" w:rsidRPr="005002E3">
        <w:rPr>
          <w:lang w:val="es-ES_tradnl"/>
        </w:rPr>
        <w:t xml:space="preserve">xii) sobre nivel de financiamiento admisible para </w:t>
      </w:r>
      <w:r w:rsidR="00AC6066">
        <w:rPr>
          <w:lang w:val="es-ES_tradnl"/>
        </w:rPr>
        <w:t>país</w:t>
      </w:r>
      <w:r w:rsidR="003626F8">
        <w:rPr>
          <w:lang w:val="es-ES_tradnl"/>
        </w:rPr>
        <w:t>es</w:t>
      </w:r>
      <w:r w:rsidR="00AC6066">
        <w:rPr>
          <w:lang w:val="es-ES_tradnl"/>
        </w:rPr>
        <w:t xml:space="preserve"> de bajo consumo</w:t>
      </w:r>
      <w:r>
        <w:rPr>
          <w:lang w:val="es-ES_tradnl"/>
        </w:rPr>
        <w:t xml:space="preserve">, </w:t>
      </w:r>
      <w:r w:rsidRPr="000B5C4D">
        <w:rPr>
          <w:lang w:val="es-ES_tradnl"/>
        </w:rPr>
        <w:t>el costo total de la etapa III del PGEH se redujo de USD 635.000 a USD 585.000</w:t>
      </w:r>
      <w:r w:rsidR="00BE2DAA" w:rsidRPr="005002E3">
        <w:rPr>
          <w:lang w:val="es-ES_tradnl"/>
        </w:rPr>
        <w:t xml:space="preserve">. </w:t>
      </w:r>
      <w:r w:rsidR="00C8451E" w:rsidRPr="00C8451E">
        <w:rPr>
          <w:lang w:val="es-ES_tradnl"/>
        </w:rPr>
        <w:t>Para absorber la reducción</w:t>
      </w:r>
      <w:r w:rsidR="00F40D0B">
        <w:rPr>
          <w:lang w:val="es-ES_tradnl"/>
        </w:rPr>
        <w:t>,</w:t>
      </w:r>
      <w:r w:rsidR="00C8451E" w:rsidRPr="00C8451E">
        <w:rPr>
          <w:lang w:val="es-ES_tradnl"/>
        </w:rPr>
        <w:t xml:space="preserve"> los costos</w:t>
      </w:r>
      <w:r w:rsidR="005D458F" w:rsidRPr="005002E3">
        <w:rPr>
          <w:lang w:val="es-ES_tradnl"/>
        </w:rPr>
        <w:t xml:space="preserve"> y </w:t>
      </w:r>
      <w:r w:rsidR="00EC2CF1" w:rsidRPr="005002E3">
        <w:rPr>
          <w:lang w:val="es-ES_tradnl"/>
        </w:rPr>
        <w:t xml:space="preserve">actividades </w:t>
      </w:r>
      <w:r w:rsidR="00F40D0B" w:rsidRPr="00F40D0B">
        <w:rPr>
          <w:lang w:val="es-ES_tradnl"/>
        </w:rPr>
        <w:t xml:space="preserve">se ajustaron </w:t>
      </w:r>
      <w:r w:rsidR="00EC2CF1" w:rsidRPr="005002E3">
        <w:rPr>
          <w:lang w:val="es-ES_tradnl"/>
        </w:rPr>
        <w:t xml:space="preserve">como sigue: </w:t>
      </w:r>
      <w:r w:rsidR="00252595" w:rsidRPr="00252595">
        <w:rPr>
          <w:lang w:val="es-ES_tradnl"/>
        </w:rPr>
        <w:t>disminuyen</w:t>
      </w:r>
      <w:r w:rsidR="00252595">
        <w:rPr>
          <w:lang w:val="es-ES_tradnl"/>
        </w:rPr>
        <w:t xml:space="preserve"> </w:t>
      </w:r>
      <w:r w:rsidR="00E32AEB" w:rsidRPr="00E32AEB">
        <w:rPr>
          <w:lang w:val="es-ES_tradnl"/>
        </w:rPr>
        <w:t>de 60 a 50</w:t>
      </w:r>
      <w:r w:rsidR="00E32AEB">
        <w:rPr>
          <w:lang w:val="es-ES_tradnl"/>
        </w:rPr>
        <w:t xml:space="preserve"> </w:t>
      </w:r>
      <w:r w:rsidR="00AE6BA6" w:rsidRPr="005002E3">
        <w:rPr>
          <w:lang w:val="es-ES_tradnl"/>
        </w:rPr>
        <w:t xml:space="preserve">los fiscalizadores que debían </w:t>
      </w:r>
      <w:r w:rsidR="00BF46B8">
        <w:rPr>
          <w:lang w:val="es-ES_tradnl"/>
        </w:rPr>
        <w:t>capacitarse</w:t>
      </w:r>
      <w:r w:rsidR="00AE6BA6" w:rsidRPr="005002E3">
        <w:rPr>
          <w:lang w:val="es-ES_tradnl"/>
        </w:rPr>
        <w:t xml:space="preserve">; </w:t>
      </w:r>
      <w:r w:rsidR="006F0900" w:rsidRPr="006F0900">
        <w:rPr>
          <w:lang w:val="es-ES_tradnl"/>
        </w:rPr>
        <w:t xml:space="preserve">de cinco a cuatro </w:t>
      </w:r>
      <w:r w:rsidR="00EC2CF1" w:rsidRPr="005002E3">
        <w:rPr>
          <w:lang w:val="es-ES_tradnl"/>
        </w:rPr>
        <w:t xml:space="preserve">los talleres </w:t>
      </w:r>
      <w:r w:rsidR="002B49AC">
        <w:rPr>
          <w:lang w:val="es-ES_tradnl"/>
        </w:rPr>
        <w:t>técnicos</w:t>
      </w:r>
      <w:r w:rsidR="002D15F1" w:rsidRPr="005002E3">
        <w:rPr>
          <w:lang w:val="es-ES_tradnl"/>
        </w:rPr>
        <w:t xml:space="preserve"> </w:t>
      </w:r>
      <w:r w:rsidR="001B2CC4">
        <w:rPr>
          <w:lang w:val="es-ES_tradnl"/>
        </w:rPr>
        <w:t xml:space="preserve">en </w:t>
      </w:r>
      <w:r w:rsidR="00DE190E" w:rsidRPr="005002E3">
        <w:rPr>
          <w:lang w:val="es-ES_tradnl"/>
        </w:rPr>
        <w:t xml:space="preserve">buenas </w:t>
      </w:r>
      <w:r w:rsidR="00DB569D">
        <w:rPr>
          <w:lang w:val="es-ES_tradnl"/>
        </w:rPr>
        <w:t>prácticas de servicio</w:t>
      </w:r>
      <w:r w:rsidR="00DE190E" w:rsidRPr="005002E3">
        <w:rPr>
          <w:lang w:val="es-ES_tradnl"/>
        </w:rPr>
        <w:t xml:space="preserve"> </w:t>
      </w:r>
      <w:r w:rsidR="001103CC">
        <w:rPr>
          <w:lang w:val="es-ES_tradnl"/>
        </w:rPr>
        <w:t xml:space="preserve">e </w:t>
      </w:r>
      <w:r w:rsidR="002D15F1" w:rsidRPr="005002E3">
        <w:rPr>
          <w:lang w:val="es-ES_tradnl"/>
        </w:rPr>
        <w:t>impacto ambiental de los equipos</w:t>
      </w:r>
      <w:r w:rsidR="009160E1">
        <w:rPr>
          <w:lang w:val="es-ES_tradnl"/>
        </w:rPr>
        <w:t>,</w:t>
      </w:r>
      <w:r w:rsidR="002D15F1" w:rsidRPr="005002E3">
        <w:rPr>
          <w:lang w:val="es-ES_tradnl"/>
        </w:rPr>
        <w:t xml:space="preserve"> </w:t>
      </w:r>
      <w:r w:rsidR="00123C39">
        <w:rPr>
          <w:lang w:val="es-ES_tradnl"/>
        </w:rPr>
        <w:t>y</w:t>
      </w:r>
      <w:r w:rsidR="00EC2CF1" w:rsidRPr="005002E3">
        <w:rPr>
          <w:lang w:val="es-ES_tradnl"/>
        </w:rPr>
        <w:t xml:space="preserve"> </w:t>
      </w:r>
      <w:r w:rsidR="00DE3C4A" w:rsidRPr="00DE3C4A">
        <w:rPr>
          <w:lang w:val="es-ES_tradnl"/>
        </w:rPr>
        <w:t xml:space="preserve">de cinco a tres </w:t>
      </w:r>
      <w:r w:rsidR="00EC2CF1" w:rsidRPr="005002E3">
        <w:rPr>
          <w:lang w:val="es-ES_tradnl"/>
        </w:rPr>
        <w:t xml:space="preserve">las sesiones de formación </w:t>
      </w:r>
      <w:r w:rsidR="004F58D3">
        <w:rPr>
          <w:lang w:val="es-ES_tradnl"/>
        </w:rPr>
        <w:t xml:space="preserve">técnica </w:t>
      </w:r>
      <w:r w:rsidR="005952A5">
        <w:rPr>
          <w:lang w:val="es-ES_tradnl"/>
        </w:rPr>
        <w:t xml:space="preserve">sobre </w:t>
      </w:r>
      <w:r w:rsidR="00C66DDC" w:rsidRPr="00C66DDC">
        <w:rPr>
          <w:lang w:val="es-ES_tradnl"/>
        </w:rPr>
        <w:t>recuperación</w:t>
      </w:r>
      <w:r w:rsidR="00572095">
        <w:rPr>
          <w:lang w:val="es-ES_tradnl"/>
        </w:rPr>
        <w:t>, reciclaje y regeneración</w:t>
      </w:r>
      <w:r w:rsidR="001B1940" w:rsidRPr="005002E3">
        <w:rPr>
          <w:lang w:val="es-ES_tradnl"/>
        </w:rPr>
        <w:t xml:space="preserve">. </w:t>
      </w:r>
      <w:r w:rsidR="00F738DF" w:rsidRPr="00F738DF">
        <w:rPr>
          <w:lang w:val="es-ES_tradnl"/>
        </w:rPr>
        <w:t>El Cuadro 4</w:t>
      </w:r>
      <w:r w:rsidR="00F738DF">
        <w:rPr>
          <w:lang w:val="es-ES_tradnl"/>
        </w:rPr>
        <w:t xml:space="preserve"> </w:t>
      </w:r>
      <w:r w:rsidR="00E326B6">
        <w:rPr>
          <w:lang w:val="es-ES_tradnl"/>
        </w:rPr>
        <w:t>muestra</w:t>
      </w:r>
      <w:r w:rsidR="00F738DF">
        <w:rPr>
          <w:lang w:val="es-ES_tradnl"/>
        </w:rPr>
        <w:t xml:space="preserve"> l</w:t>
      </w:r>
      <w:r w:rsidR="00EB1F66" w:rsidRPr="005002E3">
        <w:rPr>
          <w:lang w:val="es-ES_tradnl"/>
        </w:rPr>
        <w:t xml:space="preserve">as actividades y </w:t>
      </w:r>
      <w:r w:rsidR="00C1683A" w:rsidRPr="005002E3">
        <w:rPr>
          <w:lang w:val="es-ES_tradnl"/>
        </w:rPr>
        <w:t>costo</w:t>
      </w:r>
      <w:r w:rsidR="00EB1F66" w:rsidRPr="005002E3">
        <w:rPr>
          <w:lang w:val="es-ES_tradnl"/>
        </w:rPr>
        <w:t xml:space="preserve">s </w:t>
      </w:r>
      <w:r w:rsidR="005002E3" w:rsidRPr="005002E3">
        <w:rPr>
          <w:lang w:val="es-ES_tradnl"/>
        </w:rPr>
        <w:t>actualizad</w:t>
      </w:r>
      <w:r w:rsidR="00EB1F66" w:rsidRPr="005002E3">
        <w:rPr>
          <w:lang w:val="es-ES_tradnl"/>
        </w:rPr>
        <w:t>os</w:t>
      </w:r>
      <w:r w:rsidR="00EC2CF1" w:rsidRPr="005002E3">
        <w:rPr>
          <w:lang w:val="es-ES_tradnl"/>
        </w:rPr>
        <w:t>.</w:t>
      </w:r>
    </w:p>
    <w:p w14:paraId="293C7B07" w14:textId="49F313E3" w:rsidR="00AC3863" w:rsidRPr="005002E3" w:rsidRDefault="00AC3863" w:rsidP="004B6940">
      <w:pPr>
        <w:pStyle w:val="Heading1"/>
        <w:numPr>
          <w:ilvl w:val="0"/>
          <w:numId w:val="0"/>
        </w:numPr>
        <w:spacing w:after="0"/>
        <w:rPr>
          <w:lang w:val="es-ES_tradnl"/>
        </w:rPr>
      </w:pPr>
      <w:r w:rsidRPr="005002E3">
        <w:rPr>
          <w:b/>
          <w:bCs/>
          <w:lang w:val="es-ES_tradnl"/>
        </w:rPr>
        <w:t xml:space="preserve">Cuadro 4. Resumen de las actividades y costos </w:t>
      </w:r>
      <w:r w:rsidR="0018315E" w:rsidRPr="0018315E">
        <w:rPr>
          <w:b/>
          <w:bCs/>
          <w:lang w:val="es-ES_tradnl"/>
        </w:rPr>
        <w:t>acordado</w:t>
      </w:r>
      <w:r w:rsidR="0018315E">
        <w:rPr>
          <w:b/>
          <w:bCs/>
          <w:lang w:val="es-ES_tradnl"/>
        </w:rPr>
        <w:t xml:space="preserve">s </w:t>
      </w:r>
      <w:r w:rsidRPr="005002E3">
        <w:rPr>
          <w:b/>
          <w:bCs/>
          <w:lang w:val="es-ES_tradnl"/>
        </w:rPr>
        <w:t xml:space="preserve">de la etapa III del PGEH para </w:t>
      </w:r>
      <w:r w:rsidR="0018315E">
        <w:rPr>
          <w:b/>
          <w:bCs/>
          <w:lang w:val="es-ES_tradnl"/>
        </w:rPr>
        <w:t>Armenia</w:t>
      </w:r>
    </w:p>
    <w:tbl>
      <w:tblPr>
        <w:tblStyle w:val="TableGrid"/>
        <w:tblW w:w="9351" w:type="dxa"/>
        <w:tblLayout w:type="fixed"/>
        <w:tblLook w:val="04A0" w:firstRow="1" w:lastRow="0" w:firstColumn="1" w:lastColumn="0" w:noHBand="0" w:noVBand="1"/>
      </w:tblPr>
      <w:tblGrid>
        <w:gridCol w:w="5796"/>
        <w:gridCol w:w="1174"/>
        <w:gridCol w:w="979"/>
        <w:gridCol w:w="1402"/>
      </w:tblGrid>
      <w:tr w:rsidR="007824A7" w:rsidRPr="005002E3" w14:paraId="54FD5CA6" w14:textId="77777777" w:rsidTr="007824A7">
        <w:trPr>
          <w:trHeight w:val="55"/>
        </w:trPr>
        <w:tc>
          <w:tcPr>
            <w:tcW w:w="5796" w:type="dxa"/>
            <w:vMerge w:val="restart"/>
            <w:vAlign w:val="center"/>
          </w:tcPr>
          <w:p w14:paraId="1D449BD3" w14:textId="77777777" w:rsidR="00701DA1" w:rsidRPr="005002E3" w:rsidRDefault="00701DA1" w:rsidP="00FB7FDB">
            <w:pPr>
              <w:keepNext/>
              <w:shd w:val="clear" w:color="auto" w:fill="FFFFFF" w:themeFill="background1"/>
              <w:jc w:val="center"/>
              <w:rPr>
                <w:b/>
                <w:bCs/>
                <w:sz w:val="20"/>
                <w:szCs w:val="20"/>
                <w:lang w:val="es-ES_tradnl"/>
              </w:rPr>
            </w:pPr>
            <w:r w:rsidRPr="005002E3">
              <w:rPr>
                <w:b/>
                <w:bCs/>
                <w:sz w:val="20"/>
                <w:szCs w:val="20"/>
                <w:lang w:val="es-ES_tradnl"/>
              </w:rPr>
              <w:t>Actividad</w:t>
            </w:r>
          </w:p>
        </w:tc>
        <w:tc>
          <w:tcPr>
            <w:tcW w:w="1174" w:type="dxa"/>
            <w:vMerge w:val="restart"/>
            <w:vAlign w:val="center"/>
          </w:tcPr>
          <w:p w14:paraId="26690EAB" w14:textId="295AACDC" w:rsidR="00701DA1" w:rsidRPr="005002E3" w:rsidRDefault="00701DA1" w:rsidP="00701DA1">
            <w:pPr>
              <w:keepNext/>
              <w:shd w:val="clear" w:color="auto" w:fill="FFFFFF" w:themeFill="background1"/>
              <w:jc w:val="center"/>
              <w:rPr>
                <w:b/>
                <w:bCs/>
                <w:sz w:val="20"/>
                <w:szCs w:val="20"/>
                <w:lang w:val="es-ES_tradnl"/>
              </w:rPr>
            </w:pPr>
            <w:r w:rsidRPr="005002E3">
              <w:rPr>
                <w:b/>
                <w:bCs/>
                <w:sz w:val="20"/>
                <w:szCs w:val="20"/>
                <w:lang w:val="es-ES_tradnl"/>
              </w:rPr>
              <w:t>Organismo</w:t>
            </w:r>
          </w:p>
        </w:tc>
        <w:tc>
          <w:tcPr>
            <w:tcW w:w="2381" w:type="dxa"/>
            <w:gridSpan w:val="2"/>
            <w:vAlign w:val="center"/>
          </w:tcPr>
          <w:p w14:paraId="6C1AA373" w14:textId="1DB5267E" w:rsidR="00701DA1" w:rsidRPr="005002E3" w:rsidRDefault="00C1683A" w:rsidP="00FB7FDB">
            <w:pPr>
              <w:keepNext/>
              <w:shd w:val="clear" w:color="auto" w:fill="FFFFFF" w:themeFill="background1"/>
              <w:jc w:val="center"/>
              <w:rPr>
                <w:b/>
                <w:bCs/>
                <w:sz w:val="20"/>
                <w:szCs w:val="20"/>
                <w:lang w:val="es-ES_tradnl"/>
              </w:rPr>
            </w:pPr>
            <w:r w:rsidRPr="005002E3">
              <w:rPr>
                <w:b/>
                <w:bCs/>
                <w:sz w:val="20"/>
                <w:szCs w:val="20"/>
                <w:lang w:val="es-ES_tradnl"/>
              </w:rPr>
              <w:t>Costo</w:t>
            </w:r>
            <w:r w:rsidR="00701DA1" w:rsidRPr="005002E3">
              <w:rPr>
                <w:b/>
                <w:bCs/>
                <w:sz w:val="20"/>
                <w:szCs w:val="20"/>
                <w:lang w:val="es-ES_tradnl"/>
              </w:rPr>
              <w:t xml:space="preserve"> (USD)</w:t>
            </w:r>
          </w:p>
        </w:tc>
      </w:tr>
      <w:tr w:rsidR="007824A7" w:rsidRPr="005002E3" w14:paraId="2D73C6DC" w14:textId="77777777" w:rsidTr="007824A7">
        <w:trPr>
          <w:trHeight w:val="101"/>
        </w:trPr>
        <w:tc>
          <w:tcPr>
            <w:tcW w:w="5796" w:type="dxa"/>
            <w:vMerge/>
            <w:vAlign w:val="center"/>
          </w:tcPr>
          <w:p w14:paraId="16D83F79" w14:textId="77777777" w:rsidR="00701DA1" w:rsidRPr="005002E3" w:rsidRDefault="00701DA1" w:rsidP="00FB7FDB">
            <w:pPr>
              <w:keepNext/>
              <w:shd w:val="clear" w:color="auto" w:fill="FFFFFF" w:themeFill="background1"/>
              <w:jc w:val="center"/>
              <w:rPr>
                <w:b/>
                <w:bCs/>
                <w:sz w:val="20"/>
                <w:szCs w:val="20"/>
                <w:lang w:val="es-ES_tradnl"/>
              </w:rPr>
            </w:pPr>
          </w:p>
        </w:tc>
        <w:tc>
          <w:tcPr>
            <w:tcW w:w="1174" w:type="dxa"/>
            <w:vMerge/>
            <w:vAlign w:val="center"/>
          </w:tcPr>
          <w:p w14:paraId="1B9F1067" w14:textId="77777777" w:rsidR="00701DA1" w:rsidRPr="005002E3" w:rsidRDefault="00701DA1" w:rsidP="00FB7FDB">
            <w:pPr>
              <w:keepNext/>
              <w:shd w:val="clear" w:color="auto" w:fill="FFFFFF" w:themeFill="background1"/>
              <w:jc w:val="center"/>
              <w:rPr>
                <w:b/>
                <w:bCs/>
                <w:sz w:val="20"/>
                <w:szCs w:val="20"/>
                <w:lang w:val="es-ES_tradnl"/>
              </w:rPr>
            </w:pPr>
          </w:p>
        </w:tc>
        <w:tc>
          <w:tcPr>
            <w:tcW w:w="979" w:type="dxa"/>
            <w:vAlign w:val="center"/>
          </w:tcPr>
          <w:p w14:paraId="0107BF68" w14:textId="5E91D4D6" w:rsidR="00701DA1" w:rsidRPr="005002E3" w:rsidRDefault="00701DA1" w:rsidP="00FB7FDB">
            <w:pPr>
              <w:keepNext/>
              <w:shd w:val="clear" w:color="auto" w:fill="FFFFFF" w:themeFill="background1"/>
              <w:jc w:val="center"/>
              <w:rPr>
                <w:b/>
                <w:bCs/>
                <w:sz w:val="20"/>
                <w:szCs w:val="20"/>
                <w:lang w:val="es-ES_tradnl"/>
              </w:rPr>
            </w:pPr>
            <w:r w:rsidRPr="005002E3">
              <w:rPr>
                <w:b/>
                <w:bCs/>
                <w:sz w:val="20"/>
                <w:szCs w:val="20"/>
                <w:lang w:val="es-ES_tradnl"/>
              </w:rPr>
              <w:t>Etapa</w:t>
            </w:r>
          </w:p>
        </w:tc>
        <w:tc>
          <w:tcPr>
            <w:tcW w:w="1402" w:type="dxa"/>
            <w:vAlign w:val="center"/>
          </w:tcPr>
          <w:p w14:paraId="21469FF9" w14:textId="77777777" w:rsidR="00701DA1" w:rsidRPr="005002E3" w:rsidRDefault="00701DA1" w:rsidP="00FB7FDB">
            <w:pPr>
              <w:keepNext/>
              <w:shd w:val="clear" w:color="auto" w:fill="FFFFFF" w:themeFill="background1"/>
              <w:jc w:val="center"/>
              <w:rPr>
                <w:b/>
                <w:bCs/>
                <w:sz w:val="20"/>
                <w:szCs w:val="20"/>
                <w:lang w:val="es-ES_tradnl"/>
              </w:rPr>
            </w:pPr>
            <w:r w:rsidRPr="005002E3">
              <w:rPr>
                <w:b/>
                <w:bCs/>
                <w:sz w:val="20"/>
                <w:szCs w:val="20"/>
                <w:lang w:val="es-ES_tradnl"/>
              </w:rPr>
              <w:t>Primer tramo</w:t>
            </w:r>
          </w:p>
        </w:tc>
      </w:tr>
      <w:tr w:rsidR="007824A7" w:rsidRPr="005002E3" w14:paraId="41E3B0A4" w14:textId="77777777" w:rsidTr="007824A7">
        <w:tc>
          <w:tcPr>
            <w:tcW w:w="5796" w:type="dxa"/>
            <w:vAlign w:val="center"/>
          </w:tcPr>
          <w:p w14:paraId="4DA0BC20" w14:textId="0BD5AFFC" w:rsidR="00701DA1" w:rsidRPr="005002E3" w:rsidRDefault="00701DA1" w:rsidP="00FB7FDB">
            <w:pPr>
              <w:keepNext/>
              <w:shd w:val="clear" w:color="auto" w:fill="FFFFFF" w:themeFill="background1"/>
              <w:jc w:val="left"/>
              <w:rPr>
                <w:sz w:val="20"/>
                <w:szCs w:val="20"/>
                <w:lang w:val="es-ES_tradnl"/>
              </w:rPr>
            </w:pPr>
            <w:r w:rsidRPr="005002E3">
              <w:rPr>
                <w:sz w:val="20"/>
                <w:szCs w:val="20"/>
                <w:lang w:val="es-ES_tradnl"/>
              </w:rPr>
              <w:t>Fortalecimiento del marco jurídico y regulatorio</w:t>
            </w:r>
          </w:p>
        </w:tc>
        <w:tc>
          <w:tcPr>
            <w:tcW w:w="1174" w:type="dxa"/>
            <w:vAlign w:val="center"/>
          </w:tcPr>
          <w:p w14:paraId="2BCB55F7" w14:textId="267684F4" w:rsidR="00701DA1" w:rsidRPr="005002E3" w:rsidRDefault="00701DA1" w:rsidP="00701DA1">
            <w:pPr>
              <w:keepNext/>
              <w:shd w:val="clear" w:color="auto" w:fill="FFFFFF" w:themeFill="background1"/>
              <w:jc w:val="center"/>
              <w:rPr>
                <w:sz w:val="20"/>
                <w:szCs w:val="20"/>
                <w:lang w:val="es-ES_tradnl"/>
              </w:rPr>
            </w:pPr>
            <w:r w:rsidRPr="005002E3">
              <w:rPr>
                <w:sz w:val="20"/>
                <w:szCs w:val="20"/>
                <w:lang w:val="es-ES_tradnl"/>
              </w:rPr>
              <w:t>PNUMA</w:t>
            </w:r>
          </w:p>
        </w:tc>
        <w:tc>
          <w:tcPr>
            <w:tcW w:w="979" w:type="dxa"/>
            <w:vAlign w:val="center"/>
          </w:tcPr>
          <w:p w14:paraId="2A5E03C9" w14:textId="71A212E9" w:rsidR="00701DA1" w:rsidRPr="005002E3" w:rsidRDefault="00A014CD" w:rsidP="00FB7FDB">
            <w:pPr>
              <w:keepNext/>
              <w:shd w:val="clear" w:color="auto" w:fill="FFFFFF" w:themeFill="background1"/>
              <w:jc w:val="right"/>
              <w:rPr>
                <w:sz w:val="20"/>
                <w:szCs w:val="20"/>
                <w:lang w:val="es-ES_tradnl"/>
              </w:rPr>
            </w:pPr>
            <w:r w:rsidRPr="005002E3">
              <w:rPr>
                <w:sz w:val="20"/>
                <w:szCs w:val="20"/>
                <w:lang w:val="es-ES_tradnl"/>
              </w:rPr>
              <w:t>107.500</w:t>
            </w:r>
          </w:p>
        </w:tc>
        <w:tc>
          <w:tcPr>
            <w:tcW w:w="1402" w:type="dxa"/>
            <w:vAlign w:val="center"/>
          </w:tcPr>
          <w:p w14:paraId="73C4043E" w14:textId="61D9C660" w:rsidR="00701DA1" w:rsidRPr="005002E3" w:rsidRDefault="00A014CD" w:rsidP="00FB7FDB">
            <w:pPr>
              <w:keepNext/>
              <w:shd w:val="clear" w:color="auto" w:fill="FFFFFF" w:themeFill="background1"/>
              <w:jc w:val="right"/>
              <w:rPr>
                <w:sz w:val="20"/>
                <w:szCs w:val="20"/>
                <w:lang w:val="es-ES_tradnl"/>
              </w:rPr>
            </w:pPr>
            <w:r w:rsidRPr="005002E3">
              <w:rPr>
                <w:sz w:val="20"/>
                <w:szCs w:val="20"/>
                <w:lang w:val="es-ES_tradnl"/>
              </w:rPr>
              <w:t>36.000</w:t>
            </w:r>
          </w:p>
        </w:tc>
      </w:tr>
      <w:tr w:rsidR="007824A7" w:rsidRPr="005002E3" w14:paraId="042198CD" w14:textId="77777777" w:rsidTr="007824A7">
        <w:tc>
          <w:tcPr>
            <w:tcW w:w="5796" w:type="dxa"/>
            <w:vAlign w:val="center"/>
          </w:tcPr>
          <w:p w14:paraId="728750D0" w14:textId="3F03CA7B" w:rsidR="00B41237" w:rsidRPr="005002E3" w:rsidRDefault="003726F0" w:rsidP="00315B0F">
            <w:pPr>
              <w:shd w:val="clear" w:color="auto" w:fill="FFFFFF" w:themeFill="background1"/>
              <w:jc w:val="left"/>
              <w:rPr>
                <w:sz w:val="20"/>
                <w:szCs w:val="20"/>
                <w:lang w:val="es-ES_tradnl"/>
              </w:rPr>
            </w:pPr>
            <w:r w:rsidRPr="005002E3">
              <w:rPr>
                <w:sz w:val="20"/>
                <w:szCs w:val="20"/>
                <w:lang w:val="es-ES_tradnl"/>
              </w:rPr>
              <w:t xml:space="preserve">Fortalecimiento </w:t>
            </w:r>
            <w:r w:rsidR="00B41237" w:rsidRPr="005002E3">
              <w:rPr>
                <w:sz w:val="20"/>
                <w:szCs w:val="20"/>
                <w:lang w:val="es-ES_tradnl"/>
              </w:rPr>
              <w:t xml:space="preserve">de la capacidad de </w:t>
            </w:r>
            <w:r w:rsidR="005002E3" w:rsidRPr="005002E3">
              <w:rPr>
                <w:sz w:val="20"/>
                <w:szCs w:val="20"/>
                <w:lang w:val="es-ES_tradnl"/>
              </w:rPr>
              <w:t>funcionarios y fiscalizadores de aduanas</w:t>
            </w:r>
            <w:r w:rsidR="00B41237" w:rsidRPr="005002E3">
              <w:rPr>
                <w:sz w:val="20"/>
                <w:szCs w:val="20"/>
                <w:lang w:val="es-ES_tradnl"/>
              </w:rPr>
              <w:t xml:space="preserve"> (los </w:t>
            </w:r>
            <w:r w:rsidR="004D7052" w:rsidRPr="004D7052">
              <w:rPr>
                <w:sz w:val="20"/>
                <w:szCs w:val="20"/>
                <w:lang w:val="es-ES_tradnl"/>
              </w:rPr>
              <w:t xml:space="preserve">fiscalizadores </w:t>
            </w:r>
            <w:r w:rsidR="00315B0F">
              <w:rPr>
                <w:sz w:val="20"/>
                <w:szCs w:val="20"/>
                <w:lang w:val="es-ES_tradnl"/>
              </w:rPr>
              <w:t>a</w:t>
            </w:r>
            <w:r w:rsidR="00B41237" w:rsidRPr="005002E3">
              <w:rPr>
                <w:sz w:val="20"/>
                <w:szCs w:val="20"/>
                <w:lang w:val="es-ES_tradnl"/>
              </w:rPr>
              <w:t xml:space="preserve"> </w:t>
            </w:r>
            <w:r w:rsidR="00315B0F">
              <w:rPr>
                <w:sz w:val="20"/>
                <w:szCs w:val="20"/>
                <w:lang w:val="es-ES_tradnl"/>
              </w:rPr>
              <w:t xml:space="preserve">capacitar </w:t>
            </w:r>
            <w:r w:rsidR="006B1B28" w:rsidRPr="006B1B28">
              <w:rPr>
                <w:sz w:val="20"/>
                <w:szCs w:val="20"/>
                <w:lang w:val="es-ES_tradnl"/>
              </w:rPr>
              <w:t xml:space="preserve">disminuyen </w:t>
            </w:r>
            <w:r w:rsidR="00B41237" w:rsidRPr="005002E3">
              <w:rPr>
                <w:sz w:val="20"/>
                <w:szCs w:val="20"/>
                <w:lang w:val="es-ES_tradnl"/>
              </w:rPr>
              <w:t>de 60 a 50)</w:t>
            </w:r>
          </w:p>
        </w:tc>
        <w:tc>
          <w:tcPr>
            <w:tcW w:w="1174" w:type="dxa"/>
            <w:vAlign w:val="center"/>
          </w:tcPr>
          <w:p w14:paraId="4C343313" w14:textId="77777777" w:rsidR="00B41237" w:rsidRPr="005002E3" w:rsidRDefault="00B41237" w:rsidP="00D472F9">
            <w:pPr>
              <w:shd w:val="clear" w:color="auto" w:fill="FFFFFF" w:themeFill="background1"/>
              <w:jc w:val="center"/>
              <w:rPr>
                <w:sz w:val="20"/>
                <w:szCs w:val="20"/>
                <w:lang w:val="es-ES_tradnl"/>
              </w:rPr>
            </w:pPr>
            <w:r w:rsidRPr="005002E3">
              <w:rPr>
                <w:sz w:val="20"/>
                <w:szCs w:val="20"/>
                <w:lang w:val="es-ES_tradnl"/>
              </w:rPr>
              <w:t>PNUMA</w:t>
            </w:r>
          </w:p>
        </w:tc>
        <w:tc>
          <w:tcPr>
            <w:tcW w:w="979" w:type="dxa"/>
            <w:vAlign w:val="center"/>
          </w:tcPr>
          <w:p w14:paraId="09982EF5" w14:textId="2ED93ED7" w:rsidR="00B41237" w:rsidRPr="005002E3" w:rsidRDefault="00A014CD" w:rsidP="00D472F9">
            <w:pPr>
              <w:shd w:val="clear" w:color="auto" w:fill="FFFFFF" w:themeFill="background1"/>
              <w:jc w:val="right"/>
              <w:rPr>
                <w:sz w:val="20"/>
                <w:szCs w:val="20"/>
                <w:lang w:val="es-ES_tradnl"/>
              </w:rPr>
            </w:pPr>
            <w:r w:rsidRPr="005002E3">
              <w:rPr>
                <w:sz w:val="20"/>
                <w:szCs w:val="20"/>
                <w:lang w:val="es-ES_tradnl"/>
              </w:rPr>
              <w:t>13.600</w:t>
            </w:r>
          </w:p>
        </w:tc>
        <w:tc>
          <w:tcPr>
            <w:tcW w:w="1402" w:type="dxa"/>
            <w:vAlign w:val="center"/>
          </w:tcPr>
          <w:p w14:paraId="2E4E1252" w14:textId="28E71222" w:rsidR="00B41237" w:rsidRPr="005002E3" w:rsidRDefault="00A014CD" w:rsidP="00D472F9">
            <w:pPr>
              <w:shd w:val="clear" w:color="auto" w:fill="FFFFFF" w:themeFill="background1"/>
              <w:jc w:val="right"/>
              <w:rPr>
                <w:sz w:val="20"/>
                <w:szCs w:val="20"/>
                <w:lang w:val="es-ES_tradnl"/>
              </w:rPr>
            </w:pPr>
            <w:r w:rsidRPr="005002E3">
              <w:rPr>
                <w:sz w:val="20"/>
                <w:szCs w:val="20"/>
                <w:lang w:val="es-ES_tradnl"/>
              </w:rPr>
              <w:t>8.300</w:t>
            </w:r>
          </w:p>
        </w:tc>
      </w:tr>
      <w:tr w:rsidR="007824A7" w:rsidRPr="005002E3" w14:paraId="2EF3CFF7" w14:textId="77777777" w:rsidTr="007824A7">
        <w:tc>
          <w:tcPr>
            <w:tcW w:w="5796" w:type="dxa"/>
            <w:vAlign w:val="center"/>
          </w:tcPr>
          <w:p w14:paraId="75010343" w14:textId="25F6191F" w:rsidR="00701DA1" w:rsidRPr="005002E3" w:rsidRDefault="003726F0" w:rsidP="00663B08">
            <w:pPr>
              <w:shd w:val="clear" w:color="auto" w:fill="FFFFFF" w:themeFill="background1"/>
              <w:jc w:val="left"/>
              <w:rPr>
                <w:sz w:val="20"/>
                <w:szCs w:val="20"/>
                <w:lang w:val="es-ES_tradnl"/>
              </w:rPr>
            </w:pPr>
            <w:r w:rsidRPr="005002E3">
              <w:rPr>
                <w:sz w:val="20"/>
                <w:szCs w:val="20"/>
                <w:lang w:val="es-ES_tradnl"/>
              </w:rPr>
              <w:t>Fortalecimiento</w:t>
            </w:r>
            <w:r w:rsidR="00701DA1" w:rsidRPr="005002E3">
              <w:rPr>
                <w:sz w:val="20"/>
                <w:szCs w:val="20"/>
                <w:lang w:val="es-ES_tradnl"/>
              </w:rPr>
              <w:t xml:space="preserve"> de </w:t>
            </w:r>
            <w:r w:rsidR="000012B4">
              <w:rPr>
                <w:sz w:val="20"/>
                <w:szCs w:val="20"/>
                <w:lang w:val="es-ES_tradnl"/>
              </w:rPr>
              <w:t>capacidades técnicas</w:t>
            </w:r>
            <w:r w:rsidR="00701DA1" w:rsidRPr="005002E3">
              <w:rPr>
                <w:sz w:val="20"/>
                <w:szCs w:val="20"/>
                <w:lang w:val="es-ES_tradnl"/>
              </w:rPr>
              <w:t xml:space="preserve"> </w:t>
            </w:r>
            <w:r w:rsidR="003A46F2" w:rsidRPr="005002E3">
              <w:rPr>
                <w:sz w:val="20"/>
                <w:szCs w:val="20"/>
                <w:lang w:val="es-ES_tradnl"/>
              </w:rPr>
              <w:t>(</w:t>
            </w:r>
            <w:r w:rsidR="005135B0">
              <w:rPr>
                <w:sz w:val="20"/>
                <w:szCs w:val="20"/>
                <w:lang w:val="es-ES_tradnl"/>
              </w:rPr>
              <w:t xml:space="preserve">los </w:t>
            </w:r>
            <w:r w:rsidR="00FD2FDD" w:rsidRPr="005002E3">
              <w:rPr>
                <w:sz w:val="20"/>
                <w:szCs w:val="20"/>
                <w:lang w:val="es-ES_tradnl"/>
              </w:rPr>
              <w:t>talleres de</w:t>
            </w:r>
            <w:r w:rsidR="00EC1A1B" w:rsidRPr="005002E3">
              <w:rPr>
                <w:sz w:val="20"/>
                <w:szCs w:val="20"/>
                <w:lang w:val="es-ES_tradnl"/>
              </w:rPr>
              <w:t xml:space="preserve"> capacitación </w:t>
            </w:r>
            <w:r w:rsidR="00663B08">
              <w:rPr>
                <w:sz w:val="20"/>
                <w:szCs w:val="20"/>
                <w:lang w:val="es-ES_tradnl"/>
              </w:rPr>
              <w:t>técnica</w:t>
            </w:r>
            <w:r w:rsidR="00EC1A1B" w:rsidRPr="005002E3">
              <w:rPr>
                <w:sz w:val="20"/>
                <w:szCs w:val="20"/>
                <w:lang w:val="es-ES_tradnl"/>
              </w:rPr>
              <w:t xml:space="preserve"> </w:t>
            </w:r>
            <w:r w:rsidR="0031422D" w:rsidRPr="0031422D">
              <w:rPr>
                <w:sz w:val="20"/>
                <w:szCs w:val="20"/>
                <w:lang w:val="es-ES_tradnl"/>
              </w:rPr>
              <w:t xml:space="preserve">disminuyen </w:t>
            </w:r>
            <w:r w:rsidR="00EC1A1B" w:rsidRPr="005002E3">
              <w:rPr>
                <w:sz w:val="20"/>
                <w:szCs w:val="20"/>
                <w:lang w:val="es-ES_tradnl"/>
              </w:rPr>
              <w:t xml:space="preserve">de </w:t>
            </w:r>
            <w:r w:rsidR="0014498C" w:rsidRPr="005002E3">
              <w:rPr>
                <w:sz w:val="20"/>
                <w:szCs w:val="20"/>
                <w:lang w:val="es-ES_tradnl"/>
              </w:rPr>
              <w:t>cinco a cuatro)</w:t>
            </w:r>
          </w:p>
        </w:tc>
        <w:tc>
          <w:tcPr>
            <w:tcW w:w="1174" w:type="dxa"/>
            <w:vAlign w:val="center"/>
          </w:tcPr>
          <w:p w14:paraId="6BE35494" w14:textId="44747AA4" w:rsidR="00701DA1" w:rsidRPr="005002E3" w:rsidRDefault="00701DA1" w:rsidP="00701DA1">
            <w:pPr>
              <w:shd w:val="clear" w:color="auto" w:fill="FFFFFF" w:themeFill="background1"/>
              <w:jc w:val="center"/>
              <w:rPr>
                <w:sz w:val="20"/>
                <w:szCs w:val="20"/>
                <w:lang w:val="es-ES_tradnl"/>
              </w:rPr>
            </w:pPr>
            <w:r w:rsidRPr="005002E3">
              <w:rPr>
                <w:sz w:val="20"/>
                <w:szCs w:val="20"/>
                <w:lang w:val="es-ES_tradnl"/>
              </w:rPr>
              <w:t>PNUMA</w:t>
            </w:r>
          </w:p>
        </w:tc>
        <w:tc>
          <w:tcPr>
            <w:tcW w:w="979" w:type="dxa"/>
            <w:vAlign w:val="center"/>
          </w:tcPr>
          <w:p w14:paraId="42E72451" w14:textId="7011B3C9" w:rsidR="00701DA1" w:rsidRPr="005002E3" w:rsidRDefault="00A014CD" w:rsidP="00FB7FDB">
            <w:pPr>
              <w:shd w:val="clear" w:color="auto" w:fill="FFFFFF" w:themeFill="background1"/>
              <w:jc w:val="right"/>
              <w:rPr>
                <w:sz w:val="20"/>
                <w:szCs w:val="20"/>
                <w:lang w:val="es-ES_tradnl"/>
              </w:rPr>
            </w:pPr>
            <w:r w:rsidRPr="005002E3">
              <w:rPr>
                <w:sz w:val="20"/>
                <w:szCs w:val="20"/>
                <w:lang w:val="es-ES_tradnl"/>
              </w:rPr>
              <w:t>31.500</w:t>
            </w:r>
          </w:p>
        </w:tc>
        <w:tc>
          <w:tcPr>
            <w:tcW w:w="1402" w:type="dxa"/>
            <w:vAlign w:val="center"/>
          </w:tcPr>
          <w:p w14:paraId="3868FE62" w14:textId="491305FF" w:rsidR="00701DA1" w:rsidRPr="005002E3" w:rsidRDefault="00A014CD" w:rsidP="00FB7FDB">
            <w:pPr>
              <w:shd w:val="clear" w:color="auto" w:fill="FFFFFF" w:themeFill="background1"/>
              <w:jc w:val="right"/>
              <w:rPr>
                <w:sz w:val="20"/>
                <w:szCs w:val="20"/>
                <w:lang w:val="es-ES_tradnl"/>
              </w:rPr>
            </w:pPr>
            <w:r w:rsidRPr="005002E3">
              <w:rPr>
                <w:sz w:val="20"/>
                <w:szCs w:val="20"/>
                <w:lang w:val="es-ES_tradnl"/>
              </w:rPr>
              <w:t>14.000</w:t>
            </w:r>
          </w:p>
        </w:tc>
      </w:tr>
      <w:tr w:rsidR="007824A7" w:rsidRPr="005002E3" w14:paraId="2E26B675" w14:textId="77777777" w:rsidTr="007824A7">
        <w:tc>
          <w:tcPr>
            <w:tcW w:w="5796" w:type="dxa"/>
            <w:vAlign w:val="center"/>
          </w:tcPr>
          <w:p w14:paraId="67D96391" w14:textId="2F27EC15" w:rsidR="00701DA1" w:rsidRPr="005002E3" w:rsidRDefault="00701DA1" w:rsidP="00701DF1">
            <w:pPr>
              <w:shd w:val="clear" w:color="auto" w:fill="FFFFFF" w:themeFill="background1"/>
              <w:jc w:val="left"/>
              <w:rPr>
                <w:sz w:val="20"/>
                <w:szCs w:val="20"/>
                <w:lang w:val="es-ES_tradnl"/>
              </w:rPr>
            </w:pPr>
            <w:r w:rsidRPr="005002E3">
              <w:rPr>
                <w:sz w:val="20"/>
                <w:szCs w:val="20"/>
                <w:lang w:val="es-ES_tradnl"/>
              </w:rPr>
              <w:t xml:space="preserve">Fortalecimiento de la capacidad técnica </w:t>
            </w:r>
            <w:r w:rsidR="00701DF1">
              <w:rPr>
                <w:sz w:val="20"/>
                <w:szCs w:val="20"/>
                <w:lang w:val="es-ES_tradnl"/>
              </w:rPr>
              <w:t>de</w:t>
            </w:r>
            <w:r w:rsidR="00C07034">
              <w:rPr>
                <w:sz w:val="20"/>
                <w:szCs w:val="20"/>
                <w:lang w:val="es-ES_tradnl"/>
              </w:rPr>
              <w:t xml:space="preserve"> manejo de la refrigeración</w:t>
            </w:r>
            <w:r w:rsidRPr="005002E3">
              <w:rPr>
                <w:sz w:val="20"/>
                <w:szCs w:val="20"/>
                <w:lang w:val="es-ES_tradnl"/>
              </w:rPr>
              <w:t xml:space="preserve"> </w:t>
            </w:r>
            <w:r w:rsidR="00105C41" w:rsidRPr="005002E3">
              <w:rPr>
                <w:sz w:val="20"/>
                <w:szCs w:val="20"/>
                <w:lang w:val="es-ES_tradnl"/>
              </w:rPr>
              <w:t xml:space="preserve">(las </w:t>
            </w:r>
            <w:r w:rsidR="00AC4DDE" w:rsidRPr="005002E3">
              <w:rPr>
                <w:sz w:val="20"/>
                <w:szCs w:val="20"/>
                <w:lang w:val="es-ES_tradnl"/>
              </w:rPr>
              <w:t xml:space="preserve">sesiones de capacitación </w:t>
            </w:r>
            <w:r w:rsidR="006919CE" w:rsidRPr="006919CE">
              <w:rPr>
                <w:sz w:val="20"/>
                <w:szCs w:val="20"/>
                <w:lang w:val="es-ES_tradnl"/>
              </w:rPr>
              <w:t xml:space="preserve">disminuyen </w:t>
            </w:r>
            <w:r w:rsidR="00AC4DDE" w:rsidRPr="005002E3">
              <w:rPr>
                <w:sz w:val="20"/>
                <w:szCs w:val="20"/>
                <w:lang w:val="es-ES_tradnl"/>
              </w:rPr>
              <w:t xml:space="preserve">de </w:t>
            </w:r>
            <w:r w:rsidR="00795705" w:rsidRPr="005002E3">
              <w:rPr>
                <w:sz w:val="20"/>
                <w:szCs w:val="20"/>
                <w:lang w:val="es-ES_tradnl"/>
              </w:rPr>
              <w:t xml:space="preserve">cinco </w:t>
            </w:r>
            <w:r w:rsidR="00AC4DDE" w:rsidRPr="005002E3">
              <w:rPr>
                <w:sz w:val="20"/>
                <w:szCs w:val="20"/>
                <w:lang w:val="es-ES_tradnl"/>
              </w:rPr>
              <w:t xml:space="preserve">a </w:t>
            </w:r>
            <w:r w:rsidR="00795705" w:rsidRPr="005002E3">
              <w:rPr>
                <w:sz w:val="20"/>
                <w:szCs w:val="20"/>
                <w:lang w:val="es-ES_tradnl"/>
              </w:rPr>
              <w:t>tres</w:t>
            </w:r>
            <w:r w:rsidR="00AC4DDE" w:rsidRPr="005002E3">
              <w:rPr>
                <w:sz w:val="20"/>
                <w:szCs w:val="20"/>
                <w:lang w:val="es-ES_tradnl"/>
              </w:rPr>
              <w:t>)</w:t>
            </w:r>
          </w:p>
        </w:tc>
        <w:tc>
          <w:tcPr>
            <w:tcW w:w="1174" w:type="dxa"/>
            <w:vAlign w:val="center"/>
          </w:tcPr>
          <w:p w14:paraId="44B54583" w14:textId="5DCCEA2B" w:rsidR="00701DA1" w:rsidRPr="005002E3" w:rsidRDefault="00701DA1" w:rsidP="00701DA1">
            <w:pPr>
              <w:shd w:val="clear" w:color="auto" w:fill="FFFFFF" w:themeFill="background1"/>
              <w:jc w:val="center"/>
              <w:rPr>
                <w:sz w:val="20"/>
                <w:szCs w:val="20"/>
                <w:lang w:val="es-ES_tradnl"/>
              </w:rPr>
            </w:pPr>
            <w:r w:rsidRPr="005002E3">
              <w:rPr>
                <w:sz w:val="20"/>
                <w:szCs w:val="20"/>
                <w:lang w:val="es-ES_tradnl"/>
              </w:rPr>
              <w:t>ONUDI</w:t>
            </w:r>
          </w:p>
        </w:tc>
        <w:tc>
          <w:tcPr>
            <w:tcW w:w="979" w:type="dxa"/>
            <w:vAlign w:val="center"/>
          </w:tcPr>
          <w:p w14:paraId="19CDAE82" w14:textId="3DAE9A71" w:rsidR="00701DA1" w:rsidRPr="005002E3" w:rsidRDefault="00A014CD" w:rsidP="00FB7FDB">
            <w:pPr>
              <w:shd w:val="clear" w:color="auto" w:fill="FFFFFF" w:themeFill="background1"/>
              <w:jc w:val="right"/>
              <w:rPr>
                <w:sz w:val="20"/>
                <w:szCs w:val="20"/>
                <w:lang w:val="es-ES_tradnl"/>
              </w:rPr>
            </w:pPr>
            <w:r w:rsidRPr="005002E3">
              <w:rPr>
                <w:sz w:val="20"/>
                <w:szCs w:val="20"/>
                <w:lang w:val="es-ES_tradnl"/>
              </w:rPr>
              <w:t>406.500</w:t>
            </w:r>
          </w:p>
        </w:tc>
        <w:tc>
          <w:tcPr>
            <w:tcW w:w="1402" w:type="dxa"/>
            <w:vAlign w:val="center"/>
          </w:tcPr>
          <w:p w14:paraId="02AC7C3C" w14:textId="5A31449E" w:rsidR="00701DA1" w:rsidRPr="005002E3" w:rsidRDefault="00A014CD" w:rsidP="00FB7FDB">
            <w:pPr>
              <w:shd w:val="clear" w:color="auto" w:fill="FFFFFF" w:themeFill="background1"/>
              <w:jc w:val="right"/>
              <w:rPr>
                <w:sz w:val="20"/>
                <w:szCs w:val="20"/>
                <w:lang w:val="es-ES_tradnl"/>
              </w:rPr>
            </w:pPr>
            <w:r w:rsidRPr="005002E3">
              <w:rPr>
                <w:sz w:val="20"/>
                <w:szCs w:val="20"/>
                <w:lang w:val="es-ES_tradnl"/>
              </w:rPr>
              <w:t>170.000</w:t>
            </w:r>
          </w:p>
        </w:tc>
      </w:tr>
      <w:tr w:rsidR="007824A7" w:rsidRPr="005002E3" w14:paraId="3285C422" w14:textId="77777777" w:rsidTr="007824A7">
        <w:tc>
          <w:tcPr>
            <w:tcW w:w="5796" w:type="dxa"/>
            <w:vAlign w:val="center"/>
          </w:tcPr>
          <w:p w14:paraId="23E09E34" w14:textId="37E12FA9" w:rsidR="00701DA1" w:rsidRPr="00C21C3A" w:rsidRDefault="00C21C3A" w:rsidP="00290890">
            <w:pPr>
              <w:shd w:val="clear" w:color="auto" w:fill="FFFFFF" w:themeFill="background1"/>
              <w:jc w:val="left"/>
              <w:rPr>
                <w:sz w:val="20"/>
                <w:szCs w:val="20"/>
                <w:lang w:val="es-ES_tradnl"/>
              </w:rPr>
            </w:pPr>
            <w:r>
              <w:rPr>
                <w:sz w:val="20"/>
                <w:lang w:val="es-ES_tradnl"/>
              </w:rPr>
              <w:t>Coordinación, seguimiento, notificación y evaluación</w:t>
            </w:r>
          </w:p>
        </w:tc>
        <w:tc>
          <w:tcPr>
            <w:tcW w:w="1174" w:type="dxa"/>
            <w:vAlign w:val="center"/>
          </w:tcPr>
          <w:p w14:paraId="721F33C6" w14:textId="4A673643" w:rsidR="00701DA1" w:rsidRPr="00C21C3A" w:rsidRDefault="00701DA1" w:rsidP="00701DA1">
            <w:pPr>
              <w:shd w:val="clear" w:color="auto" w:fill="FFFFFF" w:themeFill="background1"/>
              <w:jc w:val="center"/>
              <w:rPr>
                <w:sz w:val="20"/>
                <w:szCs w:val="20"/>
                <w:lang w:val="es-ES_tradnl"/>
              </w:rPr>
            </w:pPr>
            <w:r w:rsidRPr="00C21C3A">
              <w:rPr>
                <w:sz w:val="20"/>
                <w:szCs w:val="20"/>
                <w:lang w:val="es-ES_tradnl"/>
              </w:rPr>
              <w:t>ONUDI</w:t>
            </w:r>
          </w:p>
        </w:tc>
        <w:tc>
          <w:tcPr>
            <w:tcW w:w="979" w:type="dxa"/>
            <w:vAlign w:val="center"/>
          </w:tcPr>
          <w:p w14:paraId="7B22070E" w14:textId="7F387599" w:rsidR="00701DA1" w:rsidRPr="00C21C3A" w:rsidRDefault="00A014CD" w:rsidP="00FB7FDB">
            <w:pPr>
              <w:shd w:val="clear" w:color="auto" w:fill="FFFFFF" w:themeFill="background1"/>
              <w:jc w:val="right"/>
              <w:rPr>
                <w:sz w:val="20"/>
                <w:szCs w:val="20"/>
                <w:lang w:val="es-ES_tradnl"/>
              </w:rPr>
            </w:pPr>
            <w:r w:rsidRPr="00C21C3A">
              <w:rPr>
                <w:sz w:val="20"/>
                <w:szCs w:val="20"/>
                <w:lang w:val="es-ES_tradnl"/>
              </w:rPr>
              <w:t>25.900</w:t>
            </w:r>
          </w:p>
        </w:tc>
        <w:tc>
          <w:tcPr>
            <w:tcW w:w="1402" w:type="dxa"/>
            <w:vAlign w:val="center"/>
          </w:tcPr>
          <w:p w14:paraId="63759FF1" w14:textId="60C721BA" w:rsidR="00701DA1" w:rsidRPr="00C21C3A" w:rsidRDefault="00A014CD" w:rsidP="00FB7FDB">
            <w:pPr>
              <w:shd w:val="clear" w:color="auto" w:fill="FFFFFF" w:themeFill="background1"/>
              <w:jc w:val="right"/>
              <w:rPr>
                <w:sz w:val="20"/>
                <w:szCs w:val="20"/>
                <w:lang w:val="es-ES_tradnl"/>
              </w:rPr>
            </w:pPr>
            <w:r w:rsidRPr="00C21C3A">
              <w:rPr>
                <w:sz w:val="20"/>
                <w:szCs w:val="20"/>
                <w:lang w:val="es-ES_tradnl"/>
              </w:rPr>
              <w:t>9.200</w:t>
            </w:r>
          </w:p>
        </w:tc>
      </w:tr>
      <w:tr w:rsidR="007824A7" w:rsidRPr="005002E3" w14:paraId="69AD144E" w14:textId="77777777" w:rsidTr="007824A7">
        <w:tc>
          <w:tcPr>
            <w:tcW w:w="6970" w:type="dxa"/>
            <w:gridSpan w:val="2"/>
            <w:shd w:val="clear" w:color="auto" w:fill="auto"/>
            <w:vAlign w:val="center"/>
          </w:tcPr>
          <w:p w14:paraId="1D7C744F" w14:textId="5B4D1041" w:rsidR="00701DA1" w:rsidRPr="005002E3" w:rsidRDefault="00701DA1" w:rsidP="00205191">
            <w:pPr>
              <w:jc w:val="left"/>
              <w:rPr>
                <w:i/>
                <w:iCs/>
                <w:sz w:val="20"/>
                <w:szCs w:val="20"/>
                <w:lang w:val="es-ES_tradnl"/>
              </w:rPr>
            </w:pPr>
            <w:r w:rsidRPr="005002E3">
              <w:rPr>
                <w:i/>
                <w:iCs/>
                <w:sz w:val="20"/>
                <w:szCs w:val="20"/>
                <w:lang w:val="es-ES_tradnl"/>
              </w:rPr>
              <w:t>Subtotal ONUDI</w:t>
            </w:r>
          </w:p>
        </w:tc>
        <w:tc>
          <w:tcPr>
            <w:tcW w:w="979" w:type="dxa"/>
            <w:shd w:val="clear" w:color="auto" w:fill="auto"/>
            <w:vAlign w:val="center"/>
          </w:tcPr>
          <w:p w14:paraId="3FCD7F2D" w14:textId="1C187AEC" w:rsidR="00701DA1" w:rsidRPr="005002E3" w:rsidRDefault="00A014CD" w:rsidP="00FB7FDB">
            <w:pPr>
              <w:jc w:val="right"/>
              <w:rPr>
                <w:i/>
                <w:iCs/>
                <w:sz w:val="20"/>
                <w:szCs w:val="20"/>
                <w:lang w:val="es-ES_tradnl"/>
              </w:rPr>
            </w:pPr>
            <w:r w:rsidRPr="005002E3">
              <w:rPr>
                <w:i/>
                <w:iCs/>
                <w:sz w:val="20"/>
                <w:szCs w:val="20"/>
                <w:lang w:val="es-ES_tradnl"/>
              </w:rPr>
              <w:t>432.400</w:t>
            </w:r>
          </w:p>
        </w:tc>
        <w:tc>
          <w:tcPr>
            <w:tcW w:w="1402" w:type="dxa"/>
            <w:shd w:val="clear" w:color="auto" w:fill="auto"/>
            <w:vAlign w:val="center"/>
          </w:tcPr>
          <w:p w14:paraId="4994B9EA" w14:textId="467F955A" w:rsidR="00701DA1" w:rsidRPr="005002E3" w:rsidRDefault="00A014CD" w:rsidP="00FB7FDB">
            <w:pPr>
              <w:jc w:val="right"/>
              <w:rPr>
                <w:i/>
                <w:iCs/>
                <w:sz w:val="20"/>
                <w:szCs w:val="20"/>
                <w:lang w:val="es-ES_tradnl"/>
              </w:rPr>
            </w:pPr>
            <w:r w:rsidRPr="005002E3">
              <w:rPr>
                <w:i/>
                <w:iCs/>
                <w:sz w:val="20"/>
                <w:szCs w:val="20"/>
                <w:lang w:val="es-ES_tradnl"/>
              </w:rPr>
              <w:t>179.200</w:t>
            </w:r>
          </w:p>
        </w:tc>
      </w:tr>
      <w:tr w:rsidR="007824A7" w:rsidRPr="005002E3" w14:paraId="515A0F08" w14:textId="77777777" w:rsidTr="007824A7">
        <w:tc>
          <w:tcPr>
            <w:tcW w:w="6970" w:type="dxa"/>
            <w:gridSpan w:val="2"/>
            <w:shd w:val="clear" w:color="auto" w:fill="auto"/>
            <w:vAlign w:val="center"/>
          </w:tcPr>
          <w:p w14:paraId="115F2FCF" w14:textId="36756CA0" w:rsidR="00205191" w:rsidRPr="005002E3" w:rsidRDefault="00205191" w:rsidP="003937CA">
            <w:pPr>
              <w:jc w:val="left"/>
              <w:rPr>
                <w:i/>
                <w:iCs/>
                <w:sz w:val="20"/>
                <w:szCs w:val="20"/>
                <w:lang w:val="es-ES_tradnl"/>
              </w:rPr>
            </w:pPr>
            <w:r w:rsidRPr="005002E3">
              <w:rPr>
                <w:i/>
                <w:iCs/>
                <w:sz w:val="20"/>
                <w:szCs w:val="20"/>
                <w:lang w:val="es-ES_tradnl"/>
              </w:rPr>
              <w:t>Subtotal PNUMA</w:t>
            </w:r>
          </w:p>
        </w:tc>
        <w:tc>
          <w:tcPr>
            <w:tcW w:w="979" w:type="dxa"/>
            <w:shd w:val="clear" w:color="auto" w:fill="auto"/>
            <w:vAlign w:val="center"/>
          </w:tcPr>
          <w:p w14:paraId="48D11017" w14:textId="75C3E633" w:rsidR="00205191" w:rsidRPr="005002E3" w:rsidRDefault="00A014CD" w:rsidP="00FB7FDB">
            <w:pPr>
              <w:jc w:val="right"/>
              <w:rPr>
                <w:i/>
                <w:iCs/>
                <w:sz w:val="20"/>
                <w:szCs w:val="20"/>
                <w:lang w:val="es-ES_tradnl"/>
              </w:rPr>
            </w:pPr>
            <w:r w:rsidRPr="005002E3">
              <w:rPr>
                <w:i/>
                <w:iCs/>
                <w:sz w:val="20"/>
                <w:szCs w:val="20"/>
                <w:lang w:val="es-ES_tradnl"/>
              </w:rPr>
              <w:t>152.600</w:t>
            </w:r>
          </w:p>
        </w:tc>
        <w:tc>
          <w:tcPr>
            <w:tcW w:w="1402" w:type="dxa"/>
            <w:shd w:val="clear" w:color="auto" w:fill="auto"/>
            <w:vAlign w:val="center"/>
          </w:tcPr>
          <w:p w14:paraId="1763239D" w14:textId="440AF424" w:rsidR="00205191" w:rsidRPr="005002E3" w:rsidRDefault="00A014CD" w:rsidP="00FB7FDB">
            <w:pPr>
              <w:jc w:val="right"/>
              <w:rPr>
                <w:i/>
                <w:iCs/>
                <w:sz w:val="20"/>
                <w:szCs w:val="20"/>
                <w:lang w:val="es-ES_tradnl"/>
              </w:rPr>
            </w:pPr>
            <w:r w:rsidRPr="005002E3">
              <w:rPr>
                <w:i/>
                <w:iCs/>
                <w:sz w:val="20"/>
                <w:szCs w:val="20"/>
                <w:lang w:val="es-ES_tradnl"/>
              </w:rPr>
              <w:t>58.300</w:t>
            </w:r>
          </w:p>
        </w:tc>
      </w:tr>
      <w:tr w:rsidR="007824A7" w:rsidRPr="005002E3" w14:paraId="2859A708" w14:textId="77777777" w:rsidTr="007824A7">
        <w:tc>
          <w:tcPr>
            <w:tcW w:w="6970" w:type="dxa"/>
            <w:gridSpan w:val="2"/>
            <w:vAlign w:val="center"/>
          </w:tcPr>
          <w:p w14:paraId="6F5700DF" w14:textId="06D43BAF" w:rsidR="00205191" w:rsidRPr="005002E3" w:rsidRDefault="00205191" w:rsidP="00205191">
            <w:pPr>
              <w:shd w:val="clear" w:color="auto" w:fill="FFFFFF" w:themeFill="background1"/>
              <w:jc w:val="left"/>
              <w:rPr>
                <w:b/>
                <w:bCs/>
                <w:sz w:val="20"/>
                <w:szCs w:val="20"/>
                <w:lang w:val="es-ES_tradnl"/>
              </w:rPr>
            </w:pPr>
            <w:r w:rsidRPr="005002E3">
              <w:rPr>
                <w:b/>
                <w:bCs/>
                <w:sz w:val="20"/>
                <w:szCs w:val="20"/>
                <w:lang w:val="es-ES_tradnl"/>
              </w:rPr>
              <w:t>Total</w:t>
            </w:r>
          </w:p>
        </w:tc>
        <w:tc>
          <w:tcPr>
            <w:tcW w:w="979" w:type="dxa"/>
            <w:vAlign w:val="center"/>
          </w:tcPr>
          <w:p w14:paraId="14DCDCA7" w14:textId="3CFA8ED1" w:rsidR="00205191" w:rsidRPr="005002E3" w:rsidRDefault="00A014CD" w:rsidP="00FB7FDB">
            <w:pPr>
              <w:shd w:val="clear" w:color="auto" w:fill="FFFFFF" w:themeFill="background1"/>
              <w:jc w:val="right"/>
              <w:rPr>
                <w:b/>
                <w:bCs/>
                <w:sz w:val="20"/>
                <w:szCs w:val="20"/>
                <w:lang w:val="es-ES_tradnl"/>
              </w:rPr>
            </w:pPr>
            <w:r w:rsidRPr="005002E3">
              <w:rPr>
                <w:b/>
                <w:bCs/>
                <w:sz w:val="20"/>
                <w:szCs w:val="20"/>
                <w:lang w:val="es-ES_tradnl"/>
              </w:rPr>
              <w:t>585.000</w:t>
            </w:r>
          </w:p>
        </w:tc>
        <w:tc>
          <w:tcPr>
            <w:tcW w:w="1402" w:type="dxa"/>
            <w:vAlign w:val="center"/>
          </w:tcPr>
          <w:p w14:paraId="7809BB0C" w14:textId="7EB696CA" w:rsidR="00205191" w:rsidRPr="005002E3" w:rsidRDefault="00A014CD" w:rsidP="00FB7FDB">
            <w:pPr>
              <w:shd w:val="clear" w:color="auto" w:fill="FFFFFF" w:themeFill="background1"/>
              <w:jc w:val="right"/>
              <w:rPr>
                <w:b/>
                <w:bCs/>
                <w:sz w:val="20"/>
                <w:szCs w:val="20"/>
                <w:lang w:val="es-ES_tradnl"/>
              </w:rPr>
            </w:pPr>
            <w:r w:rsidRPr="005002E3">
              <w:rPr>
                <w:b/>
                <w:bCs/>
                <w:sz w:val="20"/>
                <w:szCs w:val="20"/>
                <w:lang w:val="es-ES_tradnl"/>
              </w:rPr>
              <w:t>237.500</w:t>
            </w:r>
          </w:p>
        </w:tc>
      </w:tr>
    </w:tbl>
    <w:p w14:paraId="4540C03B" w14:textId="30E48300" w:rsidR="005002E3" w:rsidRPr="005002E3" w:rsidRDefault="00F2107A" w:rsidP="00062FEB">
      <w:pPr>
        <w:keepNext/>
        <w:widowControl w:val="0"/>
        <w:spacing w:before="240" w:after="240"/>
        <w:rPr>
          <w:u w:val="single"/>
          <w:lang w:val="es-ES_tradnl"/>
        </w:rPr>
      </w:pPr>
      <w:bookmarkStart w:id="18" w:name="_Hlk126916178"/>
      <w:r w:rsidRPr="00F2107A">
        <w:rPr>
          <w:u w:val="single"/>
          <w:lang w:val="es-ES_tradnl"/>
        </w:rPr>
        <w:lastRenderedPageBreak/>
        <w:t>Plan de ejecución acordado para el primer tramo de la etapa III del PGEH</w:t>
      </w:r>
    </w:p>
    <w:p w14:paraId="6E85C075" w14:textId="0F800A85" w:rsidR="00062FEB" w:rsidRPr="005002E3" w:rsidRDefault="004657D7" w:rsidP="0015000A">
      <w:pPr>
        <w:pStyle w:val="Heading1"/>
        <w:rPr>
          <w:lang w:val="es-ES_tradnl"/>
        </w:rPr>
      </w:pPr>
      <w:r w:rsidRPr="005002E3">
        <w:rPr>
          <w:lang w:val="es-ES_tradnl"/>
        </w:rPr>
        <w:t xml:space="preserve">El financiamiento del primer tramo se ajustó a </w:t>
      </w:r>
      <w:r w:rsidR="000A18E6">
        <w:rPr>
          <w:lang w:val="es-ES_tradnl"/>
        </w:rPr>
        <w:t>USD </w:t>
      </w:r>
      <w:r w:rsidR="00A014CD" w:rsidRPr="005002E3">
        <w:rPr>
          <w:lang w:val="es-ES_tradnl"/>
        </w:rPr>
        <w:t>237.500</w:t>
      </w:r>
      <w:r w:rsidR="008E475E">
        <w:rPr>
          <w:lang w:val="es-ES_tradnl"/>
        </w:rPr>
        <w:t>. E</w:t>
      </w:r>
      <w:r w:rsidR="00062FEB" w:rsidRPr="005002E3">
        <w:rPr>
          <w:lang w:val="es-ES_tradnl"/>
        </w:rPr>
        <w:t xml:space="preserve">l plan de </w:t>
      </w:r>
      <w:r w:rsidR="00FD2FDD" w:rsidRPr="005002E3">
        <w:rPr>
          <w:lang w:val="es-ES_tradnl"/>
        </w:rPr>
        <w:t xml:space="preserve">ejecución </w:t>
      </w:r>
      <w:r w:rsidR="008446B8">
        <w:rPr>
          <w:lang w:val="es-ES_tradnl"/>
        </w:rPr>
        <w:t>acordado</w:t>
      </w:r>
      <w:r w:rsidR="00062FEB" w:rsidRPr="005002E3">
        <w:rPr>
          <w:lang w:val="es-ES_tradnl"/>
        </w:rPr>
        <w:t xml:space="preserve"> </w:t>
      </w:r>
      <w:r w:rsidR="00C1683A" w:rsidRPr="005002E3">
        <w:rPr>
          <w:lang w:val="es-ES_tradnl"/>
        </w:rPr>
        <w:t>contempla</w:t>
      </w:r>
      <w:r w:rsidR="00B67680" w:rsidRPr="005002E3">
        <w:rPr>
          <w:lang w:val="es-ES_tradnl"/>
        </w:rPr>
        <w:t xml:space="preserve"> </w:t>
      </w:r>
      <w:r w:rsidR="00062FEB" w:rsidRPr="005002E3">
        <w:rPr>
          <w:lang w:val="es-ES_tradnl"/>
        </w:rPr>
        <w:t>las siguientes actividades:</w:t>
      </w:r>
    </w:p>
    <w:p w14:paraId="66FC0BBD" w14:textId="2B83B43B" w:rsidR="00DF11D8" w:rsidRPr="005002E3" w:rsidRDefault="005A2EC2" w:rsidP="00DA02AA">
      <w:pPr>
        <w:pStyle w:val="Heading2"/>
        <w:rPr>
          <w:lang w:val="es-ES_tradnl"/>
        </w:rPr>
      </w:pPr>
      <w:r w:rsidRPr="005002E3">
        <w:rPr>
          <w:lang w:val="es-ES_tradnl"/>
        </w:rPr>
        <w:t xml:space="preserve">Fortalecimiento del marco jurídico y regulatorio </w:t>
      </w:r>
      <w:r w:rsidR="005002E3" w:rsidRPr="005002E3">
        <w:rPr>
          <w:lang w:val="es-ES_tradnl"/>
        </w:rPr>
        <w:t>(PNUMA) (</w:t>
      </w:r>
      <w:r w:rsidR="000A18E6">
        <w:rPr>
          <w:lang w:val="es-ES_tradnl"/>
        </w:rPr>
        <w:t>USD </w:t>
      </w:r>
      <w:r w:rsidR="00A014CD" w:rsidRPr="005002E3">
        <w:rPr>
          <w:lang w:val="es-ES_tradnl"/>
        </w:rPr>
        <w:t>36.000</w:t>
      </w:r>
      <w:r w:rsidR="00493858" w:rsidRPr="005002E3">
        <w:rPr>
          <w:lang w:val="es-ES_tradnl"/>
        </w:rPr>
        <w:t>)</w:t>
      </w:r>
      <w:r w:rsidRPr="005002E3">
        <w:rPr>
          <w:lang w:val="es-ES_tradnl"/>
        </w:rPr>
        <w:t xml:space="preserve">: </w:t>
      </w:r>
      <w:r w:rsidR="0095210B">
        <w:rPr>
          <w:lang w:val="es-ES_tradnl"/>
        </w:rPr>
        <w:t xml:space="preserve">Estudio </w:t>
      </w:r>
      <w:r w:rsidR="00E2222F">
        <w:rPr>
          <w:lang w:val="es-ES_tradnl"/>
        </w:rPr>
        <w:t>sobre reforma</w:t>
      </w:r>
      <w:r w:rsidR="00CE5F20">
        <w:rPr>
          <w:lang w:val="es-ES_tradnl"/>
        </w:rPr>
        <w:t xml:space="preserve"> de medidas legislativas</w:t>
      </w:r>
      <w:r w:rsidR="00DF11D8" w:rsidRPr="005002E3">
        <w:rPr>
          <w:lang w:val="es-ES_tradnl"/>
        </w:rPr>
        <w:t xml:space="preserve"> y políticas</w:t>
      </w:r>
      <w:r w:rsidR="003C536C">
        <w:rPr>
          <w:lang w:val="es-ES_tradnl"/>
        </w:rPr>
        <w:t xml:space="preserve"> públicas </w:t>
      </w:r>
      <w:r w:rsidR="00607A5F">
        <w:rPr>
          <w:lang w:val="es-ES_tradnl"/>
        </w:rPr>
        <w:t>(</w:t>
      </w:r>
      <w:r w:rsidR="000A18E6">
        <w:rPr>
          <w:lang w:val="es-ES_tradnl"/>
        </w:rPr>
        <w:t>USD </w:t>
      </w:r>
      <w:r w:rsidR="00A014CD" w:rsidRPr="005002E3">
        <w:rPr>
          <w:lang w:val="es-ES_tradnl"/>
        </w:rPr>
        <w:t>8.000</w:t>
      </w:r>
      <w:r w:rsidR="005002E3" w:rsidRPr="005002E3">
        <w:rPr>
          <w:lang w:val="es-ES_tradnl"/>
        </w:rPr>
        <w:t>)</w:t>
      </w:r>
      <w:r w:rsidR="00DF11D8" w:rsidRPr="005002E3">
        <w:rPr>
          <w:lang w:val="es-ES_tradnl"/>
        </w:rPr>
        <w:t xml:space="preserve">; actualización de la guía de legislación </w:t>
      </w:r>
      <w:r w:rsidR="005F7FFC" w:rsidRPr="005002E3">
        <w:rPr>
          <w:lang w:val="es-ES_tradnl"/>
        </w:rPr>
        <w:t xml:space="preserve">sobre SAO/HFC </w:t>
      </w:r>
      <w:r w:rsidR="00DF11D8" w:rsidRPr="005002E3">
        <w:rPr>
          <w:lang w:val="es-ES_tradnl"/>
        </w:rPr>
        <w:t xml:space="preserve">en </w:t>
      </w:r>
      <w:r w:rsidR="00685824">
        <w:rPr>
          <w:lang w:val="es-ES_tradnl"/>
        </w:rPr>
        <w:t xml:space="preserve">idioma </w:t>
      </w:r>
      <w:r w:rsidR="00DF11D8" w:rsidRPr="005002E3">
        <w:rPr>
          <w:lang w:val="es-ES_tradnl"/>
        </w:rPr>
        <w:t xml:space="preserve">armenio </w:t>
      </w:r>
      <w:r w:rsidR="0084207D" w:rsidRPr="005002E3">
        <w:rPr>
          <w:lang w:val="es-ES_tradnl"/>
        </w:rPr>
        <w:t xml:space="preserve">y </w:t>
      </w:r>
      <w:r w:rsidR="003F68A8">
        <w:rPr>
          <w:lang w:val="es-ES_tradnl"/>
        </w:rPr>
        <w:t>realización</w:t>
      </w:r>
      <w:r w:rsidR="00FD2FDD" w:rsidRPr="005002E3">
        <w:rPr>
          <w:lang w:val="es-ES_tradnl"/>
        </w:rPr>
        <w:t xml:space="preserve"> de </w:t>
      </w:r>
      <w:r w:rsidR="00DF11D8" w:rsidRPr="005002E3">
        <w:rPr>
          <w:lang w:val="es-ES_tradnl"/>
        </w:rPr>
        <w:t xml:space="preserve">un seminario </w:t>
      </w:r>
      <w:r w:rsidR="006A3633">
        <w:rPr>
          <w:lang w:val="es-ES_tradnl"/>
        </w:rPr>
        <w:t xml:space="preserve">con </w:t>
      </w:r>
      <w:r w:rsidR="00B63ED0">
        <w:rPr>
          <w:lang w:val="es-ES_tradnl"/>
        </w:rPr>
        <w:t>contrapartes</w:t>
      </w:r>
      <w:r w:rsidR="00DF11D8" w:rsidRPr="005002E3">
        <w:rPr>
          <w:lang w:val="es-ES_tradnl"/>
        </w:rPr>
        <w:t xml:space="preserve"> sobre la guía actualizada </w:t>
      </w:r>
      <w:r w:rsidR="00607A5F">
        <w:rPr>
          <w:lang w:val="es-ES_tradnl"/>
        </w:rPr>
        <w:t>(</w:t>
      </w:r>
      <w:r w:rsidR="000A18E6">
        <w:rPr>
          <w:lang w:val="es-ES_tradnl"/>
        </w:rPr>
        <w:t>USD </w:t>
      </w:r>
      <w:r w:rsidR="00A014CD" w:rsidRPr="005002E3">
        <w:rPr>
          <w:lang w:val="es-ES_tradnl"/>
        </w:rPr>
        <w:t>6.000</w:t>
      </w:r>
      <w:r w:rsidR="005002E3" w:rsidRPr="005002E3">
        <w:rPr>
          <w:lang w:val="es-ES_tradnl"/>
        </w:rPr>
        <w:t>)</w:t>
      </w:r>
      <w:r w:rsidR="00286FF9" w:rsidRPr="005002E3">
        <w:rPr>
          <w:lang w:val="es-ES_tradnl"/>
        </w:rPr>
        <w:t xml:space="preserve">; </w:t>
      </w:r>
      <w:r w:rsidR="00C13240">
        <w:rPr>
          <w:lang w:val="es-ES_tradnl"/>
        </w:rPr>
        <w:t>estudio sobre desarrollo del sistema de acreditación</w:t>
      </w:r>
      <w:r w:rsidR="00DF11D8" w:rsidRPr="005002E3">
        <w:rPr>
          <w:lang w:val="es-ES_tradnl"/>
        </w:rPr>
        <w:t xml:space="preserve"> </w:t>
      </w:r>
      <w:r w:rsidR="0084207D" w:rsidRPr="005002E3">
        <w:rPr>
          <w:lang w:val="es-ES_tradnl"/>
        </w:rPr>
        <w:t xml:space="preserve">y </w:t>
      </w:r>
      <w:r w:rsidR="00DF11D8" w:rsidRPr="005002E3">
        <w:rPr>
          <w:lang w:val="es-ES_tradnl"/>
        </w:rPr>
        <w:t xml:space="preserve">campaña de </w:t>
      </w:r>
      <w:r w:rsidR="00F67320">
        <w:rPr>
          <w:lang w:val="es-ES_tradnl"/>
        </w:rPr>
        <w:t>capacitación</w:t>
      </w:r>
      <w:r w:rsidR="00D573CC">
        <w:rPr>
          <w:lang w:val="es-ES_tradnl"/>
        </w:rPr>
        <w:t xml:space="preserve"> de </w:t>
      </w:r>
      <w:r w:rsidR="002B49AC">
        <w:rPr>
          <w:lang w:val="es-ES_tradnl"/>
        </w:rPr>
        <w:t>técnicos</w:t>
      </w:r>
      <w:r w:rsidR="00DF11D8" w:rsidRPr="005002E3">
        <w:rPr>
          <w:lang w:val="es-ES_tradnl"/>
        </w:rPr>
        <w:t xml:space="preserve"> informal</w:t>
      </w:r>
      <w:r w:rsidR="00C933C2">
        <w:rPr>
          <w:lang w:val="es-ES_tradnl"/>
        </w:rPr>
        <w:t>es</w:t>
      </w:r>
      <w:r w:rsidR="00DF11D8" w:rsidRPr="005002E3">
        <w:rPr>
          <w:lang w:val="es-ES_tradnl"/>
        </w:rPr>
        <w:t xml:space="preserve"> </w:t>
      </w:r>
      <w:r w:rsidR="00A90996">
        <w:rPr>
          <w:lang w:val="es-ES_tradnl"/>
        </w:rPr>
        <w:t xml:space="preserve">en </w:t>
      </w:r>
      <w:r w:rsidR="005002E3" w:rsidRPr="005002E3">
        <w:rPr>
          <w:lang w:val="es-ES_tradnl"/>
        </w:rPr>
        <w:t>manejo</w:t>
      </w:r>
      <w:r w:rsidR="00DF11D8" w:rsidRPr="005002E3">
        <w:rPr>
          <w:lang w:val="es-ES_tradnl"/>
        </w:rPr>
        <w:t xml:space="preserve"> de refrigerantes inflamables y/o tóxicos </w:t>
      </w:r>
      <w:r w:rsidR="00607A5F">
        <w:rPr>
          <w:lang w:val="es-ES_tradnl"/>
        </w:rPr>
        <w:t>(</w:t>
      </w:r>
      <w:r w:rsidR="000A18E6">
        <w:rPr>
          <w:lang w:val="es-ES_tradnl"/>
        </w:rPr>
        <w:t>USD </w:t>
      </w:r>
      <w:r w:rsidR="00A014CD" w:rsidRPr="005002E3">
        <w:rPr>
          <w:lang w:val="es-ES_tradnl"/>
        </w:rPr>
        <w:t>12.000</w:t>
      </w:r>
      <w:r w:rsidR="005002E3" w:rsidRPr="005002E3">
        <w:rPr>
          <w:lang w:val="es-ES_tradnl"/>
        </w:rPr>
        <w:t>)</w:t>
      </w:r>
      <w:r w:rsidR="00123C39">
        <w:rPr>
          <w:lang w:val="es-ES_tradnl"/>
        </w:rPr>
        <w:t xml:space="preserve"> y</w:t>
      </w:r>
      <w:r w:rsidR="00EE3FBC" w:rsidRPr="005002E3">
        <w:rPr>
          <w:lang w:val="es-ES_tradnl"/>
        </w:rPr>
        <w:t xml:space="preserve"> </w:t>
      </w:r>
      <w:r w:rsidR="006C3A41">
        <w:rPr>
          <w:lang w:val="es-ES_tradnl"/>
        </w:rPr>
        <w:t>diseño y desarrollo de</w:t>
      </w:r>
      <w:r w:rsidR="00314543">
        <w:rPr>
          <w:lang w:val="es-ES_tradnl"/>
        </w:rPr>
        <w:t>l</w:t>
      </w:r>
      <w:r w:rsidR="00DF11D8" w:rsidRPr="005002E3">
        <w:rPr>
          <w:lang w:val="es-ES_tradnl"/>
        </w:rPr>
        <w:t xml:space="preserve"> software </w:t>
      </w:r>
      <w:r w:rsidR="001A26BF">
        <w:rPr>
          <w:lang w:val="es-ES_tradnl"/>
        </w:rPr>
        <w:t xml:space="preserve">necesario </w:t>
      </w:r>
      <w:r w:rsidR="005F7FFC" w:rsidRPr="005002E3">
        <w:rPr>
          <w:lang w:val="es-ES_tradnl"/>
        </w:rPr>
        <w:t xml:space="preserve">para </w:t>
      </w:r>
      <w:r w:rsidR="008700C5">
        <w:rPr>
          <w:lang w:val="es-ES_tradnl"/>
        </w:rPr>
        <w:t>llevar un</w:t>
      </w:r>
      <w:r w:rsidR="004A25BC">
        <w:rPr>
          <w:lang w:val="es-ES_tradnl"/>
        </w:rPr>
        <w:t xml:space="preserve"> </w:t>
      </w:r>
      <w:r w:rsidR="005F7FFC" w:rsidRPr="005002E3">
        <w:rPr>
          <w:lang w:val="es-ES_tradnl"/>
        </w:rPr>
        <w:t xml:space="preserve">registro electrónico de equipos </w:t>
      </w:r>
      <w:r w:rsidR="00607A5F">
        <w:rPr>
          <w:lang w:val="es-ES_tradnl"/>
        </w:rPr>
        <w:t>(</w:t>
      </w:r>
      <w:r w:rsidR="000A18E6">
        <w:rPr>
          <w:lang w:val="es-ES_tradnl"/>
        </w:rPr>
        <w:t>USD </w:t>
      </w:r>
      <w:r w:rsidR="00A014CD" w:rsidRPr="005002E3">
        <w:rPr>
          <w:lang w:val="es-ES_tradnl"/>
        </w:rPr>
        <w:t>10.000</w:t>
      </w:r>
      <w:r w:rsidR="005002E3" w:rsidRPr="005002E3">
        <w:rPr>
          <w:lang w:val="es-ES_tradnl"/>
        </w:rPr>
        <w:t>)</w:t>
      </w:r>
      <w:r w:rsidR="00EB1EC1" w:rsidRPr="005002E3">
        <w:rPr>
          <w:lang w:val="es-ES_tradnl"/>
        </w:rPr>
        <w:t>;</w:t>
      </w:r>
    </w:p>
    <w:p w14:paraId="7A1CE693" w14:textId="704208D8" w:rsidR="00EB5444" w:rsidRPr="005002E3" w:rsidRDefault="003726F0" w:rsidP="00EB5444">
      <w:pPr>
        <w:pStyle w:val="Heading2"/>
        <w:rPr>
          <w:lang w:val="es-ES_tradnl"/>
        </w:rPr>
      </w:pPr>
      <w:r w:rsidRPr="005002E3">
        <w:rPr>
          <w:lang w:val="es-ES_tradnl"/>
        </w:rPr>
        <w:t xml:space="preserve">Fortalecimiento </w:t>
      </w:r>
      <w:r w:rsidR="00EB5444" w:rsidRPr="005002E3">
        <w:rPr>
          <w:lang w:val="es-ES_tradnl"/>
        </w:rPr>
        <w:t xml:space="preserve">de la </w:t>
      </w:r>
      <w:r w:rsidR="00D80945">
        <w:rPr>
          <w:lang w:val="es-ES_tradnl"/>
        </w:rPr>
        <w:t>capacidad aduanera y de fiscalización</w:t>
      </w:r>
      <w:r w:rsidR="00EB5444" w:rsidRPr="005002E3">
        <w:rPr>
          <w:lang w:val="es-ES_tradnl"/>
        </w:rPr>
        <w:t xml:space="preserve"> </w:t>
      </w:r>
      <w:r w:rsidR="005002E3" w:rsidRPr="005002E3">
        <w:rPr>
          <w:lang w:val="es-ES_tradnl"/>
        </w:rPr>
        <w:t>(PNUMA) (</w:t>
      </w:r>
      <w:r w:rsidR="000A18E6">
        <w:rPr>
          <w:lang w:val="es-ES_tradnl"/>
        </w:rPr>
        <w:t>USD </w:t>
      </w:r>
      <w:r w:rsidR="00A014CD" w:rsidRPr="005002E3">
        <w:rPr>
          <w:lang w:val="es-ES_tradnl"/>
        </w:rPr>
        <w:t>8.300</w:t>
      </w:r>
      <w:r w:rsidR="00EB5444" w:rsidRPr="005002E3">
        <w:rPr>
          <w:lang w:val="es-ES_tradnl"/>
        </w:rPr>
        <w:t xml:space="preserve">): </w:t>
      </w:r>
      <w:r w:rsidR="00892D15">
        <w:rPr>
          <w:lang w:val="es-ES_tradnl"/>
        </w:rPr>
        <w:t xml:space="preserve">Elaborar </w:t>
      </w:r>
      <w:r w:rsidR="00EB5444" w:rsidRPr="005002E3">
        <w:rPr>
          <w:lang w:val="es-ES_tradnl"/>
        </w:rPr>
        <w:t xml:space="preserve">y </w:t>
      </w:r>
      <w:r w:rsidR="00892D15">
        <w:rPr>
          <w:lang w:val="es-ES_tradnl"/>
        </w:rPr>
        <w:t xml:space="preserve">difundir </w:t>
      </w:r>
      <w:r w:rsidR="00402F05">
        <w:rPr>
          <w:lang w:val="es-ES_tradnl"/>
        </w:rPr>
        <w:t>en puestos de control aduanero</w:t>
      </w:r>
      <w:r w:rsidR="00EB5444" w:rsidRPr="005002E3">
        <w:rPr>
          <w:lang w:val="es-ES_tradnl"/>
        </w:rPr>
        <w:t xml:space="preserve"> </w:t>
      </w:r>
      <w:r w:rsidR="007279BE">
        <w:rPr>
          <w:lang w:val="es-ES_tradnl"/>
        </w:rPr>
        <w:t>carteles informativos con</w:t>
      </w:r>
      <w:r w:rsidR="00EB5444" w:rsidRPr="005002E3">
        <w:rPr>
          <w:lang w:val="es-ES_tradnl"/>
        </w:rPr>
        <w:t xml:space="preserve"> las disposiciones reglamentarias </w:t>
      </w:r>
      <w:r w:rsidR="00D41FFD">
        <w:rPr>
          <w:lang w:val="es-ES_tradnl"/>
        </w:rPr>
        <w:t xml:space="preserve">y </w:t>
      </w:r>
      <w:r w:rsidR="00D41FFD" w:rsidRPr="00D41FFD">
        <w:rPr>
          <w:lang w:val="es-ES_tradnl"/>
        </w:rPr>
        <w:t xml:space="preserve">códigos </w:t>
      </w:r>
      <w:r w:rsidR="00D41FFD">
        <w:rPr>
          <w:lang w:val="es-ES_tradnl"/>
        </w:rPr>
        <w:t xml:space="preserve">de </w:t>
      </w:r>
      <w:r w:rsidR="005F24FA">
        <w:rPr>
          <w:lang w:val="es-ES_tradnl"/>
        </w:rPr>
        <w:t>importación</w:t>
      </w:r>
      <w:r w:rsidR="00EB5444" w:rsidRPr="005002E3">
        <w:rPr>
          <w:lang w:val="es-ES_tradnl"/>
        </w:rPr>
        <w:t xml:space="preserve"> de SAO y HFC</w:t>
      </w:r>
      <w:r w:rsidR="00940E83">
        <w:rPr>
          <w:lang w:val="es-ES_tradnl"/>
        </w:rPr>
        <w:t xml:space="preserve"> </w:t>
      </w:r>
      <w:r w:rsidR="00EB5444" w:rsidRPr="005002E3">
        <w:rPr>
          <w:lang w:val="es-ES_tradnl"/>
        </w:rPr>
        <w:t>(</w:t>
      </w:r>
      <w:r w:rsidR="000A18E6">
        <w:rPr>
          <w:lang w:val="es-ES_tradnl"/>
        </w:rPr>
        <w:t>USD </w:t>
      </w:r>
      <w:r w:rsidR="00A014CD" w:rsidRPr="005002E3">
        <w:rPr>
          <w:lang w:val="es-ES_tradnl"/>
        </w:rPr>
        <w:t>3.000</w:t>
      </w:r>
      <w:r w:rsidR="00EB5444" w:rsidRPr="005002E3">
        <w:rPr>
          <w:lang w:val="es-ES_tradnl"/>
        </w:rPr>
        <w:t>)</w:t>
      </w:r>
      <w:r w:rsidR="00A84617">
        <w:rPr>
          <w:lang w:val="es-ES_tradnl"/>
        </w:rPr>
        <w:t>;</w:t>
      </w:r>
      <w:r w:rsidR="00EB5444" w:rsidRPr="005002E3">
        <w:rPr>
          <w:lang w:val="es-ES_tradnl"/>
        </w:rPr>
        <w:t xml:space="preserve"> un taller </w:t>
      </w:r>
      <w:r w:rsidR="00FA0672">
        <w:rPr>
          <w:lang w:val="es-ES_tradnl"/>
        </w:rPr>
        <w:t>para capacitar</w:t>
      </w:r>
      <w:r w:rsidR="00EB5444" w:rsidRPr="005002E3">
        <w:rPr>
          <w:lang w:val="es-ES_tradnl"/>
        </w:rPr>
        <w:t xml:space="preserve"> a 30 inspectores ambientales </w:t>
      </w:r>
      <w:r w:rsidR="0016092F">
        <w:rPr>
          <w:lang w:val="es-ES_tradnl"/>
        </w:rPr>
        <w:t>en</w:t>
      </w:r>
      <w:r w:rsidR="00EB5444" w:rsidRPr="005002E3">
        <w:rPr>
          <w:lang w:val="es-ES_tradnl"/>
        </w:rPr>
        <w:t xml:space="preserve"> control de fugas (</w:t>
      </w:r>
      <w:r w:rsidR="000A18E6">
        <w:rPr>
          <w:lang w:val="es-ES_tradnl"/>
        </w:rPr>
        <w:t>USD </w:t>
      </w:r>
      <w:r w:rsidR="00A014CD" w:rsidRPr="005002E3">
        <w:rPr>
          <w:lang w:val="es-ES_tradnl"/>
        </w:rPr>
        <w:t>5.300</w:t>
      </w:r>
      <w:r w:rsidR="00EB5444" w:rsidRPr="005002E3">
        <w:rPr>
          <w:lang w:val="es-ES_tradnl"/>
        </w:rPr>
        <w:t>);</w:t>
      </w:r>
    </w:p>
    <w:p w14:paraId="38E4F133" w14:textId="73D2593A" w:rsidR="00DF11D8" w:rsidRPr="005002E3" w:rsidRDefault="00B07E95" w:rsidP="001E245B">
      <w:pPr>
        <w:pStyle w:val="Heading2"/>
        <w:rPr>
          <w:lang w:val="es-ES_tradnl"/>
        </w:rPr>
      </w:pPr>
      <w:r>
        <w:rPr>
          <w:lang w:val="es-ES_tradnl"/>
        </w:rPr>
        <w:t>Fortalecimiento de la capacidad técnica</w:t>
      </w:r>
      <w:r w:rsidR="00DF11D8" w:rsidRPr="005002E3">
        <w:rPr>
          <w:lang w:val="es-ES_tradnl"/>
        </w:rPr>
        <w:t xml:space="preserve"> </w:t>
      </w:r>
      <w:r w:rsidR="005002E3" w:rsidRPr="005002E3">
        <w:rPr>
          <w:lang w:val="es-ES_tradnl"/>
        </w:rPr>
        <w:t>(PNUMA) (</w:t>
      </w:r>
      <w:r w:rsidR="000A18E6">
        <w:rPr>
          <w:lang w:val="es-ES_tradnl"/>
        </w:rPr>
        <w:t>USD </w:t>
      </w:r>
      <w:r w:rsidR="00A014CD" w:rsidRPr="005002E3">
        <w:rPr>
          <w:lang w:val="es-ES_tradnl"/>
        </w:rPr>
        <w:t>14.000</w:t>
      </w:r>
      <w:r w:rsidR="00971803" w:rsidRPr="005002E3">
        <w:rPr>
          <w:lang w:val="es-ES_tradnl"/>
        </w:rPr>
        <w:t>)</w:t>
      </w:r>
      <w:r w:rsidR="00D57D73" w:rsidRPr="005002E3">
        <w:rPr>
          <w:lang w:val="es-ES_tradnl"/>
        </w:rPr>
        <w:t xml:space="preserve">: </w:t>
      </w:r>
      <w:r w:rsidR="0085209D">
        <w:rPr>
          <w:lang w:val="es-ES_tradnl"/>
        </w:rPr>
        <w:t>Realizar d</w:t>
      </w:r>
      <w:r w:rsidR="00750F2C" w:rsidRPr="005002E3">
        <w:rPr>
          <w:lang w:val="es-ES_tradnl"/>
        </w:rPr>
        <w:t xml:space="preserve">os </w:t>
      </w:r>
      <w:r w:rsidR="00DF11D8" w:rsidRPr="005002E3">
        <w:rPr>
          <w:lang w:val="es-ES_tradnl"/>
        </w:rPr>
        <w:t xml:space="preserve">talleres para formar a </w:t>
      </w:r>
      <w:r w:rsidR="00C62312" w:rsidRPr="005002E3">
        <w:rPr>
          <w:lang w:val="es-ES_tradnl"/>
        </w:rPr>
        <w:t xml:space="preserve">80 </w:t>
      </w:r>
      <w:r w:rsidR="002B49AC">
        <w:rPr>
          <w:lang w:val="es-ES_tradnl"/>
        </w:rPr>
        <w:t>técnicos</w:t>
      </w:r>
      <w:r w:rsidR="00E217D2" w:rsidRPr="005002E3">
        <w:rPr>
          <w:lang w:val="es-ES_tradnl"/>
        </w:rPr>
        <w:t xml:space="preserve"> </w:t>
      </w:r>
      <w:r w:rsidR="00D12AC4">
        <w:rPr>
          <w:lang w:val="es-ES_tradnl"/>
        </w:rPr>
        <w:t>en</w:t>
      </w:r>
      <w:r w:rsidR="00E217D2" w:rsidRPr="005002E3">
        <w:rPr>
          <w:lang w:val="es-ES_tradnl"/>
        </w:rPr>
        <w:t xml:space="preserve"> buenas prácticas de mantenimiento y el impacto ambiental de los equipos </w:t>
      </w:r>
      <w:r w:rsidR="00F76074" w:rsidRPr="005002E3">
        <w:rPr>
          <w:lang w:val="es-ES_tradnl"/>
        </w:rPr>
        <w:t>(</w:t>
      </w:r>
      <w:r w:rsidR="000A18E6">
        <w:rPr>
          <w:lang w:val="es-ES_tradnl"/>
        </w:rPr>
        <w:t>USD </w:t>
      </w:r>
      <w:r w:rsidR="00A014CD" w:rsidRPr="005002E3">
        <w:rPr>
          <w:lang w:val="es-ES_tradnl"/>
        </w:rPr>
        <w:t>10.000</w:t>
      </w:r>
      <w:r w:rsidR="00971803" w:rsidRPr="005002E3">
        <w:rPr>
          <w:lang w:val="es-ES_tradnl"/>
        </w:rPr>
        <w:t>)</w:t>
      </w:r>
      <w:r w:rsidR="003A4339">
        <w:rPr>
          <w:lang w:val="es-ES_tradnl"/>
        </w:rPr>
        <w:t xml:space="preserve">; </w:t>
      </w:r>
      <w:r w:rsidR="00DF11D8" w:rsidRPr="005002E3">
        <w:rPr>
          <w:lang w:val="es-ES_tradnl"/>
        </w:rPr>
        <w:t xml:space="preserve">coordinar </w:t>
      </w:r>
      <w:r w:rsidR="003A4339">
        <w:rPr>
          <w:lang w:val="es-ES_tradnl"/>
        </w:rPr>
        <w:t xml:space="preserve">e implementar </w:t>
      </w:r>
      <w:r w:rsidR="00212AA8" w:rsidRPr="005002E3">
        <w:rPr>
          <w:lang w:val="es-ES_tradnl"/>
        </w:rPr>
        <w:t xml:space="preserve">una </w:t>
      </w:r>
      <w:r w:rsidR="00DF11D8" w:rsidRPr="005002E3">
        <w:rPr>
          <w:lang w:val="es-ES_tradnl"/>
        </w:rPr>
        <w:t xml:space="preserve">campaña </w:t>
      </w:r>
      <w:r w:rsidR="00AD29C5" w:rsidRPr="00AD29C5">
        <w:rPr>
          <w:lang w:val="es-ES_tradnl"/>
        </w:rPr>
        <w:t>orientada a promover la profesión entre mujeres jóvenes</w:t>
      </w:r>
      <w:r w:rsidR="00145FD3">
        <w:rPr>
          <w:lang w:val="es-ES_tradnl"/>
        </w:rPr>
        <w:t xml:space="preserve">, </w:t>
      </w:r>
      <w:r w:rsidR="00535D2D" w:rsidRPr="005002E3">
        <w:rPr>
          <w:lang w:val="es-ES_tradnl"/>
        </w:rPr>
        <w:t xml:space="preserve">a cargo de un </w:t>
      </w:r>
      <w:r w:rsidR="00DB4560">
        <w:rPr>
          <w:lang w:val="es-ES_tradnl"/>
        </w:rPr>
        <w:t>experta nacional en temas de género</w:t>
      </w:r>
      <w:r w:rsidR="00535D2D" w:rsidRPr="005002E3">
        <w:rPr>
          <w:lang w:val="es-ES_tradnl"/>
        </w:rPr>
        <w:t xml:space="preserve"> </w:t>
      </w:r>
      <w:r w:rsidR="00F76074" w:rsidRPr="005002E3">
        <w:rPr>
          <w:lang w:val="es-ES_tradnl"/>
        </w:rPr>
        <w:t>(</w:t>
      </w:r>
      <w:r w:rsidR="000A18E6">
        <w:rPr>
          <w:lang w:val="es-ES_tradnl"/>
        </w:rPr>
        <w:t>USD </w:t>
      </w:r>
      <w:r w:rsidR="00A014CD" w:rsidRPr="005002E3">
        <w:rPr>
          <w:lang w:val="es-ES_tradnl"/>
        </w:rPr>
        <w:t>4.000</w:t>
      </w:r>
      <w:r w:rsidR="00E37B91" w:rsidRPr="005002E3">
        <w:rPr>
          <w:lang w:val="es-ES_tradnl"/>
        </w:rPr>
        <w:t>)</w:t>
      </w:r>
    </w:p>
    <w:p w14:paraId="00E8B5A1" w14:textId="715C724A" w:rsidR="00DF11D8" w:rsidRPr="005002E3" w:rsidRDefault="00830BFD" w:rsidP="00CA549C">
      <w:pPr>
        <w:pStyle w:val="Heading2"/>
        <w:rPr>
          <w:lang w:val="es-ES_tradnl"/>
        </w:rPr>
      </w:pPr>
      <w:r>
        <w:rPr>
          <w:lang w:val="es-ES_tradnl"/>
        </w:rPr>
        <w:t>Fortalecimiento de la capacidad de manejo de refrigerantes</w:t>
      </w:r>
      <w:r w:rsidR="005002E3" w:rsidRPr="005002E3">
        <w:rPr>
          <w:lang w:val="es-ES_tradnl"/>
        </w:rPr>
        <w:t xml:space="preserve"> (ONUDI) (</w:t>
      </w:r>
      <w:r w:rsidR="000A18E6">
        <w:rPr>
          <w:lang w:val="es-ES_tradnl"/>
        </w:rPr>
        <w:t>USD </w:t>
      </w:r>
      <w:r w:rsidR="00A014CD" w:rsidRPr="005002E3">
        <w:rPr>
          <w:lang w:val="es-ES_tradnl"/>
        </w:rPr>
        <w:t>170.000</w:t>
      </w:r>
      <w:r w:rsidR="00971803" w:rsidRPr="005002E3">
        <w:rPr>
          <w:lang w:val="es-ES_tradnl"/>
        </w:rPr>
        <w:t>)</w:t>
      </w:r>
      <w:r w:rsidR="006C7351" w:rsidRPr="005002E3">
        <w:rPr>
          <w:lang w:val="es-ES_tradnl"/>
        </w:rPr>
        <w:t xml:space="preserve">: </w:t>
      </w:r>
      <w:r w:rsidR="00DF11D8" w:rsidRPr="005002E3">
        <w:rPr>
          <w:lang w:val="es-ES_tradnl"/>
        </w:rPr>
        <w:t xml:space="preserve">Evaluar la capacidad técnica y </w:t>
      </w:r>
      <w:r w:rsidR="00317C24">
        <w:rPr>
          <w:lang w:val="es-ES_tradnl"/>
        </w:rPr>
        <w:t xml:space="preserve">dominio del tema </w:t>
      </w:r>
      <w:r w:rsidR="000D779C" w:rsidRPr="000D779C">
        <w:rPr>
          <w:lang w:val="es-ES_tradnl"/>
        </w:rPr>
        <w:t xml:space="preserve">recuperación, reciclaje y regeneración </w:t>
      </w:r>
      <w:r w:rsidR="004C684B">
        <w:rPr>
          <w:lang w:val="es-ES_tradnl"/>
        </w:rPr>
        <w:t xml:space="preserve">en </w:t>
      </w:r>
      <w:r w:rsidR="00BA1C36">
        <w:rPr>
          <w:lang w:val="es-ES_tradnl"/>
        </w:rPr>
        <w:t xml:space="preserve">los </w:t>
      </w:r>
      <w:r w:rsidR="00DF11D8" w:rsidRPr="005002E3">
        <w:rPr>
          <w:lang w:val="es-ES_tradnl"/>
        </w:rPr>
        <w:t>talleres de mantenimiento</w:t>
      </w:r>
      <w:r w:rsidR="008808A5" w:rsidRPr="005002E3">
        <w:rPr>
          <w:lang w:val="es-ES_tradnl"/>
        </w:rPr>
        <w:t xml:space="preserve">, </w:t>
      </w:r>
      <w:r w:rsidR="00DF11D8" w:rsidRPr="005002E3">
        <w:rPr>
          <w:lang w:val="es-ES_tradnl"/>
        </w:rPr>
        <w:t xml:space="preserve">adquirir </w:t>
      </w:r>
      <w:r w:rsidR="0022187E" w:rsidRPr="005002E3">
        <w:rPr>
          <w:lang w:val="es-ES_tradnl"/>
        </w:rPr>
        <w:t xml:space="preserve">35 </w:t>
      </w:r>
      <w:r w:rsidR="00DF11D8" w:rsidRPr="005002E3">
        <w:rPr>
          <w:lang w:val="es-ES_tradnl"/>
        </w:rPr>
        <w:t>juegos de herramientas y equipos (</w:t>
      </w:r>
      <w:r w:rsidR="00206575">
        <w:rPr>
          <w:lang w:val="es-ES_tradnl"/>
        </w:rPr>
        <w:t>máquinas de reciclaje y carga</w:t>
      </w:r>
      <w:r w:rsidR="00DF11D8" w:rsidRPr="005002E3">
        <w:rPr>
          <w:lang w:val="es-ES_tradnl"/>
        </w:rPr>
        <w:t xml:space="preserve">, </w:t>
      </w:r>
      <w:r w:rsidR="00A548BC">
        <w:rPr>
          <w:lang w:val="es-ES_tradnl"/>
        </w:rPr>
        <w:t>manómetro</w:t>
      </w:r>
      <w:r w:rsidR="00D7794F">
        <w:rPr>
          <w:lang w:val="es-ES_tradnl"/>
        </w:rPr>
        <w:t xml:space="preserve">, </w:t>
      </w:r>
      <w:r w:rsidR="00DF11D8" w:rsidRPr="005002E3">
        <w:rPr>
          <w:lang w:val="es-ES_tradnl"/>
        </w:rPr>
        <w:t>tres cilindros)</w:t>
      </w:r>
      <w:r w:rsidR="008808A5" w:rsidRPr="005002E3">
        <w:rPr>
          <w:lang w:val="es-ES_tradnl"/>
        </w:rPr>
        <w:t>,</w:t>
      </w:r>
      <w:r w:rsidR="00DF11D8" w:rsidRPr="005002E3">
        <w:rPr>
          <w:lang w:val="es-ES_tradnl"/>
        </w:rPr>
        <w:t xml:space="preserve"> </w:t>
      </w:r>
      <w:r w:rsidR="00C13515">
        <w:rPr>
          <w:lang w:val="es-ES_tradnl"/>
        </w:rPr>
        <w:t xml:space="preserve">e iniciar </w:t>
      </w:r>
      <w:r w:rsidR="00463C4B">
        <w:rPr>
          <w:lang w:val="es-ES_tradnl"/>
        </w:rPr>
        <w:t>el</w:t>
      </w:r>
      <w:r w:rsidR="0022187E" w:rsidRPr="005002E3">
        <w:rPr>
          <w:lang w:val="es-ES_tradnl"/>
        </w:rPr>
        <w:t xml:space="preserve"> de</w:t>
      </w:r>
      <w:r w:rsidR="00463C4B">
        <w:rPr>
          <w:lang w:val="es-ES_tradnl"/>
        </w:rPr>
        <w:t>sarrollo de</w:t>
      </w:r>
      <w:r w:rsidR="00326AEB">
        <w:rPr>
          <w:lang w:val="es-ES_tradnl"/>
        </w:rPr>
        <w:t xml:space="preserve"> una infraestructura</w:t>
      </w:r>
      <w:r w:rsidR="00B2298E">
        <w:rPr>
          <w:lang w:val="es-ES_tradnl"/>
        </w:rPr>
        <w:t xml:space="preserve"> </w:t>
      </w:r>
      <w:r w:rsidR="003B7C9D">
        <w:rPr>
          <w:lang w:val="es-ES_tradnl"/>
        </w:rPr>
        <w:t xml:space="preserve">nacional de llenado y mantenimiento de </w:t>
      </w:r>
      <w:r w:rsidR="00DF11D8" w:rsidRPr="005002E3">
        <w:rPr>
          <w:lang w:val="es-ES_tradnl"/>
        </w:rPr>
        <w:t xml:space="preserve">cilindros reutilizables </w:t>
      </w:r>
      <w:r w:rsidR="00607A5F">
        <w:rPr>
          <w:lang w:val="es-ES_tradnl"/>
        </w:rPr>
        <w:t>(</w:t>
      </w:r>
      <w:r w:rsidR="000A18E6">
        <w:rPr>
          <w:lang w:val="es-ES_tradnl"/>
        </w:rPr>
        <w:t>USD </w:t>
      </w:r>
      <w:r w:rsidR="00A014CD" w:rsidRPr="005002E3">
        <w:rPr>
          <w:lang w:val="es-ES_tradnl"/>
        </w:rPr>
        <w:t>58.000</w:t>
      </w:r>
      <w:r w:rsidR="005002E3" w:rsidRPr="005002E3">
        <w:rPr>
          <w:lang w:val="es-ES_tradnl"/>
        </w:rPr>
        <w:t>)</w:t>
      </w:r>
      <w:r w:rsidR="00314925">
        <w:rPr>
          <w:lang w:val="es-ES_tradnl"/>
        </w:rPr>
        <w:t xml:space="preserve">; </w:t>
      </w:r>
      <w:r w:rsidR="00DF11D8" w:rsidRPr="005002E3">
        <w:rPr>
          <w:lang w:val="es-ES_tradnl"/>
        </w:rPr>
        <w:t xml:space="preserve">evaluar </w:t>
      </w:r>
      <w:r w:rsidR="00B50DBC">
        <w:rPr>
          <w:lang w:val="es-ES_tradnl"/>
        </w:rPr>
        <w:t xml:space="preserve">e </w:t>
      </w:r>
      <w:r w:rsidR="00B50DBC" w:rsidRPr="00B50DBC">
        <w:rPr>
          <w:lang w:val="es-ES_tradnl"/>
        </w:rPr>
        <w:t xml:space="preserve">inspeccionar la seguridad </w:t>
      </w:r>
      <w:r w:rsidR="00315A58">
        <w:rPr>
          <w:lang w:val="es-ES_tradnl"/>
        </w:rPr>
        <w:t xml:space="preserve">de </w:t>
      </w:r>
      <w:r w:rsidR="0036704F">
        <w:rPr>
          <w:lang w:val="es-ES_tradnl"/>
        </w:rPr>
        <w:t xml:space="preserve">cuatro centros </w:t>
      </w:r>
      <w:r w:rsidR="00C31FB8" w:rsidRPr="005002E3">
        <w:rPr>
          <w:lang w:val="es-ES_tradnl"/>
        </w:rPr>
        <w:t xml:space="preserve">de </w:t>
      </w:r>
      <w:r w:rsidR="007F7F46">
        <w:rPr>
          <w:lang w:val="es-ES_tradnl"/>
        </w:rPr>
        <w:t>formación técnico-profesional</w:t>
      </w:r>
      <w:r w:rsidR="00385570" w:rsidRPr="005002E3">
        <w:rPr>
          <w:lang w:val="es-ES_tradnl"/>
        </w:rPr>
        <w:t xml:space="preserve"> </w:t>
      </w:r>
      <w:r w:rsidR="00B50DBC">
        <w:rPr>
          <w:lang w:val="es-ES_tradnl"/>
        </w:rPr>
        <w:t xml:space="preserve">y </w:t>
      </w:r>
      <w:r w:rsidR="00DF11D8" w:rsidRPr="005002E3">
        <w:rPr>
          <w:lang w:val="es-ES_tradnl"/>
        </w:rPr>
        <w:t xml:space="preserve">adquirir e instalar equipos de seguridad y </w:t>
      </w:r>
      <w:r w:rsidR="00640CCF">
        <w:rPr>
          <w:lang w:val="es-ES_tradnl"/>
        </w:rPr>
        <w:t>reacondicionar</w:t>
      </w:r>
      <w:r w:rsidR="00BD33EB" w:rsidRPr="00BD33EB">
        <w:rPr>
          <w:lang w:val="es-ES_tradnl"/>
        </w:rPr>
        <w:t xml:space="preserve"> </w:t>
      </w:r>
      <w:r w:rsidR="007F382D" w:rsidRPr="005002E3">
        <w:rPr>
          <w:lang w:val="es-ES_tradnl"/>
        </w:rPr>
        <w:t xml:space="preserve">dos </w:t>
      </w:r>
      <w:r w:rsidR="00D551E8" w:rsidRPr="00D551E8">
        <w:rPr>
          <w:lang w:val="es-ES_tradnl"/>
        </w:rPr>
        <w:t>centros</w:t>
      </w:r>
      <w:r w:rsidR="003E72A4">
        <w:rPr>
          <w:lang w:val="es-ES_tradnl"/>
        </w:rPr>
        <w:t xml:space="preserve">; </w:t>
      </w:r>
      <w:r w:rsidR="00DF11D8" w:rsidRPr="005002E3">
        <w:rPr>
          <w:lang w:val="es-ES_tradnl"/>
        </w:rPr>
        <w:t>adquirir herr</w:t>
      </w:r>
      <w:r w:rsidR="00CC2F5F">
        <w:rPr>
          <w:lang w:val="es-ES_tradnl"/>
        </w:rPr>
        <w:t xml:space="preserve">amientas y equipos </w:t>
      </w:r>
      <w:r w:rsidR="002D0C27">
        <w:rPr>
          <w:lang w:val="es-ES_tradnl"/>
        </w:rPr>
        <w:t>de</w:t>
      </w:r>
      <w:r w:rsidR="00CC2F5F">
        <w:rPr>
          <w:lang w:val="es-ES_tradnl"/>
        </w:rPr>
        <w:t xml:space="preserve"> trabajo</w:t>
      </w:r>
      <w:r w:rsidR="00DF11D8" w:rsidRPr="005002E3">
        <w:rPr>
          <w:lang w:val="es-ES_tradnl"/>
        </w:rPr>
        <w:t xml:space="preserve"> con refrigerantes inflamables y/o tóxicos </w:t>
      </w:r>
      <w:r w:rsidR="00607A5F">
        <w:rPr>
          <w:lang w:val="es-ES_tradnl"/>
        </w:rPr>
        <w:t>(</w:t>
      </w:r>
      <w:r w:rsidR="000A18E6">
        <w:rPr>
          <w:lang w:val="es-ES_tradnl"/>
        </w:rPr>
        <w:t>USD </w:t>
      </w:r>
      <w:r w:rsidR="00A014CD" w:rsidRPr="005002E3">
        <w:rPr>
          <w:lang w:val="es-ES_tradnl"/>
        </w:rPr>
        <w:t>112.000</w:t>
      </w:r>
      <w:r w:rsidR="005002E3" w:rsidRPr="005002E3">
        <w:rPr>
          <w:lang w:val="es-ES_tradnl"/>
        </w:rPr>
        <w:t>)</w:t>
      </w:r>
      <w:r w:rsidR="00C245C7" w:rsidRPr="005002E3">
        <w:rPr>
          <w:lang w:val="es-ES_tradnl"/>
        </w:rPr>
        <w:t>.</w:t>
      </w:r>
    </w:p>
    <w:p w14:paraId="47914E15" w14:textId="4273610E" w:rsidR="00DF11D8" w:rsidRPr="005002E3" w:rsidRDefault="00C21C3A" w:rsidP="00DF11D8">
      <w:pPr>
        <w:pStyle w:val="Heading2"/>
        <w:rPr>
          <w:lang w:val="es-ES_tradnl"/>
        </w:rPr>
      </w:pPr>
      <w:r>
        <w:rPr>
          <w:lang w:val="es-ES_tradnl"/>
        </w:rPr>
        <w:t>Coordinación, seguimiento, notificación y evaluación</w:t>
      </w:r>
      <w:r w:rsidR="00DF11D8" w:rsidRPr="005002E3">
        <w:rPr>
          <w:lang w:val="es-ES_tradnl"/>
        </w:rPr>
        <w:t xml:space="preserve"> </w:t>
      </w:r>
      <w:r w:rsidR="00493858" w:rsidRPr="005002E3">
        <w:rPr>
          <w:lang w:val="es-ES_tradnl"/>
        </w:rPr>
        <w:t>(</w:t>
      </w:r>
      <w:r w:rsidR="000A18E6">
        <w:rPr>
          <w:lang w:val="es-ES_tradnl"/>
        </w:rPr>
        <w:t>USD </w:t>
      </w:r>
      <w:r w:rsidR="00A014CD" w:rsidRPr="005002E3">
        <w:rPr>
          <w:lang w:val="es-ES_tradnl"/>
        </w:rPr>
        <w:t>9.200</w:t>
      </w:r>
      <w:r w:rsidR="005530A5" w:rsidRPr="005002E3">
        <w:rPr>
          <w:lang w:val="es-ES_tradnl"/>
        </w:rPr>
        <w:t>)</w:t>
      </w:r>
      <w:r w:rsidR="00493858" w:rsidRPr="005002E3">
        <w:rPr>
          <w:lang w:val="es-ES_tradnl"/>
        </w:rPr>
        <w:t xml:space="preserve">: </w:t>
      </w:r>
      <w:r w:rsidR="005E2170">
        <w:rPr>
          <w:lang w:val="es-ES_tradnl"/>
        </w:rPr>
        <w:t>Sueldos y consultorías</w:t>
      </w:r>
      <w:r w:rsidR="00F83854" w:rsidRPr="005002E3">
        <w:rPr>
          <w:lang w:val="es-ES_tradnl"/>
        </w:rPr>
        <w:t xml:space="preserve"> (</w:t>
      </w:r>
      <w:r w:rsidR="000A18E6">
        <w:rPr>
          <w:lang w:val="es-ES_tradnl"/>
        </w:rPr>
        <w:t>USD </w:t>
      </w:r>
      <w:r w:rsidR="00A014CD" w:rsidRPr="005002E3">
        <w:rPr>
          <w:lang w:val="es-ES_tradnl"/>
        </w:rPr>
        <w:t>3.500</w:t>
      </w:r>
      <w:r w:rsidR="00F83854" w:rsidRPr="005002E3">
        <w:rPr>
          <w:lang w:val="es-ES_tradnl"/>
        </w:rPr>
        <w:t>), pasajes y traslados nacionales (</w:t>
      </w:r>
      <w:r w:rsidR="000A18E6">
        <w:rPr>
          <w:lang w:val="es-ES_tradnl"/>
        </w:rPr>
        <w:t>USD </w:t>
      </w:r>
      <w:r w:rsidR="00A014CD" w:rsidRPr="005002E3">
        <w:rPr>
          <w:lang w:val="es-ES_tradnl"/>
        </w:rPr>
        <w:t>2.500</w:t>
      </w:r>
      <w:r w:rsidR="00F83854" w:rsidRPr="005002E3">
        <w:rPr>
          <w:lang w:val="es-ES_tradnl"/>
        </w:rPr>
        <w:t>), reuniones y talleres (</w:t>
      </w:r>
      <w:r w:rsidR="000A18E6">
        <w:rPr>
          <w:lang w:val="es-ES_tradnl"/>
        </w:rPr>
        <w:t>USD </w:t>
      </w:r>
      <w:r w:rsidR="00A014CD" w:rsidRPr="005002E3">
        <w:rPr>
          <w:lang w:val="es-ES_tradnl"/>
        </w:rPr>
        <w:t>2.500</w:t>
      </w:r>
      <w:r w:rsidR="0059494E">
        <w:rPr>
          <w:lang w:val="es-ES_tradnl"/>
        </w:rPr>
        <w:t xml:space="preserve">), </w:t>
      </w:r>
      <w:r w:rsidR="00F83854" w:rsidRPr="005002E3">
        <w:rPr>
          <w:lang w:val="es-ES_tradnl"/>
        </w:rPr>
        <w:t>gastos varios (</w:t>
      </w:r>
      <w:r w:rsidR="000A18E6">
        <w:rPr>
          <w:lang w:val="es-ES_tradnl"/>
        </w:rPr>
        <w:t>USD </w:t>
      </w:r>
      <w:r w:rsidR="00F83854" w:rsidRPr="005002E3">
        <w:rPr>
          <w:lang w:val="es-ES_tradnl"/>
        </w:rPr>
        <w:t xml:space="preserve">700) </w:t>
      </w:r>
      <w:r w:rsidR="00DF11D8" w:rsidRPr="005002E3">
        <w:rPr>
          <w:lang w:val="es-ES_tradnl"/>
        </w:rPr>
        <w:t>(ONUDI)</w:t>
      </w:r>
      <w:r w:rsidR="00493858" w:rsidRPr="005002E3">
        <w:rPr>
          <w:lang w:val="es-ES_tradnl"/>
        </w:rPr>
        <w:t>.</w:t>
      </w:r>
    </w:p>
    <w:p w14:paraId="3ECE0E1A" w14:textId="5C97E6EF" w:rsidR="00A42A42" w:rsidRPr="005002E3" w:rsidRDefault="00C1683A" w:rsidP="00A42A42">
      <w:pPr>
        <w:keepNext/>
        <w:widowControl w:val="0"/>
        <w:spacing w:after="240"/>
        <w:outlineLvl w:val="0"/>
        <w:rPr>
          <w:bCs/>
          <w:u w:val="single"/>
          <w:lang w:val="es-ES_tradnl"/>
        </w:rPr>
      </w:pPr>
      <w:r w:rsidRPr="005002E3">
        <w:rPr>
          <w:bCs/>
          <w:u w:val="single"/>
          <w:lang w:val="es-ES_tradnl"/>
        </w:rPr>
        <w:t>Cofinanciamiento</w:t>
      </w:r>
    </w:p>
    <w:p w14:paraId="0210B5D4" w14:textId="1AF05B98" w:rsidR="00F14CB2" w:rsidRPr="005002E3" w:rsidRDefault="00266FE6" w:rsidP="00FB7FDB">
      <w:pPr>
        <w:pStyle w:val="Heading1"/>
        <w:rPr>
          <w:lang w:val="es-ES_tradnl"/>
        </w:rPr>
      </w:pPr>
      <w:r w:rsidRPr="005002E3">
        <w:rPr>
          <w:lang w:val="es-ES_tradnl"/>
        </w:rPr>
        <w:t xml:space="preserve">El cofinanciamiento de las </w:t>
      </w:r>
      <w:r w:rsidR="001927DE" w:rsidRPr="005002E3">
        <w:rPr>
          <w:lang w:val="es-ES_tradnl"/>
        </w:rPr>
        <w:t xml:space="preserve">actividades </w:t>
      </w:r>
      <w:r w:rsidR="007F1706">
        <w:rPr>
          <w:lang w:val="es-ES_tradnl"/>
        </w:rPr>
        <w:t xml:space="preserve">contempla </w:t>
      </w:r>
      <w:r w:rsidR="00F747D2">
        <w:rPr>
          <w:lang w:val="es-ES_tradnl"/>
        </w:rPr>
        <w:t xml:space="preserve">la </w:t>
      </w:r>
      <w:r w:rsidR="00686384">
        <w:rPr>
          <w:lang w:val="es-ES_tradnl"/>
        </w:rPr>
        <w:t>realización</w:t>
      </w:r>
      <w:r w:rsidR="00F747D2">
        <w:rPr>
          <w:lang w:val="es-ES_tradnl"/>
        </w:rPr>
        <w:t xml:space="preserve"> de </w:t>
      </w:r>
      <w:r w:rsidR="001927DE" w:rsidRPr="005002E3">
        <w:rPr>
          <w:lang w:val="es-ES_tradnl"/>
        </w:rPr>
        <w:t xml:space="preserve">obras </w:t>
      </w:r>
      <w:r w:rsidR="00686384">
        <w:rPr>
          <w:lang w:val="es-ES_tradnl"/>
        </w:rPr>
        <w:t>de ingeniería civil</w:t>
      </w:r>
      <w:r w:rsidR="007F1706">
        <w:rPr>
          <w:lang w:val="es-ES_tradnl"/>
        </w:rPr>
        <w:t xml:space="preserve"> </w:t>
      </w:r>
      <w:r w:rsidR="00F22827">
        <w:rPr>
          <w:lang w:val="es-ES_tradnl"/>
        </w:rPr>
        <w:t xml:space="preserve">que permitan a </w:t>
      </w:r>
      <w:r w:rsidR="00F22827" w:rsidRPr="00F22827">
        <w:rPr>
          <w:lang w:val="es-ES_tradnl"/>
        </w:rPr>
        <w:t xml:space="preserve">los centros de formación </w:t>
      </w:r>
      <w:r w:rsidR="001927DE" w:rsidRPr="005002E3">
        <w:rPr>
          <w:lang w:val="es-ES_tradnl"/>
        </w:rPr>
        <w:t xml:space="preserve">trabajar con refrigerantes inflamables y/o tóxicos. </w:t>
      </w:r>
      <w:r w:rsidR="00BD3B37" w:rsidRPr="00E753B3">
        <w:rPr>
          <w:lang w:val="es-ES_tradnl"/>
        </w:rPr>
        <w:t>D</w:t>
      </w:r>
      <w:r w:rsidR="00E753B3" w:rsidRPr="00E753B3">
        <w:rPr>
          <w:lang w:val="es-ES_tradnl"/>
        </w:rPr>
        <w:t>urante la ejecución de la etapa III</w:t>
      </w:r>
      <w:r w:rsidR="00AF7DCC" w:rsidRPr="005002E3">
        <w:rPr>
          <w:lang w:val="es-ES_tradnl"/>
        </w:rPr>
        <w:t xml:space="preserve">, </w:t>
      </w:r>
      <w:r w:rsidR="00F14CB2" w:rsidRPr="005002E3">
        <w:rPr>
          <w:lang w:val="es-ES_tradnl"/>
        </w:rPr>
        <w:t xml:space="preserve">el </w:t>
      </w:r>
      <w:r w:rsidR="00AF7DCC" w:rsidRPr="005002E3">
        <w:rPr>
          <w:lang w:val="es-ES_tradnl"/>
        </w:rPr>
        <w:t xml:space="preserve">Gobierno, </w:t>
      </w:r>
      <w:r w:rsidR="00343B87">
        <w:rPr>
          <w:lang w:val="es-ES_tradnl"/>
        </w:rPr>
        <w:t xml:space="preserve">junto </w:t>
      </w:r>
      <w:r w:rsidR="00F14CB2" w:rsidRPr="005002E3">
        <w:rPr>
          <w:lang w:val="es-ES_tradnl"/>
        </w:rPr>
        <w:t xml:space="preserve">con los organismos de ejecución, </w:t>
      </w:r>
      <w:r w:rsidR="00CA44F2" w:rsidRPr="00CA44F2">
        <w:rPr>
          <w:lang w:val="es-ES_tradnl"/>
        </w:rPr>
        <w:t>tiene previsto explorar distintas oportunidades para conseguir fondos e incentivos adicionales</w:t>
      </w:r>
      <w:r w:rsidR="007B5C54">
        <w:rPr>
          <w:lang w:val="es-ES_tradnl"/>
        </w:rPr>
        <w:t xml:space="preserve">, incluyendo </w:t>
      </w:r>
      <w:r w:rsidR="00C10038" w:rsidRPr="005002E3">
        <w:rPr>
          <w:lang w:val="es-ES_tradnl"/>
        </w:rPr>
        <w:t xml:space="preserve">subvenciones a la inversión para </w:t>
      </w:r>
      <w:r w:rsidR="004B6B30">
        <w:rPr>
          <w:lang w:val="es-ES_tradnl"/>
        </w:rPr>
        <w:t xml:space="preserve">el recambio de </w:t>
      </w:r>
      <w:r w:rsidR="00C10038" w:rsidRPr="005002E3">
        <w:rPr>
          <w:lang w:val="es-ES_tradnl"/>
        </w:rPr>
        <w:t xml:space="preserve">equipos de alto PCA </w:t>
      </w:r>
      <w:r w:rsidR="00E775EF" w:rsidRPr="005002E3">
        <w:rPr>
          <w:lang w:val="es-ES_tradnl"/>
        </w:rPr>
        <w:t>por tecnología</w:t>
      </w:r>
      <w:r w:rsidR="007D2E0B">
        <w:rPr>
          <w:lang w:val="es-ES_tradnl"/>
        </w:rPr>
        <w:t>s</w:t>
      </w:r>
      <w:r w:rsidR="00E775EF" w:rsidRPr="005002E3">
        <w:rPr>
          <w:lang w:val="es-ES_tradnl"/>
        </w:rPr>
        <w:t xml:space="preserve"> </w:t>
      </w:r>
      <w:r w:rsidR="009370D2">
        <w:rPr>
          <w:lang w:val="es-ES_tradnl"/>
        </w:rPr>
        <w:t>ecológica</w:t>
      </w:r>
      <w:r w:rsidR="007D2E0B">
        <w:rPr>
          <w:lang w:val="es-ES_tradnl"/>
        </w:rPr>
        <w:t>s</w:t>
      </w:r>
      <w:r w:rsidR="009370D2">
        <w:rPr>
          <w:lang w:val="es-ES_tradnl"/>
        </w:rPr>
        <w:t xml:space="preserve"> y </w:t>
      </w:r>
      <w:r w:rsidR="00BC2238">
        <w:rPr>
          <w:lang w:val="es-ES_tradnl"/>
        </w:rPr>
        <w:t>ecoenergética</w:t>
      </w:r>
      <w:r w:rsidR="007D2E0B">
        <w:rPr>
          <w:lang w:val="es-ES_tradnl"/>
        </w:rPr>
        <w:t>s</w:t>
      </w:r>
      <w:r w:rsidR="00E775EF" w:rsidRPr="005002E3">
        <w:rPr>
          <w:lang w:val="es-ES_tradnl"/>
        </w:rPr>
        <w:t xml:space="preserve">; </w:t>
      </w:r>
      <w:r w:rsidR="00645E8B">
        <w:rPr>
          <w:lang w:val="es-ES_tradnl"/>
        </w:rPr>
        <w:t xml:space="preserve">alianzas </w:t>
      </w:r>
      <w:r w:rsidR="00183AE2" w:rsidRPr="005002E3">
        <w:rPr>
          <w:lang w:val="es-ES_tradnl"/>
        </w:rPr>
        <w:t xml:space="preserve">con instituciones educativas y asociaciones industriales </w:t>
      </w:r>
      <w:r w:rsidR="00097403" w:rsidRPr="00097403">
        <w:rPr>
          <w:lang w:val="es-ES_tradnl"/>
        </w:rPr>
        <w:t xml:space="preserve">nacionales </w:t>
      </w:r>
      <w:r w:rsidR="00183AE2" w:rsidRPr="005002E3">
        <w:rPr>
          <w:lang w:val="es-ES_tradnl"/>
        </w:rPr>
        <w:t xml:space="preserve">para </w:t>
      </w:r>
      <w:r w:rsidR="00D53168">
        <w:rPr>
          <w:lang w:val="es-ES_tradnl"/>
        </w:rPr>
        <w:t xml:space="preserve">potenciar </w:t>
      </w:r>
      <w:r w:rsidR="00183AE2" w:rsidRPr="005002E3">
        <w:rPr>
          <w:lang w:val="es-ES_tradnl"/>
        </w:rPr>
        <w:t xml:space="preserve">la formación y </w:t>
      </w:r>
      <w:r w:rsidR="005002E3">
        <w:rPr>
          <w:lang w:val="es-ES_tradnl"/>
        </w:rPr>
        <w:t>acreditación</w:t>
      </w:r>
      <w:r w:rsidR="00D23024">
        <w:rPr>
          <w:lang w:val="es-ES_tradnl"/>
        </w:rPr>
        <w:t>,</w:t>
      </w:r>
      <w:r w:rsidR="00123C39">
        <w:rPr>
          <w:lang w:val="es-ES_tradnl"/>
        </w:rPr>
        <w:t xml:space="preserve"> y</w:t>
      </w:r>
      <w:r w:rsidR="004D275B" w:rsidRPr="005002E3">
        <w:rPr>
          <w:lang w:val="es-ES_tradnl"/>
        </w:rPr>
        <w:t xml:space="preserve"> </w:t>
      </w:r>
      <w:r w:rsidR="00943544">
        <w:rPr>
          <w:lang w:val="es-ES_tradnl"/>
        </w:rPr>
        <w:t xml:space="preserve">pedir </w:t>
      </w:r>
      <w:r w:rsidR="00435F01" w:rsidRPr="00435F01">
        <w:rPr>
          <w:lang w:val="es-ES_tradnl"/>
        </w:rPr>
        <w:t xml:space="preserve">apoyo </w:t>
      </w:r>
      <w:r w:rsidR="00940787">
        <w:rPr>
          <w:lang w:val="es-ES_tradnl"/>
        </w:rPr>
        <w:t xml:space="preserve">a </w:t>
      </w:r>
      <w:r w:rsidR="003179AC">
        <w:rPr>
          <w:lang w:val="es-ES_tradnl"/>
        </w:rPr>
        <w:t xml:space="preserve">los </w:t>
      </w:r>
      <w:r w:rsidR="00940787">
        <w:rPr>
          <w:lang w:val="es-ES_tradnl"/>
        </w:rPr>
        <w:t xml:space="preserve">fondos globales </w:t>
      </w:r>
      <w:r w:rsidR="00843D80">
        <w:rPr>
          <w:lang w:val="es-ES_tradnl"/>
        </w:rPr>
        <w:t xml:space="preserve">que se ocupan de </w:t>
      </w:r>
      <w:r w:rsidR="00730A70">
        <w:rPr>
          <w:lang w:val="es-ES_tradnl"/>
        </w:rPr>
        <w:t>temáticas</w:t>
      </w:r>
      <w:r w:rsidR="00AD7857">
        <w:rPr>
          <w:lang w:val="es-ES_tradnl"/>
        </w:rPr>
        <w:t xml:space="preserve"> </w:t>
      </w:r>
      <w:r w:rsidR="005A158F">
        <w:rPr>
          <w:lang w:val="es-ES_tradnl"/>
        </w:rPr>
        <w:t>sociales y climática</w:t>
      </w:r>
      <w:r w:rsidR="00AD7857">
        <w:rPr>
          <w:lang w:val="es-ES_tradnl"/>
        </w:rPr>
        <w:t>s</w:t>
      </w:r>
      <w:r w:rsidR="00F14CB2" w:rsidRPr="005002E3">
        <w:rPr>
          <w:lang w:val="es-ES_tradnl"/>
        </w:rPr>
        <w:t xml:space="preserve"> </w:t>
      </w:r>
      <w:r w:rsidR="00943544">
        <w:rPr>
          <w:lang w:val="es-ES_tradnl"/>
        </w:rPr>
        <w:t xml:space="preserve">para </w:t>
      </w:r>
      <w:r w:rsidR="00817315">
        <w:rPr>
          <w:lang w:val="es-ES_tradnl"/>
        </w:rPr>
        <w:t xml:space="preserve">promover </w:t>
      </w:r>
      <w:r w:rsidR="000436B9">
        <w:rPr>
          <w:lang w:val="es-ES_tradnl"/>
        </w:rPr>
        <w:t>la igualdad de género e</w:t>
      </w:r>
      <w:r w:rsidR="00F14CB2" w:rsidRPr="005002E3">
        <w:rPr>
          <w:lang w:val="es-ES_tradnl"/>
        </w:rPr>
        <w:t xml:space="preserve"> </w:t>
      </w:r>
      <w:r w:rsidR="00FA4240">
        <w:rPr>
          <w:lang w:val="es-ES_tradnl"/>
        </w:rPr>
        <w:t xml:space="preserve">impulsar </w:t>
      </w:r>
      <w:r w:rsidR="00F14CB2" w:rsidRPr="005002E3">
        <w:rPr>
          <w:lang w:val="es-ES_tradnl"/>
        </w:rPr>
        <w:t>estrate</w:t>
      </w:r>
      <w:r w:rsidR="00947399">
        <w:rPr>
          <w:lang w:val="es-ES_tradnl"/>
        </w:rPr>
        <w:t>gias de refrigeración ecológica</w:t>
      </w:r>
      <w:r w:rsidR="00F14CB2" w:rsidRPr="005002E3">
        <w:rPr>
          <w:lang w:val="es-ES_tradnl"/>
        </w:rPr>
        <w:t xml:space="preserve"> </w:t>
      </w:r>
      <w:r w:rsidR="00947399">
        <w:rPr>
          <w:lang w:val="es-ES_tradnl"/>
        </w:rPr>
        <w:t xml:space="preserve">y </w:t>
      </w:r>
      <w:r w:rsidR="00F14CB2" w:rsidRPr="005002E3">
        <w:rPr>
          <w:lang w:val="es-ES_tradnl"/>
        </w:rPr>
        <w:t>la eficiencia energética</w:t>
      </w:r>
      <w:r w:rsidR="000436B9">
        <w:rPr>
          <w:lang w:val="es-ES_tradnl"/>
        </w:rPr>
        <w:t>;</w:t>
      </w:r>
      <w:r w:rsidR="00F14CB2" w:rsidRPr="005002E3">
        <w:rPr>
          <w:lang w:val="es-ES_tradnl"/>
        </w:rPr>
        <w:t xml:space="preserve"> y </w:t>
      </w:r>
      <w:r w:rsidR="00DA3ACF">
        <w:rPr>
          <w:lang w:val="es-ES_tradnl"/>
        </w:rPr>
        <w:t>lograr acuerdos público-privados</w:t>
      </w:r>
      <w:r w:rsidR="00F14CB2" w:rsidRPr="005002E3">
        <w:rPr>
          <w:lang w:val="es-ES_tradnl"/>
        </w:rPr>
        <w:t xml:space="preserve"> para actualizar y </w:t>
      </w:r>
      <w:r w:rsidR="008F0D5A">
        <w:rPr>
          <w:lang w:val="es-ES_tradnl"/>
        </w:rPr>
        <w:t>optimizar el sistema</w:t>
      </w:r>
      <w:r w:rsidR="00F14CB2" w:rsidRPr="005002E3">
        <w:rPr>
          <w:lang w:val="es-ES_tradnl"/>
        </w:rPr>
        <w:t xml:space="preserve"> de </w:t>
      </w:r>
      <w:r w:rsidR="005002E3">
        <w:rPr>
          <w:lang w:val="es-ES_tradnl"/>
        </w:rPr>
        <w:t>manejo de refrigerantes</w:t>
      </w:r>
      <w:r w:rsidR="00F14CB2" w:rsidRPr="005002E3">
        <w:rPr>
          <w:lang w:val="es-ES_tradnl"/>
        </w:rPr>
        <w:t>.</w:t>
      </w:r>
    </w:p>
    <w:p w14:paraId="1A987C4A" w14:textId="31DD5E41" w:rsidR="005002E3" w:rsidRPr="005002E3" w:rsidRDefault="00541372" w:rsidP="00A42A42">
      <w:pPr>
        <w:keepNext/>
        <w:widowControl w:val="0"/>
        <w:spacing w:after="240"/>
        <w:outlineLvl w:val="0"/>
        <w:rPr>
          <w:bCs/>
          <w:u w:val="single"/>
          <w:lang w:val="es-ES_tradnl"/>
        </w:rPr>
      </w:pPr>
      <w:r>
        <w:rPr>
          <w:bCs/>
          <w:u w:val="single"/>
          <w:lang w:val="es-ES_tradnl"/>
        </w:rPr>
        <w:lastRenderedPageBreak/>
        <w:t>Propuesta de plan administrativo 2025-2027</w:t>
      </w:r>
      <w:r w:rsidR="00A42A42" w:rsidRPr="005002E3">
        <w:rPr>
          <w:bCs/>
          <w:u w:val="single"/>
          <w:lang w:val="es-ES_tradnl"/>
        </w:rPr>
        <w:t xml:space="preserve"> del Fondo Multilateral</w:t>
      </w:r>
    </w:p>
    <w:p w14:paraId="6E94740D" w14:textId="7BCBE0D9" w:rsidR="00A42A42" w:rsidRPr="005002E3" w:rsidRDefault="002F332A" w:rsidP="00A42A42">
      <w:pPr>
        <w:pStyle w:val="Heading1"/>
        <w:rPr>
          <w:lang w:val="es-ES_tradnl"/>
        </w:rPr>
      </w:pPr>
      <w:r w:rsidRPr="005002E3">
        <w:rPr>
          <w:lang w:val="es-ES_tradnl"/>
        </w:rPr>
        <w:t xml:space="preserve">La ONUDI </w:t>
      </w:r>
      <w:r w:rsidR="00A42A42" w:rsidRPr="005002E3">
        <w:rPr>
          <w:lang w:val="es-ES_tradnl"/>
        </w:rPr>
        <w:t xml:space="preserve">y </w:t>
      </w:r>
      <w:r w:rsidRPr="005002E3">
        <w:rPr>
          <w:lang w:val="es-ES_tradnl"/>
        </w:rPr>
        <w:t xml:space="preserve">el PNUMA </w:t>
      </w:r>
      <w:r w:rsidR="00A42A42" w:rsidRPr="005002E3">
        <w:rPr>
          <w:lang w:val="es-ES_tradnl"/>
        </w:rPr>
        <w:t xml:space="preserve">solicitan </w:t>
      </w:r>
      <w:r w:rsidR="000A18E6">
        <w:rPr>
          <w:lang w:val="es-ES_tradnl"/>
        </w:rPr>
        <w:t>USD </w:t>
      </w:r>
      <w:r w:rsidR="00A014CD" w:rsidRPr="005002E3">
        <w:rPr>
          <w:lang w:val="es-ES_tradnl"/>
        </w:rPr>
        <w:t>585.000</w:t>
      </w:r>
      <w:r w:rsidR="003B14A4">
        <w:rPr>
          <w:lang w:val="es-ES_tradnl"/>
        </w:rPr>
        <w:t xml:space="preserve">, </w:t>
      </w:r>
      <w:r w:rsidR="004E36EB">
        <w:rPr>
          <w:lang w:val="es-ES_tradnl"/>
        </w:rPr>
        <w:t>más gastos de apoyo</w:t>
      </w:r>
      <w:r w:rsidR="003B14A4">
        <w:rPr>
          <w:lang w:val="es-ES_tradnl"/>
        </w:rPr>
        <w:t xml:space="preserve">, </w:t>
      </w:r>
      <w:r w:rsidR="005002E3" w:rsidRPr="005002E3">
        <w:rPr>
          <w:lang w:val="es-ES_tradnl"/>
        </w:rPr>
        <w:t>para</w:t>
      </w:r>
      <w:r w:rsidR="00A42A42" w:rsidRPr="005002E3">
        <w:rPr>
          <w:lang w:val="es-ES_tradnl"/>
        </w:rPr>
        <w:t xml:space="preserve"> la ejecución de </w:t>
      </w:r>
      <w:r w:rsidRPr="005002E3">
        <w:rPr>
          <w:lang w:val="es-ES_tradnl"/>
        </w:rPr>
        <w:t xml:space="preserve">la etapa III </w:t>
      </w:r>
      <w:r w:rsidR="00A42A42" w:rsidRPr="005002E3">
        <w:rPr>
          <w:lang w:val="es-ES_tradnl"/>
        </w:rPr>
        <w:t xml:space="preserve">del PGEH para </w:t>
      </w:r>
      <w:r w:rsidR="0092024D" w:rsidRPr="005002E3">
        <w:rPr>
          <w:lang w:val="es-ES_tradnl"/>
        </w:rPr>
        <w:t>Armenia</w:t>
      </w:r>
      <w:r w:rsidR="00A42A42" w:rsidRPr="005002E3">
        <w:rPr>
          <w:lang w:val="es-ES_tradnl"/>
        </w:rPr>
        <w:t xml:space="preserve">. El </w:t>
      </w:r>
      <w:r w:rsidR="004929A3">
        <w:rPr>
          <w:lang w:val="es-ES_tradnl"/>
        </w:rPr>
        <w:t>monto</w:t>
      </w:r>
      <w:r w:rsidR="00A42A42" w:rsidRPr="005002E3">
        <w:rPr>
          <w:lang w:val="es-ES_tradnl"/>
        </w:rPr>
        <w:t xml:space="preserve"> total de </w:t>
      </w:r>
      <w:r w:rsidR="000A18E6">
        <w:rPr>
          <w:lang w:val="es-ES_tradnl"/>
        </w:rPr>
        <w:t>USD </w:t>
      </w:r>
      <w:r w:rsidR="00A014CD" w:rsidRPr="005002E3">
        <w:rPr>
          <w:lang w:val="es-ES_tradnl"/>
        </w:rPr>
        <w:t>571.551</w:t>
      </w:r>
      <w:r w:rsidR="00171740">
        <w:rPr>
          <w:lang w:val="es-ES_tradnl"/>
        </w:rPr>
        <w:t>, incluyendo</w:t>
      </w:r>
      <w:r w:rsidR="00A42A42" w:rsidRPr="005002E3">
        <w:rPr>
          <w:lang w:val="es-ES_tradnl"/>
        </w:rPr>
        <w:t xml:space="preserve"> </w:t>
      </w:r>
      <w:r w:rsidR="005002E3" w:rsidRPr="005002E3">
        <w:rPr>
          <w:lang w:val="es-ES_tradnl"/>
        </w:rPr>
        <w:t>gastos de apoyo</w:t>
      </w:r>
      <w:r w:rsidR="00A42A42" w:rsidRPr="005002E3">
        <w:rPr>
          <w:lang w:val="es-ES_tradnl"/>
        </w:rPr>
        <w:t xml:space="preserve"> para el período </w:t>
      </w:r>
      <w:r w:rsidR="00E560F2" w:rsidRPr="005002E3">
        <w:rPr>
          <w:lang w:val="es-ES_tradnl"/>
        </w:rPr>
        <w:t>2025-2027</w:t>
      </w:r>
      <w:r w:rsidR="00A42A42" w:rsidRPr="005002E3">
        <w:rPr>
          <w:lang w:val="es-ES_tradnl"/>
        </w:rPr>
        <w:t xml:space="preserve">, </w:t>
      </w:r>
      <w:r w:rsidR="00794C8B">
        <w:rPr>
          <w:lang w:val="es-ES_tradnl"/>
        </w:rPr>
        <w:t>supera en</w:t>
      </w:r>
      <w:r w:rsidR="00A42A42" w:rsidRPr="005002E3">
        <w:rPr>
          <w:lang w:val="es-ES_tradnl"/>
        </w:rPr>
        <w:t xml:space="preserve"> </w:t>
      </w:r>
      <w:r w:rsidR="000A18E6">
        <w:rPr>
          <w:lang w:val="es-ES_tradnl"/>
        </w:rPr>
        <w:t>USD </w:t>
      </w:r>
      <w:r w:rsidR="00A014CD" w:rsidRPr="005002E3">
        <w:rPr>
          <w:lang w:val="es-ES_tradnl"/>
        </w:rPr>
        <w:t xml:space="preserve">36.501 </w:t>
      </w:r>
      <w:r w:rsidR="00794C8B">
        <w:rPr>
          <w:lang w:val="es-ES_tradnl"/>
        </w:rPr>
        <w:t xml:space="preserve">lo contemplado en </w:t>
      </w:r>
      <w:r w:rsidR="00A42A42" w:rsidRPr="005002E3">
        <w:rPr>
          <w:lang w:val="es-ES_tradnl"/>
        </w:rPr>
        <w:t>el plan administrativo.</w:t>
      </w:r>
    </w:p>
    <w:p w14:paraId="5034FE0C" w14:textId="77777777" w:rsidR="00A42A42" w:rsidRPr="005002E3" w:rsidRDefault="00A42A42" w:rsidP="00A42A42">
      <w:pPr>
        <w:keepNext/>
        <w:widowControl w:val="0"/>
        <w:spacing w:after="240"/>
        <w:rPr>
          <w:iCs/>
          <w:u w:val="single"/>
          <w:lang w:val="es-ES_tradnl"/>
        </w:rPr>
      </w:pPr>
      <w:r w:rsidRPr="005002E3">
        <w:rPr>
          <w:iCs/>
          <w:u w:val="single"/>
          <w:lang w:val="es-ES_tradnl"/>
        </w:rPr>
        <w:t>Aplicación de la política de género</w:t>
      </w:r>
    </w:p>
    <w:p w14:paraId="1C02FEC8" w14:textId="3D18EAE4" w:rsidR="00A42A42" w:rsidRPr="005002E3" w:rsidRDefault="002A122D" w:rsidP="00FB7FDB">
      <w:pPr>
        <w:pStyle w:val="Heading1"/>
        <w:rPr>
          <w:lang w:val="es-ES_tradnl"/>
        </w:rPr>
      </w:pPr>
      <w:r w:rsidRPr="005002E3">
        <w:rPr>
          <w:lang w:val="es-ES_tradnl"/>
        </w:rPr>
        <w:t xml:space="preserve">El Gobierno de Armenia, la ONUDI y el PNUMA </w:t>
      </w:r>
      <w:r w:rsidR="00F86389" w:rsidRPr="00F86389">
        <w:rPr>
          <w:lang w:val="es-ES_tradnl"/>
        </w:rPr>
        <w:t>se han comprometido a aplicar la política de género del Fondo Multilateral y sus propias</w:t>
      </w:r>
      <w:r w:rsidR="00F86389">
        <w:rPr>
          <w:lang w:val="es-ES_tradnl"/>
        </w:rPr>
        <w:t xml:space="preserve"> políticas internas al respecto</w:t>
      </w:r>
      <w:r w:rsidRPr="005002E3">
        <w:rPr>
          <w:lang w:val="es-ES_tradnl"/>
        </w:rPr>
        <w:t xml:space="preserve">. </w:t>
      </w:r>
      <w:r w:rsidR="0045437C" w:rsidRPr="005002E3">
        <w:rPr>
          <w:lang w:val="es-ES_tradnl"/>
        </w:rPr>
        <w:t xml:space="preserve">La ONO </w:t>
      </w:r>
      <w:r w:rsidR="001E35B4">
        <w:rPr>
          <w:lang w:val="es-ES_tradnl"/>
        </w:rPr>
        <w:t xml:space="preserve">hizo </w:t>
      </w:r>
      <w:r w:rsidR="00894292" w:rsidRPr="005002E3">
        <w:rPr>
          <w:lang w:val="es-ES_tradnl"/>
        </w:rPr>
        <w:t xml:space="preserve">una </w:t>
      </w:r>
      <w:r w:rsidRPr="005002E3">
        <w:rPr>
          <w:lang w:val="es-ES_tradnl"/>
        </w:rPr>
        <w:t xml:space="preserve">evaluación de género </w:t>
      </w:r>
      <w:r w:rsidR="00FA644E">
        <w:rPr>
          <w:lang w:val="es-ES_tradnl"/>
        </w:rPr>
        <w:t xml:space="preserve">sobre </w:t>
      </w:r>
      <w:r w:rsidRPr="005002E3">
        <w:rPr>
          <w:lang w:val="es-ES_tradnl"/>
        </w:rPr>
        <w:t xml:space="preserve">la participación de </w:t>
      </w:r>
      <w:r w:rsidR="005002E3" w:rsidRPr="005002E3">
        <w:rPr>
          <w:lang w:val="es-ES_tradnl"/>
        </w:rPr>
        <w:t>la mujer</w:t>
      </w:r>
      <w:r w:rsidRPr="005002E3">
        <w:rPr>
          <w:lang w:val="es-ES_tradnl"/>
        </w:rPr>
        <w:t xml:space="preserve"> en el </w:t>
      </w:r>
      <w:r w:rsidR="005002E3" w:rsidRPr="005002E3">
        <w:rPr>
          <w:lang w:val="es-ES_tradnl"/>
        </w:rPr>
        <w:t>sector de refrigeración</w:t>
      </w:r>
      <w:r w:rsidRPr="005002E3">
        <w:rPr>
          <w:lang w:val="es-ES_tradnl"/>
        </w:rPr>
        <w:t xml:space="preserve">, climatización y bomba de calor en </w:t>
      </w:r>
      <w:r w:rsidR="0005700B">
        <w:rPr>
          <w:lang w:val="es-ES_tradnl"/>
        </w:rPr>
        <w:t xml:space="preserve">Armenia </w:t>
      </w:r>
      <w:r w:rsidR="000C4733">
        <w:rPr>
          <w:lang w:val="es-ES_tradnl"/>
        </w:rPr>
        <w:t>que llevó a agregar un</w:t>
      </w:r>
      <w:r w:rsidR="00271377">
        <w:rPr>
          <w:lang w:val="es-ES_tradnl"/>
        </w:rPr>
        <w:t>a</w:t>
      </w:r>
      <w:r w:rsidR="000C4733">
        <w:rPr>
          <w:lang w:val="es-ES_tradnl"/>
        </w:rPr>
        <w:t xml:space="preserve"> </w:t>
      </w:r>
      <w:r w:rsidR="00F07583" w:rsidRPr="005002E3">
        <w:rPr>
          <w:lang w:val="es-ES_tradnl"/>
        </w:rPr>
        <w:t xml:space="preserve">campaña de género </w:t>
      </w:r>
      <w:r w:rsidR="005C43D1" w:rsidRPr="005002E3">
        <w:rPr>
          <w:lang w:val="es-ES_tradnl"/>
        </w:rPr>
        <w:t xml:space="preserve">como actividad </w:t>
      </w:r>
      <w:r w:rsidR="007379FD">
        <w:rPr>
          <w:lang w:val="es-ES_tradnl"/>
        </w:rPr>
        <w:t>de</w:t>
      </w:r>
      <w:r w:rsidR="005C43D1" w:rsidRPr="005002E3">
        <w:rPr>
          <w:lang w:val="es-ES_tradnl"/>
        </w:rPr>
        <w:t xml:space="preserve"> la </w:t>
      </w:r>
      <w:r w:rsidR="00F07583" w:rsidRPr="005002E3">
        <w:rPr>
          <w:lang w:val="es-ES_tradnl"/>
        </w:rPr>
        <w:t>etapa III</w:t>
      </w:r>
      <w:r w:rsidR="00AF44A7" w:rsidRPr="005002E3">
        <w:rPr>
          <w:lang w:val="es-ES_tradnl"/>
        </w:rPr>
        <w:t xml:space="preserve">. </w:t>
      </w:r>
      <w:r w:rsidR="003C2787" w:rsidRPr="005002E3">
        <w:rPr>
          <w:lang w:val="es-ES_tradnl"/>
        </w:rPr>
        <w:t xml:space="preserve">También se han </w:t>
      </w:r>
      <w:r w:rsidR="00BA124C" w:rsidRPr="005002E3">
        <w:rPr>
          <w:lang w:val="es-ES_tradnl"/>
        </w:rPr>
        <w:t>incorporado</w:t>
      </w:r>
      <w:r w:rsidR="00B04BB2">
        <w:rPr>
          <w:lang w:val="es-ES_tradnl"/>
        </w:rPr>
        <w:t xml:space="preserve"> otros aspectos</w:t>
      </w:r>
      <w:r w:rsidR="00BA124C" w:rsidRPr="005002E3">
        <w:rPr>
          <w:lang w:val="es-ES_tradnl"/>
        </w:rPr>
        <w:t xml:space="preserve"> </w:t>
      </w:r>
      <w:r w:rsidR="00B04BB2">
        <w:rPr>
          <w:lang w:val="es-ES_tradnl"/>
        </w:rPr>
        <w:t xml:space="preserve">relativos al </w:t>
      </w:r>
      <w:r w:rsidR="00BA124C" w:rsidRPr="005002E3">
        <w:rPr>
          <w:lang w:val="es-ES_tradnl"/>
        </w:rPr>
        <w:t xml:space="preserve">género en </w:t>
      </w:r>
      <w:r w:rsidR="00B04BB2">
        <w:rPr>
          <w:lang w:val="es-ES_tradnl"/>
        </w:rPr>
        <w:t xml:space="preserve">diversos </w:t>
      </w:r>
      <w:r w:rsidR="00BA124C" w:rsidRPr="005002E3">
        <w:rPr>
          <w:lang w:val="es-ES_tradnl"/>
        </w:rPr>
        <w:t xml:space="preserve">componentes del PGEH y del PAK. </w:t>
      </w:r>
      <w:r w:rsidR="00B81B4F" w:rsidRPr="005002E3">
        <w:rPr>
          <w:lang w:val="es-ES_tradnl"/>
        </w:rPr>
        <w:t xml:space="preserve">Se sensibilizará al </w:t>
      </w:r>
      <w:r w:rsidR="00DA509A">
        <w:rPr>
          <w:lang w:val="es-ES_tradnl"/>
        </w:rPr>
        <w:t>equipo de trabajo</w:t>
      </w:r>
      <w:r w:rsidR="00B81B4F" w:rsidRPr="005002E3">
        <w:rPr>
          <w:lang w:val="es-ES_tradnl"/>
        </w:rPr>
        <w:t xml:space="preserve"> y a las </w:t>
      </w:r>
      <w:r w:rsidR="005002E3">
        <w:rPr>
          <w:lang w:val="es-ES_tradnl"/>
        </w:rPr>
        <w:t>contrapartes</w:t>
      </w:r>
      <w:r w:rsidR="00B81B4F" w:rsidRPr="005002E3">
        <w:rPr>
          <w:lang w:val="es-ES_tradnl"/>
        </w:rPr>
        <w:t xml:space="preserve"> </w:t>
      </w:r>
      <w:r w:rsidR="00FE736C">
        <w:rPr>
          <w:lang w:val="es-ES_tradnl"/>
        </w:rPr>
        <w:t xml:space="preserve">en materia de </w:t>
      </w:r>
      <w:r w:rsidR="00B81B4F" w:rsidRPr="005002E3">
        <w:rPr>
          <w:lang w:val="es-ES_tradnl"/>
        </w:rPr>
        <w:t xml:space="preserve">género </w:t>
      </w:r>
      <w:r w:rsidR="00661C73" w:rsidRPr="005002E3">
        <w:rPr>
          <w:lang w:val="es-ES_tradnl"/>
        </w:rPr>
        <w:t xml:space="preserve">y </w:t>
      </w:r>
      <w:r w:rsidR="00987B87" w:rsidRPr="005002E3">
        <w:rPr>
          <w:lang w:val="es-ES_tradnl"/>
        </w:rPr>
        <w:t xml:space="preserve">se seguirán recopilando datos </w:t>
      </w:r>
      <w:r w:rsidR="003726F0" w:rsidRPr="005002E3">
        <w:rPr>
          <w:lang w:val="es-ES_tradnl"/>
        </w:rPr>
        <w:t>desglosados</w:t>
      </w:r>
      <w:r w:rsidR="00661C73" w:rsidRPr="005002E3">
        <w:rPr>
          <w:lang w:val="es-ES_tradnl"/>
        </w:rPr>
        <w:t xml:space="preserve"> por sexo.</w:t>
      </w:r>
    </w:p>
    <w:p w14:paraId="39F51221" w14:textId="77777777" w:rsidR="00A42A42" w:rsidRPr="005002E3" w:rsidRDefault="00A42A42" w:rsidP="00A42A42">
      <w:pPr>
        <w:keepNext/>
        <w:widowControl w:val="0"/>
        <w:spacing w:after="240"/>
        <w:rPr>
          <w:u w:val="single"/>
          <w:lang w:val="es-ES_tradnl"/>
        </w:rPr>
      </w:pPr>
      <w:r w:rsidRPr="005002E3">
        <w:rPr>
          <w:u w:val="single"/>
          <w:lang w:val="es-ES_tradnl"/>
        </w:rPr>
        <w:t>Sustentabilidad de la eliminación de HCFC y evaluación de riesgos</w:t>
      </w:r>
    </w:p>
    <w:p w14:paraId="773C33D8" w14:textId="2BA224E4" w:rsidR="005002E3" w:rsidRPr="005002E3" w:rsidRDefault="007B1FAD" w:rsidP="00FB7FDB">
      <w:pPr>
        <w:pStyle w:val="Heading1"/>
        <w:rPr>
          <w:lang w:val="es-ES_tradnl" w:eastAsia="zh-CN"/>
        </w:rPr>
      </w:pPr>
      <w:r w:rsidRPr="005002E3">
        <w:rPr>
          <w:lang w:val="es-ES_tradnl"/>
        </w:rPr>
        <w:t xml:space="preserve">La </w:t>
      </w:r>
      <w:r w:rsidR="00C1683A" w:rsidRPr="005002E3">
        <w:rPr>
          <w:lang w:val="es-ES_tradnl"/>
        </w:rPr>
        <w:t>sustentabilidad</w:t>
      </w:r>
      <w:r w:rsidRPr="005002E3">
        <w:rPr>
          <w:lang w:val="es-ES_tradnl"/>
        </w:rPr>
        <w:t xml:space="preserve"> </w:t>
      </w:r>
      <w:r w:rsidR="001F20A0">
        <w:rPr>
          <w:lang w:val="es-ES_tradnl"/>
        </w:rPr>
        <w:t>de los resultados del PGEH est</w:t>
      </w:r>
      <w:r w:rsidRPr="005002E3">
        <w:rPr>
          <w:lang w:val="es-ES_tradnl"/>
        </w:rPr>
        <w:t xml:space="preserve">á </w:t>
      </w:r>
      <w:r w:rsidR="008E3BE1">
        <w:rPr>
          <w:lang w:val="es-ES_tradnl"/>
        </w:rPr>
        <w:t xml:space="preserve">dada </w:t>
      </w:r>
      <w:r w:rsidRPr="005002E3">
        <w:rPr>
          <w:lang w:val="es-ES_tradnl"/>
        </w:rPr>
        <w:t xml:space="preserve">por </w:t>
      </w:r>
      <w:r w:rsidR="00B65879" w:rsidRPr="005002E3">
        <w:rPr>
          <w:lang w:val="es-ES_tradnl"/>
        </w:rPr>
        <w:t xml:space="preserve">numerosas </w:t>
      </w:r>
      <w:r w:rsidR="008D7EF0" w:rsidRPr="005002E3">
        <w:rPr>
          <w:lang w:val="es-ES_tradnl"/>
        </w:rPr>
        <w:t xml:space="preserve">actividades </w:t>
      </w:r>
      <w:r w:rsidR="00625B4E">
        <w:rPr>
          <w:lang w:val="es-ES_tradnl"/>
        </w:rPr>
        <w:t xml:space="preserve">que </w:t>
      </w:r>
      <w:r w:rsidR="00DE24FB">
        <w:rPr>
          <w:lang w:val="es-ES_tradnl"/>
        </w:rPr>
        <w:t>son</w:t>
      </w:r>
      <w:r w:rsidR="00CD4F5A">
        <w:rPr>
          <w:lang w:val="es-ES_tradnl"/>
        </w:rPr>
        <w:t xml:space="preserve"> parte integral</w:t>
      </w:r>
      <w:r w:rsidR="001E64FF">
        <w:rPr>
          <w:lang w:val="es-ES_tradnl"/>
        </w:rPr>
        <w:t xml:space="preserve"> </w:t>
      </w:r>
      <w:r w:rsidR="00625B4E">
        <w:rPr>
          <w:lang w:val="es-ES_tradnl"/>
        </w:rPr>
        <w:t xml:space="preserve">del </w:t>
      </w:r>
      <w:r w:rsidR="008D7EF0" w:rsidRPr="005002E3">
        <w:rPr>
          <w:lang w:val="es-ES_tradnl"/>
        </w:rPr>
        <w:t xml:space="preserve">PGEH. </w:t>
      </w:r>
      <w:r w:rsidR="00A026C1" w:rsidRPr="005002E3">
        <w:rPr>
          <w:lang w:val="es-ES_tradnl"/>
        </w:rPr>
        <w:t xml:space="preserve">El Gobierno </w:t>
      </w:r>
      <w:r w:rsidR="00BF2781">
        <w:rPr>
          <w:lang w:val="es-ES_tradnl"/>
        </w:rPr>
        <w:t xml:space="preserve">cuenta con </w:t>
      </w:r>
      <w:r w:rsidR="00CD1DC5" w:rsidRPr="005002E3">
        <w:rPr>
          <w:lang w:val="es-ES_tradnl"/>
        </w:rPr>
        <w:t xml:space="preserve">un </w:t>
      </w:r>
      <w:r w:rsidR="00A026C1" w:rsidRPr="005002E3">
        <w:rPr>
          <w:lang w:val="es-ES_tradnl"/>
        </w:rPr>
        <w:t xml:space="preserve">sistema operativo de licencias y cuotas </w:t>
      </w:r>
      <w:r w:rsidR="00625B4E">
        <w:rPr>
          <w:lang w:val="es-ES_tradnl"/>
        </w:rPr>
        <w:t>que garantiza</w:t>
      </w:r>
      <w:r w:rsidR="00CD1DC5" w:rsidRPr="005002E3">
        <w:rPr>
          <w:lang w:val="es-ES_tradnl"/>
        </w:rPr>
        <w:t xml:space="preserve"> </w:t>
      </w:r>
      <w:r w:rsidR="00840731" w:rsidRPr="005002E3">
        <w:rPr>
          <w:lang w:val="es-ES_tradnl"/>
        </w:rPr>
        <w:t xml:space="preserve">el cumplimiento </w:t>
      </w:r>
      <w:r w:rsidR="00F61669">
        <w:rPr>
          <w:lang w:val="es-ES_tradnl"/>
        </w:rPr>
        <w:t xml:space="preserve">de </w:t>
      </w:r>
      <w:r w:rsidR="005E2FB6">
        <w:rPr>
          <w:lang w:val="es-ES_tradnl"/>
        </w:rPr>
        <w:t xml:space="preserve">la meta de control prevista en </w:t>
      </w:r>
      <w:r w:rsidR="00840731" w:rsidRPr="005002E3">
        <w:rPr>
          <w:lang w:val="es-ES_tradnl"/>
        </w:rPr>
        <w:t>el Acuerdo con el Comité Ejecutivo</w:t>
      </w:r>
      <w:r w:rsidR="00F03955" w:rsidRPr="005002E3">
        <w:rPr>
          <w:lang w:val="es-ES_tradnl"/>
        </w:rPr>
        <w:t xml:space="preserve">. </w:t>
      </w:r>
      <w:r w:rsidR="00D359CB">
        <w:rPr>
          <w:lang w:val="es-ES_tradnl"/>
        </w:rPr>
        <w:t xml:space="preserve">Armenia prohíbe </w:t>
      </w:r>
      <w:r w:rsidR="00152195" w:rsidRPr="005002E3">
        <w:rPr>
          <w:lang w:val="es-ES_tradnl"/>
        </w:rPr>
        <w:t xml:space="preserve">la importación de equipos a base de HCFC desde </w:t>
      </w:r>
      <w:r w:rsidR="007E236A">
        <w:rPr>
          <w:lang w:val="es-ES_tradnl"/>
        </w:rPr>
        <w:t xml:space="preserve">el </w:t>
      </w:r>
      <w:r w:rsidR="00DB04B4">
        <w:rPr>
          <w:lang w:val="es-ES_tradnl"/>
        </w:rPr>
        <w:t xml:space="preserve">año </w:t>
      </w:r>
      <w:r w:rsidR="00152195" w:rsidRPr="005002E3">
        <w:rPr>
          <w:lang w:val="es-ES_tradnl"/>
        </w:rPr>
        <w:t>2015</w:t>
      </w:r>
      <w:r w:rsidR="006939F2" w:rsidRPr="005002E3">
        <w:rPr>
          <w:lang w:val="es-ES_tradnl"/>
        </w:rPr>
        <w:t xml:space="preserve">, lo que ha </w:t>
      </w:r>
      <w:r w:rsidR="00A020F8">
        <w:rPr>
          <w:lang w:val="es-ES_tradnl"/>
        </w:rPr>
        <w:t xml:space="preserve">reducido </w:t>
      </w:r>
      <w:r w:rsidR="007505EA" w:rsidRPr="005002E3">
        <w:rPr>
          <w:lang w:val="es-ES_tradnl"/>
        </w:rPr>
        <w:t xml:space="preserve">la demanda de HCFC </w:t>
      </w:r>
      <w:r w:rsidR="005002E3" w:rsidRPr="005002E3">
        <w:rPr>
          <w:lang w:val="es-ES_tradnl"/>
        </w:rPr>
        <w:t>para servicio técnico</w:t>
      </w:r>
      <w:r w:rsidR="00152195" w:rsidRPr="005002E3">
        <w:rPr>
          <w:lang w:val="es-ES_tradnl"/>
        </w:rPr>
        <w:t xml:space="preserve">. </w:t>
      </w:r>
      <w:r w:rsidR="00C72980" w:rsidRPr="00C72980">
        <w:rPr>
          <w:lang w:val="es-ES_tradnl"/>
        </w:rPr>
        <w:t xml:space="preserve">La administración aduanera </w:t>
      </w:r>
      <w:r w:rsidR="00B53BE0">
        <w:rPr>
          <w:lang w:val="es-ES_tradnl"/>
        </w:rPr>
        <w:t xml:space="preserve">ha integrado </w:t>
      </w:r>
      <w:r w:rsidR="00C72980">
        <w:rPr>
          <w:lang w:val="es-ES_tradnl"/>
        </w:rPr>
        <w:t>l</w:t>
      </w:r>
      <w:r w:rsidR="00F748FE">
        <w:rPr>
          <w:lang w:val="es-ES_tradnl"/>
        </w:rPr>
        <w:t xml:space="preserve">os temas relativos al </w:t>
      </w:r>
      <w:r w:rsidR="008C2206" w:rsidRPr="005002E3">
        <w:rPr>
          <w:lang w:val="es-ES_tradnl"/>
        </w:rPr>
        <w:t>Protocolo</w:t>
      </w:r>
      <w:r w:rsidR="00615F79" w:rsidRPr="005002E3">
        <w:rPr>
          <w:lang w:val="es-ES_tradnl"/>
        </w:rPr>
        <w:t xml:space="preserve"> de Montreal </w:t>
      </w:r>
      <w:r w:rsidR="00B53BE0">
        <w:rPr>
          <w:lang w:val="es-ES_tradnl"/>
        </w:rPr>
        <w:t>a</w:t>
      </w:r>
      <w:r w:rsidR="008E36C8">
        <w:rPr>
          <w:lang w:val="es-ES_tradnl"/>
        </w:rPr>
        <w:t xml:space="preserve">l </w:t>
      </w:r>
      <w:r w:rsidR="00615F79" w:rsidRPr="005002E3">
        <w:rPr>
          <w:lang w:val="es-ES_tradnl"/>
        </w:rPr>
        <w:t xml:space="preserve">currículum del curso </w:t>
      </w:r>
      <w:r w:rsidR="004652A1" w:rsidRPr="004652A1">
        <w:rPr>
          <w:lang w:val="es-ES_tradnl"/>
        </w:rPr>
        <w:t xml:space="preserve">aduanero </w:t>
      </w:r>
      <w:r w:rsidR="00384729">
        <w:rPr>
          <w:lang w:val="es-ES_tradnl"/>
        </w:rPr>
        <w:t>matriz</w:t>
      </w:r>
      <w:r w:rsidR="00615F79" w:rsidRPr="005002E3">
        <w:rPr>
          <w:lang w:val="es-ES_tradnl"/>
        </w:rPr>
        <w:t xml:space="preserve">. </w:t>
      </w:r>
      <w:r w:rsidR="00F03955" w:rsidRPr="005002E3">
        <w:rPr>
          <w:lang w:val="es-ES_tradnl"/>
        </w:rPr>
        <w:t xml:space="preserve">La acreditación obligatoria de técnicos </w:t>
      </w:r>
      <w:r w:rsidR="003D3BFF" w:rsidRPr="005002E3">
        <w:rPr>
          <w:lang w:val="es-ES_tradnl"/>
        </w:rPr>
        <w:t xml:space="preserve">en colaboración con </w:t>
      </w:r>
      <w:r w:rsidR="008C2206" w:rsidRPr="005002E3">
        <w:rPr>
          <w:lang w:val="es-ES_tradnl"/>
        </w:rPr>
        <w:t xml:space="preserve">la </w:t>
      </w:r>
      <w:r w:rsidR="003D3BFF" w:rsidRPr="005002E3">
        <w:rPr>
          <w:lang w:val="es-ES_tradnl"/>
        </w:rPr>
        <w:t xml:space="preserve">asociación gremial del </w:t>
      </w:r>
      <w:r w:rsidR="00AE38DD" w:rsidRPr="005002E3">
        <w:rPr>
          <w:lang w:val="es-ES_tradnl"/>
        </w:rPr>
        <w:t xml:space="preserve">sector facilitará </w:t>
      </w:r>
      <w:r w:rsidR="008C2206" w:rsidRPr="005002E3">
        <w:rPr>
          <w:lang w:val="es-ES_tradnl"/>
        </w:rPr>
        <w:t xml:space="preserve">la </w:t>
      </w:r>
      <w:r w:rsidR="00F03955" w:rsidRPr="005002E3">
        <w:rPr>
          <w:lang w:val="es-ES_tradnl"/>
        </w:rPr>
        <w:t xml:space="preserve">formación </w:t>
      </w:r>
      <w:r w:rsidR="007C09D0">
        <w:rPr>
          <w:lang w:val="es-ES_tradnl"/>
        </w:rPr>
        <w:t>permanente</w:t>
      </w:r>
      <w:r w:rsidR="00DE502A" w:rsidRPr="005002E3">
        <w:rPr>
          <w:lang w:val="es-ES_tradnl"/>
        </w:rPr>
        <w:t xml:space="preserve">, </w:t>
      </w:r>
      <w:r w:rsidR="00F03955" w:rsidRPr="005002E3">
        <w:rPr>
          <w:lang w:val="es-ES_tradnl"/>
        </w:rPr>
        <w:t xml:space="preserve">desarrollo de capacidades </w:t>
      </w:r>
      <w:r w:rsidR="0084273E" w:rsidRPr="005002E3">
        <w:rPr>
          <w:lang w:val="es-ES_tradnl"/>
        </w:rPr>
        <w:t xml:space="preserve">y sensibilización </w:t>
      </w:r>
      <w:r w:rsidR="00F03955" w:rsidRPr="005002E3">
        <w:rPr>
          <w:lang w:val="es-ES_tradnl"/>
        </w:rPr>
        <w:t>de los técnicos</w:t>
      </w:r>
      <w:r w:rsidR="004130AB" w:rsidRPr="005002E3">
        <w:rPr>
          <w:lang w:val="es-ES_tradnl"/>
        </w:rPr>
        <w:t xml:space="preserve">, lo que </w:t>
      </w:r>
      <w:r w:rsidR="00E526B3" w:rsidRPr="005002E3">
        <w:rPr>
          <w:lang w:val="es-ES_tradnl"/>
        </w:rPr>
        <w:t xml:space="preserve">a su vez </w:t>
      </w:r>
      <w:r w:rsidR="00AE38DD" w:rsidRPr="005002E3">
        <w:rPr>
          <w:lang w:val="es-ES_tradnl"/>
        </w:rPr>
        <w:t xml:space="preserve">garantizará las buenas </w:t>
      </w:r>
      <w:r w:rsidR="0084273E" w:rsidRPr="005002E3">
        <w:rPr>
          <w:lang w:val="es-ES_tradnl"/>
        </w:rPr>
        <w:t>prácticas de</w:t>
      </w:r>
      <w:r w:rsidR="00AE38DD" w:rsidRPr="005002E3">
        <w:rPr>
          <w:lang w:val="es-ES_tradnl"/>
        </w:rPr>
        <w:t xml:space="preserve"> servicio y la reducción sostenida de las emisiones en el sector</w:t>
      </w:r>
      <w:r w:rsidR="00077BE2" w:rsidRPr="005002E3">
        <w:rPr>
          <w:lang w:val="es-ES_tradnl"/>
        </w:rPr>
        <w:t xml:space="preserve">. </w:t>
      </w:r>
      <w:r w:rsidR="002A5D63" w:rsidRPr="005002E3">
        <w:rPr>
          <w:lang w:val="es-ES_tradnl"/>
        </w:rPr>
        <w:t xml:space="preserve">El apoyo </w:t>
      </w:r>
      <w:r w:rsidR="00965738" w:rsidRPr="005002E3">
        <w:rPr>
          <w:lang w:val="es-ES_tradnl"/>
        </w:rPr>
        <w:t xml:space="preserve">al programa </w:t>
      </w:r>
      <w:r w:rsidR="002A5D63" w:rsidRPr="005002E3">
        <w:rPr>
          <w:lang w:val="es-ES_tradnl"/>
        </w:rPr>
        <w:t xml:space="preserve">de recuperación, reciclaje y regeneración </w:t>
      </w:r>
      <w:r w:rsidR="00965738" w:rsidRPr="005002E3">
        <w:rPr>
          <w:lang w:val="es-ES_tradnl"/>
        </w:rPr>
        <w:t xml:space="preserve">fortalecerá el manejo de refrigerantes </w:t>
      </w:r>
      <w:r w:rsidR="00BB42FD" w:rsidRPr="005002E3">
        <w:rPr>
          <w:lang w:val="es-ES_tradnl"/>
        </w:rPr>
        <w:t xml:space="preserve">y reducirá la demanda </w:t>
      </w:r>
      <w:r w:rsidR="00D232B8">
        <w:rPr>
          <w:lang w:val="es-ES_tradnl"/>
        </w:rPr>
        <w:t>de</w:t>
      </w:r>
      <w:r w:rsidR="002C587C">
        <w:rPr>
          <w:lang w:val="es-ES_tradnl"/>
        </w:rPr>
        <w:t xml:space="preserve"> </w:t>
      </w:r>
      <w:r w:rsidR="00CD0175">
        <w:rPr>
          <w:lang w:val="es-ES_tradnl"/>
        </w:rPr>
        <w:t>HCFC virgen</w:t>
      </w:r>
      <w:r w:rsidR="009D0FC3" w:rsidRPr="005002E3">
        <w:rPr>
          <w:lang w:val="es-ES_tradnl"/>
        </w:rPr>
        <w:t xml:space="preserve">. </w:t>
      </w:r>
      <w:r w:rsidR="00B65879" w:rsidRPr="005002E3">
        <w:rPr>
          <w:lang w:val="es-ES_tradnl"/>
        </w:rPr>
        <w:t xml:space="preserve">Armenia cuenta con </w:t>
      </w:r>
      <w:r w:rsidR="007F1341" w:rsidRPr="005002E3">
        <w:rPr>
          <w:lang w:val="es-ES_tradnl" w:eastAsia="zh-CN"/>
        </w:rPr>
        <w:t xml:space="preserve">un </w:t>
      </w:r>
      <w:r w:rsidR="00556830" w:rsidRPr="005002E3">
        <w:rPr>
          <w:lang w:val="es-ES_tradnl"/>
        </w:rPr>
        <w:t xml:space="preserve">PAK aprobado y </w:t>
      </w:r>
      <w:r w:rsidR="009A5EA9">
        <w:rPr>
          <w:lang w:val="es-ES_tradnl"/>
        </w:rPr>
        <w:t xml:space="preserve">procurará </w:t>
      </w:r>
      <w:r w:rsidR="001D5CEB" w:rsidRPr="005002E3">
        <w:rPr>
          <w:rFonts w:eastAsiaTheme="minorEastAsia"/>
          <w:lang w:val="es-ES_tradnl" w:eastAsia="zh-CN"/>
        </w:rPr>
        <w:t xml:space="preserve">lograr </w:t>
      </w:r>
      <w:r w:rsidR="00B65879" w:rsidRPr="005002E3">
        <w:rPr>
          <w:lang w:val="es-ES_tradnl"/>
        </w:rPr>
        <w:t>sinergia</w:t>
      </w:r>
      <w:r w:rsidR="009A5EA9">
        <w:rPr>
          <w:lang w:val="es-ES_tradnl"/>
        </w:rPr>
        <w:t>s</w:t>
      </w:r>
      <w:r w:rsidR="00B65879" w:rsidRPr="005002E3">
        <w:rPr>
          <w:lang w:val="es-ES_tradnl"/>
        </w:rPr>
        <w:t xml:space="preserve"> entre la </w:t>
      </w:r>
      <w:r w:rsidR="007F1341" w:rsidRPr="005002E3">
        <w:rPr>
          <w:lang w:val="es-ES_tradnl" w:eastAsia="zh-CN"/>
        </w:rPr>
        <w:t xml:space="preserve">eliminación de </w:t>
      </w:r>
      <w:r w:rsidR="00B65879" w:rsidRPr="005002E3">
        <w:rPr>
          <w:lang w:val="es-ES_tradnl"/>
        </w:rPr>
        <w:t xml:space="preserve">los HCFC y la </w:t>
      </w:r>
      <w:r w:rsidR="007F1341" w:rsidRPr="005002E3">
        <w:rPr>
          <w:lang w:val="es-ES_tradnl" w:eastAsia="zh-CN"/>
        </w:rPr>
        <w:t xml:space="preserve">reducción de </w:t>
      </w:r>
      <w:r w:rsidR="00B65879" w:rsidRPr="005002E3">
        <w:rPr>
          <w:lang w:val="es-ES_tradnl"/>
        </w:rPr>
        <w:t xml:space="preserve">los HFC </w:t>
      </w:r>
      <w:r w:rsidR="00356A34">
        <w:rPr>
          <w:lang w:val="es-ES_tradnl" w:eastAsia="zh-CN"/>
        </w:rPr>
        <w:t xml:space="preserve">a fin de </w:t>
      </w:r>
      <w:r w:rsidR="005118A5">
        <w:rPr>
          <w:lang w:val="es-ES_tradnl" w:eastAsia="zh-CN"/>
        </w:rPr>
        <w:t xml:space="preserve">pasar </w:t>
      </w:r>
      <w:r w:rsidR="00716D76">
        <w:rPr>
          <w:lang w:val="es-ES_tradnl" w:eastAsia="zh-CN"/>
        </w:rPr>
        <w:t xml:space="preserve">directamente desde </w:t>
      </w:r>
      <w:r w:rsidR="005D7721" w:rsidRPr="005002E3">
        <w:rPr>
          <w:lang w:val="es-ES_tradnl" w:eastAsia="zh-CN"/>
        </w:rPr>
        <w:t xml:space="preserve">los HCFC a </w:t>
      </w:r>
      <w:r w:rsidR="003B2645" w:rsidRPr="005002E3">
        <w:rPr>
          <w:lang w:val="es-ES_tradnl" w:eastAsia="zh-CN"/>
        </w:rPr>
        <w:t>alternativas de bajo PCA.</w:t>
      </w:r>
    </w:p>
    <w:p w14:paraId="53CB85DE" w14:textId="155B4462" w:rsidR="005002E3" w:rsidRPr="005002E3" w:rsidRDefault="0022553B" w:rsidP="00A570B4">
      <w:pPr>
        <w:pStyle w:val="Heading1"/>
        <w:rPr>
          <w:lang w:val="es-ES_tradnl"/>
        </w:rPr>
      </w:pPr>
      <w:r w:rsidRPr="005002E3">
        <w:rPr>
          <w:lang w:val="es-ES_tradnl" w:eastAsia="zh-CN"/>
        </w:rPr>
        <w:t xml:space="preserve">Se evaluaron, </w:t>
      </w:r>
      <w:r w:rsidR="00DF7DAD" w:rsidRPr="005002E3">
        <w:rPr>
          <w:lang w:val="es-ES_tradnl" w:eastAsia="zh-CN"/>
        </w:rPr>
        <w:t xml:space="preserve">precisaron </w:t>
      </w:r>
      <w:r w:rsidR="008C2206" w:rsidRPr="005002E3">
        <w:rPr>
          <w:lang w:val="es-ES_tradnl" w:eastAsia="zh-CN"/>
        </w:rPr>
        <w:t xml:space="preserve">y </w:t>
      </w:r>
      <w:r w:rsidR="00B175E8" w:rsidRPr="005002E3">
        <w:rPr>
          <w:lang w:val="es-ES_tradnl" w:eastAsia="zh-CN"/>
        </w:rPr>
        <w:t xml:space="preserve">analizaron </w:t>
      </w:r>
      <w:r w:rsidR="008D3BA8" w:rsidRPr="005002E3">
        <w:rPr>
          <w:lang w:val="es-ES_tradnl"/>
        </w:rPr>
        <w:t xml:space="preserve">los riesgos </w:t>
      </w:r>
      <w:r w:rsidR="0002712B" w:rsidRPr="005002E3">
        <w:rPr>
          <w:lang w:val="es-ES_tradnl" w:eastAsia="zh-CN"/>
        </w:rPr>
        <w:t xml:space="preserve">para la ejecución del PGEH </w:t>
      </w:r>
      <w:r w:rsidR="008D3BA8" w:rsidRPr="005002E3">
        <w:rPr>
          <w:lang w:val="es-ES_tradnl"/>
        </w:rPr>
        <w:t xml:space="preserve">y la </w:t>
      </w:r>
      <w:r w:rsidR="00C1683A" w:rsidRPr="005002E3">
        <w:rPr>
          <w:lang w:val="es-ES_tradnl"/>
        </w:rPr>
        <w:t>sustentabilidad</w:t>
      </w:r>
      <w:r w:rsidR="008D3BA8" w:rsidRPr="005002E3">
        <w:rPr>
          <w:lang w:val="es-ES_tradnl"/>
        </w:rPr>
        <w:t xml:space="preserve"> de sus logros</w:t>
      </w:r>
      <w:r w:rsidR="00B175E8" w:rsidRPr="005002E3">
        <w:rPr>
          <w:lang w:val="es-ES_tradnl" w:eastAsia="zh-CN"/>
        </w:rPr>
        <w:t xml:space="preserve"> y </w:t>
      </w:r>
      <w:r w:rsidR="008C2206" w:rsidRPr="005002E3">
        <w:rPr>
          <w:lang w:val="es-ES_tradnl" w:eastAsia="zh-CN"/>
        </w:rPr>
        <w:t xml:space="preserve">se </w:t>
      </w:r>
      <w:r w:rsidR="00153DA4">
        <w:rPr>
          <w:lang w:val="es-ES_tradnl" w:eastAsia="zh-CN"/>
        </w:rPr>
        <w:t xml:space="preserve">proponen </w:t>
      </w:r>
      <w:r w:rsidR="00E17FAD">
        <w:rPr>
          <w:lang w:val="es-ES_tradnl" w:eastAsia="zh-CN"/>
        </w:rPr>
        <w:t xml:space="preserve">medidas </w:t>
      </w:r>
      <w:r w:rsidR="00A767C8" w:rsidRPr="005002E3">
        <w:rPr>
          <w:lang w:val="es-ES_tradnl" w:eastAsia="zh-CN"/>
        </w:rPr>
        <w:t xml:space="preserve">para </w:t>
      </w:r>
      <w:r w:rsidR="005D2CFE" w:rsidRPr="005002E3">
        <w:rPr>
          <w:lang w:val="es-ES_tradnl" w:eastAsia="zh-CN"/>
        </w:rPr>
        <w:t>minimizarlos</w:t>
      </w:r>
      <w:r w:rsidR="008D3BA8" w:rsidRPr="005002E3">
        <w:rPr>
          <w:lang w:val="es-ES_tradnl"/>
        </w:rPr>
        <w:t xml:space="preserve">. </w:t>
      </w:r>
      <w:r w:rsidR="005C19A7">
        <w:rPr>
          <w:lang w:val="es-ES_tradnl"/>
        </w:rPr>
        <w:t xml:space="preserve">Los </w:t>
      </w:r>
      <w:r w:rsidR="005C19A7" w:rsidRPr="005C19A7">
        <w:rPr>
          <w:lang w:val="es-ES_tradnl"/>
        </w:rPr>
        <w:t>riesgos</w:t>
      </w:r>
      <w:r w:rsidR="009B7FBE">
        <w:rPr>
          <w:lang w:val="es-ES_tradnl"/>
        </w:rPr>
        <w:t xml:space="preserve"> relativos a la</w:t>
      </w:r>
      <w:r w:rsidR="00437D4D" w:rsidRPr="005002E3">
        <w:rPr>
          <w:lang w:val="es-ES_tradnl"/>
        </w:rPr>
        <w:t xml:space="preserve"> estabilidad política </w:t>
      </w:r>
      <w:r w:rsidR="00E43821">
        <w:rPr>
          <w:lang w:val="es-ES_tradnl"/>
        </w:rPr>
        <w:t xml:space="preserve">del país, </w:t>
      </w:r>
      <w:r w:rsidR="001A7122">
        <w:rPr>
          <w:lang w:val="es-ES_tradnl"/>
        </w:rPr>
        <w:t xml:space="preserve">la solidez de </w:t>
      </w:r>
      <w:r w:rsidR="00E43821">
        <w:rPr>
          <w:lang w:val="es-ES_tradnl"/>
        </w:rPr>
        <w:t xml:space="preserve">su </w:t>
      </w:r>
      <w:r w:rsidR="00F24B0A" w:rsidRPr="005002E3">
        <w:rPr>
          <w:lang w:val="es-ES_tradnl"/>
        </w:rPr>
        <w:t>compromiso con la eliminación de HCFC</w:t>
      </w:r>
      <w:r w:rsidR="004044F3" w:rsidRPr="005002E3">
        <w:rPr>
          <w:lang w:val="es-ES_tradnl"/>
        </w:rPr>
        <w:t xml:space="preserve">, </w:t>
      </w:r>
      <w:r w:rsidR="0047462A" w:rsidRPr="005002E3">
        <w:rPr>
          <w:lang w:val="es-ES_tradnl"/>
        </w:rPr>
        <w:t xml:space="preserve">las </w:t>
      </w:r>
      <w:r w:rsidR="00AD4BC9" w:rsidRPr="005002E3">
        <w:rPr>
          <w:lang w:val="es-ES_tradnl"/>
        </w:rPr>
        <w:t xml:space="preserve">dificultades </w:t>
      </w:r>
      <w:r w:rsidR="003F5BBC">
        <w:rPr>
          <w:lang w:val="es-ES_tradnl"/>
        </w:rPr>
        <w:t xml:space="preserve">para </w:t>
      </w:r>
      <w:r w:rsidR="000F78A4" w:rsidRPr="005002E3">
        <w:rPr>
          <w:lang w:val="es-ES_tradnl"/>
        </w:rPr>
        <w:t>control</w:t>
      </w:r>
      <w:r w:rsidR="003F5BBC">
        <w:rPr>
          <w:lang w:val="es-ES_tradnl"/>
        </w:rPr>
        <w:t>ar</w:t>
      </w:r>
      <w:r w:rsidR="000F78A4" w:rsidRPr="005002E3">
        <w:rPr>
          <w:lang w:val="es-ES_tradnl"/>
        </w:rPr>
        <w:t xml:space="preserve"> </w:t>
      </w:r>
      <w:r w:rsidR="003F5BBC">
        <w:rPr>
          <w:lang w:val="es-ES_tradnl"/>
        </w:rPr>
        <w:t>la importación</w:t>
      </w:r>
      <w:r w:rsidR="0047462A" w:rsidRPr="005002E3">
        <w:rPr>
          <w:lang w:val="es-ES_tradnl"/>
        </w:rPr>
        <w:t xml:space="preserve"> de HCFC </w:t>
      </w:r>
      <w:r w:rsidR="003F5BBC">
        <w:rPr>
          <w:lang w:val="es-ES_tradnl"/>
        </w:rPr>
        <w:t xml:space="preserve">a fin de </w:t>
      </w:r>
      <w:r w:rsidR="00AD4BC9" w:rsidRPr="005002E3">
        <w:rPr>
          <w:lang w:val="es-ES_tradnl"/>
        </w:rPr>
        <w:t xml:space="preserve">lograr una </w:t>
      </w:r>
      <w:r w:rsidR="00024D7D" w:rsidRPr="005002E3">
        <w:rPr>
          <w:lang w:val="es-ES_tradnl"/>
        </w:rPr>
        <w:t xml:space="preserve">eliminación </w:t>
      </w:r>
      <w:r w:rsidR="00AD4BC9" w:rsidRPr="005002E3">
        <w:rPr>
          <w:lang w:val="es-ES_tradnl"/>
        </w:rPr>
        <w:t xml:space="preserve">adicional </w:t>
      </w:r>
      <w:r w:rsidR="00657465" w:rsidRPr="005002E3">
        <w:rPr>
          <w:lang w:val="es-ES_tradnl"/>
        </w:rPr>
        <w:t xml:space="preserve">y </w:t>
      </w:r>
      <w:r w:rsidR="00BF058E" w:rsidRPr="005002E3">
        <w:rPr>
          <w:lang w:val="es-ES_tradnl"/>
        </w:rPr>
        <w:t xml:space="preserve">la </w:t>
      </w:r>
      <w:r w:rsidR="00657465" w:rsidRPr="005002E3">
        <w:rPr>
          <w:lang w:val="es-ES_tradnl"/>
        </w:rPr>
        <w:t xml:space="preserve">falta </w:t>
      </w:r>
      <w:r w:rsidR="00BF058E" w:rsidRPr="005002E3">
        <w:rPr>
          <w:lang w:val="es-ES_tradnl"/>
        </w:rPr>
        <w:t xml:space="preserve">de </w:t>
      </w:r>
      <w:r w:rsidR="00521074" w:rsidRPr="005002E3">
        <w:rPr>
          <w:lang w:val="es-ES_tradnl"/>
        </w:rPr>
        <w:t xml:space="preserve">herramientas y equipos </w:t>
      </w:r>
      <w:r w:rsidR="003A7276">
        <w:rPr>
          <w:lang w:val="es-ES_tradnl"/>
        </w:rPr>
        <w:t xml:space="preserve">de </w:t>
      </w:r>
      <w:r w:rsidR="00B47A2F" w:rsidRPr="005002E3">
        <w:rPr>
          <w:lang w:val="es-ES_tradnl"/>
        </w:rPr>
        <w:t xml:space="preserve">recuperación y reciclaje de refrigerantes </w:t>
      </w:r>
      <w:r w:rsidR="00BF058E" w:rsidRPr="005002E3">
        <w:rPr>
          <w:lang w:val="es-ES_tradnl"/>
        </w:rPr>
        <w:t xml:space="preserve">se </w:t>
      </w:r>
      <w:r w:rsidR="008C2206" w:rsidRPr="005002E3">
        <w:rPr>
          <w:lang w:val="es-ES_tradnl"/>
        </w:rPr>
        <w:t xml:space="preserve">consideran </w:t>
      </w:r>
      <w:r w:rsidR="00120DC6" w:rsidRPr="005002E3">
        <w:rPr>
          <w:lang w:val="es-ES_tradnl"/>
        </w:rPr>
        <w:t xml:space="preserve">de </w:t>
      </w:r>
      <w:r w:rsidR="00E428A9">
        <w:rPr>
          <w:lang w:val="es-ES_tradnl"/>
        </w:rPr>
        <w:t>categoría</w:t>
      </w:r>
      <w:r w:rsidR="00120DC6" w:rsidRPr="005002E3">
        <w:rPr>
          <w:lang w:val="es-ES_tradnl"/>
        </w:rPr>
        <w:t xml:space="preserve"> </w:t>
      </w:r>
      <w:r w:rsidR="00E428A9">
        <w:rPr>
          <w:lang w:val="es-ES_tradnl"/>
        </w:rPr>
        <w:t>media</w:t>
      </w:r>
      <w:r w:rsidR="00A709D1">
        <w:rPr>
          <w:lang w:val="es-ES_tradnl"/>
        </w:rPr>
        <w:t xml:space="preserve">, </w:t>
      </w:r>
      <w:r w:rsidR="00120DC6" w:rsidRPr="005002E3">
        <w:rPr>
          <w:lang w:val="es-ES_tradnl"/>
        </w:rPr>
        <w:t xml:space="preserve">pero </w:t>
      </w:r>
      <w:r w:rsidR="00C04E80">
        <w:rPr>
          <w:lang w:val="es-ES_tradnl"/>
        </w:rPr>
        <w:t>de</w:t>
      </w:r>
      <w:r w:rsidR="002A2155">
        <w:rPr>
          <w:lang w:val="es-ES_tradnl"/>
        </w:rPr>
        <w:t xml:space="preserve"> </w:t>
      </w:r>
      <w:r w:rsidR="00120DC6" w:rsidRPr="005002E3">
        <w:rPr>
          <w:lang w:val="es-ES_tradnl"/>
        </w:rPr>
        <w:t>alto impacto en</w:t>
      </w:r>
      <w:r w:rsidR="00D408A6">
        <w:rPr>
          <w:lang w:val="es-ES_tradnl"/>
        </w:rPr>
        <w:t xml:space="preserve"> </w:t>
      </w:r>
      <w:r w:rsidR="00120DC6" w:rsidRPr="005002E3">
        <w:rPr>
          <w:lang w:val="es-ES_tradnl"/>
        </w:rPr>
        <w:t>la ejecución</w:t>
      </w:r>
      <w:r w:rsidR="00BF058E" w:rsidRPr="005002E3">
        <w:rPr>
          <w:lang w:val="es-ES_tradnl"/>
        </w:rPr>
        <w:t xml:space="preserve">. </w:t>
      </w:r>
      <w:r w:rsidR="00120DC6" w:rsidRPr="005002E3">
        <w:rPr>
          <w:lang w:val="es-ES_tradnl"/>
        </w:rPr>
        <w:t xml:space="preserve">El Gobierno </w:t>
      </w:r>
      <w:r w:rsidR="00072BE4">
        <w:rPr>
          <w:lang w:val="es-ES_tradnl"/>
        </w:rPr>
        <w:t xml:space="preserve">se </w:t>
      </w:r>
      <w:r w:rsidR="00120DC6" w:rsidRPr="005002E3">
        <w:rPr>
          <w:lang w:val="es-ES_tradnl"/>
        </w:rPr>
        <w:t xml:space="preserve">propone </w:t>
      </w:r>
      <w:r w:rsidR="004D089E">
        <w:rPr>
          <w:lang w:val="es-ES_tradnl"/>
        </w:rPr>
        <w:t xml:space="preserve">alinear </w:t>
      </w:r>
      <w:r w:rsidR="006B1D88">
        <w:rPr>
          <w:lang w:val="es-ES_tradnl"/>
        </w:rPr>
        <w:t xml:space="preserve">a las autoridades </w:t>
      </w:r>
      <w:r w:rsidR="00F20A81">
        <w:rPr>
          <w:lang w:val="es-ES_tradnl"/>
        </w:rPr>
        <w:t xml:space="preserve">del ramo sobre </w:t>
      </w:r>
      <w:r w:rsidR="00FE5292" w:rsidRPr="005002E3">
        <w:rPr>
          <w:lang w:val="es-ES_tradnl"/>
        </w:rPr>
        <w:t xml:space="preserve">la </w:t>
      </w:r>
      <w:r w:rsidR="00F20A81">
        <w:rPr>
          <w:lang w:val="es-ES_tradnl"/>
        </w:rPr>
        <w:t xml:space="preserve">importancia </w:t>
      </w:r>
      <w:r w:rsidR="00347F79" w:rsidRPr="005002E3">
        <w:rPr>
          <w:lang w:val="es-ES_tradnl"/>
        </w:rPr>
        <w:t xml:space="preserve">de seguir </w:t>
      </w:r>
      <w:r w:rsidR="005B6647">
        <w:rPr>
          <w:lang w:val="es-ES_tradnl"/>
        </w:rPr>
        <w:t xml:space="preserve">priorizando </w:t>
      </w:r>
      <w:r w:rsidR="00A331D0">
        <w:rPr>
          <w:lang w:val="es-ES_tradnl"/>
        </w:rPr>
        <w:t>todo lo relacionado</w:t>
      </w:r>
      <w:r w:rsidR="00347F79" w:rsidRPr="005002E3">
        <w:rPr>
          <w:lang w:val="es-ES_tradnl"/>
        </w:rPr>
        <w:t xml:space="preserve"> con los HCFC</w:t>
      </w:r>
      <w:r w:rsidR="00CF4EBC" w:rsidRPr="005002E3">
        <w:rPr>
          <w:lang w:val="es-ES_tradnl"/>
        </w:rPr>
        <w:t xml:space="preserve">; </w:t>
      </w:r>
      <w:r w:rsidR="008C2206" w:rsidRPr="005002E3">
        <w:rPr>
          <w:lang w:val="es-ES_tradnl"/>
        </w:rPr>
        <w:t xml:space="preserve">garantizar la </w:t>
      </w:r>
      <w:r w:rsidR="00B07D79">
        <w:rPr>
          <w:lang w:val="es-ES_tradnl"/>
        </w:rPr>
        <w:t>capacitación</w:t>
      </w:r>
      <w:r w:rsidR="00784F7C" w:rsidRPr="005002E3">
        <w:rPr>
          <w:lang w:val="es-ES_tradnl"/>
        </w:rPr>
        <w:t xml:space="preserve"> </w:t>
      </w:r>
      <w:r w:rsidR="00AE4DF1" w:rsidRPr="005002E3">
        <w:rPr>
          <w:lang w:val="es-ES_tradnl"/>
        </w:rPr>
        <w:t xml:space="preserve">y </w:t>
      </w:r>
      <w:r w:rsidR="00492ED1" w:rsidRPr="005002E3">
        <w:rPr>
          <w:lang w:val="es-ES_tradnl"/>
        </w:rPr>
        <w:t xml:space="preserve">desarrollo de capacidades </w:t>
      </w:r>
      <w:r w:rsidR="0091528D" w:rsidRPr="005002E3">
        <w:rPr>
          <w:lang w:val="es-ES_tradnl"/>
        </w:rPr>
        <w:t xml:space="preserve">de los funcionarios de </w:t>
      </w:r>
      <w:r w:rsidR="00492ED1" w:rsidRPr="005002E3">
        <w:rPr>
          <w:lang w:val="es-ES_tradnl"/>
        </w:rPr>
        <w:t xml:space="preserve">aduanas </w:t>
      </w:r>
      <w:r w:rsidR="00EF6722" w:rsidRPr="005002E3">
        <w:rPr>
          <w:lang w:val="es-ES_tradnl"/>
        </w:rPr>
        <w:t xml:space="preserve">y </w:t>
      </w:r>
      <w:r w:rsidR="008C2206" w:rsidRPr="005002E3">
        <w:rPr>
          <w:lang w:val="es-ES_tradnl"/>
        </w:rPr>
        <w:t xml:space="preserve">la </w:t>
      </w:r>
      <w:r w:rsidR="000E74C1">
        <w:rPr>
          <w:lang w:val="es-ES_tradnl"/>
        </w:rPr>
        <w:t>fiscalización</w:t>
      </w:r>
      <w:r w:rsidR="00EF6722" w:rsidRPr="005002E3">
        <w:rPr>
          <w:lang w:val="es-ES_tradnl"/>
        </w:rPr>
        <w:t xml:space="preserve"> de la </w:t>
      </w:r>
      <w:r w:rsidR="00D712D8" w:rsidRPr="005002E3">
        <w:rPr>
          <w:lang w:val="es-ES_tradnl"/>
        </w:rPr>
        <w:t xml:space="preserve">normativa sobre movimientos de HCFC </w:t>
      </w:r>
      <w:r w:rsidR="0091528D" w:rsidRPr="005002E3">
        <w:rPr>
          <w:lang w:val="es-ES_tradnl"/>
        </w:rPr>
        <w:t xml:space="preserve">dentro </w:t>
      </w:r>
      <w:r w:rsidR="00D712D8" w:rsidRPr="005002E3">
        <w:rPr>
          <w:lang w:val="es-ES_tradnl"/>
        </w:rPr>
        <w:t xml:space="preserve">de la UEEA </w:t>
      </w:r>
      <w:r w:rsidR="00BB4EC7">
        <w:rPr>
          <w:lang w:val="es-ES_tradnl"/>
        </w:rPr>
        <w:t>a fin de resolver</w:t>
      </w:r>
      <w:r w:rsidR="0091528D" w:rsidRPr="005002E3">
        <w:rPr>
          <w:lang w:val="es-ES_tradnl"/>
        </w:rPr>
        <w:t xml:space="preserve"> las dificultades </w:t>
      </w:r>
      <w:r w:rsidR="008C2206" w:rsidRPr="005002E3">
        <w:rPr>
          <w:lang w:val="es-ES_tradnl"/>
        </w:rPr>
        <w:t xml:space="preserve">relacionadas con </w:t>
      </w:r>
      <w:r w:rsidR="0031091F">
        <w:rPr>
          <w:lang w:val="es-ES_tradnl"/>
        </w:rPr>
        <w:t>el control</w:t>
      </w:r>
      <w:r w:rsidR="008C2206" w:rsidRPr="005002E3">
        <w:rPr>
          <w:lang w:val="es-ES_tradnl"/>
        </w:rPr>
        <w:t xml:space="preserve"> de</w:t>
      </w:r>
      <w:r w:rsidR="008861C0" w:rsidRPr="005002E3">
        <w:rPr>
          <w:lang w:val="es-ES_tradnl"/>
        </w:rPr>
        <w:t xml:space="preserve"> </w:t>
      </w:r>
      <w:r w:rsidR="0031091F">
        <w:rPr>
          <w:lang w:val="es-ES_tradnl"/>
        </w:rPr>
        <w:t xml:space="preserve">la </w:t>
      </w:r>
      <w:r w:rsidR="008861C0" w:rsidRPr="005002E3">
        <w:rPr>
          <w:lang w:val="es-ES_tradnl"/>
        </w:rPr>
        <w:t>importación</w:t>
      </w:r>
      <w:r w:rsidR="002C0AEF">
        <w:rPr>
          <w:lang w:val="es-ES_tradnl"/>
        </w:rPr>
        <w:t>,</w:t>
      </w:r>
      <w:r w:rsidR="00123C39">
        <w:rPr>
          <w:lang w:val="es-ES_tradnl"/>
        </w:rPr>
        <w:t xml:space="preserve"> y</w:t>
      </w:r>
      <w:r w:rsidR="008861C0" w:rsidRPr="005002E3">
        <w:rPr>
          <w:lang w:val="es-ES_tradnl"/>
        </w:rPr>
        <w:t xml:space="preserve"> </w:t>
      </w:r>
      <w:r w:rsidR="002C0AEF">
        <w:rPr>
          <w:lang w:val="es-ES_tradnl"/>
        </w:rPr>
        <w:t xml:space="preserve">entregar </w:t>
      </w:r>
      <w:r w:rsidR="00B7036D" w:rsidRPr="005002E3">
        <w:rPr>
          <w:lang w:val="es-ES_tradnl"/>
        </w:rPr>
        <w:t xml:space="preserve">herramientas y equipos </w:t>
      </w:r>
      <w:r w:rsidR="004E77A4">
        <w:rPr>
          <w:lang w:val="es-ES_tradnl"/>
        </w:rPr>
        <w:t xml:space="preserve">que permitan establecer </w:t>
      </w:r>
      <w:r w:rsidR="006916E0" w:rsidRPr="005002E3">
        <w:rPr>
          <w:lang w:val="es-ES_tradnl"/>
        </w:rPr>
        <w:t xml:space="preserve">una </w:t>
      </w:r>
      <w:r w:rsidR="004E4198" w:rsidRPr="005002E3">
        <w:rPr>
          <w:lang w:val="es-ES_tradnl"/>
        </w:rPr>
        <w:t xml:space="preserve">red de </w:t>
      </w:r>
      <w:r w:rsidR="006916E0" w:rsidRPr="005002E3">
        <w:rPr>
          <w:lang w:val="es-ES_tradnl"/>
        </w:rPr>
        <w:t xml:space="preserve">recuperación y reciclaje </w:t>
      </w:r>
      <w:r w:rsidR="006E6B1B">
        <w:rPr>
          <w:lang w:val="es-ES_tradnl"/>
        </w:rPr>
        <w:t xml:space="preserve">que </w:t>
      </w:r>
      <w:r w:rsidR="002C6CC9">
        <w:rPr>
          <w:lang w:val="es-ES_tradnl"/>
        </w:rPr>
        <w:t>sirva de base</w:t>
      </w:r>
      <w:r w:rsidR="008471E1">
        <w:rPr>
          <w:lang w:val="es-ES_tradnl"/>
        </w:rPr>
        <w:t xml:space="preserve"> </w:t>
      </w:r>
      <w:r w:rsidR="00490816">
        <w:rPr>
          <w:lang w:val="es-ES_tradnl"/>
        </w:rPr>
        <w:t xml:space="preserve">para </w:t>
      </w:r>
      <w:r w:rsidR="0092198C">
        <w:rPr>
          <w:lang w:val="es-ES_tradnl"/>
        </w:rPr>
        <w:t>alcanzar</w:t>
      </w:r>
      <w:r w:rsidR="004E4198" w:rsidRPr="005002E3">
        <w:rPr>
          <w:lang w:val="es-ES_tradnl"/>
        </w:rPr>
        <w:t xml:space="preserve"> </w:t>
      </w:r>
      <w:r w:rsidR="0092198C">
        <w:rPr>
          <w:lang w:val="es-ES_tradnl"/>
        </w:rPr>
        <w:t>una</w:t>
      </w:r>
      <w:r w:rsidR="002A7CAD">
        <w:rPr>
          <w:lang w:val="es-ES_tradnl"/>
        </w:rPr>
        <w:t xml:space="preserve"> </w:t>
      </w:r>
      <w:r w:rsidR="00A940B4" w:rsidRPr="005002E3">
        <w:rPr>
          <w:lang w:val="es-ES_tradnl"/>
        </w:rPr>
        <w:t xml:space="preserve">reducción sostenida </w:t>
      </w:r>
      <w:r w:rsidR="00A74CB5">
        <w:rPr>
          <w:lang w:val="es-ES_tradnl"/>
        </w:rPr>
        <w:t xml:space="preserve">en </w:t>
      </w:r>
      <w:r w:rsidR="008C2206" w:rsidRPr="005002E3">
        <w:rPr>
          <w:lang w:val="es-ES_tradnl"/>
        </w:rPr>
        <w:t>el consumo de HCFC</w:t>
      </w:r>
      <w:r w:rsidR="00A940B4" w:rsidRPr="005002E3">
        <w:rPr>
          <w:lang w:val="es-ES_tradnl"/>
        </w:rPr>
        <w:t>.</w:t>
      </w:r>
    </w:p>
    <w:p w14:paraId="5EA18F7A" w14:textId="5B9DE79E" w:rsidR="00BE2DAA" w:rsidRPr="005002E3" w:rsidRDefault="00BE2DAA" w:rsidP="00A335E5">
      <w:pPr>
        <w:keepNext/>
        <w:widowControl w:val="0"/>
        <w:spacing w:after="240"/>
        <w:rPr>
          <w:u w:val="single"/>
          <w:lang w:val="es-ES_tradnl"/>
        </w:rPr>
      </w:pPr>
      <w:r w:rsidRPr="005002E3">
        <w:rPr>
          <w:u w:val="single"/>
          <w:lang w:val="es-ES_tradnl"/>
        </w:rPr>
        <w:t>Impacto climático</w:t>
      </w:r>
    </w:p>
    <w:bookmarkEnd w:id="18"/>
    <w:p w14:paraId="22292CA2" w14:textId="1BE39CAB" w:rsidR="00B65EB5" w:rsidRDefault="00B65EB5" w:rsidP="007143ED">
      <w:pPr>
        <w:pStyle w:val="Heading1"/>
        <w:rPr>
          <w:lang w:val="es-ES_tradnl"/>
        </w:rPr>
      </w:pPr>
      <w:r w:rsidRPr="00B65EB5">
        <w:rPr>
          <w:lang w:val="es-ES_tradnl"/>
        </w:rPr>
        <w:t>Las actividades sectoriales propuestas, en especial mejorar la contención de refrigerantes a través de la capacitación y la entrega de equipos, permitirán reducir el volumen de HCFC-22 utilizado para servicio técnico. Cada kilo de HCFC-22 que no se descargue a la atmósfera gracias a mejores prácticas de refrigeración</w:t>
      </w:r>
      <w:r w:rsidR="001A12FB">
        <w:rPr>
          <w:lang w:val="es-ES_tradnl"/>
        </w:rPr>
        <w:t xml:space="preserve"> permitirá ahorrar cerca de 1.8</w:t>
      </w:r>
      <w:r w:rsidRPr="00B65EB5">
        <w:rPr>
          <w:lang w:val="es-ES_tradnl"/>
        </w:rPr>
        <w:t xml:space="preserve"> toneladas de </w:t>
      </w:r>
      <w:r w:rsidR="00535E04" w:rsidRPr="00535E04">
        <w:rPr>
          <w:rFonts w:eastAsia="MS Mincho"/>
          <w:lang w:val="es-ES_tradnl"/>
        </w:rPr>
        <w:t>CO</w:t>
      </w:r>
      <w:r w:rsidR="00535E04" w:rsidRPr="00535E04">
        <w:rPr>
          <w:rFonts w:eastAsia="MS Mincho"/>
          <w:vertAlign w:val="subscript"/>
          <w:lang w:val="es-ES_tradnl"/>
        </w:rPr>
        <w:t>2</w:t>
      </w:r>
      <w:r w:rsidRPr="00B65EB5">
        <w:rPr>
          <w:lang w:val="es-ES_tradnl"/>
        </w:rPr>
        <w:t xml:space="preserve"> equivalente. </w:t>
      </w:r>
      <w:r w:rsidR="00A74AE1" w:rsidRPr="00A74AE1">
        <w:rPr>
          <w:lang w:val="es-ES_tradnl"/>
        </w:rPr>
        <w:t xml:space="preserve">Aunque el PGEH no </w:t>
      </w:r>
      <w:r w:rsidR="00374E4D">
        <w:rPr>
          <w:lang w:val="es-ES_tradnl"/>
        </w:rPr>
        <w:t>hace</w:t>
      </w:r>
      <w:r w:rsidR="00A74AE1" w:rsidRPr="00A74AE1">
        <w:rPr>
          <w:lang w:val="es-ES_tradnl"/>
        </w:rPr>
        <w:t xml:space="preserve"> un cálculo del impacto climático,</w:t>
      </w:r>
      <w:r w:rsidR="00A74AE1">
        <w:rPr>
          <w:lang w:val="es-ES_tradnl"/>
        </w:rPr>
        <w:t xml:space="preserve"> d</w:t>
      </w:r>
      <w:r w:rsidRPr="00B65EB5">
        <w:rPr>
          <w:lang w:val="es-ES_tradnl"/>
        </w:rPr>
        <w:t>e las activid</w:t>
      </w:r>
      <w:r w:rsidR="0080032D">
        <w:rPr>
          <w:lang w:val="es-ES_tradnl"/>
        </w:rPr>
        <w:t>ades propuestas por el Gobierno</w:t>
      </w:r>
      <w:r w:rsidRPr="00B65EB5">
        <w:rPr>
          <w:lang w:val="es-ES_tradnl"/>
        </w:rPr>
        <w:t xml:space="preserve"> en </w:t>
      </w:r>
      <w:r w:rsidR="0080032D">
        <w:rPr>
          <w:lang w:val="es-ES_tradnl"/>
        </w:rPr>
        <w:t xml:space="preserve">cuanto a </w:t>
      </w:r>
      <w:r w:rsidR="0062337A" w:rsidRPr="0062337A">
        <w:rPr>
          <w:lang w:val="es-ES_tradnl"/>
        </w:rPr>
        <w:t>controlar los HCFC y promover la recuperación, reciclaje y regeneración de refrigerantes</w:t>
      </w:r>
      <w:r w:rsidRPr="00B65EB5">
        <w:rPr>
          <w:lang w:val="es-ES_tradnl"/>
        </w:rPr>
        <w:t xml:space="preserve"> se desprende que la ejecución del PGEH efectivamente logrará reducir la descarga de refrigerantes a la atmósfera, generando así beneficios climáticos.</w:t>
      </w:r>
    </w:p>
    <w:p w14:paraId="5978B074" w14:textId="47873037" w:rsidR="00BE2DAA" w:rsidRPr="005002E3" w:rsidRDefault="005002E3" w:rsidP="009F4D21">
      <w:pPr>
        <w:keepNext/>
        <w:widowControl w:val="0"/>
        <w:spacing w:after="240"/>
        <w:outlineLvl w:val="0"/>
        <w:rPr>
          <w:bCs/>
          <w:u w:val="single"/>
          <w:lang w:val="es-ES_tradnl"/>
        </w:rPr>
      </w:pPr>
      <w:bookmarkStart w:id="19" w:name="_Hlk126916245"/>
      <w:r w:rsidRPr="005002E3">
        <w:rPr>
          <w:bCs/>
          <w:u w:val="single"/>
          <w:lang w:val="es-ES_tradnl"/>
        </w:rPr>
        <w:lastRenderedPageBreak/>
        <w:t>Proyecto de Acuerdo</w:t>
      </w:r>
    </w:p>
    <w:bookmarkEnd w:id="19"/>
    <w:p w14:paraId="29D05975" w14:textId="49CD8BA8" w:rsidR="00363C93" w:rsidRDefault="00363C93" w:rsidP="007143ED">
      <w:pPr>
        <w:pStyle w:val="Heading1"/>
        <w:rPr>
          <w:lang w:val="es-ES_tradnl"/>
        </w:rPr>
      </w:pPr>
      <w:r w:rsidRPr="00363C93">
        <w:rPr>
          <w:lang w:val="es-ES_tradnl"/>
        </w:rPr>
        <w:t xml:space="preserve">El proyecto de Acuerdo entre el Gobierno </w:t>
      </w:r>
      <w:r w:rsidR="001862E9" w:rsidRPr="001862E9">
        <w:rPr>
          <w:lang w:val="es-ES_tradnl"/>
        </w:rPr>
        <w:t xml:space="preserve">de Armenia </w:t>
      </w:r>
      <w:r w:rsidRPr="00363C93">
        <w:rPr>
          <w:lang w:val="es-ES_tradnl"/>
        </w:rPr>
        <w:t>y el Comité Ejecutivo para la etapa III del PGEH consta en el anexo I al presente documento.</w:t>
      </w:r>
    </w:p>
    <w:p w14:paraId="760F3261" w14:textId="1E8F5517" w:rsidR="00E03E26" w:rsidRDefault="00E03E26" w:rsidP="007415C0">
      <w:pPr>
        <w:keepNext/>
        <w:widowControl w:val="0"/>
        <w:suppressAutoHyphens/>
        <w:spacing w:before="240" w:after="240"/>
        <w:rPr>
          <w:iCs/>
          <w:u w:val="single"/>
          <w:lang w:val="es-ES_tradnl"/>
        </w:rPr>
      </w:pPr>
      <w:r w:rsidRPr="00E03E26">
        <w:rPr>
          <w:iCs/>
          <w:u w:val="single"/>
          <w:lang w:val="es-ES_tradnl"/>
        </w:rPr>
        <w:t>Coordinación de las actividades del sector servicio técnico de los planes de eliminación de HCFC y reducción de HFC</w:t>
      </w:r>
    </w:p>
    <w:p w14:paraId="3C4C6672" w14:textId="4A256829" w:rsidR="007415C0" w:rsidRPr="005002E3" w:rsidRDefault="007415C0" w:rsidP="007415C0">
      <w:pPr>
        <w:pStyle w:val="Heading1"/>
        <w:rPr>
          <w:lang w:val="es-ES_tradnl"/>
        </w:rPr>
      </w:pPr>
      <w:r w:rsidRPr="005002E3">
        <w:rPr>
          <w:lang w:val="es-ES_tradnl"/>
        </w:rPr>
        <w:t xml:space="preserve">La etapa </w:t>
      </w:r>
      <w:r w:rsidR="00766643" w:rsidRPr="005002E3">
        <w:rPr>
          <w:lang w:val="es-ES_tradnl"/>
        </w:rPr>
        <w:t xml:space="preserve">III </w:t>
      </w:r>
      <w:r w:rsidR="00745307" w:rsidRPr="005002E3">
        <w:rPr>
          <w:lang w:val="es-ES_tradnl"/>
        </w:rPr>
        <w:t>del PGEH</w:t>
      </w:r>
      <w:r w:rsidR="00AF4657">
        <w:rPr>
          <w:lang w:val="es-ES_tradnl"/>
        </w:rPr>
        <w:t xml:space="preserve"> </w:t>
      </w:r>
      <w:r w:rsidR="00AE106D">
        <w:rPr>
          <w:lang w:val="es-ES_tradnl"/>
        </w:rPr>
        <w:t xml:space="preserve">y </w:t>
      </w:r>
      <w:r w:rsidR="00AE106D" w:rsidRPr="00AE106D">
        <w:rPr>
          <w:lang w:val="es-ES_tradnl"/>
        </w:rPr>
        <w:t xml:space="preserve">el PAK </w:t>
      </w:r>
      <w:r w:rsidRPr="005002E3">
        <w:rPr>
          <w:lang w:val="es-ES_tradnl"/>
        </w:rPr>
        <w:t>se ejecutará</w:t>
      </w:r>
      <w:r w:rsidR="00AE106D">
        <w:rPr>
          <w:lang w:val="es-ES_tradnl"/>
        </w:rPr>
        <w:t>n</w:t>
      </w:r>
      <w:r w:rsidRPr="005002E3">
        <w:rPr>
          <w:lang w:val="es-ES_tradnl"/>
        </w:rPr>
        <w:t xml:space="preserve"> </w:t>
      </w:r>
      <w:r w:rsidR="00AE106D">
        <w:rPr>
          <w:lang w:val="es-ES_tradnl"/>
        </w:rPr>
        <w:t xml:space="preserve">de </w:t>
      </w:r>
      <w:r w:rsidR="00E27323">
        <w:rPr>
          <w:lang w:val="es-ES_tradnl"/>
        </w:rPr>
        <w:t>forma simultánea</w:t>
      </w:r>
      <w:r w:rsidRPr="005002E3">
        <w:rPr>
          <w:lang w:val="es-ES_tradnl"/>
        </w:rPr>
        <w:t xml:space="preserve"> entre </w:t>
      </w:r>
      <w:r w:rsidR="00E27323">
        <w:rPr>
          <w:lang w:val="es-ES_tradnl"/>
        </w:rPr>
        <w:t xml:space="preserve">los años </w:t>
      </w:r>
      <w:r w:rsidRPr="005002E3">
        <w:rPr>
          <w:lang w:val="es-ES_tradnl"/>
        </w:rPr>
        <w:t xml:space="preserve">2025 y </w:t>
      </w:r>
      <w:r w:rsidR="009379FF" w:rsidRPr="005002E3">
        <w:rPr>
          <w:lang w:val="es-ES_tradnl"/>
        </w:rPr>
        <w:t>2029</w:t>
      </w:r>
      <w:r w:rsidRPr="005002E3">
        <w:rPr>
          <w:lang w:val="es-ES_tradnl"/>
        </w:rPr>
        <w:t xml:space="preserve">. Las actividades </w:t>
      </w:r>
      <w:r w:rsidR="006B6A85">
        <w:rPr>
          <w:lang w:val="es-ES_tradnl"/>
        </w:rPr>
        <w:t xml:space="preserve">de </w:t>
      </w:r>
      <w:r w:rsidR="009379FF" w:rsidRPr="005002E3">
        <w:rPr>
          <w:lang w:val="es-ES_tradnl"/>
        </w:rPr>
        <w:t>eliminación</w:t>
      </w:r>
      <w:r w:rsidRPr="005002E3">
        <w:rPr>
          <w:lang w:val="es-ES_tradnl"/>
        </w:rPr>
        <w:t xml:space="preserve"> de </w:t>
      </w:r>
      <w:r w:rsidR="009379FF" w:rsidRPr="005002E3">
        <w:rPr>
          <w:lang w:val="es-ES_tradnl"/>
        </w:rPr>
        <w:t xml:space="preserve">HCFC </w:t>
      </w:r>
      <w:r w:rsidR="00FF1D31">
        <w:rPr>
          <w:lang w:val="es-ES_tradnl"/>
        </w:rPr>
        <w:t xml:space="preserve">y </w:t>
      </w:r>
      <w:r w:rsidR="0098750B">
        <w:rPr>
          <w:lang w:val="es-ES_tradnl"/>
        </w:rPr>
        <w:t xml:space="preserve">de </w:t>
      </w:r>
      <w:r w:rsidR="00830378" w:rsidRPr="005002E3">
        <w:rPr>
          <w:lang w:val="es-ES_tradnl"/>
        </w:rPr>
        <w:t>reducción</w:t>
      </w:r>
      <w:r w:rsidRPr="005002E3">
        <w:rPr>
          <w:lang w:val="es-ES_tradnl"/>
        </w:rPr>
        <w:t xml:space="preserve"> de HFC </w:t>
      </w:r>
      <w:r w:rsidR="000946B3">
        <w:rPr>
          <w:lang w:val="es-ES_tradnl"/>
        </w:rPr>
        <w:t xml:space="preserve">están pensadas para, </w:t>
      </w:r>
      <w:r w:rsidR="003C36E1">
        <w:rPr>
          <w:lang w:val="es-ES_tradnl"/>
        </w:rPr>
        <w:t xml:space="preserve">en la medida de lo posible, </w:t>
      </w:r>
      <w:r w:rsidR="000946B3">
        <w:rPr>
          <w:lang w:val="es-ES_tradnl"/>
        </w:rPr>
        <w:t xml:space="preserve">operar en concierto, </w:t>
      </w:r>
      <w:r w:rsidR="00397B4B">
        <w:rPr>
          <w:lang w:val="es-ES_tradnl"/>
        </w:rPr>
        <w:t>aprovechar</w:t>
      </w:r>
      <w:r w:rsidR="00BF3BF2">
        <w:rPr>
          <w:lang w:val="es-ES_tradnl"/>
        </w:rPr>
        <w:t xml:space="preserve"> </w:t>
      </w:r>
      <w:r w:rsidRPr="005002E3">
        <w:rPr>
          <w:lang w:val="es-ES_tradnl"/>
        </w:rPr>
        <w:t xml:space="preserve">sinergias </w:t>
      </w:r>
      <w:r w:rsidR="00B96E04">
        <w:rPr>
          <w:lang w:val="es-ES_tradnl"/>
        </w:rPr>
        <w:t>y evita</w:t>
      </w:r>
      <w:r w:rsidR="00397B4B">
        <w:rPr>
          <w:lang w:val="es-ES_tradnl"/>
        </w:rPr>
        <w:t>r</w:t>
      </w:r>
      <w:r w:rsidR="00B96E04">
        <w:rPr>
          <w:lang w:val="es-ES_tradnl"/>
        </w:rPr>
        <w:t xml:space="preserve"> </w:t>
      </w:r>
      <w:r w:rsidR="00AA549D">
        <w:rPr>
          <w:lang w:val="es-ES_tradnl"/>
        </w:rPr>
        <w:t>la duplicación</w:t>
      </w:r>
      <w:r w:rsidR="00391016">
        <w:rPr>
          <w:lang w:val="es-ES_tradnl"/>
        </w:rPr>
        <w:t xml:space="preserve">, </w:t>
      </w:r>
      <w:r w:rsidR="00AA549D">
        <w:rPr>
          <w:lang w:val="es-ES_tradnl"/>
        </w:rPr>
        <w:t xml:space="preserve">para lo cual </w:t>
      </w:r>
      <w:r w:rsidR="00391016">
        <w:rPr>
          <w:lang w:val="es-ES_tradnl"/>
        </w:rPr>
        <w:t xml:space="preserve">el país </w:t>
      </w:r>
      <w:r w:rsidR="00C93FFC">
        <w:rPr>
          <w:lang w:val="es-ES_tradnl"/>
        </w:rPr>
        <w:t xml:space="preserve">adoptará un método de </w:t>
      </w:r>
      <w:r w:rsidRPr="005002E3">
        <w:rPr>
          <w:lang w:val="es-ES_tradnl"/>
        </w:rPr>
        <w:t xml:space="preserve">ejecución </w:t>
      </w:r>
      <w:r w:rsidR="00294311">
        <w:rPr>
          <w:lang w:val="es-ES_tradnl"/>
        </w:rPr>
        <w:t>tanto paralela como</w:t>
      </w:r>
      <w:r w:rsidRPr="005002E3">
        <w:rPr>
          <w:lang w:val="es-ES_tradnl"/>
        </w:rPr>
        <w:t xml:space="preserve"> integrada del </w:t>
      </w:r>
      <w:r w:rsidR="001168FA" w:rsidRPr="005002E3">
        <w:rPr>
          <w:lang w:val="es-ES_tradnl"/>
        </w:rPr>
        <w:t xml:space="preserve">PGEH </w:t>
      </w:r>
      <w:r w:rsidRPr="005002E3">
        <w:rPr>
          <w:lang w:val="es-ES_tradnl"/>
        </w:rPr>
        <w:t xml:space="preserve">y </w:t>
      </w:r>
      <w:r w:rsidR="001168FA" w:rsidRPr="005002E3">
        <w:rPr>
          <w:lang w:val="es-ES_tradnl"/>
        </w:rPr>
        <w:t>el PAK</w:t>
      </w:r>
      <w:r w:rsidRPr="005002E3">
        <w:rPr>
          <w:lang w:val="es-ES_tradnl"/>
        </w:rPr>
        <w:t xml:space="preserve">. </w:t>
      </w:r>
      <w:r w:rsidR="00B05AF9">
        <w:rPr>
          <w:lang w:val="es-ES_tradnl"/>
        </w:rPr>
        <w:t>L</w:t>
      </w:r>
      <w:r w:rsidRPr="005002E3">
        <w:rPr>
          <w:lang w:val="es-ES_tradnl"/>
        </w:rPr>
        <w:t xml:space="preserve">a ejecución simultánea de </w:t>
      </w:r>
      <w:r w:rsidR="001B70DD">
        <w:rPr>
          <w:lang w:val="es-ES_tradnl"/>
        </w:rPr>
        <w:t xml:space="preserve">las </w:t>
      </w:r>
      <w:r w:rsidRPr="005002E3">
        <w:rPr>
          <w:lang w:val="es-ES_tradnl"/>
        </w:rPr>
        <w:t xml:space="preserve">actividades del PGEH y del </w:t>
      </w:r>
      <w:r w:rsidR="00B05AF9">
        <w:rPr>
          <w:lang w:val="es-ES_tradnl"/>
        </w:rPr>
        <w:t xml:space="preserve">PAK se </w:t>
      </w:r>
      <w:r w:rsidR="00B05AF9" w:rsidRPr="00B05AF9">
        <w:rPr>
          <w:lang w:val="es-ES_tradnl"/>
        </w:rPr>
        <w:t>resume en el anexo II</w:t>
      </w:r>
      <w:r w:rsidRPr="005002E3">
        <w:rPr>
          <w:lang w:val="es-ES_tradnl"/>
        </w:rPr>
        <w:t>.</w:t>
      </w:r>
    </w:p>
    <w:p w14:paraId="1C1AC86D" w14:textId="77777777" w:rsidR="00BE2DAA" w:rsidRPr="005002E3" w:rsidRDefault="00BE2DAA" w:rsidP="002A0D80">
      <w:pPr>
        <w:widowControl w:val="0"/>
        <w:autoSpaceDE w:val="0"/>
        <w:autoSpaceDN w:val="0"/>
        <w:adjustRightInd w:val="0"/>
        <w:spacing w:before="360" w:after="240"/>
        <w:outlineLvl w:val="0"/>
        <w:rPr>
          <w:b/>
          <w:lang w:val="es-ES_tradnl"/>
        </w:rPr>
      </w:pPr>
      <w:bookmarkStart w:id="20" w:name="_Hlk126916251"/>
      <w:r w:rsidRPr="00603F16">
        <w:rPr>
          <w:b/>
          <w:lang w:val="es-ES_tradnl"/>
        </w:rPr>
        <w:t>RECOMENDACIÓN</w:t>
      </w:r>
    </w:p>
    <w:bookmarkEnd w:id="20"/>
    <w:p w14:paraId="61F0EDFC" w14:textId="77777777" w:rsidR="00BE2DAA" w:rsidRPr="005002E3" w:rsidRDefault="00BE2DAA" w:rsidP="002A0D80">
      <w:pPr>
        <w:pStyle w:val="Heading1"/>
        <w:rPr>
          <w:lang w:val="es-ES_tradnl"/>
        </w:rPr>
      </w:pPr>
      <w:r w:rsidRPr="005002E3">
        <w:rPr>
          <w:lang w:val="es-ES_tradnl"/>
        </w:rPr>
        <w:t>El Comité Ejecutivo podrá estimar oportuno:</w:t>
      </w:r>
    </w:p>
    <w:p w14:paraId="72E6CDC3" w14:textId="0C42BF83" w:rsidR="00BE2DAA" w:rsidRPr="006A4B6A" w:rsidRDefault="00831483" w:rsidP="00C27315">
      <w:pPr>
        <w:keepNext/>
        <w:numPr>
          <w:ilvl w:val="1"/>
          <w:numId w:val="1"/>
        </w:numPr>
        <w:spacing w:after="240"/>
        <w:ind w:left="1276" w:hanging="556"/>
        <w:outlineLvl w:val="1"/>
        <w:rPr>
          <w:lang w:val="es-ES_tradnl"/>
        </w:rPr>
      </w:pPr>
      <w:r w:rsidRPr="006A4B6A">
        <w:rPr>
          <w:lang w:val="es-ES_tradnl"/>
        </w:rPr>
        <w:t>Aprobar en principio la etapa III del PGEH a aplicar en el país en el período comprendido entre 2025 y 2030 para la completa eliminación del consumo de HCFC</w:t>
      </w:r>
      <w:r w:rsidR="00BE2DAA" w:rsidRPr="006A4B6A">
        <w:rPr>
          <w:lang w:val="es-ES_tradnl"/>
        </w:rPr>
        <w:t xml:space="preserve">, </w:t>
      </w:r>
      <w:r w:rsidR="005002E3" w:rsidRPr="006A4B6A">
        <w:rPr>
          <w:lang w:val="es-ES_tradnl"/>
        </w:rPr>
        <w:t xml:space="preserve">por un monto de </w:t>
      </w:r>
      <w:r w:rsidR="000A18E6">
        <w:rPr>
          <w:lang w:val="es-ES_tradnl"/>
        </w:rPr>
        <w:t>USD </w:t>
      </w:r>
      <w:r w:rsidR="00A014CD" w:rsidRPr="006A4B6A">
        <w:rPr>
          <w:lang w:val="es-ES_tradnl"/>
        </w:rPr>
        <w:t>635,106</w:t>
      </w:r>
      <w:r w:rsidR="005002E3" w:rsidRPr="006A4B6A">
        <w:rPr>
          <w:lang w:val="es-ES_tradnl"/>
        </w:rPr>
        <w:t xml:space="preserve">, cifra consistente en </w:t>
      </w:r>
      <w:r w:rsidR="000A18E6">
        <w:rPr>
          <w:lang w:val="es-ES_tradnl"/>
        </w:rPr>
        <w:t>USD </w:t>
      </w:r>
      <w:r w:rsidR="00A014CD" w:rsidRPr="006A4B6A">
        <w:rPr>
          <w:lang w:val="es-ES_tradnl"/>
        </w:rPr>
        <w:t>432.400</w:t>
      </w:r>
      <w:r w:rsidR="004E36EB" w:rsidRPr="006A4B6A">
        <w:rPr>
          <w:lang w:val="es-ES_tradnl"/>
        </w:rPr>
        <w:t xml:space="preserve"> más gastos de apoyo</w:t>
      </w:r>
      <w:r w:rsidR="005002E3" w:rsidRPr="006A4B6A">
        <w:rPr>
          <w:lang w:val="es-ES_tradnl"/>
        </w:rPr>
        <w:t xml:space="preserve"> de </w:t>
      </w:r>
      <w:r w:rsidR="000A18E6">
        <w:rPr>
          <w:lang w:val="es-ES_tradnl"/>
        </w:rPr>
        <w:t>USD </w:t>
      </w:r>
      <w:r w:rsidR="00A014CD" w:rsidRPr="006A4B6A">
        <w:rPr>
          <w:lang w:val="es-ES_tradnl"/>
        </w:rPr>
        <w:t>30.268</w:t>
      </w:r>
      <w:r w:rsidR="00BE2DAA" w:rsidRPr="006A4B6A">
        <w:rPr>
          <w:lang w:val="es-ES_tradnl"/>
        </w:rPr>
        <w:t xml:space="preserve"> para </w:t>
      </w:r>
      <w:r w:rsidR="002F332A" w:rsidRPr="006A4B6A">
        <w:rPr>
          <w:lang w:val="es-ES_tradnl"/>
        </w:rPr>
        <w:t xml:space="preserve">la ONUDI </w:t>
      </w:r>
      <w:r w:rsidR="00BE2DAA" w:rsidRPr="006A4B6A">
        <w:rPr>
          <w:lang w:val="es-ES_tradnl"/>
        </w:rPr>
        <w:t xml:space="preserve">y </w:t>
      </w:r>
      <w:r w:rsidR="000A18E6">
        <w:rPr>
          <w:lang w:val="es-ES_tradnl"/>
        </w:rPr>
        <w:t>USD </w:t>
      </w:r>
      <w:r w:rsidR="00A014CD" w:rsidRPr="006A4B6A">
        <w:rPr>
          <w:lang w:val="es-ES_tradnl"/>
        </w:rPr>
        <w:t>152.600</w:t>
      </w:r>
      <w:r w:rsidR="004E36EB" w:rsidRPr="006A4B6A">
        <w:rPr>
          <w:lang w:val="es-ES_tradnl"/>
        </w:rPr>
        <w:t xml:space="preserve"> más gastos de apoyo</w:t>
      </w:r>
      <w:r w:rsidR="005002E3" w:rsidRPr="006A4B6A">
        <w:rPr>
          <w:lang w:val="es-ES_tradnl"/>
        </w:rPr>
        <w:t xml:space="preserve"> de </w:t>
      </w:r>
      <w:r w:rsidR="000A18E6">
        <w:rPr>
          <w:lang w:val="es-ES_tradnl"/>
        </w:rPr>
        <w:t>USD </w:t>
      </w:r>
      <w:r w:rsidR="00A014CD" w:rsidRPr="006A4B6A">
        <w:rPr>
          <w:lang w:val="es-ES_tradnl"/>
        </w:rPr>
        <w:t>19.838</w:t>
      </w:r>
      <w:r w:rsidR="00917C7A" w:rsidRPr="006A4B6A">
        <w:rPr>
          <w:lang w:val="es-ES_tradnl"/>
        </w:rPr>
        <w:t xml:space="preserve"> </w:t>
      </w:r>
      <w:r w:rsidR="00BE2DAA" w:rsidRPr="006A4B6A">
        <w:rPr>
          <w:lang w:val="es-ES_tradnl"/>
        </w:rPr>
        <w:t xml:space="preserve">para </w:t>
      </w:r>
      <w:r w:rsidR="002F332A" w:rsidRPr="006A4B6A">
        <w:rPr>
          <w:lang w:val="es-ES_tradnl"/>
        </w:rPr>
        <w:t>el PNUMA</w:t>
      </w:r>
      <w:r w:rsidR="00BE2DAA" w:rsidRPr="006A4B6A">
        <w:rPr>
          <w:lang w:val="es-ES_tradnl"/>
        </w:rPr>
        <w:t xml:space="preserve">, en el entendido de que </w:t>
      </w:r>
      <w:r w:rsidR="005002E3" w:rsidRPr="006A4B6A">
        <w:rPr>
          <w:lang w:val="es-ES_tradnl"/>
        </w:rPr>
        <w:t>el Fondo Multilateral no volverá a proporcionar financiamiento</w:t>
      </w:r>
      <w:r w:rsidR="00BE2DAA" w:rsidRPr="006A4B6A">
        <w:rPr>
          <w:lang w:val="es-ES_tradnl"/>
        </w:rPr>
        <w:t xml:space="preserve"> para la </w:t>
      </w:r>
      <w:r w:rsidR="003726F0" w:rsidRPr="006A4B6A">
        <w:rPr>
          <w:lang w:val="es-ES_tradnl"/>
        </w:rPr>
        <w:t xml:space="preserve">eliminación </w:t>
      </w:r>
      <w:r w:rsidR="00BE2DAA" w:rsidRPr="006A4B6A">
        <w:rPr>
          <w:lang w:val="es-ES_tradnl"/>
        </w:rPr>
        <w:t>de los HCFC;</w:t>
      </w:r>
    </w:p>
    <w:p w14:paraId="2CB8A2C8" w14:textId="6BEB06DB" w:rsidR="00BD1680" w:rsidRPr="005002E3" w:rsidRDefault="005002E3" w:rsidP="00C27315">
      <w:pPr>
        <w:numPr>
          <w:ilvl w:val="1"/>
          <w:numId w:val="1"/>
        </w:numPr>
        <w:spacing w:after="240"/>
        <w:ind w:left="1276" w:hanging="556"/>
        <w:outlineLvl w:val="1"/>
        <w:rPr>
          <w:lang w:val="es-ES_tradnl"/>
        </w:rPr>
      </w:pPr>
      <w:r w:rsidRPr="005002E3">
        <w:rPr>
          <w:lang w:val="es-ES_tradnl"/>
        </w:rPr>
        <w:t>Tomar nota de:</w:t>
      </w:r>
    </w:p>
    <w:p w14:paraId="44F4AFC1" w14:textId="7A22AF5C" w:rsidR="0043558F" w:rsidRPr="00940B2D" w:rsidRDefault="004067C1" w:rsidP="003F5B44">
      <w:pPr>
        <w:pStyle w:val="Heading3"/>
        <w:ind w:left="1843" w:hanging="567"/>
        <w:rPr>
          <w:lang w:val="es-ES_tradnl"/>
        </w:rPr>
      </w:pPr>
      <w:r w:rsidRPr="005002E3">
        <w:rPr>
          <w:lang w:val="es-ES_tradnl"/>
        </w:rPr>
        <w:t xml:space="preserve">Que </w:t>
      </w:r>
      <w:r w:rsidR="00C22DE2" w:rsidRPr="00C22DE2">
        <w:rPr>
          <w:lang w:val="es-ES_tradnl"/>
        </w:rPr>
        <w:t>conforme a la decisión 89/6 b)</w:t>
      </w:r>
      <w:r w:rsidR="00C22DE2">
        <w:rPr>
          <w:lang w:val="es-ES_tradnl"/>
        </w:rPr>
        <w:t xml:space="preserve">, </w:t>
      </w:r>
      <w:r w:rsidRPr="005002E3">
        <w:rPr>
          <w:lang w:val="es-ES_tradnl"/>
        </w:rPr>
        <w:t xml:space="preserve">la </w:t>
      </w:r>
      <w:r w:rsidR="00C1683A" w:rsidRPr="005002E3">
        <w:rPr>
          <w:lang w:val="es-ES_tradnl"/>
        </w:rPr>
        <w:t>etapa I</w:t>
      </w:r>
      <w:r w:rsidRPr="005002E3">
        <w:rPr>
          <w:lang w:val="es-ES_tradnl"/>
        </w:rPr>
        <w:t xml:space="preserve">II del </w:t>
      </w:r>
      <w:r w:rsidR="00D67826" w:rsidRPr="005002E3">
        <w:rPr>
          <w:lang w:val="es-ES_tradnl"/>
        </w:rPr>
        <w:t xml:space="preserve">PGEH </w:t>
      </w:r>
      <w:r w:rsidR="00C71AFF">
        <w:rPr>
          <w:lang w:val="es-ES_tradnl"/>
        </w:rPr>
        <w:t>incluye</w:t>
      </w:r>
      <w:r w:rsidRPr="005002E3">
        <w:rPr>
          <w:lang w:val="es-ES_tradnl"/>
        </w:rPr>
        <w:t xml:space="preserve"> </w:t>
      </w:r>
      <w:r w:rsidR="00C71AFF">
        <w:rPr>
          <w:lang w:val="es-ES_tradnl"/>
        </w:rPr>
        <w:t>un</w:t>
      </w:r>
      <w:r w:rsidR="00254180" w:rsidRPr="005002E3">
        <w:rPr>
          <w:lang w:val="es-ES_tradnl"/>
        </w:rPr>
        <w:t xml:space="preserve"> adicional de </w:t>
      </w:r>
      <w:r w:rsidR="000A18E6">
        <w:rPr>
          <w:lang w:val="es-ES_tradnl"/>
        </w:rPr>
        <w:t>USD </w:t>
      </w:r>
      <w:r w:rsidR="00A014CD" w:rsidRPr="005002E3">
        <w:rPr>
          <w:lang w:val="es-ES_tradnl"/>
        </w:rPr>
        <w:t>100.000</w:t>
      </w:r>
      <w:r w:rsidR="004E36EB">
        <w:rPr>
          <w:lang w:val="es-ES_tradnl"/>
        </w:rPr>
        <w:t xml:space="preserve"> más gastos de apoyo</w:t>
      </w:r>
      <w:r w:rsidR="005002E3" w:rsidRPr="005002E3">
        <w:rPr>
          <w:lang w:val="es-ES_tradnl"/>
        </w:rPr>
        <w:t xml:space="preserve"> de </w:t>
      </w:r>
      <w:r w:rsidR="000A18E6">
        <w:rPr>
          <w:lang w:val="es-ES_tradnl"/>
        </w:rPr>
        <w:t>USD </w:t>
      </w:r>
      <w:r w:rsidR="00A014CD" w:rsidRPr="005002E3">
        <w:rPr>
          <w:lang w:val="es-ES_tradnl"/>
        </w:rPr>
        <w:t>13.000</w:t>
      </w:r>
      <w:r w:rsidR="004E17D3">
        <w:rPr>
          <w:lang w:val="es-ES_tradnl"/>
        </w:rPr>
        <w:t xml:space="preserve"> para el </w:t>
      </w:r>
      <w:r w:rsidR="004F5A23">
        <w:rPr>
          <w:lang w:val="es-ES_tradnl"/>
        </w:rPr>
        <w:t xml:space="preserve">PNUMA para </w:t>
      </w:r>
      <w:r w:rsidR="009B3CB2">
        <w:rPr>
          <w:lang w:val="es-ES_tradnl"/>
        </w:rPr>
        <w:t xml:space="preserve">las </w:t>
      </w:r>
      <w:r w:rsidR="0043558F" w:rsidRPr="005002E3">
        <w:rPr>
          <w:lang w:val="es-ES_tradnl"/>
        </w:rPr>
        <w:t xml:space="preserve">actividades adicionales </w:t>
      </w:r>
      <w:r w:rsidR="00362C2E" w:rsidRPr="005002E3">
        <w:rPr>
          <w:lang w:val="es-ES_tradnl"/>
        </w:rPr>
        <w:t xml:space="preserve">aprobadas en la </w:t>
      </w:r>
      <w:r w:rsidR="00364A20">
        <w:rPr>
          <w:lang w:val="es-ES_tradnl"/>
        </w:rPr>
        <w:t xml:space="preserve">93ª </w:t>
      </w:r>
      <w:r w:rsidR="00362C2E" w:rsidRPr="005002E3">
        <w:rPr>
          <w:lang w:val="es-ES_tradnl"/>
        </w:rPr>
        <w:t xml:space="preserve">reunión </w:t>
      </w:r>
      <w:r w:rsidR="00284E50">
        <w:rPr>
          <w:lang w:val="es-ES_tradnl"/>
        </w:rPr>
        <w:t xml:space="preserve">a fin de </w:t>
      </w:r>
      <w:r w:rsidR="00E15719" w:rsidRPr="00E15719">
        <w:rPr>
          <w:lang w:val="es-ES_tradnl"/>
        </w:rPr>
        <w:t>introducir alternativas de bajo o nulo PCA a los HCFC y mantener la eficiencia energética en el sector de servicio técnico de refrigeración</w:t>
      </w:r>
      <w:r w:rsidR="00E15719">
        <w:rPr>
          <w:lang w:val="es-ES_tradnl"/>
        </w:rPr>
        <w:t>;</w:t>
      </w:r>
    </w:p>
    <w:p w14:paraId="1B709D4A" w14:textId="3CD71660" w:rsidR="00BE2DAA" w:rsidRPr="005002E3" w:rsidRDefault="00BE2DAA" w:rsidP="003F5B44">
      <w:pPr>
        <w:pStyle w:val="Heading3"/>
        <w:ind w:left="1843" w:hanging="567"/>
        <w:rPr>
          <w:lang w:val="es-ES_tradnl"/>
        </w:rPr>
      </w:pPr>
      <w:r w:rsidRPr="005002E3">
        <w:rPr>
          <w:lang w:val="es-ES_tradnl"/>
        </w:rPr>
        <w:t xml:space="preserve">El </w:t>
      </w:r>
      <w:r w:rsidR="00210278" w:rsidRPr="00210278">
        <w:rPr>
          <w:lang w:val="es-ES_tradnl"/>
        </w:rPr>
        <w:t>compromiso del Gobierno en cuanto a eliminar totalmente los HCFC al 1º de enero de 2030 y prohibir su importación después de esa fecha</w:t>
      </w:r>
      <w:r w:rsidR="001F1BC3">
        <w:rPr>
          <w:lang w:val="es-ES_tradnl"/>
        </w:rPr>
        <w:t>,</w:t>
      </w:r>
      <w:r w:rsidR="00210278" w:rsidRPr="00210278">
        <w:rPr>
          <w:lang w:val="es-ES_tradnl"/>
        </w:rPr>
        <w:t xml:space="preserve"> </w:t>
      </w:r>
      <w:r w:rsidR="00D20E7C" w:rsidRPr="00D20E7C">
        <w:rPr>
          <w:lang w:val="es-ES_tradnl"/>
        </w:rPr>
        <w:t>salvo como reserva para servicio técnico entre 2030 y 2040, de ser necesario y en concordancia con lo dispuesto en el Protocolo de Montreal;</w:t>
      </w:r>
    </w:p>
    <w:p w14:paraId="4FCCA28A" w14:textId="1B3B828C" w:rsidR="00BE2DAA" w:rsidRPr="005002E3" w:rsidRDefault="00A701E2" w:rsidP="00C27315">
      <w:pPr>
        <w:numPr>
          <w:ilvl w:val="1"/>
          <w:numId w:val="1"/>
        </w:numPr>
        <w:spacing w:after="240"/>
        <w:ind w:left="1276" w:hanging="556"/>
        <w:outlineLvl w:val="1"/>
        <w:rPr>
          <w:lang w:val="es-ES_tradnl"/>
        </w:rPr>
      </w:pPr>
      <w:r>
        <w:rPr>
          <w:lang w:val="es-ES_tradnl"/>
        </w:rPr>
        <w:t>Descontar</w:t>
      </w:r>
      <w:r w:rsidR="00BE2DAA" w:rsidRPr="005002E3">
        <w:rPr>
          <w:lang w:val="es-ES_tradnl"/>
        </w:rPr>
        <w:t xml:space="preserve"> </w:t>
      </w:r>
      <w:r w:rsidR="00A014CD" w:rsidRPr="005002E3">
        <w:rPr>
          <w:lang w:val="es-ES_tradnl"/>
        </w:rPr>
        <w:t xml:space="preserve">2,34 </w:t>
      </w:r>
      <w:r w:rsidR="00BE2DAA" w:rsidRPr="005002E3">
        <w:rPr>
          <w:lang w:val="es-ES_tradnl"/>
        </w:rPr>
        <w:t xml:space="preserve">toneladas PAO de HCFC del </w:t>
      </w:r>
      <w:r w:rsidR="005002E3">
        <w:rPr>
          <w:lang w:val="es-ES_tradnl"/>
        </w:rPr>
        <w:t>consumo remanente admisible para financiamiento</w:t>
      </w:r>
      <w:r w:rsidR="00BE2DAA" w:rsidRPr="005002E3">
        <w:rPr>
          <w:lang w:val="es-ES_tradnl"/>
        </w:rPr>
        <w:t>;</w:t>
      </w:r>
    </w:p>
    <w:p w14:paraId="7884596D" w14:textId="4AB8B7AD" w:rsidR="00BE2DAA" w:rsidRPr="005002E3" w:rsidRDefault="00BE2DAA" w:rsidP="00C27315">
      <w:pPr>
        <w:numPr>
          <w:ilvl w:val="1"/>
          <w:numId w:val="1"/>
        </w:numPr>
        <w:spacing w:after="240"/>
        <w:ind w:left="1276" w:hanging="556"/>
        <w:outlineLvl w:val="1"/>
        <w:rPr>
          <w:lang w:val="es-ES_tradnl"/>
        </w:rPr>
      </w:pPr>
      <w:r w:rsidRPr="005002E3">
        <w:rPr>
          <w:lang w:val="es-ES_tradnl"/>
        </w:rPr>
        <w:t xml:space="preserve">Aprobar el </w:t>
      </w:r>
      <w:r w:rsidR="005002E3" w:rsidRPr="005002E3">
        <w:rPr>
          <w:lang w:val="es-ES_tradnl"/>
        </w:rPr>
        <w:t>proyecto de Acuerdo</w:t>
      </w:r>
      <w:r w:rsidRPr="005002E3">
        <w:rPr>
          <w:lang w:val="es-ES_tradnl"/>
        </w:rPr>
        <w:t xml:space="preserve"> entre el Gobierno de </w:t>
      </w:r>
      <w:r w:rsidR="0092024D" w:rsidRPr="005002E3">
        <w:rPr>
          <w:lang w:val="es-ES_tradnl"/>
        </w:rPr>
        <w:t xml:space="preserve">Armenia </w:t>
      </w:r>
      <w:r w:rsidRPr="005002E3">
        <w:rPr>
          <w:lang w:val="es-ES_tradnl"/>
        </w:rPr>
        <w:t xml:space="preserve">y el Comité Ejecutivo para </w:t>
      </w:r>
      <w:r w:rsidR="00655863">
        <w:rPr>
          <w:lang w:val="es-ES_tradnl"/>
        </w:rPr>
        <w:t>reducir</w:t>
      </w:r>
      <w:r w:rsidRPr="005002E3">
        <w:rPr>
          <w:lang w:val="es-ES_tradnl"/>
        </w:rPr>
        <w:t xml:space="preserve"> el consumo de HCFC, de conformidad con la </w:t>
      </w:r>
      <w:r w:rsidR="002F332A" w:rsidRPr="005002E3">
        <w:rPr>
          <w:lang w:val="es-ES_tradnl"/>
        </w:rPr>
        <w:t xml:space="preserve">etapa III </w:t>
      </w:r>
      <w:r w:rsidRPr="005002E3">
        <w:rPr>
          <w:lang w:val="es-ES_tradnl"/>
        </w:rPr>
        <w:t xml:space="preserve">del PGEH, </w:t>
      </w:r>
      <w:r w:rsidR="00C1683A" w:rsidRPr="005002E3">
        <w:rPr>
          <w:lang w:val="es-ES_tradnl"/>
        </w:rPr>
        <w:t xml:space="preserve">que recoge el </w:t>
      </w:r>
      <w:r w:rsidR="005002E3" w:rsidRPr="005002E3">
        <w:rPr>
          <w:lang w:val="es-ES_tradnl"/>
        </w:rPr>
        <w:t>anexo I al</w:t>
      </w:r>
      <w:r w:rsidRPr="005002E3">
        <w:rPr>
          <w:lang w:val="es-ES_tradnl"/>
        </w:rPr>
        <w:t xml:space="preserve"> presente documento;</w:t>
      </w:r>
    </w:p>
    <w:p w14:paraId="0867ADE0" w14:textId="008C421C" w:rsidR="00BE2DAA" w:rsidRPr="005002E3" w:rsidRDefault="00196C9D" w:rsidP="00C27315">
      <w:pPr>
        <w:pStyle w:val="Heading2"/>
        <w:widowControl/>
        <w:ind w:left="1276" w:hanging="556"/>
        <w:rPr>
          <w:lang w:val="es-ES_tradnl"/>
        </w:rPr>
      </w:pPr>
      <w:r>
        <w:rPr>
          <w:lang w:val="es-ES_tradnl"/>
        </w:rPr>
        <w:t>Tomar</w:t>
      </w:r>
      <w:r w:rsidR="000C429E" w:rsidRPr="005002E3">
        <w:rPr>
          <w:lang w:val="es-ES_tradnl"/>
        </w:rPr>
        <w:t xml:space="preserve"> nota</w:t>
      </w:r>
      <w:r w:rsidR="0043218F">
        <w:rPr>
          <w:lang w:val="es-ES_tradnl"/>
        </w:rPr>
        <w:t xml:space="preserve"> de que p</w:t>
      </w:r>
      <w:r w:rsidR="00BE2DAA" w:rsidRPr="005002E3">
        <w:rPr>
          <w:lang w:val="es-ES_tradnl"/>
        </w:rPr>
        <w:t xml:space="preserve">ara que el tramo final del PGEH pueda ser sometido a consideración, el </w:t>
      </w:r>
      <w:r w:rsidR="0092024D" w:rsidRPr="005002E3">
        <w:rPr>
          <w:lang w:val="es-ES_tradnl"/>
        </w:rPr>
        <w:t xml:space="preserve">Gobierno </w:t>
      </w:r>
      <w:r w:rsidR="00BE2DAA" w:rsidRPr="005002E3">
        <w:rPr>
          <w:lang w:val="es-ES_tradnl"/>
        </w:rPr>
        <w:t>deberá presentar:</w:t>
      </w:r>
    </w:p>
    <w:p w14:paraId="69850C61" w14:textId="61BBF915" w:rsidR="00EB59F5" w:rsidRDefault="00EB59F5" w:rsidP="003F5B44">
      <w:pPr>
        <w:numPr>
          <w:ilvl w:val="2"/>
          <w:numId w:val="1"/>
        </w:numPr>
        <w:spacing w:after="240"/>
        <w:ind w:left="1843" w:hanging="567"/>
        <w:outlineLvl w:val="2"/>
        <w:rPr>
          <w:lang w:val="es-ES_tradnl"/>
        </w:rPr>
      </w:pPr>
      <w:r w:rsidRPr="00EB59F5">
        <w:rPr>
          <w:lang w:val="es-ES_tradnl"/>
        </w:rPr>
        <w:t>Una detallada descripción del marco reglamentario y normativo que regula las medidas orientadas a garantizar que el consumo de HCFC en el período 2030-2040 cumpla con lo dispuesto en el párrafo 8 ter e) i), artículo 5 del Protocolo de Montreal;</w:t>
      </w:r>
    </w:p>
    <w:p w14:paraId="118CF65A" w14:textId="0A6E865D" w:rsidR="00BE2DAA" w:rsidRPr="005002E3" w:rsidRDefault="00856933" w:rsidP="003F5B44">
      <w:pPr>
        <w:pStyle w:val="Heading3"/>
        <w:widowControl/>
        <w:ind w:left="1843" w:hanging="567"/>
        <w:rPr>
          <w:lang w:val="es-ES_tradnl"/>
        </w:rPr>
      </w:pPr>
      <w:r w:rsidRPr="00856933">
        <w:rPr>
          <w:lang w:val="es-ES_tradnl"/>
        </w:rPr>
        <w:t>El consumo anual de HCFC previsto para el período 2030-2040</w:t>
      </w:r>
      <w:r w:rsidR="00F45A3F">
        <w:rPr>
          <w:lang w:val="es-ES_tradnl"/>
        </w:rPr>
        <w:t>; y</w:t>
      </w:r>
    </w:p>
    <w:p w14:paraId="67D391EA" w14:textId="4B3C7A7F" w:rsidR="00BE2DAA" w:rsidRPr="005002E3" w:rsidRDefault="00BE2DAA" w:rsidP="00C27315">
      <w:pPr>
        <w:numPr>
          <w:ilvl w:val="1"/>
          <w:numId w:val="1"/>
        </w:numPr>
        <w:spacing w:after="240"/>
        <w:ind w:left="1276" w:hanging="556"/>
        <w:outlineLvl w:val="1"/>
        <w:rPr>
          <w:lang w:val="es-ES_tradnl"/>
        </w:rPr>
      </w:pPr>
      <w:r w:rsidRPr="005002E3">
        <w:rPr>
          <w:lang w:val="es-ES_tradnl"/>
        </w:rPr>
        <w:lastRenderedPageBreak/>
        <w:t xml:space="preserve">Aprobar el primer tramo de </w:t>
      </w:r>
      <w:r w:rsidR="002F332A" w:rsidRPr="005002E3">
        <w:rPr>
          <w:lang w:val="es-ES_tradnl"/>
        </w:rPr>
        <w:t xml:space="preserve">la etapa III </w:t>
      </w:r>
      <w:r w:rsidRPr="005002E3">
        <w:rPr>
          <w:lang w:val="es-ES_tradnl"/>
        </w:rPr>
        <w:t xml:space="preserve">del PGEH para </w:t>
      </w:r>
      <w:r w:rsidR="0092024D" w:rsidRPr="005002E3">
        <w:rPr>
          <w:lang w:val="es-ES_tradnl"/>
        </w:rPr>
        <w:t>Armenia</w:t>
      </w:r>
      <w:r w:rsidRPr="005002E3">
        <w:rPr>
          <w:lang w:val="es-ES_tradnl"/>
        </w:rPr>
        <w:t xml:space="preserve">, y el correspondiente plan de ejecución, </w:t>
      </w:r>
      <w:r w:rsidR="005002E3" w:rsidRPr="005002E3">
        <w:rPr>
          <w:lang w:val="es-ES_tradnl"/>
        </w:rPr>
        <w:t xml:space="preserve">en la suma de </w:t>
      </w:r>
      <w:r w:rsidR="000A18E6">
        <w:rPr>
          <w:lang w:val="es-ES_tradnl"/>
        </w:rPr>
        <w:t>USD </w:t>
      </w:r>
      <w:r w:rsidR="00A014CD" w:rsidRPr="005002E3">
        <w:rPr>
          <w:lang w:val="es-ES_tradnl"/>
        </w:rPr>
        <w:t>257.623</w:t>
      </w:r>
      <w:r w:rsidRPr="005002E3">
        <w:rPr>
          <w:lang w:val="es-ES_tradnl"/>
        </w:rPr>
        <w:t xml:space="preserve">, </w:t>
      </w:r>
      <w:r w:rsidR="00F66D14">
        <w:rPr>
          <w:lang w:val="es-ES_tradnl"/>
        </w:rPr>
        <w:t xml:space="preserve">cifra </w:t>
      </w:r>
      <w:r w:rsidRPr="005002E3">
        <w:rPr>
          <w:lang w:val="es-ES_tradnl"/>
        </w:rPr>
        <w:t xml:space="preserve">consistente en </w:t>
      </w:r>
      <w:r w:rsidR="000A18E6">
        <w:rPr>
          <w:lang w:val="es-ES_tradnl"/>
        </w:rPr>
        <w:t>USD </w:t>
      </w:r>
      <w:r w:rsidR="00A014CD" w:rsidRPr="005002E3">
        <w:rPr>
          <w:lang w:val="es-ES_tradnl"/>
        </w:rPr>
        <w:t>179.200</w:t>
      </w:r>
      <w:r w:rsidR="004E36EB">
        <w:rPr>
          <w:lang w:val="es-ES_tradnl"/>
        </w:rPr>
        <w:t xml:space="preserve"> más gastos de apoyo</w:t>
      </w:r>
      <w:r w:rsidR="005002E3" w:rsidRPr="005002E3">
        <w:rPr>
          <w:lang w:val="es-ES_tradnl"/>
        </w:rPr>
        <w:t xml:space="preserve"> de </w:t>
      </w:r>
      <w:r w:rsidR="000A18E6">
        <w:rPr>
          <w:lang w:val="es-ES_tradnl"/>
        </w:rPr>
        <w:t>USD </w:t>
      </w:r>
      <w:r w:rsidR="00A014CD" w:rsidRPr="005002E3">
        <w:rPr>
          <w:lang w:val="es-ES_tradnl"/>
        </w:rPr>
        <w:t>12.544</w:t>
      </w:r>
      <w:r w:rsidR="00694C3F">
        <w:rPr>
          <w:lang w:val="es-ES_tradnl"/>
        </w:rPr>
        <w:t xml:space="preserve"> para la ONUDI</w:t>
      </w:r>
      <w:r w:rsidRPr="005002E3">
        <w:rPr>
          <w:lang w:val="es-ES_tradnl"/>
        </w:rPr>
        <w:t xml:space="preserve"> y </w:t>
      </w:r>
      <w:r w:rsidR="000A18E6">
        <w:rPr>
          <w:lang w:val="es-ES_tradnl"/>
        </w:rPr>
        <w:t>USD </w:t>
      </w:r>
      <w:r w:rsidR="00A014CD" w:rsidRPr="005002E3">
        <w:rPr>
          <w:lang w:val="es-ES_tradnl"/>
        </w:rPr>
        <w:t>58.300</w:t>
      </w:r>
      <w:r w:rsidR="004E36EB">
        <w:rPr>
          <w:lang w:val="es-ES_tradnl"/>
        </w:rPr>
        <w:t xml:space="preserve"> más gastos de apoyo</w:t>
      </w:r>
      <w:r w:rsidR="005002E3" w:rsidRPr="005002E3">
        <w:rPr>
          <w:lang w:val="es-ES_tradnl"/>
        </w:rPr>
        <w:t xml:space="preserve"> de </w:t>
      </w:r>
      <w:r w:rsidR="000A18E6">
        <w:rPr>
          <w:lang w:val="es-ES_tradnl"/>
        </w:rPr>
        <w:t>USD </w:t>
      </w:r>
      <w:r w:rsidR="00A014CD" w:rsidRPr="005002E3">
        <w:rPr>
          <w:lang w:val="es-ES_tradnl"/>
        </w:rPr>
        <w:t>7.579</w:t>
      </w:r>
      <w:r w:rsidR="004E17D3">
        <w:rPr>
          <w:lang w:val="es-ES_tradnl"/>
        </w:rPr>
        <w:t xml:space="preserve"> para el PNUMA</w:t>
      </w:r>
      <w:r w:rsidRPr="005002E3">
        <w:rPr>
          <w:lang w:val="es-ES_tradnl"/>
        </w:rPr>
        <w:t>.</w:t>
      </w:r>
    </w:p>
    <w:p w14:paraId="12710252" w14:textId="77777777" w:rsidR="0052611C" w:rsidRPr="005002E3" w:rsidRDefault="0052611C">
      <w:pPr>
        <w:jc w:val="left"/>
        <w:rPr>
          <w:lang w:val="es-ES_tradnl"/>
        </w:rPr>
        <w:sectPr w:rsidR="0052611C" w:rsidRPr="005002E3" w:rsidSect="0072043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08E22656" w14:textId="77777777" w:rsidR="00537EB7" w:rsidRPr="001611E6" w:rsidRDefault="00537EB7" w:rsidP="00537EB7">
      <w:pPr>
        <w:jc w:val="center"/>
        <w:rPr>
          <w:b/>
          <w:caps/>
          <w:lang w:val="es-ES_tradnl"/>
        </w:rPr>
      </w:pPr>
      <w:r w:rsidRPr="001611E6">
        <w:rPr>
          <w:b/>
          <w:caps/>
          <w:lang w:val="es-ES_tradnl"/>
        </w:rPr>
        <w:lastRenderedPageBreak/>
        <w:t xml:space="preserve">Anexo </w:t>
      </w:r>
      <w:r>
        <w:rPr>
          <w:b/>
          <w:caps/>
          <w:lang w:val="es-ES_tradnl"/>
        </w:rPr>
        <w:t>I</w:t>
      </w:r>
    </w:p>
    <w:p w14:paraId="66E554AE" w14:textId="77777777" w:rsidR="00537EB7" w:rsidRPr="001611E6" w:rsidRDefault="00537EB7" w:rsidP="00537EB7">
      <w:pPr>
        <w:jc w:val="center"/>
        <w:rPr>
          <w:b/>
          <w:caps/>
          <w:lang w:val="es-ES_tradnl"/>
        </w:rPr>
      </w:pPr>
    </w:p>
    <w:p w14:paraId="06EE9432" w14:textId="77777777" w:rsidR="00537EB7" w:rsidRPr="001611E6" w:rsidRDefault="00537EB7" w:rsidP="00537EB7">
      <w:pPr>
        <w:jc w:val="center"/>
        <w:rPr>
          <w:b/>
          <w:caps/>
          <w:lang w:val="es-ES_tradnl"/>
        </w:rPr>
      </w:pPr>
      <w:r>
        <w:rPr>
          <w:b/>
          <w:caps/>
          <w:lang w:val="es-ES_tradnl"/>
        </w:rPr>
        <w:t>PROYECTO DE ACUERDO</w:t>
      </w:r>
      <w:r w:rsidRPr="001611E6">
        <w:rPr>
          <w:b/>
          <w:caps/>
          <w:lang w:val="es-ES_tradnl"/>
        </w:rPr>
        <w:t xml:space="preserve"> ENTRE EL </w:t>
      </w:r>
      <w:r>
        <w:rPr>
          <w:b/>
          <w:caps/>
          <w:lang w:val="es-ES_tradnl"/>
        </w:rPr>
        <w:t>GOBIERNO DE ARMENIA</w:t>
      </w:r>
      <w:r w:rsidRPr="001611E6">
        <w:rPr>
          <w:b/>
          <w:caps/>
          <w:lang w:val="es-ES_tradnl"/>
        </w:rPr>
        <w:t xml:space="preserve"> Y EL COMITÉ EJECUTIVO DEL FONDO MULTILATERAL PARA LA REDUCCIÓN DEL CONSUMO DE HIDROCLOROFLUOROCARBUROS, DE CONFORMIDAD CON la </w:t>
      </w:r>
      <w:r>
        <w:rPr>
          <w:b/>
          <w:caps/>
          <w:lang w:val="es-ES_tradnl"/>
        </w:rPr>
        <w:t>ETAPA III DEL</w:t>
      </w:r>
      <w:r w:rsidRPr="001611E6">
        <w:rPr>
          <w:b/>
          <w:caps/>
          <w:lang w:val="es-ES_tradnl"/>
        </w:rPr>
        <w:t xml:space="preserve"> plan de gestión para la eliminación de </w:t>
      </w:r>
      <w:r>
        <w:rPr>
          <w:b/>
          <w:caps/>
          <w:lang w:val="es-ES_tradnl"/>
        </w:rPr>
        <w:t xml:space="preserve">LOS </w:t>
      </w:r>
      <w:r w:rsidRPr="001611E6">
        <w:rPr>
          <w:b/>
          <w:caps/>
          <w:lang w:val="es-ES_tradnl"/>
        </w:rPr>
        <w:t>HCFC</w:t>
      </w:r>
    </w:p>
    <w:p w14:paraId="09B7F4BF" w14:textId="1D682DEE" w:rsidR="00537EB7" w:rsidRPr="001611E6" w:rsidRDefault="009C27C4" w:rsidP="00537EB7">
      <w:pPr>
        <w:spacing w:before="240" w:after="240"/>
        <w:rPr>
          <w:b/>
          <w:lang w:val="es-ES_tradnl"/>
        </w:rPr>
      </w:pPr>
      <w:r>
        <w:rPr>
          <w:b/>
          <w:lang w:val="es-ES_tradnl"/>
        </w:rPr>
        <w:t>Objetivo</w:t>
      </w:r>
    </w:p>
    <w:p w14:paraId="7134E7CD" w14:textId="77777777" w:rsidR="00537EB7" w:rsidRPr="001611E6" w:rsidRDefault="00537EB7" w:rsidP="00537EB7">
      <w:pPr>
        <w:pStyle w:val="Heading1"/>
        <w:numPr>
          <w:ilvl w:val="0"/>
          <w:numId w:val="8"/>
        </w:numPr>
        <w:spacing w:before="240"/>
        <w:rPr>
          <w:lang w:val="es-ES_tradnl"/>
        </w:rPr>
      </w:pPr>
      <w:r w:rsidRPr="001611E6">
        <w:rPr>
          <w:lang w:val="es-ES_tradnl"/>
        </w:rPr>
        <w:t xml:space="preserve">El presente </w:t>
      </w:r>
      <w:r>
        <w:rPr>
          <w:lang w:val="es-ES_tradnl"/>
        </w:rPr>
        <w:t>Acuerdo</w:t>
      </w:r>
      <w:r w:rsidRPr="001611E6">
        <w:rPr>
          <w:lang w:val="es-ES_tradnl"/>
        </w:rPr>
        <w:t xml:space="preserve"> representa el entendimiento alcanzado entre el </w:t>
      </w:r>
      <w:r>
        <w:rPr>
          <w:lang w:val="es-ES_tradnl"/>
        </w:rPr>
        <w:t>Gobierno de Armenia</w:t>
      </w:r>
      <w:r w:rsidRPr="001611E6">
        <w:rPr>
          <w:lang w:val="es-ES_tradnl"/>
        </w:rPr>
        <w:t xml:space="preserve"> (el País) y el Comité Ejecutivo respecto </w:t>
      </w:r>
      <w:r>
        <w:rPr>
          <w:lang w:val="es-ES_tradnl"/>
        </w:rPr>
        <w:t>a</w:t>
      </w:r>
      <w:r w:rsidRPr="001611E6">
        <w:rPr>
          <w:lang w:val="es-ES_tradnl"/>
        </w:rPr>
        <w:t xml:space="preserve"> la reducción </w:t>
      </w:r>
      <w:r>
        <w:rPr>
          <w:lang w:val="es-ES_tradnl"/>
        </w:rPr>
        <w:t>d</w:t>
      </w:r>
      <w:r w:rsidRPr="001611E6">
        <w:rPr>
          <w:lang w:val="es-ES_tradnl"/>
        </w:rPr>
        <w:t xml:space="preserve">el uso controlado de las sustancias que agotan la capa de ozono (SAO) indicadas en el Apéndice 1-A (Sustancias) hasta un nivel sostenido de cero toneladas PAO al 1º de enero de 2030, en cumplimiento con el </w:t>
      </w:r>
      <w:r>
        <w:rPr>
          <w:lang w:val="es-ES_tradnl"/>
        </w:rPr>
        <w:t>calendario</w:t>
      </w:r>
      <w:r w:rsidRPr="001611E6">
        <w:rPr>
          <w:lang w:val="es-ES_tradnl"/>
        </w:rPr>
        <w:t xml:space="preserve"> del Protocolo de Montreal.</w:t>
      </w:r>
    </w:p>
    <w:p w14:paraId="15AD87F4" w14:textId="77777777" w:rsidR="00537EB7" w:rsidRPr="001611E6" w:rsidRDefault="00537EB7" w:rsidP="00537EB7">
      <w:pPr>
        <w:pStyle w:val="Heading1"/>
        <w:rPr>
          <w:lang w:val="es-ES_tradnl"/>
        </w:rPr>
      </w:pPr>
      <w:r w:rsidRPr="001611E6">
        <w:rPr>
          <w:lang w:val="es-ES_tradnl"/>
        </w:rPr>
        <w:t xml:space="preserve">El País conviene en ceñirse a los límites anuales de consumo que fijan el renglón 1.2 del Apéndice 2-A (Metas y financiamiento) y el </w:t>
      </w:r>
      <w:r>
        <w:rPr>
          <w:lang w:val="es-ES_tradnl"/>
        </w:rPr>
        <w:t>calendario</w:t>
      </w:r>
      <w:r w:rsidRPr="001611E6">
        <w:rPr>
          <w:lang w:val="es-ES_tradnl"/>
        </w:rPr>
        <w:t xml:space="preserve"> de reducción establecido en el Protocolo de Montreal para todas las Sustancias del Apéndice 1-A. Conviene asimismo en que, una vez aceptado el presente </w:t>
      </w:r>
      <w:r>
        <w:rPr>
          <w:lang w:val="es-ES_tradnl"/>
        </w:rPr>
        <w:t>Acuerdo</w:t>
      </w:r>
      <w:r w:rsidRPr="001611E6">
        <w:rPr>
          <w:lang w:val="es-ES_tradnl"/>
        </w:rPr>
        <w:t xml:space="preserve"> y cumplido el Comité Ejecutivo con las obligaciones de financiamiento del párrafo 3, el País no podrá solicitar ni recibir recursos adicionales del Fondo Multilateral respecto de consumos que excedan lo establecido en el renglón 1.2 del Apéndice 2-A como medida final de reducción para todas las Sustancias del Apéndice 1-A, como tampoco respecto del consumo individual de Sustancias que supere lo establecido en los renglones </w:t>
      </w:r>
      <w:r w:rsidRPr="00D24521">
        <w:rPr>
          <w:lang w:val="es-ES_tradnl"/>
        </w:rPr>
        <w:t>4.1.3 y 4.2.3</w:t>
      </w:r>
      <w:r w:rsidRPr="001611E6">
        <w:rPr>
          <w:lang w:val="es-ES_tradnl"/>
        </w:rPr>
        <w:t xml:space="preserve"> (consumo remanente admisible para financiamiento).</w:t>
      </w:r>
    </w:p>
    <w:p w14:paraId="3D456572" w14:textId="77777777" w:rsidR="00537EB7" w:rsidRPr="001611E6" w:rsidRDefault="00537EB7" w:rsidP="00537EB7">
      <w:pPr>
        <w:pStyle w:val="Heading1"/>
        <w:rPr>
          <w:lang w:val="es-ES_tradnl"/>
        </w:rPr>
      </w:pPr>
      <w:r w:rsidRPr="001611E6">
        <w:rPr>
          <w:lang w:val="es-ES_tradnl"/>
        </w:rPr>
        <w:t>En tanto el País cumpla con lo aquí estipulado, el Comité Ejecutivo conviene, en principio, en otorgarle el financiamiento indicado en el renglón 3.1 del Apéndice 2-A. Ello se materializará, en principio, durante las reuniones del Comité que señala el Apéndice 3-A (</w:t>
      </w:r>
      <w:r>
        <w:rPr>
          <w:lang w:val="es-ES_tradnl"/>
        </w:rPr>
        <w:t>Calendario</w:t>
      </w:r>
      <w:r w:rsidRPr="001611E6">
        <w:rPr>
          <w:lang w:val="es-ES_tradnl"/>
        </w:rPr>
        <w:t xml:space="preserve"> de aprobación del financiamiento).</w:t>
      </w:r>
    </w:p>
    <w:p w14:paraId="2A519D08" w14:textId="77777777" w:rsidR="00537EB7" w:rsidRPr="001611E6" w:rsidRDefault="00537EB7" w:rsidP="00537EB7">
      <w:pPr>
        <w:pStyle w:val="Heading1"/>
        <w:rPr>
          <w:lang w:val="es-ES_tradnl"/>
        </w:rPr>
      </w:pPr>
      <w:r w:rsidRPr="001611E6">
        <w:rPr>
          <w:lang w:val="es-ES_tradnl"/>
        </w:rPr>
        <w:t xml:space="preserve">El País acepta implementar el presente </w:t>
      </w:r>
      <w:r>
        <w:rPr>
          <w:lang w:val="es-ES_tradnl"/>
        </w:rPr>
        <w:t>Acuerdo</w:t>
      </w:r>
      <w:r w:rsidRPr="001611E6">
        <w:rPr>
          <w:lang w:val="es-ES_tradnl"/>
        </w:rPr>
        <w:t xml:space="preserve"> en el marco de la </w:t>
      </w:r>
      <w:r>
        <w:rPr>
          <w:lang w:val="es-ES_tradnl"/>
        </w:rPr>
        <w:t>etapa III del</w:t>
      </w:r>
      <w:r w:rsidRPr="001611E6">
        <w:rPr>
          <w:lang w:val="es-ES_tradnl"/>
        </w:rPr>
        <w:t xml:space="preserve"> plan de gestión para la eliminación de </w:t>
      </w:r>
      <w:r>
        <w:rPr>
          <w:lang w:val="es-ES_tradnl"/>
        </w:rPr>
        <w:t xml:space="preserve">los </w:t>
      </w:r>
      <w:r w:rsidRPr="001611E6">
        <w:rPr>
          <w:lang w:val="es-ES_tradnl"/>
        </w:rPr>
        <w:t xml:space="preserve">HCFC </w:t>
      </w:r>
      <w:r w:rsidRPr="006444A2">
        <w:rPr>
          <w:lang w:val="es-ES_tradnl"/>
        </w:rPr>
        <w:t xml:space="preserve">aprobado </w:t>
      </w:r>
      <w:r w:rsidRPr="001611E6">
        <w:rPr>
          <w:lang w:val="es-ES_tradnl"/>
        </w:rPr>
        <w:t xml:space="preserve">(el Plan). Conforme al </w:t>
      </w:r>
      <w:r>
        <w:rPr>
          <w:lang w:val="es-ES_tradnl"/>
        </w:rPr>
        <w:t>párrafo</w:t>
      </w:r>
      <w:r w:rsidRPr="001611E6">
        <w:rPr>
          <w:lang w:val="es-ES_tradnl"/>
        </w:rPr>
        <w:t xml:space="preserve"> 5 b), acepta además que el correspondiente </w:t>
      </w:r>
      <w:r>
        <w:rPr>
          <w:lang w:val="es-ES_tradnl"/>
        </w:rPr>
        <w:t xml:space="preserve">organismo bilateral </w:t>
      </w:r>
      <w:r w:rsidRPr="0076531D">
        <w:rPr>
          <w:lang w:val="es-ES_tradnl"/>
        </w:rPr>
        <w:t xml:space="preserve">o de ejecución </w:t>
      </w:r>
      <w:r w:rsidRPr="001611E6">
        <w:rPr>
          <w:lang w:val="es-ES_tradnl"/>
        </w:rPr>
        <w:t>encomiende a un ente independiente la verificación de los límites anuales de consumo que estipula el renglón 1.2 del Apéndice 2-A.</w:t>
      </w:r>
    </w:p>
    <w:p w14:paraId="180214D9" w14:textId="77777777" w:rsidR="00537EB7" w:rsidRPr="001611E6" w:rsidRDefault="00537EB7" w:rsidP="00537EB7">
      <w:pPr>
        <w:spacing w:after="240"/>
        <w:rPr>
          <w:b/>
          <w:lang w:val="es-ES_tradnl"/>
        </w:rPr>
      </w:pPr>
      <w:r w:rsidRPr="001611E6">
        <w:rPr>
          <w:b/>
          <w:lang w:val="es-ES_tradnl"/>
        </w:rPr>
        <w:t>Condiciones para la entrega de los fondos</w:t>
      </w:r>
    </w:p>
    <w:p w14:paraId="22E6939D" w14:textId="77777777" w:rsidR="00537EB7" w:rsidRPr="001611E6" w:rsidRDefault="00537EB7" w:rsidP="00537EB7">
      <w:pPr>
        <w:pStyle w:val="Heading1"/>
        <w:rPr>
          <w:lang w:val="es-ES_tradnl"/>
        </w:rPr>
      </w:pPr>
      <w:r w:rsidRPr="001611E6">
        <w:rPr>
          <w:lang w:val="es-ES_tradnl"/>
        </w:rPr>
        <w:t xml:space="preserve">El Comité Ejecutivo dispondrá la entrega del financiamiento previsto en el </w:t>
      </w:r>
      <w:r>
        <w:rPr>
          <w:lang w:val="es-ES_tradnl"/>
        </w:rPr>
        <w:t>calendario</w:t>
      </w:r>
      <w:r w:rsidRPr="001611E6">
        <w:rPr>
          <w:lang w:val="es-ES_tradnl"/>
        </w:rPr>
        <w:t xml:space="preserve"> de aprobación siempre que el País satisfaga las siguientes condiciones con al menos ocho semanas de antelación respecto de la reunión del Comité que corresponda según dicho </w:t>
      </w:r>
      <w:r>
        <w:rPr>
          <w:lang w:val="es-ES_tradnl"/>
        </w:rPr>
        <w:t>calendario</w:t>
      </w:r>
      <w:r w:rsidRPr="001611E6">
        <w:rPr>
          <w:lang w:val="es-ES_tradnl"/>
        </w:rPr>
        <w:t>:</w:t>
      </w:r>
    </w:p>
    <w:p w14:paraId="02B9AC28" w14:textId="77777777" w:rsidR="00537EB7" w:rsidRPr="001611E6" w:rsidRDefault="00537EB7" w:rsidP="00537EB7">
      <w:pPr>
        <w:pStyle w:val="Heading2"/>
        <w:tabs>
          <w:tab w:val="num" w:pos="-720"/>
        </w:tabs>
        <w:ind w:left="1276" w:hanging="556"/>
        <w:rPr>
          <w:lang w:val="es-ES_tradnl"/>
        </w:rPr>
      </w:pPr>
      <w:r w:rsidRPr="001611E6">
        <w:rPr>
          <w:lang w:val="es-ES_tradnl"/>
        </w:rPr>
        <w:t xml:space="preserve">Cumplir con las metas estipuladas en el renglón 1.2 del Apéndice 2-A para los años en cuestión, es decir, todos los transcurridos desde la aprobación del presente </w:t>
      </w:r>
      <w:r>
        <w:rPr>
          <w:lang w:val="es-ES_tradnl"/>
        </w:rPr>
        <w:t>Acuerdo</w:t>
      </w:r>
      <w:r w:rsidRPr="001611E6">
        <w:rPr>
          <w:lang w:val="es-ES_tradnl"/>
        </w:rPr>
        <w:t>, salvo aquellos en que no existan informes de ejecución del programa país pendientes a la fecha de la reunión del Comité Ejecutivo en que se presente la solicitud de financiamiento;</w:t>
      </w:r>
    </w:p>
    <w:p w14:paraId="280E1DE6" w14:textId="77777777" w:rsidR="00537EB7" w:rsidRPr="001611E6" w:rsidRDefault="00537EB7" w:rsidP="00537EB7">
      <w:pPr>
        <w:pStyle w:val="Heading2"/>
        <w:tabs>
          <w:tab w:val="num" w:pos="-720"/>
        </w:tabs>
        <w:ind w:left="1276" w:hanging="556"/>
        <w:rPr>
          <w:lang w:val="es-ES_tradnl"/>
        </w:rPr>
      </w:pPr>
      <w:r w:rsidRPr="001611E6">
        <w:rPr>
          <w:lang w:val="es-ES_tradnl"/>
        </w:rPr>
        <w:t>Que salvo indicación en contrario del Comité Ejecutivo, una entidad independiente haya verificado el cumplimiento de las metas para todos los años de que se trate;</w:t>
      </w:r>
    </w:p>
    <w:p w14:paraId="409DD035" w14:textId="77777777" w:rsidR="00537EB7" w:rsidRPr="001611E6" w:rsidRDefault="00537EB7" w:rsidP="00537EB7">
      <w:pPr>
        <w:pStyle w:val="Heading2"/>
        <w:widowControl/>
        <w:tabs>
          <w:tab w:val="num" w:pos="-720"/>
        </w:tabs>
        <w:ind w:left="1276" w:hanging="556"/>
        <w:rPr>
          <w:lang w:val="es-ES_tradnl"/>
        </w:rPr>
      </w:pPr>
      <w:r w:rsidRPr="001611E6">
        <w:rPr>
          <w:lang w:val="es-ES_tradnl"/>
        </w:rPr>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01494EF5" w14:textId="77777777" w:rsidR="00537EB7" w:rsidRPr="001611E6" w:rsidRDefault="00537EB7" w:rsidP="00537EB7">
      <w:pPr>
        <w:pStyle w:val="Heading2"/>
        <w:keepNext/>
        <w:widowControl/>
        <w:tabs>
          <w:tab w:val="num" w:pos="-720"/>
        </w:tabs>
        <w:ind w:left="1276" w:hanging="556"/>
        <w:rPr>
          <w:lang w:val="es-ES_tradnl"/>
        </w:rPr>
      </w:pPr>
      <w:r w:rsidRPr="001611E6">
        <w:rPr>
          <w:lang w:val="es-ES_tradnl"/>
        </w:rPr>
        <w:lastRenderedPageBreak/>
        <w:t xml:space="preserve">Que el País haya presentado para todos los ejercicios el plan de ejecución del tramo previsto en el Apéndice 4-A, inclusive el año en que el </w:t>
      </w:r>
      <w:r>
        <w:rPr>
          <w:lang w:val="es-ES_tradnl"/>
        </w:rPr>
        <w:t>calendario</w:t>
      </w:r>
      <w:r w:rsidRPr="001611E6">
        <w:rPr>
          <w:lang w:val="es-ES_tradnl"/>
        </w:rPr>
        <w:t xml:space="preserve"> de financiamiento contemple la presentación del tramo siguiente. Cuando se trate del último tramo, el plan deberá abarcar hasta el término de todas las actividades previstas.</w:t>
      </w:r>
    </w:p>
    <w:p w14:paraId="7466CE57" w14:textId="77777777" w:rsidR="00537EB7" w:rsidRPr="001611E6" w:rsidRDefault="00537EB7" w:rsidP="00537EB7">
      <w:pPr>
        <w:keepNext/>
        <w:spacing w:before="240" w:after="240"/>
        <w:rPr>
          <w:b/>
          <w:lang w:val="es-ES_tradnl"/>
        </w:rPr>
      </w:pPr>
      <w:r w:rsidRPr="001611E6">
        <w:rPr>
          <w:b/>
          <w:lang w:val="es-ES_tradnl"/>
        </w:rPr>
        <w:t>Supervisión</w:t>
      </w:r>
    </w:p>
    <w:p w14:paraId="2706C86F" w14:textId="77777777" w:rsidR="00537EB7" w:rsidRPr="001611E6" w:rsidRDefault="00537EB7" w:rsidP="00537EB7">
      <w:pPr>
        <w:pStyle w:val="Heading1"/>
        <w:keepNext/>
        <w:rPr>
          <w:lang w:val="es-ES_tradnl"/>
        </w:rPr>
      </w:pPr>
      <w:r w:rsidRPr="001611E6">
        <w:rPr>
          <w:lang w:val="es-ES_tradnl"/>
        </w:rPr>
        <w:t xml:space="preserve">El País se compromete a llevar un riguroso control de las actividades convenidas en el presente </w:t>
      </w:r>
      <w:r>
        <w:rPr>
          <w:lang w:val="es-ES_tradnl"/>
        </w:rPr>
        <w:t>Acuerdo</w:t>
      </w:r>
      <w:r w:rsidRPr="001611E6">
        <w:rPr>
          <w:lang w:val="es-ES_tradnl"/>
        </w:rPr>
        <w:t>.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4A440DD6" w14:textId="77777777" w:rsidR="00537EB7" w:rsidRPr="001611E6" w:rsidRDefault="00537EB7" w:rsidP="00537EB7">
      <w:pPr>
        <w:keepNext/>
        <w:spacing w:before="240" w:after="240"/>
        <w:rPr>
          <w:b/>
          <w:lang w:val="es-ES_tradnl"/>
        </w:rPr>
      </w:pPr>
      <w:r w:rsidRPr="001611E6">
        <w:rPr>
          <w:b/>
          <w:lang w:val="es-ES_tradnl"/>
        </w:rPr>
        <w:t>Flexibilidad en la reasignación de fondos</w:t>
      </w:r>
    </w:p>
    <w:p w14:paraId="2FD39778" w14:textId="77777777" w:rsidR="00537EB7" w:rsidRPr="001611E6" w:rsidRDefault="00537EB7" w:rsidP="00537EB7">
      <w:pPr>
        <w:pStyle w:val="Heading1"/>
        <w:keepNext/>
        <w:rPr>
          <w:lang w:val="es-ES_tradnl"/>
        </w:rPr>
      </w:pPr>
      <w:r w:rsidRPr="001611E6">
        <w:rPr>
          <w:lang w:val="es-ES_tradnl"/>
        </w:rPr>
        <w:t>El Comité Ejecutivo acepta que, de convenir a la mejor reducción del consumo y eliminación de las Sustancias indicadas en el Apéndice 1-A, el País dispondrá de flexibilidad para reasignar total o parcialmente los fondos aprobados, como sigue:</w:t>
      </w:r>
    </w:p>
    <w:p w14:paraId="6366B06E" w14:textId="77777777" w:rsidR="00537EB7" w:rsidRPr="001611E6" w:rsidRDefault="00537EB7" w:rsidP="00537EB7">
      <w:pPr>
        <w:pStyle w:val="Heading2"/>
        <w:tabs>
          <w:tab w:val="num" w:pos="-720"/>
        </w:tabs>
        <w:ind w:left="1276" w:hanging="556"/>
        <w:rPr>
          <w:lang w:val="es-ES_tradnl"/>
        </w:rPr>
      </w:pPr>
      <w:r w:rsidRPr="001611E6">
        <w:rPr>
          <w:lang w:val="es-ES_tradnl"/>
        </w:rPr>
        <w:t xml:space="preserve">Las reasignaciones que supongan cambios significativos deberán documentarse por anticipado en el plan de ejecución del tramo previsto en el </w:t>
      </w:r>
      <w:r>
        <w:rPr>
          <w:lang w:val="es-ES_tradnl"/>
        </w:rPr>
        <w:t>párrafo</w:t>
      </w:r>
      <w:r w:rsidRPr="001611E6">
        <w:rPr>
          <w:lang w:val="es-ES_tradnl"/>
        </w:rPr>
        <w:t xml:space="preserve"> 5 d), o bien como ajuste a un plan existente que deberá presentarse a aprobación ocho semanas antes de la correspondiente sesión del Comité Ejecutivo. Por cambios significativos se entienden:</w:t>
      </w:r>
    </w:p>
    <w:p w14:paraId="758B63FE" w14:textId="77777777" w:rsidR="00537EB7" w:rsidRPr="001611E6" w:rsidRDefault="00537EB7" w:rsidP="00537EB7">
      <w:pPr>
        <w:pStyle w:val="Heading3"/>
        <w:ind w:left="1843" w:hanging="567"/>
        <w:rPr>
          <w:lang w:val="es-ES_tradnl"/>
        </w:rPr>
      </w:pPr>
      <w:r w:rsidRPr="001611E6">
        <w:rPr>
          <w:lang w:val="es-ES_tradnl"/>
        </w:rPr>
        <w:t>Materias que pudieran afectar al reglamento y las políticas del Fondo Multilateral;</w:t>
      </w:r>
    </w:p>
    <w:p w14:paraId="7F880706" w14:textId="77777777" w:rsidR="00537EB7" w:rsidRPr="001611E6" w:rsidRDefault="00537EB7" w:rsidP="00537EB7">
      <w:pPr>
        <w:pStyle w:val="Heading3"/>
        <w:ind w:left="1843" w:hanging="567"/>
        <w:rPr>
          <w:lang w:val="es-ES_tradnl"/>
        </w:rPr>
      </w:pPr>
      <w:r w:rsidRPr="001611E6">
        <w:rPr>
          <w:lang w:val="es-ES_tradnl"/>
        </w:rPr>
        <w:t xml:space="preserve">Los que modifiquen las cláusulas de este </w:t>
      </w:r>
      <w:r>
        <w:rPr>
          <w:lang w:val="es-ES_tradnl"/>
        </w:rPr>
        <w:t>Acuerdo</w:t>
      </w:r>
      <w:r w:rsidRPr="001611E6">
        <w:rPr>
          <w:lang w:val="es-ES_tradnl"/>
        </w:rPr>
        <w:t>;</w:t>
      </w:r>
    </w:p>
    <w:p w14:paraId="208265D8" w14:textId="77777777" w:rsidR="00537EB7" w:rsidRPr="001611E6" w:rsidRDefault="00537EB7" w:rsidP="00537EB7">
      <w:pPr>
        <w:pStyle w:val="Heading3"/>
        <w:ind w:left="1843" w:hanging="567"/>
        <w:rPr>
          <w:lang w:val="es-ES_tradnl"/>
        </w:rPr>
      </w:pPr>
      <w:r w:rsidRPr="001611E6">
        <w:rPr>
          <w:lang w:val="es-ES_tradnl"/>
        </w:rPr>
        <w:t xml:space="preserve">Cambios en el nivel anual de financiamiento asignado a cada </w:t>
      </w:r>
      <w:r>
        <w:rPr>
          <w:lang w:val="es-ES_tradnl"/>
        </w:rPr>
        <w:t xml:space="preserve">organismo bilateral </w:t>
      </w:r>
      <w:r w:rsidRPr="007E604E">
        <w:rPr>
          <w:lang w:val="es-ES_tradnl"/>
        </w:rPr>
        <w:t>o de ejecución</w:t>
      </w:r>
      <w:r w:rsidRPr="001611E6">
        <w:rPr>
          <w:lang w:val="es-ES_tradnl"/>
        </w:rPr>
        <w:t xml:space="preserve"> para los distintos tramos;</w:t>
      </w:r>
    </w:p>
    <w:p w14:paraId="4589E244" w14:textId="77777777" w:rsidR="00537EB7" w:rsidRPr="001611E6" w:rsidRDefault="00537EB7" w:rsidP="00537EB7">
      <w:pPr>
        <w:pStyle w:val="Heading3"/>
        <w:ind w:left="1843" w:hanging="567"/>
        <w:rPr>
          <w:lang w:val="es-ES_tradnl"/>
        </w:rPr>
      </w:pPr>
      <w:r w:rsidRPr="001611E6">
        <w:rPr>
          <w:lang w:val="es-ES_tradnl"/>
        </w:rPr>
        <w:t xml:space="preserve">La entrega de recursos a actividades no contempladas en el plan de ejecución </w:t>
      </w:r>
      <w:r>
        <w:rPr>
          <w:lang w:val="es-ES_tradnl"/>
        </w:rPr>
        <w:t xml:space="preserve">aprobado </w:t>
      </w:r>
      <w:r w:rsidRPr="001611E6">
        <w:rPr>
          <w:lang w:val="es-ES_tradnl"/>
        </w:rPr>
        <w:t xml:space="preserve">en curso o la eliminación de una actividad que sí lo esté, </w:t>
      </w:r>
      <w:r>
        <w:rPr>
          <w:lang w:val="es-ES_tradnl"/>
        </w:rPr>
        <w:t xml:space="preserve">por un monto </w:t>
      </w:r>
      <w:r w:rsidRPr="001611E6">
        <w:rPr>
          <w:lang w:val="es-ES_tradnl"/>
        </w:rPr>
        <w:t>mayor al 30 por ciento del costo total del último tramo aprobado;</w:t>
      </w:r>
    </w:p>
    <w:p w14:paraId="55BA1987" w14:textId="77777777" w:rsidR="00537EB7" w:rsidRPr="001611E6" w:rsidRDefault="00537EB7" w:rsidP="00537EB7">
      <w:pPr>
        <w:pStyle w:val="Heading3"/>
        <w:ind w:left="1843" w:hanging="567"/>
        <w:rPr>
          <w:lang w:val="es-ES_tradnl"/>
        </w:rPr>
      </w:pPr>
      <w:r w:rsidRPr="001611E6">
        <w:rPr>
          <w:lang w:val="es-ES_tradnl"/>
        </w:rPr>
        <w:t xml:space="preserve">Cambios en las alternativas tecnológicas, en cuyo caso las solicitudes resultantes deberán precisar los respectivos sobrecostos, potencial impacto climático y diferencia en toneladas </w:t>
      </w:r>
      <w:r w:rsidRPr="001611E6">
        <w:rPr>
          <w:caps/>
          <w:lang w:val="es-ES_tradnl"/>
        </w:rPr>
        <w:t xml:space="preserve">pao </w:t>
      </w:r>
      <w:r w:rsidRPr="001611E6">
        <w:rPr>
          <w:lang w:val="es-ES_tradnl"/>
        </w:rPr>
        <w:t xml:space="preserve">a eliminar, de haberla, y confirmar que el País conviene en que un posible menor costo de la tecnología redundará en una disminución equivalente en el nivel general de financiamiento previsto en el </w:t>
      </w:r>
      <w:r>
        <w:rPr>
          <w:lang w:val="es-ES_tradnl"/>
        </w:rPr>
        <w:t>Acuerdo</w:t>
      </w:r>
      <w:r w:rsidRPr="001611E6">
        <w:rPr>
          <w:lang w:val="es-ES_tradnl"/>
        </w:rPr>
        <w:t>;</w:t>
      </w:r>
    </w:p>
    <w:p w14:paraId="5F722D2D" w14:textId="77777777" w:rsidR="00537EB7" w:rsidRPr="001611E6" w:rsidRDefault="00537EB7" w:rsidP="00537EB7">
      <w:pPr>
        <w:pStyle w:val="Heading2"/>
        <w:tabs>
          <w:tab w:val="num" w:pos="-720"/>
        </w:tabs>
        <w:ind w:left="1276" w:hanging="556"/>
        <w:rPr>
          <w:lang w:val="es-ES_tradnl"/>
        </w:rPr>
      </w:pPr>
      <w:r w:rsidRPr="001611E6">
        <w:rPr>
          <w:lang w:val="es-ES_tradnl"/>
        </w:rPr>
        <w:t>Las reasignaciones que no supongan cambios significativos podrán incorporarse al plan de ejecución en curso y notificarse al Comité Ejecutivo en el siguiente informe de ejecución del tramo;</w:t>
      </w:r>
      <w:r>
        <w:rPr>
          <w:lang w:val="es-ES_tradnl"/>
        </w:rPr>
        <w:t xml:space="preserve"> y</w:t>
      </w:r>
    </w:p>
    <w:p w14:paraId="3A3C0F15" w14:textId="77777777" w:rsidR="00537EB7" w:rsidRPr="001611E6" w:rsidRDefault="00537EB7" w:rsidP="00537EB7">
      <w:pPr>
        <w:pStyle w:val="Heading2"/>
        <w:tabs>
          <w:tab w:val="num" w:pos="-720"/>
        </w:tabs>
        <w:ind w:left="1276" w:hanging="556"/>
        <w:rPr>
          <w:lang w:val="es-ES_tradnl"/>
        </w:rPr>
      </w:pPr>
      <w:r w:rsidRPr="001611E6">
        <w:rPr>
          <w:lang w:val="es-ES_tradnl"/>
        </w:rPr>
        <w:t xml:space="preserve">Todo saldo que obre en poder de los organismos bilaterales o de ejecución o del País al concluir el último tramo previsto en este </w:t>
      </w:r>
      <w:r>
        <w:rPr>
          <w:lang w:val="es-ES_tradnl"/>
        </w:rPr>
        <w:t>Acuerdo</w:t>
      </w:r>
      <w:r w:rsidRPr="001611E6">
        <w:rPr>
          <w:lang w:val="es-ES_tradnl"/>
        </w:rPr>
        <w:t xml:space="preserve"> deberá ser reintegrado al Fondo Multilateral.</w:t>
      </w:r>
    </w:p>
    <w:p w14:paraId="2D1B7C83" w14:textId="77777777" w:rsidR="00537EB7" w:rsidRPr="001611E6" w:rsidRDefault="00537EB7" w:rsidP="00537EB7">
      <w:pPr>
        <w:spacing w:before="240" w:after="240"/>
        <w:rPr>
          <w:b/>
          <w:lang w:val="es-ES_tradnl"/>
        </w:rPr>
      </w:pPr>
      <w:r w:rsidRPr="001611E6">
        <w:rPr>
          <w:b/>
          <w:lang w:val="es-ES_tradnl"/>
        </w:rPr>
        <w:t>Consideraciones sobre el sector de servicio técnico de equipos de refrigeración</w:t>
      </w:r>
    </w:p>
    <w:p w14:paraId="128465F0" w14:textId="77777777" w:rsidR="00537EB7" w:rsidRPr="001611E6" w:rsidRDefault="00537EB7" w:rsidP="00537EB7">
      <w:pPr>
        <w:pStyle w:val="Heading1"/>
        <w:rPr>
          <w:lang w:val="es-ES_tradnl"/>
        </w:rPr>
      </w:pPr>
      <w:r w:rsidRPr="001611E6">
        <w:rPr>
          <w:lang w:val="es-ES_tradnl"/>
        </w:rPr>
        <w:t>Se dará especial atención a la ejecución de las actividades contempladas en el Plan para el sector de servicio técnico de equipos de refrigeración, en particular:</w:t>
      </w:r>
    </w:p>
    <w:p w14:paraId="7C477270" w14:textId="77777777" w:rsidR="00537EB7" w:rsidRPr="001611E6" w:rsidRDefault="00537EB7" w:rsidP="00537EB7">
      <w:pPr>
        <w:pStyle w:val="Heading2"/>
        <w:keepNext/>
        <w:keepLines/>
        <w:tabs>
          <w:tab w:val="num" w:pos="-720"/>
        </w:tabs>
        <w:ind w:left="1276" w:hanging="556"/>
        <w:rPr>
          <w:lang w:val="es-ES_tradnl"/>
        </w:rPr>
      </w:pPr>
      <w:r w:rsidRPr="001611E6">
        <w:rPr>
          <w:lang w:val="es-ES_tradnl"/>
        </w:rPr>
        <w:lastRenderedPageBreak/>
        <w:t xml:space="preserve">Si el País recurre a la flexibilidad que le </w:t>
      </w:r>
      <w:r>
        <w:rPr>
          <w:lang w:val="es-ES_tradnl"/>
        </w:rPr>
        <w:t>otorga</w:t>
      </w:r>
      <w:r w:rsidRPr="001611E6">
        <w:rPr>
          <w:lang w:val="es-ES_tradnl"/>
        </w:rPr>
        <w:t xml:space="preserve"> el presente </w:t>
      </w:r>
      <w:r>
        <w:rPr>
          <w:lang w:val="es-ES_tradnl"/>
        </w:rPr>
        <w:t>Acuerdo</w:t>
      </w:r>
      <w:r w:rsidRPr="001611E6">
        <w:rPr>
          <w:lang w:val="es-ES_tradnl"/>
        </w:rPr>
        <w:t xml:space="preserve"> para atender necesidades específicas que pudieran </w:t>
      </w:r>
      <w:r>
        <w:rPr>
          <w:lang w:val="es-ES_tradnl"/>
        </w:rPr>
        <w:t>surgir</w:t>
      </w:r>
      <w:r w:rsidRPr="001611E6">
        <w:rPr>
          <w:lang w:val="es-ES_tradnl"/>
        </w:rPr>
        <w:t xml:space="preserve"> durante la ejecución</w:t>
      </w:r>
      <w:r>
        <w:rPr>
          <w:lang w:val="es-ES_tradnl"/>
        </w:rPr>
        <w:t xml:space="preserve"> del proyecto</w:t>
      </w:r>
      <w:r w:rsidRPr="001611E6">
        <w:rPr>
          <w:lang w:val="es-ES_tradnl"/>
        </w:rPr>
        <w:t>; y</w:t>
      </w:r>
    </w:p>
    <w:p w14:paraId="5BFE331D" w14:textId="77777777" w:rsidR="00537EB7" w:rsidRPr="001611E6" w:rsidRDefault="00537EB7" w:rsidP="00537EB7">
      <w:pPr>
        <w:pStyle w:val="Heading2"/>
        <w:tabs>
          <w:tab w:val="num" w:pos="-720"/>
        </w:tabs>
        <w:ind w:left="1276" w:hanging="556"/>
        <w:rPr>
          <w:lang w:val="es-ES_tradnl"/>
        </w:rPr>
      </w:pPr>
      <w:r w:rsidRPr="001611E6">
        <w:rPr>
          <w:lang w:val="es-ES_tradnl"/>
        </w:rPr>
        <w:t xml:space="preserve">Que durante la ejecución del Plan, el País y los </w:t>
      </w:r>
      <w:r>
        <w:rPr>
          <w:lang w:val="es-ES_tradnl"/>
        </w:rPr>
        <w:t xml:space="preserve">correspondientes </w:t>
      </w:r>
      <w:r w:rsidRPr="001611E6">
        <w:rPr>
          <w:lang w:val="es-ES_tradnl"/>
        </w:rPr>
        <w:t>organismos bilaterales y/o de ejecución tomen en consideración las decisiones aplicables al sector de servicio técnico de equipos de refrigeración.</w:t>
      </w:r>
    </w:p>
    <w:p w14:paraId="41FBC643" w14:textId="77777777" w:rsidR="00537EB7" w:rsidRPr="001611E6" w:rsidRDefault="00537EB7" w:rsidP="00537EB7">
      <w:pPr>
        <w:keepNext/>
        <w:spacing w:before="240" w:after="240"/>
        <w:rPr>
          <w:b/>
          <w:lang w:val="es-ES_tradnl"/>
        </w:rPr>
      </w:pPr>
      <w:r w:rsidRPr="001611E6">
        <w:rPr>
          <w:b/>
          <w:lang w:val="es-ES_tradnl"/>
        </w:rPr>
        <w:t>Organismos bilaterales y de ejecución</w:t>
      </w:r>
    </w:p>
    <w:p w14:paraId="72F1D34D" w14:textId="77777777" w:rsidR="00537EB7" w:rsidRPr="001611E6" w:rsidRDefault="00537EB7" w:rsidP="00537EB7">
      <w:pPr>
        <w:pStyle w:val="Heading1"/>
        <w:keepNext/>
        <w:rPr>
          <w:lang w:val="es-ES_tradnl"/>
        </w:rPr>
      </w:pPr>
      <w:r w:rsidRPr="001611E6">
        <w:rPr>
          <w:lang w:val="es-ES_tradnl"/>
        </w:rPr>
        <w:t xml:space="preserve">El País </w:t>
      </w:r>
      <w:r>
        <w:rPr>
          <w:lang w:val="es-ES_tradnl"/>
        </w:rPr>
        <w:t xml:space="preserve">conviene en asumir </w:t>
      </w:r>
      <w:r w:rsidRPr="001611E6">
        <w:rPr>
          <w:lang w:val="es-ES_tradnl"/>
        </w:rPr>
        <w:t xml:space="preserve">la responsabilidad general por la gestión y ejecución del presente </w:t>
      </w:r>
      <w:r>
        <w:rPr>
          <w:lang w:val="es-ES_tradnl"/>
        </w:rPr>
        <w:t>Acuerdo</w:t>
      </w:r>
      <w:r w:rsidRPr="001611E6">
        <w:rPr>
          <w:lang w:val="es-ES_tradnl"/>
        </w:rPr>
        <w:t xml:space="preserve"> y de toda actividad que, en cumplimiento de las obligaciones aquí contraídas, emprenda por sí o por terceros en su representación. La</w:t>
      </w:r>
      <w:r>
        <w:rPr>
          <w:lang w:val="es-ES_tradnl"/>
        </w:rPr>
        <w:t xml:space="preserve"> ONUDI </w:t>
      </w:r>
      <w:r w:rsidRPr="001265FA">
        <w:rPr>
          <w:lang w:val="es-ES_tradnl"/>
        </w:rPr>
        <w:t xml:space="preserve">conviene en asumir </w:t>
      </w:r>
      <w:r w:rsidRPr="001611E6">
        <w:rPr>
          <w:lang w:val="es-ES_tradnl"/>
        </w:rPr>
        <w:t xml:space="preserve">la función de principal organismo de ejecución y el </w:t>
      </w:r>
      <w:r>
        <w:rPr>
          <w:lang w:val="es-ES_tradnl"/>
        </w:rPr>
        <w:t>PNUMA</w:t>
      </w:r>
      <w:r w:rsidRPr="001611E6">
        <w:rPr>
          <w:lang w:val="es-ES_tradnl"/>
        </w:rPr>
        <w:t xml:space="preserve"> la de organismo </w:t>
      </w:r>
      <w:r>
        <w:rPr>
          <w:lang w:val="es-ES_tradnl"/>
        </w:rPr>
        <w:t>cooperante</w:t>
      </w:r>
      <w:r w:rsidRPr="001611E6">
        <w:rPr>
          <w:lang w:val="es-ES_tradnl"/>
        </w:rPr>
        <w:t xml:space="preserve">, bajo la dirección del primero en todo lo relativo a las actividades aquí contempladas. El País </w:t>
      </w:r>
      <w:r w:rsidRPr="0071138C">
        <w:rPr>
          <w:lang w:val="es-ES_tradnl"/>
        </w:rPr>
        <w:t xml:space="preserve">conviene </w:t>
      </w:r>
      <w:r w:rsidRPr="001611E6">
        <w:rPr>
          <w:lang w:val="es-ES_tradnl"/>
        </w:rPr>
        <w:t xml:space="preserve">asimismo </w:t>
      </w:r>
      <w:r>
        <w:rPr>
          <w:lang w:val="es-ES_tradnl"/>
        </w:rPr>
        <w:t xml:space="preserve">en </w:t>
      </w:r>
      <w:r w:rsidRPr="001611E6">
        <w:rPr>
          <w:lang w:val="es-ES_tradnl"/>
        </w:rPr>
        <w:t>someterse a evaluaciones, las que podrán hacerse en el marco de los programas de supervisión y evaluación del Fondo Multilateral o de los programas de evaluación de los organismos principal y/o cooperante.</w:t>
      </w:r>
    </w:p>
    <w:p w14:paraId="42441E71" w14:textId="77777777" w:rsidR="00537EB7" w:rsidRPr="001611E6" w:rsidRDefault="00537EB7" w:rsidP="00537EB7">
      <w:pPr>
        <w:pStyle w:val="Heading1"/>
        <w:rPr>
          <w:lang w:val="es-ES_tradnl"/>
        </w:rPr>
      </w:pPr>
      <w:r w:rsidRPr="001611E6">
        <w:rPr>
          <w:lang w:val="es-ES_tradnl"/>
        </w:rPr>
        <w:t xml:space="preserve">El </w:t>
      </w:r>
      <w:r>
        <w:rPr>
          <w:lang w:val="es-ES_tradnl"/>
        </w:rPr>
        <w:t>organismo principal</w:t>
      </w:r>
      <w:r w:rsidRPr="001611E6">
        <w:rPr>
          <w:lang w:val="es-ES_tradnl"/>
        </w:rPr>
        <w:t xml:space="preserve"> velará por la correcta planificación, ejecución y notificación de toda actividad comprendida en el presente </w:t>
      </w:r>
      <w:r>
        <w:rPr>
          <w:lang w:val="es-ES_tradnl"/>
        </w:rPr>
        <w:t>Acuerdo</w:t>
      </w:r>
      <w:r w:rsidRPr="001611E6">
        <w:rPr>
          <w:lang w:val="es-ES_tradnl"/>
        </w:rPr>
        <w:t xml:space="preserve">, incluyendo, sólo a título ilustrativo, la verificación independiente contemplada en el </w:t>
      </w:r>
      <w:r>
        <w:rPr>
          <w:lang w:val="es-ES_tradnl"/>
        </w:rPr>
        <w:t>párrafo</w:t>
      </w:r>
      <w:r w:rsidRPr="001611E6">
        <w:rPr>
          <w:lang w:val="es-ES_tradnl"/>
        </w:rPr>
        <w:t xml:space="preserve"> 5 b). El organismo cooperante apoyará al principal a través de ejecutar el Plan bajo la coordinación general de este último. Las funciones de los organismos principal y cooperante se describen en los apéndices 6-A y 6-B, respectivamente. El Comité Ejecutivo </w:t>
      </w:r>
      <w:r w:rsidRPr="005121E4">
        <w:rPr>
          <w:lang w:val="es-ES_tradnl"/>
        </w:rPr>
        <w:t>conviene</w:t>
      </w:r>
      <w:r w:rsidRPr="001611E6">
        <w:rPr>
          <w:lang w:val="es-ES_tradnl"/>
        </w:rPr>
        <w:t xml:space="preserve">, en principio, </w:t>
      </w:r>
      <w:r>
        <w:rPr>
          <w:lang w:val="es-ES_tradnl"/>
        </w:rPr>
        <w:t xml:space="preserve">en </w:t>
      </w:r>
      <w:r w:rsidRPr="001611E6">
        <w:rPr>
          <w:lang w:val="es-ES_tradnl"/>
        </w:rPr>
        <w:t xml:space="preserve">pagar a ambos organismos los honorarios </w:t>
      </w:r>
      <w:r>
        <w:rPr>
          <w:lang w:val="es-ES_tradnl"/>
        </w:rPr>
        <w:t>indicados</w:t>
      </w:r>
      <w:r w:rsidRPr="001611E6">
        <w:rPr>
          <w:lang w:val="es-ES_tradnl"/>
        </w:rPr>
        <w:t xml:space="preserve"> </w:t>
      </w:r>
      <w:r>
        <w:rPr>
          <w:lang w:val="es-ES_tradnl"/>
        </w:rPr>
        <w:t xml:space="preserve">en </w:t>
      </w:r>
      <w:r w:rsidRPr="001611E6">
        <w:rPr>
          <w:lang w:val="es-ES_tradnl"/>
        </w:rPr>
        <w:t>los renglones 2.2 y 2.4 del Apéndice 2-A.</w:t>
      </w:r>
    </w:p>
    <w:p w14:paraId="4A50BD6D" w14:textId="77777777" w:rsidR="00537EB7" w:rsidRPr="001611E6" w:rsidRDefault="00537EB7" w:rsidP="00537EB7">
      <w:pPr>
        <w:spacing w:before="240" w:after="240"/>
        <w:rPr>
          <w:b/>
          <w:lang w:val="es-ES_tradnl"/>
        </w:rPr>
      </w:pPr>
      <w:r w:rsidRPr="001611E6">
        <w:rPr>
          <w:b/>
          <w:lang w:val="es-ES_tradnl"/>
        </w:rPr>
        <w:t>Incumplimiento</w:t>
      </w:r>
    </w:p>
    <w:p w14:paraId="167FD96A" w14:textId="77777777" w:rsidR="00537EB7" w:rsidRPr="001611E6" w:rsidRDefault="00537EB7" w:rsidP="00537EB7">
      <w:pPr>
        <w:pStyle w:val="Heading1"/>
        <w:spacing w:before="240"/>
        <w:rPr>
          <w:lang w:val="es-ES_tradnl"/>
        </w:rPr>
      </w:pPr>
      <w:r w:rsidRPr="001611E6">
        <w:rPr>
          <w:lang w:val="es-ES_tradnl"/>
        </w:rPr>
        <w:t xml:space="preserve">Si por cualquier motivo el País no logra las metas de eliminación de Sustancias que fija el renglón 1.2 del Apéndice 2-A, o si de cualquier otra forma incumple lo estipulado en el presente </w:t>
      </w:r>
      <w:r>
        <w:rPr>
          <w:lang w:val="es-ES_tradnl"/>
        </w:rPr>
        <w:t>Acuerdo</w:t>
      </w:r>
      <w:r w:rsidRPr="001611E6">
        <w:rPr>
          <w:lang w:val="es-ES_tradnl"/>
        </w:rPr>
        <w:t xml:space="preserve">, éste acepta que no podrá recibir el financiamiento previsto en el </w:t>
      </w:r>
      <w:r>
        <w:rPr>
          <w:lang w:val="es-ES_tradnl"/>
        </w:rPr>
        <w:t>calendario</w:t>
      </w:r>
      <w:r w:rsidRPr="001611E6">
        <w:rPr>
          <w:lang w:val="es-ES_tradnl"/>
        </w:rPr>
        <w:t xml:space="preserve"> de aprobación. El Comité Ejecutivo, a su exclusivo criterio, podrá restablecerlo sobre la base de un </w:t>
      </w:r>
      <w:r>
        <w:rPr>
          <w:lang w:val="es-ES_tradnl"/>
        </w:rPr>
        <w:t>calendario</w:t>
      </w:r>
      <w:r w:rsidRPr="001611E6">
        <w:rPr>
          <w:lang w:val="es-ES_tradnl"/>
        </w:rPr>
        <w:t xml:space="preserve"> modificado que estará facultado a determinar una vez que el País demuestre haber cumplido con todas las condiciones que le eran exigibles para recibir el siguiente tramo de financiamiento previsto en el </w:t>
      </w:r>
      <w:r>
        <w:rPr>
          <w:lang w:val="es-ES_tradnl"/>
        </w:rPr>
        <w:t>calendario</w:t>
      </w:r>
      <w:r w:rsidRPr="001611E6">
        <w:rPr>
          <w:lang w:val="es-ES_tradnl"/>
        </w:rPr>
        <w:t>. El País reconoce y acepta que el Comité podrá reducir el financiamiento en el monto previsto en el Apéndice 7-A (Reducción del financiamiento en caso de incumplimiento) por kg de PAO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p>
    <w:p w14:paraId="41C470AE" w14:textId="77777777" w:rsidR="00537EB7" w:rsidRPr="001611E6" w:rsidRDefault="00537EB7" w:rsidP="00537EB7">
      <w:pPr>
        <w:pStyle w:val="Heading1"/>
        <w:rPr>
          <w:lang w:val="es-ES_tradnl"/>
        </w:rPr>
      </w:pPr>
      <w:r w:rsidRPr="001611E6">
        <w:rPr>
          <w:lang w:val="es-ES_tradnl"/>
        </w:rPr>
        <w:t xml:space="preserve">Las futuras decisiones del Comité Ejecutivo sobre financiamiento de proyectos del sector consumo o de actividades conexas en el País no incidirán sobre los recursos contemplados en el presente </w:t>
      </w:r>
      <w:r>
        <w:rPr>
          <w:lang w:val="es-ES_tradnl"/>
        </w:rPr>
        <w:t>Acuerdo</w:t>
      </w:r>
      <w:r w:rsidRPr="001611E6">
        <w:rPr>
          <w:lang w:val="es-ES_tradnl"/>
        </w:rPr>
        <w:t>.</w:t>
      </w:r>
    </w:p>
    <w:p w14:paraId="28238D64" w14:textId="77777777" w:rsidR="00537EB7" w:rsidRPr="001611E6" w:rsidRDefault="00537EB7" w:rsidP="00537EB7">
      <w:pPr>
        <w:pStyle w:val="Heading1"/>
        <w:rPr>
          <w:lang w:val="es-ES_tradnl"/>
        </w:rPr>
      </w:pPr>
      <w:r w:rsidRPr="001611E6">
        <w:rPr>
          <w:lang w:val="es-ES_tradnl"/>
        </w:rPr>
        <w:t xml:space="preserve">El País acatará cualquier petición razonable que realicen el Comité Ejecutivo </w:t>
      </w:r>
      <w:r>
        <w:rPr>
          <w:lang w:val="es-ES_tradnl"/>
        </w:rPr>
        <w:t>y</w:t>
      </w:r>
      <w:r w:rsidRPr="001611E6">
        <w:rPr>
          <w:lang w:val="es-ES_tradnl"/>
        </w:rPr>
        <w:t xml:space="preserve"> los organismos principal o cooperante con vistas a facilitar la ejecución del </w:t>
      </w:r>
      <w:r>
        <w:rPr>
          <w:lang w:val="es-ES_tradnl"/>
        </w:rPr>
        <w:t>Acuerdo</w:t>
      </w:r>
      <w:r w:rsidRPr="001611E6">
        <w:rPr>
          <w:lang w:val="es-ES_tradnl"/>
        </w:rPr>
        <w:t xml:space="preserve">. En particular, deberá procurar que </w:t>
      </w:r>
      <w:r>
        <w:rPr>
          <w:lang w:val="es-ES_tradnl"/>
        </w:rPr>
        <w:t>los organismos principal y</w:t>
      </w:r>
      <w:r w:rsidRPr="00111A99">
        <w:rPr>
          <w:lang w:val="es-ES_tradnl"/>
        </w:rPr>
        <w:t xml:space="preserve"> cooperante</w:t>
      </w:r>
      <w:r w:rsidRPr="001611E6">
        <w:rPr>
          <w:lang w:val="es-ES_tradnl"/>
        </w:rPr>
        <w:t xml:space="preserve"> cuenten con pleno acceso a la información necesaria para verificar el cumplimiento del mismo.</w:t>
      </w:r>
    </w:p>
    <w:p w14:paraId="76F4086C" w14:textId="77777777" w:rsidR="00537EB7" w:rsidRPr="001611E6" w:rsidRDefault="00537EB7" w:rsidP="00537EB7">
      <w:pPr>
        <w:keepNext/>
        <w:spacing w:before="240" w:after="240"/>
        <w:rPr>
          <w:b/>
          <w:lang w:val="es-ES_tradnl"/>
        </w:rPr>
      </w:pPr>
      <w:r w:rsidRPr="001611E6">
        <w:rPr>
          <w:b/>
          <w:lang w:val="es-ES_tradnl"/>
        </w:rPr>
        <w:t>Fecha de término</w:t>
      </w:r>
    </w:p>
    <w:p w14:paraId="0AF401F0" w14:textId="77777777" w:rsidR="00537EB7" w:rsidRPr="001611E6" w:rsidRDefault="00537EB7" w:rsidP="00537EB7">
      <w:pPr>
        <w:pStyle w:val="Heading1"/>
        <w:spacing w:before="240"/>
        <w:rPr>
          <w:lang w:val="es-ES_tradnl"/>
        </w:rPr>
      </w:pPr>
      <w:r w:rsidRPr="001611E6">
        <w:rPr>
          <w:lang w:val="es-ES_tradnl"/>
        </w:rPr>
        <w:t xml:space="preserve">El Plan y el respectivo </w:t>
      </w:r>
      <w:r>
        <w:rPr>
          <w:lang w:val="es-ES_tradnl"/>
        </w:rPr>
        <w:t>Acuerdo</w:t>
      </w:r>
      <w:r w:rsidRPr="001611E6">
        <w:rPr>
          <w:lang w:val="es-ES_tradnl"/>
        </w:rPr>
        <w:t xml:space="preserve"> concluirán al término del año siguiente al último ejercicio para el cual el Apéndice 2-A establezca un consumo total máximo permitido. Si a </w:t>
      </w:r>
      <w:r>
        <w:rPr>
          <w:lang w:val="es-ES_tradnl"/>
        </w:rPr>
        <w:t>esa</w:t>
      </w:r>
      <w:r w:rsidRPr="001611E6">
        <w:rPr>
          <w:lang w:val="es-ES_tradnl"/>
        </w:rPr>
        <w:t xml:space="preserve"> </w:t>
      </w:r>
      <w:r>
        <w:rPr>
          <w:lang w:val="es-ES_tradnl"/>
        </w:rPr>
        <w:t xml:space="preserve">fecha </w:t>
      </w:r>
      <w:r w:rsidRPr="001611E6">
        <w:rPr>
          <w:lang w:val="es-ES_tradnl"/>
        </w:rPr>
        <w:t xml:space="preserve">siguen pendientes actividades previstas en el último plan de ejecución del tramo y sus modificaciones según el </w:t>
      </w:r>
      <w:r>
        <w:rPr>
          <w:lang w:val="es-ES_tradnl"/>
        </w:rPr>
        <w:t>párrafo</w:t>
      </w:r>
      <w:r w:rsidRPr="001611E6">
        <w:rPr>
          <w:lang w:val="es-ES_tradnl"/>
        </w:rPr>
        <w:t xml:space="preserve"> 5 d) y el párrafo 7, la conclusión del Plan se aplazará hasta el término del año que siga a la ejecución de las </w:t>
      </w:r>
      <w:r w:rsidRPr="001611E6">
        <w:rPr>
          <w:lang w:val="es-ES_tradnl"/>
        </w:rPr>
        <w:lastRenderedPageBreak/>
        <w:t xml:space="preserve">actividades pendientes. Salvo indicación en contrario del Comité Ejecutivo, la obligación de informar conforme a lo previsto en los </w:t>
      </w:r>
      <w:r>
        <w:rPr>
          <w:lang w:val="es-ES_tradnl"/>
        </w:rPr>
        <w:t>párrafos</w:t>
      </w:r>
      <w:r w:rsidRPr="001611E6">
        <w:rPr>
          <w:lang w:val="es-ES_tradnl"/>
        </w:rPr>
        <w:t xml:space="preserve"> 1 a), 1 b), 1 d) y 1 e) del Apéndice 4-A se mantendrá vigente hasta la conclusión del Plan.</w:t>
      </w:r>
    </w:p>
    <w:p w14:paraId="4DFAFA7A" w14:textId="77777777" w:rsidR="00537EB7" w:rsidRPr="001611E6" w:rsidRDefault="00537EB7" w:rsidP="00537EB7">
      <w:pPr>
        <w:spacing w:before="240" w:after="240"/>
        <w:rPr>
          <w:lang w:val="es-ES_tradnl"/>
        </w:rPr>
      </w:pPr>
      <w:r w:rsidRPr="001611E6">
        <w:rPr>
          <w:b/>
          <w:lang w:val="es-ES_tradnl"/>
        </w:rPr>
        <w:t>Validez</w:t>
      </w:r>
    </w:p>
    <w:p w14:paraId="3067ED31" w14:textId="77777777" w:rsidR="00537EB7" w:rsidRPr="001611E6" w:rsidRDefault="00537EB7" w:rsidP="00537EB7">
      <w:pPr>
        <w:pStyle w:val="Heading1"/>
        <w:spacing w:before="240"/>
        <w:rPr>
          <w:lang w:val="es-ES_tradnl"/>
        </w:rPr>
      </w:pPr>
      <w:r w:rsidRPr="001611E6">
        <w:rPr>
          <w:lang w:val="es-ES_tradnl"/>
        </w:rPr>
        <w:t xml:space="preserve">Las condiciones del presente </w:t>
      </w:r>
      <w:r>
        <w:rPr>
          <w:lang w:val="es-ES_tradnl"/>
        </w:rPr>
        <w:t>Acuerdo</w:t>
      </w:r>
      <w:r w:rsidRPr="001611E6">
        <w:rPr>
          <w:lang w:val="es-ES_tradnl"/>
        </w:rPr>
        <w:t xml:space="preserve"> rigen exclusivamente en el marco del Protocolo de Montreal y conforme a lo aquí estipulado. Salvo indicación en contrario, los términos utilizados tendrán el significado que les asigne el Protocolo.</w:t>
      </w:r>
    </w:p>
    <w:p w14:paraId="1E034699" w14:textId="77777777" w:rsidR="00537EB7" w:rsidRPr="001611E6" w:rsidRDefault="00537EB7" w:rsidP="00537EB7">
      <w:pPr>
        <w:pStyle w:val="Heading1"/>
        <w:rPr>
          <w:lang w:val="es-ES_tradnl"/>
        </w:rPr>
      </w:pPr>
      <w:r w:rsidRPr="001611E6">
        <w:rPr>
          <w:lang w:val="es-ES_tradnl"/>
        </w:rPr>
        <w:t xml:space="preserve">El presente </w:t>
      </w:r>
      <w:r>
        <w:rPr>
          <w:lang w:val="es-ES_tradnl"/>
        </w:rPr>
        <w:t>Acuerdo</w:t>
      </w:r>
      <w:r w:rsidRPr="001611E6">
        <w:rPr>
          <w:lang w:val="es-ES_tradnl"/>
        </w:rPr>
        <w:t xml:space="preserve"> sólo podrá modificarse o extinguirse por la voluntad escrita del País y del Comité Ejecutivo del Fondo Multilateral.</w:t>
      </w:r>
    </w:p>
    <w:p w14:paraId="7EB80E3B" w14:textId="77777777" w:rsidR="00537EB7" w:rsidRPr="001611E6" w:rsidRDefault="00537EB7" w:rsidP="00537EB7">
      <w:pPr>
        <w:pStyle w:val="Heading1"/>
        <w:widowControl w:val="0"/>
        <w:numPr>
          <w:ilvl w:val="0"/>
          <w:numId w:val="0"/>
        </w:numPr>
        <w:spacing w:before="360" w:after="360"/>
        <w:rPr>
          <w:b/>
          <w:sz w:val="24"/>
          <w:szCs w:val="24"/>
          <w:lang w:val="es-ES_tradnl"/>
        </w:rPr>
      </w:pPr>
      <w:r w:rsidRPr="001611E6">
        <w:rPr>
          <w:b/>
          <w:sz w:val="24"/>
          <w:szCs w:val="24"/>
          <w:lang w:val="es-ES_tradnl"/>
        </w:rPr>
        <w:t>APÉNDICES</w:t>
      </w:r>
    </w:p>
    <w:p w14:paraId="7606E58A" w14:textId="77777777" w:rsidR="00537EB7" w:rsidRPr="00944FE2" w:rsidRDefault="00537EB7" w:rsidP="00537EB7">
      <w:pPr>
        <w:pStyle w:val="Heading1"/>
        <w:widowControl w:val="0"/>
        <w:numPr>
          <w:ilvl w:val="0"/>
          <w:numId w:val="0"/>
        </w:numPr>
        <w:spacing w:before="360" w:after="60"/>
        <w:rPr>
          <w:b/>
          <w:lang w:val="es-ES_tradnl"/>
        </w:rPr>
      </w:pPr>
      <w:r w:rsidRPr="00944FE2">
        <w:rPr>
          <w:b/>
          <w:lang w:val="es-ES_tradnl"/>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1010"/>
        <w:gridCol w:w="1292"/>
        <w:gridCol w:w="3776"/>
      </w:tblGrid>
      <w:tr w:rsidR="00537EB7" w:rsidRPr="00944FE2" w14:paraId="2095D2BC" w14:textId="77777777" w:rsidTr="00E222AC">
        <w:trPr>
          <w:trHeight w:val="413"/>
          <w:tblHeader/>
        </w:trPr>
        <w:tc>
          <w:tcPr>
            <w:tcW w:w="1750" w:type="pct"/>
            <w:shd w:val="clear" w:color="auto" w:fill="auto"/>
            <w:vAlign w:val="center"/>
          </w:tcPr>
          <w:p w14:paraId="01A0E5EF" w14:textId="77777777" w:rsidR="00537EB7" w:rsidRPr="00944FE2" w:rsidRDefault="00537EB7" w:rsidP="00141227">
            <w:pPr>
              <w:widowControl w:val="0"/>
              <w:jc w:val="center"/>
              <w:rPr>
                <w:b/>
                <w:sz w:val="20"/>
                <w:szCs w:val="20"/>
                <w:lang w:val="es-ES_tradnl"/>
              </w:rPr>
            </w:pPr>
            <w:r w:rsidRPr="00944FE2">
              <w:rPr>
                <w:b/>
                <w:sz w:val="20"/>
                <w:szCs w:val="20"/>
                <w:lang w:val="es-ES_tradnl"/>
              </w:rPr>
              <w:t>Sustancia</w:t>
            </w:r>
          </w:p>
        </w:tc>
        <w:tc>
          <w:tcPr>
            <w:tcW w:w="540" w:type="pct"/>
            <w:shd w:val="clear" w:color="auto" w:fill="auto"/>
            <w:vAlign w:val="center"/>
          </w:tcPr>
          <w:p w14:paraId="14A1AC9C" w14:textId="77777777" w:rsidR="00537EB7" w:rsidRPr="00944FE2" w:rsidRDefault="00537EB7" w:rsidP="00141227">
            <w:pPr>
              <w:widowControl w:val="0"/>
              <w:jc w:val="center"/>
              <w:rPr>
                <w:b/>
                <w:sz w:val="20"/>
                <w:szCs w:val="20"/>
                <w:lang w:val="es-ES_tradnl"/>
              </w:rPr>
            </w:pPr>
            <w:r w:rsidRPr="00944FE2">
              <w:rPr>
                <w:b/>
                <w:sz w:val="20"/>
                <w:szCs w:val="20"/>
                <w:lang w:val="es-ES_tradnl"/>
              </w:rPr>
              <w:t>Anexo</w:t>
            </w:r>
          </w:p>
        </w:tc>
        <w:tc>
          <w:tcPr>
            <w:tcW w:w="691" w:type="pct"/>
            <w:shd w:val="clear" w:color="auto" w:fill="auto"/>
            <w:vAlign w:val="center"/>
          </w:tcPr>
          <w:p w14:paraId="1967ABA6" w14:textId="77777777" w:rsidR="00537EB7" w:rsidRPr="00944FE2" w:rsidRDefault="00537EB7" w:rsidP="00141227">
            <w:pPr>
              <w:widowControl w:val="0"/>
              <w:jc w:val="center"/>
              <w:rPr>
                <w:b/>
                <w:sz w:val="20"/>
                <w:szCs w:val="20"/>
                <w:lang w:val="es-ES_tradnl"/>
              </w:rPr>
            </w:pPr>
            <w:r w:rsidRPr="00944FE2">
              <w:rPr>
                <w:b/>
                <w:sz w:val="20"/>
                <w:szCs w:val="20"/>
                <w:lang w:val="es-ES_tradnl"/>
              </w:rPr>
              <w:t>Grupo</w:t>
            </w:r>
          </w:p>
        </w:tc>
        <w:tc>
          <w:tcPr>
            <w:tcW w:w="2019" w:type="pct"/>
            <w:shd w:val="clear" w:color="auto" w:fill="auto"/>
            <w:vAlign w:val="center"/>
          </w:tcPr>
          <w:p w14:paraId="3930CF84" w14:textId="77777777" w:rsidR="00537EB7" w:rsidRPr="00944FE2" w:rsidRDefault="00537EB7" w:rsidP="00141227">
            <w:pPr>
              <w:widowControl w:val="0"/>
              <w:jc w:val="center"/>
              <w:rPr>
                <w:b/>
                <w:sz w:val="20"/>
                <w:szCs w:val="20"/>
                <w:lang w:val="es-ES_tradnl"/>
              </w:rPr>
            </w:pPr>
            <w:r w:rsidRPr="00944FE2">
              <w:rPr>
                <w:b/>
                <w:sz w:val="20"/>
                <w:szCs w:val="20"/>
                <w:lang w:val="es-ES_tradnl"/>
              </w:rPr>
              <w:t>Punto de partida para reducciones acumulativas en el consumo (tons. PAO)</w:t>
            </w:r>
          </w:p>
        </w:tc>
      </w:tr>
      <w:tr w:rsidR="00537EB7" w:rsidRPr="00944FE2" w14:paraId="730A2D11" w14:textId="77777777" w:rsidTr="00E222AC">
        <w:tc>
          <w:tcPr>
            <w:tcW w:w="1750" w:type="pct"/>
            <w:shd w:val="clear" w:color="auto" w:fill="auto"/>
            <w:vAlign w:val="center"/>
          </w:tcPr>
          <w:p w14:paraId="2EC234F0" w14:textId="77777777" w:rsidR="00537EB7" w:rsidRPr="00944FE2" w:rsidRDefault="00537EB7" w:rsidP="00141227">
            <w:pPr>
              <w:widowControl w:val="0"/>
              <w:rPr>
                <w:sz w:val="20"/>
                <w:szCs w:val="20"/>
                <w:highlight w:val="yellow"/>
                <w:lang w:val="es-ES_tradnl"/>
              </w:rPr>
            </w:pPr>
            <w:r w:rsidRPr="00944FE2">
              <w:rPr>
                <w:sz w:val="20"/>
                <w:szCs w:val="20"/>
                <w:lang w:val="es-ES_tradnl"/>
              </w:rPr>
              <w:t>HCFC-22</w:t>
            </w:r>
          </w:p>
        </w:tc>
        <w:tc>
          <w:tcPr>
            <w:tcW w:w="540" w:type="pct"/>
            <w:shd w:val="clear" w:color="auto" w:fill="auto"/>
            <w:vAlign w:val="center"/>
          </w:tcPr>
          <w:p w14:paraId="6B75AF54" w14:textId="77777777" w:rsidR="00537EB7" w:rsidRPr="00944FE2" w:rsidRDefault="00537EB7" w:rsidP="00141227">
            <w:pPr>
              <w:widowControl w:val="0"/>
              <w:jc w:val="center"/>
              <w:rPr>
                <w:sz w:val="20"/>
                <w:szCs w:val="20"/>
                <w:lang w:val="es-ES_tradnl"/>
              </w:rPr>
            </w:pPr>
            <w:r w:rsidRPr="00944FE2">
              <w:rPr>
                <w:sz w:val="20"/>
                <w:szCs w:val="20"/>
                <w:lang w:val="es-ES_tradnl"/>
              </w:rPr>
              <w:t>C</w:t>
            </w:r>
          </w:p>
        </w:tc>
        <w:tc>
          <w:tcPr>
            <w:tcW w:w="691" w:type="pct"/>
            <w:shd w:val="clear" w:color="auto" w:fill="auto"/>
            <w:vAlign w:val="center"/>
          </w:tcPr>
          <w:p w14:paraId="1CD4290C" w14:textId="77777777" w:rsidR="00537EB7" w:rsidRPr="00944FE2" w:rsidRDefault="00537EB7" w:rsidP="00141227">
            <w:pPr>
              <w:widowControl w:val="0"/>
              <w:jc w:val="center"/>
              <w:rPr>
                <w:sz w:val="20"/>
                <w:szCs w:val="20"/>
                <w:lang w:val="es-ES_tradnl"/>
              </w:rPr>
            </w:pPr>
            <w:r w:rsidRPr="00944FE2">
              <w:rPr>
                <w:sz w:val="20"/>
                <w:szCs w:val="20"/>
                <w:lang w:val="es-ES_tradnl"/>
              </w:rPr>
              <w:t>I</w:t>
            </w:r>
          </w:p>
        </w:tc>
        <w:tc>
          <w:tcPr>
            <w:tcW w:w="2019" w:type="pct"/>
            <w:shd w:val="clear" w:color="auto" w:fill="auto"/>
            <w:vAlign w:val="center"/>
          </w:tcPr>
          <w:p w14:paraId="12376AD5" w14:textId="77777777" w:rsidR="00537EB7" w:rsidRPr="00944FE2" w:rsidRDefault="00537EB7" w:rsidP="00141227">
            <w:pPr>
              <w:widowControl w:val="0"/>
              <w:jc w:val="right"/>
              <w:rPr>
                <w:sz w:val="20"/>
                <w:lang w:val="es-ES_tradnl"/>
              </w:rPr>
            </w:pPr>
            <w:r w:rsidRPr="00944FE2">
              <w:rPr>
                <w:sz w:val="20"/>
                <w:szCs w:val="20"/>
                <w:lang w:val="es-ES_tradnl"/>
              </w:rPr>
              <w:t>7.00</w:t>
            </w:r>
          </w:p>
        </w:tc>
      </w:tr>
      <w:tr w:rsidR="00537EB7" w:rsidRPr="00944FE2" w14:paraId="5A201DC7" w14:textId="77777777" w:rsidTr="00E222AC">
        <w:tc>
          <w:tcPr>
            <w:tcW w:w="1750" w:type="pct"/>
            <w:shd w:val="clear" w:color="auto" w:fill="auto"/>
            <w:vAlign w:val="center"/>
          </w:tcPr>
          <w:p w14:paraId="686FCE26" w14:textId="77777777" w:rsidR="00537EB7" w:rsidRPr="00944FE2" w:rsidRDefault="00537EB7" w:rsidP="00141227">
            <w:pPr>
              <w:widowControl w:val="0"/>
              <w:jc w:val="left"/>
              <w:rPr>
                <w:sz w:val="20"/>
                <w:szCs w:val="20"/>
                <w:highlight w:val="yellow"/>
                <w:lang w:val="es-ES_tradnl"/>
              </w:rPr>
            </w:pPr>
            <w:r w:rsidRPr="00944FE2">
              <w:rPr>
                <w:sz w:val="20"/>
                <w:szCs w:val="20"/>
                <w:lang w:val="es-ES_tradnl"/>
              </w:rPr>
              <w:t>HCFC-141b contenido en polioles premezclados de importación</w:t>
            </w:r>
          </w:p>
        </w:tc>
        <w:tc>
          <w:tcPr>
            <w:tcW w:w="540" w:type="pct"/>
            <w:shd w:val="clear" w:color="auto" w:fill="auto"/>
            <w:vAlign w:val="center"/>
          </w:tcPr>
          <w:p w14:paraId="24447414" w14:textId="77777777" w:rsidR="00537EB7" w:rsidRPr="00944FE2" w:rsidRDefault="00537EB7" w:rsidP="00141227">
            <w:pPr>
              <w:widowControl w:val="0"/>
              <w:jc w:val="center"/>
              <w:rPr>
                <w:sz w:val="20"/>
                <w:szCs w:val="20"/>
                <w:lang w:val="es-ES_tradnl"/>
              </w:rPr>
            </w:pPr>
            <w:r w:rsidRPr="00944FE2">
              <w:rPr>
                <w:sz w:val="20"/>
                <w:szCs w:val="20"/>
                <w:lang w:val="es-ES_tradnl"/>
              </w:rPr>
              <w:t>-</w:t>
            </w:r>
          </w:p>
        </w:tc>
        <w:tc>
          <w:tcPr>
            <w:tcW w:w="691" w:type="pct"/>
            <w:shd w:val="clear" w:color="auto" w:fill="auto"/>
            <w:vAlign w:val="center"/>
          </w:tcPr>
          <w:p w14:paraId="7125E8CC" w14:textId="77777777" w:rsidR="00537EB7" w:rsidRPr="00944FE2" w:rsidRDefault="00537EB7" w:rsidP="00141227">
            <w:pPr>
              <w:widowControl w:val="0"/>
              <w:jc w:val="center"/>
              <w:rPr>
                <w:sz w:val="20"/>
                <w:szCs w:val="20"/>
                <w:lang w:val="es-ES_tradnl"/>
              </w:rPr>
            </w:pPr>
            <w:r w:rsidRPr="00944FE2">
              <w:rPr>
                <w:sz w:val="20"/>
                <w:szCs w:val="20"/>
                <w:lang w:val="es-ES_tradnl"/>
              </w:rPr>
              <w:t>-</w:t>
            </w:r>
          </w:p>
        </w:tc>
        <w:tc>
          <w:tcPr>
            <w:tcW w:w="2019" w:type="pct"/>
            <w:shd w:val="clear" w:color="auto" w:fill="auto"/>
            <w:vAlign w:val="center"/>
          </w:tcPr>
          <w:p w14:paraId="5660C987" w14:textId="77777777" w:rsidR="00537EB7" w:rsidRPr="00944FE2" w:rsidRDefault="00537EB7" w:rsidP="00141227">
            <w:pPr>
              <w:widowControl w:val="0"/>
              <w:jc w:val="right"/>
              <w:rPr>
                <w:sz w:val="20"/>
                <w:lang w:val="es-ES_tradnl"/>
              </w:rPr>
            </w:pPr>
            <w:r w:rsidRPr="00944FE2">
              <w:rPr>
                <w:sz w:val="20"/>
                <w:szCs w:val="20"/>
                <w:lang w:val="es-ES_tradnl"/>
              </w:rPr>
              <w:t>0.83</w:t>
            </w:r>
          </w:p>
        </w:tc>
      </w:tr>
      <w:tr w:rsidR="00537EB7" w:rsidRPr="00944FE2" w14:paraId="0E777A5F" w14:textId="77777777" w:rsidTr="00E222AC">
        <w:tc>
          <w:tcPr>
            <w:tcW w:w="1750" w:type="pct"/>
            <w:shd w:val="clear" w:color="auto" w:fill="auto"/>
            <w:vAlign w:val="center"/>
          </w:tcPr>
          <w:p w14:paraId="1D233E0D" w14:textId="77777777" w:rsidR="00537EB7" w:rsidRPr="00944FE2" w:rsidRDefault="00537EB7" w:rsidP="00141227">
            <w:pPr>
              <w:widowControl w:val="0"/>
              <w:rPr>
                <w:sz w:val="20"/>
                <w:szCs w:val="20"/>
                <w:highlight w:val="yellow"/>
                <w:lang w:val="es-ES_tradnl"/>
              </w:rPr>
            </w:pPr>
            <w:r w:rsidRPr="00944FE2">
              <w:rPr>
                <w:b/>
                <w:bCs/>
                <w:sz w:val="20"/>
                <w:szCs w:val="20"/>
                <w:lang w:val="es-ES_tradnl"/>
              </w:rPr>
              <w:t>Total</w:t>
            </w:r>
          </w:p>
        </w:tc>
        <w:tc>
          <w:tcPr>
            <w:tcW w:w="540" w:type="pct"/>
            <w:shd w:val="clear" w:color="auto" w:fill="auto"/>
            <w:vAlign w:val="center"/>
          </w:tcPr>
          <w:p w14:paraId="6C103BA2" w14:textId="39CDE6B0" w:rsidR="00537EB7" w:rsidRPr="00944FE2" w:rsidRDefault="00537EB7" w:rsidP="00141227">
            <w:pPr>
              <w:widowControl w:val="0"/>
              <w:jc w:val="center"/>
              <w:rPr>
                <w:sz w:val="20"/>
                <w:szCs w:val="20"/>
                <w:lang w:val="es-ES_tradnl"/>
              </w:rPr>
            </w:pPr>
          </w:p>
        </w:tc>
        <w:tc>
          <w:tcPr>
            <w:tcW w:w="691" w:type="pct"/>
            <w:shd w:val="clear" w:color="auto" w:fill="auto"/>
            <w:vAlign w:val="center"/>
          </w:tcPr>
          <w:p w14:paraId="45CC978F" w14:textId="326C6216" w:rsidR="00537EB7" w:rsidRPr="00944FE2" w:rsidRDefault="00537EB7" w:rsidP="00141227">
            <w:pPr>
              <w:widowControl w:val="0"/>
              <w:jc w:val="center"/>
              <w:rPr>
                <w:sz w:val="20"/>
                <w:szCs w:val="20"/>
                <w:lang w:val="es-ES_tradnl"/>
              </w:rPr>
            </w:pPr>
          </w:p>
        </w:tc>
        <w:tc>
          <w:tcPr>
            <w:tcW w:w="2019" w:type="pct"/>
            <w:shd w:val="clear" w:color="auto" w:fill="auto"/>
            <w:vAlign w:val="center"/>
          </w:tcPr>
          <w:p w14:paraId="54DF1D64" w14:textId="4B3DE49E" w:rsidR="00537EB7" w:rsidRPr="00944FE2" w:rsidRDefault="009204AF" w:rsidP="00141227">
            <w:pPr>
              <w:widowControl w:val="0"/>
              <w:jc w:val="right"/>
              <w:rPr>
                <w:sz w:val="20"/>
                <w:lang w:val="es-ES_tradnl"/>
              </w:rPr>
            </w:pPr>
            <w:r w:rsidRPr="00944FE2">
              <w:rPr>
                <w:b/>
                <w:bCs/>
                <w:sz w:val="20"/>
                <w:szCs w:val="20"/>
                <w:lang w:val="es-ES_tradnl"/>
              </w:rPr>
              <w:t>7.83</w:t>
            </w:r>
          </w:p>
        </w:tc>
      </w:tr>
    </w:tbl>
    <w:p w14:paraId="189E375A" w14:textId="77777777" w:rsidR="00537EB7" w:rsidRDefault="00537EB7" w:rsidP="00537EB7">
      <w:pPr>
        <w:pStyle w:val="Heading1"/>
        <w:numPr>
          <w:ilvl w:val="0"/>
          <w:numId w:val="0"/>
        </w:numPr>
        <w:spacing w:before="360" w:after="60"/>
        <w:rPr>
          <w:b/>
          <w:lang w:val="es-ES_tradnl"/>
        </w:rPr>
      </w:pPr>
      <w:r w:rsidRPr="00944FE2">
        <w:rPr>
          <w:b/>
          <w:lang w:val="es-ES_tradnl"/>
        </w:rPr>
        <w:t>APÉNDICE 2-A: METAS Y FINANCIAMIENTO*</w:t>
      </w:r>
    </w:p>
    <w:tbl>
      <w:tblPr>
        <w:tblW w:w="5000" w:type="pct"/>
        <w:jc w:val="center"/>
        <w:tblCellMar>
          <w:left w:w="85" w:type="dxa"/>
          <w:right w:w="85" w:type="dxa"/>
        </w:tblCellMar>
        <w:tblLook w:val="04A0" w:firstRow="1" w:lastRow="0" w:firstColumn="1" w:lastColumn="0" w:noHBand="0" w:noVBand="1"/>
      </w:tblPr>
      <w:tblGrid>
        <w:gridCol w:w="846"/>
        <w:gridCol w:w="3246"/>
        <w:gridCol w:w="788"/>
        <w:gridCol w:w="788"/>
        <w:gridCol w:w="690"/>
        <w:gridCol w:w="788"/>
        <w:gridCol w:w="695"/>
        <w:gridCol w:w="721"/>
        <w:gridCol w:w="788"/>
      </w:tblGrid>
      <w:tr w:rsidR="00537EB7" w:rsidRPr="00A90466" w14:paraId="4B8E6016" w14:textId="77777777" w:rsidTr="00141227">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BE2AF3" w14:textId="77777777" w:rsidR="00537EB7" w:rsidRPr="00A650E8" w:rsidRDefault="00537EB7" w:rsidP="00141227">
            <w:pPr>
              <w:keepNext/>
              <w:keepLines/>
              <w:jc w:val="center"/>
              <w:rPr>
                <w:b/>
                <w:bCs/>
                <w:color w:val="000000"/>
                <w:sz w:val="19"/>
                <w:szCs w:val="19"/>
                <w:lang w:eastAsia="en-CA"/>
              </w:rPr>
            </w:pPr>
            <w:r w:rsidRPr="00A650E8">
              <w:rPr>
                <w:b/>
                <w:bCs/>
                <w:color w:val="000000"/>
                <w:sz w:val="19"/>
                <w:szCs w:val="19"/>
                <w:lang w:val="es-ES_tradnl" w:eastAsia="en-CA"/>
              </w:rPr>
              <w:t>Renglón</w:t>
            </w:r>
          </w:p>
        </w:tc>
        <w:tc>
          <w:tcPr>
            <w:tcW w:w="1755" w:type="pct"/>
            <w:tcBorders>
              <w:top w:val="single" w:sz="4" w:space="0" w:color="auto"/>
              <w:left w:val="nil"/>
              <w:bottom w:val="single" w:sz="4" w:space="0" w:color="auto"/>
              <w:right w:val="single" w:sz="4" w:space="0" w:color="auto"/>
            </w:tcBorders>
            <w:shd w:val="clear" w:color="auto" w:fill="auto"/>
            <w:vAlign w:val="center"/>
            <w:hideMark/>
          </w:tcPr>
          <w:p w14:paraId="0282690C" w14:textId="77777777" w:rsidR="00537EB7" w:rsidRPr="00A650E8" w:rsidRDefault="00537EB7" w:rsidP="00141227">
            <w:pPr>
              <w:keepNext/>
              <w:keepLines/>
              <w:jc w:val="center"/>
              <w:rPr>
                <w:b/>
                <w:bCs/>
                <w:color w:val="000000"/>
                <w:sz w:val="19"/>
                <w:szCs w:val="19"/>
                <w:lang w:eastAsia="en-CA"/>
              </w:rPr>
            </w:pPr>
            <w:r w:rsidRPr="00A650E8">
              <w:rPr>
                <w:b/>
                <w:bCs/>
                <w:color w:val="000000"/>
                <w:sz w:val="19"/>
                <w:szCs w:val="19"/>
                <w:lang w:val="es-ES_tradnl" w:eastAsia="en-CA"/>
              </w:rPr>
              <w:t>Detalle</w:t>
            </w:r>
          </w:p>
        </w:tc>
        <w:tc>
          <w:tcPr>
            <w:tcW w:w="439" w:type="pct"/>
            <w:tcBorders>
              <w:top w:val="single" w:sz="4" w:space="0" w:color="auto"/>
              <w:left w:val="nil"/>
              <w:bottom w:val="single" w:sz="4" w:space="0" w:color="auto"/>
              <w:right w:val="single" w:sz="4" w:space="0" w:color="auto"/>
            </w:tcBorders>
          </w:tcPr>
          <w:p w14:paraId="6004B0BF" w14:textId="77777777" w:rsidR="00537EB7" w:rsidRPr="00A650E8" w:rsidRDefault="00537EB7" w:rsidP="00141227">
            <w:pPr>
              <w:keepNext/>
              <w:keepLines/>
              <w:jc w:val="center"/>
              <w:rPr>
                <w:b/>
                <w:bCs/>
                <w:color w:val="000000"/>
                <w:sz w:val="19"/>
                <w:szCs w:val="19"/>
                <w:lang w:eastAsia="en-CA"/>
              </w:rPr>
            </w:pPr>
            <w:r w:rsidRPr="00A650E8">
              <w:rPr>
                <w:b/>
                <w:bCs/>
                <w:color w:val="000000"/>
                <w:sz w:val="19"/>
                <w:szCs w:val="19"/>
                <w:lang w:eastAsia="en-CA"/>
              </w:rPr>
              <w:t>2023**</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2EFD82DB" w14:textId="77777777" w:rsidR="00537EB7" w:rsidRPr="00A650E8" w:rsidRDefault="00537EB7" w:rsidP="00141227">
            <w:pPr>
              <w:keepNext/>
              <w:keepLines/>
              <w:jc w:val="center"/>
              <w:rPr>
                <w:b/>
                <w:bCs/>
                <w:color w:val="000000"/>
                <w:sz w:val="19"/>
                <w:szCs w:val="19"/>
                <w:lang w:eastAsia="en-CA"/>
              </w:rPr>
            </w:pPr>
            <w:r w:rsidRPr="00A650E8">
              <w:rPr>
                <w:b/>
                <w:bCs/>
                <w:color w:val="000000"/>
                <w:sz w:val="19"/>
                <w:szCs w:val="19"/>
                <w:lang w:eastAsia="en-CA"/>
              </w:rPr>
              <w:t>2025</w:t>
            </w:r>
          </w:p>
        </w:tc>
        <w:tc>
          <w:tcPr>
            <w:tcW w:w="390" w:type="pct"/>
            <w:tcBorders>
              <w:top w:val="single" w:sz="4" w:space="0" w:color="auto"/>
              <w:left w:val="nil"/>
              <w:bottom w:val="single" w:sz="4" w:space="0" w:color="auto"/>
              <w:right w:val="single" w:sz="4" w:space="0" w:color="auto"/>
            </w:tcBorders>
            <w:shd w:val="clear" w:color="auto" w:fill="auto"/>
            <w:hideMark/>
          </w:tcPr>
          <w:p w14:paraId="4E91D284" w14:textId="77777777" w:rsidR="00537EB7" w:rsidRPr="00A650E8" w:rsidRDefault="00537EB7" w:rsidP="00141227">
            <w:pPr>
              <w:keepNext/>
              <w:keepLines/>
              <w:jc w:val="center"/>
              <w:rPr>
                <w:b/>
                <w:bCs/>
                <w:color w:val="000000"/>
                <w:sz w:val="19"/>
                <w:szCs w:val="19"/>
                <w:lang w:eastAsia="en-CA"/>
              </w:rPr>
            </w:pPr>
            <w:r w:rsidRPr="00A650E8">
              <w:rPr>
                <w:b/>
                <w:bCs/>
                <w:color w:val="000000"/>
                <w:sz w:val="19"/>
                <w:szCs w:val="19"/>
                <w:lang w:eastAsia="en-CA"/>
              </w:rPr>
              <w:t>2026</w:t>
            </w:r>
          </w:p>
        </w:tc>
        <w:tc>
          <w:tcPr>
            <w:tcW w:w="439" w:type="pct"/>
            <w:tcBorders>
              <w:top w:val="single" w:sz="4" w:space="0" w:color="auto"/>
              <w:left w:val="nil"/>
              <w:bottom w:val="single" w:sz="4" w:space="0" w:color="auto"/>
              <w:right w:val="single" w:sz="4" w:space="0" w:color="auto"/>
            </w:tcBorders>
            <w:shd w:val="clear" w:color="auto" w:fill="auto"/>
            <w:hideMark/>
          </w:tcPr>
          <w:p w14:paraId="4B45EC51" w14:textId="77777777" w:rsidR="00537EB7" w:rsidRPr="00A650E8" w:rsidRDefault="00537EB7" w:rsidP="00141227">
            <w:pPr>
              <w:keepNext/>
              <w:keepLines/>
              <w:jc w:val="center"/>
              <w:rPr>
                <w:b/>
                <w:bCs/>
                <w:color w:val="000000"/>
                <w:sz w:val="19"/>
                <w:szCs w:val="19"/>
                <w:lang w:eastAsia="en-CA"/>
              </w:rPr>
            </w:pPr>
            <w:r w:rsidRPr="00A650E8">
              <w:rPr>
                <w:b/>
                <w:bCs/>
                <w:color w:val="000000"/>
                <w:sz w:val="19"/>
                <w:szCs w:val="19"/>
                <w:lang w:eastAsia="en-CA"/>
              </w:rPr>
              <w:t>2027</w:t>
            </w:r>
          </w:p>
        </w:tc>
        <w:tc>
          <w:tcPr>
            <w:tcW w:w="391" w:type="pct"/>
            <w:tcBorders>
              <w:top w:val="single" w:sz="4" w:space="0" w:color="auto"/>
              <w:left w:val="nil"/>
              <w:bottom w:val="single" w:sz="4" w:space="0" w:color="auto"/>
              <w:right w:val="single" w:sz="4" w:space="0" w:color="auto"/>
            </w:tcBorders>
            <w:shd w:val="clear" w:color="auto" w:fill="auto"/>
            <w:hideMark/>
          </w:tcPr>
          <w:p w14:paraId="5487BB83" w14:textId="77777777" w:rsidR="00537EB7" w:rsidRPr="00A650E8" w:rsidRDefault="00537EB7" w:rsidP="00141227">
            <w:pPr>
              <w:keepNext/>
              <w:keepLines/>
              <w:jc w:val="center"/>
              <w:rPr>
                <w:b/>
                <w:bCs/>
                <w:color w:val="000000"/>
                <w:sz w:val="19"/>
                <w:szCs w:val="19"/>
                <w:lang w:eastAsia="en-CA"/>
              </w:rPr>
            </w:pPr>
            <w:r w:rsidRPr="00A650E8">
              <w:rPr>
                <w:b/>
                <w:bCs/>
                <w:color w:val="000000"/>
                <w:sz w:val="19"/>
                <w:szCs w:val="19"/>
                <w:lang w:eastAsia="en-CA"/>
              </w:rPr>
              <w:t>2028-2029</w:t>
            </w:r>
          </w:p>
        </w:tc>
        <w:tc>
          <w:tcPr>
            <w:tcW w:w="404" w:type="pct"/>
            <w:tcBorders>
              <w:top w:val="single" w:sz="4" w:space="0" w:color="auto"/>
              <w:left w:val="nil"/>
              <w:bottom w:val="single" w:sz="4" w:space="0" w:color="auto"/>
              <w:right w:val="single" w:sz="4" w:space="0" w:color="auto"/>
            </w:tcBorders>
            <w:shd w:val="clear" w:color="auto" w:fill="auto"/>
            <w:hideMark/>
          </w:tcPr>
          <w:p w14:paraId="7631737E" w14:textId="77777777" w:rsidR="00537EB7" w:rsidRPr="00A650E8" w:rsidRDefault="00537EB7" w:rsidP="00141227">
            <w:pPr>
              <w:keepNext/>
              <w:keepLines/>
              <w:jc w:val="center"/>
              <w:rPr>
                <w:b/>
                <w:bCs/>
                <w:color w:val="000000"/>
                <w:sz w:val="19"/>
                <w:szCs w:val="19"/>
                <w:lang w:eastAsia="en-CA"/>
              </w:rPr>
            </w:pPr>
            <w:r w:rsidRPr="00A650E8">
              <w:rPr>
                <w:b/>
                <w:bCs/>
                <w:color w:val="000000"/>
                <w:sz w:val="19"/>
                <w:szCs w:val="19"/>
                <w:lang w:eastAsia="en-CA"/>
              </w:rPr>
              <w:t>2030</w:t>
            </w:r>
          </w:p>
        </w:tc>
        <w:tc>
          <w:tcPr>
            <w:tcW w:w="438" w:type="pct"/>
            <w:tcBorders>
              <w:top w:val="single" w:sz="4" w:space="0" w:color="auto"/>
              <w:left w:val="nil"/>
              <w:bottom w:val="single" w:sz="4" w:space="0" w:color="auto"/>
              <w:right w:val="single" w:sz="4" w:space="0" w:color="auto"/>
            </w:tcBorders>
            <w:shd w:val="clear" w:color="auto" w:fill="auto"/>
            <w:hideMark/>
          </w:tcPr>
          <w:p w14:paraId="62289FFC" w14:textId="77777777" w:rsidR="00537EB7" w:rsidRPr="00A650E8" w:rsidRDefault="00537EB7" w:rsidP="00141227">
            <w:pPr>
              <w:keepNext/>
              <w:keepLines/>
              <w:jc w:val="center"/>
              <w:rPr>
                <w:b/>
                <w:bCs/>
                <w:color w:val="000000"/>
                <w:sz w:val="19"/>
                <w:szCs w:val="19"/>
                <w:lang w:eastAsia="en-CA"/>
              </w:rPr>
            </w:pPr>
            <w:r w:rsidRPr="00A650E8">
              <w:rPr>
                <w:b/>
                <w:bCs/>
                <w:color w:val="000000"/>
                <w:sz w:val="19"/>
                <w:szCs w:val="19"/>
                <w:lang w:eastAsia="en-CA"/>
              </w:rPr>
              <w:t>Total</w:t>
            </w:r>
          </w:p>
        </w:tc>
      </w:tr>
      <w:tr w:rsidR="00537EB7" w:rsidRPr="00A90466" w14:paraId="6281686A" w14:textId="77777777" w:rsidTr="00141227">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30090828" w14:textId="77777777" w:rsidR="00537EB7" w:rsidRPr="00A650E8" w:rsidRDefault="00537EB7" w:rsidP="00141227">
            <w:pPr>
              <w:keepNext/>
              <w:keepLines/>
              <w:jc w:val="center"/>
              <w:rPr>
                <w:color w:val="000000"/>
                <w:sz w:val="19"/>
                <w:szCs w:val="19"/>
                <w:lang w:eastAsia="en-CA"/>
              </w:rPr>
            </w:pPr>
            <w:r w:rsidRPr="00A650E8">
              <w:rPr>
                <w:color w:val="000000"/>
                <w:sz w:val="19"/>
                <w:szCs w:val="19"/>
                <w:lang w:eastAsia="en-CA"/>
              </w:rPr>
              <w:t>1.1</w:t>
            </w:r>
          </w:p>
        </w:tc>
        <w:tc>
          <w:tcPr>
            <w:tcW w:w="1755" w:type="pct"/>
            <w:tcBorders>
              <w:top w:val="nil"/>
              <w:left w:val="nil"/>
              <w:bottom w:val="single" w:sz="4" w:space="0" w:color="auto"/>
              <w:right w:val="single" w:sz="4" w:space="0" w:color="auto"/>
            </w:tcBorders>
            <w:shd w:val="clear" w:color="auto" w:fill="auto"/>
            <w:hideMark/>
          </w:tcPr>
          <w:p w14:paraId="658AAA0A" w14:textId="77777777" w:rsidR="00537EB7" w:rsidRPr="00A650E8" w:rsidRDefault="00537EB7" w:rsidP="00141227">
            <w:pPr>
              <w:keepNext/>
              <w:keepLines/>
              <w:jc w:val="left"/>
              <w:rPr>
                <w:color w:val="000000"/>
                <w:sz w:val="19"/>
                <w:szCs w:val="19"/>
                <w:lang w:eastAsia="en-CA"/>
              </w:rPr>
            </w:pPr>
            <w:r w:rsidRPr="00A650E8">
              <w:rPr>
                <w:color w:val="000000"/>
                <w:sz w:val="19"/>
                <w:szCs w:val="19"/>
                <w:lang w:val="es-ES_tradnl" w:eastAsia="en-CA"/>
              </w:rPr>
              <w:t>Calendario del Protocolo de Montreal para la reducción de las sustancias del Anexo C, Grupo I (tons. PAO)</w:t>
            </w:r>
          </w:p>
        </w:tc>
        <w:tc>
          <w:tcPr>
            <w:tcW w:w="439" w:type="pct"/>
            <w:tcBorders>
              <w:top w:val="single" w:sz="4" w:space="0" w:color="auto"/>
              <w:left w:val="nil"/>
              <w:bottom w:val="single" w:sz="4" w:space="0" w:color="auto"/>
              <w:right w:val="single" w:sz="4" w:space="0" w:color="auto"/>
            </w:tcBorders>
          </w:tcPr>
          <w:p w14:paraId="13AA34BA" w14:textId="4EB6DDF5" w:rsidR="00537EB7" w:rsidRPr="00A650E8" w:rsidRDefault="00A3604A" w:rsidP="00141227">
            <w:pPr>
              <w:keepNext/>
              <w:keepLines/>
              <w:jc w:val="right"/>
              <w:rPr>
                <w:color w:val="000000"/>
                <w:sz w:val="19"/>
                <w:szCs w:val="19"/>
                <w:lang w:eastAsia="en-CA"/>
              </w:rPr>
            </w:pPr>
            <w:r>
              <w:rPr>
                <w:color w:val="000000"/>
                <w:sz w:val="19"/>
                <w:szCs w:val="19"/>
                <w:lang w:eastAsia="en-CA"/>
              </w:rPr>
              <w:t>n.a.</w:t>
            </w:r>
          </w:p>
        </w:tc>
        <w:tc>
          <w:tcPr>
            <w:tcW w:w="439" w:type="pct"/>
            <w:tcBorders>
              <w:top w:val="nil"/>
              <w:left w:val="single" w:sz="4" w:space="0" w:color="auto"/>
              <w:bottom w:val="single" w:sz="4" w:space="0" w:color="auto"/>
              <w:right w:val="single" w:sz="4" w:space="0" w:color="auto"/>
            </w:tcBorders>
            <w:shd w:val="clear" w:color="auto" w:fill="auto"/>
          </w:tcPr>
          <w:p w14:paraId="03B5770D" w14:textId="77777777" w:rsidR="00537EB7" w:rsidRPr="00A650E8" w:rsidRDefault="00537EB7" w:rsidP="00141227">
            <w:pPr>
              <w:keepNext/>
              <w:keepLines/>
              <w:jc w:val="right"/>
              <w:rPr>
                <w:color w:val="000000"/>
                <w:sz w:val="19"/>
                <w:szCs w:val="19"/>
                <w:lang w:eastAsia="en-CA"/>
              </w:rPr>
            </w:pPr>
            <w:r w:rsidRPr="00A650E8">
              <w:rPr>
                <w:color w:val="000000"/>
                <w:sz w:val="19"/>
                <w:szCs w:val="19"/>
                <w:lang w:eastAsia="en-CA"/>
              </w:rPr>
              <w:t>2</w:t>
            </w:r>
            <w:r>
              <w:rPr>
                <w:color w:val="000000"/>
                <w:sz w:val="19"/>
                <w:szCs w:val="19"/>
                <w:lang w:eastAsia="en-CA"/>
              </w:rPr>
              <w:t>,</w:t>
            </w:r>
            <w:r w:rsidRPr="00A650E8">
              <w:rPr>
                <w:color w:val="000000"/>
                <w:sz w:val="19"/>
                <w:szCs w:val="19"/>
                <w:lang w:eastAsia="en-CA"/>
              </w:rPr>
              <w:t>28</w:t>
            </w:r>
          </w:p>
        </w:tc>
        <w:tc>
          <w:tcPr>
            <w:tcW w:w="390" w:type="pct"/>
            <w:tcBorders>
              <w:top w:val="nil"/>
              <w:left w:val="nil"/>
              <w:bottom w:val="single" w:sz="4" w:space="0" w:color="auto"/>
              <w:right w:val="single" w:sz="4" w:space="0" w:color="auto"/>
            </w:tcBorders>
            <w:shd w:val="clear" w:color="auto" w:fill="auto"/>
          </w:tcPr>
          <w:p w14:paraId="63A4D908" w14:textId="77777777" w:rsidR="00537EB7" w:rsidRPr="00A650E8" w:rsidRDefault="00537EB7" w:rsidP="00141227">
            <w:pPr>
              <w:keepNext/>
              <w:keepLines/>
              <w:jc w:val="right"/>
              <w:rPr>
                <w:color w:val="000000"/>
                <w:sz w:val="19"/>
                <w:szCs w:val="19"/>
                <w:lang w:eastAsia="en-CA"/>
              </w:rPr>
            </w:pPr>
            <w:r w:rsidRPr="00A650E8">
              <w:rPr>
                <w:color w:val="000000"/>
                <w:sz w:val="19"/>
                <w:szCs w:val="19"/>
                <w:lang w:eastAsia="en-CA"/>
              </w:rPr>
              <w:t>2</w:t>
            </w:r>
            <w:r>
              <w:rPr>
                <w:color w:val="000000"/>
                <w:sz w:val="19"/>
                <w:szCs w:val="19"/>
                <w:lang w:eastAsia="en-CA"/>
              </w:rPr>
              <w:t>,</w:t>
            </w:r>
            <w:r w:rsidRPr="00A650E8">
              <w:rPr>
                <w:color w:val="000000"/>
                <w:sz w:val="19"/>
                <w:szCs w:val="19"/>
                <w:lang w:eastAsia="en-CA"/>
              </w:rPr>
              <w:t>28</w:t>
            </w:r>
          </w:p>
        </w:tc>
        <w:tc>
          <w:tcPr>
            <w:tcW w:w="439" w:type="pct"/>
            <w:tcBorders>
              <w:top w:val="nil"/>
              <w:left w:val="nil"/>
              <w:bottom w:val="single" w:sz="4" w:space="0" w:color="auto"/>
              <w:right w:val="single" w:sz="4" w:space="0" w:color="auto"/>
            </w:tcBorders>
            <w:shd w:val="clear" w:color="auto" w:fill="auto"/>
          </w:tcPr>
          <w:p w14:paraId="4626E14C" w14:textId="77777777" w:rsidR="00537EB7" w:rsidRPr="00A650E8" w:rsidRDefault="00537EB7" w:rsidP="00141227">
            <w:pPr>
              <w:keepNext/>
              <w:keepLines/>
              <w:jc w:val="right"/>
              <w:rPr>
                <w:color w:val="000000"/>
                <w:sz w:val="19"/>
                <w:szCs w:val="19"/>
                <w:lang w:eastAsia="en-CA"/>
              </w:rPr>
            </w:pPr>
            <w:r w:rsidRPr="00A650E8">
              <w:rPr>
                <w:color w:val="000000"/>
                <w:sz w:val="19"/>
                <w:szCs w:val="19"/>
                <w:lang w:eastAsia="en-CA"/>
              </w:rPr>
              <w:t>2</w:t>
            </w:r>
            <w:r>
              <w:rPr>
                <w:color w:val="000000"/>
                <w:sz w:val="19"/>
                <w:szCs w:val="19"/>
                <w:lang w:eastAsia="en-CA"/>
              </w:rPr>
              <w:t>,</w:t>
            </w:r>
            <w:r w:rsidRPr="00A650E8">
              <w:rPr>
                <w:color w:val="000000"/>
                <w:sz w:val="19"/>
                <w:szCs w:val="19"/>
                <w:lang w:eastAsia="en-CA"/>
              </w:rPr>
              <w:t>28</w:t>
            </w:r>
          </w:p>
        </w:tc>
        <w:tc>
          <w:tcPr>
            <w:tcW w:w="391" w:type="pct"/>
            <w:tcBorders>
              <w:top w:val="nil"/>
              <w:left w:val="nil"/>
              <w:bottom w:val="single" w:sz="4" w:space="0" w:color="auto"/>
              <w:right w:val="single" w:sz="4" w:space="0" w:color="auto"/>
            </w:tcBorders>
            <w:shd w:val="clear" w:color="auto" w:fill="auto"/>
          </w:tcPr>
          <w:p w14:paraId="5C9DEED5" w14:textId="77777777" w:rsidR="00537EB7" w:rsidRPr="00A650E8" w:rsidRDefault="00537EB7" w:rsidP="00141227">
            <w:pPr>
              <w:keepNext/>
              <w:keepLines/>
              <w:jc w:val="right"/>
              <w:rPr>
                <w:color w:val="000000"/>
                <w:sz w:val="19"/>
                <w:szCs w:val="19"/>
                <w:lang w:eastAsia="en-CA"/>
              </w:rPr>
            </w:pPr>
            <w:r w:rsidRPr="00A650E8">
              <w:rPr>
                <w:color w:val="000000"/>
                <w:sz w:val="19"/>
                <w:szCs w:val="19"/>
                <w:lang w:eastAsia="en-CA"/>
              </w:rPr>
              <w:t>2</w:t>
            </w:r>
            <w:r>
              <w:rPr>
                <w:color w:val="000000"/>
                <w:sz w:val="19"/>
                <w:szCs w:val="19"/>
                <w:lang w:eastAsia="en-CA"/>
              </w:rPr>
              <w:t>,</w:t>
            </w:r>
            <w:r w:rsidRPr="00A650E8">
              <w:rPr>
                <w:color w:val="000000"/>
                <w:sz w:val="19"/>
                <w:szCs w:val="19"/>
                <w:lang w:eastAsia="en-CA"/>
              </w:rPr>
              <w:t>28</w:t>
            </w:r>
          </w:p>
        </w:tc>
        <w:tc>
          <w:tcPr>
            <w:tcW w:w="404" w:type="pct"/>
            <w:tcBorders>
              <w:top w:val="nil"/>
              <w:left w:val="nil"/>
              <w:bottom w:val="single" w:sz="4" w:space="0" w:color="auto"/>
              <w:right w:val="single" w:sz="4" w:space="0" w:color="auto"/>
            </w:tcBorders>
            <w:shd w:val="clear" w:color="auto" w:fill="auto"/>
          </w:tcPr>
          <w:p w14:paraId="31E0537F" w14:textId="77777777" w:rsidR="00537EB7" w:rsidRPr="00A650E8" w:rsidRDefault="00537EB7" w:rsidP="00141227">
            <w:pPr>
              <w:keepNext/>
              <w:keepLines/>
              <w:jc w:val="right"/>
              <w:rPr>
                <w:color w:val="000000"/>
                <w:sz w:val="19"/>
                <w:szCs w:val="19"/>
                <w:lang w:eastAsia="en-CA"/>
              </w:rPr>
            </w:pPr>
            <w:r w:rsidRPr="00A650E8">
              <w:rPr>
                <w:color w:val="000000"/>
                <w:sz w:val="19"/>
                <w:szCs w:val="19"/>
                <w:lang w:eastAsia="en-CA"/>
              </w:rPr>
              <w:t>0</w:t>
            </w:r>
            <w:r>
              <w:rPr>
                <w:color w:val="000000"/>
                <w:sz w:val="19"/>
                <w:szCs w:val="19"/>
                <w:lang w:eastAsia="en-CA"/>
              </w:rPr>
              <w:t>,</w:t>
            </w:r>
            <w:r w:rsidRPr="00A650E8">
              <w:rPr>
                <w:color w:val="000000"/>
                <w:sz w:val="19"/>
                <w:szCs w:val="19"/>
                <w:lang w:eastAsia="en-CA"/>
              </w:rPr>
              <w:t>00</w:t>
            </w:r>
          </w:p>
        </w:tc>
        <w:tc>
          <w:tcPr>
            <w:tcW w:w="438" w:type="pct"/>
            <w:tcBorders>
              <w:top w:val="nil"/>
              <w:left w:val="nil"/>
              <w:bottom w:val="single" w:sz="4" w:space="0" w:color="auto"/>
              <w:right w:val="single" w:sz="4" w:space="0" w:color="auto"/>
            </w:tcBorders>
            <w:shd w:val="clear" w:color="auto" w:fill="auto"/>
          </w:tcPr>
          <w:p w14:paraId="05EFFB1E" w14:textId="08A301EB" w:rsidR="00537EB7" w:rsidRPr="00A650E8" w:rsidRDefault="00A3604A" w:rsidP="00141227">
            <w:pPr>
              <w:keepNext/>
              <w:keepLines/>
              <w:jc w:val="right"/>
              <w:rPr>
                <w:color w:val="000000"/>
                <w:sz w:val="19"/>
                <w:szCs w:val="19"/>
                <w:lang w:eastAsia="en-CA"/>
              </w:rPr>
            </w:pPr>
            <w:r>
              <w:rPr>
                <w:color w:val="000000"/>
                <w:sz w:val="19"/>
                <w:szCs w:val="19"/>
                <w:lang w:eastAsia="en-CA"/>
              </w:rPr>
              <w:t>n.a.</w:t>
            </w:r>
          </w:p>
        </w:tc>
      </w:tr>
      <w:tr w:rsidR="00537EB7" w:rsidRPr="00A90466" w14:paraId="68FFE9BB" w14:textId="77777777" w:rsidTr="00141227">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198FA565" w14:textId="77777777" w:rsidR="00537EB7" w:rsidRPr="00A650E8" w:rsidRDefault="00537EB7" w:rsidP="00141227">
            <w:pPr>
              <w:jc w:val="center"/>
              <w:rPr>
                <w:color w:val="000000"/>
                <w:sz w:val="19"/>
                <w:szCs w:val="19"/>
                <w:lang w:eastAsia="en-CA"/>
              </w:rPr>
            </w:pPr>
            <w:r w:rsidRPr="00A650E8">
              <w:rPr>
                <w:color w:val="000000"/>
                <w:sz w:val="19"/>
                <w:szCs w:val="19"/>
                <w:lang w:eastAsia="en-CA"/>
              </w:rPr>
              <w:t>1.2</w:t>
            </w:r>
          </w:p>
        </w:tc>
        <w:tc>
          <w:tcPr>
            <w:tcW w:w="1755" w:type="pct"/>
            <w:tcBorders>
              <w:top w:val="nil"/>
              <w:left w:val="nil"/>
              <w:bottom w:val="single" w:sz="4" w:space="0" w:color="auto"/>
              <w:right w:val="single" w:sz="4" w:space="0" w:color="auto"/>
            </w:tcBorders>
            <w:shd w:val="clear" w:color="auto" w:fill="auto"/>
            <w:hideMark/>
          </w:tcPr>
          <w:p w14:paraId="36C8C2F9" w14:textId="77777777" w:rsidR="00537EB7" w:rsidRPr="00A650E8" w:rsidRDefault="00537EB7" w:rsidP="00141227">
            <w:pPr>
              <w:jc w:val="left"/>
              <w:rPr>
                <w:color w:val="000000"/>
                <w:sz w:val="19"/>
                <w:szCs w:val="19"/>
                <w:lang w:eastAsia="en-CA"/>
              </w:rPr>
            </w:pPr>
            <w:r w:rsidRPr="00A650E8">
              <w:rPr>
                <w:color w:val="000000"/>
                <w:sz w:val="19"/>
                <w:szCs w:val="19"/>
                <w:lang w:val="es-ES_tradnl" w:eastAsia="en-CA"/>
              </w:rPr>
              <w:t>Consumo total máximo permitido de sustancias del Anexo C, Grupo I (tons. PAO)</w:t>
            </w:r>
          </w:p>
        </w:tc>
        <w:tc>
          <w:tcPr>
            <w:tcW w:w="439" w:type="pct"/>
            <w:tcBorders>
              <w:top w:val="single" w:sz="4" w:space="0" w:color="auto"/>
              <w:left w:val="nil"/>
              <w:bottom w:val="single" w:sz="4" w:space="0" w:color="auto"/>
              <w:right w:val="single" w:sz="4" w:space="0" w:color="auto"/>
            </w:tcBorders>
          </w:tcPr>
          <w:p w14:paraId="4EEC9589" w14:textId="581A2147" w:rsidR="00537EB7" w:rsidRPr="00A650E8" w:rsidRDefault="00A3604A" w:rsidP="00141227">
            <w:pPr>
              <w:jc w:val="right"/>
              <w:rPr>
                <w:color w:val="000000"/>
                <w:sz w:val="19"/>
                <w:szCs w:val="19"/>
                <w:lang w:eastAsia="en-CA"/>
              </w:rPr>
            </w:pPr>
            <w:r>
              <w:rPr>
                <w:color w:val="000000"/>
                <w:sz w:val="19"/>
                <w:szCs w:val="19"/>
                <w:lang w:eastAsia="en-CA"/>
              </w:rPr>
              <w:t>n.a.</w:t>
            </w:r>
          </w:p>
        </w:tc>
        <w:tc>
          <w:tcPr>
            <w:tcW w:w="439" w:type="pct"/>
            <w:tcBorders>
              <w:top w:val="nil"/>
              <w:left w:val="single" w:sz="4" w:space="0" w:color="auto"/>
              <w:bottom w:val="single" w:sz="4" w:space="0" w:color="auto"/>
              <w:right w:val="single" w:sz="4" w:space="0" w:color="auto"/>
            </w:tcBorders>
            <w:shd w:val="clear" w:color="auto" w:fill="auto"/>
          </w:tcPr>
          <w:p w14:paraId="653182C2" w14:textId="77777777" w:rsidR="00537EB7" w:rsidRPr="00A650E8" w:rsidRDefault="00537EB7" w:rsidP="00141227">
            <w:pPr>
              <w:jc w:val="right"/>
              <w:rPr>
                <w:color w:val="000000"/>
                <w:sz w:val="19"/>
                <w:szCs w:val="19"/>
                <w:lang w:eastAsia="en-CA"/>
              </w:rPr>
            </w:pPr>
            <w:r w:rsidRPr="00A650E8">
              <w:rPr>
                <w:color w:val="000000"/>
                <w:sz w:val="19"/>
                <w:szCs w:val="19"/>
                <w:lang w:eastAsia="en-CA"/>
              </w:rPr>
              <w:t>2</w:t>
            </w:r>
            <w:r>
              <w:rPr>
                <w:color w:val="000000"/>
                <w:sz w:val="19"/>
                <w:szCs w:val="19"/>
                <w:lang w:eastAsia="en-CA"/>
              </w:rPr>
              <w:t>,</w:t>
            </w:r>
            <w:r w:rsidRPr="00A650E8">
              <w:rPr>
                <w:color w:val="000000"/>
                <w:sz w:val="19"/>
                <w:szCs w:val="19"/>
                <w:lang w:eastAsia="en-CA"/>
              </w:rPr>
              <w:t>28</w:t>
            </w:r>
          </w:p>
        </w:tc>
        <w:tc>
          <w:tcPr>
            <w:tcW w:w="390" w:type="pct"/>
            <w:tcBorders>
              <w:top w:val="nil"/>
              <w:left w:val="nil"/>
              <w:bottom w:val="single" w:sz="4" w:space="0" w:color="auto"/>
              <w:right w:val="single" w:sz="4" w:space="0" w:color="auto"/>
            </w:tcBorders>
            <w:shd w:val="clear" w:color="auto" w:fill="auto"/>
          </w:tcPr>
          <w:p w14:paraId="37722C16" w14:textId="77777777" w:rsidR="00537EB7" w:rsidRPr="00A650E8" w:rsidRDefault="00537EB7" w:rsidP="00141227">
            <w:pPr>
              <w:jc w:val="right"/>
              <w:rPr>
                <w:color w:val="000000"/>
                <w:sz w:val="19"/>
                <w:szCs w:val="19"/>
                <w:lang w:eastAsia="en-CA"/>
              </w:rPr>
            </w:pPr>
            <w:r w:rsidRPr="00A650E8">
              <w:rPr>
                <w:color w:val="000000"/>
                <w:sz w:val="19"/>
                <w:szCs w:val="19"/>
                <w:lang w:eastAsia="en-CA"/>
              </w:rPr>
              <w:t>2</w:t>
            </w:r>
            <w:r>
              <w:rPr>
                <w:color w:val="000000"/>
                <w:sz w:val="19"/>
                <w:szCs w:val="19"/>
                <w:lang w:eastAsia="en-CA"/>
              </w:rPr>
              <w:t>,</w:t>
            </w:r>
            <w:r w:rsidRPr="00A650E8">
              <w:rPr>
                <w:color w:val="000000"/>
                <w:sz w:val="19"/>
                <w:szCs w:val="19"/>
                <w:lang w:eastAsia="en-CA"/>
              </w:rPr>
              <w:t>28</w:t>
            </w:r>
          </w:p>
        </w:tc>
        <w:tc>
          <w:tcPr>
            <w:tcW w:w="439" w:type="pct"/>
            <w:tcBorders>
              <w:top w:val="nil"/>
              <w:left w:val="nil"/>
              <w:bottom w:val="single" w:sz="4" w:space="0" w:color="auto"/>
              <w:right w:val="single" w:sz="4" w:space="0" w:color="auto"/>
            </w:tcBorders>
            <w:shd w:val="clear" w:color="auto" w:fill="auto"/>
          </w:tcPr>
          <w:p w14:paraId="32121924" w14:textId="77777777" w:rsidR="00537EB7" w:rsidRPr="00A650E8" w:rsidRDefault="00537EB7" w:rsidP="00141227">
            <w:pPr>
              <w:jc w:val="right"/>
              <w:rPr>
                <w:color w:val="000000"/>
                <w:sz w:val="19"/>
                <w:szCs w:val="19"/>
                <w:lang w:eastAsia="en-CA"/>
              </w:rPr>
            </w:pPr>
            <w:r w:rsidRPr="00A650E8">
              <w:rPr>
                <w:color w:val="000000"/>
                <w:sz w:val="19"/>
                <w:szCs w:val="19"/>
                <w:lang w:eastAsia="en-CA"/>
              </w:rPr>
              <w:t>2</w:t>
            </w:r>
            <w:r>
              <w:rPr>
                <w:color w:val="000000"/>
                <w:sz w:val="19"/>
                <w:szCs w:val="19"/>
                <w:lang w:eastAsia="en-CA"/>
              </w:rPr>
              <w:t>,</w:t>
            </w:r>
            <w:r w:rsidRPr="00A650E8">
              <w:rPr>
                <w:color w:val="000000"/>
                <w:sz w:val="19"/>
                <w:szCs w:val="19"/>
                <w:lang w:eastAsia="en-CA"/>
              </w:rPr>
              <w:t>28</w:t>
            </w:r>
          </w:p>
        </w:tc>
        <w:tc>
          <w:tcPr>
            <w:tcW w:w="391" w:type="pct"/>
            <w:tcBorders>
              <w:top w:val="nil"/>
              <w:left w:val="nil"/>
              <w:bottom w:val="single" w:sz="4" w:space="0" w:color="auto"/>
              <w:right w:val="single" w:sz="4" w:space="0" w:color="auto"/>
            </w:tcBorders>
            <w:shd w:val="clear" w:color="auto" w:fill="auto"/>
          </w:tcPr>
          <w:p w14:paraId="7B5B490D" w14:textId="77777777" w:rsidR="00537EB7" w:rsidRPr="00A650E8" w:rsidRDefault="00537EB7" w:rsidP="00141227">
            <w:pPr>
              <w:jc w:val="right"/>
              <w:rPr>
                <w:color w:val="000000"/>
                <w:sz w:val="19"/>
                <w:szCs w:val="19"/>
                <w:lang w:eastAsia="en-CA"/>
              </w:rPr>
            </w:pPr>
            <w:r w:rsidRPr="00A650E8">
              <w:rPr>
                <w:color w:val="000000"/>
                <w:sz w:val="19"/>
                <w:szCs w:val="19"/>
                <w:lang w:eastAsia="en-CA"/>
              </w:rPr>
              <w:t>2</w:t>
            </w:r>
            <w:r>
              <w:rPr>
                <w:color w:val="000000"/>
                <w:sz w:val="19"/>
                <w:szCs w:val="19"/>
                <w:lang w:eastAsia="en-CA"/>
              </w:rPr>
              <w:t>,</w:t>
            </w:r>
            <w:r w:rsidRPr="00A650E8">
              <w:rPr>
                <w:color w:val="000000"/>
                <w:sz w:val="19"/>
                <w:szCs w:val="19"/>
                <w:lang w:eastAsia="en-CA"/>
              </w:rPr>
              <w:t>28</w:t>
            </w:r>
          </w:p>
        </w:tc>
        <w:tc>
          <w:tcPr>
            <w:tcW w:w="404" w:type="pct"/>
            <w:tcBorders>
              <w:top w:val="nil"/>
              <w:left w:val="nil"/>
              <w:bottom w:val="single" w:sz="4" w:space="0" w:color="auto"/>
              <w:right w:val="single" w:sz="4" w:space="0" w:color="auto"/>
            </w:tcBorders>
            <w:shd w:val="clear" w:color="auto" w:fill="auto"/>
          </w:tcPr>
          <w:p w14:paraId="780E62CB" w14:textId="77777777" w:rsidR="00537EB7" w:rsidRPr="00A650E8" w:rsidRDefault="00537EB7" w:rsidP="00141227">
            <w:pPr>
              <w:jc w:val="right"/>
              <w:rPr>
                <w:color w:val="000000"/>
                <w:sz w:val="19"/>
                <w:szCs w:val="19"/>
                <w:lang w:eastAsia="en-CA"/>
              </w:rPr>
            </w:pPr>
            <w:r w:rsidRPr="00A650E8">
              <w:rPr>
                <w:color w:val="000000"/>
                <w:sz w:val="19"/>
                <w:szCs w:val="19"/>
                <w:lang w:eastAsia="en-CA"/>
              </w:rPr>
              <w:t>0</w:t>
            </w:r>
            <w:r>
              <w:rPr>
                <w:color w:val="000000"/>
                <w:sz w:val="19"/>
                <w:szCs w:val="19"/>
                <w:lang w:eastAsia="en-CA"/>
              </w:rPr>
              <w:t>,</w:t>
            </w:r>
            <w:r w:rsidRPr="00A650E8">
              <w:rPr>
                <w:color w:val="000000"/>
                <w:sz w:val="19"/>
                <w:szCs w:val="19"/>
                <w:lang w:eastAsia="en-CA"/>
              </w:rPr>
              <w:t>00</w:t>
            </w:r>
          </w:p>
        </w:tc>
        <w:tc>
          <w:tcPr>
            <w:tcW w:w="438" w:type="pct"/>
            <w:tcBorders>
              <w:top w:val="nil"/>
              <w:left w:val="nil"/>
              <w:bottom w:val="single" w:sz="4" w:space="0" w:color="auto"/>
              <w:right w:val="single" w:sz="4" w:space="0" w:color="auto"/>
            </w:tcBorders>
            <w:shd w:val="clear" w:color="auto" w:fill="auto"/>
          </w:tcPr>
          <w:p w14:paraId="5AF0F550" w14:textId="004B456D" w:rsidR="00537EB7" w:rsidRPr="00A650E8" w:rsidRDefault="00A3604A" w:rsidP="00141227">
            <w:pPr>
              <w:jc w:val="right"/>
              <w:rPr>
                <w:color w:val="000000"/>
                <w:sz w:val="19"/>
                <w:szCs w:val="19"/>
                <w:lang w:eastAsia="en-CA"/>
              </w:rPr>
            </w:pPr>
            <w:r>
              <w:rPr>
                <w:color w:val="000000"/>
                <w:sz w:val="19"/>
                <w:szCs w:val="19"/>
                <w:lang w:eastAsia="en-CA"/>
              </w:rPr>
              <w:t>n.a.</w:t>
            </w:r>
          </w:p>
        </w:tc>
      </w:tr>
      <w:tr w:rsidR="00537EB7" w:rsidRPr="00A90466" w14:paraId="67F4B0D3" w14:textId="77777777" w:rsidTr="00141227">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3CB6ABD0" w14:textId="77777777" w:rsidR="00537EB7" w:rsidRPr="00A650E8" w:rsidRDefault="00537EB7" w:rsidP="00141227">
            <w:pPr>
              <w:jc w:val="center"/>
              <w:rPr>
                <w:color w:val="000000"/>
                <w:sz w:val="19"/>
                <w:szCs w:val="19"/>
                <w:lang w:eastAsia="en-CA"/>
              </w:rPr>
            </w:pPr>
            <w:r w:rsidRPr="00A650E8">
              <w:rPr>
                <w:color w:val="000000"/>
                <w:sz w:val="19"/>
                <w:szCs w:val="19"/>
                <w:lang w:eastAsia="en-CA"/>
              </w:rPr>
              <w:t>2.1</w:t>
            </w:r>
          </w:p>
        </w:tc>
        <w:tc>
          <w:tcPr>
            <w:tcW w:w="1755" w:type="pct"/>
            <w:tcBorders>
              <w:top w:val="nil"/>
              <w:left w:val="nil"/>
              <w:bottom w:val="single" w:sz="4" w:space="0" w:color="auto"/>
              <w:right w:val="single" w:sz="4" w:space="0" w:color="auto"/>
            </w:tcBorders>
            <w:shd w:val="clear" w:color="auto" w:fill="auto"/>
            <w:hideMark/>
          </w:tcPr>
          <w:p w14:paraId="46EA0E39" w14:textId="77777777" w:rsidR="00537EB7" w:rsidRPr="00A650E8" w:rsidRDefault="00537EB7" w:rsidP="00141227">
            <w:pPr>
              <w:jc w:val="left"/>
              <w:rPr>
                <w:color w:val="000000"/>
                <w:sz w:val="19"/>
                <w:szCs w:val="19"/>
                <w:lang w:eastAsia="en-CA"/>
              </w:rPr>
            </w:pPr>
            <w:r w:rsidRPr="00A650E8">
              <w:rPr>
                <w:color w:val="000000"/>
                <w:sz w:val="19"/>
                <w:szCs w:val="19"/>
                <w:lang w:val="es-ES_tradnl" w:eastAsia="en-CA"/>
              </w:rPr>
              <w:t>Financiamiento convenido para el organismo principal (ONUDI) (USD)</w:t>
            </w:r>
          </w:p>
        </w:tc>
        <w:tc>
          <w:tcPr>
            <w:tcW w:w="439" w:type="pct"/>
            <w:tcBorders>
              <w:top w:val="single" w:sz="4" w:space="0" w:color="auto"/>
              <w:bottom w:val="single" w:sz="4" w:space="0" w:color="auto"/>
              <w:right w:val="single" w:sz="4" w:space="0" w:color="auto"/>
            </w:tcBorders>
          </w:tcPr>
          <w:p w14:paraId="1C307B5F" w14:textId="77777777" w:rsidR="00537EB7" w:rsidRPr="00A650E8" w:rsidRDefault="00537EB7" w:rsidP="00141227">
            <w:pPr>
              <w:jc w:val="right"/>
              <w:rPr>
                <w:color w:val="000000"/>
                <w:sz w:val="19"/>
                <w:szCs w:val="19"/>
              </w:rPr>
            </w:pPr>
            <w:r w:rsidRPr="00A650E8">
              <w:rPr>
                <w:color w:val="000000"/>
                <w:sz w:val="19"/>
                <w:szCs w:val="19"/>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AF9BD1D" w14:textId="77777777" w:rsidR="00537EB7" w:rsidRPr="00A650E8" w:rsidRDefault="00537EB7" w:rsidP="00141227">
            <w:pPr>
              <w:jc w:val="right"/>
              <w:rPr>
                <w:color w:val="000000"/>
                <w:sz w:val="19"/>
                <w:szCs w:val="19"/>
                <w:lang w:eastAsia="en-CA"/>
              </w:rPr>
            </w:pPr>
            <w:r w:rsidRPr="00A650E8">
              <w:rPr>
                <w:color w:val="000000"/>
                <w:sz w:val="19"/>
                <w:szCs w:val="19"/>
              </w:rPr>
              <w:t>179</w:t>
            </w:r>
            <w:r>
              <w:rPr>
                <w:color w:val="000000"/>
                <w:sz w:val="19"/>
                <w:szCs w:val="19"/>
              </w:rPr>
              <w:t>.</w:t>
            </w:r>
            <w:r w:rsidRPr="00A650E8">
              <w:rPr>
                <w:color w:val="000000"/>
                <w:sz w:val="19"/>
                <w:szCs w:val="19"/>
              </w:rPr>
              <w:t>200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29D8AD98"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8887290" w14:textId="77777777" w:rsidR="00537EB7" w:rsidRPr="00A650E8" w:rsidRDefault="00537EB7" w:rsidP="00141227">
            <w:pPr>
              <w:jc w:val="right"/>
              <w:rPr>
                <w:color w:val="000000"/>
                <w:sz w:val="19"/>
                <w:szCs w:val="19"/>
                <w:lang w:eastAsia="en-CA"/>
              </w:rPr>
            </w:pPr>
            <w:r w:rsidRPr="00A650E8">
              <w:rPr>
                <w:color w:val="000000"/>
                <w:sz w:val="19"/>
                <w:szCs w:val="19"/>
              </w:rPr>
              <w:t>210</w:t>
            </w:r>
            <w:r>
              <w:rPr>
                <w:color w:val="000000"/>
                <w:sz w:val="19"/>
                <w:szCs w:val="19"/>
              </w:rPr>
              <w:t>.</w:t>
            </w:r>
            <w:r w:rsidRPr="00A650E8">
              <w:rPr>
                <w:color w:val="000000"/>
                <w:sz w:val="19"/>
                <w:szCs w:val="19"/>
              </w:rPr>
              <w:t>700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259FF00E"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04" w:type="pct"/>
            <w:tcBorders>
              <w:top w:val="single" w:sz="4" w:space="0" w:color="auto"/>
              <w:bottom w:val="single" w:sz="4" w:space="0" w:color="auto"/>
              <w:right w:val="single" w:sz="4" w:space="0" w:color="auto"/>
            </w:tcBorders>
          </w:tcPr>
          <w:p w14:paraId="03C918BD" w14:textId="77777777" w:rsidR="00537EB7" w:rsidRPr="00A650E8" w:rsidRDefault="00537EB7" w:rsidP="00141227">
            <w:pPr>
              <w:jc w:val="right"/>
              <w:rPr>
                <w:color w:val="000000"/>
                <w:sz w:val="19"/>
                <w:szCs w:val="19"/>
                <w:lang w:eastAsia="en-CA"/>
              </w:rPr>
            </w:pPr>
            <w:r w:rsidRPr="00A650E8">
              <w:rPr>
                <w:color w:val="000000"/>
                <w:sz w:val="19"/>
                <w:szCs w:val="19"/>
              </w:rPr>
              <w:t>42</w:t>
            </w:r>
            <w:r>
              <w:rPr>
                <w:color w:val="000000"/>
                <w:sz w:val="19"/>
                <w:szCs w:val="19"/>
              </w:rPr>
              <w:t>.</w:t>
            </w:r>
            <w:r w:rsidRPr="00A650E8">
              <w:rPr>
                <w:color w:val="000000"/>
                <w:sz w:val="19"/>
                <w:szCs w:val="19"/>
              </w:rPr>
              <w:t>500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54C6C15B" w14:textId="77777777" w:rsidR="00537EB7" w:rsidRPr="00A650E8" w:rsidRDefault="00537EB7" w:rsidP="00141227">
            <w:pPr>
              <w:jc w:val="right"/>
              <w:rPr>
                <w:color w:val="000000"/>
                <w:sz w:val="19"/>
                <w:szCs w:val="19"/>
                <w:lang w:eastAsia="en-CA"/>
              </w:rPr>
            </w:pPr>
            <w:r w:rsidRPr="00A650E8">
              <w:rPr>
                <w:color w:val="000000"/>
                <w:sz w:val="19"/>
                <w:szCs w:val="19"/>
              </w:rPr>
              <w:t>432</w:t>
            </w:r>
            <w:r>
              <w:rPr>
                <w:color w:val="000000"/>
                <w:sz w:val="19"/>
                <w:szCs w:val="19"/>
              </w:rPr>
              <w:t>.</w:t>
            </w:r>
            <w:r w:rsidRPr="00A650E8">
              <w:rPr>
                <w:color w:val="000000"/>
                <w:sz w:val="19"/>
                <w:szCs w:val="19"/>
              </w:rPr>
              <w:t>400</w:t>
            </w:r>
          </w:p>
        </w:tc>
      </w:tr>
      <w:tr w:rsidR="00537EB7" w:rsidRPr="00A90466" w14:paraId="3088F3D6" w14:textId="77777777" w:rsidTr="00141227">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313076A7" w14:textId="77777777" w:rsidR="00537EB7" w:rsidRPr="00A650E8" w:rsidRDefault="00537EB7" w:rsidP="00141227">
            <w:pPr>
              <w:jc w:val="center"/>
              <w:rPr>
                <w:color w:val="000000"/>
                <w:sz w:val="19"/>
                <w:szCs w:val="19"/>
                <w:lang w:eastAsia="en-CA"/>
              </w:rPr>
            </w:pPr>
            <w:r w:rsidRPr="00A650E8">
              <w:rPr>
                <w:color w:val="000000"/>
                <w:sz w:val="19"/>
                <w:szCs w:val="19"/>
                <w:lang w:eastAsia="en-CA"/>
              </w:rPr>
              <w:t>2.2</w:t>
            </w:r>
          </w:p>
        </w:tc>
        <w:tc>
          <w:tcPr>
            <w:tcW w:w="1755" w:type="pct"/>
            <w:tcBorders>
              <w:top w:val="nil"/>
              <w:left w:val="nil"/>
              <w:bottom w:val="single" w:sz="4" w:space="0" w:color="auto"/>
              <w:right w:val="single" w:sz="4" w:space="0" w:color="auto"/>
            </w:tcBorders>
            <w:shd w:val="clear" w:color="auto" w:fill="auto"/>
            <w:hideMark/>
          </w:tcPr>
          <w:p w14:paraId="2B44C301" w14:textId="77777777" w:rsidR="00537EB7" w:rsidRPr="005F38AD" w:rsidRDefault="00537EB7" w:rsidP="00141227">
            <w:pPr>
              <w:jc w:val="left"/>
              <w:rPr>
                <w:color w:val="000000"/>
                <w:sz w:val="19"/>
                <w:szCs w:val="19"/>
                <w:lang w:val="fr-FR" w:eastAsia="en-CA"/>
              </w:rPr>
            </w:pPr>
            <w:r w:rsidRPr="00A650E8">
              <w:rPr>
                <w:color w:val="000000"/>
                <w:sz w:val="19"/>
                <w:szCs w:val="19"/>
                <w:lang w:val="es-ES_tradnl" w:eastAsia="en-CA"/>
              </w:rPr>
              <w:t>Gastos de apoyo para el organismo principal (USD)</w:t>
            </w:r>
          </w:p>
        </w:tc>
        <w:tc>
          <w:tcPr>
            <w:tcW w:w="439" w:type="pct"/>
            <w:tcBorders>
              <w:top w:val="single" w:sz="4" w:space="0" w:color="auto"/>
              <w:bottom w:val="single" w:sz="4" w:space="0" w:color="auto"/>
              <w:right w:val="single" w:sz="4" w:space="0" w:color="auto"/>
            </w:tcBorders>
          </w:tcPr>
          <w:p w14:paraId="07F9CB25" w14:textId="77777777" w:rsidR="00537EB7" w:rsidRPr="00A650E8" w:rsidRDefault="00537EB7" w:rsidP="00141227">
            <w:pPr>
              <w:jc w:val="right"/>
              <w:rPr>
                <w:sz w:val="19"/>
                <w:szCs w:val="19"/>
                <w:lang w:eastAsia="zh-CN"/>
              </w:rPr>
            </w:pPr>
            <w:r w:rsidRPr="00A650E8">
              <w:rPr>
                <w:sz w:val="19"/>
                <w:szCs w:val="19"/>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4F2EC63" w14:textId="77777777" w:rsidR="00537EB7" w:rsidRPr="00A650E8" w:rsidRDefault="00537EB7" w:rsidP="00141227">
            <w:pPr>
              <w:jc w:val="right"/>
              <w:rPr>
                <w:color w:val="000000"/>
                <w:sz w:val="19"/>
                <w:szCs w:val="19"/>
                <w:lang w:eastAsia="en-CA"/>
              </w:rPr>
            </w:pPr>
            <w:r w:rsidRPr="00A650E8">
              <w:rPr>
                <w:sz w:val="19"/>
                <w:szCs w:val="19"/>
                <w:lang w:eastAsia="zh-CN"/>
              </w:rPr>
              <w:t>12</w:t>
            </w:r>
            <w:r>
              <w:rPr>
                <w:sz w:val="19"/>
                <w:szCs w:val="19"/>
                <w:lang w:eastAsia="zh-CN"/>
              </w:rPr>
              <w:t>.</w:t>
            </w:r>
            <w:r w:rsidRPr="00A650E8">
              <w:rPr>
                <w:sz w:val="19"/>
                <w:szCs w:val="19"/>
                <w:lang w:eastAsia="zh-CN"/>
              </w:rPr>
              <w:t>544</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4663504E"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6B0C9EF8" w14:textId="77777777" w:rsidR="00537EB7" w:rsidRPr="00A650E8" w:rsidRDefault="00537EB7" w:rsidP="00141227">
            <w:pPr>
              <w:jc w:val="right"/>
              <w:rPr>
                <w:color w:val="000000"/>
                <w:sz w:val="19"/>
                <w:szCs w:val="19"/>
                <w:lang w:eastAsia="en-CA"/>
              </w:rPr>
            </w:pPr>
            <w:r w:rsidRPr="00A650E8">
              <w:rPr>
                <w:sz w:val="19"/>
                <w:szCs w:val="19"/>
                <w:lang w:eastAsia="zh-CN"/>
              </w:rPr>
              <w:t>14</w:t>
            </w:r>
            <w:r>
              <w:rPr>
                <w:sz w:val="19"/>
                <w:szCs w:val="19"/>
                <w:lang w:eastAsia="zh-CN"/>
              </w:rPr>
              <w:t>.</w:t>
            </w:r>
            <w:r w:rsidRPr="00A650E8">
              <w:rPr>
                <w:sz w:val="19"/>
                <w:szCs w:val="19"/>
                <w:lang w:eastAsia="zh-CN"/>
              </w:rPr>
              <w:t>749</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E3B79BE"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04" w:type="pct"/>
            <w:tcBorders>
              <w:top w:val="single" w:sz="4" w:space="0" w:color="auto"/>
              <w:bottom w:val="single" w:sz="4" w:space="0" w:color="auto"/>
              <w:right w:val="single" w:sz="4" w:space="0" w:color="auto"/>
            </w:tcBorders>
          </w:tcPr>
          <w:p w14:paraId="2ABA4C5C" w14:textId="77777777" w:rsidR="00537EB7" w:rsidRPr="00A650E8" w:rsidRDefault="00537EB7" w:rsidP="00141227">
            <w:pPr>
              <w:jc w:val="right"/>
              <w:rPr>
                <w:color w:val="000000"/>
                <w:sz w:val="19"/>
                <w:szCs w:val="19"/>
                <w:lang w:eastAsia="en-CA"/>
              </w:rPr>
            </w:pPr>
            <w:r w:rsidRPr="00A650E8">
              <w:rPr>
                <w:sz w:val="19"/>
                <w:szCs w:val="19"/>
                <w:lang w:eastAsia="zh-CN"/>
              </w:rPr>
              <w:t>2</w:t>
            </w:r>
            <w:r>
              <w:rPr>
                <w:sz w:val="19"/>
                <w:szCs w:val="19"/>
                <w:lang w:eastAsia="zh-CN"/>
              </w:rPr>
              <w:t>.</w:t>
            </w:r>
            <w:r w:rsidRPr="00A650E8">
              <w:rPr>
                <w:sz w:val="19"/>
                <w:szCs w:val="19"/>
                <w:lang w:eastAsia="zh-CN"/>
              </w:rPr>
              <w:t>975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8103333" w14:textId="77777777" w:rsidR="00537EB7" w:rsidRPr="00A650E8" w:rsidRDefault="00537EB7" w:rsidP="00141227">
            <w:pPr>
              <w:jc w:val="right"/>
              <w:rPr>
                <w:color w:val="000000"/>
                <w:sz w:val="19"/>
                <w:szCs w:val="19"/>
                <w:lang w:eastAsia="en-CA"/>
              </w:rPr>
            </w:pPr>
            <w:r w:rsidRPr="00A650E8">
              <w:rPr>
                <w:sz w:val="19"/>
                <w:szCs w:val="19"/>
                <w:lang w:eastAsia="zh-CN"/>
              </w:rPr>
              <w:t>30</w:t>
            </w:r>
            <w:r>
              <w:rPr>
                <w:sz w:val="19"/>
                <w:szCs w:val="19"/>
                <w:lang w:eastAsia="zh-CN"/>
              </w:rPr>
              <w:t>.</w:t>
            </w:r>
            <w:r w:rsidRPr="00A650E8">
              <w:rPr>
                <w:sz w:val="19"/>
                <w:szCs w:val="19"/>
                <w:lang w:eastAsia="zh-CN"/>
              </w:rPr>
              <w:t>268</w:t>
            </w:r>
          </w:p>
        </w:tc>
      </w:tr>
      <w:tr w:rsidR="00537EB7" w:rsidRPr="00A90466" w14:paraId="3E5C30BC" w14:textId="77777777" w:rsidTr="00141227">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10FF1716" w14:textId="77777777" w:rsidR="00537EB7" w:rsidRPr="00A650E8" w:rsidRDefault="00537EB7" w:rsidP="00141227">
            <w:pPr>
              <w:jc w:val="center"/>
              <w:rPr>
                <w:color w:val="000000"/>
                <w:sz w:val="19"/>
                <w:szCs w:val="19"/>
                <w:lang w:eastAsia="en-CA"/>
              </w:rPr>
            </w:pPr>
            <w:r w:rsidRPr="00A650E8">
              <w:rPr>
                <w:color w:val="000000"/>
                <w:sz w:val="19"/>
                <w:szCs w:val="19"/>
                <w:lang w:eastAsia="en-CA"/>
              </w:rPr>
              <w:t>2.3</w:t>
            </w:r>
          </w:p>
        </w:tc>
        <w:tc>
          <w:tcPr>
            <w:tcW w:w="1755" w:type="pct"/>
            <w:tcBorders>
              <w:top w:val="nil"/>
              <w:left w:val="nil"/>
              <w:bottom w:val="single" w:sz="4" w:space="0" w:color="auto"/>
              <w:right w:val="single" w:sz="4" w:space="0" w:color="auto"/>
            </w:tcBorders>
            <w:shd w:val="clear" w:color="auto" w:fill="auto"/>
            <w:hideMark/>
          </w:tcPr>
          <w:p w14:paraId="25255F44" w14:textId="77777777" w:rsidR="00537EB7" w:rsidRPr="00A650E8" w:rsidRDefault="00537EB7" w:rsidP="00141227">
            <w:pPr>
              <w:jc w:val="left"/>
              <w:rPr>
                <w:color w:val="000000"/>
                <w:sz w:val="19"/>
                <w:szCs w:val="19"/>
                <w:lang w:eastAsia="en-CA"/>
              </w:rPr>
            </w:pPr>
            <w:r w:rsidRPr="00A650E8">
              <w:rPr>
                <w:color w:val="000000"/>
                <w:sz w:val="19"/>
                <w:szCs w:val="19"/>
                <w:lang w:val="es-ES_tradnl" w:eastAsia="en-CA"/>
              </w:rPr>
              <w:t>Financiamiento convenido para el organismo cooperante (PNUMA) (USD)</w:t>
            </w:r>
          </w:p>
        </w:tc>
        <w:tc>
          <w:tcPr>
            <w:tcW w:w="439" w:type="pct"/>
            <w:tcBorders>
              <w:top w:val="single" w:sz="4" w:space="0" w:color="auto"/>
              <w:bottom w:val="single" w:sz="4" w:space="0" w:color="auto"/>
              <w:right w:val="single" w:sz="4" w:space="0" w:color="auto"/>
            </w:tcBorders>
          </w:tcPr>
          <w:p w14:paraId="25C476FE" w14:textId="77777777" w:rsidR="00537EB7" w:rsidRPr="00A650E8" w:rsidRDefault="00537EB7" w:rsidP="00141227">
            <w:pPr>
              <w:jc w:val="right"/>
              <w:rPr>
                <w:color w:val="000000"/>
                <w:sz w:val="19"/>
                <w:szCs w:val="19"/>
              </w:rPr>
            </w:pPr>
            <w:r w:rsidRPr="00A650E8">
              <w:rPr>
                <w:color w:val="000000"/>
                <w:sz w:val="19"/>
                <w:szCs w:val="19"/>
              </w:rPr>
              <w:t>100</w:t>
            </w:r>
            <w:r>
              <w:rPr>
                <w:color w:val="000000"/>
                <w:sz w:val="19"/>
                <w:szCs w:val="19"/>
              </w:rPr>
              <w:t>.</w:t>
            </w:r>
            <w:r w:rsidRPr="00A650E8">
              <w:rPr>
                <w:color w:val="000000"/>
                <w:sz w:val="19"/>
                <w:szCs w:val="19"/>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D15A617" w14:textId="77777777" w:rsidR="00537EB7" w:rsidRPr="00A650E8" w:rsidRDefault="00537EB7" w:rsidP="00141227">
            <w:pPr>
              <w:jc w:val="right"/>
              <w:rPr>
                <w:color w:val="000000"/>
                <w:sz w:val="19"/>
                <w:szCs w:val="19"/>
                <w:lang w:eastAsia="en-CA"/>
              </w:rPr>
            </w:pPr>
            <w:r w:rsidRPr="00A650E8">
              <w:rPr>
                <w:color w:val="000000"/>
                <w:sz w:val="19"/>
                <w:szCs w:val="19"/>
              </w:rPr>
              <w:t>58</w:t>
            </w:r>
            <w:r>
              <w:rPr>
                <w:color w:val="000000"/>
                <w:sz w:val="19"/>
                <w:szCs w:val="19"/>
              </w:rPr>
              <w:t>.</w:t>
            </w:r>
            <w:r w:rsidRPr="00A650E8">
              <w:rPr>
                <w:color w:val="000000"/>
                <w:sz w:val="19"/>
                <w:szCs w:val="19"/>
              </w:rPr>
              <w:t>300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4291CCEC"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6E6F4A48" w14:textId="77777777" w:rsidR="00537EB7" w:rsidRPr="00A650E8" w:rsidRDefault="00537EB7" w:rsidP="00141227">
            <w:pPr>
              <w:jc w:val="right"/>
              <w:rPr>
                <w:color w:val="000000"/>
                <w:sz w:val="19"/>
                <w:szCs w:val="19"/>
                <w:lang w:eastAsia="en-CA"/>
              </w:rPr>
            </w:pPr>
            <w:r w:rsidRPr="00A650E8">
              <w:rPr>
                <w:color w:val="000000"/>
                <w:sz w:val="19"/>
                <w:szCs w:val="19"/>
              </w:rPr>
              <w:t>78</w:t>
            </w:r>
            <w:r>
              <w:rPr>
                <w:color w:val="000000"/>
                <w:sz w:val="19"/>
                <w:szCs w:val="19"/>
              </w:rPr>
              <w:t>.</w:t>
            </w:r>
            <w:r w:rsidRPr="00A650E8">
              <w:rPr>
                <w:color w:val="000000"/>
                <w:sz w:val="19"/>
                <w:szCs w:val="19"/>
              </w:rPr>
              <w:t>300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3E81901C"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04" w:type="pct"/>
            <w:tcBorders>
              <w:top w:val="single" w:sz="4" w:space="0" w:color="auto"/>
              <w:bottom w:val="single" w:sz="4" w:space="0" w:color="auto"/>
              <w:right w:val="single" w:sz="4" w:space="0" w:color="auto"/>
            </w:tcBorders>
          </w:tcPr>
          <w:p w14:paraId="0B826801" w14:textId="77777777" w:rsidR="00537EB7" w:rsidRPr="00A650E8" w:rsidRDefault="00537EB7" w:rsidP="00141227">
            <w:pPr>
              <w:jc w:val="right"/>
              <w:rPr>
                <w:color w:val="000000"/>
                <w:sz w:val="19"/>
                <w:szCs w:val="19"/>
                <w:lang w:eastAsia="en-CA"/>
              </w:rPr>
            </w:pPr>
            <w:r w:rsidRPr="00A650E8">
              <w:rPr>
                <w:color w:val="000000"/>
                <w:sz w:val="19"/>
                <w:szCs w:val="19"/>
              </w:rPr>
              <w:t>16</w:t>
            </w:r>
            <w:r>
              <w:rPr>
                <w:color w:val="000000"/>
                <w:sz w:val="19"/>
                <w:szCs w:val="19"/>
              </w:rPr>
              <w:t>.</w:t>
            </w:r>
            <w:r w:rsidRPr="00A650E8">
              <w:rPr>
                <w:color w:val="000000"/>
                <w:sz w:val="19"/>
                <w:szCs w:val="19"/>
              </w:rPr>
              <w:t>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4DC9C12" w14:textId="77777777" w:rsidR="00537EB7" w:rsidRPr="00A650E8" w:rsidRDefault="00537EB7" w:rsidP="00141227">
            <w:pPr>
              <w:jc w:val="right"/>
              <w:rPr>
                <w:color w:val="000000"/>
                <w:sz w:val="19"/>
                <w:szCs w:val="19"/>
                <w:lang w:eastAsia="en-CA"/>
              </w:rPr>
            </w:pPr>
            <w:r w:rsidRPr="00A650E8">
              <w:rPr>
                <w:color w:val="000000"/>
                <w:sz w:val="19"/>
                <w:szCs w:val="19"/>
              </w:rPr>
              <w:t>252</w:t>
            </w:r>
            <w:r>
              <w:rPr>
                <w:color w:val="000000"/>
                <w:sz w:val="19"/>
                <w:szCs w:val="19"/>
              </w:rPr>
              <w:t>.</w:t>
            </w:r>
            <w:r w:rsidRPr="00A650E8">
              <w:rPr>
                <w:color w:val="000000"/>
                <w:sz w:val="19"/>
                <w:szCs w:val="19"/>
              </w:rPr>
              <w:t>600</w:t>
            </w:r>
          </w:p>
        </w:tc>
      </w:tr>
      <w:tr w:rsidR="00537EB7" w:rsidRPr="00A90466" w14:paraId="772CB3EA" w14:textId="77777777" w:rsidTr="00141227">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71C68019" w14:textId="77777777" w:rsidR="00537EB7" w:rsidRPr="00A650E8" w:rsidRDefault="00537EB7" w:rsidP="00141227">
            <w:pPr>
              <w:jc w:val="center"/>
              <w:rPr>
                <w:color w:val="000000"/>
                <w:sz w:val="19"/>
                <w:szCs w:val="19"/>
                <w:lang w:eastAsia="en-CA"/>
              </w:rPr>
            </w:pPr>
            <w:r w:rsidRPr="00A650E8">
              <w:rPr>
                <w:color w:val="000000"/>
                <w:sz w:val="19"/>
                <w:szCs w:val="19"/>
                <w:lang w:eastAsia="en-CA"/>
              </w:rPr>
              <w:t>2.4</w:t>
            </w:r>
          </w:p>
        </w:tc>
        <w:tc>
          <w:tcPr>
            <w:tcW w:w="1755" w:type="pct"/>
            <w:tcBorders>
              <w:top w:val="nil"/>
              <w:left w:val="nil"/>
              <w:bottom w:val="single" w:sz="4" w:space="0" w:color="auto"/>
              <w:right w:val="single" w:sz="4" w:space="0" w:color="auto"/>
            </w:tcBorders>
            <w:shd w:val="clear" w:color="auto" w:fill="auto"/>
            <w:hideMark/>
          </w:tcPr>
          <w:p w14:paraId="672D3D2F" w14:textId="77777777" w:rsidR="00537EB7" w:rsidRPr="00A650E8" w:rsidRDefault="00537EB7" w:rsidP="00141227">
            <w:pPr>
              <w:jc w:val="left"/>
              <w:rPr>
                <w:color w:val="000000"/>
                <w:sz w:val="19"/>
                <w:szCs w:val="19"/>
                <w:lang w:eastAsia="en-CA"/>
              </w:rPr>
            </w:pPr>
            <w:r w:rsidRPr="00A650E8">
              <w:rPr>
                <w:color w:val="000000"/>
                <w:sz w:val="19"/>
                <w:szCs w:val="19"/>
                <w:lang w:val="es-ES_tradnl" w:eastAsia="en-CA"/>
              </w:rPr>
              <w:t>Gastos de apoyo para el organismo cooperante (USD)</w:t>
            </w:r>
          </w:p>
        </w:tc>
        <w:tc>
          <w:tcPr>
            <w:tcW w:w="439" w:type="pct"/>
            <w:tcBorders>
              <w:top w:val="single" w:sz="4" w:space="0" w:color="auto"/>
              <w:bottom w:val="single" w:sz="4" w:space="0" w:color="auto"/>
              <w:right w:val="single" w:sz="4" w:space="0" w:color="auto"/>
            </w:tcBorders>
          </w:tcPr>
          <w:p w14:paraId="4D9128E3" w14:textId="77777777" w:rsidR="00537EB7" w:rsidRPr="00A650E8" w:rsidRDefault="00537EB7" w:rsidP="00141227">
            <w:pPr>
              <w:jc w:val="right"/>
              <w:rPr>
                <w:sz w:val="19"/>
                <w:szCs w:val="19"/>
                <w:lang w:eastAsia="zh-CN"/>
              </w:rPr>
            </w:pPr>
            <w:r w:rsidRPr="00A650E8">
              <w:rPr>
                <w:sz w:val="19"/>
                <w:szCs w:val="19"/>
                <w:lang w:eastAsia="zh-CN"/>
              </w:rPr>
              <w:t>13</w:t>
            </w:r>
            <w:r>
              <w:rPr>
                <w:sz w:val="19"/>
                <w:szCs w:val="19"/>
                <w:lang w:eastAsia="zh-CN"/>
              </w:rPr>
              <w:t>.</w:t>
            </w:r>
            <w:r w:rsidRPr="00A650E8">
              <w:rPr>
                <w:sz w:val="19"/>
                <w:szCs w:val="19"/>
                <w:lang w:eastAsia="zh-CN"/>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4DA6D1F" w14:textId="77777777" w:rsidR="00537EB7" w:rsidRPr="00A650E8" w:rsidRDefault="00537EB7" w:rsidP="00141227">
            <w:pPr>
              <w:jc w:val="right"/>
              <w:rPr>
                <w:color w:val="000000"/>
                <w:sz w:val="19"/>
                <w:szCs w:val="19"/>
                <w:lang w:eastAsia="en-CA"/>
              </w:rPr>
            </w:pPr>
            <w:r w:rsidRPr="00A650E8">
              <w:rPr>
                <w:sz w:val="19"/>
                <w:szCs w:val="19"/>
                <w:lang w:eastAsia="zh-CN"/>
              </w:rPr>
              <w:t>7</w:t>
            </w:r>
            <w:r>
              <w:rPr>
                <w:sz w:val="19"/>
                <w:szCs w:val="19"/>
                <w:lang w:eastAsia="zh-CN"/>
              </w:rPr>
              <w:t>.</w:t>
            </w:r>
            <w:r w:rsidRPr="00A650E8">
              <w:rPr>
                <w:sz w:val="19"/>
                <w:szCs w:val="19"/>
                <w:lang w:eastAsia="zh-CN"/>
              </w:rPr>
              <w:t>579</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5A99243D"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0101A2B" w14:textId="77777777" w:rsidR="00537EB7" w:rsidRPr="00A650E8" w:rsidRDefault="00537EB7" w:rsidP="00141227">
            <w:pPr>
              <w:jc w:val="right"/>
              <w:rPr>
                <w:color w:val="000000"/>
                <w:sz w:val="19"/>
                <w:szCs w:val="19"/>
                <w:lang w:eastAsia="en-CA"/>
              </w:rPr>
            </w:pPr>
            <w:r w:rsidRPr="00A650E8">
              <w:rPr>
                <w:sz w:val="19"/>
                <w:szCs w:val="19"/>
                <w:lang w:eastAsia="zh-CN"/>
              </w:rPr>
              <w:t>10</w:t>
            </w:r>
            <w:r>
              <w:rPr>
                <w:sz w:val="19"/>
                <w:szCs w:val="19"/>
                <w:lang w:eastAsia="zh-CN"/>
              </w:rPr>
              <w:t>.</w:t>
            </w:r>
            <w:r w:rsidRPr="00A650E8">
              <w:rPr>
                <w:sz w:val="19"/>
                <w:szCs w:val="19"/>
                <w:lang w:eastAsia="zh-CN"/>
              </w:rPr>
              <w:t>179</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44C8AD93"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04" w:type="pct"/>
            <w:tcBorders>
              <w:top w:val="single" w:sz="4" w:space="0" w:color="auto"/>
              <w:bottom w:val="single" w:sz="4" w:space="0" w:color="auto"/>
              <w:right w:val="single" w:sz="4" w:space="0" w:color="auto"/>
            </w:tcBorders>
          </w:tcPr>
          <w:p w14:paraId="61B7C4F4" w14:textId="77777777" w:rsidR="00537EB7" w:rsidRPr="00A650E8" w:rsidRDefault="00537EB7" w:rsidP="00141227">
            <w:pPr>
              <w:jc w:val="right"/>
              <w:rPr>
                <w:color w:val="000000"/>
                <w:sz w:val="19"/>
                <w:szCs w:val="19"/>
                <w:lang w:eastAsia="en-CA"/>
              </w:rPr>
            </w:pPr>
            <w:r w:rsidRPr="00A650E8">
              <w:rPr>
                <w:sz w:val="19"/>
                <w:szCs w:val="19"/>
                <w:lang w:eastAsia="zh-CN"/>
              </w:rPr>
              <w:t>2</w:t>
            </w:r>
            <w:r>
              <w:rPr>
                <w:sz w:val="19"/>
                <w:szCs w:val="19"/>
                <w:lang w:eastAsia="zh-CN"/>
              </w:rPr>
              <w:t>.</w:t>
            </w:r>
            <w:r w:rsidRPr="00A650E8">
              <w:rPr>
                <w:sz w:val="19"/>
                <w:szCs w:val="19"/>
                <w:lang w:eastAsia="zh-CN"/>
              </w:rPr>
              <w:t>080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620BBBB3" w14:textId="77777777" w:rsidR="00537EB7" w:rsidRPr="00A650E8" w:rsidRDefault="00537EB7" w:rsidP="00141227">
            <w:pPr>
              <w:jc w:val="right"/>
              <w:rPr>
                <w:color w:val="000000"/>
                <w:sz w:val="19"/>
                <w:szCs w:val="19"/>
                <w:lang w:eastAsia="en-CA"/>
              </w:rPr>
            </w:pPr>
            <w:r w:rsidRPr="00A650E8">
              <w:rPr>
                <w:sz w:val="19"/>
                <w:szCs w:val="19"/>
                <w:lang w:eastAsia="zh-CN"/>
              </w:rPr>
              <w:t>32</w:t>
            </w:r>
            <w:r>
              <w:rPr>
                <w:sz w:val="19"/>
                <w:szCs w:val="19"/>
                <w:lang w:eastAsia="zh-CN"/>
              </w:rPr>
              <w:t>.</w:t>
            </w:r>
            <w:r w:rsidRPr="00A650E8">
              <w:rPr>
                <w:sz w:val="19"/>
                <w:szCs w:val="19"/>
                <w:lang w:eastAsia="zh-CN"/>
              </w:rPr>
              <w:t>838</w:t>
            </w:r>
          </w:p>
        </w:tc>
      </w:tr>
      <w:tr w:rsidR="00537EB7" w:rsidRPr="00A90466" w14:paraId="137273AA" w14:textId="77777777" w:rsidTr="00141227">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08FF1BCF" w14:textId="77777777" w:rsidR="00537EB7" w:rsidRPr="00A650E8" w:rsidRDefault="00537EB7" w:rsidP="00141227">
            <w:pPr>
              <w:jc w:val="center"/>
              <w:rPr>
                <w:color w:val="000000"/>
                <w:sz w:val="19"/>
                <w:szCs w:val="19"/>
                <w:lang w:eastAsia="en-CA"/>
              </w:rPr>
            </w:pPr>
            <w:r w:rsidRPr="00A650E8">
              <w:rPr>
                <w:color w:val="000000"/>
                <w:sz w:val="19"/>
                <w:szCs w:val="19"/>
                <w:lang w:eastAsia="en-CA"/>
              </w:rPr>
              <w:t>3.1</w:t>
            </w:r>
          </w:p>
        </w:tc>
        <w:tc>
          <w:tcPr>
            <w:tcW w:w="1755" w:type="pct"/>
            <w:tcBorders>
              <w:top w:val="nil"/>
              <w:left w:val="nil"/>
              <w:bottom w:val="single" w:sz="4" w:space="0" w:color="auto"/>
              <w:right w:val="single" w:sz="4" w:space="0" w:color="auto"/>
            </w:tcBorders>
            <w:shd w:val="clear" w:color="auto" w:fill="auto"/>
            <w:hideMark/>
          </w:tcPr>
          <w:p w14:paraId="3DDA9B28" w14:textId="77777777" w:rsidR="00537EB7" w:rsidRPr="00A650E8" w:rsidRDefault="00537EB7" w:rsidP="00141227">
            <w:pPr>
              <w:jc w:val="left"/>
              <w:rPr>
                <w:color w:val="000000"/>
                <w:sz w:val="19"/>
                <w:szCs w:val="19"/>
                <w:lang w:eastAsia="en-CA"/>
              </w:rPr>
            </w:pPr>
            <w:r w:rsidRPr="00A650E8">
              <w:rPr>
                <w:color w:val="000000"/>
                <w:sz w:val="19"/>
                <w:szCs w:val="19"/>
                <w:lang w:val="es-ES_tradnl" w:eastAsia="en-CA"/>
              </w:rPr>
              <w:t>Financiamiento convenido total (USD)</w:t>
            </w:r>
          </w:p>
        </w:tc>
        <w:tc>
          <w:tcPr>
            <w:tcW w:w="439" w:type="pct"/>
            <w:tcBorders>
              <w:top w:val="single" w:sz="4" w:space="0" w:color="auto"/>
              <w:bottom w:val="single" w:sz="4" w:space="0" w:color="auto"/>
              <w:right w:val="single" w:sz="4" w:space="0" w:color="auto"/>
            </w:tcBorders>
          </w:tcPr>
          <w:p w14:paraId="067F27E6" w14:textId="77777777" w:rsidR="00537EB7" w:rsidRPr="00A650E8" w:rsidRDefault="00537EB7" w:rsidP="00141227">
            <w:pPr>
              <w:jc w:val="right"/>
              <w:rPr>
                <w:color w:val="000000"/>
                <w:sz w:val="19"/>
                <w:szCs w:val="19"/>
              </w:rPr>
            </w:pPr>
            <w:r w:rsidRPr="00A650E8">
              <w:rPr>
                <w:color w:val="000000"/>
                <w:sz w:val="19"/>
                <w:szCs w:val="19"/>
              </w:rPr>
              <w:t>100</w:t>
            </w:r>
            <w:r>
              <w:rPr>
                <w:color w:val="000000"/>
                <w:sz w:val="19"/>
                <w:szCs w:val="19"/>
              </w:rPr>
              <w:t>.</w:t>
            </w:r>
            <w:r w:rsidRPr="00A650E8">
              <w:rPr>
                <w:color w:val="000000"/>
                <w:sz w:val="19"/>
                <w:szCs w:val="19"/>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72A5847" w14:textId="77777777" w:rsidR="00537EB7" w:rsidRPr="00A650E8" w:rsidRDefault="00537EB7" w:rsidP="00141227">
            <w:pPr>
              <w:jc w:val="right"/>
              <w:rPr>
                <w:color w:val="000000"/>
                <w:sz w:val="19"/>
                <w:szCs w:val="19"/>
                <w:lang w:eastAsia="en-CA"/>
              </w:rPr>
            </w:pPr>
            <w:r w:rsidRPr="00A650E8">
              <w:rPr>
                <w:color w:val="000000"/>
                <w:sz w:val="19"/>
                <w:szCs w:val="19"/>
              </w:rPr>
              <w:t>237</w:t>
            </w:r>
            <w:r>
              <w:rPr>
                <w:color w:val="000000"/>
                <w:sz w:val="19"/>
                <w:szCs w:val="19"/>
              </w:rPr>
              <w:t>.</w:t>
            </w:r>
            <w:r w:rsidRPr="00A650E8">
              <w:rPr>
                <w:color w:val="000000"/>
                <w:sz w:val="19"/>
                <w:szCs w:val="19"/>
              </w:rPr>
              <w:t>500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0E897EB4"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BCE69E0" w14:textId="77777777" w:rsidR="00537EB7" w:rsidRPr="00A650E8" w:rsidRDefault="00537EB7" w:rsidP="00141227">
            <w:pPr>
              <w:jc w:val="right"/>
              <w:rPr>
                <w:color w:val="000000"/>
                <w:sz w:val="19"/>
                <w:szCs w:val="19"/>
                <w:lang w:eastAsia="en-CA"/>
              </w:rPr>
            </w:pPr>
            <w:r w:rsidRPr="00A650E8">
              <w:rPr>
                <w:color w:val="000000"/>
                <w:sz w:val="19"/>
                <w:szCs w:val="19"/>
              </w:rPr>
              <w:t>289</w:t>
            </w:r>
            <w:r>
              <w:rPr>
                <w:color w:val="000000"/>
                <w:sz w:val="19"/>
                <w:szCs w:val="19"/>
              </w:rPr>
              <w:t>.</w:t>
            </w:r>
            <w:r w:rsidRPr="00A650E8">
              <w:rPr>
                <w:color w:val="000000"/>
                <w:sz w:val="19"/>
                <w:szCs w:val="19"/>
              </w:rPr>
              <w:t>000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48C08FD7"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04" w:type="pct"/>
            <w:tcBorders>
              <w:top w:val="single" w:sz="4" w:space="0" w:color="auto"/>
              <w:bottom w:val="single" w:sz="4" w:space="0" w:color="auto"/>
              <w:right w:val="single" w:sz="4" w:space="0" w:color="auto"/>
            </w:tcBorders>
          </w:tcPr>
          <w:p w14:paraId="1E5B004D" w14:textId="77777777" w:rsidR="00537EB7" w:rsidRPr="00A650E8" w:rsidRDefault="00537EB7" w:rsidP="00141227">
            <w:pPr>
              <w:jc w:val="right"/>
              <w:rPr>
                <w:color w:val="000000"/>
                <w:sz w:val="19"/>
                <w:szCs w:val="19"/>
                <w:lang w:eastAsia="en-CA"/>
              </w:rPr>
            </w:pPr>
            <w:r w:rsidRPr="00A650E8">
              <w:rPr>
                <w:color w:val="000000"/>
                <w:sz w:val="19"/>
                <w:szCs w:val="19"/>
              </w:rPr>
              <w:t>58</w:t>
            </w:r>
            <w:r>
              <w:rPr>
                <w:color w:val="000000"/>
                <w:sz w:val="19"/>
                <w:szCs w:val="19"/>
              </w:rPr>
              <w:t>.</w:t>
            </w:r>
            <w:r w:rsidRPr="00A650E8">
              <w:rPr>
                <w:color w:val="000000"/>
                <w:sz w:val="19"/>
                <w:szCs w:val="19"/>
              </w:rPr>
              <w:t>500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427519B" w14:textId="77777777" w:rsidR="00537EB7" w:rsidRPr="00A650E8" w:rsidRDefault="00537EB7" w:rsidP="00141227">
            <w:pPr>
              <w:jc w:val="right"/>
              <w:rPr>
                <w:color w:val="000000"/>
                <w:sz w:val="19"/>
                <w:szCs w:val="19"/>
                <w:lang w:eastAsia="en-CA"/>
              </w:rPr>
            </w:pPr>
            <w:r w:rsidRPr="00A650E8">
              <w:rPr>
                <w:color w:val="000000"/>
                <w:sz w:val="19"/>
                <w:szCs w:val="19"/>
              </w:rPr>
              <w:t>685</w:t>
            </w:r>
            <w:r>
              <w:rPr>
                <w:color w:val="000000"/>
                <w:sz w:val="19"/>
                <w:szCs w:val="19"/>
              </w:rPr>
              <w:t>.</w:t>
            </w:r>
            <w:r w:rsidRPr="00A650E8">
              <w:rPr>
                <w:color w:val="000000"/>
                <w:sz w:val="19"/>
                <w:szCs w:val="19"/>
              </w:rPr>
              <w:t>000</w:t>
            </w:r>
          </w:p>
        </w:tc>
      </w:tr>
      <w:tr w:rsidR="00537EB7" w:rsidRPr="00A90466" w14:paraId="41397A69" w14:textId="77777777" w:rsidTr="00141227">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28CBF7C2" w14:textId="77777777" w:rsidR="00537EB7" w:rsidRPr="00A650E8" w:rsidRDefault="00537EB7" w:rsidP="00141227">
            <w:pPr>
              <w:jc w:val="center"/>
              <w:rPr>
                <w:color w:val="000000"/>
                <w:sz w:val="19"/>
                <w:szCs w:val="19"/>
                <w:lang w:eastAsia="en-CA"/>
              </w:rPr>
            </w:pPr>
            <w:r w:rsidRPr="00A650E8">
              <w:rPr>
                <w:color w:val="000000"/>
                <w:sz w:val="19"/>
                <w:szCs w:val="19"/>
                <w:lang w:eastAsia="en-CA"/>
              </w:rPr>
              <w:t>3.2</w:t>
            </w:r>
          </w:p>
        </w:tc>
        <w:tc>
          <w:tcPr>
            <w:tcW w:w="1755" w:type="pct"/>
            <w:tcBorders>
              <w:top w:val="nil"/>
              <w:left w:val="nil"/>
              <w:bottom w:val="single" w:sz="4" w:space="0" w:color="auto"/>
              <w:right w:val="single" w:sz="4" w:space="0" w:color="auto"/>
            </w:tcBorders>
            <w:shd w:val="clear" w:color="auto" w:fill="auto"/>
            <w:hideMark/>
          </w:tcPr>
          <w:p w14:paraId="33EC8D64" w14:textId="77777777" w:rsidR="00537EB7" w:rsidRPr="005F38AD" w:rsidRDefault="00537EB7" w:rsidP="00141227">
            <w:pPr>
              <w:jc w:val="left"/>
              <w:rPr>
                <w:color w:val="000000"/>
                <w:sz w:val="19"/>
                <w:szCs w:val="19"/>
                <w:lang w:val="fr-FR" w:eastAsia="en-CA"/>
              </w:rPr>
            </w:pPr>
            <w:r w:rsidRPr="00A650E8">
              <w:rPr>
                <w:color w:val="000000"/>
                <w:sz w:val="19"/>
                <w:szCs w:val="19"/>
                <w:lang w:val="es-ES_tradnl" w:eastAsia="en-CA"/>
              </w:rPr>
              <w:t>Total gastos de apoyo (USD)</w:t>
            </w:r>
          </w:p>
        </w:tc>
        <w:tc>
          <w:tcPr>
            <w:tcW w:w="439" w:type="pct"/>
            <w:tcBorders>
              <w:top w:val="single" w:sz="4" w:space="0" w:color="auto"/>
              <w:bottom w:val="single" w:sz="4" w:space="0" w:color="auto"/>
              <w:right w:val="single" w:sz="4" w:space="0" w:color="auto"/>
            </w:tcBorders>
          </w:tcPr>
          <w:p w14:paraId="14F90CD9" w14:textId="77777777" w:rsidR="00537EB7" w:rsidRPr="00A650E8" w:rsidRDefault="00537EB7" w:rsidP="00141227">
            <w:pPr>
              <w:jc w:val="right"/>
              <w:rPr>
                <w:sz w:val="19"/>
                <w:szCs w:val="19"/>
                <w:lang w:eastAsia="zh-CN"/>
              </w:rPr>
            </w:pPr>
            <w:r w:rsidRPr="00A650E8">
              <w:rPr>
                <w:sz w:val="19"/>
                <w:szCs w:val="19"/>
                <w:lang w:eastAsia="zh-CN"/>
              </w:rPr>
              <w:t>13</w:t>
            </w:r>
            <w:r>
              <w:rPr>
                <w:sz w:val="19"/>
                <w:szCs w:val="19"/>
                <w:lang w:eastAsia="zh-CN"/>
              </w:rPr>
              <w:t>.</w:t>
            </w:r>
            <w:r w:rsidRPr="00A650E8">
              <w:rPr>
                <w:sz w:val="19"/>
                <w:szCs w:val="19"/>
                <w:lang w:eastAsia="zh-CN"/>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16E9A4E" w14:textId="77777777" w:rsidR="00537EB7" w:rsidRPr="00A650E8" w:rsidRDefault="00537EB7" w:rsidP="00141227">
            <w:pPr>
              <w:jc w:val="right"/>
              <w:rPr>
                <w:color w:val="000000"/>
                <w:sz w:val="19"/>
                <w:szCs w:val="19"/>
                <w:lang w:eastAsia="en-CA"/>
              </w:rPr>
            </w:pPr>
            <w:r w:rsidRPr="00A650E8">
              <w:rPr>
                <w:sz w:val="19"/>
                <w:szCs w:val="19"/>
                <w:lang w:eastAsia="zh-CN"/>
              </w:rPr>
              <w:t>20</w:t>
            </w:r>
            <w:r>
              <w:rPr>
                <w:sz w:val="19"/>
                <w:szCs w:val="19"/>
                <w:lang w:eastAsia="zh-CN"/>
              </w:rPr>
              <w:t>.</w:t>
            </w:r>
            <w:r w:rsidRPr="00A650E8">
              <w:rPr>
                <w:sz w:val="19"/>
                <w:szCs w:val="19"/>
                <w:lang w:eastAsia="zh-CN"/>
              </w:rPr>
              <w:t>123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B226206"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1176927" w14:textId="77777777" w:rsidR="00537EB7" w:rsidRPr="00A650E8" w:rsidRDefault="00537EB7" w:rsidP="00141227">
            <w:pPr>
              <w:jc w:val="right"/>
              <w:rPr>
                <w:color w:val="000000"/>
                <w:sz w:val="19"/>
                <w:szCs w:val="19"/>
                <w:lang w:eastAsia="en-CA"/>
              </w:rPr>
            </w:pPr>
            <w:r w:rsidRPr="00A650E8">
              <w:rPr>
                <w:sz w:val="19"/>
                <w:szCs w:val="19"/>
                <w:lang w:eastAsia="zh-CN"/>
              </w:rPr>
              <w:t>24</w:t>
            </w:r>
            <w:r>
              <w:rPr>
                <w:sz w:val="19"/>
                <w:szCs w:val="19"/>
                <w:lang w:eastAsia="zh-CN"/>
              </w:rPr>
              <w:t>.</w:t>
            </w:r>
            <w:r w:rsidRPr="00A650E8">
              <w:rPr>
                <w:sz w:val="19"/>
                <w:szCs w:val="19"/>
                <w:lang w:eastAsia="zh-CN"/>
              </w:rPr>
              <w:t>928</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2A29E971"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04" w:type="pct"/>
            <w:tcBorders>
              <w:top w:val="single" w:sz="4" w:space="0" w:color="auto"/>
              <w:bottom w:val="single" w:sz="4" w:space="0" w:color="auto"/>
              <w:right w:val="single" w:sz="4" w:space="0" w:color="auto"/>
            </w:tcBorders>
          </w:tcPr>
          <w:p w14:paraId="24ED59A9" w14:textId="77777777" w:rsidR="00537EB7" w:rsidRPr="00A650E8" w:rsidRDefault="00537EB7" w:rsidP="00141227">
            <w:pPr>
              <w:jc w:val="right"/>
              <w:rPr>
                <w:color w:val="000000"/>
                <w:sz w:val="19"/>
                <w:szCs w:val="19"/>
                <w:lang w:eastAsia="en-CA"/>
              </w:rPr>
            </w:pPr>
            <w:r w:rsidRPr="00A650E8">
              <w:rPr>
                <w:sz w:val="19"/>
                <w:szCs w:val="19"/>
                <w:lang w:eastAsia="zh-CN"/>
              </w:rPr>
              <w:t>5</w:t>
            </w:r>
            <w:r>
              <w:rPr>
                <w:sz w:val="19"/>
                <w:szCs w:val="19"/>
                <w:lang w:eastAsia="zh-CN"/>
              </w:rPr>
              <w:t>.</w:t>
            </w:r>
            <w:r w:rsidRPr="00A650E8">
              <w:rPr>
                <w:sz w:val="19"/>
                <w:szCs w:val="19"/>
                <w:lang w:eastAsia="zh-CN"/>
              </w:rPr>
              <w:t>055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095786B" w14:textId="77777777" w:rsidR="00537EB7" w:rsidRPr="00A650E8" w:rsidRDefault="00537EB7" w:rsidP="00141227">
            <w:pPr>
              <w:jc w:val="right"/>
              <w:rPr>
                <w:color w:val="000000"/>
                <w:sz w:val="19"/>
                <w:szCs w:val="19"/>
                <w:lang w:eastAsia="en-CA"/>
              </w:rPr>
            </w:pPr>
            <w:r w:rsidRPr="00A650E8">
              <w:rPr>
                <w:sz w:val="19"/>
                <w:szCs w:val="19"/>
                <w:lang w:eastAsia="zh-CN"/>
              </w:rPr>
              <w:t>63</w:t>
            </w:r>
            <w:r>
              <w:rPr>
                <w:sz w:val="19"/>
                <w:szCs w:val="19"/>
                <w:lang w:eastAsia="zh-CN"/>
              </w:rPr>
              <w:t>.</w:t>
            </w:r>
            <w:r w:rsidRPr="00A650E8">
              <w:rPr>
                <w:sz w:val="19"/>
                <w:szCs w:val="19"/>
                <w:lang w:eastAsia="zh-CN"/>
              </w:rPr>
              <w:t>106</w:t>
            </w:r>
          </w:p>
        </w:tc>
      </w:tr>
      <w:tr w:rsidR="00537EB7" w:rsidRPr="00A90466" w14:paraId="09404DAB" w14:textId="77777777" w:rsidTr="00141227">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5519EA4E" w14:textId="77777777" w:rsidR="00537EB7" w:rsidRPr="00A650E8" w:rsidRDefault="00537EB7" w:rsidP="00141227">
            <w:pPr>
              <w:jc w:val="center"/>
              <w:rPr>
                <w:color w:val="000000"/>
                <w:sz w:val="19"/>
                <w:szCs w:val="19"/>
                <w:lang w:eastAsia="en-CA"/>
              </w:rPr>
            </w:pPr>
            <w:r w:rsidRPr="00A650E8">
              <w:rPr>
                <w:color w:val="000000"/>
                <w:sz w:val="19"/>
                <w:szCs w:val="19"/>
                <w:lang w:eastAsia="en-CA"/>
              </w:rPr>
              <w:t>3.3</w:t>
            </w:r>
          </w:p>
        </w:tc>
        <w:tc>
          <w:tcPr>
            <w:tcW w:w="1755" w:type="pct"/>
            <w:tcBorders>
              <w:top w:val="nil"/>
              <w:left w:val="nil"/>
              <w:bottom w:val="single" w:sz="4" w:space="0" w:color="auto"/>
              <w:right w:val="single" w:sz="4" w:space="0" w:color="auto"/>
            </w:tcBorders>
            <w:shd w:val="clear" w:color="auto" w:fill="auto"/>
            <w:hideMark/>
          </w:tcPr>
          <w:p w14:paraId="5E3E9C35" w14:textId="77777777" w:rsidR="00537EB7" w:rsidRPr="00A650E8" w:rsidRDefault="00537EB7" w:rsidP="00141227">
            <w:pPr>
              <w:jc w:val="left"/>
              <w:rPr>
                <w:color w:val="000000"/>
                <w:sz w:val="19"/>
                <w:szCs w:val="19"/>
                <w:lang w:eastAsia="en-CA"/>
              </w:rPr>
            </w:pPr>
            <w:r w:rsidRPr="00A650E8">
              <w:rPr>
                <w:color w:val="000000"/>
                <w:sz w:val="19"/>
                <w:szCs w:val="19"/>
                <w:lang w:val="es-ES_tradnl" w:eastAsia="en-CA"/>
              </w:rPr>
              <w:t>Total costos convenidos (USD)</w:t>
            </w:r>
          </w:p>
        </w:tc>
        <w:tc>
          <w:tcPr>
            <w:tcW w:w="439" w:type="pct"/>
            <w:tcBorders>
              <w:top w:val="single" w:sz="4" w:space="0" w:color="auto"/>
              <w:bottom w:val="single" w:sz="4" w:space="0" w:color="auto"/>
              <w:right w:val="single" w:sz="4" w:space="0" w:color="auto"/>
            </w:tcBorders>
          </w:tcPr>
          <w:p w14:paraId="22FB9059" w14:textId="77777777" w:rsidR="00537EB7" w:rsidRPr="00A650E8" w:rsidRDefault="00537EB7" w:rsidP="00141227">
            <w:pPr>
              <w:jc w:val="right"/>
              <w:rPr>
                <w:sz w:val="19"/>
                <w:szCs w:val="19"/>
                <w:lang w:eastAsia="zh-CN"/>
              </w:rPr>
            </w:pPr>
            <w:r w:rsidRPr="00A650E8">
              <w:rPr>
                <w:sz w:val="19"/>
                <w:szCs w:val="19"/>
                <w:lang w:eastAsia="zh-CN"/>
              </w:rPr>
              <w:t>113</w:t>
            </w:r>
            <w:r>
              <w:rPr>
                <w:sz w:val="19"/>
                <w:szCs w:val="19"/>
                <w:lang w:eastAsia="zh-CN"/>
              </w:rPr>
              <w:t>.</w:t>
            </w:r>
            <w:r w:rsidRPr="00A650E8">
              <w:rPr>
                <w:sz w:val="19"/>
                <w:szCs w:val="19"/>
                <w:lang w:eastAsia="zh-CN"/>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7DD59CF" w14:textId="77777777" w:rsidR="00537EB7" w:rsidRPr="00A650E8" w:rsidRDefault="00537EB7" w:rsidP="00141227">
            <w:pPr>
              <w:jc w:val="right"/>
              <w:rPr>
                <w:color w:val="000000"/>
                <w:sz w:val="19"/>
                <w:szCs w:val="19"/>
                <w:lang w:eastAsia="en-CA"/>
              </w:rPr>
            </w:pPr>
            <w:r w:rsidRPr="00A650E8">
              <w:rPr>
                <w:sz w:val="19"/>
                <w:szCs w:val="19"/>
                <w:lang w:eastAsia="zh-CN"/>
              </w:rPr>
              <w:t>257</w:t>
            </w:r>
            <w:r>
              <w:rPr>
                <w:sz w:val="19"/>
                <w:szCs w:val="19"/>
                <w:lang w:eastAsia="zh-CN"/>
              </w:rPr>
              <w:t>.</w:t>
            </w:r>
            <w:r w:rsidRPr="00A650E8">
              <w:rPr>
                <w:sz w:val="19"/>
                <w:szCs w:val="19"/>
                <w:lang w:eastAsia="zh-CN"/>
              </w:rPr>
              <w:t>623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1CB2BDE"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A5EE367" w14:textId="77777777" w:rsidR="00537EB7" w:rsidRPr="00A650E8" w:rsidRDefault="00537EB7" w:rsidP="00141227">
            <w:pPr>
              <w:jc w:val="right"/>
              <w:rPr>
                <w:color w:val="000000"/>
                <w:sz w:val="19"/>
                <w:szCs w:val="19"/>
                <w:lang w:eastAsia="en-CA"/>
              </w:rPr>
            </w:pPr>
            <w:r w:rsidRPr="00A650E8">
              <w:rPr>
                <w:sz w:val="19"/>
                <w:szCs w:val="19"/>
                <w:lang w:eastAsia="zh-CN"/>
              </w:rPr>
              <w:t>313</w:t>
            </w:r>
            <w:r>
              <w:rPr>
                <w:sz w:val="19"/>
                <w:szCs w:val="19"/>
                <w:lang w:eastAsia="zh-CN"/>
              </w:rPr>
              <w:t>.</w:t>
            </w:r>
            <w:r w:rsidRPr="00A650E8">
              <w:rPr>
                <w:sz w:val="19"/>
                <w:szCs w:val="19"/>
                <w:lang w:eastAsia="zh-CN"/>
              </w:rPr>
              <w:t>928</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4546B4B8" w14:textId="77777777" w:rsidR="00537EB7" w:rsidRPr="00A650E8" w:rsidRDefault="00537EB7" w:rsidP="00141227">
            <w:pPr>
              <w:jc w:val="right"/>
              <w:rPr>
                <w:color w:val="000000"/>
                <w:sz w:val="19"/>
                <w:szCs w:val="19"/>
                <w:lang w:eastAsia="en-CA"/>
              </w:rPr>
            </w:pPr>
            <w:r w:rsidRPr="00A650E8">
              <w:rPr>
                <w:sz w:val="19"/>
                <w:szCs w:val="19"/>
                <w:lang w:eastAsia="zh-CN"/>
              </w:rPr>
              <w:t>0</w:t>
            </w:r>
          </w:p>
        </w:tc>
        <w:tc>
          <w:tcPr>
            <w:tcW w:w="404" w:type="pct"/>
            <w:tcBorders>
              <w:top w:val="single" w:sz="4" w:space="0" w:color="auto"/>
              <w:bottom w:val="single" w:sz="4" w:space="0" w:color="auto"/>
              <w:right w:val="single" w:sz="4" w:space="0" w:color="auto"/>
            </w:tcBorders>
          </w:tcPr>
          <w:p w14:paraId="448FC991" w14:textId="77777777" w:rsidR="00537EB7" w:rsidRPr="00A650E8" w:rsidRDefault="00537EB7" w:rsidP="00141227">
            <w:pPr>
              <w:jc w:val="right"/>
              <w:rPr>
                <w:color w:val="000000"/>
                <w:sz w:val="19"/>
                <w:szCs w:val="19"/>
                <w:lang w:eastAsia="en-CA"/>
              </w:rPr>
            </w:pPr>
            <w:r w:rsidRPr="00A650E8">
              <w:rPr>
                <w:sz w:val="19"/>
                <w:szCs w:val="19"/>
                <w:lang w:eastAsia="zh-CN"/>
              </w:rPr>
              <w:t>63</w:t>
            </w:r>
            <w:r>
              <w:rPr>
                <w:sz w:val="19"/>
                <w:szCs w:val="19"/>
                <w:lang w:eastAsia="zh-CN"/>
              </w:rPr>
              <w:t>.</w:t>
            </w:r>
            <w:r w:rsidRPr="00A650E8">
              <w:rPr>
                <w:sz w:val="19"/>
                <w:szCs w:val="19"/>
                <w:lang w:eastAsia="zh-CN"/>
              </w:rPr>
              <w:t>555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5B348788" w14:textId="77777777" w:rsidR="00537EB7" w:rsidRPr="00A650E8" w:rsidRDefault="00537EB7" w:rsidP="00141227">
            <w:pPr>
              <w:jc w:val="right"/>
              <w:rPr>
                <w:color w:val="000000"/>
                <w:sz w:val="19"/>
                <w:szCs w:val="19"/>
                <w:lang w:eastAsia="en-CA"/>
              </w:rPr>
            </w:pPr>
            <w:r w:rsidRPr="00A650E8">
              <w:rPr>
                <w:sz w:val="19"/>
                <w:szCs w:val="19"/>
                <w:lang w:eastAsia="zh-CN"/>
              </w:rPr>
              <w:t>748</w:t>
            </w:r>
            <w:r>
              <w:rPr>
                <w:sz w:val="19"/>
                <w:szCs w:val="19"/>
                <w:lang w:eastAsia="zh-CN"/>
              </w:rPr>
              <w:t>.</w:t>
            </w:r>
            <w:r w:rsidRPr="00A650E8">
              <w:rPr>
                <w:sz w:val="19"/>
                <w:szCs w:val="19"/>
                <w:lang w:eastAsia="zh-CN"/>
              </w:rPr>
              <w:t>106</w:t>
            </w:r>
          </w:p>
        </w:tc>
      </w:tr>
      <w:tr w:rsidR="00537EB7" w:rsidRPr="00A90466" w14:paraId="69A461AA" w14:textId="77777777" w:rsidTr="00141227">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02F043C2" w14:textId="77777777" w:rsidR="00537EB7" w:rsidRPr="00A650E8" w:rsidRDefault="00537EB7" w:rsidP="00141227">
            <w:pPr>
              <w:jc w:val="center"/>
              <w:rPr>
                <w:color w:val="000000"/>
                <w:sz w:val="19"/>
                <w:szCs w:val="19"/>
                <w:lang w:eastAsia="en-CA"/>
              </w:rPr>
            </w:pPr>
            <w:r w:rsidRPr="00A650E8">
              <w:rPr>
                <w:color w:val="000000"/>
                <w:sz w:val="19"/>
                <w:szCs w:val="19"/>
                <w:lang w:eastAsia="en-CA"/>
              </w:rPr>
              <w:t>4.1.1</w:t>
            </w:r>
          </w:p>
        </w:tc>
        <w:tc>
          <w:tcPr>
            <w:tcW w:w="4257" w:type="pct"/>
            <w:gridSpan w:val="7"/>
            <w:tcBorders>
              <w:top w:val="single" w:sz="4" w:space="0" w:color="auto"/>
              <w:left w:val="nil"/>
              <w:bottom w:val="single" w:sz="4" w:space="0" w:color="auto"/>
              <w:right w:val="single" w:sz="4" w:space="0" w:color="auto"/>
            </w:tcBorders>
          </w:tcPr>
          <w:p w14:paraId="56642A83" w14:textId="77777777" w:rsidR="00537EB7" w:rsidRPr="00A650E8" w:rsidRDefault="00537EB7" w:rsidP="00141227">
            <w:pPr>
              <w:jc w:val="left"/>
              <w:rPr>
                <w:color w:val="000000"/>
                <w:sz w:val="19"/>
                <w:szCs w:val="19"/>
                <w:lang w:eastAsia="en-CA"/>
              </w:rPr>
            </w:pPr>
            <w:r w:rsidRPr="00A650E8">
              <w:rPr>
                <w:color w:val="000000"/>
                <w:sz w:val="19"/>
                <w:szCs w:val="19"/>
                <w:lang w:val="es-ES_tradnl"/>
              </w:rPr>
              <w:t>Eliminación total de HCFC-22 convenida en el presente Acuerdo (tons. PAO)</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5BBFD6E8" w14:textId="77777777" w:rsidR="00537EB7" w:rsidRPr="00A650E8" w:rsidRDefault="00537EB7" w:rsidP="00141227">
            <w:pPr>
              <w:jc w:val="right"/>
              <w:rPr>
                <w:color w:val="000000"/>
                <w:sz w:val="19"/>
                <w:szCs w:val="19"/>
                <w:lang w:eastAsia="en-CA"/>
              </w:rPr>
            </w:pPr>
            <w:r w:rsidRPr="00A650E8">
              <w:rPr>
                <w:color w:val="000000"/>
                <w:sz w:val="19"/>
                <w:szCs w:val="19"/>
                <w:lang w:eastAsia="en-CA"/>
              </w:rPr>
              <w:t>2</w:t>
            </w:r>
            <w:r>
              <w:rPr>
                <w:color w:val="000000"/>
                <w:sz w:val="19"/>
                <w:szCs w:val="19"/>
                <w:lang w:eastAsia="en-CA"/>
              </w:rPr>
              <w:t>,</w:t>
            </w:r>
            <w:r w:rsidRPr="00A650E8">
              <w:rPr>
                <w:color w:val="000000"/>
                <w:sz w:val="19"/>
                <w:szCs w:val="19"/>
                <w:lang w:eastAsia="en-CA"/>
              </w:rPr>
              <w:t>34</w:t>
            </w:r>
          </w:p>
        </w:tc>
      </w:tr>
      <w:tr w:rsidR="00537EB7" w:rsidRPr="00A90466" w14:paraId="66723E4F" w14:textId="77777777" w:rsidTr="00141227">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6243995D" w14:textId="77777777" w:rsidR="00537EB7" w:rsidRPr="00A650E8" w:rsidRDefault="00537EB7" w:rsidP="00141227">
            <w:pPr>
              <w:jc w:val="center"/>
              <w:rPr>
                <w:color w:val="000000"/>
                <w:sz w:val="19"/>
                <w:szCs w:val="19"/>
                <w:lang w:eastAsia="en-CA"/>
              </w:rPr>
            </w:pPr>
            <w:r w:rsidRPr="00A650E8">
              <w:rPr>
                <w:color w:val="000000"/>
                <w:sz w:val="19"/>
                <w:szCs w:val="19"/>
                <w:lang w:eastAsia="en-CA"/>
              </w:rPr>
              <w:t>4.1.2</w:t>
            </w:r>
          </w:p>
        </w:tc>
        <w:tc>
          <w:tcPr>
            <w:tcW w:w="4257" w:type="pct"/>
            <w:gridSpan w:val="7"/>
            <w:tcBorders>
              <w:top w:val="single" w:sz="4" w:space="0" w:color="auto"/>
              <w:left w:val="nil"/>
              <w:bottom w:val="single" w:sz="4" w:space="0" w:color="auto"/>
              <w:right w:val="single" w:sz="4" w:space="0" w:color="auto"/>
            </w:tcBorders>
          </w:tcPr>
          <w:p w14:paraId="565F601F" w14:textId="77777777" w:rsidR="00537EB7" w:rsidRPr="00A650E8" w:rsidRDefault="00537EB7" w:rsidP="00141227">
            <w:pPr>
              <w:jc w:val="left"/>
              <w:rPr>
                <w:color w:val="000000"/>
                <w:sz w:val="19"/>
                <w:szCs w:val="19"/>
                <w:lang w:eastAsia="en-CA"/>
              </w:rPr>
            </w:pPr>
            <w:r w:rsidRPr="00A650E8">
              <w:rPr>
                <w:color w:val="000000"/>
                <w:sz w:val="19"/>
                <w:szCs w:val="19"/>
                <w:lang w:val="es-ES_tradnl"/>
              </w:rPr>
              <w:t>Eliminación de HCFC-22 prevista en proyectos previamente aprobados (tons. PAO)</w:t>
            </w:r>
          </w:p>
        </w:tc>
        <w:tc>
          <w:tcPr>
            <w:tcW w:w="438" w:type="pct"/>
            <w:tcBorders>
              <w:top w:val="nil"/>
              <w:left w:val="single" w:sz="4" w:space="0" w:color="auto"/>
              <w:bottom w:val="single" w:sz="4" w:space="0" w:color="auto"/>
              <w:right w:val="single" w:sz="4" w:space="0" w:color="auto"/>
            </w:tcBorders>
            <w:shd w:val="clear" w:color="auto" w:fill="auto"/>
          </w:tcPr>
          <w:p w14:paraId="23F76F36" w14:textId="77777777" w:rsidR="00537EB7" w:rsidRPr="00A650E8" w:rsidRDefault="00537EB7" w:rsidP="00141227">
            <w:pPr>
              <w:jc w:val="right"/>
              <w:rPr>
                <w:color w:val="000000"/>
                <w:sz w:val="19"/>
                <w:szCs w:val="19"/>
                <w:lang w:eastAsia="en-CA"/>
              </w:rPr>
            </w:pPr>
            <w:r w:rsidRPr="00A650E8">
              <w:rPr>
                <w:color w:val="000000"/>
                <w:sz w:val="19"/>
                <w:szCs w:val="19"/>
                <w:lang w:eastAsia="en-CA"/>
              </w:rPr>
              <w:t>4</w:t>
            </w:r>
            <w:r>
              <w:rPr>
                <w:color w:val="000000"/>
                <w:sz w:val="19"/>
                <w:szCs w:val="19"/>
                <w:lang w:eastAsia="en-CA"/>
              </w:rPr>
              <w:t>,</w:t>
            </w:r>
            <w:r w:rsidRPr="00A650E8">
              <w:rPr>
                <w:color w:val="000000"/>
                <w:sz w:val="19"/>
                <w:szCs w:val="19"/>
                <w:lang w:eastAsia="en-CA"/>
              </w:rPr>
              <w:t>66</w:t>
            </w:r>
          </w:p>
        </w:tc>
      </w:tr>
      <w:tr w:rsidR="00537EB7" w:rsidRPr="00A90466" w14:paraId="5EC448F5" w14:textId="77777777" w:rsidTr="00141227">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47CD58C8" w14:textId="77777777" w:rsidR="00537EB7" w:rsidRPr="00A650E8" w:rsidRDefault="00537EB7" w:rsidP="00141227">
            <w:pPr>
              <w:jc w:val="center"/>
              <w:rPr>
                <w:color w:val="000000"/>
                <w:sz w:val="19"/>
                <w:szCs w:val="19"/>
                <w:lang w:eastAsia="en-CA"/>
              </w:rPr>
            </w:pPr>
            <w:r w:rsidRPr="00A650E8">
              <w:rPr>
                <w:color w:val="000000"/>
                <w:sz w:val="19"/>
                <w:szCs w:val="19"/>
                <w:lang w:eastAsia="en-CA"/>
              </w:rPr>
              <w:t>4.1.3</w:t>
            </w:r>
          </w:p>
        </w:tc>
        <w:tc>
          <w:tcPr>
            <w:tcW w:w="4257" w:type="pct"/>
            <w:gridSpan w:val="7"/>
            <w:tcBorders>
              <w:top w:val="single" w:sz="4" w:space="0" w:color="auto"/>
              <w:left w:val="nil"/>
              <w:bottom w:val="single" w:sz="4" w:space="0" w:color="auto"/>
              <w:right w:val="single" w:sz="4" w:space="0" w:color="auto"/>
            </w:tcBorders>
          </w:tcPr>
          <w:p w14:paraId="2BD3C2B4" w14:textId="77777777" w:rsidR="00537EB7" w:rsidRPr="00A650E8" w:rsidRDefault="00537EB7" w:rsidP="00141227">
            <w:pPr>
              <w:jc w:val="left"/>
              <w:rPr>
                <w:color w:val="000000"/>
                <w:sz w:val="19"/>
                <w:szCs w:val="19"/>
                <w:lang w:eastAsia="en-CA"/>
              </w:rPr>
            </w:pPr>
            <w:r w:rsidRPr="00A650E8">
              <w:rPr>
                <w:color w:val="000000"/>
                <w:sz w:val="19"/>
                <w:szCs w:val="19"/>
                <w:lang w:val="es-ES_tradnl"/>
              </w:rPr>
              <w:t>Consumo admisible remanente de HCFC-22 (tons. PAO)</w:t>
            </w:r>
          </w:p>
        </w:tc>
        <w:tc>
          <w:tcPr>
            <w:tcW w:w="438" w:type="pct"/>
            <w:tcBorders>
              <w:top w:val="nil"/>
              <w:left w:val="single" w:sz="4" w:space="0" w:color="auto"/>
              <w:bottom w:val="single" w:sz="4" w:space="0" w:color="auto"/>
              <w:right w:val="single" w:sz="4" w:space="0" w:color="auto"/>
            </w:tcBorders>
            <w:shd w:val="clear" w:color="auto" w:fill="auto"/>
          </w:tcPr>
          <w:p w14:paraId="75E14941" w14:textId="77777777" w:rsidR="00537EB7" w:rsidRPr="00A650E8" w:rsidRDefault="00537EB7" w:rsidP="00141227">
            <w:pPr>
              <w:jc w:val="right"/>
              <w:rPr>
                <w:color w:val="000000"/>
                <w:sz w:val="19"/>
                <w:szCs w:val="19"/>
                <w:lang w:eastAsia="en-CA"/>
              </w:rPr>
            </w:pPr>
            <w:r w:rsidRPr="00A650E8">
              <w:rPr>
                <w:color w:val="000000"/>
                <w:sz w:val="19"/>
                <w:szCs w:val="19"/>
                <w:lang w:eastAsia="en-CA"/>
              </w:rPr>
              <w:t>0</w:t>
            </w:r>
            <w:r>
              <w:rPr>
                <w:color w:val="000000"/>
                <w:sz w:val="19"/>
                <w:szCs w:val="19"/>
                <w:lang w:eastAsia="en-CA"/>
              </w:rPr>
              <w:t>,</w:t>
            </w:r>
            <w:r w:rsidRPr="00A650E8">
              <w:rPr>
                <w:color w:val="000000"/>
                <w:sz w:val="19"/>
                <w:szCs w:val="19"/>
                <w:lang w:eastAsia="en-CA"/>
              </w:rPr>
              <w:t>00</w:t>
            </w:r>
          </w:p>
        </w:tc>
      </w:tr>
      <w:tr w:rsidR="00537EB7" w:rsidRPr="00A90466" w14:paraId="72E23EC9" w14:textId="77777777" w:rsidTr="00141227">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2B2FD312" w14:textId="77777777" w:rsidR="00537EB7" w:rsidRPr="00A650E8" w:rsidRDefault="00537EB7" w:rsidP="00141227">
            <w:pPr>
              <w:jc w:val="center"/>
              <w:rPr>
                <w:color w:val="000000"/>
                <w:sz w:val="19"/>
                <w:szCs w:val="19"/>
                <w:lang w:eastAsia="en-CA"/>
              </w:rPr>
            </w:pPr>
            <w:r w:rsidRPr="00A650E8">
              <w:rPr>
                <w:color w:val="000000"/>
                <w:sz w:val="19"/>
                <w:szCs w:val="19"/>
                <w:lang w:eastAsia="en-CA"/>
              </w:rPr>
              <w:t>4.2.1</w:t>
            </w:r>
          </w:p>
        </w:tc>
        <w:tc>
          <w:tcPr>
            <w:tcW w:w="4257" w:type="pct"/>
            <w:gridSpan w:val="7"/>
            <w:tcBorders>
              <w:top w:val="single" w:sz="4" w:space="0" w:color="auto"/>
              <w:left w:val="nil"/>
              <w:bottom w:val="single" w:sz="4" w:space="0" w:color="auto"/>
              <w:right w:val="single" w:sz="4" w:space="0" w:color="auto"/>
            </w:tcBorders>
          </w:tcPr>
          <w:p w14:paraId="64C11AE0" w14:textId="77777777" w:rsidR="00537EB7" w:rsidRPr="00A650E8" w:rsidRDefault="00537EB7" w:rsidP="00141227">
            <w:pPr>
              <w:jc w:val="left"/>
              <w:rPr>
                <w:color w:val="000000"/>
                <w:sz w:val="19"/>
                <w:szCs w:val="19"/>
                <w:lang w:eastAsia="en-CA"/>
              </w:rPr>
            </w:pPr>
            <w:r w:rsidRPr="00A650E8">
              <w:rPr>
                <w:color w:val="000000"/>
                <w:sz w:val="19"/>
                <w:szCs w:val="19"/>
                <w:lang w:val="es-ES_tradnl"/>
              </w:rPr>
              <w:t xml:space="preserve">Eliminación total de </w:t>
            </w:r>
            <w:r>
              <w:rPr>
                <w:color w:val="000000"/>
                <w:sz w:val="19"/>
                <w:szCs w:val="19"/>
                <w:lang w:val="es-ES_tradnl"/>
              </w:rPr>
              <w:t>HCFC-141b contenido</w:t>
            </w:r>
            <w:r w:rsidRPr="00A650E8">
              <w:rPr>
                <w:color w:val="000000"/>
                <w:sz w:val="19"/>
                <w:szCs w:val="19"/>
                <w:lang w:val="es-ES_tradnl"/>
              </w:rPr>
              <w:t xml:space="preserve"> en polioles premezclados de importación convenida en el presente Acuerdo (tons. PAO)</w:t>
            </w:r>
          </w:p>
        </w:tc>
        <w:tc>
          <w:tcPr>
            <w:tcW w:w="438" w:type="pct"/>
            <w:tcBorders>
              <w:top w:val="nil"/>
              <w:left w:val="single" w:sz="4" w:space="0" w:color="auto"/>
              <w:bottom w:val="single" w:sz="4" w:space="0" w:color="auto"/>
              <w:right w:val="single" w:sz="4" w:space="0" w:color="auto"/>
            </w:tcBorders>
            <w:shd w:val="clear" w:color="auto" w:fill="auto"/>
          </w:tcPr>
          <w:p w14:paraId="5F30EC33" w14:textId="77777777" w:rsidR="00537EB7" w:rsidRPr="00A650E8" w:rsidRDefault="00537EB7" w:rsidP="00141227">
            <w:pPr>
              <w:jc w:val="right"/>
              <w:rPr>
                <w:color w:val="000000"/>
                <w:sz w:val="19"/>
                <w:szCs w:val="19"/>
                <w:lang w:eastAsia="en-CA"/>
              </w:rPr>
            </w:pPr>
            <w:r w:rsidRPr="00A650E8">
              <w:rPr>
                <w:color w:val="000000"/>
                <w:sz w:val="19"/>
                <w:szCs w:val="19"/>
                <w:lang w:eastAsia="en-CA"/>
              </w:rPr>
              <w:t>0</w:t>
            </w:r>
            <w:r>
              <w:rPr>
                <w:color w:val="000000"/>
                <w:sz w:val="19"/>
                <w:szCs w:val="19"/>
                <w:lang w:eastAsia="en-CA"/>
              </w:rPr>
              <w:t>,</w:t>
            </w:r>
            <w:r w:rsidRPr="00A650E8">
              <w:rPr>
                <w:color w:val="000000"/>
                <w:sz w:val="19"/>
                <w:szCs w:val="19"/>
                <w:lang w:eastAsia="en-CA"/>
              </w:rPr>
              <w:t>00</w:t>
            </w:r>
          </w:p>
        </w:tc>
      </w:tr>
      <w:tr w:rsidR="00537EB7" w:rsidRPr="00A90466" w14:paraId="309CB3F9" w14:textId="77777777" w:rsidTr="00141227">
        <w:trPr>
          <w:trHeight w:val="107"/>
          <w:jc w:val="center"/>
        </w:trPr>
        <w:tc>
          <w:tcPr>
            <w:tcW w:w="305" w:type="pct"/>
            <w:tcBorders>
              <w:top w:val="nil"/>
              <w:left w:val="single" w:sz="4" w:space="0" w:color="auto"/>
              <w:bottom w:val="single" w:sz="4" w:space="0" w:color="auto"/>
              <w:right w:val="single" w:sz="4" w:space="0" w:color="auto"/>
            </w:tcBorders>
            <w:shd w:val="clear" w:color="auto" w:fill="auto"/>
            <w:hideMark/>
          </w:tcPr>
          <w:p w14:paraId="6C8F9230" w14:textId="77777777" w:rsidR="00537EB7" w:rsidRPr="00A650E8" w:rsidRDefault="00537EB7" w:rsidP="00141227">
            <w:pPr>
              <w:jc w:val="center"/>
              <w:rPr>
                <w:color w:val="000000"/>
                <w:sz w:val="19"/>
                <w:szCs w:val="19"/>
                <w:lang w:eastAsia="en-CA"/>
              </w:rPr>
            </w:pPr>
            <w:r w:rsidRPr="00A650E8">
              <w:rPr>
                <w:color w:val="000000"/>
                <w:sz w:val="19"/>
                <w:szCs w:val="19"/>
                <w:lang w:eastAsia="en-CA"/>
              </w:rPr>
              <w:t>4.2.2</w:t>
            </w:r>
          </w:p>
        </w:tc>
        <w:tc>
          <w:tcPr>
            <w:tcW w:w="4257" w:type="pct"/>
            <w:gridSpan w:val="7"/>
            <w:tcBorders>
              <w:top w:val="single" w:sz="4" w:space="0" w:color="auto"/>
              <w:left w:val="nil"/>
              <w:bottom w:val="single" w:sz="4" w:space="0" w:color="auto"/>
              <w:right w:val="single" w:sz="4" w:space="0" w:color="auto"/>
            </w:tcBorders>
          </w:tcPr>
          <w:p w14:paraId="5AE82E4D" w14:textId="77777777" w:rsidR="00537EB7" w:rsidRPr="00A650E8" w:rsidRDefault="00537EB7" w:rsidP="00141227">
            <w:pPr>
              <w:jc w:val="left"/>
              <w:rPr>
                <w:color w:val="000000"/>
                <w:sz w:val="19"/>
                <w:szCs w:val="19"/>
                <w:lang w:eastAsia="en-CA"/>
              </w:rPr>
            </w:pPr>
            <w:r w:rsidRPr="00A650E8">
              <w:rPr>
                <w:color w:val="000000"/>
                <w:sz w:val="19"/>
                <w:szCs w:val="19"/>
                <w:lang w:val="es-ES_tradnl"/>
              </w:rPr>
              <w:t xml:space="preserve">Eliminación de </w:t>
            </w:r>
            <w:r>
              <w:rPr>
                <w:color w:val="000000"/>
                <w:sz w:val="19"/>
                <w:szCs w:val="19"/>
                <w:lang w:val="es-ES_tradnl"/>
              </w:rPr>
              <w:t>HCFC-141b contenido</w:t>
            </w:r>
            <w:r w:rsidRPr="00A650E8">
              <w:rPr>
                <w:color w:val="000000"/>
                <w:sz w:val="19"/>
                <w:szCs w:val="19"/>
                <w:lang w:val="es-ES_tradnl"/>
              </w:rPr>
              <w:t xml:space="preserve"> en polioles premezclados de importación prevista en proyectos previamente aprobados (tons. PAO)</w:t>
            </w:r>
          </w:p>
        </w:tc>
        <w:tc>
          <w:tcPr>
            <w:tcW w:w="438" w:type="pct"/>
            <w:tcBorders>
              <w:top w:val="nil"/>
              <w:left w:val="single" w:sz="4" w:space="0" w:color="auto"/>
              <w:bottom w:val="single" w:sz="4" w:space="0" w:color="auto"/>
              <w:right w:val="single" w:sz="4" w:space="0" w:color="auto"/>
            </w:tcBorders>
            <w:shd w:val="clear" w:color="auto" w:fill="auto"/>
          </w:tcPr>
          <w:p w14:paraId="18452B59" w14:textId="77777777" w:rsidR="00537EB7" w:rsidRPr="00A650E8" w:rsidRDefault="00537EB7" w:rsidP="00141227">
            <w:pPr>
              <w:jc w:val="right"/>
              <w:rPr>
                <w:color w:val="000000"/>
                <w:sz w:val="19"/>
                <w:szCs w:val="19"/>
                <w:lang w:eastAsia="en-CA"/>
              </w:rPr>
            </w:pPr>
            <w:r w:rsidRPr="00A650E8">
              <w:rPr>
                <w:color w:val="000000"/>
                <w:sz w:val="19"/>
                <w:szCs w:val="19"/>
                <w:lang w:eastAsia="en-CA"/>
              </w:rPr>
              <w:t>0</w:t>
            </w:r>
            <w:r>
              <w:rPr>
                <w:color w:val="000000"/>
                <w:sz w:val="19"/>
                <w:szCs w:val="19"/>
                <w:lang w:eastAsia="en-CA"/>
              </w:rPr>
              <w:t>,</w:t>
            </w:r>
            <w:r w:rsidRPr="00A650E8">
              <w:rPr>
                <w:color w:val="000000"/>
                <w:sz w:val="19"/>
                <w:szCs w:val="19"/>
                <w:lang w:eastAsia="en-CA"/>
              </w:rPr>
              <w:t>83</w:t>
            </w:r>
          </w:p>
        </w:tc>
      </w:tr>
      <w:tr w:rsidR="00537EB7" w:rsidRPr="00BE442A" w14:paraId="1D22C2AD" w14:textId="77777777" w:rsidTr="00141227">
        <w:trPr>
          <w:trHeight w:val="98"/>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06B12B9B" w14:textId="77777777" w:rsidR="00537EB7" w:rsidRPr="00A650E8" w:rsidRDefault="00537EB7" w:rsidP="00141227">
            <w:pPr>
              <w:keepNext/>
              <w:jc w:val="center"/>
              <w:rPr>
                <w:color w:val="000000"/>
                <w:sz w:val="19"/>
                <w:szCs w:val="19"/>
                <w:lang w:eastAsia="en-CA"/>
              </w:rPr>
            </w:pPr>
            <w:r w:rsidRPr="00A650E8">
              <w:rPr>
                <w:color w:val="000000"/>
                <w:sz w:val="19"/>
                <w:szCs w:val="19"/>
                <w:lang w:eastAsia="en-CA"/>
              </w:rPr>
              <w:t>4.2.3</w:t>
            </w:r>
          </w:p>
        </w:tc>
        <w:tc>
          <w:tcPr>
            <w:tcW w:w="4257" w:type="pct"/>
            <w:gridSpan w:val="7"/>
            <w:tcBorders>
              <w:top w:val="single" w:sz="4" w:space="0" w:color="auto"/>
              <w:left w:val="single" w:sz="4" w:space="0" w:color="auto"/>
              <w:bottom w:val="single" w:sz="4" w:space="0" w:color="auto"/>
              <w:right w:val="single" w:sz="4" w:space="0" w:color="auto"/>
            </w:tcBorders>
          </w:tcPr>
          <w:p w14:paraId="55E28C1C" w14:textId="77777777" w:rsidR="00537EB7" w:rsidRPr="00A650E8" w:rsidRDefault="00537EB7" w:rsidP="00141227">
            <w:pPr>
              <w:keepNext/>
              <w:jc w:val="left"/>
              <w:rPr>
                <w:color w:val="000000"/>
                <w:sz w:val="19"/>
                <w:szCs w:val="19"/>
                <w:lang w:eastAsia="en-CA"/>
              </w:rPr>
            </w:pPr>
            <w:r w:rsidRPr="00A650E8">
              <w:rPr>
                <w:color w:val="000000"/>
                <w:sz w:val="19"/>
                <w:szCs w:val="19"/>
                <w:lang w:val="es-ES_tradnl"/>
              </w:rPr>
              <w:t xml:space="preserve">Consumo admisible remanente de </w:t>
            </w:r>
            <w:r>
              <w:rPr>
                <w:color w:val="000000"/>
                <w:sz w:val="19"/>
                <w:szCs w:val="19"/>
                <w:lang w:val="es-ES_tradnl"/>
              </w:rPr>
              <w:t>HCFC-141b contenido</w:t>
            </w:r>
            <w:r w:rsidRPr="00A650E8">
              <w:rPr>
                <w:color w:val="000000"/>
                <w:sz w:val="19"/>
                <w:szCs w:val="19"/>
                <w:lang w:val="es-ES_tradnl"/>
              </w:rPr>
              <w:t xml:space="preserve"> en polioles premezclados de importación (tons. PAO)</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6F25EDDA" w14:textId="77777777" w:rsidR="00537EB7" w:rsidRPr="00A650E8" w:rsidRDefault="00537EB7" w:rsidP="00141227">
            <w:pPr>
              <w:keepNext/>
              <w:jc w:val="right"/>
              <w:rPr>
                <w:color w:val="000000"/>
                <w:sz w:val="19"/>
                <w:szCs w:val="19"/>
                <w:lang w:eastAsia="en-CA"/>
              </w:rPr>
            </w:pPr>
            <w:r w:rsidRPr="00A650E8">
              <w:rPr>
                <w:color w:val="000000"/>
                <w:sz w:val="19"/>
                <w:szCs w:val="19"/>
                <w:lang w:eastAsia="en-CA"/>
              </w:rPr>
              <w:t>0</w:t>
            </w:r>
            <w:r>
              <w:rPr>
                <w:color w:val="000000"/>
                <w:sz w:val="19"/>
                <w:szCs w:val="19"/>
                <w:lang w:eastAsia="en-CA"/>
              </w:rPr>
              <w:t>,</w:t>
            </w:r>
            <w:r w:rsidRPr="00A650E8">
              <w:rPr>
                <w:color w:val="000000"/>
                <w:sz w:val="19"/>
                <w:szCs w:val="19"/>
                <w:lang w:eastAsia="en-CA"/>
              </w:rPr>
              <w:t>00</w:t>
            </w:r>
          </w:p>
        </w:tc>
      </w:tr>
    </w:tbl>
    <w:p w14:paraId="599331B3" w14:textId="77777777" w:rsidR="00537EB7" w:rsidRPr="001129C7" w:rsidRDefault="00537EB7" w:rsidP="00537EB7">
      <w:pPr>
        <w:pStyle w:val="Heading1"/>
        <w:numPr>
          <w:ilvl w:val="0"/>
          <w:numId w:val="0"/>
        </w:numPr>
        <w:spacing w:after="0"/>
        <w:rPr>
          <w:sz w:val="18"/>
          <w:szCs w:val="16"/>
          <w:lang w:val="es-ES_tradnl"/>
        </w:rPr>
      </w:pPr>
      <w:r w:rsidRPr="001129C7">
        <w:rPr>
          <w:sz w:val="18"/>
          <w:szCs w:val="16"/>
          <w:lang w:val="es-ES_tradnl"/>
        </w:rPr>
        <w:t xml:space="preserve">* </w:t>
      </w:r>
      <w:r>
        <w:rPr>
          <w:sz w:val="18"/>
          <w:szCs w:val="16"/>
          <w:lang w:val="es-ES_tradnl"/>
        </w:rPr>
        <w:t>Fecha de término de la etapa II según Acuerdo: 31 de diciembre de</w:t>
      </w:r>
      <w:r w:rsidRPr="001129C7">
        <w:rPr>
          <w:sz w:val="18"/>
          <w:szCs w:val="16"/>
          <w:lang w:val="es-ES_tradnl"/>
        </w:rPr>
        <w:t> 2021.</w:t>
      </w:r>
    </w:p>
    <w:p w14:paraId="7EE68B79" w14:textId="77777777" w:rsidR="00537EB7" w:rsidRDefault="00537EB7" w:rsidP="00537EB7">
      <w:pPr>
        <w:rPr>
          <w:sz w:val="18"/>
          <w:szCs w:val="18"/>
          <w:lang w:val="es-ES_tradnl"/>
        </w:rPr>
      </w:pPr>
      <w:r w:rsidRPr="001129C7">
        <w:rPr>
          <w:sz w:val="18"/>
          <w:szCs w:val="18"/>
          <w:lang w:val="es-ES_tradnl"/>
        </w:rPr>
        <w:lastRenderedPageBreak/>
        <w:t xml:space="preserve">** </w:t>
      </w:r>
      <w:r w:rsidRPr="00307AD0">
        <w:rPr>
          <w:sz w:val="18"/>
          <w:szCs w:val="18"/>
          <w:lang w:val="es-ES_tradnl"/>
        </w:rPr>
        <w:t>Conforme a la decisión 89/6 b), en la 93º reunión se aprobaron actividades adicionales orientadas a introducir alternativas de bajo o nulo PCA a los HCFC y mantener la eficiencia energética en el sector de servicio técnico de refrigeración.</w:t>
      </w:r>
    </w:p>
    <w:p w14:paraId="6D818CED" w14:textId="77777777" w:rsidR="00537EB7" w:rsidRPr="001611E6" w:rsidRDefault="00537EB7" w:rsidP="00537EB7">
      <w:pPr>
        <w:spacing w:before="360" w:after="240"/>
        <w:rPr>
          <w:b/>
          <w:lang w:val="es-ES_tradnl"/>
        </w:rPr>
      </w:pPr>
      <w:r w:rsidRPr="001611E6">
        <w:rPr>
          <w:b/>
          <w:lang w:val="es-ES_tradnl"/>
        </w:rPr>
        <w:t xml:space="preserve">APÉNDICE 3-A: </w:t>
      </w:r>
      <w:r>
        <w:rPr>
          <w:b/>
          <w:lang w:val="es-ES_tradnl"/>
        </w:rPr>
        <w:t>CALENDARIO</w:t>
      </w:r>
      <w:r w:rsidRPr="001611E6">
        <w:rPr>
          <w:b/>
          <w:lang w:val="es-ES_tradnl"/>
        </w:rPr>
        <w:t xml:space="preserve"> DE APROBACIÓN DEL FINANCIAMIENTO</w:t>
      </w:r>
    </w:p>
    <w:p w14:paraId="1E085690" w14:textId="77777777" w:rsidR="00537EB7" w:rsidRPr="00A135BD" w:rsidRDefault="00537EB7" w:rsidP="00A135BD">
      <w:pPr>
        <w:pStyle w:val="Heading1"/>
        <w:numPr>
          <w:ilvl w:val="0"/>
          <w:numId w:val="39"/>
        </w:numPr>
        <w:rPr>
          <w:lang w:val="es-ES_tradnl"/>
        </w:rPr>
      </w:pPr>
      <w:r w:rsidRPr="00A135BD">
        <w:rPr>
          <w:lang w:val="es-ES_tradnl"/>
        </w:rPr>
        <w:t>La aprobación del financiamiento de tramos futuros se someterá a consideración en la segunda reunión del año que indica el Apéndice 2-A.</w:t>
      </w:r>
    </w:p>
    <w:p w14:paraId="40ED8C88" w14:textId="77777777" w:rsidR="00537EB7" w:rsidRPr="001611E6" w:rsidRDefault="00537EB7" w:rsidP="00537EB7">
      <w:pPr>
        <w:spacing w:before="360" w:after="240"/>
        <w:rPr>
          <w:b/>
          <w:lang w:val="es-ES_tradnl"/>
        </w:rPr>
      </w:pPr>
      <w:r w:rsidRPr="001611E6">
        <w:rPr>
          <w:b/>
          <w:lang w:val="es-ES_tradnl"/>
        </w:rPr>
        <w:t>APÉNDICE 4-A: FORMATO DE INFORMES Y PLANES DE EJECUCIÓN DE TRAMOS</w:t>
      </w:r>
    </w:p>
    <w:p w14:paraId="74351C6A" w14:textId="77777777" w:rsidR="00537EB7" w:rsidRPr="00A135BD" w:rsidRDefault="00537EB7" w:rsidP="00A135BD">
      <w:pPr>
        <w:pStyle w:val="Heading1"/>
        <w:numPr>
          <w:ilvl w:val="0"/>
          <w:numId w:val="40"/>
        </w:numPr>
        <w:rPr>
          <w:b/>
          <w:lang w:val="es-ES_tradnl"/>
        </w:rPr>
      </w:pPr>
      <w:r w:rsidRPr="00A135BD">
        <w:rPr>
          <w:lang w:val="es-ES_tradnl"/>
        </w:rPr>
        <w:t>Los informes y planes de ejecución de cada solicitud de tramo constarán de cinco partes:</w:t>
      </w:r>
    </w:p>
    <w:p w14:paraId="348FF4A3" w14:textId="77777777" w:rsidR="00537EB7" w:rsidRPr="001611E6" w:rsidRDefault="00537EB7" w:rsidP="00537EB7">
      <w:pPr>
        <w:pStyle w:val="Heading2"/>
        <w:ind w:left="1276" w:hanging="556"/>
        <w:rPr>
          <w:lang w:val="es-ES_tradnl"/>
        </w:rPr>
      </w:pPr>
      <w:r w:rsidRPr="001611E6">
        <w:rPr>
          <w:lang w:val="es-ES_tradnl"/>
        </w:rP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haberse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p>
    <w:p w14:paraId="11A8DADF" w14:textId="77777777" w:rsidR="00537EB7" w:rsidRPr="001611E6" w:rsidRDefault="00537EB7" w:rsidP="00537EB7">
      <w:pPr>
        <w:pStyle w:val="Heading2"/>
        <w:tabs>
          <w:tab w:val="num" w:pos="-720"/>
        </w:tabs>
        <w:ind w:left="1276" w:hanging="556"/>
        <w:rPr>
          <w:lang w:val="es-ES_tradnl"/>
        </w:rPr>
      </w:pPr>
      <w:r w:rsidRPr="001611E6">
        <w:rPr>
          <w:lang w:val="es-ES_tradnl"/>
        </w:rPr>
        <w:t xml:space="preserve">Una verificación independiente de los resultados del Plan y del consumo de las Sustancias, según lo previsto en el </w:t>
      </w:r>
      <w:r>
        <w:rPr>
          <w:lang w:val="es-ES_tradnl"/>
        </w:rPr>
        <w:t>párrafo</w:t>
      </w:r>
      <w:r w:rsidRPr="001611E6">
        <w:rPr>
          <w:lang w:val="es-ES_tradnl"/>
        </w:rPr>
        <w:t xml:space="preserve"> 5 b) del </w:t>
      </w:r>
      <w:r>
        <w:rPr>
          <w:lang w:val="es-ES_tradnl"/>
        </w:rPr>
        <w:t>Acuerdo</w:t>
      </w:r>
      <w:r w:rsidRPr="001611E6">
        <w:rPr>
          <w:lang w:val="es-ES_tradnl"/>
        </w:rPr>
        <w:t xml:space="preserve">. Salvo indicación en contrario del Comité Ejecutivo, este informe de verificación se deberá acompañar a cada solicitud de tramo y deberá abarcar el consumo de todos los años especificados en el </w:t>
      </w:r>
      <w:r>
        <w:rPr>
          <w:lang w:val="es-ES_tradnl"/>
        </w:rPr>
        <w:t>párrafo</w:t>
      </w:r>
      <w:r w:rsidRPr="001611E6">
        <w:rPr>
          <w:lang w:val="es-ES_tradnl"/>
        </w:rPr>
        <w:t xml:space="preserve"> 5 a) para los que el Comité manifieste no haber recibido aún el informe de verificación;</w:t>
      </w:r>
    </w:p>
    <w:p w14:paraId="15E165B2" w14:textId="77777777" w:rsidR="00537EB7" w:rsidRPr="001611E6" w:rsidRDefault="00537EB7" w:rsidP="00537EB7">
      <w:pPr>
        <w:pStyle w:val="Heading2"/>
        <w:tabs>
          <w:tab w:val="num" w:pos="-720"/>
        </w:tabs>
        <w:ind w:left="1276" w:hanging="556"/>
        <w:rPr>
          <w:lang w:val="es-ES_tradnl"/>
        </w:rPr>
      </w:pPr>
      <w:r w:rsidRPr="001611E6">
        <w:rPr>
          <w:lang w:val="es-ES_tradnl"/>
        </w:rPr>
        <w:t xml:space="preserve">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w:t>
      </w:r>
      <w:r>
        <w:rPr>
          <w:lang w:val="es-ES_tradnl"/>
        </w:rPr>
        <w:t>párrafo</w:t>
      </w:r>
      <w:r w:rsidRPr="001611E6">
        <w:rPr>
          <w:lang w:val="es-ES_tradnl"/>
        </w:rPr>
        <w:t xml:space="preserve"> b) anterior;</w:t>
      </w:r>
    </w:p>
    <w:p w14:paraId="0307187D" w14:textId="77777777" w:rsidR="00537EB7" w:rsidRPr="001611E6" w:rsidRDefault="00537EB7" w:rsidP="00537EB7">
      <w:pPr>
        <w:pStyle w:val="Heading2"/>
        <w:tabs>
          <w:tab w:val="num" w:pos="-720"/>
        </w:tabs>
        <w:ind w:left="1276" w:hanging="556"/>
        <w:rPr>
          <w:lang w:val="es-ES_tradnl"/>
        </w:rPr>
      </w:pPr>
      <w:r w:rsidRPr="001611E6">
        <w:rPr>
          <w:lang w:val="es-ES_tradnl"/>
        </w:rPr>
        <w:t>Una matriz de datos cuantitativos sobre todos los informes y planes de ejecución de tramos, a presentar a través de una base de datos en línea; y</w:t>
      </w:r>
    </w:p>
    <w:p w14:paraId="42431714" w14:textId="77777777" w:rsidR="00537EB7" w:rsidRPr="001611E6" w:rsidRDefault="00537EB7" w:rsidP="00537EB7">
      <w:pPr>
        <w:pStyle w:val="Heading2"/>
        <w:tabs>
          <w:tab w:val="num" w:pos="-720"/>
        </w:tabs>
        <w:ind w:left="1276" w:hanging="556"/>
        <w:rPr>
          <w:lang w:val="es-ES_tradnl"/>
        </w:rPr>
      </w:pPr>
      <w:r w:rsidRPr="001611E6">
        <w:rPr>
          <w:lang w:val="es-ES_tradnl"/>
        </w:rPr>
        <w:t xml:space="preserve">Un resumen ejecutivo de unos cinco párrafos con una síntesis de la información estipulada en los </w:t>
      </w:r>
      <w:r>
        <w:rPr>
          <w:lang w:val="es-ES_tradnl"/>
        </w:rPr>
        <w:t>párrafos</w:t>
      </w:r>
      <w:r w:rsidRPr="001611E6">
        <w:rPr>
          <w:lang w:val="es-ES_tradnl"/>
        </w:rPr>
        <w:t xml:space="preserve"> 1 a) a 1 d) anteriores.</w:t>
      </w:r>
    </w:p>
    <w:p w14:paraId="22D91F6E" w14:textId="77777777" w:rsidR="00537EB7" w:rsidRPr="001611E6" w:rsidRDefault="00537EB7" w:rsidP="00537EB7">
      <w:pPr>
        <w:pStyle w:val="Heading1"/>
        <w:rPr>
          <w:lang w:val="es-ES_tradnl"/>
        </w:rPr>
      </w:pPr>
      <w:r w:rsidRPr="001611E6">
        <w:rPr>
          <w:lang w:val="es-ES_tradnl"/>
        </w:rPr>
        <w:t>Cuando en un mismo año se estén ejecutando en paralelo dos etapas del Plan, al elaborar los informes y planes de ejecución de tramos se deberá tener en cuenta lo siguiente:</w:t>
      </w:r>
    </w:p>
    <w:p w14:paraId="7E977C2D" w14:textId="77777777" w:rsidR="00537EB7" w:rsidRPr="001611E6" w:rsidRDefault="00537EB7" w:rsidP="00537EB7">
      <w:pPr>
        <w:pStyle w:val="Heading2"/>
        <w:widowControl/>
        <w:tabs>
          <w:tab w:val="num" w:pos="-720"/>
        </w:tabs>
        <w:ind w:left="1276" w:hanging="556"/>
        <w:jc w:val="left"/>
        <w:rPr>
          <w:lang w:val="es-ES_tradnl"/>
        </w:rPr>
      </w:pPr>
      <w:r w:rsidRPr="001611E6">
        <w:rPr>
          <w:lang w:val="es-ES_tradnl"/>
        </w:rPr>
        <w:t xml:space="preserve">Los informes y planes de ejecución de tramos previstos en el presente </w:t>
      </w:r>
      <w:r>
        <w:rPr>
          <w:lang w:val="es-ES_tradnl"/>
        </w:rPr>
        <w:t>Acuerdo</w:t>
      </w:r>
      <w:r w:rsidRPr="001611E6">
        <w:rPr>
          <w:lang w:val="es-ES_tradnl"/>
        </w:rPr>
        <w:t xml:space="preserve"> deberán abarcar únicamente las actividades y fondos aquí contemplados; y</w:t>
      </w:r>
    </w:p>
    <w:p w14:paraId="1483B38D" w14:textId="77777777" w:rsidR="00537EB7" w:rsidRPr="001611E6" w:rsidRDefault="00537EB7" w:rsidP="00537EB7">
      <w:pPr>
        <w:pStyle w:val="Heading2"/>
        <w:widowControl/>
        <w:tabs>
          <w:tab w:val="num" w:pos="-720"/>
        </w:tabs>
        <w:ind w:left="1276" w:hanging="556"/>
        <w:jc w:val="left"/>
        <w:rPr>
          <w:lang w:val="es-ES_tradnl"/>
        </w:rPr>
      </w:pPr>
      <w:r w:rsidRPr="001611E6">
        <w:rPr>
          <w:lang w:val="es-ES_tradnl"/>
        </w:rPr>
        <w:lastRenderedPageBreak/>
        <w:t xml:space="preserve">Cuando el Apéndice 2-A de cada </w:t>
      </w:r>
      <w:r>
        <w:rPr>
          <w:lang w:val="es-ES_tradnl"/>
        </w:rPr>
        <w:t>Acuerdo</w:t>
      </w:r>
      <w:r w:rsidRPr="001611E6">
        <w:rPr>
          <w:lang w:val="es-ES_tradnl"/>
        </w:rPr>
        <w:t xml:space="preserve"> contemple distintas metas de consumo de HCFC para etapas en curso en un mismo año, servirá de referencia para el cumplimiento de dichos </w:t>
      </w:r>
      <w:r>
        <w:rPr>
          <w:lang w:val="es-ES_tradnl"/>
        </w:rPr>
        <w:t>Acuerdos</w:t>
      </w:r>
      <w:r w:rsidRPr="001611E6">
        <w:rPr>
          <w:lang w:val="es-ES_tradnl"/>
        </w:rPr>
        <w:t xml:space="preserve"> y como base para la verificación independiente la que resulte menor.</w:t>
      </w:r>
    </w:p>
    <w:p w14:paraId="1B8BDC9A" w14:textId="77777777" w:rsidR="00537EB7" w:rsidRPr="001611E6" w:rsidRDefault="00537EB7" w:rsidP="00537EB7">
      <w:pPr>
        <w:widowControl w:val="0"/>
        <w:spacing w:before="360" w:after="240"/>
        <w:rPr>
          <w:b/>
          <w:lang w:val="es-ES_tradnl"/>
        </w:rPr>
      </w:pPr>
      <w:r w:rsidRPr="001611E6">
        <w:rPr>
          <w:b/>
          <w:lang w:val="es-ES_tradnl"/>
        </w:rPr>
        <w:t>APÉNDICE 5-A: INSTITUCIONES Y FUNCIONES DE SUPERVISIÓN</w:t>
      </w:r>
    </w:p>
    <w:p w14:paraId="5F9AB225" w14:textId="77777777" w:rsidR="00537EB7" w:rsidRPr="00A135BD" w:rsidRDefault="00537EB7" w:rsidP="00A135BD">
      <w:pPr>
        <w:pStyle w:val="Heading1"/>
        <w:numPr>
          <w:ilvl w:val="0"/>
          <w:numId w:val="41"/>
        </w:numPr>
        <w:tabs>
          <w:tab w:val="clear" w:pos="0"/>
          <w:tab w:val="num" w:pos="720"/>
        </w:tabs>
        <w:rPr>
          <w:lang w:val="es-ES_tradnl"/>
        </w:rPr>
      </w:pPr>
      <w:r w:rsidRPr="00A135BD">
        <w:rPr>
          <w:spacing w:val="-1"/>
          <w:lang w:val="es-ES_tradnl"/>
        </w:rPr>
        <w:t>La supervisión general del proyecto estará a cargo del Gobierno a través de la oficina nacional del ozono (ONO), con asistencia del principal organismo de ejecución. La ONO entregará al principal organismo de ejecución informes anuales sobre el estado de ejecución del Plan.</w:t>
      </w:r>
    </w:p>
    <w:p w14:paraId="4CB12A1B" w14:textId="77777777" w:rsidR="00537EB7" w:rsidRDefault="00537EB7" w:rsidP="00537EB7">
      <w:pPr>
        <w:pStyle w:val="Heading1"/>
        <w:numPr>
          <w:ilvl w:val="0"/>
          <w:numId w:val="8"/>
        </w:numPr>
        <w:tabs>
          <w:tab w:val="clear" w:pos="0"/>
          <w:tab w:val="num" w:pos="720"/>
        </w:tabs>
        <w:rPr>
          <w:spacing w:val="-1"/>
          <w:lang w:val="es-ES_tradnl"/>
        </w:rPr>
      </w:pPr>
      <w:r w:rsidRPr="00BE16D5">
        <w:rPr>
          <w:spacing w:val="-1"/>
          <w:lang w:val="es-ES_tradnl"/>
        </w:rPr>
        <w:t xml:space="preserve">El consumo se supervisará y determinará a partir de los datos oficiales </w:t>
      </w:r>
      <w:r>
        <w:rPr>
          <w:spacing w:val="-1"/>
          <w:lang w:val="es-ES_tradnl"/>
        </w:rPr>
        <w:t xml:space="preserve">de </w:t>
      </w:r>
      <w:r w:rsidRPr="00BE16D5">
        <w:rPr>
          <w:spacing w:val="-1"/>
          <w:lang w:val="es-ES_tradnl"/>
        </w:rPr>
        <w:t xml:space="preserve">importación y exportación de sustancias </w:t>
      </w:r>
      <w:r>
        <w:rPr>
          <w:spacing w:val="-1"/>
          <w:lang w:val="es-ES_tradnl"/>
        </w:rPr>
        <w:t xml:space="preserve">que recaben las entidades </w:t>
      </w:r>
      <w:r w:rsidRPr="00BE16D5">
        <w:rPr>
          <w:spacing w:val="-1"/>
          <w:lang w:val="es-ES_tradnl"/>
        </w:rPr>
        <w:t xml:space="preserve">gubernamentales </w:t>
      </w:r>
      <w:r>
        <w:rPr>
          <w:spacing w:val="-1"/>
          <w:lang w:val="es-ES_tradnl"/>
        </w:rPr>
        <w:t xml:space="preserve">a cargo. </w:t>
      </w:r>
      <w:r w:rsidRPr="004D00CC">
        <w:rPr>
          <w:spacing w:val="-1"/>
          <w:lang w:val="es-ES_tradnl"/>
        </w:rPr>
        <w:t>Dentro de los plazos establecidos para ello</w:t>
      </w:r>
      <w:r>
        <w:rPr>
          <w:spacing w:val="-1"/>
          <w:lang w:val="es-ES_tradnl"/>
        </w:rPr>
        <w:t>, cada año la ONO recopilará e</w:t>
      </w:r>
      <w:r w:rsidRPr="00BE16D5">
        <w:rPr>
          <w:spacing w:val="-1"/>
          <w:lang w:val="es-ES_tradnl"/>
        </w:rPr>
        <w:t xml:space="preserve"> </w:t>
      </w:r>
      <w:r>
        <w:rPr>
          <w:spacing w:val="-1"/>
          <w:lang w:val="es-ES_tradnl"/>
        </w:rPr>
        <w:t>informará lo siguiente</w:t>
      </w:r>
      <w:r w:rsidRPr="00BE16D5">
        <w:rPr>
          <w:spacing w:val="-1"/>
          <w:lang w:val="es-ES_tradnl"/>
        </w:rPr>
        <w:t>:</w:t>
      </w:r>
    </w:p>
    <w:p w14:paraId="43A92088" w14:textId="77777777" w:rsidR="00537EB7" w:rsidRPr="00727597" w:rsidRDefault="00537EB7" w:rsidP="00537EB7">
      <w:pPr>
        <w:pStyle w:val="Heading2"/>
        <w:widowControl/>
        <w:tabs>
          <w:tab w:val="clear" w:pos="0"/>
          <w:tab w:val="num" w:pos="-720"/>
        </w:tabs>
        <w:jc w:val="left"/>
        <w:rPr>
          <w:lang w:val="es-ES_tradnl" w:eastAsia="en-GB"/>
        </w:rPr>
      </w:pPr>
      <w:r>
        <w:rPr>
          <w:lang w:val="es-ES_tradnl" w:eastAsia="en-GB"/>
        </w:rPr>
        <w:t xml:space="preserve">Los datos de consumo de sustancias a presentar a la </w:t>
      </w:r>
      <w:r w:rsidRPr="00CC71FB">
        <w:rPr>
          <w:lang w:val="es-ES_tradnl" w:eastAsia="en-GB"/>
        </w:rPr>
        <w:t xml:space="preserve">Secretaría </w:t>
      </w:r>
      <w:r>
        <w:rPr>
          <w:lang w:val="es-ES_tradnl" w:eastAsia="en-GB"/>
        </w:rPr>
        <w:t xml:space="preserve">del Ozono conforme al Artículo </w:t>
      </w:r>
      <w:r w:rsidRPr="00727597">
        <w:rPr>
          <w:lang w:val="es-ES_tradnl" w:eastAsia="en-GB"/>
        </w:rPr>
        <w:t xml:space="preserve">7 </w:t>
      </w:r>
      <w:r>
        <w:rPr>
          <w:lang w:val="es-ES_tradnl" w:eastAsia="en-GB"/>
        </w:rPr>
        <w:t xml:space="preserve">del </w:t>
      </w:r>
      <w:r w:rsidRPr="002D760A">
        <w:rPr>
          <w:lang w:val="es-ES_tradnl" w:eastAsia="en-GB"/>
        </w:rPr>
        <w:t xml:space="preserve">Protocolo </w:t>
      </w:r>
      <w:r>
        <w:rPr>
          <w:lang w:val="es-ES_tradnl" w:eastAsia="en-GB"/>
        </w:rPr>
        <w:t xml:space="preserve">de </w:t>
      </w:r>
      <w:r w:rsidRPr="00727597">
        <w:rPr>
          <w:lang w:val="es-ES_tradnl" w:eastAsia="en-GB"/>
        </w:rPr>
        <w:t xml:space="preserve">Montreal; </w:t>
      </w:r>
      <w:r>
        <w:rPr>
          <w:lang w:val="es-ES_tradnl" w:eastAsia="en-GB"/>
        </w:rPr>
        <w:t>y</w:t>
      </w:r>
    </w:p>
    <w:p w14:paraId="4A51C943" w14:textId="77777777" w:rsidR="00537EB7" w:rsidRPr="00BE442A" w:rsidRDefault="00537EB7" w:rsidP="00537EB7">
      <w:pPr>
        <w:pStyle w:val="Heading2"/>
        <w:widowControl/>
        <w:tabs>
          <w:tab w:val="clear" w:pos="0"/>
          <w:tab w:val="num" w:pos="-720"/>
        </w:tabs>
        <w:jc w:val="left"/>
        <w:rPr>
          <w:lang w:eastAsia="en-GB"/>
        </w:rPr>
      </w:pPr>
      <w:r>
        <w:rPr>
          <w:lang w:val="es-ES_tradnl" w:eastAsia="en-GB"/>
        </w:rPr>
        <w:t>Los datos</w:t>
      </w:r>
      <w:r w:rsidRPr="00727597">
        <w:rPr>
          <w:lang w:val="es-ES_tradnl" w:eastAsia="en-GB"/>
        </w:rPr>
        <w:t xml:space="preserve"> </w:t>
      </w:r>
      <w:r>
        <w:rPr>
          <w:lang w:val="es-ES_tradnl" w:eastAsia="en-GB"/>
        </w:rPr>
        <w:t xml:space="preserve">del programa país a presentar a la </w:t>
      </w:r>
      <w:r w:rsidRPr="00C74377">
        <w:rPr>
          <w:lang w:val="es-ES_tradnl" w:eastAsia="en-GB"/>
        </w:rPr>
        <w:t xml:space="preserve">Secretaría </w:t>
      </w:r>
      <w:r>
        <w:rPr>
          <w:lang w:val="es-ES_tradnl" w:eastAsia="en-GB"/>
        </w:rPr>
        <w:t>del Fondo Multilateral</w:t>
      </w:r>
      <w:r w:rsidRPr="00727597">
        <w:rPr>
          <w:lang w:val="es-ES_tradnl" w:eastAsia="en-GB"/>
        </w:rPr>
        <w:t>.</w:t>
      </w:r>
    </w:p>
    <w:p w14:paraId="3EA2F099" w14:textId="77777777" w:rsidR="00537EB7" w:rsidRDefault="00537EB7" w:rsidP="00537EB7">
      <w:pPr>
        <w:pStyle w:val="Heading1"/>
        <w:numPr>
          <w:ilvl w:val="0"/>
          <w:numId w:val="8"/>
        </w:numPr>
        <w:tabs>
          <w:tab w:val="clear" w:pos="0"/>
          <w:tab w:val="num" w:pos="720"/>
        </w:tabs>
        <w:rPr>
          <w:spacing w:val="-1"/>
          <w:lang w:val="es-ES_tradnl"/>
        </w:rPr>
      </w:pPr>
      <w:r>
        <w:rPr>
          <w:spacing w:val="-1"/>
          <w:lang w:val="es-ES_tradnl"/>
        </w:rPr>
        <w:t xml:space="preserve">Supervisarán y verificarán </w:t>
      </w:r>
      <w:r w:rsidRPr="00447CCE">
        <w:rPr>
          <w:spacing w:val="-1"/>
          <w:lang w:val="es-ES_tradnl"/>
        </w:rPr>
        <w:t xml:space="preserve">el desarrollo del Plan y </w:t>
      </w:r>
      <w:r>
        <w:rPr>
          <w:spacing w:val="-1"/>
          <w:lang w:val="es-ES_tradnl"/>
        </w:rPr>
        <w:t>el cumplimiento de la</w:t>
      </w:r>
      <w:r w:rsidRPr="00447CCE">
        <w:rPr>
          <w:spacing w:val="-1"/>
          <w:lang w:val="es-ES_tradnl"/>
        </w:rPr>
        <w:t xml:space="preserve">s </w:t>
      </w:r>
      <w:r>
        <w:rPr>
          <w:spacing w:val="-1"/>
          <w:lang w:val="es-ES_tradnl"/>
        </w:rPr>
        <w:t>metas la</w:t>
      </w:r>
      <w:r w:rsidRPr="00447CCE">
        <w:rPr>
          <w:spacing w:val="-1"/>
          <w:lang w:val="es-ES_tradnl"/>
        </w:rPr>
        <w:t xml:space="preserve"> empresa </w:t>
      </w:r>
      <w:r>
        <w:rPr>
          <w:spacing w:val="-1"/>
          <w:lang w:val="es-ES_tradnl"/>
        </w:rPr>
        <w:t xml:space="preserve">o </w:t>
      </w:r>
      <w:r w:rsidRPr="00447CCE">
        <w:rPr>
          <w:spacing w:val="-1"/>
          <w:lang w:val="es-ES_tradnl"/>
        </w:rPr>
        <w:t xml:space="preserve">consultores </w:t>
      </w:r>
      <w:r>
        <w:rPr>
          <w:spacing w:val="-1"/>
          <w:lang w:val="es-ES_tradnl"/>
        </w:rPr>
        <w:t xml:space="preserve">nacionales </w:t>
      </w:r>
      <w:r w:rsidRPr="00447CCE">
        <w:rPr>
          <w:spacing w:val="-1"/>
          <w:lang w:val="es-ES_tradnl"/>
        </w:rPr>
        <w:t xml:space="preserve">independientes </w:t>
      </w:r>
      <w:r>
        <w:rPr>
          <w:spacing w:val="-1"/>
          <w:lang w:val="es-ES_tradnl"/>
        </w:rPr>
        <w:t xml:space="preserve">que designe </w:t>
      </w:r>
      <w:r w:rsidRPr="00447CCE">
        <w:rPr>
          <w:spacing w:val="-1"/>
          <w:lang w:val="es-ES_tradnl"/>
        </w:rPr>
        <w:t>el principal organismo de ejecución. La empresa o los consultores responsables de la verifi</w:t>
      </w:r>
      <w:r>
        <w:rPr>
          <w:spacing w:val="-1"/>
          <w:lang w:val="es-ES_tradnl"/>
        </w:rPr>
        <w:t>cación tendrán pleno acceso a los</w:t>
      </w:r>
      <w:r w:rsidRPr="00447CCE">
        <w:rPr>
          <w:spacing w:val="-1"/>
          <w:lang w:val="es-ES_tradnl"/>
        </w:rPr>
        <w:t xml:space="preserve"> </w:t>
      </w:r>
      <w:r>
        <w:rPr>
          <w:spacing w:val="-1"/>
          <w:lang w:val="es-ES_tradnl"/>
        </w:rPr>
        <w:t>datos técnicos y financieros</w:t>
      </w:r>
      <w:r w:rsidRPr="00447CCE">
        <w:rPr>
          <w:spacing w:val="-1"/>
          <w:lang w:val="es-ES_tradnl"/>
        </w:rPr>
        <w:t xml:space="preserve"> </w:t>
      </w:r>
      <w:r>
        <w:rPr>
          <w:spacing w:val="-1"/>
          <w:lang w:val="es-ES_tradnl"/>
        </w:rPr>
        <w:t xml:space="preserve">relativos a </w:t>
      </w:r>
      <w:r w:rsidRPr="00447CCE">
        <w:rPr>
          <w:spacing w:val="-1"/>
          <w:lang w:val="es-ES_tradnl"/>
        </w:rPr>
        <w:t>la ejecución del Plan.</w:t>
      </w:r>
    </w:p>
    <w:p w14:paraId="0BF4EE95" w14:textId="77777777" w:rsidR="00537EB7" w:rsidRPr="001611E6" w:rsidRDefault="00537EB7" w:rsidP="00537EB7">
      <w:pPr>
        <w:spacing w:before="360" w:after="240"/>
        <w:rPr>
          <w:b/>
          <w:caps/>
          <w:lang w:val="es-ES_tradnl"/>
        </w:rPr>
      </w:pPr>
      <w:r w:rsidRPr="001611E6">
        <w:rPr>
          <w:b/>
          <w:caps/>
          <w:lang w:val="es-ES_tradnl"/>
        </w:rPr>
        <w:t xml:space="preserve">APÉNDICE 6-A: FUNCIONES DEL </w:t>
      </w:r>
      <w:r>
        <w:rPr>
          <w:b/>
          <w:caps/>
          <w:lang w:val="es-ES_tradnl"/>
        </w:rPr>
        <w:t>ORGANISMO PRINCIPAL</w:t>
      </w:r>
    </w:p>
    <w:p w14:paraId="4E718B2B" w14:textId="77777777" w:rsidR="00537EB7" w:rsidRPr="00A135BD" w:rsidRDefault="00537EB7" w:rsidP="00A135BD">
      <w:pPr>
        <w:pStyle w:val="Heading1"/>
        <w:numPr>
          <w:ilvl w:val="0"/>
          <w:numId w:val="42"/>
        </w:numPr>
        <w:rPr>
          <w:lang w:val="es-ES_tradnl"/>
        </w:rPr>
      </w:pPr>
      <w:r w:rsidRPr="00A135BD">
        <w:rPr>
          <w:lang w:val="es-ES_tradnl"/>
        </w:rPr>
        <w:t>El organismo principal tendrá, como mínimo, las siguientes responsabilidades:</w:t>
      </w:r>
    </w:p>
    <w:p w14:paraId="74F4BD92" w14:textId="77777777" w:rsidR="00537EB7" w:rsidRPr="001611E6" w:rsidRDefault="00537EB7" w:rsidP="00537EB7">
      <w:pPr>
        <w:pStyle w:val="Heading2"/>
        <w:ind w:left="1276" w:hanging="556"/>
        <w:rPr>
          <w:lang w:val="es-ES_tradnl"/>
        </w:rPr>
      </w:pPr>
      <w:r>
        <w:rPr>
          <w:lang w:val="es-ES_tradnl"/>
        </w:rPr>
        <w:t>Garantizar que</w:t>
      </w:r>
      <w:r w:rsidRPr="001611E6">
        <w:rPr>
          <w:lang w:val="es-ES_tradnl"/>
        </w:rPr>
        <w:t xml:space="preserve"> el desempeño y la gestión financiera se verifiquen según lo previsto en el presente </w:t>
      </w:r>
      <w:r>
        <w:rPr>
          <w:lang w:val="es-ES_tradnl"/>
        </w:rPr>
        <w:t>Acuerdo</w:t>
      </w:r>
      <w:r w:rsidRPr="001611E6">
        <w:rPr>
          <w:lang w:val="es-ES_tradnl"/>
        </w:rPr>
        <w:t xml:space="preserve"> y en los procedimientos y requisitos internos específicos establecidos en el Plan para el País;</w:t>
      </w:r>
    </w:p>
    <w:p w14:paraId="6C1978C8" w14:textId="77777777" w:rsidR="00537EB7" w:rsidRPr="001611E6" w:rsidRDefault="00537EB7" w:rsidP="00537EB7">
      <w:pPr>
        <w:pStyle w:val="Heading2"/>
        <w:tabs>
          <w:tab w:val="num" w:pos="-720"/>
        </w:tabs>
        <w:ind w:left="1276" w:hanging="556"/>
        <w:rPr>
          <w:lang w:val="es-ES_tradnl"/>
        </w:rPr>
      </w:pPr>
      <w:r w:rsidRPr="001611E6">
        <w:rPr>
          <w:lang w:val="es-ES_tradnl"/>
        </w:rPr>
        <w:t>Colaborar con el País en la elaboración de los informes y planes de ejecución de tramos previstos en el Apéndice 4-A;</w:t>
      </w:r>
    </w:p>
    <w:p w14:paraId="283B7C7B" w14:textId="77777777" w:rsidR="00537EB7" w:rsidRPr="001611E6" w:rsidRDefault="00537EB7" w:rsidP="00537EB7">
      <w:pPr>
        <w:pStyle w:val="Heading2"/>
        <w:tabs>
          <w:tab w:val="num" w:pos="-720"/>
        </w:tabs>
        <w:ind w:left="1276" w:hanging="556"/>
        <w:rPr>
          <w:lang w:val="es-ES_tradnl"/>
        </w:rPr>
      </w:pPr>
      <w:r w:rsidRPr="001611E6">
        <w:rPr>
          <w:lang w:val="es-ES_tradnl"/>
        </w:rPr>
        <w:t xml:space="preserve">Proporcionar al Comité Ejecutivo verificación independiente de haberse alcanzado las metas y completado las actividades </w:t>
      </w:r>
      <w:r>
        <w:rPr>
          <w:lang w:val="es-ES_tradnl"/>
        </w:rPr>
        <w:t xml:space="preserve">según lo previsto </w:t>
      </w:r>
      <w:r w:rsidRPr="001611E6">
        <w:rPr>
          <w:lang w:val="es-ES_tradnl"/>
        </w:rPr>
        <w:t>en el plan de ejecución del tramo, de conformidad con el Apéndice 4-A;</w:t>
      </w:r>
    </w:p>
    <w:p w14:paraId="0D233CD9" w14:textId="77777777" w:rsidR="00537EB7" w:rsidRPr="001611E6" w:rsidRDefault="00537EB7" w:rsidP="00537EB7">
      <w:pPr>
        <w:pStyle w:val="Heading2"/>
        <w:widowControl/>
        <w:tabs>
          <w:tab w:val="num" w:pos="-720"/>
        </w:tabs>
        <w:ind w:left="1276" w:hanging="556"/>
        <w:rPr>
          <w:lang w:val="es-ES_tradnl"/>
        </w:rPr>
      </w:pPr>
      <w:r w:rsidRPr="001611E6">
        <w:rPr>
          <w:lang w:val="es-ES_tradnl"/>
        </w:rPr>
        <w:t xml:space="preserve">Actualizar el plan general y los futuros planes de ejecución de tramos de modo que reflejen las experiencias y avances logrados, conforme a los </w:t>
      </w:r>
      <w:r>
        <w:rPr>
          <w:lang w:val="es-ES_tradnl"/>
        </w:rPr>
        <w:t>párrafos</w:t>
      </w:r>
      <w:r w:rsidRPr="001611E6">
        <w:rPr>
          <w:lang w:val="es-ES_tradnl"/>
        </w:rPr>
        <w:t xml:space="preserve"> 1 c) y 1 d) del Apéndice 4-A;</w:t>
      </w:r>
    </w:p>
    <w:p w14:paraId="1BE21339" w14:textId="77777777" w:rsidR="00537EB7" w:rsidRPr="001611E6" w:rsidRDefault="00537EB7" w:rsidP="00537EB7">
      <w:pPr>
        <w:pStyle w:val="Heading2"/>
        <w:tabs>
          <w:tab w:val="num" w:pos="-720"/>
        </w:tabs>
        <w:ind w:left="1276" w:hanging="556"/>
        <w:rPr>
          <w:lang w:val="es-ES_tradnl"/>
        </w:rPr>
      </w:pPr>
      <w:r w:rsidRPr="001611E6">
        <w:rPr>
          <w:lang w:val="es-ES_tradnl"/>
        </w:rPr>
        <w:t xml:space="preserve">Presentar al Comité Ejecutivo los informes y planes de ejecución de tramos y los informes sobre el plan general especificados en el Apéndice 4-A, </w:t>
      </w:r>
      <w:r>
        <w:rPr>
          <w:lang w:val="es-ES_tradnl"/>
        </w:rPr>
        <w:t xml:space="preserve">incluyendo </w:t>
      </w:r>
      <w:r w:rsidRPr="001611E6">
        <w:rPr>
          <w:lang w:val="es-ES_tradnl"/>
        </w:rPr>
        <w:t xml:space="preserve">las actividades </w:t>
      </w:r>
      <w:r>
        <w:rPr>
          <w:lang w:val="es-ES_tradnl"/>
        </w:rPr>
        <w:t>que ejecute</w:t>
      </w:r>
      <w:r w:rsidRPr="001611E6">
        <w:rPr>
          <w:lang w:val="es-ES_tradnl"/>
        </w:rPr>
        <w:t xml:space="preserve"> el organismo cooperante;</w:t>
      </w:r>
    </w:p>
    <w:p w14:paraId="4B0822A3" w14:textId="77777777" w:rsidR="00537EB7" w:rsidRPr="001611E6" w:rsidRDefault="00537EB7" w:rsidP="00537EB7">
      <w:pPr>
        <w:pStyle w:val="Heading2"/>
        <w:tabs>
          <w:tab w:val="num" w:pos="-720"/>
        </w:tabs>
        <w:ind w:left="1276" w:hanging="556"/>
        <w:rPr>
          <w:lang w:val="es-ES_tradnl"/>
        </w:rPr>
      </w:pPr>
      <w:r w:rsidRPr="001611E6">
        <w:rPr>
          <w:lang w:val="es-ES_tradnl"/>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12259225" w14:textId="77777777" w:rsidR="00537EB7" w:rsidRPr="001611E6" w:rsidRDefault="00537EB7" w:rsidP="00537EB7">
      <w:pPr>
        <w:pStyle w:val="Heading2"/>
        <w:tabs>
          <w:tab w:val="num" w:pos="-720"/>
        </w:tabs>
        <w:ind w:left="1276" w:hanging="556"/>
        <w:rPr>
          <w:lang w:val="es-ES_tradnl"/>
        </w:rPr>
      </w:pPr>
      <w:r>
        <w:rPr>
          <w:lang w:val="es-ES_tradnl"/>
        </w:rPr>
        <w:t>Garantizar que</w:t>
      </w:r>
      <w:r w:rsidRPr="001611E6">
        <w:rPr>
          <w:lang w:val="es-ES_tradnl"/>
        </w:rPr>
        <w:t xml:space="preserve"> las evaluaciones técnicas las realicen expertos independientes calificados;</w:t>
      </w:r>
    </w:p>
    <w:p w14:paraId="4664617E" w14:textId="77777777" w:rsidR="00537EB7" w:rsidRPr="001611E6" w:rsidRDefault="00537EB7" w:rsidP="00537EB7">
      <w:pPr>
        <w:pStyle w:val="Heading2"/>
        <w:tabs>
          <w:tab w:val="num" w:pos="-720"/>
        </w:tabs>
        <w:ind w:left="1276" w:hanging="556"/>
        <w:rPr>
          <w:lang w:val="es-ES_tradnl"/>
        </w:rPr>
      </w:pPr>
      <w:r w:rsidRPr="001611E6">
        <w:rPr>
          <w:lang w:val="es-ES_tradnl"/>
        </w:rPr>
        <w:lastRenderedPageBreak/>
        <w:t xml:space="preserve">Llevar a cabo las </w:t>
      </w:r>
      <w:r>
        <w:rPr>
          <w:lang w:val="es-ES_tradnl"/>
        </w:rPr>
        <w:t>tareas</w:t>
      </w:r>
      <w:r w:rsidRPr="001611E6">
        <w:rPr>
          <w:lang w:val="es-ES_tradnl"/>
        </w:rPr>
        <w:t xml:space="preserve"> de supervisión </w:t>
      </w:r>
      <w:r>
        <w:rPr>
          <w:lang w:val="es-ES_tradnl"/>
        </w:rPr>
        <w:t>que se estimen necesarias</w:t>
      </w:r>
      <w:r w:rsidRPr="001611E6">
        <w:rPr>
          <w:lang w:val="es-ES_tradnl"/>
        </w:rPr>
        <w:t>;</w:t>
      </w:r>
    </w:p>
    <w:p w14:paraId="13FD06A1" w14:textId="77777777" w:rsidR="00537EB7" w:rsidRPr="001611E6" w:rsidRDefault="00537EB7" w:rsidP="00537EB7">
      <w:pPr>
        <w:pStyle w:val="Heading2"/>
        <w:tabs>
          <w:tab w:val="num" w:pos="-720"/>
        </w:tabs>
        <w:ind w:left="1276" w:hanging="556"/>
        <w:rPr>
          <w:lang w:val="es-ES_tradnl"/>
        </w:rPr>
      </w:pPr>
      <w:r>
        <w:rPr>
          <w:lang w:val="es-ES_tradnl"/>
        </w:rPr>
        <w:t xml:space="preserve">Garantizar la existencia de </w:t>
      </w:r>
      <w:r w:rsidRPr="001611E6">
        <w:rPr>
          <w:lang w:val="es-ES_tradnl"/>
        </w:rPr>
        <w:t>un mecanismo operativo que permita una ejecución eficaz y transparente del plan de ejecución del tramo y la obtención de datos fidedignos;</w:t>
      </w:r>
    </w:p>
    <w:p w14:paraId="6CF3F885" w14:textId="77777777" w:rsidR="00537EB7" w:rsidRPr="001611E6" w:rsidRDefault="00537EB7" w:rsidP="00537EB7">
      <w:pPr>
        <w:pStyle w:val="Heading2"/>
        <w:tabs>
          <w:tab w:val="num" w:pos="-720"/>
        </w:tabs>
        <w:ind w:left="1276" w:hanging="556"/>
        <w:rPr>
          <w:lang w:val="es-ES_tradnl"/>
        </w:rPr>
      </w:pPr>
      <w:r w:rsidRPr="001611E6">
        <w:rPr>
          <w:lang w:val="es-ES_tradnl"/>
        </w:rPr>
        <w:t>Coordinar las actividades del organismo cooperante y garantizar una adecuada secuencia de actividades;</w:t>
      </w:r>
    </w:p>
    <w:p w14:paraId="669202B2" w14:textId="77777777" w:rsidR="00537EB7" w:rsidRPr="001611E6" w:rsidRDefault="00537EB7" w:rsidP="00537EB7">
      <w:pPr>
        <w:pStyle w:val="Heading2"/>
        <w:tabs>
          <w:tab w:val="num" w:pos="-720"/>
        </w:tabs>
        <w:ind w:left="1276" w:hanging="556"/>
        <w:rPr>
          <w:lang w:val="es-ES_tradnl"/>
        </w:rPr>
      </w:pPr>
      <w:r w:rsidRPr="001611E6">
        <w:rPr>
          <w:lang w:val="es-ES_tradnl"/>
        </w:rPr>
        <w:t xml:space="preserve">De reducirse los fondos en razón del incumplimiento previsto en el párrafo 11 del </w:t>
      </w:r>
      <w:r>
        <w:rPr>
          <w:lang w:val="es-ES_tradnl"/>
        </w:rPr>
        <w:t>Acuerdo</w:t>
      </w:r>
      <w:r w:rsidRPr="001611E6">
        <w:rPr>
          <w:lang w:val="es-ES_tradnl"/>
        </w:rPr>
        <w:t>, asignar las reducciones a las distintas partidas presupuestarias y financiamiento de los organismos principal y cooperante</w:t>
      </w:r>
      <w:r>
        <w:rPr>
          <w:lang w:val="es-ES_tradnl"/>
        </w:rPr>
        <w:t>,</w:t>
      </w:r>
      <w:r w:rsidRPr="001611E6">
        <w:rPr>
          <w:lang w:val="es-ES_tradnl"/>
        </w:rPr>
        <w:t xml:space="preserve"> en consulta con el País y con el organismo cooperante;</w:t>
      </w:r>
    </w:p>
    <w:p w14:paraId="0A7E5496" w14:textId="77777777" w:rsidR="00537EB7" w:rsidRPr="001611E6" w:rsidRDefault="00537EB7" w:rsidP="00537EB7">
      <w:pPr>
        <w:pStyle w:val="Heading2"/>
        <w:shd w:val="clear" w:color="auto" w:fill="FFFFFF" w:themeFill="background1"/>
        <w:tabs>
          <w:tab w:val="num" w:pos="-720"/>
        </w:tabs>
        <w:ind w:left="1276" w:hanging="556"/>
        <w:rPr>
          <w:lang w:val="es-ES_tradnl"/>
        </w:rPr>
      </w:pPr>
      <w:r>
        <w:rPr>
          <w:lang w:val="es-ES_tradnl"/>
        </w:rPr>
        <w:t>Garantizar que</w:t>
      </w:r>
      <w:r w:rsidRPr="001611E6">
        <w:rPr>
          <w:lang w:val="es-ES_tradnl"/>
        </w:rPr>
        <w:t xml:space="preserve"> los desembolsos a la cuenta del País se hagan en base al uso de indicadores;</w:t>
      </w:r>
    </w:p>
    <w:p w14:paraId="2B7FC3E1" w14:textId="77777777" w:rsidR="00537EB7" w:rsidRPr="001611E6" w:rsidRDefault="00537EB7" w:rsidP="00537EB7">
      <w:pPr>
        <w:pStyle w:val="Heading2"/>
        <w:shd w:val="clear" w:color="auto" w:fill="FFFFFF" w:themeFill="background1"/>
        <w:tabs>
          <w:tab w:val="num" w:pos="-720"/>
        </w:tabs>
        <w:ind w:left="1276" w:hanging="556"/>
        <w:rPr>
          <w:lang w:val="es-ES_tradnl"/>
        </w:rPr>
      </w:pPr>
      <w:r w:rsidRPr="001611E6">
        <w:rPr>
          <w:lang w:val="es-ES_tradnl"/>
        </w:rPr>
        <w:t>Colaborar en materia de gestión, apoyo técnico y desarrollo de políticas, según sea necesario;</w:t>
      </w:r>
    </w:p>
    <w:p w14:paraId="5F8A49DB" w14:textId="77777777" w:rsidR="00537EB7" w:rsidRPr="001611E6" w:rsidRDefault="00537EB7" w:rsidP="00537EB7">
      <w:pPr>
        <w:pStyle w:val="Heading2"/>
        <w:shd w:val="clear" w:color="auto" w:fill="FFFFFF" w:themeFill="background1"/>
        <w:tabs>
          <w:tab w:val="num" w:pos="-720"/>
        </w:tabs>
        <w:ind w:left="1276" w:hanging="556"/>
        <w:rPr>
          <w:lang w:val="es-ES_tradnl"/>
        </w:rPr>
      </w:pPr>
      <w:r w:rsidRPr="001611E6">
        <w:rPr>
          <w:lang w:val="es-ES_tradnl"/>
        </w:rPr>
        <w:t>Consensuar con el organismo cooperante las medidas de planificación, coordinación y presentación de informes que faciliten la ejecución del Plan; y</w:t>
      </w:r>
    </w:p>
    <w:p w14:paraId="57403C76" w14:textId="77777777" w:rsidR="00537EB7" w:rsidRPr="001611E6" w:rsidRDefault="00537EB7" w:rsidP="00537EB7">
      <w:pPr>
        <w:pStyle w:val="Heading2"/>
        <w:tabs>
          <w:tab w:val="num" w:pos="-720"/>
        </w:tabs>
        <w:ind w:left="1276" w:hanging="556"/>
        <w:rPr>
          <w:lang w:val="es-ES_tradnl"/>
        </w:rPr>
      </w:pPr>
      <w:r w:rsidRPr="001611E6">
        <w:rPr>
          <w:lang w:val="es-ES_tradnl"/>
        </w:rPr>
        <w:t>Transferir oportunamente al País y</w:t>
      </w:r>
      <w:r>
        <w:rPr>
          <w:lang w:val="es-ES_tradnl"/>
        </w:rPr>
        <w:t>/o</w:t>
      </w:r>
      <w:r w:rsidRPr="001611E6">
        <w:rPr>
          <w:lang w:val="es-ES_tradnl"/>
        </w:rPr>
        <w:t xml:space="preserve"> a las empresas </w:t>
      </w:r>
      <w:r w:rsidRPr="00F34FDC">
        <w:rPr>
          <w:lang w:val="es-ES_tradnl"/>
        </w:rPr>
        <w:t xml:space="preserve">participantes </w:t>
      </w:r>
      <w:r w:rsidRPr="001611E6">
        <w:rPr>
          <w:lang w:val="es-ES_tradnl"/>
        </w:rPr>
        <w:t>los fondos necesarios para la ejecución de las actividades contempladas en el proyecto.</w:t>
      </w:r>
    </w:p>
    <w:p w14:paraId="565C55E7" w14:textId="77777777" w:rsidR="00537EB7" w:rsidRPr="001611E6" w:rsidRDefault="00537EB7" w:rsidP="00537EB7">
      <w:pPr>
        <w:pStyle w:val="Heading1"/>
        <w:rPr>
          <w:lang w:val="es-ES_tradnl"/>
        </w:rPr>
      </w:pPr>
      <w:r w:rsidRPr="001611E6">
        <w:rPr>
          <w:lang w:val="es-ES_tradnl"/>
        </w:rPr>
        <w:t xml:space="preserve">En consulta con el País, y tomando en cuenta sus puntos de vista, el </w:t>
      </w:r>
      <w:r>
        <w:rPr>
          <w:lang w:val="es-ES_tradnl"/>
        </w:rPr>
        <w:t>organismo principal</w:t>
      </w:r>
      <w:r w:rsidRPr="001611E6">
        <w:rPr>
          <w:lang w:val="es-ES_tradnl"/>
        </w:rPr>
        <w:t xml:space="preserve"> seleccionará a una entidad independiente para realizar la verificación de los resultados del Plan y del consumo de las Sustancias indicadas en el Apéndice 1-A, según lo previsto en los </w:t>
      </w:r>
      <w:r>
        <w:rPr>
          <w:lang w:val="es-ES_tradnl"/>
        </w:rPr>
        <w:t>párrafos</w:t>
      </w:r>
      <w:r w:rsidRPr="001611E6">
        <w:rPr>
          <w:lang w:val="es-ES_tradnl"/>
        </w:rPr>
        <w:t xml:space="preserve"> 5 b) del </w:t>
      </w:r>
      <w:r>
        <w:rPr>
          <w:lang w:val="es-ES_tradnl"/>
        </w:rPr>
        <w:t>Acuerdo</w:t>
      </w:r>
      <w:r w:rsidRPr="001611E6">
        <w:rPr>
          <w:lang w:val="es-ES_tradnl"/>
        </w:rPr>
        <w:t xml:space="preserve"> y 1 b) del Apéndice 4-A.</w:t>
      </w:r>
    </w:p>
    <w:p w14:paraId="2F58735C" w14:textId="77777777" w:rsidR="00537EB7" w:rsidRPr="00C22C3E" w:rsidRDefault="00537EB7" w:rsidP="00537EB7">
      <w:pPr>
        <w:widowControl w:val="0"/>
        <w:spacing w:before="360" w:after="240"/>
        <w:rPr>
          <w:b/>
          <w:lang w:val="es-ES_tradnl"/>
        </w:rPr>
      </w:pPr>
      <w:r w:rsidRPr="00C22C3E">
        <w:rPr>
          <w:b/>
          <w:lang w:val="es-ES_tradnl"/>
        </w:rPr>
        <w:t>APÉNDICE 6-B: FUNCIONES DEL ORGANISMO COOPERANTE</w:t>
      </w:r>
    </w:p>
    <w:p w14:paraId="6F4E4E3C" w14:textId="77777777" w:rsidR="00537EB7" w:rsidRPr="00A135BD" w:rsidRDefault="00537EB7" w:rsidP="00A135BD">
      <w:pPr>
        <w:pStyle w:val="Heading1"/>
        <w:widowControl w:val="0"/>
        <w:numPr>
          <w:ilvl w:val="0"/>
          <w:numId w:val="43"/>
        </w:numPr>
        <w:rPr>
          <w:lang w:val="es-ES_tradnl"/>
        </w:rPr>
      </w:pPr>
      <w:r w:rsidRPr="00A135BD">
        <w:rPr>
          <w:lang w:val="es-ES_tradnl"/>
        </w:rPr>
        <w:t>Además de las que se especifican en el Plan, el organismo cooperante tendrá como mínimo las siguientes responsabilidades:</w:t>
      </w:r>
    </w:p>
    <w:p w14:paraId="2A1C4E62" w14:textId="77777777" w:rsidR="00537EB7" w:rsidRPr="00C22C3E" w:rsidRDefault="00537EB7" w:rsidP="00537EB7">
      <w:pPr>
        <w:widowControl w:val="0"/>
        <w:numPr>
          <w:ilvl w:val="1"/>
          <w:numId w:val="38"/>
        </w:numPr>
        <w:spacing w:after="240"/>
        <w:ind w:left="1276" w:hanging="556"/>
        <w:outlineLvl w:val="1"/>
        <w:rPr>
          <w:lang w:val="es-ES_tradnl"/>
        </w:rPr>
      </w:pPr>
      <w:r w:rsidRPr="00C22C3E">
        <w:rPr>
          <w:lang w:val="es-ES_tradnl"/>
        </w:rPr>
        <w:t>Aportar al desarrollo de políticas públicas, cuando sea necesario;</w:t>
      </w:r>
    </w:p>
    <w:p w14:paraId="1AF7BF60" w14:textId="77777777" w:rsidR="00537EB7" w:rsidRPr="00C22C3E" w:rsidRDefault="00537EB7" w:rsidP="00537EB7">
      <w:pPr>
        <w:widowControl w:val="0"/>
        <w:numPr>
          <w:ilvl w:val="1"/>
          <w:numId w:val="38"/>
        </w:numPr>
        <w:spacing w:after="240"/>
        <w:ind w:left="1276" w:hanging="556"/>
        <w:outlineLvl w:val="1"/>
        <w:rPr>
          <w:lang w:val="es-ES_tradnl"/>
        </w:rPr>
      </w:pPr>
      <w:r w:rsidRPr="00C22C3E">
        <w:rPr>
          <w:lang w:val="es-ES_tradnl"/>
        </w:rPr>
        <w:t>Colaborar con el País en la ejecución y evaluación de las actividades que financie como organismo cooperante, remitiéndose al organismo principal para garantizar una secuencia coordinada de actividades;</w:t>
      </w:r>
    </w:p>
    <w:p w14:paraId="2D757B13" w14:textId="77777777" w:rsidR="00537EB7" w:rsidRPr="00C22C3E" w:rsidRDefault="00537EB7" w:rsidP="00537EB7">
      <w:pPr>
        <w:widowControl w:val="0"/>
        <w:numPr>
          <w:ilvl w:val="1"/>
          <w:numId w:val="38"/>
        </w:numPr>
        <w:spacing w:after="240"/>
        <w:ind w:left="1276" w:hanging="556"/>
        <w:outlineLvl w:val="1"/>
        <w:rPr>
          <w:lang w:val="es-ES_tradnl"/>
        </w:rPr>
      </w:pPr>
      <w:r w:rsidRPr="00C22C3E">
        <w:rPr>
          <w:lang w:val="es-ES_tradnl"/>
        </w:rPr>
        <w:t>Informar al organismo principal sobre estas actividades para su inclusión en los informes consolidados a presentar conforme al Apéndice 4-A; y</w:t>
      </w:r>
    </w:p>
    <w:p w14:paraId="0EFF6065" w14:textId="77777777" w:rsidR="00537EB7" w:rsidRPr="00C22C3E" w:rsidRDefault="00537EB7" w:rsidP="00537EB7">
      <w:pPr>
        <w:widowControl w:val="0"/>
        <w:numPr>
          <w:ilvl w:val="1"/>
          <w:numId w:val="38"/>
        </w:numPr>
        <w:spacing w:after="240"/>
        <w:ind w:left="1276" w:hanging="556"/>
        <w:outlineLvl w:val="1"/>
        <w:rPr>
          <w:lang w:val="es-ES_tradnl"/>
        </w:rPr>
      </w:pPr>
      <w:r w:rsidRPr="00C22C3E">
        <w:rPr>
          <w:lang w:val="es-ES_tradnl"/>
        </w:rPr>
        <w:t>Consensuar con el organismo principal las medidas de planificación, coordinación y presentación de informes que faciliten la ejecución del Plan.</w:t>
      </w:r>
    </w:p>
    <w:p w14:paraId="7621CA05" w14:textId="77777777" w:rsidR="00537EB7" w:rsidRPr="001611E6" w:rsidRDefault="00537EB7" w:rsidP="00537EB7">
      <w:pPr>
        <w:keepNext/>
        <w:spacing w:before="360" w:after="240"/>
        <w:jc w:val="left"/>
        <w:rPr>
          <w:b/>
          <w:lang w:val="es-ES_tradnl"/>
        </w:rPr>
      </w:pPr>
      <w:r w:rsidRPr="001611E6">
        <w:rPr>
          <w:b/>
          <w:lang w:val="es-ES_tradnl"/>
        </w:rPr>
        <w:t>APÉNDICE 7-A: REDUCCIÓN DEL FINANCIAMIENTO EN CASO DE INCUMPLIMIENTO</w:t>
      </w:r>
    </w:p>
    <w:p w14:paraId="09501F06" w14:textId="707E46B2" w:rsidR="00537EB7" w:rsidRPr="00A135BD" w:rsidRDefault="00537EB7" w:rsidP="00A135BD">
      <w:pPr>
        <w:pStyle w:val="Heading1"/>
        <w:numPr>
          <w:ilvl w:val="0"/>
          <w:numId w:val="44"/>
        </w:numPr>
        <w:rPr>
          <w:lang w:val="es-ES_tradnl"/>
        </w:rPr>
      </w:pPr>
      <w:r w:rsidRPr="00A135BD">
        <w:rPr>
          <w:lang w:val="es-ES_tradnl"/>
        </w:rPr>
        <w:t xml:space="preserve">Conforme al párrafo 11 del Acuerdo, el financiamiento podrá reducirse en </w:t>
      </w:r>
      <w:r w:rsidR="000A18E6" w:rsidRPr="00A135BD">
        <w:rPr>
          <w:lang w:val="es-ES_tradnl"/>
        </w:rPr>
        <w:t>USD </w:t>
      </w:r>
      <w:r w:rsidRPr="00A135BD">
        <w:rPr>
          <w:lang w:val="es-ES_tradnl"/>
        </w:rPr>
        <w:t>180 por kg PAO de consumo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w:t>
      </w:r>
    </w:p>
    <w:p w14:paraId="61C2F0BC" w14:textId="77777777" w:rsidR="00537EB7" w:rsidRPr="001611E6" w:rsidRDefault="00537EB7" w:rsidP="00537EB7">
      <w:pPr>
        <w:pStyle w:val="Heading1"/>
        <w:keepNext/>
        <w:rPr>
          <w:lang w:val="es-ES_tradnl"/>
        </w:rPr>
      </w:pPr>
      <w:r w:rsidRPr="001611E6">
        <w:rPr>
          <w:lang w:val="es-ES_tradnl"/>
        </w:rPr>
        <w:t xml:space="preserve">Cuando corresponda sancionar en un año en que estén vigentes dos </w:t>
      </w:r>
      <w:r>
        <w:rPr>
          <w:lang w:val="es-ES_tradnl"/>
        </w:rPr>
        <w:t>Acuerdos</w:t>
      </w:r>
      <w:r w:rsidRPr="001611E6">
        <w:rPr>
          <w:lang w:val="es-ES_tradnl"/>
        </w:rPr>
        <w:t xml:space="preserve"> (dos etapas del Plan en ejecución paralela) que prevean multas de distinta cuantía, el importe se determinará caso a caso, </w:t>
      </w:r>
      <w:r>
        <w:rPr>
          <w:lang w:val="es-ES_tradnl"/>
        </w:rPr>
        <w:lastRenderedPageBreak/>
        <w:t>atendidos</w:t>
      </w:r>
      <w:r w:rsidRPr="001611E6">
        <w:rPr>
          <w:lang w:val="es-ES_tradnl"/>
        </w:rPr>
        <w:t xml:space="preserve"> los sectores específicos donde se produzca el incumplimiento. Si no fuese posible precisar el sector, o si ambas etapas se ocupan de un mismo sector, se aplicará el que resulte mayor.</w:t>
      </w:r>
    </w:p>
    <w:p w14:paraId="0E9A480C" w14:textId="77777777" w:rsidR="00537EB7" w:rsidRPr="001611E6" w:rsidRDefault="00537EB7" w:rsidP="00537EB7">
      <w:pPr>
        <w:widowControl w:val="0"/>
        <w:contextualSpacing/>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37EB7" w:rsidRPr="00A3604A" w14:paraId="5172E652" w14:textId="77777777" w:rsidTr="00141227">
        <w:tc>
          <w:tcPr>
            <w:tcW w:w="1915" w:type="dxa"/>
          </w:tcPr>
          <w:p w14:paraId="4FCAAF7A" w14:textId="77777777" w:rsidR="00537EB7" w:rsidRPr="001611E6" w:rsidRDefault="00537EB7" w:rsidP="00141227">
            <w:pPr>
              <w:rPr>
                <w:lang w:val="es-ES_tradnl"/>
              </w:rPr>
            </w:pPr>
          </w:p>
        </w:tc>
        <w:tc>
          <w:tcPr>
            <w:tcW w:w="1915" w:type="dxa"/>
          </w:tcPr>
          <w:p w14:paraId="2DBAC139" w14:textId="77777777" w:rsidR="00537EB7" w:rsidRPr="001611E6" w:rsidRDefault="00537EB7" w:rsidP="00141227">
            <w:pPr>
              <w:rPr>
                <w:lang w:val="es-ES_tradnl"/>
              </w:rPr>
            </w:pPr>
          </w:p>
        </w:tc>
        <w:tc>
          <w:tcPr>
            <w:tcW w:w="1915" w:type="dxa"/>
            <w:tcBorders>
              <w:bottom w:val="single" w:sz="4" w:space="0" w:color="auto"/>
            </w:tcBorders>
          </w:tcPr>
          <w:p w14:paraId="709382BE" w14:textId="77777777" w:rsidR="00537EB7" w:rsidRPr="001611E6" w:rsidRDefault="00537EB7" w:rsidP="00141227">
            <w:pPr>
              <w:rPr>
                <w:lang w:val="es-ES_tradnl"/>
              </w:rPr>
            </w:pPr>
          </w:p>
        </w:tc>
        <w:tc>
          <w:tcPr>
            <w:tcW w:w="1915" w:type="dxa"/>
          </w:tcPr>
          <w:p w14:paraId="660BA776" w14:textId="77777777" w:rsidR="00537EB7" w:rsidRPr="001611E6" w:rsidRDefault="00537EB7" w:rsidP="00141227">
            <w:pPr>
              <w:rPr>
                <w:lang w:val="es-ES_tradnl"/>
              </w:rPr>
            </w:pPr>
          </w:p>
        </w:tc>
        <w:tc>
          <w:tcPr>
            <w:tcW w:w="1916" w:type="dxa"/>
          </w:tcPr>
          <w:p w14:paraId="68243E32" w14:textId="77777777" w:rsidR="00537EB7" w:rsidRPr="001611E6" w:rsidRDefault="00537EB7" w:rsidP="00141227">
            <w:pPr>
              <w:rPr>
                <w:lang w:val="es-ES_tradnl"/>
              </w:rPr>
            </w:pPr>
          </w:p>
        </w:tc>
      </w:tr>
    </w:tbl>
    <w:p w14:paraId="3FFAAFAE" w14:textId="77777777" w:rsidR="00537EB7" w:rsidRPr="001611E6" w:rsidRDefault="00537EB7" w:rsidP="00537EB7">
      <w:pPr>
        <w:rPr>
          <w:lang w:val="es-ES_tradnl"/>
        </w:rPr>
      </w:pPr>
    </w:p>
    <w:p w14:paraId="0F328287" w14:textId="77777777" w:rsidR="00537EB7" w:rsidRPr="001611E6" w:rsidRDefault="00537EB7" w:rsidP="00537EB7">
      <w:pPr>
        <w:pStyle w:val="Title1"/>
        <w:rPr>
          <w:lang w:val="es-ES_tradnl"/>
        </w:rPr>
      </w:pPr>
    </w:p>
    <w:p w14:paraId="1FC62021" w14:textId="77777777" w:rsidR="00537EB7" w:rsidRPr="001611E6" w:rsidRDefault="00537EB7" w:rsidP="00537EB7">
      <w:pPr>
        <w:pStyle w:val="Title1"/>
        <w:rPr>
          <w:lang w:val="es-ES_tradnl"/>
        </w:rPr>
      </w:pPr>
    </w:p>
    <w:p w14:paraId="08510E80" w14:textId="1664881A" w:rsidR="0053069E" w:rsidRPr="005002E3" w:rsidRDefault="0053069E">
      <w:pPr>
        <w:jc w:val="left"/>
        <w:rPr>
          <w:lang w:val="es-ES_tradnl"/>
        </w:rPr>
      </w:pPr>
      <w:r w:rsidRPr="005002E3">
        <w:rPr>
          <w:lang w:val="es-ES_tradnl"/>
        </w:rPr>
        <w:br w:type="page"/>
      </w:r>
    </w:p>
    <w:p w14:paraId="3050A506" w14:textId="77777777" w:rsidR="0053069E" w:rsidRPr="005002E3" w:rsidRDefault="0053069E" w:rsidP="004951F2">
      <w:pPr>
        <w:rPr>
          <w:lang w:val="es-ES_tradnl"/>
        </w:rPr>
        <w:sectPr w:rsidR="0053069E" w:rsidRPr="005002E3" w:rsidSect="00D664DC">
          <w:headerReference w:type="even" r:id="rId18"/>
          <w:headerReference w:type="default" r:id="rId19"/>
          <w:pgSz w:w="12240" w:h="15840" w:code="1"/>
          <w:pgMar w:top="720" w:right="1440" w:bottom="864" w:left="1440" w:header="720" w:footer="475" w:gutter="0"/>
          <w:pgNumType w:start="1"/>
          <w:cols w:space="720"/>
          <w:docGrid w:linePitch="299"/>
        </w:sectPr>
      </w:pPr>
    </w:p>
    <w:p w14:paraId="20D7AED9" w14:textId="77777777" w:rsidR="0053069E" w:rsidRPr="005002E3" w:rsidRDefault="0053069E" w:rsidP="0053069E">
      <w:pPr>
        <w:suppressAutoHyphens/>
        <w:spacing w:after="240"/>
        <w:jc w:val="center"/>
        <w:rPr>
          <w:b/>
          <w:bCs/>
          <w:lang w:val="es-ES_tradnl"/>
        </w:rPr>
      </w:pPr>
      <w:r w:rsidRPr="005002E3">
        <w:rPr>
          <w:b/>
          <w:bCs/>
          <w:lang w:val="es-ES_tradnl"/>
        </w:rPr>
        <w:lastRenderedPageBreak/>
        <w:t xml:space="preserve">Anexo </w:t>
      </w:r>
      <w:r w:rsidRPr="005002E3">
        <w:rPr>
          <w:b/>
          <w:lang w:val="es-ES_tradnl"/>
        </w:rPr>
        <w:t>II</w:t>
      </w:r>
    </w:p>
    <w:p w14:paraId="114866C4" w14:textId="77777777" w:rsidR="00C648AB" w:rsidRDefault="00E238D7" w:rsidP="00077EF5">
      <w:pPr>
        <w:suppressAutoHyphens/>
        <w:jc w:val="center"/>
        <w:rPr>
          <w:b/>
          <w:bCs/>
          <w:caps/>
          <w:lang w:val="es-ES_tradnl"/>
        </w:rPr>
      </w:pPr>
      <w:r w:rsidRPr="00077EF5">
        <w:rPr>
          <w:b/>
          <w:bCs/>
          <w:caps/>
          <w:lang w:val="es-ES_tradnl"/>
        </w:rPr>
        <w:t xml:space="preserve">ejecución conjunta de los planes de gestión para la eliminación de </w:t>
      </w:r>
      <w:r w:rsidR="00325BDB">
        <w:rPr>
          <w:b/>
          <w:bCs/>
          <w:caps/>
          <w:lang w:val="es-ES_tradnl"/>
        </w:rPr>
        <w:t>HCFC</w:t>
      </w:r>
    </w:p>
    <w:p w14:paraId="0AA03BF9" w14:textId="10831EFC" w:rsidR="0053069E" w:rsidRDefault="00E238D7" w:rsidP="00077EF5">
      <w:pPr>
        <w:suppressAutoHyphens/>
        <w:jc w:val="center"/>
        <w:rPr>
          <w:b/>
          <w:bCs/>
          <w:caps/>
          <w:lang w:val="es-ES_tradnl"/>
        </w:rPr>
      </w:pPr>
      <w:r w:rsidRPr="00077EF5">
        <w:rPr>
          <w:b/>
          <w:bCs/>
          <w:caps/>
          <w:lang w:val="es-ES_tradnl"/>
        </w:rPr>
        <w:t xml:space="preserve">y de aplicación de la Enmienda de </w:t>
      </w:r>
      <w:r w:rsidR="00077EF5">
        <w:rPr>
          <w:b/>
          <w:bCs/>
          <w:caps/>
          <w:lang w:val="es-ES_tradnl"/>
        </w:rPr>
        <w:t xml:space="preserve">Kigali </w:t>
      </w:r>
      <w:r w:rsidR="0053069E" w:rsidRPr="00077EF5">
        <w:rPr>
          <w:b/>
          <w:bCs/>
          <w:caps/>
          <w:lang w:val="es-ES_tradnl"/>
        </w:rPr>
        <w:t xml:space="preserve">EN </w:t>
      </w:r>
      <w:r w:rsidR="00F95F2F">
        <w:rPr>
          <w:b/>
          <w:bCs/>
          <w:caps/>
          <w:lang w:val="es-ES_tradnl"/>
        </w:rPr>
        <w:t>Armenia</w:t>
      </w:r>
    </w:p>
    <w:p w14:paraId="5EFF70B7" w14:textId="77777777" w:rsidR="00F95F2F" w:rsidRPr="005002E3" w:rsidRDefault="00F95F2F" w:rsidP="00077EF5">
      <w:pPr>
        <w:suppressAutoHyphens/>
        <w:jc w:val="center"/>
        <w:rPr>
          <w:b/>
          <w:bCs/>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6"/>
        <w:gridCol w:w="4832"/>
        <w:gridCol w:w="952"/>
        <w:gridCol w:w="4368"/>
        <w:gridCol w:w="966"/>
        <w:gridCol w:w="1302"/>
      </w:tblGrid>
      <w:tr w:rsidR="008C3F2A" w:rsidRPr="005002E3" w14:paraId="27C19057" w14:textId="429C973F" w:rsidTr="00B36CD7">
        <w:trPr>
          <w:trHeight w:val="113"/>
          <w:tblHeader/>
        </w:trPr>
        <w:tc>
          <w:tcPr>
            <w:tcW w:w="641" w:type="pct"/>
            <w:vMerge w:val="restart"/>
            <w:shd w:val="clear" w:color="auto" w:fill="auto"/>
            <w:noWrap/>
            <w:vAlign w:val="center"/>
            <w:hideMark/>
          </w:tcPr>
          <w:p w14:paraId="73F7C335" w14:textId="0178D9D4" w:rsidR="008C3F2A" w:rsidRPr="005002E3" w:rsidRDefault="005002E3" w:rsidP="001F4A25">
            <w:pPr>
              <w:jc w:val="center"/>
              <w:rPr>
                <w:b/>
                <w:color w:val="000000"/>
                <w:sz w:val="20"/>
                <w:szCs w:val="20"/>
                <w:lang w:val="es-ES_tradnl" w:eastAsia="en-CA"/>
              </w:rPr>
            </w:pPr>
            <w:r w:rsidRPr="005002E3">
              <w:rPr>
                <w:b/>
                <w:color w:val="000000"/>
                <w:sz w:val="20"/>
                <w:szCs w:val="20"/>
                <w:lang w:val="es-ES_tradnl" w:eastAsia="en-CA"/>
              </w:rPr>
              <w:t>Categoría</w:t>
            </w:r>
            <w:r w:rsidR="008C3F2A" w:rsidRPr="005002E3">
              <w:rPr>
                <w:b/>
                <w:color w:val="000000"/>
                <w:sz w:val="20"/>
                <w:szCs w:val="20"/>
                <w:lang w:val="es-ES_tradnl" w:eastAsia="en-CA"/>
              </w:rPr>
              <w:t xml:space="preserve"> de actividad</w:t>
            </w:r>
          </w:p>
        </w:tc>
        <w:tc>
          <w:tcPr>
            <w:tcW w:w="2030" w:type="pct"/>
            <w:gridSpan w:val="2"/>
            <w:shd w:val="clear" w:color="auto" w:fill="auto"/>
            <w:vAlign w:val="center"/>
            <w:hideMark/>
          </w:tcPr>
          <w:p w14:paraId="0308C264" w14:textId="3F3F68E2" w:rsidR="008C3F2A" w:rsidRPr="005002E3" w:rsidRDefault="00D80758" w:rsidP="00D80758">
            <w:pPr>
              <w:jc w:val="center"/>
              <w:rPr>
                <w:b/>
                <w:color w:val="000000"/>
                <w:sz w:val="20"/>
                <w:szCs w:val="20"/>
                <w:lang w:val="es-ES_tradnl" w:eastAsia="en-CA"/>
              </w:rPr>
            </w:pPr>
            <w:r w:rsidRPr="00D80758">
              <w:rPr>
                <w:b/>
                <w:color w:val="000000"/>
                <w:sz w:val="20"/>
                <w:szCs w:val="20"/>
                <w:lang w:val="es-ES_tradnl" w:eastAsia="en-CA"/>
              </w:rPr>
              <w:t xml:space="preserve">Etapa III </w:t>
            </w:r>
            <w:r>
              <w:rPr>
                <w:b/>
                <w:color w:val="000000"/>
                <w:sz w:val="20"/>
                <w:szCs w:val="20"/>
                <w:lang w:val="es-ES_tradnl" w:eastAsia="en-CA"/>
              </w:rPr>
              <w:t>de</w:t>
            </w:r>
            <w:r w:rsidR="00B85BB7">
              <w:rPr>
                <w:b/>
                <w:color w:val="000000"/>
                <w:sz w:val="20"/>
                <w:szCs w:val="20"/>
                <w:lang w:val="es-ES_tradnl" w:eastAsia="en-CA"/>
              </w:rPr>
              <w:t>l</w:t>
            </w:r>
            <w:r>
              <w:rPr>
                <w:b/>
                <w:color w:val="000000"/>
                <w:sz w:val="20"/>
                <w:szCs w:val="20"/>
                <w:lang w:val="es-ES_tradnl" w:eastAsia="en-CA"/>
              </w:rPr>
              <w:t xml:space="preserve"> </w:t>
            </w:r>
            <w:r w:rsidR="008C3F2A" w:rsidRPr="005002E3">
              <w:rPr>
                <w:b/>
                <w:color w:val="000000"/>
                <w:sz w:val="20"/>
                <w:szCs w:val="20"/>
                <w:lang w:val="es-ES_tradnl" w:eastAsia="en-CA"/>
              </w:rPr>
              <w:t>PGEH</w:t>
            </w:r>
          </w:p>
        </w:tc>
        <w:tc>
          <w:tcPr>
            <w:tcW w:w="1872" w:type="pct"/>
            <w:gridSpan w:val="2"/>
            <w:shd w:val="clear" w:color="auto" w:fill="auto"/>
            <w:vAlign w:val="center"/>
            <w:hideMark/>
          </w:tcPr>
          <w:p w14:paraId="02162CCE" w14:textId="2CF99D7A" w:rsidR="008C3F2A" w:rsidRPr="005002E3" w:rsidRDefault="008C3F2A" w:rsidP="001F4A25">
            <w:pPr>
              <w:jc w:val="center"/>
              <w:rPr>
                <w:b/>
                <w:color w:val="000000"/>
                <w:sz w:val="20"/>
                <w:szCs w:val="20"/>
                <w:lang w:val="es-ES_tradnl" w:eastAsia="en-CA"/>
              </w:rPr>
            </w:pPr>
            <w:r w:rsidRPr="005002E3">
              <w:rPr>
                <w:b/>
                <w:color w:val="000000"/>
                <w:sz w:val="20"/>
                <w:szCs w:val="20"/>
                <w:lang w:val="es-ES_tradnl" w:eastAsia="en-CA"/>
              </w:rPr>
              <w:t>Etapa I del PAK</w:t>
            </w:r>
          </w:p>
        </w:tc>
        <w:tc>
          <w:tcPr>
            <w:tcW w:w="457" w:type="pct"/>
            <w:vMerge w:val="restart"/>
            <w:shd w:val="clear" w:color="auto" w:fill="auto"/>
            <w:vAlign w:val="center"/>
          </w:tcPr>
          <w:p w14:paraId="0C631758" w14:textId="405AE6AE" w:rsidR="008C3F2A" w:rsidRPr="005002E3" w:rsidRDefault="00C1683A" w:rsidP="00EF4B26">
            <w:pPr>
              <w:jc w:val="center"/>
              <w:rPr>
                <w:b/>
                <w:color w:val="000000"/>
                <w:sz w:val="20"/>
                <w:szCs w:val="20"/>
                <w:lang w:val="es-ES_tradnl" w:eastAsia="en-CA"/>
              </w:rPr>
            </w:pPr>
            <w:r w:rsidRPr="005002E3">
              <w:rPr>
                <w:b/>
                <w:bCs/>
                <w:sz w:val="20"/>
                <w:szCs w:val="20"/>
                <w:lang w:val="es-ES_tradnl" w:eastAsia="en-CA"/>
              </w:rPr>
              <w:t>Costo</w:t>
            </w:r>
            <w:r w:rsidR="008C3F2A" w:rsidRPr="005002E3">
              <w:rPr>
                <w:b/>
                <w:bCs/>
                <w:sz w:val="20"/>
                <w:szCs w:val="20"/>
                <w:lang w:val="es-ES_tradnl" w:eastAsia="en-CA"/>
              </w:rPr>
              <w:t xml:space="preserve"> PGEH+PAK</w:t>
            </w:r>
            <w:r w:rsidR="008C3F2A" w:rsidRPr="005002E3">
              <w:rPr>
                <w:b/>
                <w:bCs/>
                <w:sz w:val="20"/>
                <w:szCs w:val="20"/>
                <w:lang w:val="es-ES_tradnl" w:eastAsia="en-CA"/>
              </w:rPr>
              <w:br/>
            </w:r>
            <w:r w:rsidR="008C3F2A" w:rsidRPr="005002E3">
              <w:rPr>
                <w:b/>
                <w:bCs/>
                <w:sz w:val="20"/>
                <w:szCs w:val="20"/>
                <w:lang w:val="es-ES_tradnl"/>
              </w:rPr>
              <w:t>(</w:t>
            </w:r>
            <w:r w:rsidR="005002E3">
              <w:rPr>
                <w:b/>
                <w:bCs/>
                <w:sz w:val="20"/>
                <w:szCs w:val="20"/>
                <w:lang w:val="es-ES_tradnl"/>
              </w:rPr>
              <w:t>USD</w:t>
            </w:r>
            <w:r w:rsidR="008C3F2A" w:rsidRPr="005002E3">
              <w:rPr>
                <w:b/>
                <w:bCs/>
                <w:sz w:val="20"/>
                <w:szCs w:val="20"/>
                <w:lang w:val="es-ES_tradnl"/>
              </w:rPr>
              <w:t>)</w:t>
            </w:r>
          </w:p>
        </w:tc>
      </w:tr>
      <w:tr w:rsidR="00B46AB7" w:rsidRPr="005002E3" w14:paraId="68FBC1D0" w14:textId="60A8214D" w:rsidTr="00B36CD7">
        <w:trPr>
          <w:trHeight w:val="113"/>
          <w:tblHeader/>
        </w:trPr>
        <w:tc>
          <w:tcPr>
            <w:tcW w:w="641" w:type="pct"/>
            <w:vMerge/>
            <w:vAlign w:val="center"/>
            <w:hideMark/>
          </w:tcPr>
          <w:p w14:paraId="47CB183E" w14:textId="77777777" w:rsidR="008C3F2A" w:rsidRPr="005002E3" w:rsidRDefault="008C3F2A" w:rsidP="001F4A25">
            <w:pPr>
              <w:jc w:val="center"/>
              <w:rPr>
                <w:b/>
                <w:color w:val="000000"/>
                <w:sz w:val="20"/>
                <w:szCs w:val="20"/>
                <w:lang w:val="es-ES_tradnl" w:eastAsia="en-CA"/>
              </w:rPr>
            </w:pPr>
          </w:p>
        </w:tc>
        <w:tc>
          <w:tcPr>
            <w:tcW w:w="1696" w:type="pct"/>
            <w:shd w:val="clear" w:color="auto" w:fill="auto"/>
            <w:vAlign w:val="center"/>
            <w:hideMark/>
          </w:tcPr>
          <w:p w14:paraId="556DCF06" w14:textId="7B92D521" w:rsidR="008C3F2A" w:rsidRPr="005002E3" w:rsidRDefault="008C3F2A" w:rsidP="001F4A25">
            <w:pPr>
              <w:jc w:val="center"/>
              <w:rPr>
                <w:b/>
                <w:color w:val="000000"/>
                <w:sz w:val="20"/>
                <w:szCs w:val="20"/>
                <w:lang w:val="es-ES_tradnl" w:eastAsia="en-CA"/>
              </w:rPr>
            </w:pPr>
            <w:r w:rsidRPr="005002E3">
              <w:rPr>
                <w:b/>
                <w:color w:val="000000"/>
                <w:sz w:val="20"/>
                <w:szCs w:val="20"/>
                <w:lang w:val="es-ES_tradnl" w:eastAsia="en-CA"/>
              </w:rPr>
              <w:t>Actividad</w:t>
            </w:r>
          </w:p>
        </w:tc>
        <w:tc>
          <w:tcPr>
            <w:tcW w:w="334" w:type="pct"/>
            <w:shd w:val="clear" w:color="auto" w:fill="auto"/>
            <w:vAlign w:val="center"/>
            <w:hideMark/>
          </w:tcPr>
          <w:p w14:paraId="70AC0479" w14:textId="06BB0946" w:rsidR="008C3F2A" w:rsidRPr="005002E3" w:rsidRDefault="00C1683A" w:rsidP="001F4A25">
            <w:pPr>
              <w:ind w:left="-51"/>
              <w:jc w:val="center"/>
              <w:rPr>
                <w:b/>
                <w:color w:val="000000"/>
                <w:sz w:val="20"/>
                <w:szCs w:val="20"/>
                <w:lang w:val="es-ES_tradnl" w:eastAsia="en-CA"/>
              </w:rPr>
            </w:pPr>
            <w:r w:rsidRPr="005002E3">
              <w:rPr>
                <w:b/>
                <w:color w:val="000000"/>
                <w:sz w:val="20"/>
                <w:szCs w:val="20"/>
                <w:lang w:val="es-ES_tradnl" w:eastAsia="en-CA"/>
              </w:rPr>
              <w:t>Costo</w:t>
            </w:r>
            <w:r w:rsidR="008C3F2A" w:rsidRPr="005002E3">
              <w:rPr>
                <w:b/>
                <w:color w:val="000000"/>
                <w:sz w:val="20"/>
                <w:szCs w:val="20"/>
                <w:lang w:val="es-ES_tradnl" w:eastAsia="en-CA"/>
              </w:rPr>
              <w:t>s</w:t>
            </w:r>
            <w:r w:rsidR="008C3F2A" w:rsidRPr="005002E3">
              <w:rPr>
                <w:b/>
                <w:color w:val="000000"/>
                <w:sz w:val="20"/>
                <w:szCs w:val="20"/>
                <w:lang w:val="es-ES_tradnl" w:eastAsia="en-CA"/>
              </w:rPr>
              <w:br/>
              <w:t>(</w:t>
            </w:r>
            <w:r w:rsidR="005002E3">
              <w:rPr>
                <w:b/>
                <w:color w:val="000000"/>
                <w:sz w:val="20"/>
                <w:szCs w:val="20"/>
                <w:lang w:val="es-ES_tradnl" w:eastAsia="en-CA"/>
              </w:rPr>
              <w:t>USD</w:t>
            </w:r>
            <w:r w:rsidR="008C3F2A" w:rsidRPr="005002E3">
              <w:rPr>
                <w:b/>
                <w:color w:val="000000"/>
                <w:sz w:val="20"/>
                <w:szCs w:val="20"/>
                <w:lang w:val="es-ES_tradnl" w:eastAsia="en-CA"/>
              </w:rPr>
              <w:t>)</w:t>
            </w:r>
          </w:p>
        </w:tc>
        <w:tc>
          <w:tcPr>
            <w:tcW w:w="1533" w:type="pct"/>
            <w:shd w:val="clear" w:color="auto" w:fill="auto"/>
            <w:vAlign w:val="center"/>
            <w:hideMark/>
          </w:tcPr>
          <w:p w14:paraId="12349A5C" w14:textId="452328D5" w:rsidR="008C3F2A" w:rsidRPr="005002E3" w:rsidRDefault="008C3F2A" w:rsidP="001F4A25">
            <w:pPr>
              <w:jc w:val="center"/>
              <w:rPr>
                <w:b/>
                <w:color w:val="000000"/>
                <w:sz w:val="20"/>
                <w:szCs w:val="20"/>
                <w:lang w:val="es-ES_tradnl" w:eastAsia="en-CA"/>
              </w:rPr>
            </w:pPr>
            <w:r w:rsidRPr="005002E3">
              <w:rPr>
                <w:b/>
                <w:color w:val="000000"/>
                <w:sz w:val="20"/>
                <w:szCs w:val="20"/>
                <w:lang w:val="es-ES_tradnl" w:eastAsia="en-CA"/>
              </w:rPr>
              <w:t>Actividad</w:t>
            </w:r>
          </w:p>
        </w:tc>
        <w:tc>
          <w:tcPr>
            <w:tcW w:w="339" w:type="pct"/>
            <w:shd w:val="clear" w:color="auto" w:fill="auto"/>
            <w:vAlign w:val="center"/>
            <w:hideMark/>
          </w:tcPr>
          <w:p w14:paraId="07126D67" w14:textId="7A3C5B60" w:rsidR="008C3F2A" w:rsidRPr="005002E3" w:rsidRDefault="00C1683A" w:rsidP="001F4A25">
            <w:pPr>
              <w:jc w:val="center"/>
              <w:rPr>
                <w:b/>
                <w:color w:val="000000"/>
                <w:sz w:val="20"/>
                <w:szCs w:val="20"/>
                <w:lang w:val="es-ES_tradnl" w:eastAsia="en-CA"/>
              </w:rPr>
            </w:pPr>
            <w:r w:rsidRPr="005002E3">
              <w:rPr>
                <w:b/>
                <w:color w:val="000000"/>
                <w:sz w:val="20"/>
                <w:szCs w:val="20"/>
                <w:lang w:val="es-ES_tradnl" w:eastAsia="en-CA"/>
              </w:rPr>
              <w:t>Costo</w:t>
            </w:r>
            <w:r w:rsidR="008C3F2A" w:rsidRPr="005002E3">
              <w:rPr>
                <w:b/>
                <w:color w:val="000000"/>
                <w:sz w:val="20"/>
                <w:szCs w:val="20"/>
                <w:lang w:val="es-ES_tradnl" w:eastAsia="en-CA"/>
              </w:rPr>
              <w:t>s</w:t>
            </w:r>
            <w:r w:rsidR="008C3F2A" w:rsidRPr="005002E3">
              <w:rPr>
                <w:b/>
                <w:color w:val="000000"/>
                <w:sz w:val="20"/>
                <w:szCs w:val="20"/>
                <w:lang w:val="es-ES_tradnl" w:eastAsia="en-CA"/>
              </w:rPr>
              <w:br/>
              <w:t>(</w:t>
            </w:r>
            <w:r w:rsidR="005002E3">
              <w:rPr>
                <w:b/>
                <w:color w:val="000000"/>
                <w:sz w:val="20"/>
                <w:szCs w:val="20"/>
                <w:lang w:val="es-ES_tradnl" w:eastAsia="en-CA"/>
              </w:rPr>
              <w:t>USD</w:t>
            </w:r>
            <w:r w:rsidR="008C3F2A" w:rsidRPr="005002E3">
              <w:rPr>
                <w:b/>
                <w:color w:val="000000"/>
                <w:sz w:val="20"/>
                <w:szCs w:val="20"/>
                <w:lang w:val="es-ES_tradnl" w:eastAsia="en-CA"/>
              </w:rPr>
              <w:t>)</w:t>
            </w:r>
          </w:p>
        </w:tc>
        <w:tc>
          <w:tcPr>
            <w:tcW w:w="457" w:type="pct"/>
            <w:vMerge/>
            <w:shd w:val="clear" w:color="auto" w:fill="auto"/>
            <w:vAlign w:val="center"/>
          </w:tcPr>
          <w:p w14:paraId="2D126AB4" w14:textId="07D053A2" w:rsidR="008C3F2A" w:rsidRPr="005002E3" w:rsidRDefault="008C3F2A" w:rsidP="001F4A25">
            <w:pPr>
              <w:jc w:val="center"/>
              <w:rPr>
                <w:b/>
                <w:color w:val="000000"/>
                <w:sz w:val="20"/>
                <w:szCs w:val="20"/>
                <w:lang w:val="es-ES_tradnl" w:eastAsia="en-CA"/>
              </w:rPr>
            </w:pPr>
          </w:p>
        </w:tc>
      </w:tr>
      <w:tr w:rsidR="00B46AB7" w:rsidRPr="005002E3" w14:paraId="0A72BDD1" w14:textId="51F4FA6D" w:rsidTr="00B36CD7">
        <w:trPr>
          <w:trHeight w:val="113"/>
        </w:trPr>
        <w:tc>
          <w:tcPr>
            <w:tcW w:w="641" w:type="pct"/>
            <w:vMerge w:val="restart"/>
            <w:shd w:val="clear" w:color="auto" w:fill="auto"/>
            <w:vAlign w:val="center"/>
            <w:hideMark/>
          </w:tcPr>
          <w:p w14:paraId="1D4727A6" w14:textId="77777777" w:rsidR="00BD7A36" w:rsidRPr="005002E3" w:rsidRDefault="00BD7A36" w:rsidP="00BD7A36">
            <w:pPr>
              <w:jc w:val="left"/>
              <w:rPr>
                <w:bCs/>
                <w:color w:val="000000"/>
                <w:sz w:val="20"/>
                <w:szCs w:val="20"/>
                <w:lang w:val="es-ES_tradnl" w:eastAsia="en-CA"/>
              </w:rPr>
            </w:pPr>
            <w:r w:rsidRPr="005002E3">
              <w:rPr>
                <w:bCs/>
                <w:color w:val="000000"/>
                <w:sz w:val="20"/>
                <w:szCs w:val="20"/>
                <w:lang w:val="es-ES_tradnl" w:eastAsia="en-CA"/>
              </w:rPr>
              <w:t>Marco jurídico y regulatorio</w:t>
            </w:r>
          </w:p>
        </w:tc>
        <w:tc>
          <w:tcPr>
            <w:tcW w:w="1696" w:type="pct"/>
            <w:shd w:val="clear" w:color="auto" w:fill="auto"/>
            <w:vAlign w:val="center"/>
            <w:hideMark/>
          </w:tcPr>
          <w:p w14:paraId="4DC8D209" w14:textId="6D149415" w:rsidR="00BD7A36" w:rsidRPr="005002E3" w:rsidRDefault="001D7D15" w:rsidP="00245D0F">
            <w:pPr>
              <w:jc w:val="left"/>
              <w:rPr>
                <w:color w:val="000000"/>
                <w:sz w:val="20"/>
                <w:szCs w:val="20"/>
                <w:lang w:val="es-ES_tradnl" w:eastAsia="en-CA"/>
              </w:rPr>
            </w:pPr>
            <w:r>
              <w:rPr>
                <w:color w:val="000000"/>
                <w:sz w:val="20"/>
                <w:szCs w:val="20"/>
                <w:lang w:val="es-ES_tradnl" w:eastAsia="en-CA"/>
              </w:rPr>
              <w:t>Armonizar</w:t>
            </w:r>
            <w:r w:rsidR="00BD7A36" w:rsidRPr="005002E3">
              <w:rPr>
                <w:color w:val="000000"/>
                <w:sz w:val="20"/>
                <w:szCs w:val="20"/>
                <w:lang w:val="es-ES_tradnl" w:eastAsia="en-CA"/>
              </w:rPr>
              <w:t xml:space="preserve"> la legislación nacional </w:t>
            </w:r>
            <w:r w:rsidR="00245D0F">
              <w:rPr>
                <w:color w:val="000000"/>
                <w:sz w:val="20"/>
                <w:szCs w:val="20"/>
                <w:lang w:val="es-ES_tradnl" w:eastAsia="en-CA"/>
              </w:rPr>
              <w:t>y</w:t>
            </w:r>
            <w:r w:rsidR="00BD7A36" w:rsidRPr="005002E3">
              <w:rPr>
                <w:color w:val="000000"/>
                <w:sz w:val="20"/>
                <w:szCs w:val="20"/>
                <w:lang w:val="es-ES_tradnl" w:eastAsia="en-CA"/>
              </w:rPr>
              <w:t xml:space="preserve"> la </w:t>
            </w:r>
            <w:r w:rsidR="00B508F3">
              <w:rPr>
                <w:color w:val="000000"/>
                <w:sz w:val="20"/>
                <w:szCs w:val="20"/>
                <w:lang w:val="es-ES_tradnl" w:eastAsia="en-CA"/>
              </w:rPr>
              <w:t xml:space="preserve">normativa </w:t>
            </w:r>
            <w:r w:rsidR="00BD7A36" w:rsidRPr="005002E3">
              <w:rPr>
                <w:color w:val="000000"/>
                <w:sz w:val="20"/>
                <w:szCs w:val="20"/>
                <w:lang w:val="es-ES_tradnl" w:eastAsia="en-CA"/>
              </w:rPr>
              <w:t>de la UE y la UEEA</w:t>
            </w:r>
          </w:p>
        </w:tc>
        <w:tc>
          <w:tcPr>
            <w:tcW w:w="334" w:type="pct"/>
            <w:shd w:val="clear" w:color="auto" w:fill="auto"/>
            <w:vAlign w:val="center"/>
            <w:hideMark/>
          </w:tcPr>
          <w:p w14:paraId="2C2E8F18" w14:textId="3628567A"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18.000</w:t>
            </w:r>
          </w:p>
        </w:tc>
        <w:tc>
          <w:tcPr>
            <w:tcW w:w="1533" w:type="pct"/>
            <w:shd w:val="clear" w:color="auto" w:fill="auto"/>
            <w:vAlign w:val="center"/>
            <w:hideMark/>
          </w:tcPr>
          <w:p w14:paraId="11344DCF" w14:textId="77777777" w:rsidR="00BD7A36" w:rsidRPr="005002E3" w:rsidRDefault="00BD7A36" w:rsidP="00BD7A36">
            <w:pPr>
              <w:jc w:val="left"/>
              <w:rPr>
                <w:color w:val="000000"/>
                <w:sz w:val="20"/>
                <w:szCs w:val="20"/>
                <w:lang w:val="es-ES_tradnl" w:eastAsia="en-CA"/>
              </w:rPr>
            </w:pPr>
            <w:r w:rsidRPr="005002E3">
              <w:rPr>
                <w:color w:val="000000"/>
                <w:sz w:val="20"/>
                <w:szCs w:val="20"/>
                <w:lang w:val="es-ES_tradnl" w:eastAsia="en-CA"/>
              </w:rPr>
              <w:t>Ampliación y mejora del sistema de licencias y cuotas</w:t>
            </w:r>
          </w:p>
        </w:tc>
        <w:tc>
          <w:tcPr>
            <w:tcW w:w="339" w:type="pct"/>
            <w:shd w:val="clear" w:color="auto" w:fill="auto"/>
            <w:vAlign w:val="center"/>
            <w:hideMark/>
          </w:tcPr>
          <w:p w14:paraId="1E99B99F" w14:textId="47D7E026"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38.000</w:t>
            </w:r>
          </w:p>
        </w:tc>
        <w:tc>
          <w:tcPr>
            <w:tcW w:w="457" w:type="pct"/>
            <w:shd w:val="clear" w:color="auto" w:fill="auto"/>
            <w:vAlign w:val="center"/>
          </w:tcPr>
          <w:p w14:paraId="3E381538" w14:textId="77620063"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56.000</w:t>
            </w:r>
          </w:p>
        </w:tc>
      </w:tr>
      <w:tr w:rsidR="00B46AB7" w:rsidRPr="005002E3" w14:paraId="5F3FA79D" w14:textId="24677852" w:rsidTr="00B36CD7">
        <w:trPr>
          <w:trHeight w:val="113"/>
        </w:trPr>
        <w:tc>
          <w:tcPr>
            <w:tcW w:w="641" w:type="pct"/>
            <w:vMerge/>
            <w:vAlign w:val="center"/>
            <w:hideMark/>
          </w:tcPr>
          <w:p w14:paraId="6EE89F1D" w14:textId="77777777" w:rsidR="00BD7A36" w:rsidRPr="005002E3" w:rsidRDefault="00BD7A36" w:rsidP="00BD7A36">
            <w:pPr>
              <w:jc w:val="left"/>
              <w:rPr>
                <w:bCs/>
                <w:color w:val="000000"/>
                <w:sz w:val="20"/>
                <w:szCs w:val="20"/>
                <w:lang w:val="es-ES_tradnl" w:eastAsia="en-CA"/>
              </w:rPr>
            </w:pPr>
          </w:p>
        </w:tc>
        <w:tc>
          <w:tcPr>
            <w:tcW w:w="1696" w:type="pct"/>
            <w:shd w:val="clear" w:color="auto" w:fill="auto"/>
            <w:vAlign w:val="center"/>
            <w:hideMark/>
          </w:tcPr>
          <w:p w14:paraId="6D2D1178" w14:textId="283D2D45" w:rsidR="00BD7A36" w:rsidRPr="005002E3" w:rsidRDefault="00BF12AF" w:rsidP="00F15898">
            <w:pPr>
              <w:jc w:val="left"/>
              <w:rPr>
                <w:color w:val="000000"/>
                <w:sz w:val="20"/>
                <w:szCs w:val="20"/>
                <w:lang w:val="es-ES_tradnl" w:eastAsia="en-CA"/>
              </w:rPr>
            </w:pPr>
            <w:r>
              <w:rPr>
                <w:color w:val="000000"/>
                <w:sz w:val="20"/>
                <w:szCs w:val="20"/>
                <w:lang w:val="es-ES_tradnl" w:eastAsia="en-CA"/>
              </w:rPr>
              <w:t>Actualizar</w:t>
            </w:r>
            <w:r w:rsidR="00BD7A36" w:rsidRPr="005002E3">
              <w:rPr>
                <w:color w:val="000000"/>
                <w:sz w:val="20"/>
                <w:szCs w:val="20"/>
                <w:lang w:val="es-ES_tradnl" w:eastAsia="en-CA"/>
              </w:rPr>
              <w:t xml:space="preserve"> la guía sobre la legislación </w:t>
            </w:r>
            <w:r w:rsidR="00F15898">
              <w:rPr>
                <w:color w:val="000000"/>
                <w:sz w:val="20"/>
                <w:szCs w:val="20"/>
                <w:lang w:val="es-ES_tradnl" w:eastAsia="en-CA"/>
              </w:rPr>
              <w:t>que regula las</w:t>
            </w:r>
            <w:r w:rsidR="006A6050">
              <w:rPr>
                <w:color w:val="000000"/>
                <w:sz w:val="20"/>
                <w:szCs w:val="20"/>
                <w:lang w:val="es-ES_tradnl" w:eastAsia="en-CA"/>
              </w:rPr>
              <w:t xml:space="preserve"> </w:t>
            </w:r>
            <w:r w:rsidR="00DE2617">
              <w:rPr>
                <w:color w:val="000000"/>
                <w:sz w:val="20"/>
                <w:szCs w:val="20"/>
                <w:lang w:val="es-ES_tradnl" w:eastAsia="en-CA"/>
              </w:rPr>
              <w:t xml:space="preserve">SAO y los </w:t>
            </w:r>
            <w:r w:rsidR="00BD7A36" w:rsidRPr="005002E3">
              <w:rPr>
                <w:color w:val="000000"/>
                <w:sz w:val="20"/>
                <w:szCs w:val="20"/>
                <w:lang w:val="es-ES_tradnl" w:eastAsia="en-CA"/>
              </w:rPr>
              <w:t>HFC</w:t>
            </w:r>
          </w:p>
        </w:tc>
        <w:tc>
          <w:tcPr>
            <w:tcW w:w="334" w:type="pct"/>
            <w:shd w:val="clear" w:color="auto" w:fill="auto"/>
            <w:vAlign w:val="center"/>
            <w:hideMark/>
          </w:tcPr>
          <w:p w14:paraId="75042532" w14:textId="1DF9DE1C"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14.000</w:t>
            </w:r>
          </w:p>
        </w:tc>
        <w:tc>
          <w:tcPr>
            <w:tcW w:w="1533" w:type="pct"/>
            <w:shd w:val="clear" w:color="auto" w:fill="auto"/>
            <w:vAlign w:val="center"/>
            <w:hideMark/>
          </w:tcPr>
          <w:p w14:paraId="3B13F210" w14:textId="29D7E71F" w:rsidR="00BD7A36" w:rsidRPr="005002E3" w:rsidRDefault="00BD7A36" w:rsidP="001E3D11">
            <w:pPr>
              <w:jc w:val="left"/>
              <w:rPr>
                <w:color w:val="000000"/>
                <w:sz w:val="20"/>
                <w:szCs w:val="20"/>
                <w:lang w:val="es-ES_tradnl" w:eastAsia="en-CA"/>
              </w:rPr>
            </w:pPr>
            <w:r w:rsidRPr="005002E3">
              <w:rPr>
                <w:color w:val="000000"/>
                <w:sz w:val="20"/>
                <w:szCs w:val="20"/>
                <w:lang w:val="es-ES_tradnl" w:eastAsia="en-CA"/>
              </w:rPr>
              <w:t xml:space="preserve">Introducción y ejecución de la prohibición de importar equipos </w:t>
            </w:r>
            <w:r w:rsidR="001E3D11">
              <w:rPr>
                <w:color w:val="000000"/>
                <w:sz w:val="20"/>
                <w:szCs w:val="20"/>
                <w:lang w:val="es-ES_tradnl" w:eastAsia="en-CA"/>
              </w:rPr>
              <w:t>a base de</w:t>
            </w:r>
            <w:r w:rsidRPr="005002E3">
              <w:rPr>
                <w:color w:val="000000"/>
                <w:sz w:val="20"/>
                <w:szCs w:val="20"/>
                <w:lang w:val="es-ES_tradnl" w:eastAsia="en-CA"/>
              </w:rPr>
              <w:t xml:space="preserve"> HFC</w:t>
            </w:r>
          </w:p>
        </w:tc>
        <w:tc>
          <w:tcPr>
            <w:tcW w:w="339" w:type="pct"/>
            <w:shd w:val="clear" w:color="auto" w:fill="auto"/>
            <w:vAlign w:val="center"/>
            <w:hideMark/>
          </w:tcPr>
          <w:p w14:paraId="073A363E" w14:textId="46149A2D"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33.000</w:t>
            </w:r>
          </w:p>
        </w:tc>
        <w:tc>
          <w:tcPr>
            <w:tcW w:w="457" w:type="pct"/>
            <w:shd w:val="clear" w:color="auto" w:fill="auto"/>
            <w:vAlign w:val="center"/>
          </w:tcPr>
          <w:p w14:paraId="307FA48D" w14:textId="28B3CF2E"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47.000</w:t>
            </w:r>
          </w:p>
        </w:tc>
      </w:tr>
      <w:tr w:rsidR="00B46AB7" w:rsidRPr="005002E3" w14:paraId="395F5C01" w14:textId="4D242F4B" w:rsidTr="00B36CD7">
        <w:trPr>
          <w:trHeight w:val="113"/>
        </w:trPr>
        <w:tc>
          <w:tcPr>
            <w:tcW w:w="641" w:type="pct"/>
            <w:vMerge/>
            <w:vAlign w:val="center"/>
            <w:hideMark/>
          </w:tcPr>
          <w:p w14:paraId="280E09A1" w14:textId="77777777" w:rsidR="00BD7A36" w:rsidRPr="005002E3" w:rsidRDefault="00BD7A36" w:rsidP="00BD7A36">
            <w:pPr>
              <w:jc w:val="left"/>
              <w:rPr>
                <w:bCs/>
                <w:color w:val="000000"/>
                <w:sz w:val="20"/>
                <w:szCs w:val="20"/>
                <w:lang w:val="es-ES_tradnl" w:eastAsia="en-CA"/>
              </w:rPr>
            </w:pPr>
          </w:p>
        </w:tc>
        <w:tc>
          <w:tcPr>
            <w:tcW w:w="1696" w:type="pct"/>
            <w:shd w:val="clear" w:color="auto" w:fill="auto"/>
            <w:vAlign w:val="center"/>
            <w:hideMark/>
          </w:tcPr>
          <w:p w14:paraId="3D9425ED" w14:textId="707442F7" w:rsidR="00BD7A36" w:rsidRPr="005002E3" w:rsidRDefault="007E5DE3" w:rsidP="00B163F5">
            <w:pPr>
              <w:jc w:val="left"/>
              <w:rPr>
                <w:color w:val="000000"/>
                <w:sz w:val="20"/>
                <w:szCs w:val="20"/>
                <w:lang w:val="es-ES_tradnl" w:eastAsia="en-CA"/>
              </w:rPr>
            </w:pPr>
            <w:r>
              <w:rPr>
                <w:color w:val="000000"/>
                <w:sz w:val="20"/>
                <w:szCs w:val="20"/>
                <w:lang w:val="es-ES_tradnl" w:eastAsia="en-CA"/>
              </w:rPr>
              <w:t>Introducir</w:t>
            </w:r>
            <w:r w:rsidR="00BD7A36" w:rsidRPr="005002E3">
              <w:rPr>
                <w:color w:val="000000"/>
                <w:sz w:val="20"/>
                <w:szCs w:val="20"/>
                <w:lang w:val="es-ES_tradnl" w:eastAsia="en-CA"/>
              </w:rPr>
              <w:t xml:space="preserve"> </w:t>
            </w:r>
            <w:r w:rsidR="00575BB4">
              <w:rPr>
                <w:color w:val="000000"/>
                <w:sz w:val="20"/>
                <w:szCs w:val="20"/>
                <w:lang w:val="es-ES_tradnl" w:eastAsia="en-CA"/>
              </w:rPr>
              <w:t>la</w:t>
            </w:r>
            <w:r w:rsidR="00BD7A36" w:rsidRPr="005002E3">
              <w:rPr>
                <w:color w:val="000000"/>
                <w:sz w:val="20"/>
                <w:szCs w:val="20"/>
                <w:lang w:val="es-ES_tradnl" w:eastAsia="en-CA"/>
              </w:rPr>
              <w:t xml:space="preserve"> acreditación obligatoria </w:t>
            </w:r>
            <w:r w:rsidR="00B163F5">
              <w:rPr>
                <w:color w:val="000000"/>
                <w:sz w:val="20"/>
                <w:szCs w:val="20"/>
                <w:lang w:val="es-ES_tradnl" w:eastAsia="en-CA"/>
              </w:rPr>
              <w:t>de</w:t>
            </w:r>
            <w:r w:rsidR="00BD7A36" w:rsidRPr="005002E3">
              <w:rPr>
                <w:color w:val="000000"/>
                <w:sz w:val="20"/>
                <w:szCs w:val="20"/>
                <w:lang w:val="es-ES_tradnl" w:eastAsia="en-CA"/>
              </w:rPr>
              <w:t xml:space="preserve"> especialistas en refrigeración y climatización </w:t>
            </w:r>
            <w:r w:rsidR="00857C06">
              <w:rPr>
                <w:color w:val="000000"/>
                <w:sz w:val="20"/>
                <w:szCs w:val="20"/>
                <w:lang w:val="es-ES_tradnl" w:eastAsia="en-CA"/>
              </w:rPr>
              <w:t xml:space="preserve">según las </w:t>
            </w:r>
            <w:r w:rsidR="00BD7A36" w:rsidRPr="005002E3">
              <w:rPr>
                <w:color w:val="000000"/>
                <w:sz w:val="20"/>
                <w:szCs w:val="20"/>
                <w:lang w:val="es-ES_tradnl" w:eastAsia="en-CA"/>
              </w:rPr>
              <w:t>práctica</w:t>
            </w:r>
            <w:r w:rsidR="00857C06">
              <w:rPr>
                <w:color w:val="000000"/>
                <w:sz w:val="20"/>
                <w:szCs w:val="20"/>
                <w:lang w:val="es-ES_tradnl" w:eastAsia="en-CA"/>
              </w:rPr>
              <w:t>s</w:t>
            </w:r>
            <w:r w:rsidR="00BD7A36" w:rsidRPr="005002E3">
              <w:rPr>
                <w:color w:val="000000"/>
                <w:sz w:val="20"/>
                <w:szCs w:val="20"/>
                <w:lang w:val="es-ES_tradnl" w:eastAsia="en-CA"/>
              </w:rPr>
              <w:t xml:space="preserve"> de la UE</w:t>
            </w:r>
          </w:p>
        </w:tc>
        <w:tc>
          <w:tcPr>
            <w:tcW w:w="334" w:type="pct"/>
            <w:shd w:val="clear" w:color="auto" w:fill="auto"/>
            <w:vAlign w:val="center"/>
            <w:hideMark/>
          </w:tcPr>
          <w:p w14:paraId="777FD707" w14:textId="781294DC"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31.000</w:t>
            </w:r>
          </w:p>
        </w:tc>
        <w:tc>
          <w:tcPr>
            <w:tcW w:w="1533" w:type="pct"/>
            <w:shd w:val="clear" w:color="auto" w:fill="auto"/>
            <w:vAlign w:val="center"/>
            <w:hideMark/>
          </w:tcPr>
          <w:p w14:paraId="7E6910E4" w14:textId="069B7DE8" w:rsidR="00BD7A36" w:rsidRPr="005002E3" w:rsidRDefault="00BD7A36" w:rsidP="00B61E4E">
            <w:pPr>
              <w:jc w:val="left"/>
              <w:rPr>
                <w:color w:val="000000"/>
                <w:sz w:val="20"/>
                <w:szCs w:val="20"/>
                <w:lang w:val="es-ES_tradnl" w:eastAsia="en-CA"/>
              </w:rPr>
            </w:pPr>
            <w:r w:rsidRPr="005002E3">
              <w:rPr>
                <w:color w:val="000000"/>
                <w:sz w:val="20"/>
                <w:szCs w:val="20"/>
                <w:lang w:val="es-ES_tradnl" w:eastAsia="en-CA"/>
              </w:rPr>
              <w:t xml:space="preserve">Introducción y </w:t>
            </w:r>
            <w:r w:rsidR="00B61E4E">
              <w:rPr>
                <w:color w:val="000000"/>
                <w:sz w:val="20"/>
                <w:szCs w:val="20"/>
                <w:lang w:val="es-ES_tradnl" w:eastAsia="en-CA"/>
              </w:rPr>
              <w:t>aplicación</w:t>
            </w:r>
            <w:r w:rsidRPr="005002E3">
              <w:rPr>
                <w:color w:val="000000"/>
                <w:sz w:val="20"/>
                <w:szCs w:val="20"/>
                <w:lang w:val="es-ES_tradnl" w:eastAsia="en-CA"/>
              </w:rPr>
              <w:t xml:space="preserve"> de un nuevo marco jurídico y regulatorio para la reducción de los HFC</w:t>
            </w:r>
          </w:p>
        </w:tc>
        <w:tc>
          <w:tcPr>
            <w:tcW w:w="339" w:type="pct"/>
            <w:shd w:val="clear" w:color="auto" w:fill="auto"/>
            <w:vAlign w:val="center"/>
            <w:hideMark/>
          </w:tcPr>
          <w:p w14:paraId="1FB9E3A8" w14:textId="55FFD74A"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28.000</w:t>
            </w:r>
          </w:p>
        </w:tc>
        <w:tc>
          <w:tcPr>
            <w:tcW w:w="457" w:type="pct"/>
            <w:shd w:val="clear" w:color="auto" w:fill="auto"/>
            <w:vAlign w:val="center"/>
          </w:tcPr>
          <w:p w14:paraId="0037267E" w14:textId="46C0DBED"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59.000</w:t>
            </w:r>
          </w:p>
        </w:tc>
      </w:tr>
      <w:tr w:rsidR="00B46AB7" w:rsidRPr="005002E3" w14:paraId="24A61D15" w14:textId="09F542B0" w:rsidTr="00B36CD7">
        <w:trPr>
          <w:trHeight w:val="113"/>
        </w:trPr>
        <w:tc>
          <w:tcPr>
            <w:tcW w:w="641" w:type="pct"/>
            <w:vMerge/>
            <w:vAlign w:val="center"/>
            <w:hideMark/>
          </w:tcPr>
          <w:p w14:paraId="1A596024" w14:textId="77777777" w:rsidR="00BD7A36" w:rsidRPr="005002E3" w:rsidRDefault="00BD7A36" w:rsidP="00BD7A36">
            <w:pPr>
              <w:jc w:val="left"/>
              <w:rPr>
                <w:bCs/>
                <w:color w:val="000000"/>
                <w:sz w:val="20"/>
                <w:szCs w:val="20"/>
                <w:lang w:val="es-ES_tradnl" w:eastAsia="en-CA"/>
              </w:rPr>
            </w:pPr>
          </w:p>
        </w:tc>
        <w:tc>
          <w:tcPr>
            <w:tcW w:w="1696" w:type="pct"/>
            <w:shd w:val="clear" w:color="auto" w:fill="auto"/>
            <w:vAlign w:val="center"/>
            <w:hideMark/>
          </w:tcPr>
          <w:p w14:paraId="71CA0D62" w14:textId="0DA8DB81" w:rsidR="00BD7A36" w:rsidRPr="005002E3" w:rsidRDefault="00BA22AF" w:rsidP="00B8615F">
            <w:pPr>
              <w:jc w:val="left"/>
              <w:rPr>
                <w:color w:val="000000"/>
                <w:sz w:val="20"/>
                <w:szCs w:val="20"/>
                <w:lang w:val="es-ES_tradnl" w:eastAsia="en-CA"/>
              </w:rPr>
            </w:pPr>
            <w:r>
              <w:rPr>
                <w:color w:val="000000"/>
                <w:sz w:val="20"/>
                <w:szCs w:val="20"/>
                <w:lang w:val="es-ES_tradnl" w:eastAsia="en-CA"/>
              </w:rPr>
              <w:t>Crear un registro electrónico</w:t>
            </w:r>
            <w:r w:rsidR="00BD7A36" w:rsidRPr="005002E3">
              <w:rPr>
                <w:color w:val="000000"/>
                <w:sz w:val="20"/>
                <w:szCs w:val="20"/>
                <w:lang w:val="es-ES_tradnl" w:eastAsia="en-CA"/>
              </w:rPr>
              <w:t xml:space="preserve"> de </w:t>
            </w:r>
            <w:r>
              <w:rPr>
                <w:color w:val="000000"/>
                <w:sz w:val="20"/>
                <w:szCs w:val="20"/>
                <w:lang w:val="es-ES_tradnl" w:eastAsia="en-CA"/>
              </w:rPr>
              <w:t>grandes equipos</w:t>
            </w:r>
            <w:r w:rsidR="00BD7A36" w:rsidRPr="005002E3">
              <w:rPr>
                <w:color w:val="000000"/>
                <w:sz w:val="20"/>
                <w:szCs w:val="20"/>
                <w:lang w:val="es-ES_tradnl" w:eastAsia="en-CA"/>
              </w:rPr>
              <w:t xml:space="preserve"> </w:t>
            </w:r>
            <w:r w:rsidR="005B5595">
              <w:rPr>
                <w:color w:val="000000"/>
                <w:sz w:val="20"/>
                <w:szCs w:val="20"/>
                <w:lang w:val="es-ES_tradnl" w:eastAsia="en-CA"/>
              </w:rPr>
              <w:t xml:space="preserve">de </w:t>
            </w:r>
            <w:r w:rsidR="00A64C7B" w:rsidRPr="00A64C7B">
              <w:rPr>
                <w:color w:val="000000"/>
                <w:sz w:val="20"/>
                <w:szCs w:val="20"/>
                <w:lang w:val="es-ES_tradnl" w:eastAsia="en-CA"/>
              </w:rPr>
              <w:t xml:space="preserve">refrigeración y climatización </w:t>
            </w:r>
            <w:r w:rsidR="00BD7A36" w:rsidRPr="005002E3">
              <w:rPr>
                <w:color w:val="000000"/>
                <w:sz w:val="20"/>
                <w:szCs w:val="20"/>
                <w:lang w:val="es-ES_tradnl" w:eastAsia="en-CA"/>
              </w:rPr>
              <w:t>y sus operadores</w:t>
            </w:r>
          </w:p>
        </w:tc>
        <w:tc>
          <w:tcPr>
            <w:tcW w:w="334" w:type="pct"/>
            <w:shd w:val="clear" w:color="auto" w:fill="auto"/>
            <w:vAlign w:val="center"/>
            <w:hideMark/>
          </w:tcPr>
          <w:p w14:paraId="6F704D4D" w14:textId="0E354944"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44.500</w:t>
            </w:r>
          </w:p>
        </w:tc>
        <w:tc>
          <w:tcPr>
            <w:tcW w:w="1533" w:type="pct"/>
            <w:shd w:val="clear" w:color="auto" w:fill="auto"/>
            <w:vAlign w:val="center"/>
            <w:hideMark/>
          </w:tcPr>
          <w:p w14:paraId="425287F8" w14:textId="3BFFFF03" w:rsidR="00BD7A36" w:rsidRPr="005002E3" w:rsidRDefault="002C1762" w:rsidP="00624014">
            <w:pPr>
              <w:jc w:val="left"/>
              <w:rPr>
                <w:color w:val="000000"/>
                <w:sz w:val="20"/>
                <w:szCs w:val="20"/>
                <w:lang w:val="es-ES_tradnl" w:eastAsia="en-CA"/>
              </w:rPr>
            </w:pPr>
            <w:r>
              <w:rPr>
                <w:color w:val="000000"/>
                <w:sz w:val="20"/>
                <w:szCs w:val="20"/>
                <w:lang w:val="es-ES_tradnl" w:eastAsia="en-CA"/>
              </w:rPr>
              <w:t>D</w:t>
            </w:r>
            <w:r w:rsidR="00BD7A36" w:rsidRPr="005002E3">
              <w:rPr>
                <w:color w:val="000000"/>
                <w:sz w:val="20"/>
                <w:szCs w:val="20"/>
                <w:lang w:val="es-ES_tradnl" w:eastAsia="en-CA"/>
              </w:rPr>
              <w:t xml:space="preserve">esarrollo de códigos de prácticas y normas </w:t>
            </w:r>
            <w:r w:rsidR="00624014">
              <w:rPr>
                <w:color w:val="000000"/>
                <w:sz w:val="20"/>
                <w:szCs w:val="20"/>
                <w:lang w:val="es-ES_tradnl" w:eastAsia="en-CA"/>
              </w:rPr>
              <w:t xml:space="preserve">de </w:t>
            </w:r>
            <w:r w:rsidR="005002E3" w:rsidRPr="005002E3">
              <w:rPr>
                <w:color w:val="000000"/>
                <w:sz w:val="20"/>
                <w:szCs w:val="20"/>
                <w:lang w:val="es-ES_tradnl" w:eastAsia="en-CA"/>
              </w:rPr>
              <w:t>manejo</w:t>
            </w:r>
            <w:r w:rsidR="00BD7A36" w:rsidRPr="005002E3">
              <w:rPr>
                <w:color w:val="000000"/>
                <w:sz w:val="20"/>
                <w:szCs w:val="20"/>
                <w:lang w:val="es-ES_tradnl" w:eastAsia="en-CA"/>
              </w:rPr>
              <w:t xml:space="preserve"> de tecnologías de bajo PCA</w:t>
            </w:r>
          </w:p>
        </w:tc>
        <w:tc>
          <w:tcPr>
            <w:tcW w:w="339" w:type="pct"/>
            <w:shd w:val="clear" w:color="auto" w:fill="auto"/>
            <w:vAlign w:val="center"/>
            <w:hideMark/>
          </w:tcPr>
          <w:p w14:paraId="73371ED1" w14:textId="5000C2E6"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18.000</w:t>
            </w:r>
          </w:p>
        </w:tc>
        <w:tc>
          <w:tcPr>
            <w:tcW w:w="457" w:type="pct"/>
            <w:shd w:val="clear" w:color="auto" w:fill="auto"/>
            <w:vAlign w:val="center"/>
          </w:tcPr>
          <w:p w14:paraId="210C0A1E" w14:textId="06778FF5"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62.500</w:t>
            </w:r>
          </w:p>
        </w:tc>
      </w:tr>
      <w:tr w:rsidR="00B46AB7" w:rsidRPr="005002E3" w14:paraId="4357E186" w14:textId="5B2485BF" w:rsidTr="00B36CD7">
        <w:trPr>
          <w:trHeight w:val="680"/>
        </w:trPr>
        <w:tc>
          <w:tcPr>
            <w:tcW w:w="641" w:type="pct"/>
            <w:vMerge/>
            <w:vAlign w:val="center"/>
            <w:hideMark/>
          </w:tcPr>
          <w:p w14:paraId="13B66A80" w14:textId="77777777" w:rsidR="000A5953" w:rsidRPr="005002E3" w:rsidRDefault="000A5953" w:rsidP="00BD7A36">
            <w:pPr>
              <w:jc w:val="left"/>
              <w:rPr>
                <w:bCs/>
                <w:color w:val="000000"/>
                <w:sz w:val="20"/>
                <w:szCs w:val="20"/>
                <w:lang w:val="es-ES_tradnl" w:eastAsia="en-CA"/>
              </w:rPr>
            </w:pPr>
          </w:p>
        </w:tc>
        <w:tc>
          <w:tcPr>
            <w:tcW w:w="1696" w:type="pct"/>
            <w:shd w:val="clear" w:color="auto" w:fill="D9D9D9" w:themeFill="background1" w:themeFillShade="D9"/>
            <w:vAlign w:val="center"/>
          </w:tcPr>
          <w:p w14:paraId="582068FF" w14:textId="0274DE01" w:rsidR="000A5953" w:rsidRPr="005002E3" w:rsidRDefault="000A5953" w:rsidP="00B8615F">
            <w:pPr>
              <w:jc w:val="left"/>
              <w:rPr>
                <w:color w:val="000000"/>
                <w:sz w:val="20"/>
                <w:szCs w:val="20"/>
                <w:lang w:val="es-ES_tradnl" w:eastAsia="en-CA"/>
              </w:rPr>
            </w:pPr>
          </w:p>
        </w:tc>
        <w:tc>
          <w:tcPr>
            <w:tcW w:w="334" w:type="pct"/>
            <w:shd w:val="clear" w:color="auto" w:fill="D9D9D9" w:themeFill="background1" w:themeFillShade="D9"/>
            <w:vAlign w:val="center"/>
          </w:tcPr>
          <w:p w14:paraId="6E68D6D3" w14:textId="132EB8D1" w:rsidR="000A5953" w:rsidRPr="005002E3" w:rsidRDefault="000A5953" w:rsidP="00BD7A36">
            <w:pPr>
              <w:jc w:val="right"/>
              <w:rPr>
                <w:color w:val="000000"/>
                <w:sz w:val="20"/>
                <w:szCs w:val="20"/>
                <w:lang w:val="es-ES_tradnl" w:eastAsia="en-CA"/>
              </w:rPr>
            </w:pPr>
          </w:p>
        </w:tc>
        <w:tc>
          <w:tcPr>
            <w:tcW w:w="1533" w:type="pct"/>
            <w:shd w:val="clear" w:color="auto" w:fill="auto"/>
            <w:vAlign w:val="center"/>
            <w:hideMark/>
          </w:tcPr>
          <w:p w14:paraId="470654D6" w14:textId="1A193286" w:rsidR="000A5953" w:rsidRPr="005002E3" w:rsidRDefault="000A5953" w:rsidP="00FE78CD">
            <w:pPr>
              <w:jc w:val="left"/>
              <w:rPr>
                <w:color w:val="000000"/>
                <w:sz w:val="20"/>
                <w:szCs w:val="20"/>
                <w:lang w:val="es-ES_tradnl" w:eastAsia="en-CA"/>
              </w:rPr>
            </w:pPr>
            <w:r w:rsidRPr="005002E3">
              <w:rPr>
                <w:color w:val="000000"/>
                <w:sz w:val="20"/>
                <w:szCs w:val="20"/>
                <w:lang w:val="es-ES_tradnl" w:eastAsia="en-CA"/>
              </w:rPr>
              <w:t xml:space="preserve">Campañas </w:t>
            </w:r>
            <w:r w:rsidR="00FE78CD">
              <w:rPr>
                <w:color w:val="000000"/>
                <w:sz w:val="20"/>
                <w:szCs w:val="20"/>
                <w:lang w:val="es-ES_tradnl" w:eastAsia="en-CA"/>
              </w:rPr>
              <w:t>focalizadas</w:t>
            </w:r>
            <w:r w:rsidRPr="005002E3">
              <w:rPr>
                <w:color w:val="000000"/>
                <w:sz w:val="20"/>
                <w:szCs w:val="20"/>
                <w:lang w:val="es-ES_tradnl" w:eastAsia="en-CA"/>
              </w:rPr>
              <w:t xml:space="preserve"> de sensibilización pública sobre HFC y</w:t>
            </w:r>
            <w:r w:rsidR="00D72A7E">
              <w:rPr>
                <w:color w:val="000000"/>
                <w:sz w:val="20"/>
                <w:szCs w:val="20"/>
                <w:lang w:val="es-ES_tradnl" w:eastAsia="en-CA"/>
              </w:rPr>
              <w:t xml:space="preserve"> </w:t>
            </w:r>
            <w:r w:rsidRPr="005002E3">
              <w:rPr>
                <w:color w:val="000000"/>
                <w:sz w:val="20"/>
                <w:szCs w:val="20"/>
                <w:lang w:val="es-ES_tradnl" w:eastAsia="en-CA"/>
              </w:rPr>
              <w:t>te</w:t>
            </w:r>
            <w:r w:rsidR="007C5E7C">
              <w:rPr>
                <w:color w:val="000000"/>
                <w:sz w:val="20"/>
                <w:szCs w:val="20"/>
                <w:lang w:val="es-ES_tradnl" w:eastAsia="en-CA"/>
              </w:rPr>
              <w:t>cnologías de bajo PCA, incluyendo</w:t>
            </w:r>
            <w:r w:rsidRPr="005002E3">
              <w:rPr>
                <w:color w:val="000000"/>
                <w:sz w:val="20"/>
                <w:szCs w:val="20"/>
                <w:lang w:val="es-ES_tradnl" w:eastAsia="en-CA"/>
              </w:rPr>
              <w:t xml:space="preserve"> </w:t>
            </w:r>
            <w:r w:rsidR="008847D2">
              <w:rPr>
                <w:color w:val="000000"/>
                <w:sz w:val="20"/>
                <w:szCs w:val="20"/>
                <w:lang w:val="es-ES_tradnl" w:eastAsia="en-CA"/>
              </w:rPr>
              <w:t>iniciativas</w:t>
            </w:r>
            <w:r w:rsidRPr="005002E3">
              <w:rPr>
                <w:color w:val="000000"/>
                <w:sz w:val="20"/>
                <w:szCs w:val="20"/>
                <w:lang w:val="es-ES_tradnl" w:eastAsia="en-CA"/>
              </w:rPr>
              <w:t xml:space="preserve"> dirigidas a </w:t>
            </w:r>
            <w:r w:rsidR="005002E3" w:rsidRPr="005002E3">
              <w:rPr>
                <w:color w:val="000000"/>
                <w:sz w:val="20"/>
                <w:szCs w:val="20"/>
                <w:lang w:val="es-ES_tradnl" w:eastAsia="en-CA"/>
              </w:rPr>
              <w:t>la mujer</w:t>
            </w:r>
          </w:p>
        </w:tc>
        <w:tc>
          <w:tcPr>
            <w:tcW w:w="339" w:type="pct"/>
            <w:shd w:val="clear" w:color="auto" w:fill="auto"/>
            <w:vAlign w:val="center"/>
            <w:hideMark/>
          </w:tcPr>
          <w:p w14:paraId="58F17D11" w14:textId="423B088B" w:rsidR="000A5953" w:rsidRPr="005002E3" w:rsidRDefault="00A014CD" w:rsidP="000A5953">
            <w:pPr>
              <w:jc w:val="right"/>
              <w:rPr>
                <w:color w:val="000000"/>
                <w:sz w:val="20"/>
                <w:szCs w:val="20"/>
                <w:lang w:val="es-ES_tradnl" w:eastAsia="en-CA"/>
              </w:rPr>
            </w:pPr>
            <w:r w:rsidRPr="005002E3">
              <w:rPr>
                <w:color w:val="000000"/>
                <w:sz w:val="20"/>
                <w:szCs w:val="20"/>
                <w:lang w:val="es-ES_tradnl" w:eastAsia="en-CA"/>
              </w:rPr>
              <w:t>12.000</w:t>
            </w:r>
          </w:p>
        </w:tc>
        <w:tc>
          <w:tcPr>
            <w:tcW w:w="457" w:type="pct"/>
            <w:shd w:val="clear" w:color="auto" w:fill="auto"/>
            <w:vAlign w:val="center"/>
          </w:tcPr>
          <w:p w14:paraId="232BE401" w14:textId="3C4E7D94" w:rsidR="000A5953" w:rsidRPr="005002E3" w:rsidRDefault="00A014CD" w:rsidP="00BD7A36">
            <w:pPr>
              <w:jc w:val="right"/>
              <w:rPr>
                <w:color w:val="000000"/>
                <w:sz w:val="20"/>
                <w:szCs w:val="20"/>
                <w:lang w:val="es-ES_tradnl" w:eastAsia="en-CA"/>
              </w:rPr>
            </w:pPr>
            <w:r w:rsidRPr="005002E3">
              <w:rPr>
                <w:color w:val="000000"/>
                <w:sz w:val="20"/>
                <w:szCs w:val="20"/>
                <w:lang w:val="es-ES_tradnl" w:eastAsia="en-CA"/>
              </w:rPr>
              <w:t>12.000</w:t>
            </w:r>
          </w:p>
        </w:tc>
      </w:tr>
      <w:tr w:rsidR="00B46AB7" w:rsidRPr="005002E3" w14:paraId="62FD07E5" w14:textId="040007B7" w:rsidTr="00B36CD7">
        <w:trPr>
          <w:trHeight w:val="113"/>
        </w:trPr>
        <w:tc>
          <w:tcPr>
            <w:tcW w:w="641" w:type="pct"/>
            <w:vMerge/>
            <w:vAlign w:val="center"/>
            <w:hideMark/>
          </w:tcPr>
          <w:p w14:paraId="0E728CF2" w14:textId="77777777" w:rsidR="00BD7A36" w:rsidRPr="005002E3" w:rsidRDefault="00BD7A36" w:rsidP="00BD7A36">
            <w:pPr>
              <w:jc w:val="left"/>
              <w:rPr>
                <w:bCs/>
                <w:color w:val="000000"/>
                <w:sz w:val="20"/>
                <w:szCs w:val="20"/>
                <w:lang w:val="es-ES_tradnl" w:eastAsia="en-CA"/>
              </w:rPr>
            </w:pPr>
          </w:p>
        </w:tc>
        <w:tc>
          <w:tcPr>
            <w:tcW w:w="1696" w:type="pct"/>
            <w:shd w:val="clear" w:color="auto" w:fill="D9D9D9" w:themeFill="background1" w:themeFillShade="D9"/>
            <w:vAlign w:val="center"/>
          </w:tcPr>
          <w:p w14:paraId="5B95E55F" w14:textId="3017BCE0" w:rsidR="00BD7A36" w:rsidRPr="005002E3" w:rsidRDefault="00BD7A36" w:rsidP="00B8615F">
            <w:pPr>
              <w:jc w:val="left"/>
              <w:rPr>
                <w:color w:val="000000"/>
                <w:sz w:val="20"/>
                <w:szCs w:val="20"/>
                <w:lang w:val="es-ES_tradnl" w:eastAsia="en-CA"/>
              </w:rPr>
            </w:pPr>
          </w:p>
        </w:tc>
        <w:tc>
          <w:tcPr>
            <w:tcW w:w="334" w:type="pct"/>
            <w:shd w:val="clear" w:color="auto" w:fill="D9D9D9" w:themeFill="background1" w:themeFillShade="D9"/>
            <w:vAlign w:val="center"/>
          </w:tcPr>
          <w:p w14:paraId="208D55F7" w14:textId="5875890E" w:rsidR="00BD7A36" w:rsidRPr="005002E3" w:rsidRDefault="00BD7A36" w:rsidP="00BD7A36">
            <w:pPr>
              <w:jc w:val="right"/>
              <w:rPr>
                <w:color w:val="000000"/>
                <w:sz w:val="20"/>
                <w:szCs w:val="20"/>
                <w:lang w:val="es-ES_tradnl" w:eastAsia="en-CA"/>
              </w:rPr>
            </w:pPr>
          </w:p>
        </w:tc>
        <w:tc>
          <w:tcPr>
            <w:tcW w:w="1533" w:type="pct"/>
            <w:shd w:val="clear" w:color="auto" w:fill="auto"/>
            <w:vAlign w:val="center"/>
            <w:hideMark/>
          </w:tcPr>
          <w:p w14:paraId="6927A025" w14:textId="77777777" w:rsidR="00BD7A36" w:rsidRPr="005002E3" w:rsidRDefault="00BD7A36" w:rsidP="00BD7A36">
            <w:pPr>
              <w:jc w:val="left"/>
              <w:rPr>
                <w:color w:val="000000"/>
                <w:sz w:val="20"/>
                <w:szCs w:val="20"/>
                <w:lang w:val="es-ES_tradnl" w:eastAsia="en-CA"/>
              </w:rPr>
            </w:pPr>
            <w:r w:rsidRPr="005002E3">
              <w:rPr>
                <w:color w:val="000000"/>
                <w:sz w:val="20"/>
                <w:szCs w:val="20"/>
                <w:lang w:val="es-ES_tradnl" w:eastAsia="en-CA"/>
              </w:rPr>
              <w:t>Estudios sectoriales detallados</w:t>
            </w:r>
          </w:p>
        </w:tc>
        <w:tc>
          <w:tcPr>
            <w:tcW w:w="339" w:type="pct"/>
            <w:shd w:val="clear" w:color="auto" w:fill="auto"/>
            <w:vAlign w:val="center"/>
            <w:hideMark/>
          </w:tcPr>
          <w:p w14:paraId="3037AD38" w14:textId="7DC41FA6"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25.000</w:t>
            </w:r>
          </w:p>
        </w:tc>
        <w:tc>
          <w:tcPr>
            <w:tcW w:w="457" w:type="pct"/>
            <w:shd w:val="clear" w:color="auto" w:fill="auto"/>
            <w:vAlign w:val="center"/>
          </w:tcPr>
          <w:p w14:paraId="1034AD5B" w14:textId="7F3EBB17"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25.000</w:t>
            </w:r>
          </w:p>
        </w:tc>
      </w:tr>
      <w:tr w:rsidR="00B46AB7" w:rsidRPr="005002E3" w14:paraId="64425C53" w14:textId="1A3D00E0" w:rsidTr="00B36CD7">
        <w:trPr>
          <w:trHeight w:val="113"/>
        </w:trPr>
        <w:tc>
          <w:tcPr>
            <w:tcW w:w="641" w:type="pct"/>
            <w:vMerge w:val="restart"/>
            <w:shd w:val="clear" w:color="auto" w:fill="auto"/>
            <w:vAlign w:val="center"/>
            <w:hideMark/>
          </w:tcPr>
          <w:p w14:paraId="2024D221" w14:textId="64407887" w:rsidR="00BD7A36" w:rsidRPr="005002E3" w:rsidRDefault="003726F0" w:rsidP="00DF18CB">
            <w:pPr>
              <w:jc w:val="left"/>
              <w:rPr>
                <w:bCs/>
                <w:color w:val="000000"/>
                <w:sz w:val="20"/>
                <w:szCs w:val="20"/>
                <w:lang w:val="es-ES_tradnl" w:eastAsia="en-CA"/>
              </w:rPr>
            </w:pPr>
            <w:r w:rsidRPr="005002E3">
              <w:rPr>
                <w:bCs/>
                <w:color w:val="000000"/>
                <w:sz w:val="20"/>
                <w:szCs w:val="20"/>
                <w:lang w:val="es-ES_tradnl" w:eastAsia="en-CA"/>
              </w:rPr>
              <w:t xml:space="preserve">Fortalecimiento </w:t>
            </w:r>
            <w:r w:rsidR="00BD7A36" w:rsidRPr="005002E3">
              <w:rPr>
                <w:bCs/>
                <w:color w:val="000000"/>
                <w:sz w:val="20"/>
                <w:szCs w:val="20"/>
                <w:lang w:val="es-ES_tradnl" w:eastAsia="en-CA"/>
              </w:rPr>
              <w:t xml:space="preserve">de las capacidades de instructores y </w:t>
            </w:r>
            <w:r w:rsidR="002B49AC">
              <w:rPr>
                <w:bCs/>
                <w:color w:val="000000"/>
                <w:sz w:val="20"/>
                <w:szCs w:val="20"/>
                <w:lang w:val="es-ES_tradnl" w:eastAsia="en-CA"/>
              </w:rPr>
              <w:t>técnicos</w:t>
            </w:r>
          </w:p>
        </w:tc>
        <w:tc>
          <w:tcPr>
            <w:tcW w:w="1696" w:type="pct"/>
            <w:shd w:val="clear" w:color="auto" w:fill="D9D9D9" w:themeFill="background1" w:themeFillShade="D9"/>
            <w:vAlign w:val="center"/>
            <w:hideMark/>
          </w:tcPr>
          <w:p w14:paraId="3F9E1215" w14:textId="1B0F4A8C" w:rsidR="00BD7A36" w:rsidRPr="005002E3" w:rsidRDefault="00E138B2" w:rsidP="00B8615F">
            <w:pPr>
              <w:jc w:val="left"/>
              <w:rPr>
                <w:color w:val="000000"/>
                <w:sz w:val="20"/>
                <w:szCs w:val="20"/>
                <w:lang w:val="es-ES_tradnl" w:eastAsia="en-CA"/>
              </w:rPr>
            </w:pPr>
            <w:r>
              <w:rPr>
                <w:color w:val="000000"/>
                <w:sz w:val="20"/>
                <w:szCs w:val="20"/>
                <w:lang w:val="es-ES_tradnl" w:eastAsia="en-CA"/>
              </w:rPr>
              <w:t xml:space="preserve">Capacitar a </w:t>
            </w:r>
            <w:r w:rsidR="002B49AC">
              <w:rPr>
                <w:color w:val="000000"/>
                <w:sz w:val="20"/>
                <w:szCs w:val="20"/>
                <w:lang w:val="es-ES_tradnl" w:eastAsia="en-CA"/>
              </w:rPr>
              <w:t>técnicos</w:t>
            </w:r>
            <w:r w:rsidR="00BD7A36" w:rsidRPr="005002E3">
              <w:rPr>
                <w:color w:val="000000"/>
                <w:sz w:val="20"/>
                <w:szCs w:val="20"/>
                <w:lang w:val="es-ES_tradnl" w:eastAsia="en-CA"/>
              </w:rPr>
              <w:t xml:space="preserve"> </w:t>
            </w:r>
            <w:r>
              <w:rPr>
                <w:color w:val="000000"/>
                <w:sz w:val="20"/>
                <w:szCs w:val="20"/>
                <w:lang w:val="es-ES_tradnl" w:eastAsia="en-CA"/>
              </w:rPr>
              <w:t xml:space="preserve">en </w:t>
            </w:r>
            <w:r w:rsidR="00BD7A36" w:rsidRPr="005002E3">
              <w:rPr>
                <w:color w:val="000000"/>
                <w:sz w:val="20"/>
                <w:szCs w:val="20"/>
                <w:lang w:val="es-ES_tradnl" w:eastAsia="en-CA"/>
              </w:rPr>
              <w:t>buenas prácticas de servicio</w:t>
            </w:r>
          </w:p>
        </w:tc>
        <w:tc>
          <w:tcPr>
            <w:tcW w:w="334" w:type="pct"/>
            <w:shd w:val="clear" w:color="auto" w:fill="D9D9D9" w:themeFill="background1" w:themeFillShade="D9"/>
            <w:vAlign w:val="center"/>
            <w:hideMark/>
          </w:tcPr>
          <w:p w14:paraId="2E287E28" w14:textId="26761377"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25.000</w:t>
            </w:r>
          </w:p>
        </w:tc>
        <w:tc>
          <w:tcPr>
            <w:tcW w:w="1533" w:type="pct"/>
            <w:shd w:val="clear" w:color="auto" w:fill="auto"/>
            <w:vAlign w:val="center"/>
            <w:hideMark/>
          </w:tcPr>
          <w:p w14:paraId="627C85CB" w14:textId="6365B22D" w:rsidR="00BD7A36" w:rsidRPr="005002E3" w:rsidRDefault="00BD7A36" w:rsidP="00FE1A48">
            <w:pPr>
              <w:jc w:val="left"/>
              <w:rPr>
                <w:color w:val="000000"/>
                <w:sz w:val="20"/>
                <w:szCs w:val="20"/>
                <w:lang w:val="es-ES_tradnl" w:eastAsia="en-CA"/>
              </w:rPr>
            </w:pPr>
            <w:r w:rsidRPr="005002E3">
              <w:rPr>
                <w:color w:val="000000"/>
                <w:sz w:val="20"/>
                <w:szCs w:val="20"/>
                <w:lang w:val="es-ES_tradnl" w:eastAsia="en-CA"/>
              </w:rPr>
              <w:t xml:space="preserve">Formación de capacitadores y </w:t>
            </w:r>
            <w:r w:rsidR="002B49AC">
              <w:rPr>
                <w:color w:val="000000"/>
                <w:sz w:val="20"/>
                <w:szCs w:val="20"/>
                <w:lang w:val="es-ES_tradnl" w:eastAsia="en-CA"/>
              </w:rPr>
              <w:t>técnicos</w:t>
            </w:r>
            <w:r w:rsidRPr="005002E3">
              <w:rPr>
                <w:color w:val="000000"/>
                <w:sz w:val="20"/>
                <w:szCs w:val="20"/>
                <w:lang w:val="es-ES_tradnl" w:eastAsia="en-CA"/>
              </w:rPr>
              <w:t xml:space="preserve"> </w:t>
            </w:r>
            <w:r w:rsidR="00F95683">
              <w:rPr>
                <w:color w:val="000000"/>
                <w:sz w:val="20"/>
                <w:szCs w:val="20"/>
                <w:lang w:val="es-ES_tradnl" w:eastAsia="en-CA"/>
              </w:rPr>
              <w:t>en</w:t>
            </w:r>
            <w:r w:rsidRPr="005002E3">
              <w:rPr>
                <w:color w:val="000000"/>
                <w:sz w:val="20"/>
                <w:szCs w:val="20"/>
                <w:lang w:val="es-ES_tradnl" w:eastAsia="en-CA"/>
              </w:rPr>
              <w:t xml:space="preserve"> buenas prácticas de servicio, </w:t>
            </w:r>
            <w:r w:rsidR="00FE1A48" w:rsidRPr="00FE1A48">
              <w:rPr>
                <w:color w:val="000000"/>
                <w:sz w:val="20"/>
                <w:szCs w:val="20"/>
                <w:lang w:val="es-ES_tradnl" w:eastAsia="en-CA"/>
              </w:rPr>
              <w:t xml:space="preserve">incluyendo </w:t>
            </w:r>
            <w:r w:rsidRPr="005002E3">
              <w:rPr>
                <w:color w:val="000000"/>
                <w:sz w:val="20"/>
                <w:szCs w:val="20"/>
                <w:lang w:val="es-ES_tradnl" w:eastAsia="en-CA"/>
              </w:rPr>
              <w:t>recuperación de refrigerantes</w:t>
            </w:r>
          </w:p>
        </w:tc>
        <w:tc>
          <w:tcPr>
            <w:tcW w:w="339" w:type="pct"/>
            <w:shd w:val="clear" w:color="auto" w:fill="auto"/>
            <w:vAlign w:val="center"/>
            <w:hideMark/>
          </w:tcPr>
          <w:p w14:paraId="5E259E9A" w14:textId="0FB8F0F3"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55.000</w:t>
            </w:r>
          </w:p>
        </w:tc>
        <w:tc>
          <w:tcPr>
            <w:tcW w:w="457" w:type="pct"/>
            <w:shd w:val="clear" w:color="auto" w:fill="auto"/>
            <w:vAlign w:val="center"/>
          </w:tcPr>
          <w:p w14:paraId="31575F87" w14:textId="3F06E37F"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80.000</w:t>
            </w:r>
          </w:p>
        </w:tc>
      </w:tr>
      <w:tr w:rsidR="00B46AB7" w:rsidRPr="005002E3" w14:paraId="58C56980" w14:textId="08796C1F" w:rsidTr="00B36CD7">
        <w:trPr>
          <w:trHeight w:val="113"/>
        </w:trPr>
        <w:tc>
          <w:tcPr>
            <w:tcW w:w="641" w:type="pct"/>
            <w:vMerge/>
            <w:shd w:val="clear" w:color="auto" w:fill="auto"/>
            <w:vAlign w:val="center"/>
          </w:tcPr>
          <w:p w14:paraId="6765E1A3" w14:textId="77777777" w:rsidR="00BD7A36" w:rsidRPr="005002E3" w:rsidRDefault="00BD7A36" w:rsidP="00BD7A36">
            <w:pPr>
              <w:jc w:val="left"/>
              <w:rPr>
                <w:bCs/>
                <w:color w:val="000000"/>
                <w:sz w:val="20"/>
                <w:szCs w:val="20"/>
                <w:lang w:val="es-ES_tradnl" w:eastAsia="en-CA"/>
              </w:rPr>
            </w:pPr>
          </w:p>
        </w:tc>
        <w:tc>
          <w:tcPr>
            <w:tcW w:w="1696" w:type="pct"/>
            <w:shd w:val="clear" w:color="auto" w:fill="D9D9D9" w:themeFill="background1" w:themeFillShade="D9"/>
            <w:vAlign w:val="center"/>
          </w:tcPr>
          <w:p w14:paraId="4A8E1224" w14:textId="77777777" w:rsidR="00BD7A36" w:rsidRPr="005002E3" w:rsidRDefault="00BD7A36" w:rsidP="00B8615F">
            <w:pPr>
              <w:jc w:val="left"/>
              <w:rPr>
                <w:color w:val="000000"/>
                <w:sz w:val="20"/>
                <w:szCs w:val="20"/>
                <w:lang w:val="es-ES_tradnl" w:eastAsia="en-CA"/>
              </w:rPr>
            </w:pPr>
          </w:p>
        </w:tc>
        <w:tc>
          <w:tcPr>
            <w:tcW w:w="334" w:type="pct"/>
            <w:shd w:val="clear" w:color="auto" w:fill="D9D9D9" w:themeFill="background1" w:themeFillShade="D9"/>
            <w:vAlign w:val="center"/>
          </w:tcPr>
          <w:p w14:paraId="475AC672" w14:textId="77777777" w:rsidR="00BD7A36" w:rsidRPr="005002E3" w:rsidRDefault="00BD7A36" w:rsidP="00BD7A36">
            <w:pPr>
              <w:jc w:val="right"/>
              <w:rPr>
                <w:color w:val="000000"/>
                <w:sz w:val="20"/>
                <w:szCs w:val="20"/>
                <w:lang w:val="es-ES_tradnl" w:eastAsia="en-CA"/>
              </w:rPr>
            </w:pPr>
          </w:p>
        </w:tc>
        <w:tc>
          <w:tcPr>
            <w:tcW w:w="1533" w:type="pct"/>
            <w:shd w:val="clear" w:color="auto" w:fill="auto"/>
            <w:vAlign w:val="center"/>
          </w:tcPr>
          <w:p w14:paraId="007BD551" w14:textId="43035568" w:rsidR="00BD7A36" w:rsidRPr="005002E3" w:rsidRDefault="00D900D2" w:rsidP="002C77B6">
            <w:pPr>
              <w:jc w:val="left"/>
              <w:rPr>
                <w:color w:val="000000"/>
                <w:sz w:val="20"/>
                <w:szCs w:val="20"/>
                <w:lang w:val="es-ES_tradnl" w:eastAsia="en-CA"/>
              </w:rPr>
            </w:pPr>
            <w:r>
              <w:rPr>
                <w:color w:val="000000"/>
                <w:sz w:val="20"/>
                <w:szCs w:val="20"/>
                <w:lang w:val="es-ES_tradnl" w:eastAsia="en-CA"/>
              </w:rPr>
              <w:t>Entrega</w:t>
            </w:r>
            <w:r w:rsidR="00BD7A36" w:rsidRPr="005002E3">
              <w:rPr>
                <w:color w:val="000000"/>
                <w:sz w:val="20"/>
                <w:szCs w:val="20"/>
                <w:lang w:val="es-ES_tradnl" w:eastAsia="en-CA"/>
              </w:rPr>
              <w:t xml:space="preserve"> de herramientas de servicio técnico </w:t>
            </w:r>
            <w:r w:rsidR="006F433C">
              <w:rPr>
                <w:color w:val="000000"/>
                <w:sz w:val="20"/>
                <w:szCs w:val="20"/>
                <w:lang w:val="es-ES_tradnl" w:eastAsia="en-CA"/>
              </w:rPr>
              <w:t xml:space="preserve">para </w:t>
            </w:r>
            <w:r w:rsidR="00BD7A36" w:rsidRPr="005002E3">
              <w:rPr>
                <w:color w:val="000000"/>
                <w:sz w:val="20"/>
                <w:szCs w:val="20"/>
                <w:lang w:val="es-ES_tradnl" w:eastAsia="en-CA"/>
              </w:rPr>
              <w:t>equipos de bajo PCA</w:t>
            </w:r>
          </w:p>
        </w:tc>
        <w:tc>
          <w:tcPr>
            <w:tcW w:w="339" w:type="pct"/>
            <w:shd w:val="clear" w:color="auto" w:fill="auto"/>
            <w:vAlign w:val="center"/>
          </w:tcPr>
          <w:p w14:paraId="29B325FF" w14:textId="315F6701"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40.150</w:t>
            </w:r>
          </w:p>
        </w:tc>
        <w:tc>
          <w:tcPr>
            <w:tcW w:w="457" w:type="pct"/>
            <w:shd w:val="clear" w:color="auto" w:fill="auto"/>
            <w:vAlign w:val="center"/>
          </w:tcPr>
          <w:p w14:paraId="353599FC" w14:textId="15BC0172"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40.150</w:t>
            </w:r>
          </w:p>
        </w:tc>
      </w:tr>
      <w:tr w:rsidR="00B46AB7" w:rsidRPr="005002E3" w14:paraId="26D717EE" w14:textId="1711B97D" w:rsidTr="00B36CD7">
        <w:trPr>
          <w:trHeight w:val="113"/>
        </w:trPr>
        <w:tc>
          <w:tcPr>
            <w:tcW w:w="641" w:type="pct"/>
            <w:vMerge/>
            <w:shd w:val="clear" w:color="auto" w:fill="auto"/>
            <w:vAlign w:val="center"/>
          </w:tcPr>
          <w:p w14:paraId="4134E7C8" w14:textId="77777777" w:rsidR="00BD7A36" w:rsidRPr="005002E3" w:rsidRDefault="00BD7A36" w:rsidP="00BD7A36">
            <w:pPr>
              <w:jc w:val="left"/>
              <w:rPr>
                <w:bCs/>
                <w:color w:val="000000"/>
                <w:sz w:val="20"/>
                <w:szCs w:val="20"/>
                <w:lang w:val="es-ES_tradnl" w:eastAsia="en-CA"/>
              </w:rPr>
            </w:pPr>
          </w:p>
        </w:tc>
        <w:tc>
          <w:tcPr>
            <w:tcW w:w="1696" w:type="pct"/>
            <w:shd w:val="clear" w:color="auto" w:fill="auto"/>
            <w:vAlign w:val="center"/>
          </w:tcPr>
          <w:p w14:paraId="25ACAED0" w14:textId="3F4C8A71" w:rsidR="00BD7A36" w:rsidRPr="005002E3" w:rsidRDefault="00BD7A36" w:rsidP="00B8615F">
            <w:pPr>
              <w:jc w:val="left"/>
              <w:rPr>
                <w:color w:val="000000"/>
                <w:sz w:val="20"/>
                <w:szCs w:val="20"/>
                <w:lang w:val="es-ES_tradnl" w:eastAsia="en-CA"/>
              </w:rPr>
            </w:pPr>
            <w:r w:rsidRPr="005002E3">
              <w:rPr>
                <w:color w:val="000000"/>
                <w:sz w:val="20"/>
                <w:szCs w:val="20"/>
                <w:lang w:val="es-ES_tradnl" w:eastAsia="en-CA"/>
              </w:rPr>
              <w:t xml:space="preserve">Campaña de género </w:t>
            </w:r>
            <w:r w:rsidR="001420C4">
              <w:rPr>
                <w:color w:val="000000"/>
                <w:sz w:val="20"/>
                <w:szCs w:val="20"/>
                <w:lang w:val="es-ES_tradnl" w:eastAsia="en-CA"/>
              </w:rPr>
              <w:t>destinada a</w:t>
            </w:r>
            <w:r w:rsidRPr="005002E3">
              <w:rPr>
                <w:color w:val="000000"/>
                <w:sz w:val="20"/>
                <w:szCs w:val="20"/>
                <w:lang w:val="es-ES_tradnl" w:eastAsia="en-CA"/>
              </w:rPr>
              <w:t xml:space="preserve"> </w:t>
            </w:r>
            <w:r w:rsidR="005002E3" w:rsidRPr="005002E3">
              <w:rPr>
                <w:color w:val="000000"/>
                <w:sz w:val="20"/>
                <w:szCs w:val="20"/>
                <w:lang w:val="es-ES_tradnl" w:eastAsia="en-CA"/>
              </w:rPr>
              <w:t>incentivar</w:t>
            </w:r>
            <w:r w:rsidRPr="005002E3">
              <w:rPr>
                <w:color w:val="000000"/>
                <w:sz w:val="20"/>
                <w:szCs w:val="20"/>
                <w:lang w:val="es-ES_tradnl" w:eastAsia="en-CA"/>
              </w:rPr>
              <w:t xml:space="preserve"> a las </w:t>
            </w:r>
            <w:r w:rsidR="00757F8D">
              <w:rPr>
                <w:color w:val="000000"/>
                <w:sz w:val="20"/>
                <w:szCs w:val="20"/>
                <w:lang w:val="es-ES_tradnl" w:eastAsia="en-CA"/>
              </w:rPr>
              <w:t xml:space="preserve">mujeres </w:t>
            </w:r>
            <w:r w:rsidRPr="005002E3">
              <w:rPr>
                <w:color w:val="000000"/>
                <w:sz w:val="20"/>
                <w:szCs w:val="20"/>
                <w:lang w:val="es-ES_tradnl" w:eastAsia="en-CA"/>
              </w:rPr>
              <w:t xml:space="preserve">jóvenes a elegir </w:t>
            </w:r>
            <w:r w:rsidR="00112A62">
              <w:rPr>
                <w:color w:val="000000"/>
                <w:sz w:val="20"/>
                <w:szCs w:val="20"/>
                <w:lang w:val="es-ES_tradnl" w:eastAsia="en-CA"/>
              </w:rPr>
              <w:t>la profesión</w:t>
            </w:r>
          </w:p>
        </w:tc>
        <w:tc>
          <w:tcPr>
            <w:tcW w:w="334" w:type="pct"/>
            <w:shd w:val="clear" w:color="auto" w:fill="auto"/>
            <w:vAlign w:val="center"/>
          </w:tcPr>
          <w:p w14:paraId="6CBB1C27" w14:textId="66931102"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6.500</w:t>
            </w:r>
          </w:p>
        </w:tc>
        <w:tc>
          <w:tcPr>
            <w:tcW w:w="1533" w:type="pct"/>
            <w:shd w:val="clear" w:color="auto" w:fill="D9D9D9" w:themeFill="background1" w:themeFillShade="D9"/>
            <w:vAlign w:val="center"/>
          </w:tcPr>
          <w:p w14:paraId="61340604" w14:textId="77777777" w:rsidR="00BD7A36" w:rsidRPr="005002E3" w:rsidRDefault="00BD7A36" w:rsidP="00BD7A36">
            <w:pPr>
              <w:jc w:val="left"/>
              <w:rPr>
                <w:color w:val="000000"/>
                <w:sz w:val="20"/>
                <w:szCs w:val="20"/>
                <w:lang w:val="es-ES_tradnl" w:eastAsia="en-CA"/>
              </w:rPr>
            </w:pPr>
          </w:p>
        </w:tc>
        <w:tc>
          <w:tcPr>
            <w:tcW w:w="339" w:type="pct"/>
            <w:shd w:val="clear" w:color="auto" w:fill="D9D9D9" w:themeFill="background1" w:themeFillShade="D9"/>
            <w:vAlign w:val="center"/>
          </w:tcPr>
          <w:p w14:paraId="23D7BF6A" w14:textId="77777777" w:rsidR="00BD7A36" w:rsidRPr="005002E3" w:rsidRDefault="00BD7A36" w:rsidP="00BD7A36">
            <w:pPr>
              <w:jc w:val="right"/>
              <w:rPr>
                <w:color w:val="000000"/>
                <w:sz w:val="20"/>
                <w:szCs w:val="20"/>
                <w:lang w:val="es-ES_tradnl" w:eastAsia="en-CA"/>
              </w:rPr>
            </w:pPr>
          </w:p>
        </w:tc>
        <w:tc>
          <w:tcPr>
            <w:tcW w:w="457" w:type="pct"/>
            <w:shd w:val="clear" w:color="auto" w:fill="auto"/>
            <w:vAlign w:val="center"/>
          </w:tcPr>
          <w:p w14:paraId="1E05ABFB" w14:textId="3BD3DC05"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6.500</w:t>
            </w:r>
          </w:p>
        </w:tc>
      </w:tr>
      <w:tr w:rsidR="00B46AB7" w:rsidRPr="005002E3" w14:paraId="5D0B187B" w14:textId="709D9CEE" w:rsidTr="00B36CD7">
        <w:trPr>
          <w:trHeight w:val="113"/>
        </w:trPr>
        <w:tc>
          <w:tcPr>
            <w:tcW w:w="641" w:type="pct"/>
            <w:vMerge w:val="restart"/>
            <w:shd w:val="clear" w:color="auto" w:fill="auto"/>
            <w:vAlign w:val="center"/>
            <w:hideMark/>
          </w:tcPr>
          <w:p w14:paraId="60DCC8F2" w14:textId="09CDC10A" w:rsidR="00BD7A36" w:rsidRPr="005002E3" w:rsidRDefault="003726F0" w:rsidP="00D334D0">
            <w:pPr>
              <w:jc w:val="left"/>
              <w:rPr>
                <w:bCs/>
                <w:color w:val="000000"/>
                <w:sz w:val="20"/>
                <w:szCs w:val="20"/>
                <w:lang w:val="es-ES_tradnl" w:eastAsia="en-CA"/>
              </w:rPr>
            </w:pPr>
            <w:r w:rsidRPr="005002E3">
              <w:rPr>
                <w:bCs/>
                <w:color w:val="000000"/>
                <w:sz w:val="20"/>
                <w:szCs w:val="20"/>
                <w:lang w:val="es-ES_tradnl" w:eastAsia="en-CA"/>
              </w:rPr>
              <w:t xml:space="preserve">Fortalecimiento </w:t>
            </w:r>
            <w:r w:rsidR="00BD7A36" w:rsidRPr="005002E3">
              <w:rPr>
                <w:bCs/>
                <w:color w:val="000000"/>
                <w:sz w:val="20"/>
                <w:szCs w:val="20"/>
                <w:lang w:val="es-ES_tradnl" w:eastAsia="en-CA"/>
              </w:rPr>
              <w:t xml:space="preserve">de </w:t>
            </w:r>
            <w:r w:rsidR="00D95F6B">
              <w:rPr>
                <w:bCs/>
                <w:color w:val="000000"/>
                <w:sz w:val="20"/>
                <w:szCs w:val="20"/>
                <w:lang w:val="es-ES_tradnl" w:eastAsia="en-CA"/>
              </w:rPr>
              <w:t xml:space="preserve">la capacidad </w:t>
            </w:r>
            <w:r w:rsidR="00D334D0">
              <w:rPr>
                <w:bCs/>
                <w:color w:val="000000"/>
                <w:sz w:val="20"/>
                <w:szCs w:val="20"/>
                <w:lang w:val="es-ES_tradnl" w:eastAsia="en-CA"/>
              </w:rPr>
              <w:t>de control aduanero</w:t>
            </w:r>
          </w:p>
        </w:tc>
        <w:tc>
          <w:tcPr>
            <w:tcW w:w="1696" w:type="pct"/>
            <w:shd w:val="clear" w:color="auto" w:fill="auto"/>
            <w:vAlign w:val="center"/>
            <w:hideMark/>
          </w:tcPr>
          <w:p w14:paraId="1115E23B" w14:textId="4E2F3B8D" w:rsidR="00BD7A36" w:rsidRPr="005002E3" w:rsidRDefault="00B860FB" w:rsidP="00B8615F">
            <w:pPr>
              <w:jc w:val="left"/>
              <w:rPr>
                <w:color w:val="000000"/>
                <w:sz w:val="20"/>
                <w:szCs w:val="20"/>
                <w:lang w:val="es-ES_tradnl" w:eastAsia="en-CA"/>
              </w:rPr>
            </w:pPr>
            <w:r>
              <w:rPr>
                <w:color w:val="000000"/>
                <w:sz w:val="20"/>
                <w:szCs w:val="20"/>
                <w:lang w:val="es-ES_tradnl" w:eastAsia="en-CA"/>
              </w:rPr>
              <w:t>Capacitar</w:t>
            </w:r>
            <w:r w:rsidR="00BD7A36" w:rsidRPr="005002E3">
              <w:rPr>
                <w:color w:val="000000"/>
                <w:sz w:val="20"/>
                <w:szCs w:val="20"/>
                <w:lang w:val="es-ES_tradnl" w:eastAsia="en-CA"/>
              </w:rPr>
              <w:t xml:space="preserve"> </w:t>
            </w:r>
            <w:r>
              <w:rPr>
                <w:color w:val="000000"/>
                <w:sz w:val="20"/>
                <w:szCs w:val="20"/>
                <w:lang w:val="es-ES_tradnl" w:eastAsia="en-CA"/>
              </w:rPr>
              <w:t xml:space="preserve">a </w:t>
            </w:r>
            <w:r w:rsidR="00BD7A36" w:rsidRPr="005002E3">
              <w:rPr>
                <w:color w:val="000000"/>
                <w:sz w:val="20"/>
                <w:szCs w:val="20"/>
                <w:lang w:val="es-ES_tradnl" w:eastAsia="en-CA"/>
              </w:rPr>
              <w:t xml:space="preserve">inspectores ambientales en control de fugas </w:t>
            </w:r>
          </w:p>
        </w:tc>
        <w:tc>
          <w:tcPr>
            <w:tcW w:w="334" w:type="pct"/>
            <w:shd w:val="clear" w:color="auto" w:fill="auto"/>
            <w:vAlign w:val="center"/>
            <w:hideMark/>
          </w:tcPr>
          <w:p w14:paraId="0F949DA5" w14:textId="11186FCE"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10.600</w:t>
            </w:r>
          </w:p>
        </w:tc>
        <w:tc>
          <w:tcPr>
            <w:tcW w:w="1533" w:type="pct"/>
            <w:shd w:val="clear" w:color="auto" w:fill="auto"/>
            <w:vAlign w:val="center"/>
            <w:hideMark/>
          </w:tcPr>
          <w:p w14:paraId="53707CDC" w14:textId="34C5B0B5" w:rsidR="00BD7A36" w:rsidRPr="005002E3" w:rsidRDefault="00BD7A36" w:rsidP="009B0FA5">
            <w:pPr>
              <w:jc w:val="left"/>
              <w:rPr>
                <w:color w:val="000000"/>
                <w:sz w:val="20"/>
                <w:szCs w:val="20"/>
                <w:lang w:val="es-ES_tradnl" w:eastAsia="en-CA"/>
              </w:rPr>
            </w:pPr>
            <w:r w:rsidRPr="005002E3">
              <w:rPr>
                <w:color w:val="000000"/>
                <w:sz w:val="20"/>
                <w:szCs w:val="20"/>
                <w:lang w:val="es-ES_tradnl" w:eastAsia="en-CA"/>
              </w:rPr>
              <w:t xml:space="preserve">Capacitación </w:t>
            </w:r>
            <w:r w:rsidR="009B0FA5">
              <w:rPr>
                <w:color w:val="000000"/>
                <w:sz w:val="20"/>
                <w:szCs w:val="20"/>
                <w:lang w:val="es-ES_tradnl" w:eastAsia="en-CA"/>
              </w:rPr>
              <w:t>de</w:t>
            </w:r>
            <w:r w:rsidR="009D11FE" w:rsidRPr="005F38AD">
              <w:rPr>
                <w:lang w:val="fr-FR"/>
              </w:rPr>
              <w:t xml:space="preserve"> </w:t>
            </w:r>
            <w:r w:rsidR="009D11FE" w:rsidRPr="009D11FE">
              <w:rPr>
                <w:color w:val="000000"/>
                <w:sz w:val="20"/>
                <w:szCs w:val="20"/>
                <w:lang w:val="es-ES_tradnl" w:eastAsia="en-CA"/>
              </w:rPr>
              <w:t>funcionarios y fiscalizadores de aduanas</w:t>
            </w:r>
          </w:p>
        </w:tc>
        <w:tc>
          <w:tcPr>
            <w:tcW w:w="339" w:type="pct"/>
            <w:shd w:val="clear" w:color="auto" w:fill="auto"/>
            <w:vAlign w:val="center"/>
            <w:hideMark/>
          </w:tcPr>
          <w:p w14:paraId="1D72ED6C" w14:textId="31FE0D5D"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52.000</w:t>
            </w:r>
          </w:p>
        </w:tc>
        <w:tc>
          <w:tcPr>
            <w:tcW w:w="457" w:type="pct"/>
            <w:shd w:val="clear" w:color="auto" w:fill="auto"/>
            <w:vAlign w:val="center"/>
          </w:tcPr>
          <w:p w14:paraId="699A4BDF" w14:textId="00698CF7"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62.600</w:t>
            </w:r>
          </w:p>
        </w:tc>
      </w:tr>
      <w:tr w:rsidR="00B46AB7" w:rsidRPr="005002E3" w14:paraId="7AC2C38D" w14:textId="735D099C" w:rsidTr="00B36CD7">
        <w:trPr>
          <w:trHeight w:val="113"/>
        </w:trPr>
        <w:tc>
          <w:tcPr>
            <w:tcW w:w="641" w:type="pct"/>
            <w:vMerge/>
            <w:shd w:val="clear" w:color="auto" w:fill="auto"/>
            <w:vAlign w:val="center"/>
          </w:tcPr>
          <w:p w14:paraId="2A191825" w14:textId="77777777" w:rsidR="00BD7A36" w:rsidRPr="005002E3" w:rsidRDefault="00BD7A36" w:rsidP="00BD7A36">
            <w:pPr>
              <w:jc w:val="left"/>
              <w:rPr>
                <w:bCs/>
                <w:color w:val="000000"/>
                <w:sz w:val="20"/>
                <w:szCs w:val="20"/>
                <w:lang w:val="es-ES_tradnl" w:eastAsia="en-CA"/>
              </w:rPr>
            </w:pPr>
          </w:p>
        </w:tc>
        <w:tc>
          <w:tcPr>
            <w:tcW w:w="1696" w:type="pct"/>
            <w:shd w:val="clear" w:color="auto" w:fill="auto"/>
            <w:vAlign w:val="center"/>
          </w:tcPr>
          <w:p w14:paraId="1FC004EE" w14:textId="08A2660D" w:rsidR="00BD7A36" w:rsidRPr="005002E3" w:rsidRDefault="007244D2" w:rsidP="00B8615F">
            <w:pPr>
              <w:jc w:val="left"/>
              <w:rPr>
                <w:color w:val="000000"/>
                <w:sz w:val="20"/>
                <w:szCs w:val="20"/>
                <w:lang w:val="es-ES_tradnl" w:eastAsia="en-CA"/>
              </w:rPr>
            </w:pPr>
            <w:r>
              <w:rPr>
                <w:color w:val="000000"/>
                <w:sz w:val="20"/>
                <w:szCs w:val="20"/>
                <w:lang w:val="es-ES_tradnl" w:eastAsia="en-CA"/>
              </w:rPr>
              <w:t>Generar conciencia entre</w:t>
            </w:r>
            <w:r w:rsidR="003726F0" w:rsidRPr="005002E3">
              <w:rPr>
                <w:color w:val="000000"/>
                <w:sz w:val="20"/>
                <w:szCs w:val="20"/>
                <w:lang w:val="es-ES_tradnl" w:eastAsia="en-CA"/>
              </w:rPr>
              <w:t xml:space="preserve"> </w:t>
            </w:r>
            <w:r>
              <w:rPr>
                <w:color w:val="000000"/>
                <w:sz w:val="20"/>
                <w:szCs w:val="20"/>
                <w:lang w:val="es-ES_tradnl" w:eastAsia="en-CA"/>
              </w:rPr>
              <w:t xml:space="preserve">funcionarios </w:t>
            </w:r>
            <w:r w:rsidR="00BD7A36" w:rsidRPr="005002E3">
              <w:rPr>
                <w:color w:val="000000"/>
                <w:sz w:val="20"/>
                <w:szCs w:val="20"/>
                <w:lang w:val="es-ES_tradnl" w:eastAsia="en-CA"/>
              </w:rPr>
              <w:t>y fiscalizadores</w:t>
            </w:r>
            <w:r>
              <w:rPr>
                <w:color w:val="000000"/>
                <w:sz w:val="20"/>
                <w:szCs w:val="20"/>
                <w:lang w:val="es-ES_tradnl" w:eastAsia="en-CA"/>
              </w:rPr>
              <w:t xml:space="preserve"> de </w:t>
            </w:r>
            <w:r w:rsidRPr="007244D2">
              <w:rPr>
                <w:color w:val="000000"/>
                <w:sz w:val="20"/>
                <w:szCs w:val="20"/>
                <w:lang w:val="es-ES_tradnl" w:eastAsia="en-CA"/>
              </w:rPr>
              <w:t>aduanas</w:t>
            </w:r>
          </w:p>
        </w:tc>
        <w:tc>
          <w:tcPr>
            <w:tcW w:w="334" w:type="pct"/>
            <w:shd w:val="clear" w:color="auto" w:fill="auto"/>
            <w:vAlign w:val="center"/>
          </w:tcPr>
          <w:p w14:paraId="2489EEDC" w14:textId="4B4A2E21"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3.000</w:t>
            </w:r>
          </w:p>
        </w:tc>
        <w:tc>
          <w:tcPr>
            <w:tcW w:w="1533" w:type="pct"/>
            <w:shd w:val="clear" w:color="auto" w:fill="auto"/>
            <w:vAlign w:val="center"/>
          </w:tcPr>
          <w:p w14:paraId="5A9D43F0" w14:textId="72FFB31A" w:rsidR="00BD7A36" w:rsidRPr="005002E3" w:rsidRDefault="00BD7A36" w:rsidP="00C050F5">
            <w:pPr>
              <w:jc w:val="left"/>
              <w:rPr>
                <w:color w:val="000000"/>
                <w:sz w:val="20"/>
                <w:szCs w:val="20"/>
                <w:lang w:val="es-ES_tradnl" w:eastAsia="en-CA"/>
              </w:rPr>
            </w:pPr>
            <w:r w:rsidRPr="005002E3">
              <w:rPr>
                <w:color w:val="000000"/>
                <w:sz w:val="20"/>
                <w:szCs w:val="20"/>
                <w:lang w:val="es-ES_tradnl" w:eastAsia="en-CA"/>
              </w:rPr>
              <w:t xml:space="preserve">Talleres de información y sensibilización </w:t>
            </w:r>
            <w:r w:rsidR="00C050F5">
              <w:rPr>
                <w:color w:val="000000"/>
                <w:sz w:val="20"/>
                <w:szCs w:val="20"/>
                <w:lang w:val="es-ES_tradnl" w:eastAsia="en-CA"/>
              </w:rPr>
              <w:t xml:space="preserve">dirigidos a </w:t>
            </w:r>
            <w:r w:rsidR="000E00A0">
              <w:rPr>
                <w:color w:val="000000"/>
                <w:sz w:val="20"/>
                <w:szCs w:val="20"/>
                <w:lang w:val="es-ES_tradnl" w:eastAsia="en-CA"/>
              </w:rPr>
              <w:t>actores</w:t>
            </w:r>
            <w:r w:rsidRPr="005002E3">
              <w:rPr>
                <w:color w:val="000000"/>
                <w:sz w:val="20"/>
                <w:szCs w:val="20"/>
                <w:lang w:val="es-ES_tradnl" w:eastAsia="en-CA"/>
              </w:rPr>
              <w:t xml:space="preserve"> económicos</w:t>
            </w:r>
          </w:p>
        </w:tc>
        <w:tc>
          <w:tcPr>
            <w:tcW w:w="339" w:type="pct"/>
            <w:shd w:val="clear" w:color="auto" w:fill="auto"/>
            <w:vAlign w:val="center"/>
          </w:tcPr>
          <w:p w14:paraId="5E443C1B" w14:textId="663FFF13"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12.000</w:t>
            </w:r>
          </w:p>
        </w:tc>
        <w:tc>
          <w:tcPr>
            <w:tcW w:w="457" w:type="pct"/>
            <w:shd w:val="clear" w:color="auto" w:fill="auto"/>
            <w:vAlign w:val="center"/>
          </w:tcPr>
          <w:p w14:paraId="5346A08E" w14:textId="36BC0B79"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15.000</w:t>
            </w:r>
          </w:p>
        </w:tc>
      </w:tr>
      <w:tr w:rsidR="00B46AB7" w:rsidRPr="005002E3" w14:paraId="5780AD7A" w14:textId="759B3A93" w:rsidTr="00B36CD7">
        <w:trPr>
          <w:trHeight w:val="113"/>
        </w:trPr>
        <w:tc>
          <w:tcPr>
            <w:tcW w:w="641" w:type="pct"/>
            <w:vMerge w:val="restart"/>
            <w:shd w:val="clear" w:color="auto" w:fill="auto"/>
            <w:vAlign w:val="center"/>
          </w:tcPr>
          <w:p w14:paraId="5557C4D4" w14:textId="25C91E5B" w:rsidR="00BD7A36" w:rsidRPr="005002E3" w:rsidRDefault="007E2A2F" w:rsidP="00142892">
            <w:pPr>
              <w:jc w:val="left"/>
              <w:rPr>
                <w:bCs/>
                <w:color w:val="000000"/>
                <w:sz w:val="20"/>
                <w:szCs w:val="20"/>
                <w:lang w:val="es-ES_tradnl" w:eastAsia="en-CA"/>
              </w:rPr>
            </w:pPr>
            <w:r>
              <w:rPr>
                <w:bCs/>
                <w:color w:val="000000"/>
                <w:sz w:val="20"/>
                <w:szCs w:val="20"/>
                <w:lang w:val="es-ES_tradnl" w:eastAsia="en-CA"/>
              </w:rPr>
              <w:t xml:space="preserve">Fortalecimiento de la capacidad técnica </w:t>
            </w:r>
            <w:r w:rsidR="00BD7A36" w:rsidRPr="005002E3">
              <w:rPr>
                <w:bCs/>
                <w:color w:val="000000"/>
                <w:sz w:val="20"/>
                <w:szCs w:val="20"/>
                <w:lang w:val="es-ES_tradnl" w:eastAsia="en-CA"/>
              </w:rPr>
              <w:t>para manejo de refrigerantes</w:t>
            </w:r>
          </w:p>
        </w:tc>
        <w:tc>
          <w:tcPr>
            <w:tcW w:w="1696" w:type="pct"/>
            <w:shd w:val="clear" w:color="auto" w:fill="auto"/>
            <w:vAlign w:val="center"/>
          </w:tcPr>
          <w:p w14:paraId="2326DBC6" w14:textId="43AAD8F9" w:rsidR="00BD7A36" w:rsidRPr="005002E3" w:rsidRDefault="00763838" w:rsidP="00B8615F">
            <w:pPr>
              <w:pStyle w:val="Heading2"/>
              <w:widowControl/>
              <w:numPr>
                <w:ilvl w:val="0"/>
                <w:numId w:val="0"/>
              </w:numPr>
              <w:spacing w:after="0"/>
              <w:jc w:val="left"/>
              <w:rPr>
                <w:sz w:val="20"/>
                <w:szCs w:val="20"/>
                <w:lang w:val="es-ES_tradnl"/>
              </w:rPr>
            </w:pPr>
            <w:r>
              <w:rPr>
                <w:sz w:val="20"/>
                <w:szCs w:val="20"/>
                <w:lang w:val="es-ES_tradnl"/>
              </w:rPr>
              <w:t xml:space="preserve">Estudiar la </w:t>
            </w:r>
            <w:r w:rsidR="00B70B08">
              <w:rPr>
                <w:sz w:val="20"/>
                <w:szCs w:val="20"/>
                <w:lang w:val="es-ES_tradnl"/>
              </w:rPr>
              <w:t xml:space="preserve">capacidad técnica y dominio del tema </w:t>
            </w:r>
            <w:r w:rsidR="00C547A2" w:rsidRPr="00C547A2">
              <w:rPr>
                <w:sz w:val="20"/>
                <w:szCs w:val="20"/>
                <w:lang w:val="es-ES_tradnl"/>
              </w:rPr>
              <w:t>recuperación</w:t>
            </w:r>
            <w:r w:rsidR="006E67D2">
              <w:rPr>
                <w:sz w:val="20"/>
                <w:szCs w:val="20"/>
                <w:lang w:val="es-ES_tradnl"/>
              </w:rPr>
              <w:t xml:space="preserve">, reciclaje y regeneración </w:t>
            </w:r>
            <w:r w:rsidR="00B70B08">
              <w:rPr>
                <w:sz w:val="20"/>
                <w:szCs w:val="20"/>
                <w:lang w:val="es-ES_tradnl"/>
              </w:rPr>
              <w:t>en</w:t>
            </w:r>
            <w:r w:rsidR="000969C7">
              <w:rPr>
                <w:sz w:val="20"/>
                <w:szCs w:val="20"/>
                <w:lang w:val="es-ES_tradnl"/>
              </w:rPr>
              <w:t xml:space="preserve"> los</w:t>
            </w:r>
            <w:r w:rsidR="00B70B08">
              <w:rPr>
                <w:sz w:val="20"/>
                <w:szCs w:val="20"/>
                <w:lang w:val="es-ES_tradnl"/>
              </w:rPr>
              <w:t xml:space="preserve"> talleres de servicio</w:t>
            </w:r>
          </w:p>
        </w:tc>
        <w:tc>
          <w:tcPr>
            <w:tcW w:w="334" w:type="pct"/>
            <w:shd w:val="clear" w:color="auto" w:fill="auto"/>
            <w:vAlign w:val="center"/>
          </w:tcPr>
          <w:p w14:paraId="24C9FDD8" w14:textId="12181650"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6.000</w:t>
            </w:r>
          </w:p>
        </w:tc>
        <w:tc>
          <w:tcPr>
            <w:tcW w:w="1533" w:type="pct"/>
            <w:shd w:val="clear" w:color="auto" w:fill="D9D9D9" w:themeFill="background1" w:themeFillShade="D9"/>
            <w:vAlign w:val="center"/>
          </w:tcPr>
          <w:p w14:paraId="741C02CF" w14:textId="77777777" w:rsidR="00BD7A36" w:rsidRPr="005002E3" w:rsidRDefault="00BD7A36" w:rsidP="00BD7A36">
            <w:pPr>
              <w:jc w:val="left"/>
              <w:rPr>
                <w:color w:val="000000"/>
                <w:sz w:val="20"/>
                <w:szCs w:val="20"/>
                <w:lang w:val="es-ES_tradnl" w:eastAsia="en-CA"/>
              </w:rPr>
            </w:pPr>
          </w:p>
        </w:tc>
        <w:tc>
          <w:tcPr>
            <w:tcW w:w="339" w:type="pct"/>
            <w:shd w:val="clear" w:color="auto" w:fill="D9D9D9" w:themeFill="background1" w:themeFillShade="D9"/>
            <w:vAlign w:val="center"/>
          </w:tcPr>
          <w:p w14:paraId="71A4BA01" w14:textId="77777777" w:rsidR="00BD7A36" w:rsidRPr="005002E3" w:rsidRDefault="00BD7A36" w:rsidP="00BD7A36">
            <w:pPr>
              <w:jc w:val="right"/>
              <w:rPr>
                <w:color w:val="000000"/>
                <w:sz w:val="20"/>
                <w:szCs w:val="20"/>
                <w:lang w:val="es-ES_tradnl" w:eastAsia="en-CA"/>
              </w:rPr>
            </w:pPr>
          </w:p>
        </w:tc>
        <w:tc>
          <w:tcPr>
            <w:tcW w:w="457" w:type="pct"/>
            <w:shd w:val="clear" w:color="auto" w:fill="auto"/>
            <w:vAlign w:val="center"/>
          </w:tcPr>
          <w:p w14:paraId="5F231F73" w14:textId="3798158A"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6.000</w:t>
            </w:r>
          </w:p>
        </w:tc>
      </w:tr>
      <w:tr w:rsidR="00B46AB7" w:rsidRPr="005002E3" w14:paraId="048FDEFF" w14:textId="6C25AD55" w:rsidTr="00B36CD7">
        <w:trPr>
          <w:trHeight w:val="113"/>
        </w:trPr>
        <w:tc>
          <w:tcPr>
            <w:tcW w:w="641" w:type="pct"/>
            <w:vMerge/>
            <w:shd w:val="clear" w:color="auto" w:fill="auto"/>
            <w:vAlign w:val="center"/>
          </w:tcPr>
          <w:p w14:paraId="448780CB" w14:textId="77777777" w:rsidR="00BD7A36" w:rsidRPr="005002E3" w:rsidRDefault="00BD7A36" w:rsidP="00BD7A36">
            <w:pPr>
              <w:jc w:val="left"/>
              <w:rPr>
                <w:bCs/>
                <w:color w:val="000000"/>
                <w:sz w:val="20"/>
                <w:szCs w:val="20"/>
                <w:lang w:val="es-ES_tradnl" w:eastAsia="en-CA"/>
              </w:rPr>
            </w:pPr>
          </w:p>
        </w:tc>
        <w:tc>
          <w:tcPr>
            <w:tcW w:w="1696" w:type="pct"/>
            <w:shd w:val="clear" w:color="auto" w:fill="auto"/>
            <w:vAlign w:val="center"/>
          </w:tcPr>
          <w:p w14:paraId="1D64B687" w14:textId="2997902A" w:rsidR="00BD7A36" w:rsidRPr="005002E3" w:rsidRDefault="00736D82" w:rsidP="00815DCB">
            <w:pPr>
              <w:jc w:val="left"/>
              <w:rPr>
                <w:color w:val="000000"/>
                <w:sz w:val="20"/>
                <w:szCs w:val="20"/>
                <w:lang w:val="es-ES_tradnl" w:eastAsia="ja-JP"/>
              </w:rPr>
            </w:pPr>
            <w:r>
              <w:rPr>
                <w:sz w:val="20"/>
                <w:szCs w:val="20"/>
                <w:lang w:val="es-ES_tradnl"/>
              </w:rPr>
              <w:t>Adquirir 90 juegos de herramientas</w:t>
            </w:r>
            <w:r w:rsidR="00815DCB">
              <w:rPr>
                <w:sz w:val="20"/>
                <w:szCs w:val="20"/>
                <w:lang w:val="es-ES_tradnl"/>
              </w:rPr>
              <w:t xml:space="preserve"> y equipos (</w:t>
            </w:r>
            <w:r w:rsidR="00815DCB" w:rsidRPr="00815DCB">
              <w:rPr>
                <w:sz w:val="20"/>
                <w:szCs w:val="20"/>
                <w:lang w:val="es-ES_tradnl"/>
              </w:rPr>
              <w:t>máquina</w:t>
            </w:r>
            <w:r w:rsidR="00815DCB">
              <w:rPr>
                <w:sz w:val="20"/>
                <w:szCs w:val="20"/>
                <w:lang w:val="es-ES_tradnl"/>
              </w:rPr>
              <w:t>s</w:t>
            </w:r>
            <w:r w:rsidR="00815DCB" w:rsidRPr="00815DCB">
              <w:rPr>
                <w:sz w:val="20"/>
                <w:szCs w:val="20"/>
                <w:lang w:val="es-ES_tradnl"/>
              </w:rPr>
              <w:t xml:space="preserve"> </w:t>
            </w:r>
            <w:r w:rsidR="00815DCB">
              <w:rPr>
                <w:sz w:val="20"/>
                <w:szCs w:val="20"/>
                <w:lang w:val="es-ES_tradnl"/>
              </w:rPr>
              <w:t xml:space="preserve">recicladora y </w:t>
            </w:r>
            <w:r>
              <w:rPr>
                <w:sz w:val="20"/>
                <w:szCs w:val="20"/>
                <w:lang w:val="es-ES_tradnl"/>
              </w:rPr>
              <w:t>de carga</w:t>
            </w:r>
            <w:r w:rsidR="00BD7A36" w:rsidRPr="005002E3">
              <w:rPr>
                <w:sz w:val="20"/>
                <w:szCs w:val="20"/>
                <w:lang w:val="es-ES_tradnl"/>
              </w:rPr>
              <w:t xml:space="preserve">, </w:t>
            </w:r>
            <w:r w:rsidR="00785B0F">
              <w:rPr>
                <w:sz w:val="20"/>
                <w:szCs w:val="20"/>
                <w:lang w:val="es-ES_tradnl"/>
              </w:rPr>
              <w:t>manómetro,</w:t>
            </w:r>
            <w:r w:rsidR="00BD7A36" w:rsidRPr="005002E3">
              <w:rPr>
                <w:sz w:val="20"/>
                <w:szCs w:val="20"/>
                <w:lang w:val="es-ES_tradnl"/>
              </w:rPr>
              <w:t xml:space="preserve"> tres cilindros, etc.)</w:t>
            </w:r>
          </w:p>
        </w:tc>
        <w:tc>
          <w:tcPr>
            <w:tcW w:w="334" w:type="pct"/>
            <w:shd w:val="clear" w:color="auto" w:fill="auto"/>
            <w:vAlign w:val="center"/>
          </w:tcPr>
          <w:p w14:paraId="3BBB1729" w14:textId="41E2BA10"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108.000</w:t>
            </w:r>
          </w:p>
        </w:tc>
        <w:tc>
          <w:tcPr>
            <w:tcW w:w="1533" w:type="pct"/>
            <w:shd w:val="clear" w:color="auto" w:fill="D9D9D9" w:themeFill="background1" w:themeFillShade="D9"/>
            <w:vAlign w:val="center"/>
          </w:tcPr>
          <w:p w14:paraId="137449A1" w14:textId="77777777" w:rsidR="00BD7A36" w:rsidRPr="005002E3" w:rsidRDefault="00BD7A36" w:rsidP="00BD7A36">
            <w:pPr>
              <w:jc w:val="left"/>
              <w:rPr>
                <w:color w:val="000000"/>
                <w:sz w:val="20"/>
                <w:szCs w:val="20"/>
                <w:lang w:val="es-ES_tradnl" w:eastAsia="en-CA"/>
              </w:rPr>
            </w:pPr>
          </w:p>
        </w:tc>
        <w:tc>
          <w:tcPr>
            <w:tcW w:w="339" w:type="pct"/>
            <w:shd w:val="clear" w:color="auto" w:fill="D9D9D9" w:themeFill="background1" w:themeFillShade="D9"/>
            <w:vAlign w:val="center"/>
          </w:tcPr>
          <w:p w14:paraId="6F394EC5" w14:textId="77777777" w:rsidR="00BD7A36" w:rsidRPr="005002E3" w:rsidRDefault="00BD7A36" w:rsidP="00BD7A36">
            <w:pPr>
              <w:jc w:val="right"/>
              <w:rPr>
                <w:color w:val="000000"/>
                <w:sz w:val="20"/>
                <w:szCs w:val="20"/>
                <w:lang w:val="es-ES_tradnl" w:eastAsia="en-CA"/>
              </w:rPr>
            </w:pPr>
          </w:p>
        </w:tc>
        <w:tc>
          <w:tcPr>
            <w:tcW w:w="457" w:type="pct"/>
            <w:shd w:val="clear" w:color="auto" w:fill="auto"/>
            <w:vAlign w:val="center"/>
          </w:tcPr>
          <w:p w14:paraId="7C778239" w14:textId="067E99E7"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108.000</w:t>
            </w:r>
          </w:p>
        </w:tc>
      </w:tr>
      <w:tr w:rsidR="00B46AB7" w:rsidRPr="005002E3" w14:paraId="500188CC" w14:textId="53A33FEE" w:rsidTr="00B36CD7">
        <w:trPr>
          <w:trHeight w:val="113"/>
        </w:trPr>
        <w:tc>
          <w:tcPr>
            <w:tcW w:w="641" w:type="pct"/>
            <w:vMerge/>
            <w:shd w:val="clear" w:color="auto" w:fill="auto"/>
            <w:vAlign w:val="center"/>
          </w:tcPr>
          <w:p w14:paraId="6BD35674" w14:textId="77777777" w:rsidR="00BD7A36" w:rsidRPr="005002E3" w:rsidRDefault="00BD7A36" w:rsidP="00BD7A36">
            <w:pPr>
              <w:jc w:val="left"/>
              <w:rPr>
                <w:bCs/>
                <w:color w:val="000000"/>
                <w:sz w:val="20"/>
                <w:szCs w:val="20"/>
                <w:lang w:val="es-ES_tradnl" w:eastAsia="en-CA"/>
              </w:rPr>
            </w:pPr>
          </w:p>
        </w:tc>
        <w:tc>
          <w:tcPr>
            <w:tcW w:w="1696" w:type="pct"/>
            <w:shd w:val="clear" w:color="auto" w:fill="auto"/>
            <w:vAlign w:val="center"/>
          </w:tcPr>
          <w:p w14:paraId="25A89974" w14:textId="35A55384" w:rsidR="00BD7A36" w:rsidRPr="005002E3" w:rsidRDefault="00137DA6" w:rsidP="00B5571F">
            <w:pPr>
              <w:jc w:val="left"/>
              <w:rPr>
                <w:color w:val="000000"/>
                <w:sz w:val="20"/>
                <w:szCs w:val="20"/>
                <w:lang w:val="es-ES_tradnl" w:eastAsia="ja-JP"/>
              </w:rPr>
            </w:pPr>
            <w:r>
              <w:rPr>
                <w:sz w:val="20"/>
                <w:szCs w:val="20"/>
                <w:lang w:val="es-ES_tradnl"/>
              </w:rPr>
              <w:t>Crear un centro de regeneración</w:t>
            </w:r>
            <w:r w:rsidR="00BD7A36" w:rsidRPr="005002E3">
              <w:rPr>
                <w:sz w:val="20"/>
                <w:szCs w:val="20"/>
                <w:lang w:val="es-ES_tradnl"/>
              </w:rPr>
              <w:t xml:space="preserve"> </w:t>
            </w:r>
            <w:r w:rsidR="000754FD" w:rsidRPr="000754FD">
              <w:rPr>
                <w:sz w:val="20"/>
                <w:szCs w:val="20"/>
                <w:lang w:val="es-ES_tradnl"/>
              </w:rPr>
              <w:t>dotado</w:t>
            </w:r>
            <w:r w:rsidR="007067C3">
              <w:rPr>
                <w:sz w:val="20"/>
                <w:szCs w:val="20"/>
                <w:lang w:val="es-ES_tradnl"/>
              </w:rPr>
              <w:t xml:space="preserve"> </w:t>
            </w:r>
            <w:r w:rsidR="000754FD">
              <w:rPr>
                <w:sz w:val="20"/>
                <w:szCs w:val="20"/>
                <w:lang w:val="es-ES_tradnl"/>
              </w:rPr>
              <w:t>de</w:t>
            </w:r>
            <w:r w:rsidR="007067C3">
              <w:rPr>
                <w:sz w:val="20"/>
                <w:szCs w:val="20"/>
                <w:lang w:val="es-ES_tradnl"/>
              </w:rPr>
              <w:t xml:space="preserve"> </w:t>
            </w:r>
            <w:r w:rsidR="00AA3EAA">
              <w:rPr>
                <w:color w:val="000000"/>
                <w:sz w:val="20"/>
                <w:szCs w:val="20"/>
                <w:lang w:val="es-ES_tradnl"/>
              </w:rPr>
              <w:t>un</w:t>
            </w:r>
            <w:r w:rsidR="00AA3EAA" w:rsidRPr="00AA3EAA">
              <w:rPr>
                <w:color w:val="000000"/>
                <w:sz w:val="20"/>
                <w:szCs w:val="20"/>
                <w:lang w:val="es-ES_tradnl"/>
              </w:rPr>
              <w:t xml:space="preserve"> equipo de regeneración y dos de recuperación, tres tanques de </w:t>
            </w:r>
            <w:r w:rsidR="00AA3EAA" w:rsidRPr="00AA3EAA">
              <w:rPr>
                <w:color w:val="000000"/>
                <w:sz w:val="20"/>
                <w:szCs w:val="20"/>
                <w:lang w:val="es-ES_tradnl"/>
              </w:rPr>
              <w:lastRenderedPageBreak/>
              <w:t>almacenamiento de 100 lbs., diez tanques de recuperación de 30 lbs., balanza, identificador de refrigerantes, repuestos e instalación</w:t>
            </w:r>
          </w:p>
        </w:tc>
        <w:tc>
          <w:tcPr>
            <w:tcW w:w="334" w:type="pct"/>
            <w:shd w:val="clear" w:color="auto" w:fill="auto"/>
            <w:vAlign w:val="center"/>
          </w:tcPr>
          <w:p w14:paraId="5013AD9D" w14:textId="298EA62C"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lastRenderedPageBreak/>
              <w:t>42.500</w:t>
            </w:r>
          </w:p>
        </w:tc>
        <w:tc>
          <w:tcPr>
            <w:tcW w:w="1533" w:type="pct"/>
            <w:shd w:val="clear" w:color="auto" w:fill="D9D9D9" w:themeFill="background1" w:themeFillShade="D9"/>
            <w:vAlign w:val="center"/>
          </w:tcPr>
          <w:p w14:paraId="1DF83BE6" w14:textId="77777777" w:rsidR="00BD7A36" w:rsidRPr="005002E3" w:rsidRDefault="00BD7A36" w:rsidP="00BD7A36">
            <w:pPr>
              <w:jc w:val="left"/>
              <w:rPr>
                <w:color w:val="000000"/>
                <w:sz w:val="20"/>
                <w:szCs w:val="20"/>
                <w:lang w:val="es-ES_tradnl" w:eastAsia="en-CA"/>
              </w:rPr>
            </w:pPr>
          </w:p>
        </w:tc>
        <w:tc>
          <w:tcPr>
            <w:tcW w:w="339" w:type="pct"/>
            <w:shd w:val="clear" w:color="auto" w:fill="D9D9D9" w:themeFill="background1" w:themeFillShade="D9"/>
            <w:vAlign w:val="center"/>
          </w:tcPr>
          <w:p w14:paraId="571EB48E" w14:textId="77777777" w:rsidR="00BD7A36" w:rsidRPr="005002E3" w:rsidRDefault="00BD7A36" w:rsidP="00BD7A36">
            <w:pPr>
              <w:jc w:val="right"/>
              <w:rPr>
                <w:color w:val="000000"/>
                <w:sz w:val="20"/>
                <w:szCs w:val="20"/>
                <w:lang w:val="es-ES_tradnl" w:eastAsia="en-CA"/>
              </w:rPr>
            </w:pPr>
          </w:p>
        </w:tc>
        <w:tc>
          <w:tcPr>
            <w:tcW w:w="457" w:type="pct"/>
            <w:shd w:val="clear" w:color="auto" w:fill="auto"/>
            <w:vAlign w:val="center"/>
          </w:tcPr>
          <w:p w14:paraId="38D8625B" w14:textId="37D69122"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42.500</w:t>
            </w:r>
          </w:p>
        </w:tc>
      </w:tr>
      <w:tr w:rsidR="00B46AB7" w:rsidRPr="005002E3" w14:paraId="1AFFEE62" w14:textId="69E5BAB8" w:rsidTr="00B36CD7">
        <w:trPr>
          <w:trHeight w:val="338"/>
        </w:trPr>
        <w:tc>
          <w:tcPr>
            <w:tcW w:w="641" w:type="pct"/>
            <w:vMerge/>
            <w:shd w:val="clear" w:color="auto" w:fill="auto"/>
            <w:vAlign w:val="center"/>
          </w:tcPr>
          <w:p w14:paraId="08A866D8" w14:textId="77777777" w:rsidR="00BD7A36" w:rsidRPr="005002E3" w:rsidRDefault="00BD7A36" w:rsidP="00BD7A36">
            <w:pPr>
              <w:jc w:val="left"/>
              <w:rPr>
                <w:bCs/>
                <w:color w:val="000000"/>
                <w:sz w:val="20"/>
                <w:szCs w:val="20"/>
                <w:lang w:val="es-ES_tradnl" w:eastAsia="en-CA"/>
              </w:rPr>
            </w:pPr>
          </w:p>
        </w:tc>
        <w:tc>
          <w:tcPr>
            <w:tcW w:w="1696" w:type="pct"/>
            <w:shd w:val="clear" w:color="auto" w:fill="auto"/>
            <w:vAlign w:val="center"/>
          </w:tcPr>
          <w:p w14:paraId="3F7E27E3" w14:textId="64081BE8" w:rsidR="00BD7A36" w:rsidRPr="005002E3" w:rsidRDefault="00072588" w:rsidP="006B5B32">
            <w:pPr>
              <w:jc w:val="left"/>
              <w:rPr>
                <w:color w:val="000000"/>
                <w:sz w:val="20"/>
                <w:szCs w:val="20"/>
                <w:lang w:val="es-ES_tradnl" w:eastAsia="ja-JP"/>
              </w:rPr>
            </w:pPr>
            <w:r>
              <w:rPr>
                <w:sz w:val="20"/>
                <w:szCs w:val="20"/>
                <w:lang w:val="es-ES_tradnl"/>
              </w:rPr>
              <w:t xml:space="preserve">Elaborar y difundir pautas técnicas </w:t>
            </w:r>
            <w:r w:rsidR="006B5B32">
              <w:rPr>
                <w:sz w:val="20"/>
                <w:szCs w:val="20"/>
                <w:lang w:val="es-ES_tradnl"/>
              </w:rPr>
              <w:t>de</w:t>
            </w:r>
            <w:r>
              <w:rPr>
                <w:sz w:val="20"/>
                <w:szCs w:val="20"/>
                <w:lang w:val="es-ES_tradnl"/>
              </w:rPr>
              <w:t xml:space="preserve"> recuperación</w:t>
            </w:r>
            <w:r w:rsidRPr="005002E3">
              <w:rPr>
                <w:sz w:val="20"/>
                <w:szCs w:val="20"/>
                <w:lang w:val="es-ES_tradnl"/>
              </w:rPr>
              <w:t>, reciclaje y regeneración</w:t>
            </w:r>
          </w:p>
        </w:tc>
        <w:tc>
          <w:tcPr>
            <w:tcW w:w="334" w:type="pct"/>
            <w:shd w:val="clear" w:color="auto" w:fill="auto"/>
            <w:vAlign w:val="center"/>
          </w:tcPr>
          <w:p w14:paraId="65CD0AE0" w14:textId="4E4B7FDF"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5.000</w:t>
            </w:r>
          </w:p>
        </w:tc>
        <w:tc>
          <w:tcPr>
            <w:tcW w:w="1533" w:type="pct"/>
            <w:shd w:val="clear" w:color="auto" w:fill="D9D9D9" w:themeFill="background1" w:themeFillShade="D9"/>
            <w:vAlign w:val="center"/>
          </w:tcPr>
          <w:p w14:paraId="0627244C" w14:textId="77777777" w:rsidR="00BD7A36" w:rsidRPr="005002E3" w:rsidRDefault="00BD7A36" w:rsidP="00BD7A36">
            <w:pPr>
              <w:jc w:val="left"/>
              <w:rPr>
                <w:color w:val="000000"/>
                <w:sz w:val="20"/>
                <w:szCs w:val="20"/>
                <w:lang w:val="es-ES_tradnl" w:eastAsia="en-CA"/>
              </w:rPr>
            </w:pPr>
          </w:p>
        </w:tc>
        <w:tc>
          <w:tcPr>
            <w:tcW w:w="339" w:type="pct"/>
            <w:shd w:val="clear" w:color="auto" w:fill="D9D9D9" w:themeFill="background1" w:themeFillShade="D9"/>
            <w:vAlign w:val="center"/>
          </w:tcPr>
          <w:p w14:paraId="26A820D2" w14:textId="77777777" w:rsidR="00BD7A36" w:rsidRPr="005002E3" w:rsidRDefault="00BD7A36" w:rsidP="00BD7A36">
            <w:pPr>
              <w:jc w:val="right"/>
              <w:rPr>
                <w:color w:val="000000"/>
                <w:sz w:val="20"/>
                <w:szCs w:val="20"/>
                <w:lang w:val="es-ES_tradnl" w:eastAsia="en-CA"/>
              </w:rPr>
            </w:pPr>
          </w:p>
        </w:tc>
        <w:tc>
          <w:tcPr>
            <w:tcW w:w="457" w:type="pct"/>
            <w:shd w:val="clear" w:color="auto" w:fill="auto"/>
            <w:vAlign w:val="center"/>
          </w:tcPr>
          <w:p w14:paraId="2D391935" w14:textId="084C7D96" w:rsidR="00BD7A36" w:rsidRPr="005002E3" w:rsidRDefault="00A014CD" w:rsidP="00BD7A36">
            <w:pPr>
              <w:jc w:val="right"/>
              <w:rPr>
                <w:color w:val="000000"/>
                <w:sz w:val="20"/>
                <w:szCs w:val="20"/>
                <w:lang w:val="es-ES_tradnl" w:eastAsia="en-CA"/>
              </w:rPr>
            </w:pPr>
            <w:r w:rsidRPr="005002E3">
              <w:rPr>
                <w:color w:val="000000"/>
                <w:sz w:val="20"/>
                <w:szCs w:val="20"/>
                <w:lang w:val="es-ES_tradnl" w:eastAsia="en-CA"/>
              </w:rPr>
              <w:t>5.000</w:t>
            </w:r>
          </w:p>
        </w:tc>
      </w:tr>
      <w:tr w:rsidR="00B46AB7" w:rsidRPr="005002E3" w14:paraId="15CB56D6" w14:textId="6D06D4CC" w:rsidTr="00B36CD7">
        <w:trPr>
          <w:trHeight w:val="113"/>
        </w:trPr>
        <w:tc>
          <w:tcPr>
            <w:tcW w:w="641" w:type="pct"/>
            <w:vMerge/>
            <w:shd w:val="clear" w:color="auto" w:fill="auto"/>
            <w:vAlign w:val="center"/>
          </w:tcPr>
          <w:p w14:paraId="6C1164D9" w14:textId="77777777" w:rsidR="00E2556B" w:rsidRPr="005002E3" w:rsidRDefault="00E2556B" w:rsidP="00E2556B">
            <w:pPr>
              <w:jc w:val="left"/>
              <w:rPr>
                <w:bCs/>
                <w:color w:val="000000"/>
                <w:sz w:val="20"/>
                <w:szCs w:val="20"/>
                <w:lang w:val="es-ES_tradnl" w:eastAsia="en-CA"/>
              </w:rPr>
            </w:pPr>
          </w:p>
        </w:tc>
        <w:tc>
          <w:tcPr>
            <w:tcW w:w="1696" w:type="pct"/>
            <w:shd w:val="clear" w:color="auto" w:fill="auto"/>
            <w:vAlign w:val="center"/>
          </w:tcPr>
          <w:p w14:paraId="7256D283" w14:textId="158D10D5" w:rsidR="00E2556B" w:rsidRPr="005002E3" w:rsidRDefault="00847450" w:rsidP="00B8615F">
            <w:pPr>
              <w:jc w:val="left"/>
              <w:rPr>
                <w:color w:val="000000"/>
                <w:sz w:val="20"/>
                <w:szCs w:val="20"/>
                <w:lang w:val="es-ES_tradnl" w:eastAsia="ja-JP"/>
              </w:rPr>
            </w:pPr>
            <w:r>
              <w:rPr>
                <w:sz w:val="20"/>
                <w:szCs w:val="20"/>
                <w:lang w:val="es-ES_tradnl"/>
              </w:rPr>
              <w:t>Realizar t</w:t>
            </w:r>
            <w:r w:rsidR="00E2556B" w:rsidRPr="005002E3">
              <w:rPr>
                <w:sz w:val="20"/>
                <w:szCs w:val="20"/>
                <w:lang w:val="es-ES_tradnl"/>
              </w:rPr>
              <w:t xml:space="preserve">res talleres de capacitación para 100 </w:t>
            </w:r>
            <w:r w:rsidR="002B49AC">
              <w:rPr>
                <w:sz w:val="20"/>
                <w:szCs w:val="20"/>
                <w:lang w:val="es-ES_tradnl"/>
              </w:rPr>
              <w:t>técnicos</w:t>
            </w:r>
            <w:r w:rsidR="00E2556B" w:rsidRPr="005002E3">
              <w:rPr>
                <w:sz w:val="20"/>
                <w:szCs w:val="20"/>
                <w:lang w:val="es-ES_tradnl"/>
              </w:rPr>
              <w:t xml:space="preserve"> sobre recuperación, reciclaje y regeneración</w:t>
            </w:r>
          </w:p>
        </w:tc>
        <w:tc>
          <w:tcPr>
            <w:tcW w:w="334" w:type="pct"/>
            <w:shd w:val="clear" w:color="auto" w:fill="auto"/>
            <w:vAlign w:val="center"/>
          </w:tcPr>
          <w:p w14:paraId="07D6EB32" w14:textId="4C548644"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12.000</w:t>
            </w:r>
          </w:p>
        </w:tc>
        <w:tc>
          <w:tcPr>
            <w:tcW w:w="1533" w:type="pct"/>
            <w:shd w:val="clear" w:color="auto" w:fill="D9D9D9" w:themeFill="background1" w:themeFillShade="D9"/>
            <w:vAlign w:val="center"/>
          </w:tcPr>
          <w:p w14:paraId="5B099D87" w14:textId="77777777" w:rsidR="00E2556B" w:rsidRPr="005002E3" w:rsidRDefault="00E2556B" w:rsidP="00E2556B">
            <w:pPr>
              <w:jc w:val="left"/>
              <w:rPr>
                <w:color w:val="000000"/>
                <w:sz w:val="20"/>
                <w:szCs w:val="20"/>
                <w:lang w:val="es-ES_tradnl" w:eastAsia="en-CA"/>
              </w:rPr>
            </w:pPr>
          </w:p>
        </w:tc>
        <w:tc>
          <w:tcPr>
            <w:tcW w:w="339" w:type="pct"/>
            <w:shd w:val="clear" w:color="auto" w:fill="D9D9D9" w:themeFill="background1" w:themeFillShade="D9"/>
            <w:vAlign w:val="center"/>
          </w:tcPr>
          <w:p w14:paraId="1AED1F02" w14:textId="77777777" w:rsidR="00E2556B" w:rsidRPr="005002E3" w:rsidRDefault="00E2556B" w:rsidP="00E2556B">
            <w:pPr>
              <w:jc w:val="right"/>
              <w:rPr>
                <w:color w:val="000000"/>
                <w:sz w:val="20"/>
                <w:szCs w:val="20"/>
                <w:lang w:val="es-ES_tradnl" w:eastAsia="en-CA"/>
              </w:rPr>
            </w:pPr>
          </w:p>
        </w:tc>
        <w:tc>
          <w:tcPr>
            <w:tcW w:w="457" w:type="pct"/>
            <w:shd w:val="clear" w:color="auto" w:fill="auto"/>
            <w:vAlign w:val="center"/>
          </w:tcPr>
          <w:p w14:paraId="3A1E8C32" w14:textId="21324465"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12.000</w:t>
            </w:r>
          </w:p>
        </w:tc>
      </w:tr>
      <w:tr w:rsidR="00B46AB7" w:rsidRPr="005002E3" w14:paraId="43F7EB66" w14:textId="44E65FCA" w:rsidTr="00B36CD7">
        <w:trPr>
          <w:trHeight w:val="113"/>
        </w:trPr>
        <w:tc>
          <w:tcPr>
            <w:tcW w:w="641" w:type="pct"/>
            <w:vMerge/>
            <w:shd w:val="clear" w:color="auto" w:fill="auto"/>
            <w:vAlign w:val="center"/>
          </w:tcPr>
          <w:p w14:paraId="4E89A3AB" w14:textId="77777777" w:rsidR="00E2556B" w:rsidRPr="005002E3" w:rsidRDefault="00E2556B" w:rsidP="00E2556B">
            <w:pPr>
              <w:jc w:val="left"/>
              <w:rPr>
                <w:bCs/>
                <w:color w:val="000000"/>
                <w:sz w:val="20"/>
                <w:szCs w:val="20"/>
                <w:lang w:val="es-ES_tradnl" w:eastAsia="en-CA"/>
              </w:rPr>
            </w:pPr>
          </w:p>
        </w:tc>
        <w:tc>
          <w:tcPr>
            <w:tcW w:w="1696" w:type="pct"/>
            <w:shd w:val="clear" w:color="auto" w:fill="auto"/>
            <w:vAlign w:val="center"/>
          </w:tcPr>
          <w:p w14:paraId="1158C87E" w14:textId="1CCDF7B0" w:rsidR="00E2556B" w:rsidRPr="005002E3" w:rsidRDefault="00E2556B" w:rsidP="0098194E">
            <w:pPr>
              <w:jc w:val="left"/>
              <w:rPr>
                <w:sz w:val="20"/>
                <w:szCs w:val="20"/>
                <w:lang w:val="es-ES_tradnl"/>
              </w:rPr>
            </w:pPr>
            <w:r w:rsidRPr="005002E3">
              <w:rPr>
                <w:sz w:val="20"/>
                <w:szCs w:val="20"/>
                <w:lang w:val="es-ES_tradnl"/>
              </w:rPr>
              <w:t>De</w:t>
            </w:r>
            <w:r w:rsidR="00326AEB">
              <w:rPr>
                <w:sz w:val="20"/>
                <w:szCs w:val="20"/>
                <w:lang w:val="es-ES_tradnl"/>
              </w:rPr>
              <w:t>sarrollar una infraestructura</w:t>
            </w:r>
            <w:r w:rsidRPr="005002E3">
              <w:rPr>
                <w:sz w:val="20"/>
                <w:szCs w:val="20"/>
                <w:lang w:val="es-ES_tradnl"/>
              </w:rPr>
              <w:t xml:space="preserve"> de </w:t>
            </w:r>
            <w:r w:rsidR="00205034">
              <w:rPr>
                <w:sz w:val="20"/>
                <w:szCs w:val="20"/>
                <w:lang w:val="es-ES_tradnl"/>
              </w:rPr>
              <w:t>llenado</w:t>
            </w:r>
            <w:r w:rsidR="009F76FF">
              <w:rPr>
                <w:sz w:val="20"/>
                <w:szCs w:val="20"/>
                <w:lang w:val="es-ES_tradnl"/>
              </w:rPr>
              <w:t xml:space="preserve"> y mantenimiento de cilindros reutilizables</w:t>
            </w:r>
          </w:p>
        </w:tc>
        <w:tc>
          <w:tcPr>
            <w:tcW w:w="334" w:type="pct"/>
            <w:shd w:val="clear" w:color="auto" w:fill="auto"/>
            <w:vAlign w:val="center"/>
          </w:tcPr>
          <w:p w14:paraId="1610366F" w14:textId="1978D115"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20.000</w:t>
            </w:r>
          </w:p>
        </w:tc>
        <w:tc>
          <w:tcPr>
            <w:tcW w:w="1533" w:type="pct"/>
            <w:shd w:val="clear" w:color="auto" w:fill="D9D9D9" w:themeFill="background1" w:themeFillShade="D9"/>
            <w:vAlign w:val="center"/>
          </w:tcPr>
          <w:p w14:paraId="0704FDB2" w14:textId="77777777" w:rsidR="00E2556B" w:rsidRPr="005002E3" w:rsidRDefault="00E2556B" w:rsidP="00E2556B">
            <w:pPr>
              <w:jc w:val="left"/>
              <w:rPr>
                <w:color w:val="000000"/>
                <w:sz w:val="20"/>
                <w:szCs w:val="20"/>
                <w:lang w:val="es-ES_tradnl" w:eastAsia="en-CA"/>
              </w:rPr>
            </w:pPr>
          </w:p>
        </w:tc>
        <w:tc>
          <w:tcPr>
            <w:tcW w:w="339" w:type="pct"/>
            <w:shd w:val="clear" w:color="auto" w:fill="D9D9D9" w:themeFill="background1" w:themeFillShade="D9"/>
            <w:vAlign w:val="center"/>
          </w:tcPr>
          <w:p w14:paraId="65854012" w14:textId="77777777" w:rsidR="00E2556B" w:rsidRPr="005002E3" w:rsidRDefault="00E2556B" w:rsidP="00E2556B">
            <w:pPr>
              <w:jc w:val="right"/>
              <w:rPr>
                <w:color w:val="000000"/>
                <w:sz w:val="20"/>
                <w:szCs w:val="20"/>
                <w:lang w:val="es-ES_tradnl" w:eastAsia="en-CA"/>
              </w:rPr>
            </w:pPr>
          </w:p>
        </w:tc>
        <w:tc>
          <w:tcPr>
            <w:tcW w:w="457" w:type="pct"/>
            <w:shd w:val="clear" w:color="auto" w:fill="auto"/>
            <w:vAlign w:val="center"/>
          </w:tcPr>
          <w:p w14:paraId="54F5A332" w14:textId="6D08042B"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20.000</w:t>
            </w:r>
          </w:p>
        </w:tc>
      </w:tr>
      <w:tr w:rsidR="00B46AB7" w:rsidRPr="005002E3" w14:paraId="6B8A959D" w14:textId="7191017F" w:rsidTr="00B36CD7">
        <w:trPr>
          <w:trHeight w:val="113"/>
        </w:trPr>
        <w:tc>
          <w:tcPr>
            <w:tcW w:w="641" w:type="pct"/>
            <w:vMerge w:val="restart"/>
            <w:shd w:val="clear" w:color="auto" w:fill="auto"/>
            <w:vAlign w:val="center"/>
            <w:hideMark/>
          </w:tcPr>
          <w:p w14:paraId="78075FE1" w14:textId="069642C8" w:rsidR="00E2556B" w:rsidRPr="00E81E18" w:rsidRDefault="00872E1A" w:rsidP="00E2556B">
            <w:pPr>
              <w:jc w:val="left"/>
              <w:rPr>
                <w:bCs/>
                <w:sz w:val="20"/>
                <w:szCs w:val="20"/>
                <w:lang w:val="es-ES_tradnl"/>
              </w:rPr>
            </w:pPr>
            <w:r w:rsidRPr="00872E1A">
              <w:rPr>
                <w:bCs/>
                <w:sz w:val="20"/>
                <w:szCs w:val="20"/>
                <w:lang w:val="es-ES_tradnl"/>
              </w:rPr>
              <w:t xml:space="preserve">Creación de un centro de capacitación en la escuela técnico-profesional de Tavush y modernizar </w:t>
            </w:r>
            <w:r w:rsidR="007F4C7F" w:rsidRPr="007F4C7F">
              <w:rPr>
                <w:bCs/>
                <w:sz w:val="20"/>
                <w:szCs w:val="20"/>
                <w:lang w:val="es-ES_tradnl"/>
              </w:rPr>
              <w:t xml:space="preserve">cuatro </w:t>
            </w:r>
            <w:r w:rsidRPr="00872E1A">
              <w:rPr>
                <w:bCs/>
                <w:sz w:val="20"/>
                <w:szCs w:val="20"/>
                <w:lang w:val="es-ES_tradnl"/>
              </w:rPr>
              <w:t xml:space="preserve">escuelas para capacitar en el uso de refrigerantes </w:t>
            </w:r>
            <w:r w:rsidR="00E81E18">
              <w:rPr>
                <w:bCs/>
                <w:sz w:val="20"/>
                <w:szCs w:val="20"/>
                <w:lang w:val="es-ES_tradnl"/>
              </w:rPr>
              <w:t>naturales</w:t>
            </w:r>
          </w:p>
        </w:tc>
        <w:tc>
          <w:tcPr>
            <w:tcW w:w="1696" w:type="pct"/>
            <w:shd w:val="clear" w:color="auto" w:fill="auto"/>
            <w:vAlign w:val="center"/>
            <w:hideMark/>
          </w:tcPr>
          <w:p w14:paraId="4DF6341F" w14:textId="3325DAE6" w:rsidR="00E2556B" w:rsidRPr="005002E3" w:rsidRDefault="00E2556B" w:rsidP="00A762F8">
            <w:pPr>
              <w:pStyle w:val="Heading2"/>
              <w:widowControl/>
              <w:numPr>
                <w:ilvl w:val="0"/>
                <w:numId w:val="0"/>
              </w:numPr>
              <w:spacing w:after="0"/>
              <w:jc w:val="left"/>
              <w:rPr>
                <w:color w:val="000000"/>
                <w:sz w:val="20"/>
                <w:szCs w:val="20"/>
                <w:lang w:val="es-ES_tradnl" w:eastAsia="en-CA"/>
              </w:rPr>
            </w:pPr>
            <w:r w:rsidRPr="005002E3">
              <w:rPr>
                <w:sz w:val="20"/>
                <w:szCs w:val="20"/>
                <w:lang w:val="es-ES_tradnl"/>
              </w:rPr>
              <w:t>C</w:t>
            </w:r>
            <w:r w:rsidR="00FE7575">
              <w:rPr>
                <w:sz w:val="20"/>
                <w:szCs w:val="20"/>
                <w:lang w:val="es-ES_tradnl"/>
              </w:rPr>
              <w:t>ontratar un c</w:t>
            </w:r>
            <w:r w:rsidRPr="005002E3">
              <w:rPr>
                <w:sz w:val="20"/>
                <w:szCs w:val="20"/>
                <w:lang w:val="es-ES_tradnl"/>
              </w:rPr>
              <w:t xml:space="preserve">onsultor </w:t>
            </w:r>
            <w:r w:rsidR="00F2453B">
              <w:rPr>
                <w:sz w:val="20"/>
                <w:szCs w:val="20"/>
                <w:lang w:val="es-ES_tradnl"/>
              </w:rPr>
              <w:t>que evalúe</w:t>
            </w:r>
            <w:r w:rsidRPr="005002E3">
              <w:rPr>
                <w:sz w:val="20"/>
                <w:szCs w:val="20"/>
                <w:lang w:val="es-ES_tradnl"/>
              </w:rPr>
              <w:t xml:space="preserve"> y </w:t>
            </w:r>
            <w:r w:rsidR="00F2453B">
              <w:rPr>
                <w:sz w:val="20"/>
                <w:szCs w:val="20"/>
                <w:lang w:val="es-ES_tradnl"/>
              </w:rPr>
              <w:t xml:space="preserve">efectúe una inspección </w:t>
            </w:r>
            <w:r w:rsidRPr="005002E3">
              <w:rPr>
                <w:sz w:val="20"/>
                <w:szCs w:val="20"/>
                <w:lang w:val="es-ES_tradnl"/>
              </w:rPr>
              <w:t>de seguridad</w:t>
            </w:r>
            <w:r w:rsidR="00935CE2">
              <w:rPr>
                <w:sz w:val="20"/>
                <w:szCs w:val="20"/>
                <w:lang w:val="es-ES_tradnl"/>
              </w:rPr>
              <w:t xml:space="preserve"> en </w:t>
            </w:r>
            <w:r w:rsidR="00935CE2" w:rsidRPr="00935CE2">
              <w:rPr>
                <w:sz w:val="20"/>
                <w:szCs w:val="20"/>
                <w:lang w:val="es-ES_tradnl"/>
              </w:rPr>
              <w:t>cuatro centros</w:t>
            </w:r>
          </w:p>
        </w:tc>
        <w:tc>
          <w:tcPr>
            <w:tcW w:w="334" w:type="pct"/>
            <w:shd w:val="clear" w:color="auto" w:fill="auto"/>
            <w:vAlign w:val="center"/>
            <w:hideMark/>
          </w:tcPr>
          <w:p w14:paraId="793A6CFD" w14:textId="7BC66481"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11.000</w:t>
            </w:r>
          </w:p>
        </w:tc>
        <w:tc>
          <w:tcPr>
            <w:tcW w:w="1533" w:type="pct"/>
            <w:shd w:val="clear" w:color="auto" w:fill="D9D9D9" w:themeFill="background1" w:themeFillShade="D9"/>
            <w:vAlign w:val="center"/>
          </w:tcPr>
          <w:p w14:paraId="51741D0C" w14:textId="320B9DF3" w:rsidR="00E2556B" w:rsidRPr="005002E3" w:rsidRDefault="00E2556B" w:rsidP="00E2556B">
            <w:pPr>
              <w:jc w:val="left"/>
              <w:rPr>
                <w:color w:val="000000"/>
                <w:sz w:val="20"/>
                <w:szCs w:val="20"/>
                <w:lang w:val="es-ES_tradnl" w:eastAsia="en-CA"/>
              </w:rPr>
            </w:pPr>
          </w:p>
        </w:tc>
        <w:tc>
          <w:tcPr>
            <w:tcW w:w="339" w:type="pct"/>
            <w:shd w:val="clear" w:color="auto" w:fill="D9D9D9" w:themeFill="background1" w:themeFillShade="D9"/>
            <w:vAlign w:val="center"/>
          </w:tcPr>
          <w:p w14:paraId="6E8B2801" w14:textId="5C4DDC5C" w:rsidR="00E2556B" w:rsidRPr="005002E3" w:rsidRDefault="00E2556B" w:rsidP="00E2556B">
            <w:pPr>
              <w:jc w:val="right"/>
              <w:rPr>
                <w:color w:val="000000"/>
                <w:sz w:val="20"/>
                <w:szCs w:val="20"/>
                <w:lang w:val="es-ES_tradnl" w:eastAsia="en-CA"/>
              </w:rPr>
            </w:pPr>
          </w:p>
        </w:tc>
        <w:tc>
          <w:tcPr>
            <w:tcW w:w="457" w:type="pct"/>
            <w:shd w:val="clear" w:color="auto" w:fill="auto"/>
            <w:vAlign w:val="center"/>
          </w:tcPr>
          <w:p w14:paraId="62F35DC5" w14:textId="02257899"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11.000</w:t>
            </w:r>
          </w:p>
        </w:tc>
      </w:tr>
      <w:tr w:rsidR="00B46AB7" w:rsidRPr="005002E3" w14:paraId="14F84E28" w14:textId="16405D9B" w:rsidTr="00B36CD7">
        <w:trPr>
          <w:trHeight w:val="620"/>
        </w:trPr>
        <w:tc>
          <w:tcPr>
            <w:tcW w:w="641" w:type="pct"/>
            <w:vMerge/>
            <w:vAlign w:val="center"/>
            <w:hideMark/>
          </w:tcPr>
          <w:p w14:paraId="3E9A8D90" w14:textId="77777777" w:rsidR="00E2556B" w:rsidRPr="005002E3" w:rsidRDefault="00E2556B" w:rsidP="00E2556B">
            <w:pPr>
              <w:jc w:val="left"/>
              <w:rPr>
                <w:bCs/>
                <w:color w:val="000000"/>
                <w:sz w:val="20"/>
                <w:szCs w:val="20"/>
                <w:lang w:val="es-ES_tradnl" w:eastAsia="en-CA"/>
              </w:rPr>
            </w:pPr>
          </w:p>
        </w:tc>
        <w:tc>
          <w:tcPr>
            <w:tcW w:w="1696" w:type="pct"/>
            <w:shd w:val="clear" w:color="auto" w:fill="auto"/>
            <w:vAlign w:val="center"/>
            <w:hideMark/>
          </w:tcPr>
          <w:p w14:paraId="4A35ABF2" w14:textId="1AC8032C" w:rsidR="00E2556B" w:rsidRPr="005002E3" w:rsidRDefault="00730BBE" w:rsidP="00D561F9">
            <w:pPr>
              <w:jc w:val="left"/>
              <w:rPr>
                <w:color w:val="000000"/>
                <w:sz w:val="20"/>
                <w:szCs w:val="20"/>
                <w:lang w:val="es-ES_tradnl" w:eastAsia="en-CA"/>
              </w:rPr>
            </w:pPr>
            <w:r w:rsidRPr="005002E3">
              <w:rPr>
                <w:sz w:val="20"/>
                <w:szCs w:val="20"/>
                <w:lang w:val="es-ES_tradnl"/>
              </w:rPr>
              <w:t>Modernizar</w:t>
            </w:r>
            <w:r w:rsidR="004A4F0C">
              <w:rPr>
                <w:sz w:val="20"/>
                <w:szCs w:val="20"/>
                <w:lang w:val="es-ES_tradnl"/>
              </w:rPr>
              <w:t xml:space="preserve"> cuatro centros de capacitación y</w:t>
            </w:r>
            <w:r w:rsidRPr="005002E3">
              <w:rPr>
                <w:sz w:val="20"/>
                <w:szCs w:val="20"/>
                <w:lang w:val="es-ES_tradnl"/>
              </w:rPr>
              <w:t xml:space="preserve"> adquirir e instalar </w:t>
            </w:r>
            <w:r>
              <w:rPr>
                <w:sz w:val="20"/>
                <w:szCs w:val="20"/>
                <w:lang w:val="es-ES_tradnl"/>
              </w:rPr>
              <w:t>medidas y equipos de seguridad compatibles con refrigerantes inflamables</w:t>
            </w:r>
          </w:p>
        </w:tc>
        <w:tc>
          <w:tcPr>
            <w:tcW w:w="334" w:type="pct"/>
            <w:shd w:val="clear" w:color="auto" w:fill="auto"/>
            <w:vAlign w:val="center"/>
            <w:hideMark/>
          </w:tcPr>
          <w:p w14:paraId="08124C91" w14:textId="66F64335"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40.000</w:t>
            </w:r>
          </w:p>
        </w:tc>
        <w:tc>
          <w:tcPr>
            <w:tcW w:w="1533" w:type="pct"/>
            <w:shd w:val="clear" w:color="auto" w:fill="D9D9D9" w:themeFill="background1" w:themeFillShade="D9"/>
            <w:vAlign w:val="center"/>
            <w:hideMark/>
          </w:tcPr>
          <w:p w14:paraId="41100E7F" w14:textId="560BDDA5" w:rsidR="00E2556B" w:rsidRPr="005002E3" w:rsidRDefault="00E2556B" w:rsidP="00E2556B">
            <w:pPr>
              <w:jc w:val="left"/>
              <w:rPr>
                <w:color w:val="000000"/>
                <w:sz w:val="20"/>
                <w:szCs w:val="20"/>
                <w:lang w:val="es-ES_tradnl" w:eastAsia="en-CA"/>
              </w:rPr>
            </w:pPr>
          </w:p>
        </w:tc>
        <w:tc>
          <w:tcPr>
            <w:tcW w:w="339" w:type="pct"/>
            <w:shd w:val="clear" w:color="auto" w:fill="D9D9D9" w:themeFill="background1" w:themeFillShade="D9"/>
            <w:vAlign w:val="center"/>
            <w:hideMark/>
          </w:tcPr>
          <w:p w14:paraId="20090457" w14:textId="402835D0" w:rsidR="00E2556B" w:rsidRPr="005002E3" w:rsidRDefault="00E2556B" w:rsidP="00E2556B">
            <w:pPr>
              <w:jc w:val="right"/>
              <w:rPr>
                <w:color w:val="000000"/>
                <w:sz w:val="20"/>
                <w:szCs w:val="20"/>
                <w:lang w:val="es-ES_tradnl" w:eastAsia="en-CA"/>
              </w:rPr>
            </w:pPr>
          </w:p>
        </w:tc>
        <w:tc>
          <w:tcPr>
            <w:tcW w:w="457" w:type="pct"/>
            <w:shd w:val="clear" w:color="auto" w:fill="auto"/>
            <w:vAlign w:val="center"/>
          </w:tcPr>
          <w:p w14:paraId="3E53B3DD" w14:textId="1A5C3B8B"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40.000</w:t>
            </w:r>
          </w:p>
        </w:tc>
      </w:tr>
      <w:tr w:rsidR="00B46AB7" w:rsidRPr="005002E3" w14:paraId="274D1F3A" w14:textId="07A79D9F" w:rsidTr="00B36CD7">
        <w:trPr>
          <w:trHeight w:val="113"/>
        </w:trPr>
        <w:tc>
          <w:tcPr>
            <w:tcW w:w="641" w:type="pct"/>
            <w:vMerge/>
            <w:vAlign w:val="center"/>
            <w:hideMark/>
          </w:tcPr>
          <w:p w14:paraId="14DB1220" w14:textId="77777777" w:rsidR="00E2556B" w:rsidRPr="005002E3" w:rsidRDefault="00E2556B" w:rsidP="00E2556B">
            <w:pPr>
              <w:jc w:val="left"/>
              <w:rPr>
                <w:bCs/>
                <w:color w:val="000000"/>
                <w:sz w:val="20"/>
                <w:szCs w:val="20"/>
                <w:lang w:val="es-ES_tradnl" w:eastAsia="en-CA"/>
              </w:rPr>
            </w:pPr>
          </w:p>
        </w:tc>
        <w:tc>
          <w:tcPr>
            <w:tcW w:w="1696" w:type="pct"/>
            <w:shd w:val="clear" w:color="auto" w:fill="auto"/>
            <w:vAlign w:val="center"/>
            <w:hideMark/>
          </w:tcPr>
          <w:p w14:paraId="335314F1" w14:textId="6A02EFAC" w:rsidR="00E2556B" w:rsidRPr="005002E3" w:rsidRDefault="0011360C" w:rsidP="00B8615F">
            <w:pPr>
              <w:jc w:val="left"/>
              <w:rPr>
                <w:color w:val="000000"/>
                <w:sz w:val="20"/>
                <w:szCs w:val="20"/>
                <w:lang w:val="es-ES_tradnl" w:eastAsia="en-CA"/>
              </w:rPr>
            </w:pPr>
            <w:r>
              <w:rPr>
                <w:sz w:val="20"/>
                <w:szCs w:val="20"/>
                <w:lang w:val="es-ES_tradnl"/>
              </w:rPr>
              <w:t xml:space="preserve">Adquirir </w:t>
            </w:r>
            <w:r w:rsidR="000C2FF1">
              <w:rPr>
                <w:sz w:val="20"/>
                <w:szCs w:val="20"/>
                <w:lang w:val="es-ES_tradnl"/>
              </w:rPr>
              <w:t>herramientas y equipos de servicio</w:t>
            </w:r>
            <w:r w:rsidR="00E2556B" w:rsidRPr="005002E3">
              <w:rPr>
                <w:sz w:val="20"/>
                <w:szCs w:val="20"/>
                <w:lang w:val="es-ES_tradnl"/>
              </w:rPr>
              <w:t xml:space="preserve"> para técnicos que trabajan con refrigerantes inflamables y/o tóxicos</w:t>
            </w:r>
          </w:p>
        </w:tc>
        <w:tc>
          <w:tcPr>
            <w:tcW w:w="334" w:type="pct"/>
            <w:shd w:val="clear" w:color="auto" w:fill="auto"/>
            <w:vAlign w:val="center"/>
            <w:hideMark/>
          </w:tcPr>
          <w:p w14:paraId="155727B0" w14:textId="353B6309"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162.000</w:t>
            </w:r>
          </w:p>
        </w:tc>
        <w:tc>
          <w:tcPr>
            <w:tcW w:w="1533" w:type="pct"/>
            <w:shd w:val="clear" w:color="auto" w:fill="D9D9D9" w:themeFill="background1" w:themeFillShade="D9"/>
            <w:vAlign w:val="center"/>
            <w:hideMark/>
          </w:tcPr>
          <w:p w14:paraId="4B9A3F03" w14:textId="1A010C52" w:rsidR="00E2556B" w:rsidRPr="005002E3" w:rsidRDefault="00E2556B" w:rsidP="00E2556B">
            <w:pPr>
              <w:jc w:val="left"/>
              <w:rPr>
                <w:color w:val="000000"/>
                <w:sz w:val="20"/>
                <w:szCs w:val="20"/>
                <w:lang w:val="es-ES_tradnl" w:eastAsia="en-CA"/>
              </w:rPr>
            </w:pPr>
          </w:p>
        </w:tc>
        <w:tc>
          <w:tcPr>
            <w:tcW w:w="339" w:type="pct"/>
            <w:shd w:val="clear" w:color="auto" w:fill="D9D9D9" w:themeFill="background1" w:themeFillShade="D9"/>
            <w:vAlign w:val="center"/>
            <w:hideMark/>
          </w:tcPr>
          <w:p w14:paraId="77703924" w14:textId="4EEE45C9" w:rsidR="00E2556B" w:rsidRPr="005002E3" w:rsidRDefault="00E2556B" w:rsidP="00E2556B">
            <w:pPr>
              <w:jc w:val="right"/>
              <w:rPr>
                <w:color w:val="000000"/>
                <w:sz w:val="20"/>
                <w:szCs w:val="20"/>
                <w:lang w:val="es-ES_tradnl" w:eastAsia="en-CA"/>
              </w:rPr>
            </w:pPr>
          </w:p>
        </w:tc>
        <w:tc>
          <w:tcPr>
            <w:tcW w:w="457" w:type="pct"/>
            <w:shd w:val="clear" w:color="auto" w:fill="auto"/>
            <w:vAlign w:val="center"/>
          </w:tcPr>
          <w:p w14:paraId="44569868" w14:textId="60A4D212"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162.000</w:t>
            </w:r>
          </w:p>
        </w:tc>
      </w:tr>
      <w:tr w:rsidR="001647B6" w:rsidRPr="005002E3" w14:paraId="7B422C95" w14:textId="77777777" w:rsidTr="00B36CD7">
        <w:trPr>
          <w:trHeight w:val="113"/>
        </w:trPr>
        <w:tc>
          <w:tcPr>
            <w:tcW w:w="641" w:type="pct"/>
            <w:shd w:val="clear" w:color="auto" w:fill="auto"/>
            <w:vAlign w:val="center"/>
          </w:tcPr>
          <w:p w14:paraId="0782C563" w14:textId="46128456" w:rsidR="001647B6" w:rsidRPr="005002E3" w:rsidRDefault="004D77A2" w:rsidP="00E2556B">
            <w:pPr>
              <w:spacing w:after="20"/>
              <w:jc w:val="left"/>
              <w:rPr>
                <w:bCs/>
                <w:color w:val="000000"/>
                <w:sz w:val="20"/>
                <w:szCs w:val="20"/>
                <w:lang w:val="es-ES_tradnl" w:eastAsia="en-CA"/>
              </w:rPr>
            </w:pPr>
            <w:r w:rsidRPr="005002E3">
              <w:rPr>
                <w:bCs/>
                <w:color w:val="000000"/>
                <w:sz w:val="20"/>
                <w:szCs w:val="20"/>
                <w:lang w:val="es-ES_tradnl" w:eastAsia="en-CA"/>
              </w:rPr>
              <w:t>Proyecto de eficiencia energética</w:t>
            </w:r>
          </w:p>
        </w:tc>
        <w:tc>
          <w:tcPr>
            <w:tcW w:w="1696" w:type="pct"/>
            <w:shd w:val="clear" w:color="auto" w:fill="auto"/>
            <w:vAlign w:val="center"/>
          </w:tcPr>
          <w:p w14:paraId="3EDB1FFC" w14:textId="78B3F31D" w:rsidR="001647B6" w:rsidRPr="005002E3" w:rsidRDefault="00737B8A" w:rsidP="006664C2">
            <w:pPr>
              <w:jc w:val="left"/>
              <w:rPr>
                <w:color w:val="000000"/>
                <w:sz w:val="20"/>
                <w:szCs w:val="20"/>
                <w:lang w:val="es-ES_tradnl" w:eastAsia="en-CA"/>
              </w:rPr>
            </w:pPr>
            <w:r>
              <w:rPr>
                <w:sz w:val="20"/>
                <w:szCs w:val="20"/>
                <w:lang w:val="es-ES_tradnl"/>
              </w:rPr>
              <w:t>Hacer un v</w:t>
            </w:r>
            <w:r w:rsidR="005D0F75" w:rsidRPr="005002E3">
              <w:rPr>
                <w:sz w:val="20"/>
                <w:szCs w:val="20"/>
                <w:lang w:val="es-ES_tradnl"/>
              </w:rPr>
              <w:t xml:space="preserve">iaje de estudios sobre </w:t>
            </w:r>
            <w:r w:rsidR="007A1083" w:rsidRPr="005002E3">
              <w:rPr>
                <w:sz w:val="20"/>
                <w:szCs w:val="20"/>
                <w:lang w:val="es-ES_tradnl"/>
              </w:rPr>
              <w:t>normas</w:t>
            </w:r>
            <w:r w:rsidR="005D0F75" w:rsidRPr="005002E3">
              <w:rPr>
                <w:sz w:val="20"/>
                <w:szCs w:val="20"/>
                <w:lang w:val="es-ES_tradnl"/>
              </w:rPr>
              <w:t xml:space="preserve"> de etiquetado y </w:t>
            </w:r>
            <w:r w:rsidR="007A1083" w:rsidRPr="005002E3">
              <w:rPr>
                <w:sz w:val="20"/>
                <w:szCs w:val="20"/>
                <w:lang w:val="es-ES_tradnl"/>
              </w:rPr>
              <w:t>clasificaciones de</w:t>
            </w:r>
            <w:r w:rsidR="005D0F75" w:rsidRPr="005002E3">
              <w:rPr>
                <w:sz w:val="20"/>
                <w:szCs w:val="20"/>
                <w:lang w:val="es-ES_tradnl"/>
              </w:rPr>
              <w:t xml:space="preserve"> eficiencia energética</w:t>
            </w:r>
            <w:r w:rsidR="008B19CE" w:rsidRPr="005002E3">
              <w:rPr>
                <w:sz w:val="20"/>
                <w:szCs w:val="20"/>
                <w:lang w:val="es-ES_tradnl"/>
              </w:rPr>
              <w:t xml:space="preserve">; </w:t>
            </w:r>
            <w:r w:rsidR="005E1DBB" w:rsidRPr="005002E3">
              <w:rPr>
                <w:sz w:val="20"/>
                <w:szCs w:val="20"/>
                <w:lang w:val="es-ES_tradnl"/>
              </w:rPr>
              <w:t xml:space="preserve">coordinación </w:t>
            </w:r>
            <w:r w:rsidR="007A1F32">
              <w:rPr>
                <w:sz w:val="20"/>
                <w:szCs w:val="20"/>
                <w:lang w:val="es-ES_tradnl"/>
              </w:rPr>
              <w:t xml:space="preserve">con </w:t>
            </w:r>
            <w:r w:rsidR="008B19CE" w:rsidRPr="005002E3">
              <w:rPr>
                <w:sz w:val="20"/>
                <w:szCs w:val="20"/>
                <w:lang w:val="es-ES_tradnl"/>
              </w:rPr>
              <w:t xml:space="preserve">organismos estatales; </w:t>
            </w:r>
            <w:r w:rsidR="002F0728" w:rsidRPr="005002E3">
              <w:rPr>
                <w:sz w:val="20"/>
                <w:szCs w:val="20"/>
                <w:lang w:val="es-ES_tradnl"/>
              </w:rPr>
              <w:t xml:space="preserve">capacitación y </w:t>
            </w:r>
            <w:r w:rsidR="00E276D8" w:rsidRPr="005002E3">
              <w:rPr>
                <w:sz w:val="20"/>
                <w:szCs w:val="20"/>
                <w:lang w:val="es-ES_tradnl"/>
              </w:rPr>
              <w:t xml:space="preserve">sensibilización </w:t>
            </w:r>
            <w:r w:rsidR="002F0728" w:rsidRPr="005002E3">
              <w:rPr>
                <w:sz w:val="20"/>
                <w:szCs w:val="20"/>
                <w:lang w:val="es-ES_tradnl"/>
              </w:rPr>
              <w:t xml:space="preserve">sobre eficiencia energética; </w:t>
            </w:r>
            <w:r w:rsidR="006E672E" w:rsidRPr="005002E3">
              <w:rPr>
                <w:sz w:val="20"/>
                <w:szCs w:val="20"/>
                <w:lang w:val="es-ES_tradnl"/>
              </w:rPr>
              <w:t xml:space="preserve">estudios </w:t>
            </w:r>
            <w:r w:rsidR="000D7C17">
              <w:rPr>
                <w:sz w:val="20"/>
                <w:szCs w:val="20"/>
                <w:lang w:val="es-ES_tradnl"/>
              </w:rPr>
              <w:t>de</w:t>
            </w:r>
            <w:r w:rsidR="00E276D8" w:rsidRPr="005002E3">
              <w:rPr>
                <w:sz w:val="20"/>
                <w:szCs w:val="20"/>
                <w:lang w:val="es-ES_tradnl"/>
              </w:rPr>
              <w:t xml:space="preserve"> comportamiento de</w:t>
            </w:r>
            <w:r w:rsidR="006664C2">
              <w:rPr>
                <w:sz w:val="20"/>
                <w:szCs w:val="20"/>
                <w:lang w:val="es-ES_tradnl"/>
              </w:rPr>
              <w:t>l consumidor</w:t>
            </w:r>
          </w:p>
        </w:tc>
        <w:tc>
          <w:tcPr>
            <w:tcW w:w="334" w:type="pct"/>
            <w:shd w:val="clear" w:color="auto" w:fill="auto"/>
            <w:vAlign w:val="center"/>
          </w:tcPr>
          <w:p w14:paraId="7766E926" w14:textId="164E8E80" w:rsidR="001647B6" w:rsidRPr="005002E3" w:rsidRDefault="00A014CD" w:rsidP="00E2556B">
            <w:pPr>
              <w:jc w:val="right"/>
              <w:rPr>
                <w:color w:val="000000"/>
                <w:sz w:val="20"/>
                <w:szCs w:val="20"/>
                <w:lang w:val="es-ES_tradnl" w:eastAsia="en-CA"/>
              </w:rPr>
            </w:pPr>
            <w:r w:rsidRPr="005002E3">
              <w:rPr>
                <w:color w:val="000000"/>
                <w:sz w:val="20"/>
                <w:szCs w:val="20"/>
                <w:lang w:val="es-ES_tradnl" w:eastAsia="en-CA"/>
              </w:rPr>
              <w:t>100.000</w:t>
            </w:r>
          </w:p>
        </w:tc>
        <w:tc>
          <w:tcPr>
            <w:tcW w:w="1533" w:type="pct"/>
            <w:shd w:val="clear" w:color="auto" w:fill="D9D9D9" w:themeFill="background1" w:themeFillShade="D9"/>
            <w:vAlign w:val="center"/>
          </w:tcPr>
          <w:p w14:paraId="420B5881" w14:textId="77777777" w:rsidR="001647B6" w:rsidRPr="005002E3" w:rsidRDefault="001647B6" w:rsidP="00E2556B">
            <w:pPr>
              <w:jc w:val="left"/>
              <w:rPr>
                <w:color w:val="000000"/>
                <w:sz w:val="20"/>
                <w:szCs w:val="20"/>
                <w:lang w:val="es-ES_tradnl" w:eastAsia="en-CA"/>
              </w:rPr>
            </w:pPr>
          </w:p>
        </w:tc>
        <w:tc>
          <w:tcPr>
            <w:tcW w:w="339" w:type="pct"/>
            <w:shd w:val="clear" w:color="auto" w:fill="D9D9D9" w:themeFill="background1" w:themeFillShade="D9"/>
            <w:vAlign w:val="center"/>
          </w:tcPr>
          <w:p w14:paraId="484F36E3" w14:textId="77777777" w:rsidR="001647B6" w:rsidRPr="005002E3" w:rsidRDefault="001647B6" w:rsidP="00E2556B">
            <w:pPr>
              <w:jc w:val="right"/>
              <w:rPr>
                <w:color w:val="000000"/>
                <w:sz w:val="20"/>
                <w:szCs w:val="20"/>
                <w:lang w:val="es-ES_tradnl" w:eastAsia="en-CA"/>
              </w:rPr>
            </w:pPr>
          </w:p>
        </w:tc>
        <w:tc>
          <w:tcPr>
            <w:tcW w:w="457" w:type="pct"/>
            <w:shd w:val="clear" w:color="auto" w:fill="auto"/>
            <w:vAlign w:val="center"/>
          </w:tcPr>
          <w:p w14:paraId="21F97D21" w14:textId="25E58D68" w:rsidR="001647B6" w:rsidRPr="005002E3" w:rsidRDefault="00A014CD" w:rsidP="00E2556B">
            <w:pPr>
              <w:jc w:val="right"/>
              <w:rPr>
                <w:color w:val="000000"/>
                <w:sz w:val="20"/>
                <w:szCs w:val="20"/>
                <w:lang w:val="es-ES_tradnl" w:eastAsia="en-CA"/>
              </w:rPr>
            </w:pPr>
            <w:r w:rsidRPr="005002E3">
              <w:rPr>
                <w:color w:val="000000"/>
                <w:sz w:val="20"/>
                <w:szCs w:val="20"/>
                <w:lang w:val="es-ES_tradnl" w:eastAsia="en-CA"/>
              </w:rPr>
              <w:t>100.000</w:t>
            </w:r>
          </w:p>
        </w:tc>
      </w:tr>
      <w:tr w:rsidR="00B46AB7" w:rsidRPr="005002E3" w14:paraId="32DCE661" w14:textId="7252DAE4" w:rsidTr="00B36CD7">
        <w:trPr>
          <w:trHeight w:val="113"/>
        </w:trPr>
        <w:tc>
          <w:tcPr>
            <w:tcW w:w="641" w:type="pct"/>
            <w:shd w:val="clear" w:color="auto" w:fill="auto"/>
            <w:vAlign w:val="center"/>
            <w:hideMark/>
          </w:tcPr>
          <w:p w14:paraId="54B3C55E" w14:textId="6F448341" w:rsidR="00E2556B" w:rsidRPr="005002E3" w:rsidRDefault="0069392A" w:rsidP="0069392A">
            <w:pPr>
              <w:spacing w:after="20"/>
              <w:jc w:val="left"/>
              <w:rPr>
                <w:bCs/>
                <w:color w:val="000000"/>
                <w:sz w:val="20"/>
                <w:szCs w:val="20"/>
                <w:lang w:val="es-ES_tradnl" w:eastAsia="en-CA"/>
              </w:rPr>
            </w:pPr>
            <w:r>
              <w:rPr>
                <w:bCs/>
                <w:color w:val="000000"/>
                <w:sz w:val="20"/>
                <w:szCs w:val="20"/>
                <w:lang w:val="es-ES_tradnl" w:eastAsia="en-CA"/>
              </w:rPr>
              <w:t>Coordinación y gestión</w:t>
            </w:r>
          </w:p>
        </w:tc>
        <w:tc>
          <w:tcPr>
            <w:tcW w:w="1696" w:type="pct"/>
            <w:shd w:val="clear" w:color="auto" w:fill="auto"/>
            <w:vAlign w:val="center"/>
            <w:hideMark/>
          </w:tcPr>
          <w:p w14:paraId="0FA78410" w14:textId="77777777" w:rsidR="00E2556B" w:rsidRPr="005002E3" w:rsidRDefault="00E2556B" w:rsidP="00B8615F">
            <w:pPr>
              <w:jc w:val="left"/>
              <w:rPr>
                <w:color w:val="000000"/>
                <w:sz w:val="20"/>
                <w:szCs w:val="20"/>
                <w:lang w:val="es-ES_tradnl" w:eastAsia="en-CA"/>
              </w:rPr>
            </w:pPr>
            <w:r w:rsidRPr="005002E3">
              <w:rPr>
                <w:color w:val="000000"/>
                <w:sz w:val="20"/>
                <w:szCs w:val="20"/>
                <w:lang w:val="es-ES_tradnl" w:eastAsia="en-CA"/>
              </w:rPr>
              <w:t>Coordinación, seguimiento y notificación del proyecto</w:t>
            </w:r>
          </w:p>
        </w:tc>
        <w:tc>
          <w:tcPr>
            <w:tcW w:w="334" w:type="pct"/>
            <w:shd w:val="clear" w:color="auto" w:fill="auto"/>
            <w:vAlign w:val="center"/>
            <w:hideMark/>
          </w:tcPr>
          <w:p w14:paraId="28821648" w14:textId="5E3C113E"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25.900</w:t>
            </w:r>
          </w:p>
        </w:tc>
        <w:tc>
          <w:tcPr>
            <w:tcW w:w="1533" w:type="pct"/>
            <w:shd w:val="clear" w:color="auto" w:fill="auto"/>
            <w:vAlign w:val="center"/>
            <w:hideMark/>
          </w:tcPr>
          <w:p w14:paraId="219D920A" w14:textId="77777777" w:rsidR="00E2556B" w:rsidRPr="005002E3" w:rsidRDefault="00E2556B" w:rsidP="00E2556B">
            <w:pPr>
              <w:jc w:val="left"/>
              <w:rPr>
                <w:color w:val="000000"/>
                <w:sz w:val="20"/>
                <w:szCs w:val="20"/>
                <w:lang w:val="es-ES_tradnl" w:eastAsia="en-CA"/>
              </w:rPr>
            </w:pPr>
            <w:r w:rsidRPr="005002E3">
              <w:rPr>
                <w:color w:val="000000"/>
                <w:sz w:val="20"/>
                <w:szCs w:val="20"/>
                <w:lang w:val="es-ES_tradnl" w:eastAsia="en-CA"/>
              </w:rPr>
              <w:t>Coordinación, seguimiento y notificación del proyecto</w:t>
            </w:r>
          </w:p>
        </w:tc>
        <w:tc>
          <w:tcPr>
            <w:tcW w:w="339" w:type="pct"/>
            <w:shd w:val="clear" w:color="auto" w:fill="auto"/>
            <w:vAlign w:val="center"/>
            <w:hideMark/>
          </w:tcPr>
          <w:p w14:paraId="34F840DB" w14:textId="611B5C1F"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11.850</w:t>
            </w:r>
          </w:p>
        </w:tc>
        <w:tc>
          <w:tcPr>
            <w:tcW w:w="457" w:type="pct"/>
            <w:shd w:val="clear" w:color="auto" w:fill="auto"/>
            <w:vAlign w:val="center"/>
          </w:tcPr>
          <w:p w14:paraId="6FA44EB7" w14:textId="3E6D8CB5" w:rsidR="00E2556B" w:rsidRPr="005002E3" w:rsidRDefault="00A014CD" w:rsidP="00E2556B">
            <w:pPr>
              <w:jc w:val="right"/>
              <w:rPr>
                <w:color w:val="000000"/>
                <w:sz w:val="20"/>
                <w:szCs w:val="20"/>
                <w:lang w:val="es-ES_tradnl" w:eastAsia="en-CA"/>
              </w:rPr>
            </w:pPr>
            <w:r w:rsidRPr="005002E3">
              <w:rPr>
                <w:color w:val="000000"/>
                <w:sz w:val="20"/>
                <w:szCs w:val="20"/>
                <w:lang w:val="es-ES_tradnl" w:eastAsia="en-CA"/>
              </w:rPr>
              <w:t>37.750</w:t>
            </w:r>
          </w:p>
        </w:tc>
      </w:tr>
      <w:tr w:rsidR="00B46AB7" w:rsidRPr="005002E3" w14:paraId="31D4EDD4" w14:textId="04BC55E7" w:rsidTr="00B36CD7">
        <w:trPr>
          <w:trHeight w:val="113"/>
        </w:trPr>
        <w:tc>
          <w:tcPr>
            <w:tcW w:w="641" w:type="pct"/>
            <w:shd w:val="clear" w:color="auto" w:fill="auto"/>
            <w:vAlign w:val="center"/>
          </w:tcPr>
          <w:p w14:paraId="2A926990" w14:textId="5D6C20BC" w:rsidR="00BD7A36" w:rsidRPr="005002E3" w:rsidRDefault="00BD7A36" w:rsidP="00BD7A36">
            <w:pPr>
              <w:spacing w:after="20"/>
              <w:jc w:val="left"/>
              <w:rPr>
                <w:b/>
                <w:color w:val="000000"/>
                <w:sz w:val="20"/>
                <w:szCs w:val="20"/>
                <w:lang w:val="es-ES_tradnl" w:eastAsia="en-CA"/>
              </w:rPr>
            </w:pPr>
            <w:r w:rsidRPr="005002E3">
              <w:rPr>
                <w:b/>
                <w:color w:val="000000"/>
                <w:sz w:val="20"/>
                <w:szCs w:val="20"/>
                <w:lang w:val="es-ES_tradnl" w:eastAsia="en-CA"/>
              </w:rPr>
              <w:t>Total</w:t>
            </w:r>
          </w:p>
        </w:tc>
        <w:tc>
          <w:tcPr>
            <w:tcW w:w="1696" w:type="pct"/>
            <w:shd w:val="clear" w:color="auto" w:fill="auto"/>
            <w:vAlign w:val="center"/>
          </w:tcPr>
          <w:p w14:paraId="4DE88570" w14:textId="7045AB6C" w:rsidR="00BD7A36" w:rsidRPr="005002E3" w:rsidRDefault="00BD7A36" w:rsidP="00BD7A36">
            <w:pPr>
              <w:jc w:val="left"/>
              <w:rPr>
                <w:b/>
                <w:color w:val="000000"/>
                <w:sz w:val="20"/>
                <w:szCs w:val="20"/>
                <w:lang w:val="es-ES_tradnl" w:eastAsia="en-CA"/>
              </w:rPr>
            </w:pPr>
            <w:r w:rsidRPr="005002E3">
              <w:rPr>
                <w:b/>
                <w:color w:val="000000"/>
                <w:sz w:val="20"/>
                <w:szCs w:val="20"/>
                <w:lang w:val="es-ES_tradnl" w:eastAsia="en-CA"/>
              </w:rPr>
              <w:t>PGEH</w:t>
            </w:r>
          </w:p>
        </w:tc>
        <w:tc>
          <w:tcPr>
            <w:tcW w:w="334" w:type="pct"/>
            <w:shd w:val="clear" w:color="auto" w:fill="auto"/>
            <w:vAlign w:val="center"/>
          </w:tcPr>
          <w:p w14:paraId="6C540881" w14:textId="60880D6F" w:rsidR="00BD7A36" w:rsidRPr="005002E3" w:rsidRDefault="00A014CD" w:rsidP="00BD7A36">
            <w:pPr>
              <w:jc w:val="right"/>
              <w:rPr>
                <w:b/>
                <w:color w:val="000000"/>
                <w:sz w:val="20"/>
                <w:szCs w:val="20"/>
                <w:lang w:val="es-ES_tradnl" w:eastAsia="en-CA"/>
              </w:rPr>
            </w:pPr>
            <w:r w:rsidRPr="005002E3">
              <w:rPr>
                <w:b/>
                <w:color w:val="000000"/>
                <w:sz w:val="20"/>
                <w:szCs w:val="20"/>
                <w:lang w:val="es-ES_tradnl" w:eastAsia="en-CA"/>
              </w:rPr>
              <w:t>685.000</w:t>
            </w:r>
          </w:p>
        </w:tc>
        <w:tc>
          <w:tcPr>
            <w:tcW w:w="1533" w:type="pct"/>
            <w:shd w:val="clear" w:color="auto" w:fill="auto"/>
            <w:vAlign w:val="center"/>
          </w:tcPr>
          <w:p w14:paraId="6ED72F80" w14:textId="63EF0CB9" w:rsidR="00BD7A36" w:rsidRPr="005002E3" w:rsidRDefault="00BD7A36" w:rsidP="00BD7A36">
            <w:pPr>
              <w:jc w:val="left"/>
              <w:rPr>
                <w:b/>
                <w:color w:val="000000"/>
                <w:sz w:val="20"/>
                <w:szCs w:val="20"/>
                <w:lang w:val="es-ES_tradnl" w:eastAsia="en-CA"/>
              </w:rPr>
            </w:pPr>
            <w:r w:rsidRPr="005002E3">
              <w:rPr>
                <w:b/>
                <w:color w:val="000000"/>
                <w:sz w:val="20"/>
                <w:szCs w:val="20"/>
                <w:lang w:val="es-ES_tradnl" w:eastAsia="en-CA"/>
              </w:rPr>
              <w:t>PAK</w:t>
            </w:r>
          </w:p>
        </w:tc>
        <w:tc>
          <w:tcPr>
            <w:tcW w:w="339" w:type="pct"/>
            <w:shd w:val="clear" w:color="auto" w:fill="auto"/>
            <w:vAlign w:val="center"/>
          </w:tcPr>
          <w:p w14:paraId="50463E68" w14:textId="6BBDB29B" w:rsidR="00BD7A36" w:rsidRPr="005002E3" w:rsidRDefault="00A014CD" w:rsidP="00BD7A36">
            <w:pPr>
              <w:jc w:val="right"/>
              <w:rPr>
                <w:b/>
                <w:color w:val="000000"/>
                <w:sz w:val="20"/>
                <w:szCs w:val="20"/>
                <w:lang w:val="es-ES_tradnl" w:eastAsia="en-CA"/>
              </w:rPr>
            </w:pPr>
            <w:r w:rsidRPr="005002E3">
              <w:rPr>
                <w:b/>
                <w:color w:val="000000"/>
                <w:sz w:val="20"/>
                <w:szCs w:val="20"/>
                <w:lang w:val="es-ES_tradnl" w:eastAsia="en-CA"/>
              </w:rPr>
              <w:t>325.000</w:t>
            </w:r>
          </w:p>
        </w:tc>
        <w:tc>
          <w:tcPr>
            <w:tcW w:w="457" w:type="pct"/>
            <w:shd w:val="clear" w:color="auto" w:fill="auto"/>
            <w:vAlign w:val="center"/>
          </w:tcPr>
          <w:p w14:paraId="483834A4" w14:textId="00A5AB89" w:rsidR="00BD7A36" w:rsidRPr="005002E3" w:rsidRDefault="00A014CD" w:rsidP="00BD7A36">
            <w:pPr>
              <w:jc w:val="right"/>
              <w:rPr>
                <w:b/>
                <w:color w:val="000000"/>
                <w:sz w:val="20"/>
                <w:szCs w:val="20"/>
                <w:lang w:val="es-ES_tradnl" w:eastAsia="en-CA"/>
              </w:rPr>
            </w:pPr>
            <w:r w:rsidRPr="005002E3">
              <w:rPr>
                <w:b/>
                <w:color w:val="000000"/>
                <w:sz w:val="20"/>
                <w:szCs w:val="20"/>
                <w:lang w:val="es-ES_tradnl" w:eastAsia="en-CA"/>
              </w:rPr>
              <w:t>1.010</w:t>
            </w:r>
            <w:r w:rsidR="00E2556B" w:rsidRPr="005002E3">
              <w:rPr>
                <w:b/>
                <w:color w:val="000000"/>
                <w:sz w:val="20"/>
                <w:szCs w:val="20"/>
                <w:lang w:val="es-ES_tradnl" w:eastAsia="en-CA"/>
              </w:rPr>
              <w:t>,000</w:t>
            </w:r>
          </w:p>
        </w:tc>
      </w:tr>
    </w:tbl>
    <w:p w14:paraId="7A7D0CDF" w14:textId="77777777" w:rsidR="00716398" w:rsidRPr="005002E3" w:rsidRDefault="00716398" w:rsidP="00D8208E">
      <w:pPr>
        <w:suppressAutoHyphens/>
        <w:spacing w:after="240"/>
        <w:rPr>
          <w:b/>
          <w:bCs/>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4"/>
        <w:gridCol w:w="2845"/>
        <w:gridCol w:w="2845"/>
        <w:gridCol w:w="2845"/>
        <w:gridCol w:w="2847"/>
      </w:tblGrid>
      <w:tr w:rsidR="00E85409" w:rsidRPr="005002E3" w14:paraId="0FCD5B7D" w14:textId="77777777" w:rsidTr="00370BA2">
        <w:trPr>
          <w:trHeight w:val="267"/>
        </w:trPr>
        <w:tc>
          <w:tcPr>
            <w:tcW w:w="2844" w:type="dxa"/>
          </w:tcPr>
          <w:p w14:paraId="6216B0F9" w14:textId="5A2837E3" w:rsidR="00E85409" w:rsidRPr="005002E3" w:rsidRDefault="0053069E" w:rsidP="00FB7FDB">
            <w:pPr>
              <w:rPr>
                <w:lang w:val="es-ES_tradnl"/>
              </w:rPr>
            </w:pPr>
            <w:r w:rsidRPr="005002E3">
              <w:rPr>
                <w:lang w:val="es-ES_tradnl"/>
              </w:rPr>
              <w:br w:type="page"/>
            </w:r>
          </w:p>
        </w:tc>
        <w:tc>
          <w:tcPr>
            <w:tcW w:w="2845" w:type="dxa"/>
          </w:tcPr>
          <w:p w14:paraId="1B902876" w14:textId="77777777" w:rsidR="00E85409" w:rsidRPr="005002E3" w:rsidRDefault="00E85409" w:rsidP="00FB7FDB">
            <w:pPr>
              <w:rPr>
                <w:lang w:val="es-ES_tradnl"/>
              </w:rPr>
            </w:pPr>
          </w:p>
        </w:tc>
        <w:tc>
          <w:tcPr>
            <w:tcW w:w="2845" w:type="dxa"/>
            <w:tcBorders>
              <w:bottom w:val="single" w:sz="4" w:space="0" w:color="auto"/>
            </w:tcBorders>
          </w:tcPr>
          <w:p w14:paraId="046CEED8" w14:textId="77777777" w:rsidR="00E85409" w:rsidRPr="005002E3" w:rsidRDefault="00E85409" w:rsidP="00FB7FDB">
            <w:pPr>
              <w:rPr>
                <w:lang w:val="es-ES_tradnl"/>
              </w:rPr>
            </w:pPr>
          </w:p>
        </w:tc>
        <w:tc>
          <w:tcPr>
            <w:tcW w:w="2845" w:type="dxa"/>
          </w:tcPr>
          <w:p w14:paraId="62137BE1" w14:textId="77777777" w:rsidR="00E85409" w:rsidRPr="005002E3" w:rsidRDefault="00E85409" w:rsidP="00FB7FDB">
            <w:pPr>
              <w:rPr>
                <w:lang w:val="es-ES_tradnl"/>
              </w:rPr>
            </w:pPr>
          </w:p>
        </w:tc>
        <w:tc>
          <w:tcPr>
            <w:tcW w:w="2847" w:type="dxa"/>
          </w:tcPr>
          <w:p w14:paraId="20845569" w14:textId="77777777" w:rsidR="00E85409" w:rsidRPr="005002E3" w:rsidRDefault="00E85409" w:rsidP="00FB7FDB">
            <w:pPr>
              <w:rPr>
                <w:lang w:val="es-ES_tradnl"/>
              </w:rPr>
            </w:pPr>
          </w:p>
        </w:tc>
      </w:tr>
    </w:tbl>
    <w:p w14:paraId="543B82AE" w14:textId="77777777" w:rsidR="00E85409" w:rsidRPr="005002E3" w:rsidRDefault="00E85409" w:rsidP="009A6D6E">
      <w:pPr>
        <w:jc w:val="center"/>
        <w:rPr>
          <w:lang w:val="es-ES_tradnl"/>
        </w:rPr>
      </w:pPr>
    </w:p>
    <w:sectPr w:rsidR="00E85409" w:rsidRPr="005002E3" w:rsidSect="0053069E">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89448" w14:textId="77777777" w:rsidR="00A21BD2" w:rsidRDefault="00A21BD2" w:rsidP="004A504B">
      <w:r>
        <w:separator/>
      </w:r>
    </w:p>
  </w:endnote>
  <w:endnote w:type="continuationSeparator" w:id="0">
    <w:p w14:paraId="6356A1EC" w14:textId="77777777" w:rsidR="00A21BD2" w:rsidRDefault="00A21BD2" w:rsidP="004A504B">
      <w:r>
        <w:continuationSeparator/>
      </w:r>
    </w:p>
  </w:endnote>
  <w:endnote w:type="continuationNotice" w:id="1">
    <w:p w14:paraId="376FF48A" w14:textId="77777777" w:rsidR="00A21BD2" w:rsidRDefault="00A21B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0FA56" w14:textId="77777777" w:rsidR="00FB7FDB" w:rsidRPr="0033525D" w:rsidRDefault="00FB7FDB">
    <w:pPr>
      <w:jc w:val="center"/>
    </w:pPr>
    <w:r>
      <w:fldChar w:fldCharType="begin"/>
    </w:r>
    <w:r>
      <w:instrText xml:space="preserve"> PAGE </w:instrText>
    </w:r>
    <w:r>
      <w:fldChar w:fldCharType="separate"/>
    </w:r>
    <w:r w:rsidR="00F32FDF">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8AE4" w14:textId="77777777" w:rsidR="00FB7FDB" w:rsidRPr="0033525D" w:rsidRDefault="00FB7FDB">
    <w:pPr>
      <w:jc w:val="center"/>
    </w:pPr>
    <w:r>
      <w:fldChar w:fldCharType="begin"/>
    </w:r>
    <w:r>
      <w:instrText xml:space="preserve"> PAGE </w:instrText>
    </w:r>
    <w:r>
      <w:fldChar w:fldCharType="separate"/>
    </w:r>
    <w:r w:rsidR="00F32FDF">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2D272" w14:textId="77777777" w:rsidR="00A135BD" w:rsidRDefault="00A135BD" w:rsidP="00A135BD">
    <w:pPr>
      <w:pBdr>
        <w:top w:val="single" w:sz="4" w:space="0" w:color="auto"/>
        <w:left w:val="single" w:sz="4" w:space="4" w:color="auto"/>
        <w:bottom w:val="single" w:sz="4" w:space="1" w:color="auto"/>
        <w:right w:val="single" w:sz="4" w:space="4" w:color="auto"/>
      </w:pBdr>
      <w:ind w:right="-90"/>
      <w:jc w:val="center"/>
      <w:rPr>
        <w:sz w:val="18"/>
        <w:szCs w:val="18"/>
        <w:lang w:val="es-ES"/>
      </w:rPr>
    </w:pPr>
    <w:r w:rsidRPr="000F3178">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4A02180" w14:textId="77777777" w:rsidR="00A135BD" w:rsidRPr="000F3178" w:rsidRDefault="00A135BD" w:rsidP="00A135BD">
    <w:pPr>
      <w:pBdr>
        <w:top w:val="single" w:sz="4" w:space="0" w:color="auto"/>
        <w:left w:val="single" w:sz="4" w:space="4" w:color="auto"/>
        <w:bottom w:val="single" w:sz="4" w:space="1" w:color="auto"/>
        <w:right w:val="single" w:sz="4" w:space="4" w:color="auto"/>
      </w:pBdr>
      <w:ind w:right="-90"/>
      <w:jc w:val="center"/>
      <w:rPr>
        <w:sz w:val="18"/>
        <w:szCs w:val="18"/>
        <w:lang w:val="es-ES"/>
      </w:rPr>
    </w:pPr>
  </w:p>
  <w:p w14:paraId="70CF6410" w14:textId="77777777" w:rsidR="005F38AD" w:rsidRPr="00A135BD" w:rsidRDefault="005F38AD" w:rsidP="00A135BD">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C00C" w14:textId="77777777" w:rsidR="0053069E" w:rsidRPr="00ED0ED5" w:rsidRDefault="0053069E">
    <w:pPr>
      <w:jc w:val="center"/>
    </w:pPr>
    <w:r w:rsidRPr="002863D9">
      <w:fldChar w:fldCharType="begin"/>
    </w:r>
    <w:r w:rsidRPr="00ED0ED5">
      <w:instrText xml:space="preserve"> PAGE </w:instrText>
    </w:r>
    <w:r w:rsidRPr="002863D9">
      <w:fldChar w:fldCharType="separate"/>
    </w:r>
    <w:r w:rsidR="00F32FDF">
      <w:rPr>
        <w:noProof/>
      </w:rPr>
      <w:t>2</w:t>
    </w:r>
    <w:r w:rsidRPr="002863D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C043" w14:textId="77777777" w:rsidR="0053069E" w:rsidRPr="0042789A" w:rsidRDefault="0053069E">
    <w:pPr>
      <w:jc w:val="center"/>
      <w:rPr>
        <w:lang w:val="es-ES_tradnl"/>
      </w:rPr>
    </w:pPr>
    <w:r w:rsidRPr="0042789A">
      <w:rPr>
        <w:lang w:val="es-ES_tradnl"/>
      </w:rPr>
      <w:fldChar w:fldCharType="begin"/>
    </w:r>
    <w:r w:rsidRPr="0042789A">
      <w:rPr>
        <w:lang w:val="es-ES_tradnl"/>
      </w:rPr>
      <w:instrText xml:space="preserve"> PAGE </w:instrText>
    </w:r>
    <w:r w:rsidRPr="0042789A">
      <w:rPr>
        <w:lang w:val="es-ES_tradnl"/>
      </w:rPr>
      <w:fldChar w:fldCharType="separate"/>
    </w:r>
    <w:r w:rsidR="00F32FDF">
      <w:rPr>
        <w:noProof/>
        <w:lang w:val="es-ES_tradnl"/>
      </w:rPr>
      <w:t>1</w:t>
    </w:r>
    <w:r w:rsidRPr="0042789A">
      <w:rPr>
        <w:lang w:val="es-ES_tradn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2485F" w14:textId="77777777" w:rsidR="0053069E" w:rsidRPr="001000E1" w:rsidRDefault="0053069E" w:rsidP="00100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4C4F1" w14:textId="77777777" w:rsidR="00A21BD2" w:rsidRDefault="00A21BD2" w:rsidP="004A504B">
      <w:r>
        <w:separator/>
      </w:r>
    </w:p>
  </w:footnote>
  <w:footnote w:type="continuationSeparator" w:id="0">
    <w:p w14:paraId="222CAC2B" w14:textId="77777777" w:rsidR="00A21BD2" w:rsidRDefault="00A21BD2" w:rsidP="004A504B">
      <w:r>
        <w:continuationSeparator/>
      </w:r>
    </w:p>
  </w:footnote>
  <w:footnote w:type="continuationNotice" w:id="1">
    <w:p w14:paraId="719CB3AF" w14:textId="77777777" w:rsidR="00A21BD2" w:rsidRDefault="00A21BD2"/>
  </w:footnote>
  <w:footnote w:id="2">
    <w:p w14:paraId="538C578E" w14:textId="77777777" w:rsidR="005F38AD" w:rsidRPr="0060212C" w:rsidRDefault="005F38AD" w:rsidP="005F38AD">
      <w:pPr>
        <w:pStyle w:val="FootnoteText"/>
        <w:spacing w:after="120"/>
        <w:rPr>
          <w:lang w:val="fr-CA"/>
        </w:rPr>
      </w:pPr>
      <w:r>
        <w:rPr>
          <w:rStyle w:val="FootnoteReference"/>
        </w:rPr>
        <w:footnoteRef/>
      </w:r>
      <w:r w:rsidRPr="0060212C">
        <w:rPr>
          <w:lang w:val="fr-CA"/>
        </w:rPr>
        <w:t xml:space="preserve"> UNEP/OzL.Pro/ExCom/96/1.</w:t>
      </w:r>
    </w:p>
  </w:footnote>
  <w:footnote w:id="3">
    <w:p w14:paraId="7BB2365B" w14:textId="4CFF5432" w:rsidR="00FB7FDB" w:rsidRPr="00AA23AD" w:rsidRDefault="00FB7FDB" w:rsidP="00BE2DAA">
      <w:pPr>
        <w:pStyle w:val="FootnoteText"/>
        <w:rPr>
          <w:lang w:val="es-ES_tradnl"/>
        </w:rPr>
      </w:pPr>
      <w:r w:rsidRPr="00AA23AD">
        <w:rPr>
          <w:rStyle w:val="FootnoteReference"/>
          <w:lang w:val="es-ES_tradnl"/>
        </w:rPr>
        <w:footnoteRef/>
      </w:r>
      <w:r w:rsidRPr="00AA23AD">
        <w:rPr>
          <w:lang w:val="es-ES_tradnl"/>
        </w:rPr>
        <w:t xml:space="preserve"> Según nota del 31 de enero de 2025 d</w:t>
      </w:r>
      <w:r w:rsidR="00FF4A0C">
        <w:rPr>
          <w:lang w:val="es-ES_tradnl"/>
        </w:rPr>
        <w:t xml:space="preserve">irigida </w:t>
      </w:r>
      <w:r w:rsidR="00FF4A0C" w:rsidRPr="00FF4A0C">
        <w:rPr>
          <w:lang w:val="es-ES_tradnl"/>
        </w:rPr>
        <w:t xml:space="preserve">a la ONUDI </w:t>
      </w:r>
      <w:r w:rsidR="00FF4A0C">
        <w:rPr>
          <w:lang w:val="es-ES_tradnl"/>
        </w:rPr>
        <w:t xml:space="preserve">por </w:t>
      </w:r>
      <w:r w:rsidRPr="00AA23AD">
        <w:rPr>
          <w:lang w:val="es-ES_tradnl"/>
        </w:rPr>
        <w:t>el Ministerio del Medio Ambiente de Armenia.</w:t>
      </w:r>
    </w:p>
  </w:footnote>
  <w:footnote w:id="4">
    <w:p w14:paraId="640DEA15" w14:textId="271769AC" w:rsidR="00FB7FDB" w:rsidRPr="00AA23AD" w:rsidRDefault="00FB7FDB" w:rsidP="00BE2DAA">
      <w:pPr>
        <w:pStyle w:val="FootnoteText"/>
        <w:rPr>
          <w:lang w:val="es-ES_tradnl"/>
        </w:rPr>
      </w:pPr>
      <w:r w:rsidRPr="00AA23AD">
        <w:rPr>
          <w:rStyle w:val="FootnoteReference"/>
          <w:lang w:val="es-ES_tradnl"/>
        </w:rPr>
        <w:footnoteRef/>
      </w:r>
      <w:r w:rsidRPr="00AA23AD">
        <w:rPr>
          <w:lang w:val="es-ES_tradnl"/>
        </w:rPr>
        <w:t xml:space="preserve"> Decisión 77/41</w:t>
      </w:r>
      <w:r w:rsidR="00C21C66">
        <w:rPr>
          <w:lang w:val="es-ES_tradnl"/>
        </w:rPr>
        <w:t>.</w:t>
      </w:r>
    </w:p>
  </w:footnote>
  <w:footnote w:id="5">
    <w:p w14:paraId="0B8B7AB9" w14:textId="0A29842F" w:rsidR="00FB7FDB" w:rsidRPr="00AA23AD" w:rsidRDefault="00FB7FDB">
      <w:pPr>
        <w:pStyle w:val="FootnoteText"/>
        <w:rPr>
          <w:lang w:val="es-ES_tradnl"/>
        </w:rPr>
      </w:pPr>
      <w:r w:rsidRPr="00AA23AD">
        <w:rPr>
          <w:rStyle w:val="FootnoteReference"/>
          <w:lang w:val="es-ES_tradnl"/>
        </w:rPr>
        <w:footnoteRef/>
      </w:r>
      <w:r w:rsidRPr="00AA23AD">
        <w:rPr>
          <w:lang w:val="es-ES_tradnl"/>
        </w:rPr>
        <w:t xml:space="preserve"> </w:t>
      </w:r>
      <w:r w:rsidR="0042789A" w:rsidRPr="00AA23AD">
        <w:rPr>
          <w:lang w:val="es-ES_tradnl"/>
        </w:rPr>
        <w:t>Contempla</w:t>
      </w:r>
      <w:r w:rsidR="00FD5331">
        <w:rPr>
          <w:lang w:val="es-ES_tradnl"/>
        </w:rPr>
        <w:t xml:space="preserve"> un</w:t>
      </w:r>
      <w:r w:rsidRPr="00AA23AD">
        <w:rPr>
          <w:lang w:val="es-ES_tradnl"/>
        </w:rPr>
        <w:t xml:space="preserve"> </w:t>
      </w:r>
      <w:r w:rsidR="00FD5331">
        <w:rPr>
          <w:lang w:val="es-ES_tradnl"/>
        </w:rPr>
        <w:t xml:space="preserve">equipo </w:t>
      </w:r>
      <w:r w:rsidR="004E7E3F">
        <w:rPr>
          <w:lang w:val="es-ES_tradnl"/>
        </w:rPr>
        <w:t>de regeneración y</w:t>
      </w:r>
      <w:r w:rsidRPr="00AA23AD">
        <w:rPr>
          <w:lang w:val="es-ES_tradnl"/>
        </w:rPr>
        <w:t xml:space="preserve"> dos de recuperación, tres tanques de almacenamiento de 100 </w:t>
      </w:r>
      <w:r w:rsidR="000903D1">
        <w:rPr>
          <w:lang w:val="es-ES_tradnl"/>
        </w:rPr>
        <w:t>lbs.</w:t>
      </w:r>
      <w:r w:rsidRPr="00AA23AD">
        <w:rPr>
          <w:lang w:val="es-ES_tradnl"/>
        </w:rPr>
        <w:t xml:space="preserve">, diez tanques de recuperación de 30 </w:t>
      </w:r>
      <w:r w:rsidR="000903D1">
        <w:rPr>
          <w:lang w:val="es-ES_tradnl"/>
        </w:rPr>
        <w:t>lbs.</w:t>
      </w:r>
      <w:r w:rsidRPr="00AA23AD">
        <w:rPr>
          <w:lang w:val="es-ES_tradnl"/>
        </w:rPr>
        <w:t xml:space="preserve">, </w:t>
      </w:r>
      <w:r w:rsidR="000903D1">
        <w:rPr>
          <w:lang w:val="es-ES_tradnl"/>
        </w:rPr>
        <w:t>balanza</w:t>
      </w:r>
      <w:r w:rsidRPr="00AA23AD">
        <w:rPr>
          <w:lang w:val="es-ES_tradnl"/>
        </w:rPr>
        <w:t>, identificador de refrigerantes, repuestos e instalación.</w:t>
      </w:r>
    </w:p>
  </w:footnote>
  <w:footnote w:id="6">
    <w:p w14:paraId="1085BB3E" w14:textId="2D7886B2" w:rsidR="00FB7FDB" w:rsidRPr="00AA23AD" w:rsidRDefault="00FB7FDB">
      <w:pPr>
        <w:pStyle w:val="FootnoteText"/>
        <w:rPr>
          <w:lang w:val="es-ES_tradnl"/>
        </w:rPr>
      </w:pPr>
      <w:r w:rsidRPr="00AA23AD">
        <w:rPr>
          <w:rStyle w:val="FootnoteReference"/>
          <w:lang w:val="es-ES_tradnl"/>
        </w:rPr>
        <w:footnoteRef/>
      </w:r>
      <w:r w:rsidRPr="00AA23AD">
        <w:rPr>
          <w:lang w:val="es-ES_tradnl"/>
        </w:rPr>
        <w:t xml:space="preserve"> </w:t>
      </w:r>
      <w:r w:rsidR="0042789A" w:rsidRPr="00AA23AD">
        <w:rPr>
          <w:lang w:val="es-ES_tradnl"/>
        </w:rPr>
        <w:t>Contempla</w:t>
      </w:r>
      <w:r w:rsidRPr="00AA23AD">
        <w:rPr>
          <w:lang w:val="es-ES_tradnl"/>
        </w:rPr>
        <w:t xml:space="preserve"> </w:t>
      </w:r>
      <w:r w:rsidR="008254C8">
        <w:rPr>
          <w:lang w:val="es-ES_tradnl"/>
        </w:rPr>
        <w:t>máquinas de carga</w:t>
      </w:r>
      <w:r w:rsidRPr="00AA23AD">
        <w:rPr>
          <w:lang w:val="es-ES_tradnl"/>
        </w:rPr>
        <w:t xml:space="preserve"> de hidrocarburos (HC), </w:t>
      </w:r>
      <w:r w:rsidR="00AA23AD" w:rsidRPr="00AA23AD">
        <w:rPr>
          <w:lang w:val="es-ES_tradnl"/>
        </w:rPr>
        <w:t>manómetros</w:t>
      </w:r>
      <w:r w:rsidRPr="00AA23AD">
        <w:rPr>
          <w:lang w:val="es-ES_tradnl"/>
        </w:rPr>
        <w:t xml:space="preserve">, detectores de fugas de HC, unidades de soldadura fuerte, simuladores de refrigeración </w:t>
      </w:r>
      <w:r w:rsidR="005F325B">
        <w:rPr>
          <w:lang w:val="es-ES_tradnl"/>
        </w:rPr>
        <w:t xml:space="preserve">a base </w:t>
      </w:r>
      <w:r w:rsidRPr="00AA23AD">
        <w:rPr>
          <w:lang w:val="es-ES_tradnl"/>
        </w:rPr>
        <w:t xml:space="preserve">de HC y HCFC, simuladores de </w:t>
      </w:r>
      <w:r w:rsidR="00D36B2F">
        <w:rPr>
          <w:lang w:val="es-ES_tradnl"/>
        </w:rPr>
        <w:t xml:space="preserve">climatización </w:t>
      </w:r>
      <w:r w:rsidR="006A0F4F">
        <w:rPr>
          <w:lang w:val="es-ES_tradnl"/>
        </w:rPr>
        <w:t xml:space="preserve">a base de </w:t>
      </w:r>
      <w:r w:rsidRPr="00AA23AD">
        <w:rPr>
          <w:lang w:val="es-ES_tradnl"/>
        </w:rPr>
        <w:t>HC, herramientas de montaje y entubado, herramientas de s</w:t>
      </w:r>
      <w:r w:rsidR="006935F5">
        <w:rPr>
          <w:lang w:val="es-ES_tradnl"/>
        </w:rPr>
        <w:t xml:space="preserve">eguridad, </w:t>
      </w:r>
      <w:r w:rsidR="006935F5" w:rsidRPr="006935F5">
        <w:rPr>
          <w:lang w:val="es-ES_tradnl"/>
        </w:rPr>
        <w:t xml:space="preserve">herramientas </w:t>
      </w:r>
      <w:r w:rsidR="00BB0A3E">
        <w:rPr>
          <w:lang w:val="es-ES_tradnl"/>
        </w:rPr>
        <w:t>básicas y repuestos.</w:t>
      </w:r>
    </w:p>
  </w:footnote>
  <w:footnote w:id="7">
    <w:p w14:paraId="3E8D7B31" w14:textId="758E798A" w:rsidR="00FB7FDB" w:rsidRPr="00AA23AD" w:rsidRDefault="00FB7FDB" w:rsidP="00BE2DAA">
      <w:pPr>
        <w:pStyle w:val="FootnoteText"/>
        <w:rPr>
          <w:lang w:val="es-ES_tradnl"/>
        </w:rPr>
      </w:pPr>
      <w:r w:rsidRPr="00AA23AD">
        <w:rPr>
          <w:rStyle w:val="FootnoteReference"/>
          <w:lang w:val="es-ES_tradnl"/>
        </w:rPr>
        <w:footnoteRef/>
      </w:r>
      <w:r w:rsidRPr="00AA23AD">
        <w:rPr>
          <w:lang w:val="es-ES_tradnl"/>
        </w:rPr>
        <w:t xml:space="preserve"> </w:t>
      </w:r>
      <w:r w:rsidR="003F1C2D" w:rsidRPr="003F1C2D">
        <w:rPr>
          <w:lang w:val="es-ES_tradnl"/>
        </w:rPr>
        <w:t>El consumo de HCFC podrá ser mayor a cero en cualquier año, siempre que la suma del consumo calculado para el período que va desde el 1º de enero de 2030 al 1º de enero de 2040, dividido por 10, no exceda el 2,5 por ciento de la base de comparación.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3868" w14:textId="16EA594C" w:rsidR="00FB7FDB" w:rsidRPr="0033525D" w:rsidRDefault="005F38AD">
    <w:fldSimple w:instr=" DOCPROPERTY &quot;Document number&quot;  \* MERGEFORMAT ">
      <w:r>
        <w:t>UNEP/OzL.Pro/ExCom/96/25</w:t>
      </w:r>
    </w:fldSimple>
  </w:p>
  <w:p w14:paraId="246FC0AD" w14:textId="77777777" w:rsidR="00FB7FDB" w:rsidRDefault="00FB7FDB"/>
  <w:p w14:paraId="1766156A" w14:textId="77777777" w:rsidR="00720433" w:rsidRPr="0033525D" w:rsidRDefault="007204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27E14" w14:textId="615647F0" w:rsidR="00FB7FDB" w:rsidRPr="0033525D" w:rsidRDefault="005F38AD" w:rsidP="00CA5833">
    <w:pPr>
      <w:jc w:val="right"/>
    </w:pPr>
    <w:fldSimple w:instr=" DOCPROPERTY &quot;Document number&quot;  \* MERGEFORMAT ">
      <w:r>
        <w:t>UNEP/OzL.Pro/ExCom/96/25</w:t>
      </w:r>
    </w:fldSimple>
  </w:p>
  <w:p w14:paraId="28BBEAF9" w14:textId="77777777" w:rsidR="00FB7FDB" w:rsidRDefault="00FB7FDB" w:rsidP="00C25EA1">
    <w:pPr>
      <w:pStyle w:val="Header"/>
      <w:jc w:val="right"/>
    </w:pPr>
  </w:p>
  <w:p w14:paraId="1DEF29F7" w14:textId="77777777" w:rsidR="00720433" w:rsidRPr="0033525D" w:rsidRDefault="00720433" w:rsidP="00C25EA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248D" w14:textId="5F7FAE28" w:rsidR="00F236CA" w:rsidRPr="0033525D" w:rsidRDefault="00A135BD">
    <w:fldSimple w:instr=" DOCPROPERTY &quot;Document number&quot;  \* MERGEFORMAT ">
      <w:r>
        <w:t>UNEP/OzL.Pro/ExCom/96/25</w:t>
      </w:r>
    </w:fldSimple>
  </w:p>
  <w:p w14:paraId="4F7A0313" w14:textId="3B49F4AC" w:rsidR="00F236CA" w:rsidRDefault="00EF0BA4">
    <w:r>
      <w:t>Anexo I</w:t>
    </w:r>
  </w:p>
  <w:p w14:paraId="3D6DEA34" w14:textId="77777777" w:rsidR="00EF0BA4" w:rsidRPr="0033525D" w:rsidRDefault="00EF0BA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3BE8" w14:textId="2B3042D7" w:rsidR="00F236CA" w:rsidRPr="0033525D" w:rsidRDefault="00A135BD" w:rsidP="00CA5833">
    <w:pPr>
      <w:jc w:val="right"/>
    </w:pPr>
    <w:fldSimple w:instr=" DOCPROPERTY &quot;Document number&quot;  \* MERGEFORMAT ">
      <w:r>
        <w:t>UNEP/OzL.Pro/ExCom/96/25</w:t>
      </w:r>
    </w:fldSimple>
  </w:p>
  <w:p w14:paraId="09A404BB" w14:textId="5AFD2D2C" w:rsidR="00F236CA" w:rsidRDefault="00EF0BA4" w:rsidP="00C25EA1">
    <w:pPr>
      <w:pStyle w:val="Header"/>
      <w:jc w:val="right"/>
    </w:pPr>
    <w:r>
      <w:t>Anexo I</w:t>
    </w:r>
  </w:p>
  <w:p w14:paraId="429F0B57" w14:textId="77777777" w:rsidR="00EF0BA4" w:rsidRPr="0033525D" w:rsidRDefault="00EF0BA4"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1AF1" w14:textId="1C5C5E36" w:rsidR="00A46C2D" w:rsidRPr="00A46C2D" w:rsidRDefault="00A135BD" w:rsidP="00A46C2D">
    <w:pPr>
      <w:jc w:val="left"/>
    </w:pPr>
    <w:fldSimple w:instr=" DOCPROPERTY &quot;Document number&quot;  \* MERGEFORMAT ">
      <w:r>
        <w:t>UNEP/OzL.Pro/ExCom/96/25</w:t>
      </w:r>
    </w:fldSimple>
  </w:p>
  <w:p w14:paraId="15A040B1" w14:textId="0A354008" w:rsidR="0053069E" w:rsidRPr="00ED0ED5" w:rsidRDefault="0053069E" w:rsidP="006F6675">
    <w:pPr>
      <w:jc w:val="left"/>
    </w:pPr>
    <w:r w:rsidRPr="00ED0ED5">
      <w:t>Anexo II</w:t>
    </w:r>
  </w:p>
  <w:p w14:paraId="3FDE8ADC" w14:textId="77777777" w:rsidR="0053069E" w:rsidRPr="00ED0ED5" w:rsidRDefault="0053069E" w:rsidP="00A46C2D">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6431" w14:textId="67FB4422" w:rsidR="0053069E" w:rsidRPr="00ED0ED5" w:rsidRDefault="00A135BD" w:rsidP="00DF18F4">
    <w:pPr>
      <w:jc w:val="right"/>
    </w:pPr>
    <w:fldSimple w:instr=" DOCPROPERTY &quot;Document number&quot;  \* MERGEFORMAT ">
      <w:r>
        <w:t>UNEP/OzL.Pro/ExCom/96/25</w:t>
      </w:r>
    </w:fldSimple>
  </w:p>
  <w:p w14:paraId="07A582B9" w14:textId="77777777" w:rsidR="0053069E" w:rsidRPr="00ED0ED5" w:rsidRDefault="0053069E" w:rsidP="009774CB">
    <w:pPr>
      <w:pStyle w:val="Header"/>
      <w:jc w:val="right"/>
    </w:pPr>
    <w:r w:rsidRPr="00ED0ED5">
      <w:t>Anexo II</w:t>
    </w:r>
  </w:p>
  <w:p w14:paraId="73949B4A" w14:textId="77777777" w:rsidR="0053069E" w:rsidRPr="00ED0ED5" w:rsidRDefault="0053069E"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1699" w14:textId="77777777" w:rsidR="0053069E" w:rsidRPr="00BE71C3" w:rsidRDefault="00154B56" w:rsidP="00C72170">
    <w:pPr>
      <w:jc w:val="right"/>
    </w:pPr>
    <w:fldSimple w:instr=" DOCPROPERTY &quot;Document number&quot;  \* MERGEFORMAT ">
      <w:r>
        <w:t>UNEP/OzL.Pro/ExCom/96/25</w:t>
      </w:r>
    </w:fldSimple>
  </w:p>
  <w:p w14:paraId="128FB444" w14:textId="77777777" w:rsidR="0053069E" w:rsidRPr="00BE71C3" w:rsidRDefault="0053069E" w:rsidP="00C72170">
    <w:pPr>
      <w:jc w:val="right"/>
    </w:pPr>
    <w:r w:rsidRPr="00BE71C3">
      <w:t xml:space="preserve">Anexo </w:t>
    </w:r>
    <w:r w:rsidRPr="00BE71C3">
      <w:rPr>
        <w:highlight w:val="cyan"/>
      </w:rPr>
      <w:t>III</w:t>
    </w:r>
  </w:p>
  <w:p w14:paraId="2E034F86" w14:textId="77777777" w:rsidR="0053069E" w:rsidRPr="00BE71C3" w:rsidRDefault="00530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FB"/>
    <w:multiLevelType w:val="multilevel"/>
    <w:tmpl w:val="86063CC4"/>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966537"/>
    <w:multiLevelType w:val="multilevel"/>
    <w:tmpl w:val="5880A7B0"/>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sz w:val="16"/>
        <w:szCs w:val="1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F517A03"/>
    <w:multiLevelType w:val="multilevel"/>
    <w:tmpl w:val="FC607CE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303D5FBF"/>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30782723"/>
    <w:multiLevelType w:val="multilevel"/>
    <w:tmpl w:val="5BE6DA8C"/>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E962EEA"/>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3F3E641F"/>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49D5380C"/>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4E4A2331"/>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914392"/>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2E36416"/>
    <w:multiLevelType w:val="multilevel"/>
    <w:tmpl w:val="2280DBE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E150A1"/>
    <w:multiLevelType w:val="hybridMultilevel"/>
    <w:tmpl w:val="21FC17E2"/>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7666AF00">
      <w:numFmt w:val="bullet"/>
      <w:lvlText w:val="·"/>
      <w:lvlJc w:val="left"/>
      <w:pPr>
        <w:ind w:left="2920" w:hanging="40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26108013">
    <w:abstractNumId w:val="1"/>
  </w:num>
  <w:num w:numId="2" w16cid:durableId="172767397">
    <w:abstractNumId w:val="5"/>
  </w:num>
  <w:num w:numId="3" w16cid:durableId="80030357">
    <w:abstractNumId w:val="14"/>
  </w:num>
  <w:num w:numId="4" w16cid:durableId="604195715">
    <w:abstractNumId w:val="16"/>
  </w:num>
  <w:num w:numId="5" w16cid:durableId="2056733276">
    <w:abstractNumId w:val="20"/>
  </w:num>
  <w:num w:numId="6" w16cid:durableId="1021585821">
    <w:abstractNumId w:val="9"/>
  </w:num>
  <w:num w:numId="7" w16cid:durableId="1111780093">
    <w:abstractNumId w:val="18"/>
  </w:num>
  <w:num w:numId="8" w16cid:durableId="7017115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64993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73537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5118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135308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99769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94967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835270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6736690">
    <w:abstractNumId w:val="4"/>
  </w:num>
  <w:num w:numId="17" w16cid:durableId="735467878">
    <w:abstractNumId w:val="1"/>
  </w:num>
  <w:num w:numId="18" w16cid:durableId="2011367237">
    <w:abstractNumId w:val="1"/>
  </w:num>
  <w:num w:numId="19" w16cid:durableId="753403517">
    <w:abstractNumId w:val="1"/>
  </w:num>
  <w:num w:numId="20" w16cid:durableId="915361573">
    <w:abstractNumId w:val="1"/>
  </w:num>
  <w:num w:numId="21" w16cid:durableId="1953003733">
    <w:abstractNumId w:val="21"/>
  </w:num>
  <w:num w:numId="22" w16cid:durableId="698430886">
    <w:abstractNumId w:val="3"/>
  </w:num>
  <w:num w:numId="23" w16cid:durableId="1116607040">
    <w:abstractNumId w:val="2"/>
  </w:num>
  <w:num w:numId="24" w16cid:durableId="1548300164">
    <w:abstractNumId w:val="1"/>
  </w:num>
  <w:num w:numId="25" w16cid:durableId="590236682">
    <w:abstractNumId w:val="1"/>
  </w:num>
  <w:num w:numId="26" w16cid:durableId="129829648">
    <w:abstractNumId w:val="1"/>
  </w:num>
  <w:num w:numId="27" w16cid:durableId="1601915597">
    <w:abstractNumId w:val="11"/>
  </w:num>
  <w:num w:numId="28" w16cid:durableId="327172869">
    <w:abstractNumId w:val="6"/>
  </w:num>
  <w:num w:numId="29" w16cid:durableId="1647666249">
    <w:abstractNumId w:val="17"/>
  </w:num>
  <w:num w:numId="30" w16cid:durableId="1905799254">
    <w:abstractNumId w:val="8"/>
  </w:num>
  <w:num w:numId="31" w16cid:durableId="12485426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62702247">
    <w:abstractNumId w:val="10"/>
  </w:num>
  <w:num w:numId="33" w16cid:durableId="923420031">
    <w:abstractNumId w:val="13"/>
  </w:num>
  <w:num w:numId="34" w16cid:durableId="52315638">
    <w:abstractNumId w:val="15"/>
  </w:num>
  <w:num w:numId="35" w16cid:durableId="1989245614">
    <w:abstractNumId w:val="7"/>
  </w:num>
  <w:num w:numId="36" w16cid:durableId="581254539">
    <w:abstractNumId w:val="0"/>
  </w:num>
  <w:num w:numId="37" w16cid:durableId="939218661">
    <w:abstractNumId w:val="12"/>
  </w:num>
  <w:num w:numId="38" w16cid:durableId="1767576019">
    <w:abstractNumId w:val="19"/>
  </w:num>
  <w:num w:numId="39" w16cid:durableId="13916085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577316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85176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896952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210007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052864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2024D"/>
    <w:rsid w:val="00000842"/>
    <w:rsid w:val="00000FED"/>
    <w:rsid w:val="000012B4"/>
    <w:rsid w:val="00001D28"/>
    <w:rsid w:val="00001F9F"/>
    <w:rsid w:val="000023F8"/>
    <w:rsid w:val="0000320C"/>
    <w:rsid w:val="00003A11"/>
    <w:rsid w:val="0000434E"/>
    <w:rsid w:val="00004453"/>
    <w:rsid w:val="00004627"/>
    <w:rsid w:val="00005351"/>
    <w:rsid w:val="00006440"/>
    <w:rsid w:val="00006B44"/>
    <w:rsid w:val="00006D29"/>
    <w:rsid w:val="00007365"/>
    <w:rsid w:val="00010A91"/>
    <w:rsid w:val="00011F7A"/>
    <w:rsid w:val="000127B7"/>
    <w:rsid w:val="0001303E"/>
    <w:rsid w:val="00013F52"/>
    <w:rsid w:val="00015541"/>
    <w:rsid w:val="00015FCB"/>
    <w:rsid w:val="00015FDD"/>
    <w:rsid w:val="0001646E"/>
    <w:rsid w:val="00016784"/>
    <w:rsid w:val="000209EC"/>
    <w:rsid w:val="00020C1C"/>
    <w:rsid w:val="000211A9"/>
    <w:rsid w:val="00021238"/>
    <w:rsid w:val="00022071"/>
    <w:rsid w:val="000220C2"/>
    <w:rsid w:val="00022683"/>
    <w:rsid w:val="00022F94"/>
    <w:rsid w:val="000236FB"/>
    <w:rsid w:val="000246C3"/>
    <w:rsid w:val="00024782"/>
    <w:rsid w:val="00024D7D"/>
    <w:rsid w:val="000256AC"/>
    <w:rsid w:val="0002712B"/>
    <w:rsid w:val="00027785"/>
    <w:rsid w:val="000277C1"/>
    <w:rsid w:val="00027AAC"/>
    <w:rsid w:val="0003066A"/>
    <w:rsid w:val="00030C9E"/>
    <w:rsid w:val="00031099"/>
    <w:rsid w:val="000310E7"/>
    <w:rsid w:val="00031229"/>
    <w:rsid w:val="00031260"/>
    <w:rsid w:val="000314E4"/>
    <w:rsid w:val="00031728"/>
    <w:rsid w:val="000319BF"/>
    <w:rsid w:val="00031DA9"/>
    <w:rsid w:val="000324BC"/>
    <w:rsid w:val="0003301C"/>
    <w:rsid w:val="000331CA"/>
    <w:rsid w:val="00033B21"/>
    <w:rsid w:val="00033B97"/>
    <w:rsid w:val="00034580"/>
    <w:rsid w:val="000351D8"/>
    <w:rsid w:val="00035533"/>
    <w:rsid w:val="00035623"/>
    <w:rsid w:val="000364BF"/>
    <w:rsid w:val="00036560"/>
    <w:rsid w:val="0003681A"/>
    <w:rsid w:val="000371C8"/>
    <w:rsid w:val="000372B7"/>
    <w:rsid w:val="00037C56"/>
    <w:rsid w:val="00041057"/>
    <w:rsid w:val="00041FBB"/>
    <w:rsid w:val="000422E8"/>
    <w:rsid w:val="00042346"/>
    <w:rsid w:val="000425BA"/>
    <w:rsid w:val="00042C5A"/>
    <w:rsid w:val="00042F7C"/>
    <w:rsid w:val="000432E1"/>
    <w:rsid w:val="00043455"/>
    <w:rsid w:val="000436B9"/>
    <w:rsid w:val="000438D2"/>
    <w:rsid w:val="000451D9"/>
    <w:rsid w:val="000452EF"/>
    <w:rsid w:val="0004563B"/>
    <w:rsid w:val="00045828"/>
    <w:rsid w:val="00045E50"/>
    <w:rsid w:val="00047CAB"/>
    <w:rsid w:val="00050181"/>
    <w:rsid w:val="00050242"/>
    <w:rsid w:val="00050355"/>
    <w:rsid w:val="00050766"/>
    <w:rsid w:val="000507D2"/>
    <w:rsid w:val="00050B3A"/>
    <w:rsid w:val="00050F6E"/>
    <w:rsid w:val="000519E1"/>
    <w:rsid w:val="00051FB3"/>
    <w:rsid w:val="000520FB"/>
    <w:rsid w:val="0005276F"/>
    <w:rsid w:val="0005318D"/>
    <w:rsid w:val="000537B2"/>
    <w:rsid w:val="0005397C"/>
    <w:rsid w:val="00053B6E"/>
    <w:rsid w:val="000542BD"/>
    <w:rsid w:val="0005493C"/>
    <w:rsid w:val="000549D7"/>
    <w:rsid w:val="00055F7C"/>
    <w:rsid w:val="00056539"/>
    <w:rsid w:val="000568CE"/>
    <w:rsid w:val="0005700B"/>
    <w:rsid w:val="00057688"/>
    <w:rsid w:val="0006115D"/>
    <w:rsid w:val="00061EC2"/>
    <w:rsid w:val="0006223B"/>
    <w:rsid w:val="000628CC"/>
    <w:rsid w:val="00062CDB"/>
    <w:rsid w:val="00062FEB"/>
    <w:rsid w:val="000633D6"/>
    <w:rsid w:val="000635C0"/>
    <w:rsid w:val="00063E7B"/>
    <w:rsid w:val="0006417F"/>
    <w:rsid w:val="000646E2"/>
    <w:rsid w:val="00065067"/>
    <w:rsid w:val="0006669F"/>
    <w:rsid w:val="00066CE8"/>
    <w:rsid w:val="0006700A"/>
    <w:rsid w:val="0006762C"/>
    <w:rsid w:val="00067F38"/>
    <w:rsid w:val="00071ED8"/>
    <w:rsid w:val="000721B0"/>
    <w:rsid w:val="00072588"/>
    <w:rsid w:val="00072BE4"/>
    <w:rsid w:val="0007475C"/>
    <w:rsid w:val="0007497A"/>
    <w:rsid w:val="000754FD"/>
    <w:rsid w:val="000767C3"/>
    <w:rsid w:val="00077216"/>
    <w:rsid w:val="00077BE2"/>
    <w:rsid w:val="00077EF5"/>
    <w:rsid w:val="00080ED0"/>
    <w:rsid w:val="000822FB"/>
    <w:rsid w:val="00083AFC"/>
    <w:rsid w:val="00084338"/>
    <w:rsid w:val="000849A3"/>
    <w:rsid w:val="00085070"/>
    <w:rsid w:val="00085853"/>
    <w:rsid w:val="00085B8F"/>
    <w:rsid w:val="00086338"/>
    <w:rsid w:val="00087881"/>
    <w:rsid w:val="00090116"/>
    <w:rsid w:val="000903D1"/>
    <w:rsid w:val="00090481"/>
    <w:rsid w:val="00091B98"/>
    <w:rsid w:val="0009399C"/>
    <w:rsid w:val="00093C66"/>
    <w:rsid w:val="00094407"/>
    <w:rsid w:val="000946B3"/>
    <w:rsid w:val="00094742"/>
    <w:rsid w:val="000958D7"/>
    <w:rsid w:val="00095F18"/>
    <w:rsid w:val="00096914"/>
    <w:rsid w:val="000969C7"/>
    <w:rsid w:val="000970B3"/>
    <w:rsid w:val="00097360"/>
    <w:rsid w:val="00097403"/>
    <w:rsid w:val="000978AA"/>
    <w:rsid w:val="000A0140"/>
    <w:rsid w:val="000A05B1"/>
    <w:rsid w:val="000A18E6"/>
    <w:rsid w:val="000A2501"/>
    <w:rsid w:val="000A2B0A"/>
    <w:rsid w:val="000A3826"/>
    <w:rsid w:val="000A3E5F"/>
    <w:rsid w:val="000A4CAA"/>
    <w:rsid w:val="000A4D07"/>
    <w:rsid w:val="000A506E"/>
    <w:rsid w:val="000A5711"/>
    <w:rsid w:val="000A5953"/>
    <w:rsid w:val="000A69C0"/>
    <w:rsid w:val="000A6A93"/>
    <w:rsid w:val="000A6C26"/>
    <w:rsid w:val="000A768D"/>
    <w:rsid w:val="000B0051"/>
    <w:rsid w:val="000B01A5"/>
    <w:rsid w:val="000B1111"/>
    <w:rsid w:val="000B12BB"/>
    <w:rsid w:val="000B220B"/>
    <w:rsid w:val="000B2C33"/>
    <w:rsid w:val="000B32A0"/>
    <w:rsid w:val="000B36C8"/>
    <w:rsid w:val="000B3A0B"/>
    <w:rsid w:val="000B3E50"/>
    <w:rsid w:val="000B3EC8"/>
    <w:rsid w:val="000B4CEC"/>
    <w:rsid w:val="000B4F43"/>
    <w:rsid w:val="000B5C4D"/>
    <w:rsid w:val="000B670D"/>
    <w:rsid w:val="000B76F3"/>
    <w:rsid w:val="000C1665"/>
    <w:rsid w:val="000C25B1"/>
    <w:rsid w:val="000C2673"/>
    <w:rsid w:val="000C2881"/>
    <w:rsid w:val="000C2FF1"/>
    <w:rsid w:val="000C3E6D"/>
    <w:rsid w:val="000C3F97"/>
    <w:rsid w:val="000C40FA"/>
    <w:rsid w:val="000C429E"/>
    <w:rsid w:val="000C4733"/>
    <w:rsid w:val="000C56B4"/>
    <w:rsid w:val="000C596E"/>
    <w:rsid w:val="000C5DFD"/>
    <w:rsid w:val="000C662B"/>
    <w:rsid w:val="000C6855"/>
    <w:rsid w:val="000C6C5E"/>
    <w:rsid w:val="000C6E97"/>
    <w:rsid w:val="000C6EC7"/>
    <w:rsid w:val="000C718E"/>
    <w:rsid w:val="000C7878"/>
    <w:rsid w:val="000C7B73"/>
    <w:rsid w:val="000C7DD2"/>
    <w:rsid w:val="000D0AB9"/>
    <w:rsid w:val="000D0BC5"/>
    <w:rsid w:val="000D28B3"/>
    <w:rsid w:val="000D3631"/>
    <w:rsid w:val="000D4245"/>
    <w:rsid w:val="000D4DC5"/>
    <w:rsid w:val="000D52A4"/>
    <w:rsid w:val="000D5E93"/>
    <w:rsid w:val="000D645B"/>
    <w:rsid w:val="000D73CB"/>
    <w:rsid w:val="000D779C"/>
    <w:rsid w:val="000D7C17"/>
    <w:rsid w:val="000D7CEA"/>
    <w:rsid w:val="000D7D27"/>
    <w:rsid w:val="000E00A0"/>
    <w:rsid w:val="000E046B"/>
    <w:rsid w:val="000E05B1"/>
    <w:rsid w:val="000E07BC"/>
    <w:rsid w:val="000E0E0A"/>
    <w:rsid w:val="000E22A3"/>
    <w:rsid w:val="000E2E21"/>
    <w:rsid w:val="000E310D"/>
    <w:rsid w:val="000E34A2"/>
    <w:rsid w:val="000E4C1B"/>
    <w:rsid w:val="000E4FDE"/>
    <w:rsid w:val="000E74C1"/>
    <w:rsid w:val="000E77CD"/>
    <w:rsid w:val="000E77E2"/>
    <w:rsid w:val="000E7CAB"/>
    <w:rsid w:val="000E7F87"/>
    <w:rsid w:val="000F1CD4"/>
    <w:rsid w:val="000F1F7A"/>
    <w:rsid w:val="000F2175"/>
    <w:rsid w:val="000F2ADB"/>
    <w:rsid w:val="000F2DC3"/>
    <w:rsid w:val="000F3BAF"/>
    <w:rsid w:val="000F3C51"/>
    <w:rsid w:val="000F4103"/>
    <w:rsid w:val="000F496C"/>
    <w:rsid w:val="000F4A46"/>
    <w:rsid w:val="000F4C3D"/>
    <w:rsid w:val="000F4C7D"/>
    <w:rsid w:val="000F5499"/>
    <w:rsid w:val="000F680C"/>
    <w:rsid w:val="000F70A7"/>
    <w:rsid w:val="000F7266"/>
    <w:rsid w:val="000F7400"/>
    <w:rsid w:val="000F7402"/>
    <w:rsid w:val="000F78A4"/>
    <w:rsid w:val="001000E1"/>
    <w:rsid w:val="0010062E"/>
    <w:rsid w:val="00100967"/>
    <w:rsid w:val="00101F2A"/>
    <w:rsid w:val="001039AD"/>
    <w:rsid w:val="00103C23"/>
    <w:rsid w:val="00103F80"/>
    <w:rsid w:val="00104229"/>
    <w:rsid w:val="00104322"/>
    <w:rsid w:val="001044F7"/>
    <w:rsid w:val="00105C41"/>
    <w:rsid w:val="001063A5"/>
    <w:rsid w:val="00107AF5"/>
    <w:rsid w:val="001101D8"/>
    <w:rsid w:val="001103CC"/>
    <w:rsid w:val="00110C48"/>
    <w:rsid w:val="00111673"/>
    <w:rsid w:val="001116E3"/>
    <w:rsid w:val="001126E9"/>
    <w:rsid w:val="00112754"/>
    <w:rsid w:val="00112825"/>
    <w:rsid w:val="001128CE"/>
    <w:rsid w:val="00112A62"/>
    <w:rsid w:val="0011360C"/>
    <w:rsid w:val="00113CCA"/>
    <w:rsid w:val="00115A1B"/>
    <w:rsid w:val="00115CC9"/>
    <w:rsid w:val="001162E4"/>
    <w:rsid w:val="0011648A"/>
    <w:rsid w:val="001164D9"/>
    <w:rsid w:val="001167F3"/>
    <w:rsid w:val="001168F4"/>
    <w:rsid w:val="001168FA"/>
    <w:rsid w:val="00116A81"/>
    <w:rsid w:val="00117B00"/>
    <w:rsid w:val="00120678"/>
    <w:rsid w:val="00120CB7"/>
    <w:rsid w:val="00120DC6"/>
    <w:rsid w:val="001216B7"/>
    <w:rsid w:val="00122362"/>
    <w:rsid w:val="00122F25"/>
    <w:rsid w:val="001231C8"/>
    <w:rsid w:val="00123A99"/>
    <w:rsid w:val="00123C39"/>
    <w:rsid w:val="00123FC2"/>
    <w:rsid w:val="001241A3"/>
    <w:rsid w:val="00124499"/>
    <w:rsid w:val="00124AE3"/>
    <w:rsid w:val="00124BD1"/>
    <w:rsid w:val="00124E9A"/>
    <w:rsid w:val="00124ED0"/>
    <w:rsid w:val="00125030"/>
    <w:rsid w:val="00126178"/>
    <w:rsid w:val="00126CB5"/>
    <w:rsid w:val="00126D76"/>
    <w:rsid w:val="00126DCE"/>
    <w:rsid w:val="00127C86"/>
    <w:rsid w:val="001300D9"/>
    <w:rsid w:val="001318C3"/>
    <w:rsid w:val="001318DF"/>
    <w:rsid w:val="00132FF2"/>
    <w:rsid w:val="00133A26"/>
    <w:rsid w:val="00133A83"/>
    <w:rsid w:val="00135745"/>
    <w:rsid w:val="00135805"/>
    <w:rsid w:val="00135980"/>
    <w:rsid w:val="00135F4C"/>
    <w:rsid w:val="00136E15"/>
    <w:rsid w:val="001372DA"/>
    <w:rsid w:val="0013786F"/>
    <w:rsid w:val="001378F1"/>
    <w:rsid w:val="00137C37"/>
    <w:rsid w:val="00137DA6"/>
    <w:rsid w:val="0014082B"/>
    <w:rsid w:val="00140C21"/>
    <w:rsid w:val="00140F5B"/>
    <w:rsid w:val="00141831"/>
    <w:rsid w:val="001418B3"/>
    <w:rsid w:val="00141ABE"/>
    <w:rsid w:val="001420C4"/>
    <w:rsid w:val="00142892"/>
    <w:rsid w:val="001446D8"/>
    <w:rsid w:val="00144972"/>
    <w:rsid w:val="0014498C"/>
    <w:rsid w:val="00145FD3"/>
    <w:rsid w:val="00146B5B"/>
    <w:rsid w:val="00147B15"/>
    <w:rsid w:val="0015000A"/>
    <w:rsid w:val="001513BE"/>
    <w:rsid w:val="00151C2B"/>
    <w:rsid w:val="00151F8B"/>
    <w:rsid w:val="00152195"/>
    <w:rsid w:val="001523D5"/>
    <w:rsid w:val="00152835"/>
    <w:rsid w:val="001537F4"/>
    <w:rsid w:val="00153DA4"/>
    <w:rsid w:val="00153DAD"/>
    <w:rsid w:val="0015444A"/>
    <w:rsid w:val="00154B56"/>
    <w:rsid w:val="00154B57"/>
    <w:rsid w:val="0015549E"/>
    <w:rsid w:val="00155ABC"/>
    <w:rsid w:val="00156AC9"/>
    <w:rsid w:val="001576A4"/>
    <w:rsid w:val="001604B7"/>
    <w:rsid w:val="0016092F"/>
    <w:rsid w:val="00161288"/>
    <w:rsid w:val="001619A6"/>
    <w:rsid w:val="00162074"/>
    <w:rsid w:val="0016309B"/>
    <w:rsid w:val="00164386"/>
    <w:rsid w:val="00164719"/>
    <w:rsid w:val="001647B6"/>
    <w:rsid w:val="00164C2D"/>
    <w:rsid w:val="00165560"/>
    <w:rsid w:val="001658B8"/>
    <w:rsid w:val="00165F6C"/>
    <w:rsid w:val="001667B1"/>
    <w:rsid w:val="00166B46"/>
    <w:rsid w:val="00166C68"/>
    <w:rsid w:val="00166FC4"/>
    <w:rsid w:val="00167140"/>
    <w:rsid w:val="00167355"/>
    <w:rsid w:val="001677AC"/>
    <w:rsid w:val="001677B3"/>
    <w:rsid w:val="00171740"/>
    <w:rsid w:val="00172B3F"/>
    <w:rsid w:val="001739F8"/>
    <w:rsid w:val="00174B69"/>
    <w:rsid w:val="00174EF1"/>
    <w:rsid w:val="00175815"/>
    <w:rsid w:val="00176C6B"/>
    <w:rsid w:val="001778B3"/>
    <w:rsid w:val="00177AE4"/>
    <w:rsid w:val="0018039A"/>
    <w:rsid w:val="001804EA"/>
    <w:rsid w:val="0018093E"/>
    <w:rsid w:val="00180D37"/>
    <w:rsid w:val="0018101F"/>
    <w:rsid w:val="0018302B"/>
    <w:rsid w:val="0018315E"/>
    <w:rsid w:val="00183AE2"/>
    <w:rsid w:val="00185BB6"/>
    <w:rsid w:val="00185F5B"/>
    <w:rsid w:val="00186250"/>
    <w:rsid w:val="001862E9"/>
    <w:rsid w:val="00186682"/>
    <w:rsid w:val="001874AC"/>
    <w:rsid w:val="0019033B"/>
    <w:rsid w:val="00190884"/>
    <w:rsid w:val="00190A61"/>
    <w:rsid w:val="00190B49"/>
    <w:rsid w:val="001919AE"/>
    <w:rsid w:val="001927AB"/>
    <w:rsid w:val="001927DE"/>
    <w:rsid w:val="00192C30"/>
    <w:rsid w:val="0019388B"/>
    <w:rsid w:val="00193FF8"/>
    <w:rsid w:val="00194CDF"/>
    <w:rsid w:val="00194F96"/>
    <w:rsid w:val="0019577B"/>
    <w:rsid w:val="00196684"/>
    <w:rsid w:val="00196904"/>
    <w:rsid w:val="00196C9D"/>
    <w:rsid w:val="00197179"/>
    <w:rsid w:val="00197682"/>
    <w:rsid w:val="0019768C"/>
    <w:rsid w:val="001A08DF"/>
    <w:rsid w:val="001A12FB"/>
    <w:rsid w:val="001A13D6"/>
    <w:rsid w:val="001A19C3"/>
    <w:rsid w:val="001A2215"/>
    <w:rsid w:val="001A26BF"/>
    <w:rsid w:val="001A2E88"/>
    <w:rsid w:val="001A2ECD"/>
    <w:rsid w:val="001A3342"/>
    <w:rsid w:val="001A3E3D"/>
    <w:rsid w:val="001A5A02"/>
    <w:rsid w:val="001A61C0"/>
    <w:rsid w:val="001A6E44"/>
    <w:rsid w:val="001A6F8B"/>
    <w:rsid w:val="001A7049"/>
    <w:rsid w:val="001A70B4"/>
    <w:rsid w:val="001A7122"/>
    <w:rsid w:val="001A7546"/>
    <w:rsid w:val="001B0082"/>
    <w:rsid w:val="001B0875"/>
    <w:rsid w:val="001B1439"/>
    <w:rsid w:val="001B1940"/>
    <w:rsid w:val="001B1D68"/>
    <w:rsid w:val="001B1E40"/>
    <w:rsid w:val="001B2C10"/>
    <w:rsid w:val="001B2CC4"/>
    <w:rsid w:val="001B34FF"/>
    <w:rsid w:val="001B3538"/>
    <w:rsid w:val="001B3F97"/>
    <w:rsid w:val="001B4045"/>
    <w:rsid w:val="001B465F"/>
    <w:rsid w:val="001B4912"/>
    <w:rsid w:val="001B5641"/>
    <w:rsid w:val="001B6D26"/>
    <w:rsid w:val="001B6D4F"/>
    <w:rsid w:val="001B70DD"/>
    <w:rsid w:val="001B7D90"/>
    <w:rsid w:val="001C0537"/>
    <w:rsid w:val="001C05F3"/>
    <w:rsid w:val="001C0628"/>
    <w:rsid w:val="001C0F40"/>
    <w:rsid w:val="001C1DC2"/>
    <w:rsid w:val="001C224A"/>
    <w:rsid w:val="001C2612"/>
    <w:rsid w:val="001C366B"/>
    <w:rsid w:val="001C3805"/>
    <w:rsid w:val="001C3F27"/>
    <w:rsid w:val="001C4F8C"/>
    <w:rsid w:val="001C521C"/>
    <w:rsid w:val="001C5692"/>
    <w:rsid w:val="001C6432"/>
    <w:rsid w:val="001C64D9"/>
    <w:rsid w:val="001C689A"/>
    <w:rsid w:val="001C72CF"/>
    <w:rsid w:val="001C764E"/>
    <w:rsid w:val="001D0A17"/>
    <w:rsid w:val="001D0AC5"/>
    <w:rsid w:val="001D0EFD"/>
    <w:rsid w:val="001D11BF"/>
    <w:rsid w:val="001D16AB"/>
    <w:rsid w:val="001D19FF"/>
    <w:rsid w:val="001D21EF"/>
    <w:rsid w:val="001D2AE6"/>
    <w:rsid w:val="001D3AB9"/>
    <w:rsid w:val="001D3AE1"/>
    <w:rsid w:val="001D46AC"/>
    <w:rsid w:val="001D5A2D"/>
    <w:rsid w:val="001D5CEB"/>
    <w:rsid w:val="001D60EA"/>
    <w:rsid w:val="001D6A58"/>
    <w:rsid w:val="001D6BFD"/>
    <w:rsid w:val="001D6FAD"/>
    <w:rsid w:val="001D7D15"/>
    <w:rsid w:val="001E0FB4"/>
    <w:rsid w:val="001E1052"/>
    <w:rsid w:val="001E1734"/>
    <w:rsid w:val="001E2049"/>
    <w:rsid w:val="001E21B1"/>
    <w:rsid w:val="001E220F"/>
    <w:rsid w:val="001E23A2"/>
    <w:rsid w:val="001E2562"/>
    <w:rsid w:val="001E2F93"/>
    <w:rsid w:val="001E3001"/>
    <w:rsid w:val="001E31A4"/>
    <w:rsid w:val="001E31F4"/>
    <w:rsid w:val="001E32C1"/>
    <w:rsid w:val="001E35B4"/>
    <w:rsid w:val="001E3B3C"/>
    <w:rsid w:val="001E3D11"/>
    <w:rsid w:val="001E3F7F"/>
    <w:rsid w:val="001E4554"/>
    <w:rsid w:val="001E4756"/>
    <w:rsid w:val="001E49E9"/>
    <w:rsid w:val="001E5846"/>
    <w:rsid w:val="001E5FC0"/>
    <w:rsid w:val="001E61E5"/>
    <w:rsid w:val="001E63B4"/>
    <w:rsid w:val="001E64D7"/>
    <w:rsid w:val="001E64FF"/>
    <w:rsid w:val="001E6CFF"/>
    <w:rsid w:val="001E763B"/>
    <w:rsid w:val="001E7741"/>
    <w:rsid w:val="001F17CC"/>
    <w:rsid w:val="001F1BC3"/>
    <w:rsid w:val="001F20A0"/>
    <w:rsid w:val="001F2159"/>
    <w:rsid w:val="001F2580"/>
    <w:rsid w:val="001F25B6"/>
    <w:rsid w:val="001F26DE"/>
    <w:rsid w:val="001F2890"/>
    <w:rsid w:val="001F2CC3"/>
    <w:rsid w:val="001F3A00"/>
    <w:rsid w:val="001F411F"/>
    <w:rsid w:val="001F47FF"/>
    <w:rsid w:val="001F4A25"/>
    <w:rsid w:val="001F4F65"/>
    <w:rsid w:val="001F53FD"/>
    <w:rsid w:val="001F5B1D"/>
    <w:rsid w:val="001F6CB0"/>
    <w:rsid w:val="001F6FC2"/>
    <w:rsid w:val="001F7B0F"/>
    <w:rsid w:val="00200367"/>
    <w:rsid w:val="00200624"/>
    <w:rsid w:val="00201D34"/>
    <w:rsid w:val="00202834"/>
    <w:rsid w:val="00202DE1"/>
    <w:rsid w:val="00202FD5"/>
    <w:rsid w:val="002034D9"/>
    <w:rsid w:val="00204339"/>
    <w:rsid w:val="00204FFE"/>
    <w:rsid w:val="00205034"/>
    <w:rsid w:val="00205191"/>
    <w:rsid w:val="002051B0"/>
    <w:rsid w:val="00205895"/>
    <w:rsid w:val="00205B2C"/>
    <w:rsid w:val="00206575"/>
    <w:rsid w:val="00206888"/>
    <w:rsid w:val="00206DCD"/>
    <w:rsid w:val="002070D4"/>
    <w:rsid w:val="00210278"/>
    <w:rsid w:val="00210B8B"/>
    <w:rsid w:val="00210F01"/>
    <w:rsid w:val="0021149B"/>
    <w:rsid w:val="00211F5E"/>
    <w:rsid w:val="00211FE7"/>
    <w:rsid w:val="00212021"/>
    <w:rsid w:val="00212AA8"/>
    <w:rsid w:val="00213357"/>
    <w:rsid w:val="00213BA2"/>
    <w:rsid w:val="00214863"/>
    <w:rsid w:val="00214938"/>
    <w:rsid w:val="002156B4"/>
    <w:rsid w:val="00215DE0"/>
    <w:rsid w:val="00217E3C"/>
    <w:rsid w:val="00220CC7"/>
    <w:rsid w:val="0022113B"/>
    <w:rsid w:val="002216F1"/>
    <w:rsid w:val="0022187E"/>
    <w:rsid w:val="0022296A"/>
    <w:rsid w:val="00223071"/>
    <w:rsid w:val="00223105"/>
    <w:rsid w:val="00223FB4"/>
    <w:rsid w:val="002247F1"/>
    <w:rsid w:val="00224FCD"/>
    <w:rsid w:val="0022502D"/>
    <w:rsid w:val="0022553B"/>
    <w:rsid w:val="00225A3D"/>
    <w:rsid w:val="00226AC6"/>
    <w:rsid w:val="00230C71"/>
    <w:rsid w:val="00232A8F"/>
    <w:rsid w:val="00233A31"/>
    <w:rsid w:val="00234DDF"/>
    <w:rsid w:val="00234E04"/>
    <w:rsid w:val="0023534A"/>
    <w:rsid w:val="00235A0E"/>
    <w:rsid w:val="00235F81"/>
    <w:rsid w:val="002361F8"/>
    <w:rsid w:val="00236446"/>
    <w:rsid w:val="002369F4"/>
    <w:rsid w:val="00236BAE"/>
    <w:rsid w:val="00237694"/>
    <w:rsid w:val="0023787B"/>
    <w:rsid w:val="00237CA6"/>
    <w:rsid w:val="00237D83"/>
    <w:rsid w:val="00240999"/>
    <w:rsid w:val="00240A00"/>
    <w:rsid w:val="00241616"/>
    <w:rsid w:val="0024331D"/>
    <w:rsid w:val="00244735"/>
    <w:rsid w:val="00245D0F"/>
    <w:rsid w:val="00245FB1"/>
    <w:rsid w:val="00247814"/>
    <w:rsid w:val="00247AEF"/>
    <w:rsid w:val="00247C79"/>
    <w:rsid w:val="00247FB7"/>
    <w:rsid w:val="00250A1C"/>
    <w:rsid w:val="0025156F"/>
    <w:rsid w:val="00252595"/>
    <w:rsid w:val="0025300C"/>
    <w:rsid w:val="00253222"/>
    <w:rsid w:val="00254180"/>
    <w:rsid w:val="00254631"/>
    <w:rsid w:val="002574F9"/>
    <w:rsid w:val="00257CCE"/>
    <w:rsid w:val="002614A1"/>
    <w:rsid w:val="002614FE"/>
    <w:rsid w:val="00261C13"/>
    <w:rsid w:val="00262847"/>
    <w:rsid w:val="0026290F"/>
    <w:rsid w:val="00262AEF"/>
    <w:rsid w:val="00263530"/>
    <w:rsid w:val="00263592"/>
    <w:rsid w:val="00265DE8"/>
    <w:rsid w:val="00266FE6"/>
    <w:rsid w:val="00267037"/>
    <w:rsid w:val="002670CA"/>
    <w:rsid w:val="00267262"/>
    <w:rsid w:val="002702F7"/>
    <w:rsid w:val="00270CAC"/>
    <w:rsid w:val="0027123D"/>
    <w:rsid w:val="00271377"/>
    <w:rsid w:val="002724B8"/>
    <w:rsid w:val="00272559"/>
    <w:rsid w:val="002730B5"/>
    <w:rsid w:val="00274085"/>
    <w:rsid w:val="002740C0"/>
    <w:rsid w:val="00274602"/>
    <w:rsid w:val="00274DD5"/>
    <w:rsid w:val="00275DB1"/>
    <w:rsid w:val="0027637F"/>
    <w:rsid w:val="0027645F"/>
    <w:rsid w:val="002805B1"/>
    <w:rsid w:val="0028078D"/>
    <w:rsid w:val="00281205"/>
    <w:rsid w:val="00281478"/>
    <w:rsid w:val="00281BB2"/>
    <w:rsid w:val="002835A1"/>
    <w:rsid w:val="00283658"/>
    <w:rsid w:val="0028398B"/>
    <w:rsid w:val="00284E50"/>
    <w:rsid w:val="0028531E"/>
    <w:rsid w:val="002856F1"/>
    <w:rsid w:val="00286166"/>
    <w:rsid w:val="00286FF9"/>
    <w:rsid w:val="00287461"/>
    <w:rsid w:val="002876AD"/>
    <w:rsid w:val="00287907"/>
    <w:rsid w:val="00290890"/>
    <w:rsid w:val="0029111D"/>
    <w:rsid w:val="002929ED"/>
    <w:rsid w:val="00292BA0"/>
    <w:rsid w:val="00293355"/>
    <w:rsid w:val="002933E5"/>
    <w:rsid w:val="002935CC"/>
    <w:rsid w:val="002935D3"/>
    <w:rsid w:val="00294311"/>
    <w:rsid w:val="00295AFE"/>
    <w:rsid w:val="00297119"/>
    <w:rsid w:val="002A037A"/>
    <w:rsid w:val="002A03C3"/>
    <w:rsid w:val="002A0D80"/>
    <w:rsid w:val="002A0E30"/>
    <w:rsid w:val="002A1127"/>
    <w:rsid w:val="002A11B7"/>
    <w:rsid w:val="002A122D"/>
    <w:rsid w:val="002A153C"/>
    <w:rsid w:val="002A1679"/>
    <w:rsid w:val="002A1F65"/>
    <w:rsid w:val="002A2155"/>
    <w:rsid w:val="002A3C2B"/>
    <w:rsid w:val="002A4CC6"/>
    <w:rsid w:val="002A4EE7"/>
    <w:rsid w:val="002A5220"/>
    <w:rsid w:val="002A55A6"/>
    <w:rsid w:val="002A58A6"/>
    <w:rsid w:val="002A5C8A"/>
    <w:rsid w:val="002A5D63"/>
    <w:rsid w:val="002A62F0"/>
    <w:rsid w:val="002A6B95"/>
    <w:rsid w:val="002A7B18"/>
    <w:rsid w:val="002A7BEB"/>
    <w:rsid w:val="002A7CAD"/>
    <w:rsid w:val="002B04F2"/>
    <w:rsid w:val="002B1211"/>
    <w:rsid w:val="002B1272"/>
    <w:rsid w:val="002B19F1"/>
    <w:rsid w:val="002B1F7B"/>
    <w:rsid w:val="002B254E"/>
    <w:rsid w:val="002B2CCD"/>
    <w:rsid w:val="002B418B"/>
    <w:rsid w:val="002B47F8"/>
    <w:rsid w:val="002B49AC"/>
    <w:rsid w:val="002B4A97"/>
    <w:rsid w:val="002B4CE8"/>
    <w:rsid w:val="002B55F0"/>
    <w:rsid w:val="002B59F6"/>
    <w:rsid w:val="002B6967"/>
    <w:rsid w:val="002B72E9"/>
    <w:rsid w:val="002C0AEF"/>
    <w:rsid w:val="002C1762"/>
    <w:rsid w:val="002C1B61"/>
    <w:rsid w:val="002C1E46"/>
    <w:rsid w:val="002C314F"/>
    <w:rsid w:val="002C366D"/>
    <w:rsid w:val="002C381D"/>
    <w:rsid w:val="002C4A30"/>
    <w:rsid w:val="002C4ACF"/>
    <w:rsid w:val="002C55D4"/>
    <w:rsid w:val="002C55E2"/>
    <w:rsid w:val="002C587C"/>
    <w:rsid w:val="002C5E96"/>
    <w:rsid w:val="002C6CC9"/>
    <w:rsid w:val="002C6DB9"/>
    <w:rsid w:val="002C77B6"/>
    <w:rsid w:val="002C7998"/>
    <w:rsid w:val="002D041B"/>
    <w:rsid w:val="002D09A6"/>
    <w:rsid w:val="002D0C27"/>
    <w:rsid w:val="002D0C60"/>
    <w:rsid w:val="002D15F1"/>
    <w:rsid w:val="002D174B"/>
    <w:rsid w:val="002D22C0"/>
    <w:rsid w:val="002D416C"/>
    <w:rsid w:val="002D4EAD"/>
    <w:rsid w:val="002D54DA"/>
    <w:rsid w:val="002D5668"/>
    <w:rsid w:val="002D607E"/>
    <w:rsid w:val="002D6562"/>
    <w:rsid w:val="002D660D"/>
    <w:rsid w:val="002D723B"/>
    <w:rsid w:val="002E0833"/>
    <w:rsid w:val="002E08EB"/>
    <w:rsid w:val="002E1C16"/>
    <w:rsid w:val="002E2360"/>
    <w:rsid w:val="002E2FED"/>
    <w:rsid w:val="002E3865"/>
    <w:rsid w:val="002E3CC8"/>
    <w:rsid w:val="002E6E09"/>
    <w:rsid w:val="002E72FB"/>
    <w:rsid w:val="002E7B22"/>
    <w:rsid w:val="002F00E6"/>
    <w:rsid w:val="002F0389"/>
    <w:rsid w:val="002F0728"/>
    <w:rsid w:val="002F0BF8"/>
    <w:rsid w:val="002F1621"/>
    <w:rsid w:val="002F1E53"/>
    <w:rsid w:val="002F2CAA"/>
    <w:rsid w:val="002F332A"/>
    <w:rsid w:val="002F3855"/>
    <w:rsid w:val="002F4511"/>
    <w:rsid w:val="002F4655"/>
    <w:rsid w:val="002F4F69"/>
    <w:rsid w:val="002F5AEB"/>
    <w:rsid w:val="002F6F94"/>
    <w:rsid w:val="0030052C"/>
    <w:rsid w:val="00300949"/>
    <w:rsid w:val="00300CD8"/>
    <w:rsid w:val="003013A9"/>
    <w:rsid w:val="00301CC2"/>
    <w:rsid w:val="003022C0"/>
    <w:rsid w:val="003025E6"/>
    <w:rsid w:val="003028D7"/>
    <w:rsid w:val="00303F69"/>
    <w:rsid w:val="00306245"/>
    <w:rsid w:val="00306517"/>
    <w:rsid w:val="003070BB"/>
    <w:rsid w:val="003100C6"/>
    <w:rsid w:val="0031091F"/>
    <w:rsid w:val="00310D67"/>
    <w:rsid w:val="00311881"/>
    <w:rsid w:val="0031422D"/>
    <w:rsid w:val="00314543"/>
    <w:rsid w:val="00314925"/>
    <w:rsid w:val="00314A69"/>
    <w:rsid w:val="00314F38"/>
    <w:rsid w:val="00315A58"/>
    <w:rsid w:val="00315B0F"/>
    <w:rsid w:val="00315F7E"/>
    <w:rsid w:val="0031608C"/>
    <w:rsid w:val="003168FC"/>
    <w:rsid w:val="00316947"/>
    <w:rsid w:val="003179AC"/>
    <w:rsid w:val="00317C05"/>
    <w:rsid w:val="00317C24"/>
    <w:rsid w:val="00320164"/>
    <w:rsid w:val="003206D9"/>
    <w:rsid w:val="00320F36"/>
    <w:rsid w:val="003212F4"/>
    <w:rsid w:val="00321BAF"/>
    <w:rsid w:val="00322FFB"/>
    <w:rsid w:val="0032447A"/>
    <w:rsid w:val="00325209"/>
    <w:rsid w:val="003254E7"/>
    <w:rsid w:val="00325BDB"/>
    <w:rsid w:val="00325BED"/>
    <w:rsid w:val="00326AEB"/>
    <w:rsid w:val="00326F1D"/>
    <w:rsid w:val="00327079"/>
    <w:rsid w:val="00327267"/>
    <w:rsid w:val="003305D2"/>
    <w:rsid w:val="003306CC"/>
    <w:rsid w:val="003306E1"/>
    <w:rsid w:val="00330DCF"/>
    <w:rsid w:val="0033105F"/>
    <w:rsid w:val="003313CF"/>
    <w:rsid w:val="00331715"/>
    <w:rsid w:val="003320E4"/>
    <w:rsid w:val="00332C5C"/>
    <w:rsid w:val="003332E5"/>
    <w:rsid w:val="00333EE6"/>
    <w:rsid w:val="00334745"/>
    <w:rsid w:val="0033525D"/>
    <w:rsid w:val="00336265"/>
    <w:rsid w:val="00336436"/>
    <w:rsid w:val="003405E3"/>
    <w:rsid w:val="00340B43"/>
    <w:rsid w:val="003414F3"/>
    <w:rsid w:val="00341B14"/>
    <w:rsid w:val="00342659"/>
    <w:rsid w:val="00342DC6"/>
    <w:rsid w:val="00343B87"/>
    <w:rsid w:val="0034634E"/>
    <w:rsid w:val="003463F5"/>
    <w:rsid w:val="00346453"/>
    <w:rsid w:val="00346624"/>
    <w:rsid w:val="0034752C"/>
    <w:rsid w:val="00347F79"/>
    <w:rsid w:val="00351128"/>
    <w:rsid w:val="00351DB4"/>
    <w:rsid w:val="00351EFA"/>
    <w:rsid w:val="00351F21"/>
    <w:rsid w:val="0035233E"/>
    <w:rsid w:val="00352742"/>
    <w:rsid w:val="00352DFF"/>
    <w:rsid w:val="00352ECC"/>
    <w:rsid w:val="00353095"/>
    <w:rsid w:val="003533C7"/>
    <w:rsid w:val="003549A9"/>
    <w:rsid w:val="00354A6D"/>
    <w:rsid w:val="0035613E"/>
    <w:rsid w:val="0035623D"/>
    <w:rsid w:val="0035651D"/>
    <w:rsid w:val="00356902"/>
    <w:rsid w:val="00356A34"/>
    <w:rsid w:val="00357287"/>
    <w:rsid w:val="003572B3"/>
    <w:rsid w:val="00360D65"/>
    <w:rsid w:val="00360E9D"/>
    <w:rsid w:val="003613A2"/>
    <w:rsid w:val="0036231D"/>
    <w:rsid w:val="003625B6"/>
    <w:rsid w:val="003626F8"/>
    <w:rsid w:val="00362C2E"/>
    <w:rsid w:val="00362D49"/>
    <w:rsid w:val="00362E21"/>
    <w:rsid w:val="00363022"/>
    <w:rsid w:val="00363778"/>
    <w:rsid w:val="00363C93"/>
    <w:rsid w:val="00363EE9"/>
    <w:rsid w:val="0036415C"/>
    <w:rsid w:val="0036465A"/>
    <w:rsid w:val="00364A20"/>
    <w:rsid w:val="0036517C"/>
    <w:rsid w:val="00366327"/>
    <w:rsid w:val="0036636C"/>
    <w:rsid w:val="0036704F"/>
    <w:rsid w:val="003671A6"/>
    <w:rsid w:val="00370BA2"/>
    <w:rsid w:val="00371D7B"/>
    <w:rsid w:val="0037200D"/>
    <w:rsid w:val="003726F0"/>
    <w:rsid w:val="0037296F"/>
    <w:rsid w:val="00372EE6"/>
    <w:rsid w:val="003730A8"/>
    <w:rsid w:val="003730BF"/>
    <w:rsid w:val="00374DCC"/>
    <w:rsid w:val="00374E4D"/>
    <w:rsid w:val="00376128"/>
    <w:rsid w:val="0037648C"/>
    <w:rsid w:val="0037742E"/>
    <w:rsid w:val="0037748C"/>
    <w:rsid w:val="00377893"/>
    <w:rsid w:val="00377D56"/>
    <w:rsid w:val="00377F38"/>
    <w:rsid w:val="00380369"/>
    <w:rsid w:val="0038146A"/>
    <w:rsid w:val="0038245A"/>
    <w:rsid w:val="003826A3"/>
    <w:rsid w:val="00382C8E"/>
    <w:rsid w:val="00382D69"/>
    <w:rsid w:val="003835D4"/>
    <w:rsid w:val="003840E6"/>
    <w:rsid w:val="00384729"/>
    <w:rsid w:val="0038551E"/>
    <w:rsid w:val="00385570"/>
    <w:rsid w:val="003856D0"/>
    <w:rsid w:val="0038586D"/>
    <w:rsid w:val="00385CBA"/>
    <w:rsid w:val="00385CFC"/>
    <w:rsid w:val="00386567"/>
    <w:rsid w:val="003876AB"/>
    <w:rsid w:val="00387E3C"/>
    <w:rsid w:val="0039053C"/>
    <w:rsid w:val="00391016"/>
    <w:rsid w:val="003918C2"/>
    <w:rsid w:val="003926B7"/>
    <w:rsid w:val="0039288F"/>
    <w:rsid w:val="0039337A"/>
    <w:rsid w:val="003934E1"/>
    <w:rsid w:val="00393500"/>
    <w:rsid w:val="003937CA"/>
    <w:rsid w:val="003939F4"/>
    <w:rsid w:val="00394078"/>
    <w:rsid w:val="0039414D"/>
    <w:rsid w:val="00394D23"/>
    <w:rsid w:val="00395674"/>
    <w:rsid w:val="003964F2"/>
    <w:rsid w:val="00396C6E"/>
    <w:rsid w:val="00396EDA"/>
    <w:rsid w:val="0039764E"/>
    <w:rsid w:val="00397B4B"/>
    <w:rsid w:val="003A18E8"/>
    <w:rsid w:val="003A1C34"/>
    <w:rsid w:val="003A255F"/>
    <w:rsid w:val="003A269B"/>
    <w:rsid w:val="003A2AF5"/>
    <w:rsid w:val="003A3189"/>
    <w:rsid w:val="003A3CA7"/>
    <w:rsid w:val="003A4339"/>
    <w:rsid w:val="003A434A"/>
    <w:rsid w:val="003A44FB"/>
    <w:rsid w:val="003A46F2"/>
    <w:rsid w:val="003A4B45"/>
    <w:rsid w:val="003A4D96"/>
    <w:rsid w:val="003A5CC5"/>
    <w:rsid w:val="003A621B"/>
    <w:rsid w:val="003A6590"/>
    <w:rsid w:val="003A6823"/>
    <w:rsid w:val="003A69B3"/>
    <w:rsid w:val="003A7276"/>
    <w:rsid w:val="003B14A4"/>
    <w:rsid w:val="003B1A64"/>
    <w:rsid w:val="003B1FF0"/>
    <w:rsid w:val="003B2645"/>
    <w:rsid w:val="003B30FF"/>
    <w:rsid w:val="003B33BD"/>
    <w:rsid w:val="003B3875"/>
    <w:rsid w:val="003B3AB5"/>
    <w:rsid w:val="003B46BD"/>
    <w:rsid w:val="003B4730"/>
    <w:rsid w:val="003B516C"/>
    <w:rsid w:val="003B5497"/>
    <w:rsid w:val="003B569D"/>
    <w:rsid w:val="003B5CEB"/>
    <w:rsid w:val="003B629F"/>
    <w:rsid w:val="003B64E2"/>
    <w:rsid w:val="003B717D"/>
    <w:rsid w:val="003B7C9D"/>
    <w:rsid w:val="003C08E3"/>
    <w:rsid w:val="003C2772"/>
    <w:rsid w:val="003C2787"/>
    <w:rsid w:val="003C2E0E"/>
    <w:rsid w:val="003C36E1"/>
    <w:rsid w:val="003C3A44"/>
    <w:rsid w:val="003C3AAC"/>
    <w:rsid w:val="003C3C0E"/>
    <w:rsid w:val="003C3E26"/>
    <w:rsid w:val="003C4CA5"/>
    <w:rsid w:val="003C536C"/>
    <w:rsid w:val="003C5844"/>
    <w:rsid w:val="003C6570"/>
    <w:rsid w:val="003C69D3"/>
    <w:rsid w:val="003C73C0"/>
    <w:rsid w:val="003C7914"/>
    <w:rsid w:val="003C7AE3"/>
    <w:rsid w:val="003D0E54"/>
    <w:rsid w:val="003D1158"/>
    <w:rsid w:val="003D3481"/>
    <w:rsid w:val="003D3612"/>
    <w:rsid w:val="003D37C3"/>
    <w:rsid w:val="003D3B99"/>
    <w:rsid w:val="003D3BFF"/>
    <w:rsid w:val="003D42A6"/>
    <w:rsid w:val="003D4A6A"/>
    <w:rsid w:val="003D4EA7"/>
    <w:rsid w:val="003D4F21"/>
    <w:rsid w:val="003D4FAC"/>
    <w:rsid w:val="003D5056"/>
    <w:rsid w:val="003D5F5C"/>
    <w:rsid w:val="003E0615"/>
    <w:rsid w:val="003E0D37"/>
    <w:rsid w:val="003E1885"/>
    <w:rsid w:val="003E1A33"/>
    <w:rsid w:val="003E2BA4"/>
    <w:rsid w:val="003E3182"/>
    <w:rsid w:val="003E3534"/>
    <w:rsid w:val="003E369C"/>
    <w:rsid w:val="003E3CDB"/>
    <w:rsid w:val="003E41DD"/>
    <w:rsid w:val="003E4E09"/>
    <w:rsid w:val="003E5898"/>
    <w:rsid w:val="003E599B"/>
    <w:rsid w:val="003E68CA"/>
    <w:rsid w:val="003E6A88"/>
    <w:rsid w:val="003E72A4"/>
    <w:rsid w:val="003E7906"/>
    <w:rsid w:val="003E793C"/>
    <w:rsid w:val="003E7973"/>
    <w:rsid w:val="003E7A6D"/>
    <w:rsid w:val="003F000F"/>
    <w:rsid w:val="003F0764"/>
    <w:rsid w:val="003F0A70"/>
    <w:rsid w:val="003F0B4A"/>
    <w:rsid w:val="003F0E59"/>
    <w:rsid w:val="003F10E7"/>
    <w:rsid w:val="003F1C2D"/>
    <w:rsid w:val="003F2ADC"/>
    <w:rsid w:val="003F3472"/>
    <w:rsid w:val="003F3C50"/>
    <w:rsid w:val="003F51F4"/>
    <w:rsid w:val="003F5B44"/>
    <w:rsid w:val="003F5BBC"/>
    <w:rsid w:val="003F62D6"/>
    <w:rsid w:val="003F65FD"/>
    <w:rsid w:val="003F68A8"/>
    <w:rsid w:val="003F69FE"/>
    <w:rsid w:val="00401E8C"/>
    <w:rsid w:val="00401EC1"/>
    <w:rsid w:val="00401FFF"/>
    <w:rsid w:val="004025B9"/>
    <w:rsid w:val="00402616"/>
    <w:rsid w:val="00402F05"/>
    <w:rsid w:val="004044F3"/>
    <w:rsid w:val="004048D6"/>
    <w:rsid w:val="00406202"/>
    <w:rsid w:val="004067C1"/>
    <w:rsid w:val="00406A6A"/>
    <w:rsid w:val="00406B22"/>
    <w:rsid w:val="00407147"/>
    <w:rsid w:val="004076FC"/>
    <w:rsid w:val="0040780D"/>
    <w:rsid w:val="004078FA"/>
    <w:rsid w:val="00407CBD"/>
    <w:rsid w:val="0041032A"/>
    <w:rsid w:val="00410460"/>
    <w:rsid w:val="004115D1"/>
    <w:rsid w:val="0041191D"/>
    <w:rsid w:val="00412B14"/>
    <w:rsid w:val="004130AB"/>
    <w:rsid w:val="0041355B"/>
    <w:rsid w:val="0041385C"/>
    <w:rsid w:val="00413A61"/>
    <w:rsid w:val="00414804"/>
    <w:rsid w:val="004159EF"/>
    <w:rsid w:val="00415B01"/>
    <w:rsid w:val="00415EC9"/>
    <w:rsid w:val="00416451"/>
    <w:rsid w:val="00416C17"/>
    <w:rsid w:val="00417459"/>
    <w:rsid w:val="00420038"/>
    <w:rsid w:val="004204DE"/>
    <w:rsid w:val="004234B5"/>
    <w:rsid w:val="004236E0"/>
    <w:rsid w:val="00423EF4"/>
    <w:rsid w:val="00423F0E"/>
    <w:rsid w:val="004250BC"/>
    <w:rsid w:val="004254AC"/>
    <w:rsid w:val="0042555C"/>
    <w:rsid w:val="00425D04"/>
    <w:rsid w:val="00426102"/>
    <w:rsid w:val="004267F6"/>
    <w:rsid w:val="004276B9"/>
    <w:rsid w:val="0042772A"/>
    <w:rsid w:val="0042789A"/>
    <w:rsid w:val="00430307"/>
    <w:rsid w:val="004310AE"/>
    <w:rsid w:val="00431E08"/>
    <w:rsid w:val="0043218F"/>
    <w:rsid w:val="004328A7"/>
    <w:rsid w:val="004334B9"/>
    <w:rsid w:val="004335BD"/>
    <w:rsid w:val="00434C74"/>
    <w:rsid w:val="0043558F"/>
    <w:rsid w:val="0043576D"/>
    <w:rsid w:val="00435F01"/>
    <w:rsid w:val="0043620E"/>
    <w:rsid w:val="00436E9E"/>
    <w:rsid w:val="00437D4D"/>
    <w:rsid w:val="0044033E"/>
    <w:rsid w:val="004428D2"/>
    <w:rsid w:val="00444B18"/>
    <w:rsid w:val="00445088"/>
    <w:rsid w:val="00445885"/>
    <w:rsid w:val="004461CC"/>
    <w:rsid w:val="004465C9"/>
    <w:rsid w:val="0044786B"/>
    <w:rsid w:val="00447B25"/>
    <w:rsid w:val="00447C54"/>
    <w:rsid w:val="004501CF"/>
    <w:rsid w:val="0045035E"/>
    <w:rsid w:val="00450A6D"/>
    <w:rsid w:val="00450CC9"/>
    <w:rsid w:val="00451808"/>
    <w:rsid w:val="00451ED9"/>
    <w:rsid w:val="00451F21"/>
    <w:rsid w:val="00452B0B"/>
    <w:rsid w:val="00452FC8"/>
    <w:rsid w:val="00453842"/>
    <w:rsid w:val="0045437C"/>
    <w:rsid w:val="00456B61"/>
    <w:rsid w:val="00456EB4"/>
    <w:rsid w:val="00457060"/>
    <w:rsid w:val="004573F9"/>
    <w:rsid w:val="00457827"/>
    <w:rsid w:val="00460086"/>
    <w:rsid w:val="00460DA1"/>
    <w:rsid w:val="00461B0D"/>
    <w:rsid w:val="0046269A"/>
    <w:rsid w:val="00462805"/>
    <w:rsid w:val="004636ED"/>
    <w:rsid w:val="00463C4B"/>
    <w:rsid w:val="00464957"/>
    <w:rsid w:val="00464EF7"/>
    <w:rsid w:val="004652A1"/>
    <w:rsid w:val="00465480"/>
    <w:rsid w:val="004654BD"/>
    <w:rsid w:val="00465634"/>
    <w:rsid w:val="004657D7"/>
    <w:rsid w:val="004677B7"/>
    <w:rsid w:val="004718F3"/>
    <w:rsid w:val="00472626"/>
    <w:rsid w:val="004729D7"/>
    <w:rsid w:val="00472FC6"/>
    <w:rsid w:val="004730BD"/>
    <w:rsid w:val="004742BD"/>
    <w:rsid w:val="004745A9"/>
    <w:rsid w:val="0047462A"/>
    <w:rsid w:val="00475040"/>
    <w:rsid w:val="0047646E"/>
    <w:rsid w:val="004765DB"/>
    <w:rsid w:val="00477C93"/>
    <w:rsid w:val="00477FF7"/>
    <w:rsid w:val="00480122"/>
    <w:rsid w:val="004818C6"/>
    <w:rsid w:val="00482C10"/>
    <w:rsid w:val="00487936"/>
    <w:rsid w:val="00487E2E"/>
    <w:rsid w:val="00487FC9"/>
    <w:rsid w:val="00490816"/>
    <w:rsid w:val="00490C06"/>
    <w:rsid w:val="00492574"/>
    <w:rsid w:val="004927B7"/>
    <w:rsid w:val="004929A3"/>
    <w:rsid w:val="00492ED1"/>
    <w:rsid w:val="0049346A"/>
    <w:rsid w:val="00493858"/>
    <w:rsid w:val="00493D40"/>
    <w:rsid w:val="00493EE3"/>
    <w:rsid w:val="0049490B"/>
    <w:rsid w:val="004951B1"/>
    <w:rsid w:val="004951F2"/>
    <w:rsid w:val="00495806"/>
    <w:rsid w:val="0049622B"/>
    <w:rsid w:val="004967B6"/>
    <w:rsid w:val="004978D8"/>
    <w:rsid w:val="00497DD6"/>
    <w:rsid w:val="004A043E"/>
    <w:rsid w:val="004A073A"/>
    <w:rsid w:val="004A074E"/>
    <w:rsid w:val="004A1226"/>
    <w:rsid w:val="004A25BC"/>
    <w:rsid w:val="004A2795"/>
    <w:rsid w:val="004A2929"/>
    <w:rsid w:val="004A316A"/>
    <w:rsid w:val="004A3920"/>
    <w:rsid w:val="004A4E2B"/>
    <w:rsid w:val="004A4F0C"/>
    <w:rsid w:val="004A504B"/>
    <w:rsid w:val="004A5E0D"/>
    <w:rsid w:val="004A6282"/>
    <w:rsid w:val="004A6911"/>
    <w:rsid w:val="004B238E"/>
    <w:rsid w:val="004B2BE7"/>
    <w:rsid w:val="004B3652"/>
    <w:rsid w:val="004B49A9"/>
    <w:rsid w:val="004B54E0"/>
    <w:rsid w:val="004B5C68"/>
    <w:rsid w:val="004B608F"/>
    <w:rsid w:val="004B64C6"/>
    <w:rsid w:val="004B6940"/>
    <w:rsid w:val="004B6B30"/>
    <w:rsid w:val="004B6DDD"/>
    <w:rsid w:val="004B7384"/>
    <w:rsid w:val="004C0DE3"/>
    <w:rsid w:val="004C0F62"/>
    <w:rsid w:val="004C116B"/>
    <w:rsid w:val="004C168A"/>
    <w:rsid w:val="004C1867"/>
    <w:rsid w:val="004C2059"/>
    <w:rsid w:val="004C4269"/>
    <w:rsid w:val="004C490A"/>
    <w:rsid w:val="004C50B4"/>
    <w:rsid w:val="004C59F8"/>
    <w:rsid w:val="004C5CA0"/>
    <w:rsid w:val="004C5D87"/>
    <w:rsid w:val="004C684B"/>
    <w:rsid w:val="004C759E"/>
    <w:rsid w:val="004C7AD4"/>
    <w:rsid w:val="004C7CFB"/>
    <w:rsid w:val="004D089E"/>
    <w:rsid w:val="004D19E4"/>
    <w:rsid w:val="004D1ED4"/>
    <w:rsid w:val="004D209B"/>
    <w:rsid w:val="004D2419"/>
    <w:rsid w:val="004D2687"/>
    <w:rsid w:val="004D275B"/>
    <w:rsid w:val="004D2A20"/>
    <w:rsid w:val="004D2C17"/>
    <w:rsid w:val="004D44A2"/>
    <w:rsid w:val="004D45B6"/>
    <w:rsid w:val="004D54ED"/>
    <w:rsid w:val="004D6236"/>
    <w:rsid w:val="004D62CC"/>
    <w:rsid w:val="004D7052"/>
    <w:rsid w:val="004D7645"/>
    <w:rsid w:val="004D77A2"/>
    <w:rsid w:val="004D7F27"/>
    <w:rsid w:val="004D7F90"/>
    <w:rsid w:val="004E0124"/>
    <w:rsid w:val="004E083D"/>
    <w:rsid w:val="004E08B2"/>
    <w:rsid w:val="004E08E2"/>
    <w:rsid w:val="004E09C8"/>
    <w:rsid w:val="004E0B84"/>
    <w:rsid w:val="004E0E0F"/>
    <w:rsid w:val="004E1652"/>
    <w:rsid w:val="004E17D3"/>
    <w:rsid w:val="004E195B"/>
    <w:rsid w:val="004E19C3"/>
    <w:rsid w:val="004E36EB"/>
    <w:rsid w:val="004E3EAE"/>
    <w:rsid w:val="004E4198"/>
    <w:rsid w:val="004E42F0"/>
    <w:rsid w:val="004E4344"/>
    <w:rsid w:val="004E4DBB"/>
    <w:rsid w:val="004E4E41"/>
    <w:rsid w:val="004E5034"/>
    <w:rsid w:val="004E56BC"/>
    <w:rsid w:val="004E572F"/>
    <w:rsid w:val="004E5866"/>
    <w:rsid w:val="004E5CC4"/>
    <w:rsid w:val="004E6857"/>
    <w:rsid w:val="004E73DB"/>
    <w:rsid w:val="004E754B"/>
    <w:rsid w:val="004E77A4"/>
    <w:rsid w:val="004E7E3F"/>
    <w:rsid w:val="004E7F9C"/>
    <w:rsid w:val="004F00C1"/>
    <w:rsid w:val="004F0278"/>
    <w:rsid w:val="004F0864"/>
    <w:rsid w:val="004F1293"/>
    <w:rsid w:val="004F14AE"/>
    <w:rsid w:val="004F1C93"/>
    <w:rsid w:val="004F1CFD"/>
    <w:rsid w:val="004F3493"/>
    <w:rsid w:val="004F452A"/>
    <w:rsid w:val="004F4A90"/>
    <w:rsid w:val="004F4FCA"/>
    <w:rsid w:val="004F5143"/>
    <w:rsid w:val="004F5296"/>
    <w:rsid w:val="004F5372"/>
    <w:rsid w:val="004F58D3"/>
    <w:rsid w:val="004F5A23"/>
    <w:rsid w:val="004F6395"/>
    <w:rsid w:val="004F650F"/>
    <w:rsid w:val="004F66A1"/>
    <w:rsid w:val="004F6876"/>
    <w:rsid w:val="004F6CCF"/>
    <w:rsid w:val="004F794D"/>
    <w:rsid w:val="004F7D86"/>
    <w:rsid w:val="005002E3"/>
    <w:rsid w:val="00500716"/>
    <w:rsid w:val="0050198C"/>
    <w:rsid w:val="00501B5F"/>
    <w:rsid w:val="0050212F"/>
    <w:rsid w:val="005022B1"/>
    <w:rsid w:val="0050297E"/>
    <w:rsid w:val="00502A6F"/>
    <w:rsid w:val="0050349E"/>
    <w:rsid w:val="005047B5"/>
    <w:rsid w:val="0050498E"/>
    <w:rsid w:val="0050603B"/>
    <w:rsid w:val="00506EA0"/>
    <w:rsid w:val="00507089"/>
    <w:rsid w:val="005073BC"/>
    <w:rsid w:val="00511347"/>
    <w:rsid w:val="005118A5"/>
    <w:rsid w:val="00512B09"/>
    <w:rsid w:val="00512E61"/>
    <w:rsid w:val="005135B0"/>
    <w:rsid w:val="00513907"/>
    <w:rsid w:val="00514295"/>
    <w:rsid w:val="00514669"/>
    <w:rsid w:val="00514EBD"/>
    <w:rsid w:val="00515035"/>
    <w:rsid w:val="005151F4"/>
    <w:rsid w:val="00516083"/>
    <w:rsid w:val="005160BF"/>
    <w:rsid w:val="005166C8"/>
    <w:rsid w:val="00517298"/>
    <w:rsid w:val="00521074"/>
    <w:rsid w:val="005220ED"/>
    <w:rsid w:val="0052211A"/>
    <w:rsid w:val="00522E70"/>
    <w:rsid w:val="00523782"/>
    <w:rsid w:val="00524949"/>
    <w:rsid w:val="00524AA9"/>
    <w:rsid w:val="00524DFF"/>
    <w:rsid w:val="005250CD"/>
    <w:rsid w:val="00525193"/>
    <w:rsid w:val="00525603"/>
    <w:rsid w:val="0052611C"/>
    <w:rsid w:val="00526A4E"/>
    <w:rsid w:val="00526CEB"/>
    <w:rsid w:val="005273A6"/>
    <w:rsid w:val="00527EFD"/>
    <w:rsid w:val="00527FAD"/>
    <w:rsid w:val="0053061F"/>
    <w:rsid w:val="0053069E"/>
    <w:rsid w:val="00530BA1"/>
    <w:rsid w:val="00532C23"/>
    <w:rsid w:val="0053369C"/>
    <w:rsid w:val="00533796"/>
    <w:rsid w:val="00535D2D"/>
    <w:rsid w:val="00535E04"/>
    <w:rsid w:val="00537343"/>
    <w:rsid w:val="00537C97"/>
    <w:rsid w:val="00537EB7"/>
    <w:rsid w:val="00540622"/>
    <w:rsid w:val="00540D4C"/>
    <w:rsid w:val="00541372"/>
    <w:rsid w:val="0054151B"/>
    <w:rsid w:val="00541ABD"/>
    <w:rsid w:val="00541DC7"/>
    <w:rsid w:val="005421B4"/>
    <w:rsid w:val="00542BD1"/>
    <w:rsid w:val="00542EC1"/>
    <w:rsid w:val="0054391A"/>
    <w:rsid w:val="005443B3"/>
    <w:rsid w:val="00544592"/>
    <w:rsid w:val="00544818"/>
    <w:rsid w:val="00546154"/>
    <w:rsid w:val="00550BCD"/>
    <w:rsid w:val="00551603"/>
    <w:rsid w:val="005516F3"/>
    <w:rsid w:val="00552BEB"/>
    <w:rsid w:val="00552CAD"/>
    <w:rsid w:val="00552F00"/>
    <w:rsid w:val="00552FCD"/>
    <w:rsid w:val="005530A5"/>
    <w:rsid w:val="00553335"/>
    <w:rsid w:val="0055336E"/>
    <w:rsid w:val="00553C5A"/>
    <w:rsid w:val="00554883"/>
    <w:rsid w:val="00554AC7"/>
    <w:rsid w:val="00555D75"/>
    <w:rsid w:val="00556216"/>
    <w:rsid w:val="0055622A"/>
    <w:rsid w:val="005564E2"/>
    <w:rsid w:val="00556662"/>
    <w:rsid w:val="00556830"/>
    <w:rsid w:val="00556FD5"/>
    <w:rsid w:val="00560298"/>
    <w:rsid w:val="00560336"/>
    <w:rsid w:val="005606A8"/>
    <w:rsid w:val="00560DF0"/>
    <w:rsid w:val="00561720"/>
    <w:rsid w:val="00563CE8"/>
    <w:rsid w:val="00563D8A"/>
    <w:rsid w:val="00563DAB"/>
    <w:rsid w:val="0056455C"/>
    <w:rsid w:val="00564F4D"/>
    <w:rsid w:val="00566264"/>
    <w:rsid w:val="00566C1B"/>
    <w:rsid w:val="0056759C"/>
    <w:rsid w:val="00567679"/>
    <w:rsid w:val="00567819"/>
    <w:rsid w:val="00570727"/>
    <w:rsid w:val="00572095"/>
    <w:rsid w:val="005729F2"/>
    <w:rsid w:val="005738BD"/>
    <w:rsid w:val="005738C6"/>
    <w:rsid w:val="00573C2D"/>
    <w:rsid w:val="00574B2D"/>
    <w:rsid w:val="00574D74"/>
    <w:rsid w:val="00574FC1"/>
    <w:rsid w:val="00575BB4"/>
    <w:rsid w:val="0057717B"/>
    <w:rsid w:val="005779A5"/>
    <w:rsid w:val="005800BA"/>
    <w:rsid w:val="005802A5"/>
    <w:rsid w:val="00580417"/>
    <w:rsid w:val="005814A6"/>
    <w:rsid w:val="00581883"/>
    <w:rsid w:val="00581BB2"/>
    <w:rsid w:val="00582EA2"/>
    <w:rsid w:val="00583F65"/>
    <w:rsid w:val="005855CE"/>
    <w:rsid w:val="00585DBA"/>
    <w:rsid w:val="00586DA5"/>
    <w:rsid w:val="00587079"/>
    <w:rsid w:val="00587249"/>
    <w:rsid w:val="00587947"/>
    <w:rsid w:val="00590654"/>
    <w:rsid w:val="00591573"/>
    <w:rsid w:val="00591CF1"/>
    <w:rsid w:val="0059261C"/>
    <w:rsid w:val="00592F54"/>
    <w:rsid w:val="0059323D"/>
    <w:rsid w:val="00593658"/>
    <w:rsid w:val="0059448C"/>
    <w:rsid w:val="005945D9"/>
    <w:rsid w:val="00594915"/>
    <w:rsid w:val="0059494E"/>
    <w:rsid w:val="0059512B"/>
    <w:rsid w:val="0059513E"/>
    <w:rsid w:val="005952A5"/>
    <w:rsid w:val="00595531"/>
    <w:rsid w:val="005955A1"/>
    <w:rsid w:val="005963E5"/>
    <w:rsid w:val="0059725E"/>
    <w:rsid w:val="00597ADE"/>
    <w:rsid w:val="005A0E98"/>
    <w:rsid w:val="005A158F"/>
    <w:rsid w:val="005A2EC2"/>
    <w:rsid w:val="005A54E8"/>
    <w:rsid w:val="005A5669"/>
    <w:rsid w:val="005A5A2E"/>
    <w:rsid w:val="005A6AA4"/>
    <w:rsid w:val="005A6D9F"/>
    <w:rsid w:val="005A7DD9"/>
    <w:rsid w:val="005B091F"/>
    <w:rsid w:val="005B092A"/>
    <w:rsid w:val="005B0DA4"/>
    <w:rsid w:val="005B0F55"/>
    <w:rsid w:val="005B1BBA"/>
    <w:rsid w:val="005B2A2F"/>
    <w:rsid w:val="005B355A"/>
    <w:rsid w:val="005B3BFC"/>
    <w:rsid w:val="005B43EF"/>
    <w:rsid w:val="005B48FF"/>
    <w:rsid w:val="005B515A"/>
    <w:rsid w:val="005B5595"/>
    <w:rsid w:val="005B5CCC"/>
    <w:rsid w:val="005B6326"/>
    <w:rsid w:val="005B6543"/>
    <w:rsid w:val="005B6647"/>
    <w:rsid w:val="005B6DF0"/>
    <w:rsid w:val="005B7D2A"/>
    <w:rsid w:val="005C02ED"/>
    <w:rsid w:val="005C09CE"/>
    <w:rsid w:val="005C19A7"/>
    <w:rsid w:val="005C1A21"/>
    <w:rsid w:val="005C1E32"/>
    <w:rsid w:val="005C2413"/>
    <w:rsid w:val="005C2ABD"/>
    <w:rsid w:val="005C2F96"/>
    <w:rsid w:val="005C3489"/>
    <w:rsid w:val="005C39A5"/>
    <w:rsid w:val="005C3C71"/>
    <w:rsid w:val="005C43D1"/>
    <w:rsid w:val="005C4740"/>
    <w:rsid w:val="005C4F10"/>
    <w:rsid w:val="005C54B0"/>
    <w:rsid w:val="005C5A95"/>
    <w:rsid w:val="005C5C8D"/>
    <w:rsid w:val="005C5CEF"/>
    <w:rsid w:val="005C6014"/>
    <w:rsid w:val="005C635E"/>
    <w:rsid w:val="005C6605"/>
    <w:rsid w:val="005C670D"/>
    <w:rsid w:val="005C6894"/>
    <w:rsid w:val="005C6D23"/>
    <w:rsid w:val="005C7775"/>
    <w:rsid w:val="005C7A24"/>
    <w:rsid w:val="005D0659"/>
    <w:rsid w:val="005D06AC"/>
    <w:rsid w:val="005D07B6"/>
    <w:rsid w:val="005D08A7"/>
    <w:rsid w:val="005D0F75"/>
    <w:rsid w:val="005D0FBA"/>
    <w:rsid w:val="005D1926"/>
    <w:rsid w:val="005D261F"/>
    <w:rsid w:val="005D2AE6"/>
    <w:rsid w:val="005D2CFE"/>
    <w:rsid w:val="005D363F"/>
    <w:rsid w:val="005D3680"/>
    <w:rsid w:val="005D3775"/>
    <w:rsid w:val="005D458F"/>
    <w:rsid w:val="005D4A43"/>
    <w:rsid w:val="005D6A7D"/>
    <w:rsid w:val="005D6D68"/>
    <w:rsid w:val="005D753A"/>
    <w:rsid w:val="005D7721"/>
    <w:rsid w:val="005D7F8E"/>
    <w:rsid w:val="005E17B4"/>
    <w:rsid w:val="005E1DBB"/>
    <w:rsid w:val="005E2170"/>
    <w:rsid w:val="005E256C"/>
    <w:rsid w:val="005E2FB6"/>
    <w:rsid w:val="005E33A2"/>
    <w:rsid w:val="005E3E14"/>
    <w:rsid w:val="005E434B"/>
    <w:rsid w:val="005E445C"/>
    <w:rsid w:val="005E590F"/>
    <w:rsid w:val="005E5BD7"/>
    <w:rsid w:val="005E5FBA"/>
    <w:rsid w:val="005E650E"/>
    <w:rsid w:val="005E6A56"/>
    <w:rsid w:val="005E730C"/>
    <w:rsid w:val="005E7A15"/>
    <w:rsid w:val="005E7FFD"/>
    <w:rsid w:val="005F0426"/>
    <w:rsid w:val="005F072A"/>
    <w:rsid w:val="005F1163"/>
    <w:rsid w:val="005F18FA"/>
    <w:rsid w:val="005F24FA"/>
    <w:rsid w:val="005F2EFC"/>
    <w:rsid w:val="005F3166"/>
    <w:rsid w:val="005F325B"/>
    <w:rsid w:val="005F35DD"/>
    <w:rsid w:val="005F38AD"/>
    <w:rsid w:val="005F3DA2"/>
    <w:rsid w:val="005F4106"/>
    <w:rsid w:val="005F422F"/>
    <w:rsid w:val="005F432F"/>
    <w:rsid w:val="005F45B4"/>
    <w:rsid w:val="005F6049"/>
    <w:rsid w:val="005F6630"/>
    <w:rsid w:val="005F6E5B"/>
    <w:rsid w:val="005F7379"/>
    <w:rsid w:val="005F797A"/>
    <w:rsid w:val="005F7FFC"/>
    <w:rsid w:val="006010DC"/>
    <w:rsid w:val="0060212C"/>
    <w:rsid w:val="00602ACC"/>
    <w:rsid w:val="006030B4"/>
    <w:rsid w:val="006034A2"/>
    <w:rsid w:val="0060384F"/>
    <w:rsid w:val="00603D28"/>
    <w:rsid w:val="00603F16"/>
    <w:rsid w:val="00604C07"/>
    <w:rsid w:val="00604C15"/>
    <w:rsid w:val="00604EFE"/>
    <w:rsid w:val="006079C7"/>
    <w:rsid w:val="00607A5F"/>
    <w:rsid w:val="00607E2C"/>
    <w:rsid w:val="006102B1"/>
    <w:rsid w:val="00610AB7"/>
    <w:rsid w:val="0061132A"/>
    <w:rsid w:val="00611632"/>
    <w:rsid w:val="00611C4D"/>
    <w:rsid w:val="006124C4"/>
    <w:rsid w:val="00612A75"/>
    <w:rsid w:val="006138B6"/>
    <w:rsid w:val="00613973"/>
    <w:rsid w:val="00614054"/>
    <w:rsid w:val="006158D5"/>
    <w:rsid w:val="00615F79"/>
    <w:rsid w:val="006200DC"/>
    <w:rsid w:val="00620347"/>
    <w:rsid w:val="006207E1"/>
    <w:rsid w:val="00620C95"/>
    <w:rsid w:val="006215FE"/>
    <w:rsid w:val="00621C4D"/>
    <w:rsid w:val="00622279"/>
    <w:rsid w:val="00622CB4"/>
    <w:rsid w:val="0062337A"/>
    <w:rsid w:val="00624014"/>
    <w:rsid w:val="006249EF"/>
    <w:rsid w:val="006252B2"/>
    <w:rsid w:val="00625B4E"/>
    <w:rsid w:val="00625D83"/>
    <w:rsid w:val="00625F53"/>
    <w:rsid w:val="0062634A"/>
    <w:rsid w:val="00626963"/>
    <w:rsid w:val="0062711B"/>
    <w:rsid w:val="00627B62"/>
    <w:rsid w:val="00630C83"/>
    <w:rsid w:val="00631795"/>
    <w:rsid w:val="00631C08"/>
    <w:rsid w:val="00631E1A"/>
    <w:rsid w:val="00631E92"/>
    <w:rsid w:val="0063208F"/>
    <w:rsid w:val="006321AD"/>
    <w:rsid w:val="00634944"/>
    <w:rsid w:val="006358FD"/>
    <w:rsid w:val="00635BD4"/>
    <w:rsid w:val="00635CDE"/>
    <w:rsid w:val="00635EBF"/>
    <w:rsid w:val="00636D33"/>
    <w:rsid w:val="00637234"/>
    <w:rsid w:val="006375D1"/>
    <w:rsid w:val="00637EA0"/>
    <w:rsid w:val="00637EC4"/>
    <w:rsid w:val="006400DE"/>
    <w:rsid w:val="00640798"/>
    <w:rsid w:val="00640CCF"/>
    <w:rsid w:val="00641632"/>
    <w:rsid w:val="00641F8F"/>
    <w:rsid w:val="006431CD"/>
    <w:rsid w:val="0064576E"/>
    <w:rsid w:val="00645E8B"/>
    <w:rsid w:val="0064675F"/>
    <w:rsid w:val="006468E3"/>
    <w:rsid w:val="00647217"/>
    <w:rsid w:val="006473C9"/>
    <w:rsid w:val="00647D0F"/>
    <w:rsid w:val="00651775"/>
    <w:rsid w:val="00651984"/>
    <w:rsid w:val="00651F36"/>
    <w:rsid w:val="0065259D"/>
    <w:rsid w:val="00652823"/>
    <w:rsid w:val="006529AD"/>
    <w:rsid w:val="00652A19"/>
    <w:rsid w:val="00654376"/>
    <w:rsid w:val="006554A0"/>
    <w:rsid w:val="00655863"/>
    <w:rsid w:val="00655DDB"/>
    <w:rsid w:val="006564D4"/>
    <w:rsid w:val="00656745"/>
    <w:rsid w:val="00656DBD"/>
    <w:rsid w:val="006570D4"/>
    <w:rsid w:val="00657465"/>
    <w:rsid w:val="0065783C"/>
    <w:rsid w:val="006614F8"/>
    <w:rsid w:val="0066174A"/>
    <w:rsid w:val="00661C73"/>
    <w:rsid w:val="00661DD4"/>
    <w:rsid w:val="00661EBD"/>
    <w:rsid w:val="00662121"/>
    <w:rsid w:val="006623E7"/>
    <w:rsid w:val="00662B80"/>
    <w:rsid w:val="00662FBB"/>
    <w:rsid w:val="00663B08"/>
    <w:rsid w:val="006644C9"/>
    <w:rsid w:val="006656E2"/>
    <w:rsid w:val="00665801"/>
    <w:rsid w:val="00666320"/>
    <w:rsid w:val="006664C2"/>
    <w:rsid w:val="006664E2"/>
    <w:rsid w:val="0066653D"/>
    <w:rsid w:val="0066692C"/>
    <w:rsid w:val="006669BA"/>
    <w:rsid w:val="00667277"/>
    <w:rsid w:val="0066768F"/>
    <w:rsid w:val="00667A79"/>
    <w:rsid w:val="0067041E"/>
    <w:rsid w:val="00670F6C"/>
    <w:rsid w:val="00670F84"/>
    <w:rsid w:val="00673C26"/>
    <w:rsid w:val="006745F9"/>
    <w:rsid w:val="00674C99"/>
    <w:rsid w:val="00674EDB"/>
    <w:rsid w:val="00676483"/>
    <w:rsid w:val="00676533"/>
    <w:rsid w:val="00676948"/>
    <w:rsid w:val="00676B27"/>
    <w:rsid w:val="00676CBE"/>
    <w:rsid w:val="00676E58"/>
    <w:rsid w:val="0067704A"/>
    <w:rsid w:val="006804DB"/>
    <w:rsid w:val="00681145"/>
    <w:rsid w:val="00681862"/>
    <w:rsid w:val="00681B02"/>
    <w:rsid w:val="00682222"/>
    <w:rsid w:val="006822FE"/>
    <w:rsid w:val="0068313C"/>
    <w:rsid w:val="00683221"/>
    <w:rsid w:val="006832C5"/>
    <w:rsid w:val="00684EE4"/>
    <w:rsid w:val="006852C7"/>
    <w:rsid w:val="006852CE"/>
    <w:rsid w:val="006856CB"/>
    <w:rsid w:val="00685824"/>
    <w:rsid w:val="006858B0"/>
    <w:rsid w:val="00686384"/>
    <w:rsid w:val="00686AB3"/>
    <w:rsid w:val="006916E0"/>
    <w:rsid w:val="0069198B"/>
    <w:rsid w:val="006919CE"/>
    <w:rsid w:val="00691C3B"/>
    <w:rsid w:val="00692D14"/>
    <w:rsid w:val="00693377"/>
    <w:rsid w:val="006935F5"/>
    <w:rsid w:val="006936BF"/>
    <w:rsid w:val="0069392A"/>
    <w:rsid w:val="006939F2"/>
    <w:rsid w:val="0069400F"/>
    <w:rsid w:val="006940C4"/>
    <w:rsid w:val="00694138"/>
    <w:rsid w:val="00694A22"/>
    <w:rsid w:val="00694C3F"/>
    <w:rsid w:val="00694D0E"/>
    <w:rsid w:val="00696FE0"/>
    <w:rsid w:val="00697DE1"/>
    <w:rsid w:val="006A07F3"/>
    <w:rsid w:val="006A0F4F"/>
    <w:rsid w:val="006A1F62"/>
    <w:rsid w:val="006A2D24"/>
    <w:rsid w:val="006A3633"/>
    <w:rsid w:val="006A4096"/>
    <w:rsid w:val="006A4B6A"/>
    <w:rsid w:val="006A4D54"/>
    <w:rsid w:val="006A5BD5"/>
    <w:rsid w:val="006A6039"/>
    <w:rsid w:val="006A6050"/>
    <w:rsid w:val="006A7A3B"/>
    <w:rsid w:val="006B0670"/>
    <w:rsid w:val="006B07FF"/>
    <w:rsid w:val="006B1B28"/>
    <w:rsid w:val="006B1D88"/>
    <w:rsid w:val="006B39B2"/>
    <w:rsid w:val="006B4A35"/>
    <w:rsid w:val="006B513A"/>
    <w:rsid w:val="006B58AA"/>
    <w:rsid w:val="006B5B0E"/>
    <w:rsid w:val="006B5B32"/>
    <w:rsid w:val="006B6532"/>
    <w:rsid w:val="006B6538"/>
    <w:rsid w:val="006B65C7"/>
    <w:rsid w:val="006B65E5"/>
    <w:rsid w:val="006B6A85"/>
    <w:rsid w:val="006B6C09"/>
    <w:rsid w:val="006B6C29"/>
    <w:rsid w:val="006B7181"/>
    <w:rsid w:val="006C0A3A"/>
    <w:rsid w:val="006C113D"/>
    <w:rsid w:val="006C1224"/>
    <w:rsid w:val="006C1727"/>
    <w:rsid w:val="006C1BE2"/>
    <w:rsid w:val="006C27CE"/>
    <w:rsid w:val="006C32FD"/>
    <w:rsid w:val="006C39CE"/>
    <w:rsid w:val="006C3A41"/>
    <w:rsid w:val="006C468B"/>
    <w:rsid w:val="006C482F"/>
    <w:rsid w:val="006C49E8"/>
    <w:rsid w:val="006C5F2B"/>
    <w:rsid w:val="006C6317"/>
    <w:rsid w:val="006C7351"/>
    <w:rsid w:val="006C7709"/>
    <w:rsid w:val="006C7E3C"/>
    <w:rsid w:val="006D03D1"/>
    <w:rsid w:val="006D08B7"/>
    <w:rsid w:val="006D08F5"/>
    <w:rsid w:val="006D0CB1"/>
    <w:rsid w:val="006D0FCC"/>
    <w:rsid w:val="006D1182"/>
    <w:rsid w:val="006D16E6"/>
    <w:rsid w:val="006D18D1"/>
    <w:rsid w:val="006D1C50"/>
    <w:rsid w:val="006D21F5"/>
    <w:rsid w:val="006D221A"/>
    <w:rsid w:val="006D29EA"/>
    <w:rsid w:val="006D2EC3"/>
    <w:rsid w:val="006D3089"/>
    <w:rsid w:val="006D3542"/>
    <w:rsid w:val="006D3B79"/>
    <w:rsid w:val="006D4774"/>
    <w:rsid w:val="006D59F4"/>
    <w:rsid w:val="006D5EFB"/>
    <w:rsid w:val="006D64F8"/>
    <w:rsid w:val="006D73F6"/>
    <w:rsid w:val="006E0FFE"/>
    <w:rsid w:val="006E1237"/>
    <w:rsid w:val="006E126D"/>
    <w:rsid w:val="006E1441"/>
    <w:rsid w:val="006E15BE"/>
    <w:rsid w:val="006E15E7"/>
    <w:rsid w:val="006E1B91"/>
    <w:rsid w:val="006E1FC3"/>
    <w:rsid w:val="006E30FC"/>
    <w:rsid w:val="006E3676"/>
    <w:rsid w:val="006E3882"/>
    <w:rsid w:val="006E4411"/>
    <w:rsid w:val="006E49A6"/>
    <w:rsid w:val="006E672E"/>
    <w:rsid w:val="006E67D2"/>
    <w:rsid w:val="006E6B1B"/>
    <w:rsid w:val="006E7A39"/>
    <w:rsid w:val="006F043C"/>
    <w:rsid w:val="006F0900"/>
    <w:rsid w:val="006F0D41"/>
    <w:rsid w:val="006F25EB"/>
    <w:rsid w:val="006F3AE1"/>
    <w:rsid w:val="006F433C"/>
    <w:rsid w:val="006F5B6D"/>
    <w:rsid w:val="006F5CFE"/>
    <w:rsid w:val="006F6296"/>
    <w:rsid w:val="006F64C6"/>
    <w:rsid w:val="006F651E"/>
    <w:rsid w:val="006F717E"/>
    <w:rsid w:val="00700098"/>
    <w:rsid w:val="00701DA1"/>
    <w:rsid w:val="00701DF1"/>
    <w:rsid w:val="00702337"/>
    <w:rsid w:val="00702625"/>
    <w:rsid w:val="0070280A"/>
    <w:rsid w:val="00702C2D"/>
    <w:rsid w:val="007048BD"/>
    <w:rsid w:val="00704A62"/>
    <w:rsid w:val="00704CE9"/>
    <w:rsid w:val="00705A1A"/>
    <w:rsid w:val="0070616B"/>
    <w:rsid w:val="00706295"/>
    <w:rsid w:val="007067C3"/>
    <w:rsid w:val="00706EAD"/>
    <w:rsid w:val="00706FDA"/>
    <w:rsid w:val="007073D3"/>
    <w:rsid w:val="007076C7"/>
    <w:rsid w:val="00707C0E"/>
    <w:rsid w:val="00710DEC"/>
    <w:rsid w:val="007119B6"/>
    <w:rsid w:val="00711D06"/>
    <w:rsid w:val="00711F9A"/>
    <w:rsid w:val="00712A43"/>
    <w:rsid w:val="00712E87"/>
    <w:rsid w:val="00713810"/>
    <w:rsid w:val="007139CF"/>
    <w:rsid w:val="00713F06"/>
    <w:rsid w:val="0071419D"/>
    <w:rsid w:val="007143ED"/>
    <w:rsid w:val="00715CC6"/>
    <w:rsid w:val="00716071"/>
    <w:rsid w:val="00716398"/>
    <w:rsid w:val="00716544"/>
    <w:rsid w:val="007166CF"/>
    <w:rsid w:val="00716D76"/>
    <w:rsid w:val="007177A0"/>
    <w:rsid w:val="00717934"/>
    <w:rsid w:val="00717D7F"/>
    <w:rsid w:val="00720433"/>
    <w:rsid w:val="00720BCA"/>
    <w:rsid w:val="007214F2"/>
    <w:rsid w:val="00721B43"/>
    <w:rsid w:val="00723333"/>
    <w:rsid w:val="007244D2"/>
    <w:rsid w:val="007256B1"/>
    <w:rsid w:val="00725D04"/>
    <w:rsid w:val="007264C3"/>
    <w:rsid w:val="00726DAE"/>
    <w:rsid w:val="007277FC"/>
    <w:rsid w:val="00727949"/>
    <w:rsid w:val="007279BE"/>
    <w:rsid w:val="007303A5"/>
    <w:rsid w:val="00730763"/>
    <w:rsid w:val="00730A70"/>
    <w:rsid w:val="00730B3E"/>
    <w:rsid w:val="00730BBE"/>
    <w:rsid w:val="00731226"/>
    <w:rsid w:val="00731F8D"/>
    <w:rsid w:val="00732016"/>
    <w:rsid w:val="0073225E"/>
    <w:rsid w:val="007330B9"/>
    <w:rsid w:val="007332A3"/>
    <w:rsid w:val="00733CC7"/>
    <w:rsid w:val="0073420B"/>
    <w:rsid w:val="00734754"/>
    <w:rsid w:val="00736367"/>
    <w:rsid w:val="007366B4"/>
    <w:rsid w:val="0073678E"/>
    <w:rsid w:val="00736AE9"/>
    <w:rsid w:val="00736D82"/>
    <w:rsid w:val="00737529"/>
    <w:rsid w:val="007379FD"/>
    <w:rsid w:val="00737B8A"/>
    <w:rsid w:val="007415C0"/>
    <w:rsid w:val="00742B62"/>
    <w:rsid w:val="0074371E"/>
    <w:rsid w:val="007438A9"/>
    <w:rsid w:val="00744160"/>
    <w:rsid w:val="00744C8A"/>
    <w:rsid w:val="00745307"/>
    <w:rsid w:val="007463DC"/>
    <w:rsid w:val="00746619"/>
    <w:rsid w:val="007466C2"/>
    <w:rsid w:val="00746B29"/>
    <w:rsid w:val="007471F7"/>
    <w:rsid w:val="0074760E"/>
    <w:rsid w:val="00750482"/>
    <w:rsid w:val="007505EA"/>
    <w:rsid w:val="00750C6F"/>
    <w:rsid w:val="00750F2C"/>
    <w:rsid w:val="00751072"/>
    <w:rsid w:val="00751A5B"/>
    <w:rsid w:val="00752871"/>
    <w:rsid w:val="00752951"/>
    <w:rsid w:val="007539FE"/>
    <w:rsid w:val="007548C4"/>
    <w:rsid w:val="00754AAC"/>
    <w:rsid w:val="00754ABA"/>
    <w:rsid w:val="00754B03"/>
    <w:rsid w:val="00754EF0"/>
    <w:rsid w:val="007550F7"/>
    <w:rsid w:val="0075670A"/>
    <w:rsid w:val="00757A41"/>
    <w:rsid w:val="00757F8D"/>
    <w:rsid w:val="00761BE3"/>
    <w:rsid w:val="00763838"/>
    <w:rsid w:val="00764EA7"/>
    <w:rsid w:val="00765AD9"/>
    <w:rsid w:val="00766643"/>
    <w:rsid w:val="00766BFA"/>
    <w:rsid w:val="007675F5"/>
    <w:rsid w:val="0077044B"/>
    <w:rsid w:val="00770656"/>
    <w:rsid w:val="00770CB8"/>
    <w:rsid w:val="0077289D"/>
    <w:rsid w:val="00774C05"/>
    <w:rsid w:val="00774E7A"/>
    <w:rsid w:val="007757C0"/>
    <w:rsid w:val="00775BA0"/>
    <w:rsid w:val="00775E74"/>
    <w:rsid w:val="0077727D"/>
    <w:rsid w:val="0077794E"/>
    <w:rsid w:val="00777E4A"/>
    <w:rsid w:val="0078038C"/>
    <w:rsid w:val="00780473"/>
    <w:rsid w:val="0078070F"/>
    <w:rsid w:val="00780D6B"/>
    <w:rsid w:val="00781895"/>
    <w:rsid w:val="007824A7"/>
    <w:rsid w:val="007828E1"/>
    <w:rsid w:val="00782947"/>
    <w:rsid w:val="00782A8C"/>
    <w:rsid w:val="00782B0D"/>
    <w:rsid w:val="00783CB5"/>
    <w:rsid w:val="00784392"/>
    <w:rsid w:val="00784F7C"/>
    <w:rsid w:val="00785B0F"/>
    <w:rsid w:val="00785EFF"/>
    <w:rsid w:val="00785FF5"/>
    <w:rsid w:val="0078652D"/>
    <w:rsid w:val="00786B53"/>
    <w:rsid w:val="007900D0"/>
    <w:rsid w:val="0079055C"/>
    <w:rsid w:val="00790F8E"/>
    <w:rsid w:val="00791068"/>
    <w:rsid w:val="0079111A"/>
    <w:rsid w:val="00791C70"/>
    <w:rsid w:val="0079256C"/>
    <w:rsid w:val="0079270E"/>
    <w:rsid w:val="00793A17"/>
    <w:rsid w:val="00793D73"/>
    <w:rsid w:val="00793EAC"/>
    <w:rsid w:val="00794048"/>
    <w:rsid w:val="00794C8B"/>
    <w:rsid w:val="00795590"/>
    <w:rsid w:val="00795705"/>
    <w:rsid w:val="007957C1"/>
    <w:rsid w:val="00796ED0"/>
    <w:rsid w:val="0079781A"/>
    <w:rsid w:val="007A1083"/>
    <w:rsid w:val="007A1546"/>
    <w:rsid w:val="007A1672"/>
    <w:rsid w:val="007A1F32"/>
    <w:rsid w:val="007A228C"/>
    <w:rsid w:val="007A2489"/>
    <w:rsid w:val="007A3379"/>
    <w:rsid w:val="007A3628"/>
    <w:rsid w:val="007A368E"/>
    <w:rsid w:val="007A537B"/>
    <w:rsid w:val="007A543F"/>
    <w:rsid w:val="007A5868"/>
    <w:rsid w:val="007A5991"/>
    <w:rsid w:val="007A5DD6"/>
    <w:rsid w:val="007A607C"/>
    <w:rsid w:val="007A64FD"/>
    <w:rsid w:val="007A6ED1"/>
    <w:rsid w:val="007A6F1F"/>
    <w:rsid w:val="007A76E7"/>
    <w:rsid w:val="007A7776"/>
    <w:rsid w:val="007B04CE"/>
    <w:rsid w:val="007B09CA"/>
    <w:rsid w:val="007B10D6"/>
    <w:rsid w:val="007B1FAD"/>
    <w:rsid w:val="007B2497"/>
    <w:rsid w:val="007B2FA4"/>
    <w:rsid w:val="007B5C54"/>
    <w:rsid w:val="007B6871"/>
    <w:rsid w:val="007B7349"/>
    <w:rsid w:val="007B7A2F"/>
    <w:rsid w:val="007C079D"/>
    <w:rsid w:val="007C09D0"/>
    <w:rsid w:val="007C0C4D"/>
    <w:rsid w:val="007C0FA5"/>
    <w:rsid w:val="007C15A6"/>
    <w:rsid w:val="007C17EE"/>
    <w:rsid w:val="007C1A53"/>
    <w:rsid w:val="007C1ED3"/>
    <w:rsid w:val="007C22A8"/>
    <w:rsid w:val="007C2491"/>
    <w:rsid w:val="007C2902"/>
    <w:rsid w:val="007C2939"/>
    <w:rsid w:val="007C2B32"/>
    <w:rsid w:val="007C2B69"/>
    <w:rsid w:val="007C32EE"/>
    <w:rsid w:val="007C3764"/>
    <w:rsid w:val="007C3D33"/>
    <w:rsid w:val="007C3F2E"/>
    <w:rsid w:val="007C43E9"/>
    <w:rsid w:val="007C530A"/>
    <w:rsid w:val="007C55BA"/>
    <w:rsid w:val="007C5E7C"/>
    <w:rsid w:val="007C60EB"/>
    <w:rsid w:val="007C68A9"/>
    <w:rsid w:val="007C77DB"/>
    <w:rsid w:val="007D0212"/>
    <w:rsid w:val="007D10B4"/>
    <w:rsid w:val="007D1A9E"/>
    <w:rsid w:val="007D294A"/>
    <w:rsid w:val="007D2E0B"/>
    <w:rsid w:val="007D3399"/>
    <w:rsid w:val="007D47D2"/>
    <w:rsid w:val="007D4D6F"/>
    <w:rsid w:val="007D5142"/>
    <w:rsid w:val="007D51E5"/>
    <w:rsid w:val="007D5A99"/>
    <w:rsid w:val="007D6348"/>
    <w:rsid w:val="007D6B6F"/>
    <w:rsid w:val="007D6CC9"/>
    <w:rsid w:val="007D6EC0"/>
    <w:rsid w:val="007D708D"/>
    <w:rsid w:val="007D742E"/>
    <w:rsid w:val="007D7652"/>
    <w:rsid w:val="007D7D50"/>
    <w:rsid w:val="007D7E1D"/>
    <w:rsid w:val="007E0473"/>
    <w:rsid w:val="007E057D"/>
    <w:rsid w:val="007E08C9"/>
    <w:rsid w:val="007E1166"/>
    <w:rsid w:val="007E1FD4"/>
    <w:rsid w:val="007E236A"/>
    <w:rsid w:val="007E2A2F"/>
    <w:rsid w:val="007E31A9"/>
    <w:rsid w:val="007E4A9A"/>
    <w:rsid w:val="007E503C"/>
    <w:rsid w:val="007E56E0"/>
    <w:rsid w:val="007E5784"/>
    <w:rsid w:val="007E58CA"/>
    <w:rsid w:val="007E5DE3"/>
    <w:rsid w:val="007E64FB"/>
    <w:rsid w:val="007E6BD7"/>
    <w:rsid w:val="007E72CF"/>
    <w:rsid w:val="007E7C86"/>
    <w:rsid w:val="007F0323"/>
    <w:rsid w:val="007F0584"/>
    <w:rsid w:val="007F0FF3"/>
    <w:rsid w:val="007F1341"/>
    <w:rsid w:val="007F16DE"/>
    <w:rsid w:val="007F1706"/>
    <w:rsid w:val="007F19C1"/>
    <w:rsid w:val="007F1BEB"/>
    <w:rsid w:val="007F1DBA"/>
    <w:rsid w:val="007F22FE"/>
    <w:rsid w:val="007F2369"/>
    <w:rsid w:val="007F2916"/>
    <w:rsid w:val="007F2B76"/>
    <w:rsid w:val="007F31B3"/>
    <w:rsid w:val="007F382D"/>
    <w:rsid w:val="007F42E2"/>
    <w:rsid w:val="007F466A"/>
    <w:rsid w:val="007F48A4"/>
    <w:rsid w:val="007F4C7F"/>
    <w:rsid w:val="007F4E11"/>
    <w:rsid w:val="007F4FCA"/>
    <w:rsid w:val="007F5697"/>
    <w:rsid w:val="007F5D75"/>
    <w:rsid w:val="007F7F46"/>
    <w:rsid w:val="0080032D"/>
    <w:rsid w:val="0080114C"/>
    <w:rsid w:val="0080227E"/>
    <w:rsid w:val="0080254E"/>
    <w:rsid w:val="0080256D"/>
    <w:rsid w:val="00802B99"/>
    <w:rsid w:val="0080345C"/>
    <w:rsid w:val="008034DD"/>
    <w:rsid w:val="008048F4"/>
    <w:rsid w:val="00806221"/>
    <w:rsid w:val="00806A41"/>
    <w:rsid w:val="00806F8C"/>
    <w:rsid w:val="00810A0C"/>
    <w:rsid w:val="00810E6E"/>
    <w:rsid w:val="0081175B"/>
    <w:rsid w:val="00812753"/>
    <w:rsid w:val="00812C76"/>
    <w:rsid w:val="008141A2"/>
    <w:rsid w:val="00814742"/>
    <w:rsid w:val="00815DCB"/>
    <w:rsid w:val="008165F7"/>
    <w:rsid w:val="008167C6"/>
    <w:rsid w:val="00817259"/>
    <w:rsid w:val="00817315"/>
    <w:rsid w:val="008173F0"/>
    <w:rsid w:val="008177AC"/>
    <w:rsid w:val="0081796D"/>
    <w:rsid w:val="008203FC"/>
    <w:rsid w:val="00820E10"/>
    <w:rsid w:val="00822049"/>
    <w:rsid w:val="008224B4"/>
    <w:rsid w:val="008240C9"/>
    <w:rsid w:val="00824722"/>
    <w:rsid w:val="0082522F"/>
    <w:rsid w:val="008254C8"/>
    <w:rsid w:val="00825729"/>
    <w:rsid w:val="0082644D"/>
    <w:rsid w:val="00826C64"/>
    <w:rsid w:val="00830263"/>
    <w:rsid w:val="00830378"/>
    <w:rsid w:val="00830705"/>
    <w:rsid w:val="00830BFD"/>
    <w:rsid w:val="00830D19"/>
    <w:rsid w:val="00831335"/>
    <w:rsid w:val="008313C5"/>
    <w:rsid w:val="00831483"/>
    <w:rsid w:val="00831979"/>
    <w:rsid w:val="00831CFF"/>
    <w:rsid w:val="00832256"/>
    <w:rsid w:val="008327DC"/>
    <w:rsid w:val="00832EFF"/>
    <w:rsid w:val="00833174"/>
    <w:rsid w:val="00833A76"/>
    <w:rsid w:val="00834571"/>
    <w:rsid w:val="00834749"/>
    <w:rsid w:val="00835999"/>
    <w:rsid w:val="008359CD"/>
    <w:rsid w:val="00836A0E"/>
    <w:rsid w:val="00840579"/>
    <w:rsid w:val="00840731"/>
    <w:rsid w:val="00841914"/>
    <w:rsid w:val="0084207D"/>
    <w:rsid w:val="0084273E"/>
    <w:rsid w:val="008430E8"/>
    <w:rsid w:val="00843D80"/>
    <w:rsid w:val="008446B8"/>
    <w:rsid w:val="00845196"/>
    <w:rsid w:val="00845904"/>
    <w:rsid w:val="00845DD9"/>
    <w:rsid w:val="00846A08"/>
    <w:rsid w:val="008471E1"/>
    <w:rsid w:val="00847408"/>
    <w:rsid w:val="00847450"/>
    <w:rsid w:val="00847933"/>
    <w:rsid w:val="00847F1D"/>
    <w:rsid w:val="00851352"/>
    <w:rsid w:val="00851896"/>
    <w:rsid w:val="0085209D"/>
    <w:rsid w:val="00853566"/>
    <w:rsid w:val="008539B2"/>
    <w:rsid w:val="008539F1"/>
    <w:rsid w:val="00853E5B"/>
    <w:rsid w:val="00854629"/>
    <w:rsid w:val="00854655"/>
    <w:rsid w:val="008546B8"/>
    <w:rsid w:val="00854B4F"/>
    <w:rsid w:val="008556AE"/>
    <w:rsid w:val="008557F5"/>
    <w:rsid w:val="008558BB"/>
    <w:rsid w:val="00856933"/>
    <w:rsid w:val="00857077"/>
    <w:rsid w:val="00857C06"/>
    <w:rsid w:val="00857CB9"/>
    <w:rsid w:val="008602CE"/>
    <w:rsid w:val="008625B1"/>
    <w:rsid w:val="00862CAB"/>
    <w:rsid w:val="00863230"/>
    <w:rsid w:val="008655C1"/>
    <w:rsid w:val="00865BD0"/>
    <w:rsid w:val="00866195"/>
    <w:rsid w:val="00866902"/>
    <w:rsid w:val="00866CD0"/>
    <w:rsid w:val="008700C5"/>
    <w:rsid w:val="00870CFE"/>
    <w:rsid w:val="008717D8"/>
    <w:rsid w:val="0087215C"/>
    <w:rsid w:val="00872A1E"/>
    <w:rsid w:val="00872AA8"/>
    <w:rsid w:val="00872E1A"/>
    <w:rsid w:val="00873622"/>
    <w:rsid w:val="00875D25"/>
    <w:rsid w:val="00877287"/>
    <w:rsid w:val="008779A3"/>
    <w:rsid w:val="008806C5"/>
    <w:rsid w:val="008808A5"/>
    <w:rsid w:val="008809E2"/>
    <w:rsid w:val="00880E35"/>
    <w:rsid w:val="0088114E"/>
    <w:rsid w:val="00882417"/>
    <w:rsid w:val="0088303A"/>
    <w:rsid w:val="0088357C"/>
    <w:rsid w:val="008847D2"/>
    <w:rsid w:val="008849C8"/>
    <w:rsid w:val="00885781"/>
    <w:rsid w:val="00885DC0"/>
    <w:rsid w:val="00885E93"/>
    <w:rsid w:val="008861C0"/>
    <w:rsid w:val="00886221"/>
    <w:rsid w:val="00886237"/>
    <w:rsid w:val="00886C3F"/>
    <w:rsid w:val="008875FE"/>
    <w:rsid w:val="00887972"/>
    <w:rsid w:val="00887A46"/>
    <w:rsid w:val="00887F13"/>
    <w:rsid w:val="00887F8E"/>
    <w:rsid w:val="008902BD"/>
    <w:rsid w:val="0089065D"/>
    <w:rsid w:val="008908A9"/>
    <w:rsid w:val="00892A1B"/>
    <w:rsid w:val="00892BD0"/>
    <w:rsid w:val="00892D15"/>
    <w:rsid w:val="0089353A"/>
    <w:rsid w:val="00894292"/>
    <w:rsid w:val="00894A27"/>
    <w:rsid w:val="00894EBC"/>
    <w:rsid w:val="0089572A"/>
    <w:rsid w:val="00895BA2"/>
    <w:rsid w:val="00895E3F"/>
    <w:rsid w:val="00896234"/>
    <w:rsid w:val="00896B5E"/>
    <w:rsid w:val="00897E43"/>
    <w:rsid w:val="008A0B75"/>
    <w:rsid w:val="008A0DD8"/>
    <w:rsid w:val="008A1139"/>
    <w:rsid w:val="008A1BBF"/>
    <w:rsid w:val="008A24EF"/>
    <w:rsid w:val="008A2594"/>
    <w:rsid w:val="008A3122"/>
    <w:rsid w:val="008A316A"/>
    <w:rsid w:val="008A3521"/>
    <w:rsid w:val="008A4572"/>
    <w:rsid w:val="008A4852"/>
    <w:rsid w:val="008A4CCD"/>
    <w:rsid w:val="008A4DCA"/>
    <w:rsid w:val="008A4FD0"/>
    <w:rsid w:val="008A503B"/>
    <w:rsid w:val="008A5A1B"/>
    <w:rsid w:val="008A5F93"/>
    <w:rsid w:val="008A675E"/>
    <w:rsid w:val="008A6DFC"/>
    <w:rsid w:val="008A7377"/>
    <w:rsid w:val="008A7DB7"/>
    <w:rsid w:val="008B19CE"/>
    <w:rsid w:val="008B1C94"/>
    <w:rsid w:val="008B1DD6"/>
    <w:rsid w:val="008B1FCC"/>
    <w:rsid w:val="008B2130"/>
    <w:rsid w:val="008B289A"/>
    <w:rsid w:val="008B38DB"/>
    <w:rsid w:val="008B525B"/>
    <w:rsid w:val="008B55EB"/>
    <w:rsid w:val="008B5E16"/>
    <w:rsid w:val="008B6569"/>
    <w:rsid w:val="008B67B6"/>
    <w:rsid w:val="008B6973"/>
    <w:rsid w:val="008B7A98"/>
    <w:rsid w:val="008B7EDA"/>
    <w:rsid w:val="008C0B5F"/>
    <w:rsid w:val="008C1524"/>
    <w:rsid w:val="008C1985"/>
    <w:rsid w:val="008C20B7"/>
    <w:rsid w:val="008C2206"/>
    <w:rsid w:val="008C222B"/>
    <w:rsid w:val="008C282F"/>
    <w:rsid w:val="008C2E7A"/>
    <w:rsid w:val="008C3F2A"/>
    <w:rsid w:val="008C55CC"/>
    <w:rsid w:val="008C5738"/>
    <w:rsid w:val="008C6ABC"/>
    <w:rsid w:val="008C7DB9"/>
    <w:rsid w:val="008C7EAD"/>
    <w:rsid w:val="008D082D"/>
    <w:rsid w:val="008D0A67"/>
    <w:rsid w:val="008D0CFE"/>
    <w:rsid w:val="008D23E7"/>
    <w:rsid w:val="008D255D"/>
    <w:rsid w:val="008D2C58"/>
    <w:rsid w:val="008D3BA8"/>
    <w:rsid w:val="008D430B"/>
    <w:rsid w:val="008D53B5"/>
    <w:rsid w:val="008D5C60"/>
    <w:rsid w:val="008D5E05"/>
    <w:rsid w:val="008D6152"/>
    <w:rsid w:val="008D62BC"/>
    <w:rsid w:val="008D6821"/>
    <w:rsid w:val="008D6F9E"/>
    <w:rsid w:val="008D7027"/>
    <w:rsid w:val="008D7202"/>
    <w:rsid w:val="008D7446"/>
    <w:rsid w:val="008D7EF0"/>
    <w:rsid w:val="008E087B"/>
    <w:rsid w:val="008E0A6F"/>
    <w:rsid w:val="008E16F5"/>
    <w:rsid w:val="008E36C8"/>
    <w:rsid w:val="008E3BE1"/>
    <w:rsid w:val="008E3BEB"/>
    <w:rsid w:val="008E475E"/>
    <w:rsid w:val="008E49A8"/>
    <w:rsid w:val="008E51E4"/>
    <w:rsid w:val="008E6A3A"/>
    <w:rsid w:val="008E75DE"/>
    <w:rsid w:val="008E7919"/>
    <w:rsid w:val="008E7BA9"/>
    <w:rsid w:val="008F0D0B"/>
    <w:rsid w:val="008F0D5A"/>
    <w:rsid w:val="008F0D84"/>
    <w:rsid w:val="008F0F81"/>
    <w:rsid w:val="008F1103"/>
    <w:rsid w:val="008F1216"/>
    <w:rsid w:val="008F17D1"/>
    <w:rsid w:val="008F1AE1"/>
    <w:rsid w:val="008F2616"/>
    <w:rsid w:val="008F2731"/>
    <w:rsid w:val="008F27BF"/>
    <w:rsid w:val="008F2B48"/>
    <w:rsid w:val="008F2E64"/>
    <w:rsid w:val="008F2F3D"/>
    <w:rsid w:val="008F3AF7"/>
    <w:rsid w:val="008F532E"/>
    <w:rsid w:val="008F5EC3"/>
    <w:rsid w:val="008F6284"/>
    <w:rsid w:val="009006FA"/>
    <w:rsid w:val="00900AC6"/>
    <w:rsid w:val="00900F03"/>
    <w:rsid w:val="00901138"/>
    <w:rsid w:val="009013EE"/>
    <w:rsid w:val="00901451"/>
    <w:rsid w:val="00901E98"/>
    <w:rsid w:val="00901FBC"/>
    <w:rsid w:val="00902376"/>
    <w:rsid w:val="009046CB"/>
    <w:rsid w:val="00904FCE"/>
    <w:rsid w:val="009050EC"/>
    <w:rsid w:val="00906F9B"/>
    <w:rsid w:val="009070EB"/>
    <w:rsid w:val="009105B5"/>
    <w:rsid w:val="00910F88"/>
    <w:rsid w:val="00910FDC"/>
    <w:rsid w:val="00911A77"/>
    <w:rsid w:val="00911FBC"/>
    <w:rsid w:val="00913383"/>
    <w:rsid w:val="00913EAE"/>
    <w:rsid w:val="00914109"/>
    <w:rsid w:val="009142EC"/>
    <w:rsid w:val="009145E4"/>
    <w:rsid w:val="0091528D"/>
    <w:rsid w:val="009154C3"/>
    <w:rsid w:val="009160D9"/>
    <w:rsid w:val="009160E1"/>
    <w:rsid w:val="0091695D"/>
    <w:rsid w:val="009169DD"/>
    <w:rsid w:val="00917C7A"/>
    <w:rsid w:val="0092024D"/>
    <w:rsid w:val="009204AF"/>
    <w:rsid w:val="009212A1"/>
    <w:rsid w:val="009214A8"/>
    <w:rsid w:val="0092198C"/>
    <w:rsid w:val="00923540"/>
    <w:rsid w:val="00923B2B"/>
    <w:rsid w:val="00924ED3"/>
    <w:rsid w:val="00925421"/>
    <w:rsid w:val="00925653"/>
    <w:rsid w:val="00926767"/>
    <w:rsid w:val="009271AD"/>
    <w:rsid w:val="00927242"/>
    <w:rsid w:val="00927824"/>
    <w:rsid w:val="0092788E"/>
    <w:rsid w:val="009302AE"/>
    <w:rsid w:val="009311F8"/>
    <w:rsid w:val="00931A7F"/>
    <w:rsid w:val="00933DD2"/>
    <w:rsid w:val="009346D4"/>
    <w:rsid w:val="00934E89"/>
    <w:rsid w:val="00935CE2"/>
    <w:rsid w:val="00935EE5"/>
    <w:rsid w:val="009361D5"/>
    <w:rsid w:val="00936B25"/>
    <w:rsid w:val="00936B9E"/>
    <w:rsid w:val="009370D2"/>
    <w:rsid w:val="009379FF"/>
    <w:rsid w:val="00937AA5"/>
    <w:rsid w:val="00937BDB"/>
    <w:rsid w:val="009405A4"/>
    <w:rsid w:val="00940787"/>
    <w:rsid w:val="00940B2D"/>
    <w:rsid w:val="00940CBA"/>
    <w:rsid w:val="00940E83"/>
    <w:rsid w:val="0094126C"/>
    <w:rsid w:val="009425FC"/>
    <w:rsid w:val="009428A4"/>
    <w:rsid w:val="00942A3E"/>
    <w:rsid w:val="00943544"/>
    <w:rsid w:val="00943602"/>
    <w:rsid w:val="00944E38"/>
    <w:rsid w:val="00944FE2"/>
    <w:rsid w:val="00947399"/>
    <w:rsid w:val="00947E72"/>
    <w:rsid w:val="00950279"/>
    <w:rsid w:val="009504B6"/>
    <w:rsid w:val="00950F3A"/>
    <w:rsid w:val="00950FB4"/>
    <w:rsid w:val="00951DA1"/>
    <w:rsid w:val="0095210B"/>
    <w:rsid w:val="009522B3"/>
    <w:rsid w:val="009524E8"/>
    <w:rsid w:val="00952CB9"/>
    <w:rsid w:val="009539EB"/>
    <w:rsid w:val="0095697E"/>
    <w:rsid w:val="00957706"/>
    <w:rsid w:val="009578CA"/>
    <w:rsid w:val="00957BB6"/>
    <w:rsid w:val="00960045"/>
    <w:rsid w:val="0096030F"/>
    <w:rsid w:val="00960774"/>
    <w:rsid w:val="00961233"/>
    <w:rsid w:val="00963D71"/>
    <w:rsid w:val="00964172"/>
    <w:rsid w:val="0096426E"/>
    <w:rsid w:val="009643FE"/>
    <w:rsid w:val="00964F80"/>
    <w:rsid w:val="00965738"/>
    <w:rsid w:val="009659F4"/>
    <w:rsid w:val="009662D3"/>
    <w:rsid w:val="00966316"/>
    <w:rsid w:val="00966AE1"/>
    <w:rsid w:val="00966AE7"/>
    <w:rsid w:val="009673A3"/>
    <w:rsid w:val="0096791F"/>
    <w:rsid w:val="00970302"/>
    <w:rsid w:val="00970A4B"/>
    <w:rsid w:val="00970A94"/>
    <w:rsid w:val="00970D60"/>
    <w:rsid w:val="00970E6F"/>
    <w:rsid w:val="00971803"/>
    <w:rsid w:val="00971DA6"/>
    <w:rsid w:val="00973298"/>
    <w:rsid w:val="0097353F"/>
    <w:rsid w:val="009738E7"/>
    <w:rsid w:val="00973E0A"/>
    <w:rsid w:val="00974102"/>
    <w:rsid w:val="0097418E"/>
    <w:rsid w:val="009747C8"/>
    <w:rsid w:val="00974831"/>
    <w:rsid w:val="00975072"/>
    <w:rsid w:val="0097561D"/>
    <w:rsid w:val="009758E3"/>
    <w:rsid w:val="009763D3"/>
    <w:rsid w:val="00977B14"/>
    <w:rsid w:val="00980243"/>
    <w:rsid w:val="00980380"/>
    <w:rsid w:val="00980B53"/>
    <w:rsid w:val="00981270"/>
    <w:rsid w:val="0098194E"/>
    <w:rsid w:val="00981C70"/>
    <w:rsid w:val="00981E1C"/>
    <w:rsid w:val="00981ECF"/>
    <w:rsid w:val="009828D9"/>
    <w:rsid w:val="009849B5"/>
    <w:rsid w:val="00984AD8"/>
    <w:rsid w:val="00984B92"/>
    <w:rsid w:val="00984D91"/>
    <w:rsid w:val="009866AA"/>
    <w:rsid w:val="009874D0"/>
    <w:rsid w:val="0098750B"/>
    <w:rsid w:val="00987589"/>
    <w:rsid w:val="00987709"/>
    <w:rsid w:val="00987B87"/>
    <w:rsid w:val="00987E41"/>
    <w:rsid w:val="009902D5"/>
    <w:rsid w:val="009907A3"/>
    <w:rsid w:val="00991029"/>
    <w:rsid w:val="009914ED"/>
    <w:rsid w:val="0099390E"/>
    <w:rsid w:val="00993B56"/>
    <w:rsid w:val="009946D5"/>
    <w:rsid w:val="00994FF3"/>
    <w:rsid w:val="009960E5"/>
    <w:rsid w:val="00996868"/>
    <w:rsid w:val="00997B84"/>
    <w:rsid w:val="00997D6F"/>
    <w:rsid w:val="009A3609"/>
    <w:rsid w:val="009A3B77"/>
    <w:rsid w:val="009A3DA9"/>
    <w:rsid w:val="009A3DE3"/>
    <w:rsid w:val="009A3E35"/>
    <w:rsid w:val="009A45EB"/>
    <w:rsid w:val="009A4716"/>
    <w:rsid w:val="009A4F02"/>
    <w:rsid w:val="009A5EA9"/>
    <w:rsid w:val="009A61BB"/>
    <w:rsid w:val="009A68D8"/>
    <w:rsid w:val="009A6BD1"/>
    <w:rsid w:val="009A6D6E"/>
    <w:rsid w:val="009A7ADC"/>
    <w:rsid w:val="009B0D30"/>
    <w:rsid w:val="009B0FA5"/>
    <w:rsid w:val="009B14D4"/>
    <w:rsid w:val="009B1CD2"/>
    <w:rsid w:val="009B24A9"/>
    <w:rsid w:val="009B28D5"/>
    <w:rsid w:val="009B3CB2"/>
    <w:rsid w:val="009B417F"/>
    <w:rsid w:val="009B41BD"/>
    <w:rsid w:val="009B464A"/>
    <w:rsid w:val="009B48C0"/>
    <w:rsid w:val="009B4E32"/>
    <w:rsid w:val="009B580B"/>
    <w:rsid w:val="009B5864"/>
    <w:rsid w:val="009B5D4A"/>
    <w:rsid w:val="009B63A7"/>
    <w:rsid w:val="009B6506"/>
    <w:rsid w:val="009B7596"/>
    <w:rsid w:val="009B7722"/>
    <w:rsid w:val="009B7FBE"/>
    <w:rsid w:val="009C0748"/>
    <w:rsid w:val="009C16B2"/>
    <w:rsid w:val="009C19B7"/>
    <w:rsid w:val="009C27C4"/>
    <w:rsid w:val="009C2AB2"/>
    <w:rsid w:val="009C3ABF"/>
    <w:rsid w:val="009C5386"/>
    <w:rsid w:val="009C5A73"/>
    <w:rsid w:val="009C5ABB"/>
    <w:rsid w:val="009C5F34"/>
    <w:rsid w:val="009C646C"/>
    <w:rsid w:val="009C696B"/>
    <w:rsid w:val="009C78E3"/>
    <w:rsid w:val="009C793E"/>
    <w:rsid w:val="009D093C"/>
    <w:rsid w:val="009D0FC3"/>
    <w:rsid w:val="009D11FE"/>
    <w:rsid w:val="009D29FC"/>
    <w:rsid w:val="009D3F08"/>
    <w:rsid w:val="009D4CBB"/>
    <w:rsid w:val="009D6B5C"/>
    <w:rsid w:val="009D7399"/>
    <w:rsid w:val="009D7C51"/>
    <w:rsid w:val="009E196C"/>
    <w:rsid w:val="009E24EE"/>
    <w:rsid w:val="009E4632"/>
    <w:rsid w:val="009E551D"/>
    <w:rsid w:val="009E68A4"/>
    <w:rsid w:val="009E6A0A"/>
    <w:rsid w:val="009E75CA"/>
    <w:rsid w:val="009E768A"/>
    <w:rsid w:val="009E7E6F"/>
    <w:rsid w:val="009E7E9A"/>
    <w:rsid w:val="009F0332"/>
    <w:rsid w:val="009F0C86"/>
    <w:rsid w:val="009F0D61"/>
    <w:rsid w:val="009F1249"/>
    <w:rsid w:val="009F1849"/>
    <w:rsid w:val="009F1D8F"/>
    <w:rsid w:val="009F21A9"/>
    <w:rsid w:val="009F2B8B"/>
    <w:rsid w:val="009F3212"/>
    <w:rsid w:val="009F36BF"/>
    <w:rsid w:val="009F407D"/>
    <w:rsid w:val="009F48B6"/>
    <w:rsid w:val="009F4C27"/>
    <w:rsid w:val="009F4D21"/>
    <w:rsid w:val="009F599E"/>
    <w:rsid w:val="009F69BE"/>
    <w:rsid w:val="009F6B80"/>
    <w:rsid w:val="009F73D5"/>
    <w:rsid w:val="009F76FF"/>
    <w:rsid w:val="009F7FCA"/>
    <w:rsid w:val="00A005BF"/>
    <w:rsid w:val="00A00877"/>
    <w:rsid w:val="00A00E81"/>
    <w:rsid w:val="00A014CD"/>
    <w:rsid w:val="00A02058"/>
    <w:rsid w:val="00A020F8"/>
    <w:rsid w:val="00A026C1"/>
    <w:rsid w:val="00A02B6F"/>
    <w:rsid w:val="00A04245"/>
    <w:rsid w:val="00A055F1"/>
    <w:rsid w:val="00A05E93"/>
    <w:rsid w:val="00A06425"/>
    <w:rsid w:val="00A07FD1"/>
    <w:rsid w:val="00A1018B"/>
    <w:rsid w:val="00A109D9"/>
    <w:rsid w:val="00A11189"/>
    <w:rsid w:val="00A111B6"/>
    <w:rsid w:val="00A115EA"/>
    <w:rsid w:val="00A12234"/>
    <w:rsid w:val="00A12707"/>
    <w:rsid w:val="00A1289F"/>
    <w:rsid w:val="00A1293B"/>
    <w:rsid w:val="00A12D4E"/>
    <w:rsid w:val="00A135BD"/>
    <w:rsid w:val="00A136DB"/>
    <w:rsid w:val="00A13F44"/>
    <w:rsid w:val="00A14596"/>
    <w:rsid w:val="00A14680"/>
    <w:rsid w:val="00A14788"/>
    <w:rsid w:val="00A15338"/>
    <w:rsid w:val="00A158DC"/>
    <w:rsid w:val="00A15D1F"/>
    <w:rsid w:val="00A16D32"/>
    <w:rsid w:val="00A1780D"/>
    <w:rsid w:val="00A17A8F"/>
    <w:rsid w:val="00A20453"/>
    <w:rsid w:val="00A20E18"/>
    <w:rsid w:val="00A21246"/>
    <w:rsid w:val="00A21BD2"/>
    <w:rsid w:val="00A2266C"/>
    <w:rsid w:val="00A23175"/>
    <w:rsid w:val="00A236B3"/>
    <w:rsid w:val="00A2555F"/>
    <w:rsid w:val="00A25FAB"/>
    <w:rsid w:val="00A26D27"/>
    <w:rsid w:val="00A27050"/>
    <w:rsid w:val="00A301E5"/>
    <w:rsid w:val="00A30BD9"/>
    <w:rsid w:val="00A3134A"/>
    <w:rsid w:val="00A32000"/>
    <w:rsid w:val="00A32373"/>
    <w:rsid w:val="00A32CC8"/>
    <w:rsid w:val="00A331D0"/>
    <w:rsid w:val="00A335C7"/>
    <w:rsid w:val="00A335E5"/>
    <w:rsid w:val="00A341CE"/>
    <w:rsid w:val="00A34A8A"/>
    <w:rsid w:val="00A35513"/>
    <w:rsid w:val="00A356B0"/>
    <w:rsid w:val="00A35A45"/>
    <w:rsid w:val="00A35C66"/>
    <w:rsid w:val="00A3604A"/>
    <w:rsid w:val="00A3611E"/>
    <w:rsid w:val="00A376EE"/>
    <w:rsid w:val="00A377B6"/>
    <w:rsid w:val="00A37BF4"/>
    <w:rsid w:val="00A401BA"/>
    <w:rsid w:val="00A405E2"/>
    <w:rsid w:val="00A40A87"/>
    <w:rsid w:val="00A4135E"/>
    <w:rsid w:val="00A4158D"/>
    <w:rsid w:val="00A420CB"/>
    <w:rsid w:val="00A42A42"/>
    <w:rsid w:val="00A42A99"/>
    <w:rsid w:val="00A44885"/>
    <w:rsid w:val="00A46C2D"/>
    <w:rsid w:val="00A46D86"/>
    <w:rsid w:val="00A46DC1"/>
    <w:rsid w:val="00A470E0"/>
    <w:rsid w:val="00A477F3"/>
    <w:rsid w:val="00A50B6C"/>
    <w:rsid w:val="00A5151A"/>
    <w:rsid w:val="00A515C6"/>
    <w:rsid w:val="00A5198C"/>
    <w:rsid w:val="00A53055"/>
    <w:rsid w:val="00A5394D"/>
    <w:rsid w:val="00A548BC"/>
    <w:rsid w:val="00A5559D"/>
    <w:rsid w:val="00A55763"/>
    <w:rsid w:val="00A557AD"/>
    <w:rsid w:val="00A56544"/>
    <w:rsid w:val="00A56EDD"/>
    <w:rsid w:val="00A5701E"/>
    <w:rsid w:val="00A570B4"/>
    <w:rsid w:val="00A5723D"/>
    <w:rsid w:val="00A578BD"/>
    <w:rsid w:val="00A57E0A"/>
    <w:rsid w:val="00A57ECD"/>
    <w:rsid w:val="00A60220"/>
    <w:rsid w:val="00A611B7"/>
    <w:rsid w:val="00A61288"/>
    <w:rsid w:val="00A61905"/>
    <w:rsid w:val="00A61A9C"/>
    <w:rsid w:val="00A62DC3"/>
    <w:rsid w:val="00A6329A"/>
    <w:rsid w:val="00A6346D"/>
    <w:rsid w:val="00A63BE5"/>
    <w:rsid w:val="00A64C7B"/>
    <w:rsid w:val="00A65281"/>
    <w:rsid w:val="00A65633"/>
    <w:rsid w:val="00A65A82"/>
    <w:rsid w:val="00A66E1D"/>
    <w:rsid w:val="00A66F62"/>
    <w:rsid w:val="00A671DA"/>
    <w:rsid w:val="00A677AE"/>
    <w:rsid w:val="00A701E2"/>
    <w:rsid w:val="00A705DC"/>
    <w:rsid w:val="00A709D1"/>
    <w:rsid w:val="00A7272C"/>
    <w:rsid w:val="00A72D22"/>
    <w:rsid w:val="00A72F33"/>
    <w:rsid w:val="00A74535"/>
    <w:rsid w:val="00A74AE1"/>
    <w:rsid w:val="00A74CB5"/>
    <w:rsid w:val="00A75BB2"/>
    <w:rsid w:val="00A75FFA"/>
    <w:rsid w:val="00A762F8"/>
    <w:rsid w:val="00A766E8"/>
    <w:rsid w:val="00A767C8"/>
    <w:rsid w:val="00A7701A"/>
    <w:rsid w:val="00A7748A"/>
    <w:rsid w:val="00A77919"/>
    <w:rsid w:val="00A77C87"/>
    <w:rsid w:val="00A804AD"/>
    <w:rsid w:val="00A80505"/>
    <w:rsid w:val="00A807C0"/>
    <w:rsid w:val="00A80F82"/>
    <w:rsid w:val="00A81BA6"/>
    <w:rsid w:val="00A820FF"/>
    <w:rsid w:val="00A823F6"/>
    <w:rsid w:val="00A82E36"/>
    <w:rsid w:val="00A835B0"/>
    <w:rsid w:val="00A83AD5"/>
    <w:rsid w:val="00A84617"/>
    <w:rsid w:val="00A85146"/>
    <w:rsid w:val="00A853F5"/>
    <w:rsid w:val="00A86093"/>
    <w:rsid w:val="00A861ED"/>
    <w:rsid w:val="00A8642C"/>
    <w:rsid w:val="00A86FFA"/>
    <w:rsid w:val="00A8719E"/>
    <w:rsid w:val="00A87407"/>
    <w:rsid w:val="00A875A6"/>
    <w:rsid w:val="00A90466"/>
    <w:rsid w:val="00A90996"/>
    <w:rsid w:val="00A91075"/>
    <w:rsid w:val="00A921FC"/>
    <w:rsid w:val="00A922A7"/>
    <w:rsid w:val="00A922D4"/>
    <w:rsid w:val="00A9304A"/>
    <w:rsid w:val="00A93984"/>
    <w:rsid w:val="00A940B4"/>
    <w:rsid w:val="00A941B3"/>
    <w:rsid w:val="00A94545"/>
    <w:rsid w:val="00A949F1"/>
    <w:rsid w:val="00A94B03"/>
    <w:rsid w:val="00A94C9B"/>
    <w:rsid w:val="00A96468"/>
    <w:rsid w:val="00A9695F"/>
    <w:rsid w:val="00A96E06"/>
    <w:rsid w:val="00A97DB3"/>
    <w:rsid w:val="00A97FAB"/>
    <w:rsid w:val="00AA03CD"/>
    <w:rsid w:val="00AA0A89"/>
    <w:rsid w:val="00AA175E"/>
    <w:rsid w:val="00AA23AD"/>
    <w:rsid w:val="00AA3EAA"/>
    <w:rsid w:val="00AA5368"/>
    <w:rsid w:val="00AA549D"/>
    <w:rsid w:val="00AA6429"/>
    <w:rsid w:val="00AA6643"/>
    <w:rsid w:val="00AB0BA8"/>
    <w:rsid w:val="00AB0D85"/>
    <w:rsid w:val="00AB0E38"/>
    <w:rsid w:val="00AB2DF6"/>
    <w:rsid w:val="00AB310E"/>
    <w:rsid w:val="00AB39B4"/>
    <w:rsid w:val="00AB42F1"/>
    <w:rsid w:val="00AB4C31"/>
    <w:rsid w:val="00AB516D"/>
    <w:rsid w:val="00AB6E16"/>
    <w:rsid w:val="00AB75CE"/>
    <w:rsid w:val="00AB7883"/>
    <w:rsid w:val="00AC01AA"/>
    <w:rsid w:val="00AC0DFB"/>
    <w:rsid w:val="00AC0F9E"/>
    <w:rsid w:val="00AC1842"/>
    <w:rsid w:val="00AC1B50"/>
    <w:rsid w:val="00AC22AC"/>
    <w:rsid w:val="00AC270B"/>
    <w:rsid w:val="00AC317B"/>
    <w:rsid w:val="00AC32BA"/>
    <w:rsid w:val="00AC3863"/>
    <w:rsid w:val="00AC3EE9"/>
    <w:rsid w:val="00AC4DDE"/>
    <w:rsid w:val="00AC4F72"/>
    <w:rsid w:val="00AC5041"/>
    <w:rsid w:val="00AC50E8"/>
    <w:rsid w:val="00AC5139"/>
    <w:rsid w:val="00AC5910"/>
    <w:rsid w:val="00AC6066"/>
    <w:rsid w:val="00AC730A"/>
    <w:rsid w:val="00AC734A"/>
    <w:rsid w:val="00AC74D6"/>
    <w:rsid w:val="00AC7CEF"/>
    <w:rsid w:val="00AD1CC2"/>
    <w:rsid w:val="00AD2483"/>
    <w:rsid w:val="00AD29C5"/>
    <w:rsid w:val="00AD39F2"/>
    <w:rsid w:val="00AD39F4"/>
    <w:rsid w:val="00AD4BC9"/>
    <w:rsid w:val="00AD611D"/>
    <w:rsid w:val="00AD6B2D"/>
    <w:rsid w:val="00AD746E"/>
    <w:rsid w:val="00AD7857"/>
    <w:rsid w:val="00AE0C5E"/>
    <w:rsid w:val="00AE0E67"/>
    <w:rsid w:val="00AE106D"/>
    <w:rsid w:val="00AE11AA"/>
    <w:rsid w:val="00AE1A34"/>
    <w:rsid w:val="00AE277C"/>
    <w:rsid w:val="00AE38DD"/>
    <w:rsid w:val="00AE3BA7"/>
    <w:rsid w:val="00AE482E"/>
    <w:rsid w:val="00AE4C61"/>
    <w:rsid w:val="00AE4DF1"/>
    <w:rsid w:val="00AE551F"/>
    <w:rsid w:val="00AE5737"/>
    <w:rsid w:val="00AE585A"/>
    <w:rsid w:val="00AE5B95"/>
    <w:rsid w:val="00AE6284"/>
    <w:rsid w:val="00AE6310"/>
    <w:rsid w:val="00AE6BA6"/>
    <w:rsid w:val="00AE7083"/>
    <w:rsid w:val="00AE7348"/>
    <w:rsid w:val="00AF0717"/>
    <w:rsid w:val="00AF0DF6"/>
    <w:rsid w:val="00AF1B39"/>
    <w:rsid w:val="00AF2C89"/>
    <w:rsid w:val="00AF3321"/>
    <w:rsid w:val="00AF41D0"/>
    <w:rsid w:val="00AF44A7"/>
    <w:rsid w:val="00AF4657"/>
    <w:rsid w:val="00AF467E"/>
    <w:rsid w:val="00AF4BAE"/>
    <w:rsid w:val="00AF5C1E"/>
    <w:rsid w:val="00AF5FB4"/>
    <w:rsid w:val="00AF689B"/>
    <w:rsid w:val="00AF6C90"/>
    <w:rsid w:val="00AF7009"/>
    <w:rsid w:val="00AF741A"/>
    <w:rsid w:val="00AF774C"/>
    <w:rsid w:val="00AF7DCC"/>
    <w:rsid w:val="00B00948"/>
    <w:rsid w:val="00B00D07"/>
    <w:rsid w:val="00B00F4C"/>
    <w:rsid w:val="00B01ADB"/>
    <w:rsid w:val="00B0255C"/>
    <w:rsid w:val="00B03035"/>
    <w:rsid w:val="00B03126"/>
    <w:rsid w:val="00B03807"/>
    <w:rsid w:val="00B04006"/>
    <w:rsid w:val="00B0412B"/>
    <w:rsid w:val="00B04161"/>
    <w:rsid w:val="00B04BB2"/>
    <w:rsid w:val="00B055BA"/>
    <w:rsid w:val="00B056F9"/>
    <w:rsid w:val="00B05AF9"/>
    <w:rsid w:val="00B05FE9"/>
    <w:rsid w:val="00B06991"/>
    <w:rsid w:val="00B06B90"/>
    <w:rsid w:val="00B06D6C"/>
    <w:rsid w:val="00B06ECE"/>
    <w:rsid w:val="00B07750"/>
    <w:rsid w:val="00B07AF1"/>
    <w:rsid w:val="00B07D79"/>
    <w:rsid w:val="00B07E95"/>
    <w:rsid w:val="00B1003A"/>
    <w:rsid w:val="00B1092F"/>
    <w:rsid w:val="00B11A05"/>
    <w:rsid w:val="00B11B30"/>
    <w:rsid w:val="00B11E3D"/>
    <w:rsid w:val="00B133F9"/>
    <w:rsid w:val="00B14681"/>
    <w:rsid w:val="00B14D2C"/>
    <w:rsid w:val="00B163F5"/>
    <w:rsid w:val="00B16743"/>
    <w:rsid w:val="00B175E8"/>
    <w:rsid w:val="00B17E82"/>
    <w:rsid w:val="00B20480"/>
    <w:rsid w:val="00B20739"/>
    <w:rsid w:val="00B21932"/>
    <w:rsid w:val="00B21A65"/>
    <w:rsid w:val="00B224B3"/>
    <w:rsid w:val="00B22661"/>
    <w:rsid w:val="00B2290C"/>
    <w:rsid w:val="00B2298E"/>
    <w:rsid w:val="00B2319B"/>
    <w:rsid w:val="00B232ED"/>
    <w:rsid w:val="00B23E28"/>
    <w:rsid w:val="00B23FE5"/>
    <w:rsid w:val="00B244EA"/>
    <w:rsid w:val="00B24CFB"/>
    <w:rsid w:val="00B300FE"/>
    <w:rsid w:val="00B306DC"/>
    <w:rsid w:val="00B31C51"/>
    <w:rsid w:val="00B326AC"/>
    <w:rsid w:val="00B348FD"/>
    <w:rsid w:val="00B34E49"/>
    <w:rsid w:val="00B35091"/>
    <w:rsid w:val="00B352C6"/>
    <w:rsid w:val="00B352E6"/>
    <w:rsid w:val="00B3548C"/>
    <w:rsid w:val="00B369AD"/>
    <w:rsid w:val="00B36B20"/>
    <w:rsid w:val="00B36CD7"/>
    <w:rsid w:val="00B374AD"/>
    <w:rsid w:val="00B37BEA"/>
    <w:rsid w:val="00B41237"/>
    <w:rsid w:val="00B42FE4"/>
    <w:rsid w:val="00B433C9"/>
    <w:rsid w:val="00B4360C"/>
    <w:rsid w:val="00B437C1"/>
    <w:rsid w:val="00B443EF"/>
    <w:rsid w:val="00B4442E"/>
    <w:rsid w:val="00B456AB"/>
    <w:rsid w:val="00B4575A"/>
    <w:rsid w:val="00B4578D"/>
    <w:rsid w:val="00B4677B"/>
    <w:rsid w:val="00B46AB7"/>
    <w:rsid w:val="00B47483"/>
    <w:rsid w:val="00B47A2F"/>
    <w:rsid w:val="00B47DA7"/>
    <w:rsid w:val="00B508F3"/>
    <w:rsid w:val="00B50DBC"/>
    <w:rsid w:val="00B50E20"/>
    <w:rsid w:val="00B51743"/>
    <w:rsid w:val="00B51A58"/>
    <w:rsid w:val="00B51D38"/>
    <w:rsid w:val="00B52259"/>
    <w:rsid w:val="00B52AD4"/>
    <w:rsid w:val="00B52E5D"/>
    <w:rsid w:val="00B52E88"/>
    <w:rsid w:val="00B5345D"/>
    <w:rsid w:val="00B5358C"/>
    <w:rsid w:val="00B53BE0"/>
    <w:rsid w:val="00B540A7"/>
    <w:rsid w:val="00B543FE"/>
    <w:rsid w:val="00B55294"/>
    <w:rsid w:val="00B5571F"/>
    <w:rsid w:val="00B575BA"/>
    <w:rsid w:val="00B57A6D"/>
    <w:rsid w:val="00B6116C"/>
    <w:rsid w:val="00B61392"/>
    <w:rsid w:val="00B61AC1"/>
    <w:rsid w:val="00B61E4E"/>
    <w:rsid w:val="00B61F1F"/>
    <w:rsid w:val="00B6248E"/>
    <w:rsid w:val="00B62583"/>
    <w:rsid w:val="00B62C55"/>
    <w:rsid w:val="00B62DA6"/>
    <w:rsid w:val="00B63ED0"/>
    <w:rsid w:val="00B65879"/>
    <w:rsid w:val="00B6588F"/>
    <w:rsid w:val="00B65EB5"/>
    <w:rsid w:val="00B669FD"/>
    <w:rsid w:val="00B67680"/>
    <w:rsid w:val="00B701A0"/>
    <w:rsid w:val="00B7036D"/>
    <w:rsid w:val="00B706D9"/>
    <w:rsid w:val="00B70B08"/>
    <w:rsid w:val="00B70C5A"/>
    <w:rsid w:val="00B71099"/>
    <w:rsid w:val="00B714D3"/>
    <w:rsid w:val="00B71608"/>
    <w:rsid w:val="00B71D11"/>
    <w:rsid w:val="00B71D27"/>
    <w:rsid w:val="00B71E97"/>
    <w:rsid w:val="00B722DA"/>
    <w:rsid w:val="00B73ABF"/>
    <w:rsid w:val="00B74149"/>
    <w:rsid w:val="00B7444E"/>
    <w:rsid w:val="00B759DC"/>
    <w:rsid w:val="00B76216"/>
    <w:rsid w:val="00B76429"/>
    <w:rsid w:val="00B76AE8"/>
    <w:rsid w:val="00B771E5"/>
    <w:rsid w:val="00B77BDA"/>
    <w:rsid w:val="00B813C9"/>
    <w:rsid w:val="00B81974"/>
    <w:rsid w:val="00B81B4F"/>
    <w:rsid w:val="00B82B88"/>
    <w:rsid w:val="00B83604"/>
    <w:rsid w:val="00B838A0"/>
    <w:rsid w:val="00B84873"/>
    <w:rsid w:val="00B851CD"/>
    <w:rsid w:val="00B85BB7"/>
    <w:rsid w:val="00B860DB"/>
    <w:rsid w:val="00B860FB"/>
    <w:rsid w:val="00B8615F"/>
    <w:rsid w:val="00B86471"/>
    <w:rsid w:val="00B8742E"/>
    <w:rsid w:val="00B87FCF"/>
    <w:rsid w:val="00B90536"/>
    <w:rsid w:val="00B906A4"/>
    <w:rsid w:val="00B91184"/>
    <w:rsid w:val="00B9257B"/>
    <w:rsid w:val="00B92EF4"/>
    <w:rsid w:val="00B92FDE"/>
    <w:rsid w:val="00B93385"/>
    <w:rsid w:val="00B93668"/>
    <w:rsid w:val="00B943EA"/>
    <w:rsid w:val="00B94DC7"/>
    <w:rsid w:val="00B950D1"/>
    <w:rsid w:val="00B951F5"/>
    <w:rsid w:val="00B95356"/>
    <w:rsid w:val="00B956D4"/>
    <w:rsid w:val="00B965D0"/>
    <w:rsid w:val="00B96CDA"/>
    <w:rsid w:val="00B96E04"/>
    <w:rsid w:val="00B96FA2"/>
    <w:rsid w:val="00B973BC"/>
    <w:rsid w:val="00B97446"/>
    <w:rsid w:val="00B97457"/>
    <w:rsid w:val="00BA0AEC"/>
    <w:rsid w:val="00BA0D15"/>
    <w:rsid w:val="00BA11EB"/>
    <w:rsid w:val="00BA124C"/>
    <w:rsid w:val="00BA154E"/>
    <w:rsid w:val="00BA1C36"/>
    <w:rsid w:val="00BA1F14"/>
    <w:rsid w:val="00BA22AF"/>
    <w:rsid w:val="00BA2412"/>
    <w:rsid w:val="00BA2B16"/>
    <w:rsid w:val="00BA2B55"/>
    <w:rsid w:val="00BA4101"/>
    <w:rsid w:val="00BA4BF6"/>
    <w:rsid w:val="00BA5441"/>
    <w:rsid w:val="00BA5FD5"/>
    <w:rsid w:val="00BA685B"/>
    <w:rsid w:val="00BA7432"/>
    <w:rsid w:val="00BB0A3E"/>
    <w:rsid w:val="00BB0C78"/>
    <w:rsid w:val="00BB14D9"/>
    <w:rsid w:val="00BB1C13"/>
    <w:rsid w:val="00BB1CAE"/>
    <w:rsid w:val="00BB2764"/>
    <w:rsid w:val="00BB28B8"/>
    <w:rsid w:val="00BB3148"/>
    <w:rsid w:val="00BB3395"/>
    <w:rsid w:val="00BB3ED8"/>
    <w:rsid w:val="00BB42FD"/>
    <w:rsid w:val="00BB4EC7"/>
    <w:rsid w:val="00BB6000"/>
    <w:rsid w:val="00BB6880"/>
    <w:rsid w:val="00BB750C"/>
    <w:rsid w:val="00BC0012"/>
    <w:rsid w:val="00BC009B"/>
    <w:rsid w:val="00BC1AA0"/>
    <w:rsid w:val="00BC2085"/>
    <w:rsid w:val="00BC2238"/>
    <w:rsid w:val="00BC2495"/>
    <w:rsid w:val="00BC25C1"/>
    <w:rsid w:val="00BC3045"/>
    <w:rsid w:val="00BC314A"/>
    <w:rsid w:val="00BC581D"/>
    <w:rsid w:val="00BC5B48"/>
    <w:rsid w:val="00BC5B8C"/>
    <w:rsid w:val="00BC645C"/>
    <w:rsid w:val="00BC7666"/>
    <w:rsid w:val="00BC7767"/>
    <w:rsid w:val="00BC7EB9"/>
    <w:rsid w:val="00BD07D5"/>
    <w:rsid w:val="00BD0817"/>
    <w:rsid w:val="00BD0DC4"/>
    <w:rsid w:val="00BD11D8"/>
    <w:rsid w:val="00BD1680"/>
    <w:rsid w:val="00BD23D9"/>
    <w:rsid w:val="00BD2643"/>
    <w:rsid w:val="00BD2776"/>
    <w:rsid w:val="00BD304B"/>
    <w:rsid w:val="00BD32F1"/>
    <w:rsid w:val="00BD33EB"/>
    <w:rsid w:val="00BD3B37"/>
    <w:rsid w:val="00BD3C9B"/>
    <w:rsid w:val="00BD3CC0"/>
    <w:rsid w:val="00BD4589"/>
    <w:rsid w:val="00BD4619"/>
    <w:rsid w:val="00BD56B1"/>
    <w:rsid w:val="00BD5B83"/>
    <w:rsid w:val="00BD624D"/>
    <w:rsid w:val="00BD6558"/>
    <w:rsid w:val="00BD7A36"/>
    <w:rsid w:val="00BD7F4E"/>
    <w:rsid w:val="00BE0629"/>
    <w:rsid w:val="00BE071B"/>
    <w:rsid w:val="00BE0F4E"/>
    <w:rsid w:val="00BE15D4"/>
    <w:rsid w:val="00BE1EC0"/>
    <w:rsid w:val="00BE1F72"/>
    <w:rsid w:val="00BE2DAA"/>
    <w:rsid w:val="00BE2F9C"/>
    <w:rsid w:val="00BE3301"/>
    <w:rsid w:val="00BE4220"/>
    <w:rsid w:val="00BE423F"/>
    <w:rsid w:val="00BE442A"/>
    <w:rsid w:val="00BE4DBB"/>
    <w:rsid w:val="00BE4F97"/>
    <w:rsid w:val="00BE4FA9"/>
    <w:rsid w:val="00BE52AA"/>
    <w:rsid w:val="00BE61ED"/>
    <w:rsid w:val="00BE6555"/>
    <w:rsid w:val="00BE659F"/>
    <w:rsid w:val="00BE6853"/>
    <w:rsid w:val="00BE6B58"/>
    <w:rsid w:val="00BE7321"/>
    <w:rsid w:val="00BF058E"/>
    <w:rsid w:val="00BF09C8"/>
    <w:rsid w:val="00BF0F58"/>
    <w:rsid w:val="00BF1202"/>
    <w:rsid w:val="00BF12AF"/>
    <w:rsid w:val="00BF1888"/>
    <w:rsid w:val="00BF1E30"/>
    <w:rsid w:val="00BF2519"/>
    <w:rsid w:val="00BF2781"/>
    <w:rsid w:val="00BF29BF"/>
    <w:rsid w:val="00BF2AD7"/>
    <w:rsid w:val="00BF2F76"/>
    <w:rsid w:val="00BF3022"/>
    <w:rsid w:val="00BF307D"/>
    <w:rsid w:val="00BF3214"/>
    <w:rsid w:val="00BF3BF2"/>
    <w:rsid w:val="00BF3E48"/>
    <w:rsid w:val="00BF41D1"/>
    <w:rsid w:val="00BF46B8"/>
    <w:rsid w:val="00BF4E5B"/>
    <w:rsid w:val="00BF5086"/>
    <w:rsid w:val="00BF51BC"/>
    <w:rsid w:val="00BF54FF"/>
    <w:rsid w:val="00BF5573"/>
    <w:rsid w:val="00BF59FE"/>
    <w:rsid w:val="00BF5B41"/>
    <w:rsid w:val="00BF6359"/>
    <w:rsid w:val="00BF65CB"/>
    <w:rsid w:val="00BF75CC"/>
    <w:rsid w:val="00C001F2"/>
    <w:rsid w:val="00C01D5F"/>
    <w:rsid w:val="00C02430"/>
    <w:rsid w:val="00C0309C"/>
    <w:rsid w:val="00C03360"/>
    <w:rsid w:val="00C03F11"/>
    <w:rsid w:val="00C04E80"/>
    <w:rsid w:val="00C050F5"/>
    <w:rsid w:val="00C052F3"/>
    <w:rsid w:val="00C05C5A"/>
    <w:rsid w:val="00C064F8"/>
    <w:rsid w:val="00C07034"/>
    <w:rsid w:val="00C073B2"/>
    <w:rsid w:val="00C075D1"/>
    <w:rsid w:val="00C07AC8"/>
    <w:rsid w:val="00C10038"/>
    <w:rsid w:val="00C1050E"/>
    <w:rsid w:val="00C12609"/>
    <w:rsid w:val="00C13240"/>
    <w:rsid w:val="00C13515"/>
    <w:rsid w:val="00C13CE6"/>
    <w:rsid w:val="00C13DF1"/>
    <w:rsid w:val="00C1434F"/>
    <w:rsid w:val="00C151DF"/>
    <w:rsid w:val="00C15867"/>
    <w:rsid w:val="00C15D63"/>
    <w:rsid w:val="00C15E1C"/>
    <w:rsid w:val="00C1683A"/>
    <w:rsid w:val="00C16A1C"/>
    <w:rsid w:val="00C173A7"/>
    <w:rsid w:val="00C17915"/>
    <w:rsid w:val="00C2058A"/>
    <w:rsid w:val="00C209A2"/>
    <w:rsid w:val="00C20D41"/>
    <w:rsid w:val="00C21C3A"/>
    <w:rsid w:val="00C21C46"/>
    <w:rsid w:val="00C21C66"/>
    <w:rsid w:val="00C21CD7"/>
    <w:rsid w:val="00C22398"/>
    <w:rsid w:val="00C2257A"/>
    <w:rsid w:val="00C22723"/>
    <w:rsid w:val="00C2296D"/>
    <w:rsid w:val="00C22DE2"/>
    <w:rsid w:val="00C23155"/>
    <w:rsid w:val="00C237DE"/>
    <w:rsid w:val="00C23DA2"/>
    <w:rsid w:val="00C244A8"/>
    <w:rsid w:val="00C245C7"/>
    <w:rsid w:val="00C24A10"/>
    <w:rsid w:val="00C25491"/>
    <w:rsid w:val="00C25B5D"/>
    <w:rsid w:val="00C25EA1"/>
    <w:rsid w:val="00C261B4"/>
    <w:rsid w:val="00C26C4C"/>
    <w:rsid w:val="00C27315"/>
    <w:rsid w:val="00C278A9"/>
    <w:rsid w:val="00C27C21"/>
    <w:rsid w:val="00C309CD"/>
    <w:rsid w:val="00C30DE2"/>
    <w:rsid w:val="00C31606"/>
    <w:rsid w:val="00C3162E"/>
    <w:rsid w:val="00C31867"/>
    <w:rsid w:val="00C3186A"/>
    <w:rsid w:val="00C31D87"/>
    <w:rsid w:val="00C31FB8"/>
    <w:rsid w:val="00C320D3"/>
    <w:rsid w:val="00C328E7"/>
    <w:rsid w:val="00C3306A"/>
    <w:rsid w:val="00C33C3B"/>
    <w:rsid w:val="00C35115"/>
    <w:rsid w:val="00C356BA"/>
    <w:rsid w:val="00C3593D"/>
    <w:rsid w:val="00C35B2E"/>
    <w:rsid w:val="00C35D26"/>
    <w:rsid w:val="00C40C41"/>
    <w:rsid w:val="00C40FC9"/>
    <w:rsid w:val="00C41BE6"/>
    <w:rsid w:val="00C42179"/>
    <w:rsid w:val="00C422F1"/>
    <w:rsid w:val="00C42604"/>
    <w:rsid w:val="00C42783"/>
    <w:rsid w:val="00C43111"/>
    <w:rsid w:val="00C43E40"/>
    <w:rsid w:val="00C440A0"/>
    <w:rsid w:val="00C44111"/>
    <w:rsid w:val="00C44D5D"/>
    <w:rsid w:val="00C44DD7"/>
    <w:rsid w:val="00C45885"/>
    <w:rsid w:val="00C45D9C"/>
    <w:rsid w:val="00C47D8B"/>
    <w:rsid w:val="00C5030C"/>
    <w:rsid w:val="00C50312"/>
    <w:rsid w:val="00C50F22"/>
    <w:rsid w:val="00C51D19"/>
    <w:rsid w:val="00C547A2"/>
    <w:rsid w:val="00C54FA6"/>
    <w:rsid w:val="00C55224"/>
    <w:rsid w:val="00C559DD"/>
    <w:rsid w:val="00C55A8D"/>
    <w:rsid w:val="00C563CA"/>
    <w:rsid w:val="00C56812"/>
    <w:rsid w:val="00C570BA"/>
    <w:rsid w:val="00C57971"/>
    <w:rsid w:val="00C57A8C"/>
    <w:rsid w:val="00C61DC2"/>
    <w:rsid w:val="00C622A6"/>
    <w:rsid w:val="00C62312"/>
    <w:rsid w:val="00C62641"/>
    <w:rsid w:val="00C62731"/>
    <w:rsid w:val="00C6303C"/>
    <w:rsid w:val="00C64064"/>
    <w:rsid w:val="00C648AB"/>
    <w:rsid w:val="00C65740"/>
    <w:rsid w:val="00C65BD7"/>
    <w:rsid w:val="00C66DDC"/>
    <w:rsid w:val="00C67898"/>
    <w:rsid w:val="00C70C5F"/>
    <w:rsid w:val="00C71652"/>
    <w:rsid w:val="00C71AFF"/>
    <w:rsid w:val="00C71DDD"/>
    <w:rsid w:val="00C72980"/>
    <w:rsid w:val="00C72BF5"/>
    <w:rsid w:val="00C736FC"/>
    <w:rsid w:val="00C73DAE"/>
    <w:rsid w:val="00C74018"/>
    <w:rsid w:val="00C753F3"/>
    <w:rsid w:val="00C75F67"/>
    <w:rsid w:val="00C76BA4"/>
    <w:rsid w:val="00C7713C"/>
    <w:rsid w:val="00C774DC"/>
    <w:rsid w:val="00C77CB7"/>
    <w:rsid w:val="00C77FED"/>
    <w:rsid w:val="00C8030C"/>
    <w:rsid w:val="00C811B5"/>
    <w:rsid w:val="00C8202B"/>
    <w:rsid w:val="00C82849"/>
    <w:rsid w:val="00C83453"/>
    <w:rsid w:val="00C83A48"/>
    <w:rsid w:val="00C8451E"/>
    <w:rsid w:val="00C84908"/>
    <w:rsid w:val="00C84F83"/>
    <w:rsid w:val="00C85865"/>
    <w:rsid w:val="00C85B86"/>
    <w:rsid w:val="00C85E85"/>
    <w:rsid w:val="00C87290"/>
    <w:rsid w:val="00C8775E"/>
    <w:rsid w:val="00C87DE2"/>
    <w:rsid w:val="00C90206"/>
    <w:rsid w:val="00C90355"/>
    <w:rsid w:val="00C9126E"/>
    <w:rsid w:val="00C92167"/>
    <w:rsid w:val="00C923A3"/>
    <w:rsid w:val="00C926C8"/>
    <w:rsid w:val="00C930EE"/>
    <w:rsid w:val="00C933C2"/>
    <w:rsid w:val="00C93DFE"/>
    <w:rsid w:val="00C93FFC"/>
    <w:rsid w:val="00C941AF"/>
    <w:rsid w:val="00C9433D"/>
    <w:rsid w:val="00C94EED"/>
    <w:rsid w:val="00C953BF"/>
    <w:rsid w:val="00C97E15"/>
    <w:rsid w:val="00C97E18"/>
    <w:rsid w:val="00CA0D21"/>
    <w:rsid w:val="00CA23C5"/>
    <w:rsid w:val="00CA2EAE"/>
    <w:rsid w:val="00CA32DE"/>
    <w:rsid w:val="00CA37D1"/>
    <w:rsid w:val="00CA3B58"/>
    <w:rsid w:val="00CA44F2"/>
    <w:rsid w:val="00CA4AC1"/>
    <w:rsid w:val="00CA56CA"/>
    <w:rsid w:val="00CA5833"/>
    <w:rsid w:val="00CA59FB"/>
    <w:rsid w:val="00CA5A4F"/>
    <w:rsid w:val="00CA5DCE"/>
    <w:rsid w:val="00CA655F"/>
    <w:rsid w:val="00CA673B"/>
    <w:rsid w:val="00CA6BC3"/>
    <w:rsid w:val="00CA72F1"/>
    <w:rsid w:val="00CA7BD0"/>
    <w:rsid w:val="00CB0316"/>
    <w:rsid w:val="00CB0588"/>
    <w:rsid w:val="00CB0B11"/>
    <w:rsid w:val="00CB1322"/>
    <w:rsid w:val="00CB1332"/>
    <w:rsid w:val="00CB1DBA"/>
    <w:rsid w:val="00CB2E86"/>
    <w:rsid w:val="00CB3444"/>
    <w:rsid w:val="00CB409A"/>
    <w:rsid w:val="00CB426A"/>
    <w:rsid w:val="00CB4AF1"/>
    <w:rsid w:val="00CB5354"/>
    <w:rsid w:val="00CB54DF"/>
    <w:rsid w:val="00CB5AF6"/>
    <w:rsid w:val="00CB5E1F"/>
    <w:rsid w:val="00CB67A2"/>
    <w:rsid w:val="00CB6F90"/>
    <w:rsid w:val="00CB73D3"/>
    <w:rsid w:val="00CB7D3B"/>
    <w:rsid w:val="00CC00A3"/>
    <w:rsid w:val="00CC0160"/>
    <w:rsid w:val="00CC02A2"/>
    <w:rsid w:val="00CC1189"/>
    <w:rsid w:val="00CC1CA3"/>
    <w:rsid w:val="00CC2F5F"/>
    <w:rsid w:val="00CC3304"/>
    <w:rsid w:val="00CC3A88"/>
    <w:rsid w:val="00CC3B88"/>
    <w:rsid w:val="00CC3C9E"/>
    <w:rsid w:val="00CC4E1B"/>
    <w:rsid w:val="00CC58F3"/>
    <w:rsid w:val="00CC5D42"/>
    <w:rsid w:val="00CC6231"/>
    <w:rsid w:val="00CC6A14"/>
    <w:rsid w:val="00CC705D"/>
    <w:rsid w:val="00CC70A3"/>
    <w:rsid w:val="00CC7443"/>
    <w:rsid w:val="00CC7A03"/>
    <w:rsid w:val="00CC7B05"/>
    <w:rsid w:val="00CC7CB6"/>
    <w:rsid w:val="00CD0175"/>
    <w:rsid w:val="00CD0869"/>
    <w:rsid w:val="00CD1B5F"/>
    <w:rsid w:val="00CD1DC5"/>
    <w:rsid w:val="00CD298F"/>
    <w:rsid w:val="00CD2B76"/>
    <w:rsid w:val="00CD33F3"/>
    <w:rsid w:val="00CD3A12"/>
    <w:rsid w:val="00CD3EF3"/>
    <w:rsid w:val="00CD4097"/>
    <w:rsid w:val="00CD4442"/>
    <w:rsid w:val="00CD49BA"/>
    <w:rsid w:val="00CD4F5A"/>
    <w:rsid w:val="00CD53C3"/>
    <w:rsid w:val="00CD574E"/>
    <w:rsid w:val="00CD6424"/>
    <w:rsid w:val="00CD64DE"/>
    <w:rsid w:val="00CD6907"/>
    <w:rsid w:val="00CD6BB3"/>
    <w:rsid w:val="00CD6E13"/>
    <w:rsid w:val="00CD6F89"/>
    <w:rsid w:val="00CD760D"/>
    <w:rsid w:val="00CD7917"/>
    <w:rsid w:val="00CD7D5D"/>
    <w:rsid w:val="00CD7E5C"/>
    <w:rsid w:val="00CE054E"/>
    <w:rsid w:val="00CE0A8C"/>
    <w:rsid w:val="00CE1C2D"/>
    <w:rsid w:val="00CE37BB"/>
    <w:rsid w:val="00CE4810"/>
    <w:rsid w:val="00CE4C22"/>
    <w:rsid w:val="00CE5B05"/>
    <w:rsid w:val="00CE5F20"/>
    <w:rsid w:val="00CE612A"/>
    <w:rsid w:val="00CE7534"/>
    <w:rsid w:val="00CE76E5"/>
    <w:rsid w:val="00CE796C"/>
    <w:rsid w:val="00CF08BF"/>
    <w:rsid w:val="00CF30D9"/>
    <w:rsid w:val="00CF41EC"/>
    <w:rsid w:val="00CF4EBC"/>
    <w:rsid w:val="00CF575A"/>
    <w:rsid w:val="00CF5C1C"/>
    <w:rsid w:val="00CF5D04"/>
    <w:rsid w:val="00CF6410"/>
    <w:rsid w:val="00CF6BDB"/>
    <w:rsid w:val="00D0039F"/>
    <w:rsid w:val="00D0097C"/>
    <w:rsid w:val="00D022AF"/>
    <w:rsid w:val="00D02320"/>
    <w:rsid w:val="00D02469"/>
    <w:rsid w:val="00D02E93"/>
    <w:rsid w:val="00D030C9"/>
    <w:rsid w:val="00D03239"/>
    <w:rsid w:val="00D03CC4"/>
    <w:rsid w:val="00D04187"/>
    <w:rsid w:val="00D047AD"/>
    <w:rsid w:val="00D0484C"/>
    <w:rsid w:val="00D04988"/>
    <w:rsid w:val="00D04DE4"/>
    <w:rsid w:val="00D04FC7"/>
    <w:rsid w:val="00D056E2"/>
    <w:rsid w:val="00D05921"/>
    <w:rsid w:val="00D05AFB"/>
    <w:rsid w:val="00D05DA2"/>
    <w:rsid w:val="00D063F1"/>
    <w:rsid w:val="00D0643B"/>
    <w:rsid w:val="00D0752B"/>
    <w:rsid w:val="00D07ACB"/>
    <w:rsid w:val="00D10F50"/>
    <w:rsid w:val="00D11168"/>
    <w:rsid w:val="00D11735"/>
    <w:rsid w:val="00D1202B"/>
    <w:rsid w:val="00D1256E"/>
    <w:rsid w:val="00D12AC4"/>
    <w:rsid w:val="00D12CC1"/>
    <w:rsid w:val="00D13678"/>
    <w:rsid w:val="00D141C6"/>
    <w:rsid w:val="00D1429F"/>
    <w:rsid w:val="00D14F22"/>
    <w:rsid w:val="00D1603B"/>
    <w:rsid w:val="00D17A06"/>
    <w:rsid w:val="00D20348"/>
    <w:rsid w:val="00D20E7C"/>
    <w:rsid w:val="00D21A4F"/>
    <w:rsid w:val="00D21C72"/>
    <w:rsid w:val="00D2263C"/>
    <w:rsid w:val="00D2279E"/>
    <w:rsid w:val="00D22834"/>
    <w:rsid w:val="00D228DE"/>
    <w:rsid w:val="00D23024"/>
    <w:rsid w:val="00D2323C"/>
    <w:rsid w:val="00D232B8"/>
    <w:rsid w:val="00D233A0"/>
    <w:rsid w:val="00D23611"/>
    <w:rsid w:val="00D24102"/>
    <w:rsid w:val="00D249DC"/>
    <w:rsid w:val="00D25402"/>
    <w:rsid w:val="00D254D4"/>
    <w:rsid w:val="00D2637B"/>
    <w:rsid w:val="00D30434"/>
    <w:rsid w:val="00D31E36"/>
    <w:rsid w:val="00D32081"/>
    <w:rsid w:val="00D32277"/>
    <w:rsid w:val="00D32437"/>
    <w:rsid w:val="00D32588"/>
    <w:rsid w:val="00D32A64"/>
    <w:rsid w:val="00D332A0"/>
    <w:rsid w:val="00D334D0"/>
    <w:rsid w:val="00D359CB"/>
    <w:rsid w:val="00D35C5A"/>
    <w:rsid w:val="00D36B2F"/>
    <w:rsid w:val="00D36C78"/>
    <w:rsid w:val="00D37249"/>
    <w:rsid w:val="00D37E4A"/>
    <w:rsid w:val="00D408A6"/>
    <w:rsid w:val="00D4140E"/>
    <w:rsid w:val="00D417B9"/>
    <w:rsid w:val="00D41C4C"/>
    <w:rsid w:val="00D41FFD"/>
    <w:rsid w:val="00D42D54"/>
    <w:rsid w:val="00D4387F"/>
    <w:rsid w:val="00D43E81"/>
    <w:rsid w:val="00D44FAE"/>
    <w:rsid w:val="00D45013"/>
    <w:rsid w:val="00D45102"/>
    <w:rsid w:val="00D45126"/>
    <w:rsid w:val="00D46278"/>
    <w:rsid w:val="00D46513"/>
    <w:rsid w:val="00D46C75"/>
    <w:rsid w:val="00D4741C"/>
    <w:rsid w:val="00D477BA"/>
    <w:rsid w:val="00D5014D"/>
    <w:rsid w:val="00D50674"/>
    <w:rsid w:val="00D508E7"/>
    <w:rsid w:val="00D50F2B"/>
    <w:rsid w:val="00D511DE"/>
    <w:rsid w:val="00D51706"/>
    <w:rsid w:val="00D519E1"/>
    <w:rsid w:val="00D52945"/>
    <w:rsid w:val="00D53168"/>
    <w:rsid w:val="00D533AA"/>
    <w:rsid w:val="00D535CE"/>
    <w:rsid w:val="00D53A40"/>
    <w:rsid w:val="00D542C5"/>
    <w:rsid w:val="00D54EF3"/>
    <w:rsid w:val="00D551A4"/>
    <w:rsid w:val="00D551E8"/>
    <w:rsid w:val="00D55DBA"/>
    <w:rsid w:val="00D561F9"/>
    <w:rsid w:val="00D56387"/>
    <w:rsid w:val="00D57089"/>
    <w:rsid w:val="00D573CC"/>
    <w:rsid w:val="00D57918"/>
    <w:rsid w:val="00D57D73"/>
    <w:rsid w:val="00D6011C"/>
    <w:rsid w:val="00D6147C"/>
    <w:rsid w:val="00D617BD"/>
    <w:rsid w:val="00D62DD6"/>
    <w:rsid w:val="00D63A1F"/>
    <w:rsid w:val="00D63FE2"/>
    <w:rsid w:val="00D64012"/>
    <w:rsid w:val="00D641C0"/>
    <w:rsid w:val="00D6474B"/>
    <w:rsid w:val="00D65022"/>
    <w:rsid w:val="00D6642D"/>
    <w:rsid w:val="00D664DC"/>
    <w:rsid w:val="00D66650"/>
    <w:rsid w:val="00D66A78"/>
    <w:rsid w:val="00D66DBE"/>
    <w:rsid w:val="00D672F9"/>
    <w:rsid w:val="00D67702"/>
    <w:rsid w:val="00D67826"/>
    <w:rsid w:val="00D7053B"/>
    <w:rsid w:val="00D70CBE"/>
    <w:rsid w:val="00D712D8"/>
    <w:rsid w:val="00D72155"/>
    <w:rsid w:val="00D72179"/>
    <w:rsid w:val="00D72A7E"/>
    <w:rsid w:val="00D73079"/>
    <w:rsid w:val="00D73DC6"/>
    <w:rsid w:val="00D73E32"/>
    <w:rsid w:val="00D74C1A"/>
    <w:rsid w:val="00D75321"/>
    <w:rsid w:val="00D754C1"/>
    <w:rsid w:val="00D76E6A"/>
    <w:rsid w:val="00D77393"/>
    <w:rsid w:val="00D7794F"/>
    <w:rsid w:val="00D77A35"/>
    <w:rsid w:val="00D803B4"/>
    <w:rsid w:val="00D80758"/>
    <w:rsid w:val="00D80945"/>
    <w:rsid w:val="00D80EA8"/>
    <w:rsid w:val="00D8141B"/>
    <w:rsid w:val="00D81B3E"/>
    <w:rsid w:val="00D8208E"/>
    <w:rsid w:val="00D82957"/>
    <w:rsid w:val="00D82DE5"/>
    <w:rsid w:val="00D83473"/>
    <w:rsid w:val="00D837C6"/>
    <w:rsid w:val="00D84335"/>
    <w:rsid w:val="00D84A70"/>
    <w:rsid w:val="00D86566"/>
    <w:rsid w:val="00D865B0"/>
    <w:rsid w:val="00D8671B"/>
    <w:rsid w:val="00D867CD"/>
    <w:rsid w:val="00D86C4B"/>
    <w:rsid w:val="00D86C66"/>
    <w:rsid w:val="00D870A7"/>
    <w:rsid w:val="00D87F7C"/>
    <w:rsid w:val="00D87FD8"/>
    <w:rsid w:val="00D900D2"/>
    <w:rsid w:val="00D905FC"/>
    <w:rsid w:val="00D90C70"/>
    <w:rsid w:val="00D90E1F"/>
    <w:rsid w:val="00D90E49"/>
    <w:rsid w:val="00D92884"/>
    <w:rsid w:val="00D92AD4"/>
    <w:rsid w:val="00D92C9E"/>
    <w:rsid w:val="00D92FE9"/>
    <w:rsid w:val="00D94062"/>
    <w:rsid w:val="00D94283"/>
    <w:rsid w:val="00D95CF2"/>
    <w:rsid w:val="00D95F6B"/>
    <w:rsid w:val="00D96ADE"/>
    <w:rsid w:val="00DA02AA"/>
    <w:rsid w:val="00DA0CE2"/>
    <w:rsid w:val="00DA1B20"/>
    <w:rsid w:val="00DA2387"/>
    <w:rsid w:val="00DA3ACF"/>
    <w:rsid w:val="00DA4B73"/>
    <w:rsid w:val="00DA4E9E"/>
    <w:rsid w:val="00DA509A"/>
    <w:rsid w:val="00DA6415"/>
    <w:rsid w:val="00DA6CAA"/>
    <w:rsid w:val="00DA7B00"/>
    <w:rsid w:val="00DB0409"/>
    <w:rsid w:val="00DB04B4"/>
    <w:rsid w:val="00DB1200"/>
    <w:rsid w:val="00DB1706"/>
    <w:rsid w:val="00DB3398"/>
    <w:rsid w:val="00DB3723"/>
    <w:rsid w:val="00DB4560"/>
    <w:rsid w:val="00DB569D"/>
    <w:rsid w:val="00DB58AF"/>
    <w:rsid w:val="00DB702C"/>
    <w:rsid w:val="00DB7169"/>
    <w:rsid w:val="00DB77B1"/>
    <w:rsid w:val="00DC0B81"/>
    <w:rsid w:val="00DC1859"/>
    <w:rsid w:val="00DC1A16"/>
    <w:rsid w:val="00DC2ACC"/>
    <w:rsid w:val="00DC2B1D"/>
    <w:rsid w:val="00DC4521"/>
    <w:rsid w:val="00DC463B"/>
    <w:rsid w:val="00DC54A7"/>
    <w:rsid w:val="00DC5548"/>
    <w:rsid w:val="00DC561D"/>
    <w:rsid w:val="00DC6A10"/>
    <w:rsid w:val="00DC7A50"/>
    <w:rsid w:val="00DD22FF"/>
    <w:rsid w:val="00DD2EBA"/>
    <w:rsid w:val="00DD32C8"/>
    <w:rsid w:val="00DD3B63"/>
    <w:rsid w:val="00DD3B9F"/>
    <w:rsid w:val="00DD3D41"/>
    <w:rsid w:val="00DD4278"/>
    <w:rsid w:val="00DD474E"/>
    <w:rsid w:val="00DD5527"/>
    <w:rsid w:val="00DD5764"/>
    <w:rsid w:val="00DD60A3"/>
    <w:rsid w:val="00DD63E4"/>
    <w:rsid w:val="00DD65BC"/>
    <w:rsid w:val="00DD73AA"/>
    <w:rsid w:val="00DD7827"/>
    <w:rsid w:val="00DE014A"/>
    <w:rsid w:val="00DE190E"/>
    <w:rsid w:val="00DE1C98"/>
    <w:rsid w:val="00DE1F0D"/>
    <w:rsid w:val="00DE24FB"/>
    <w:rsid w:val="00DE2617"/>
    <w:rsid w:val="00DE287C"/>
    <w:rsid w:val="00DE3A22"/>
    <w:rsid w:val="00DE3C4A"/>
    <w:rsid w:val="00DE502A"/>
    <w:rsid w:val="00DE589C"/>
    <w:rsid w:val="00DE5964"/>
    <w:rsid w:val="00DE657E"/>
    <w:rsid w:val="00DE6850"/>
    <w:rsid w:val="00DE7AD7"/>
    <w:rsid w:val="00DF026B"/>
    <w:rsid w:val="00DF080A"/>
    <w:rsid w:val="00DF11D8"/>
    <w:rsid w:val="00DF18CB"/>
    <w:rsid w:val="00DF1D03"/>
    <w:rsid w:val="00DF1D74"/>
    <w:rsid w:val="00DF1F49"/>
    <w:rsid w:val="00DF1FF4"/>
    <w:rsid w:val="00DF2698"/>
    <w:rsid w:val="00DF27AB"/>
    <w:rsid w:val="00DF29E4"/>
    <w:rsid w:val="00DF376E"/>
    <w:rsid w:val="00DF3ED7"/>
    <w:rsid w:val="00DF426D"/>
    <w:rsid w:val="00DF4367"/>
    <w:rsid w:val="00DF4704"/>
    <w:rsid w:val="00DF7DAD"/>
    <w:rsid w:val="00E00533"/>
    <w:rsid w:val="00E007FE"/>
    <w:rsid w:val="00E024AA"/>
    <w:rsid w:val="00E026E1"/>
    <w:rsid w:val="00E03E26"/>
    <w:rsid w:val="00E04304"/>
    <w:rsid w:val="00E0446C"/>
    <w:rsid w:val="00E055CF"/>
    <w:rsid w:val="00E06739"/>
    <w:rsid w:val="00E067DE"/>
    <w:rsid w:val="00E06BAD"/>
    <w:rsid w:val="00E07209"/>
    <w:rsid w:val="00E0724B"/>
    <w:rsid w:val="00E072D9"/>
    <w:rsid w:val="00E07C0D"/>
    <w:rsid w:val="00E1101C"/>
    <w:rsid w:val="00E111AF"/>
    <w:rsid w:val="00E115FB"/>
    <w:rsid w:val="00E11871"/>
    <w:rsid w:val="00E11968"/>
    <w:rsid w:val="00E11D3B"/>
    <w:rsid w:val="00E120FD"/>
    <w:rsid w:val="00E12533"/>
    <w:rsid w:val="00E138B2"/>
    <w:rsid w:val="00E142AD"/>
    <w:rsid w:val="00E14518"/>
    <w:rsid w:val="00E14E76"/>
    <w:rsid w:val="00E15719"/>
    <w:rsid w:val="00E15C77"/>
    <w:rsid w:val="00E1693E"/>
    <w:rsid w:val="00E16974"/>
    <w:rsid w:val="00E16B10"/>
    <w:rsid w:val="00E17FAD"/>
    <w:rsid w:val="00E202CB"/>
    <w:rsid w:val="00E20526"/>
    <w:rsid w:val="00E217D2"/>
    <w:rsid w:val="00E2191B"/>
    <w:rsid w:val="00E21E2E"/>
    <w:rsid w:val="00E2209C"/>
    <w:rsid w:val="00E2222F"/>
    <w:rsid w:val="00E222AC"/>
    <w:rsid w:val="00E233EF"/>
    <w:rsid w:val="00E23505"/>
    <w:rsid w:val="00E238D7"/>
    <w:rsid w:val="00E23F95"/>
    <w:rsid w:val="00E2408D"/>
    <w:rsid w:val="00E24E3F"/>
    <w:rsid w:val="00E24EF8"/>
    <w:rsid w:val="00E25038"/>
    <w:rsid w:val="00E250F1"/>
    <w:rsid w:val="00E2556B"/>
    <w:rsid w:val="00E256EF"/>
    <w:rsid w:val="00E2600D"/>
    <w:rsid w:val="00E2632C"/>
    <w:rsid w:val="00E268BB"/>
    <w:rsid w:val="00E27127"/>
    <w:rsid w:val="00E27323"/>
    <w:rsid w:val="00E27490"/>
    <w:rsid w:val="00E276D8"/>
    <w:rsid w:val="00E279AA"/>
    <w:rsid w:val="00E304E6"/>
    <w:rsid w:val="00E30537"/>
    <w:rsid w:val="00E3067D"/>
    <w:rsid w:val="00E30DB2"/>
    <w:rsid w:val="00E315E6"/>
    <w:rsid w:val="00E326B6"/>
    <w:rsid w:val="00E32AEB"/>
    <w:rsid w:val="00E32E08"/>
    <w:rsid w:val="00E3346D"/>
    <w:rsid w:val="00E33973"/>
    <w:rsid w:val="00E34542"/>
    <w:rsid w:val="00E34EDF"/>
    <w:rsid w:val="00E3508C"/>
    <w:rsid w:val="00E35155"/>
    <w:rsid w:val="00E3550D"/>
    <w:rsid w:val="00E366C1"/>
    <w:rsid w:val="00E36E3E"/>
    <w:rsid w:val="00E3730D"/>
    <w:rsid w:val="00E37B91"/>
    <w:rsid w:val="00E37FEA"/>
    <w:rsid w:val="00E401AC"/>
    <w:rsid w:val="00E40253"/>
    <w:rsid w:val="00E40364"/>
    <w:rsid w:val="00E4082F"/>
    <w:rsid w:val="00E41FEF"/>
    <w:rsid w:val="00E427AA"/>
    <w:rsid w:val="00E428A9"/>
    <w:rsid w:val="00E4376D"/>
    <w:rsid w:val="00E43821"/>
    <w:rsid w:val="00E43AE9"/>
    <w:rsid w:val="00E44037"/>
    <w:rsid w:val="00E442F0"/>
    <w:rsid w:val="00E448E9"/>
    <w:rsid w:val="00E44D5B"/>
    <w:rsid w:val="00E45000"/>
    <w:rsid w:val="00E45148"/>
    <w:rsid w:val="00E4592B"/>
    <w:rsid w:val="00E47559"/>
    <w:rsid w:val="00E5129D"/>
    <w:rsid w:val="00E5133E"/>
    <w:rsid w:val="00E519B0"/>
    <w:rsid w:val="00E51E6F"/>
    <w:rsid w:val="00E522A7"/>
    <w:rsid w:val="00E526B3"/>
    <w:rsid w:val="00E5277E"/>
    <w:rsid w:val="00E52838"/>
    <w:rsid w:val="00E52B1B"/>
    <w:rsid w:val="00E54DE1"/>
    <w:rsid w:val="00E55074"/>
    <w:rsid w:val="00E550DE"/>
    <w:rsid w:val="00E560F2"/>
    <w:rsid w:val="00E56870"/>
    <w:rsid w:val="00E57087"/>
    <w:rsid w:val="00E5754F"/>
    <w:rsid w:val="00E57756"/>
    <w:rsid w:val="00E57885"/>
    <w:rsid w:val="00E57CD7"/>
    <w:rsid w:val="00E60010"/>
    <w:rsid w:val="00E614E0"/>
    <w:rsid w:val="00E6180C"/>
    <w:rsid w:val="00E61A7C"/>
    <w:rsid w:val="00E62256"/>
    <w:rsid w:val="00E62F8B"/>
    <w:rsid w:val="00E63476"/>
    <w:rsid w:val="00E6392F"/>
    <w:rsid w:val="00E66541"/>
    <w:rsid w:val="00E66BCF"/>
    <w:rsid w:val="00E70C6E"/>
    <w:rsid w:val="00E70E6E"/>
    <w:rsid w:val="00E72E33"/>
    <w:rsid w:val="00E73C20"/>
    <w:rsid w:val="00E73F6F"/>
    <w:rsid w:val="00E73F7F"/>
    <w:rsid w:val="00E748C0"/>
    <w:rsid w:val="00E74C97"/>
    <w:rsid w:val="00E753B3"/>
    <w:rsid w:val="00E753E8"/>
    <w:rsid w:val="00E76301"/>
    <w:rsid w:val="00E76800"/>
    <w:rsid w:val="00E76F62"/>
    <w:rsid w:val="00E775EF"/>
    <w:rsid w:val="00E8061C"/>
    <w:rsid w:val="00E81428"/>
    <w:rsid w:val="00E81E18"/>
    <w:rsid w:val="00E8244C"/>
    <w:rsid w:val="00E827E6"/>
    <w:rsid w:val="00E82ADC"/>
    <w:rsid w:val="00E834D5"/>
    <w:rsid w:val="00E83B04"/>
    <w:rsid w:val="00E83F45"/>
    <w:rsid w:val="00E85409"/>
    <w:rsid w:val="00E85512"/>
    <w:rsid w:val="00E87111"/>
    <w:rsid w:val="00E8772A"/>
    <w:rsid w:val="00E9111A"/>
    <w:rsid w:val="00E91BDF"/>
    <w:rsid w:val="00E9339B"/>
    <w:rsid w:val="00E93415"/>
    <w:rsid w:val="00E93A31"/>
    <w:rsid w:val="00E93C57"/>
    <w:rsid w:val="00E93F4F"/>
    <w:rsid w:val="00E95ED2"/>
    <w:rsid w:val="00E96097"/>
    <w:rsid w:val="00E9656C"/>
    <w:rsid w:val="00E9730A"/>
    <w:rsid w:val="00EA0CC0"/>
    <w:rsid w:val="00EA15F2"/>
    <w:rsid w:val="00EA1817"/>
    <w:rsid w:val="00EA2137"/>
    <w:rsid w:val="00EA28DE"/>
    <w:rsid w:val="00EA429F"/>
    <w:rsid w:val="00EA4BFF"/>
    <w:rsid w:val="00EA4E3E"/>
    <w:rsid w:val="00EA4F9E"/>
    <w:rsid w:val="00EA5069"/>
    <w:rsid w:val="00EA63CA"/>
    <w:rsid w:val="00EA6D3B"/>
    <w:rsid w:val="00EA6F10"/>
    <w:rsid w:val="00EB00AD"/>
    <w:rsid w:val="00EB075C"/>
    <w:rsid w:val="00EB136C"/>
    <w:rsid w:val="00EB13D3"/>
    <w:rsid w:val="00EB13F7"/>
    <w:rsid w:val="00EB14BC"/>
    <w:rsid w:val="00EB1EC1"/>
    <w:rsid w:val="00EB1F66"/>
    <w:rsid w:val="00EB23ED"/>
    <w:rsid w:val="00EB371A"/>
    <w:rsid w:val="00EB39FF"/>
    <w:rsid w:val="00EB480E"/>
    <w:rsid w:val="00EB491C"/>
    <w:rsid w:val="00EB4EBD"/>
    <w:rsid w:val="00EB5444"/>
    <w:rsid w:val="00EB59F5"/>
    <w:rsid w:val="00EB5EB5"/>
    <w:rsid w:val="00EB5EC6"/>
    <w:rsid w:val="00EB5F41"/>
    <w:rsid w:val="00EB6930"/>
    <w:rsid w:val="00EB6CB6"/>
    <w:rsid w:val="00EB71B0"/>
    <w:rsid w:val="00EB7B25"/>
    <w:rsid w:val="00EB7FC9"/>
    <w:rsid w:val="00EC051B"/>
    <w:rsid w:val="00EC0979"/>
    <w:rsid w:val="00EC1243"/>
    <w:rsid w:val="00EC1A1B"/>
    <w:rsid w:val="00EC1E57"/>
    <w:rsid w:val="00EC2289"/>
    <w:rsid w:val="00EC2652"/>
    <w:rsid w:val="00EC2AFE"/>
    <w:rsid w:val="00EC2CF1"/>
    <w:rsid w:val="00EC2DB2"/>
    <w:rsid w:val="00EC36C3"/>
    <w:rsid w:val="00EC49F4"/>
    <w:rsid w:val="00EC4C94"/>
    <w:rsid w:val="00EC5065"/>
    <w:rsid w:val="00EC5B8C"/>
    <w:rsid w:val="00EC620C"/>
    <w:rsid w:val="00EC682D"/>
    <w:rsid w:val="00EC6AFD"/>
    <w:rsid w:val="00EC73DD"/>
    <w:rsid w:val="00EC7B6D"/>
    <w:rsid w:val="00ED0427"/>
    <w:rsid w:val="00ED0698"/>
    <w:rsid w:val="00ED0E3E"/>
    <w:rsid w:val="00ED0FE4"/>
    <w:rsid w:val="00ED1159"/>
    <w:rsid w:val="00ED27E8"/>
    <w:rsid w:val="00ED2BB5"/>
    <w:rsid w:val="00ED3D6F"/>
    <w:rsid w:val="00ED49A6"/>
    <w:rsid w:val="00ED4A69"/>
    <w:rsid w:val="00ED5772"/>
    <w:rsid w:val="00ED6D8C"/>
    <w:rsid w:val="00ED7137"/>
    <w:rsid w:val="00ED77B3"/>
    <w:rsid w:val="00ED7B49"/>
    <w:rsid w:val="00EE1132"/>
    <w:rsid w:val="00EE1408"/>
    <w:rsid w:val="00EE1552"/>
    <w:rsid w:val="00EE206C"/>
    <w:rsid w:val="00EE21D0"/>
    <w:rsid w:val="00EE2E9F"/>
    <w:rsid w:val="00EE2FA2"/>
    <w:rsid w:val="00EE3073"/>
    <w:rsid w:val="00EE3639"/>
    <w:rsid w:val="00EE3F90"/>
    <w:rsid w:val="00EE3FBC"/>
    <w:rsid w:val="00EE4070"/>
    <w:rsid w:val="00EE4644"/>
    <w:rsid w:val="00EE604E"/>
    <w:rsid w:val="00EE62AD"/>
    <w:rsid w:val="00EE68A7"/>
    <w:rsid w:val="00EE6E33"/>
    <w:rsid w:val="00EE711E"/>
    <w:rsid w:val="00EF06EA"/>
    <w:rsid w:val="00EF0BA4"/>
    <w:rsid w:val="00EF32CB"/>
    <w:rsid w:val="00EF37E5"/>
    <w:rsid w:val="00EF4642"/>
    <w:rsid w:val="00EF4B26"/>
    <w:rsid w:val="00EF4C9F"/>
    <w:rsid w:val="00EF4F83"/>
    <w:rsid w:val="00EF54F1"/>
    <w:rsid w:val="00EF553F"/>
    <w:rsid w:val="00EF6722"/>
    <w:rsid w:val="00EF6A02"/>
    <w:rsid w:val="00F0034E"/>
    <w:rsid w:val="00F0039A"/>
    <w:rsid w:val="00F01231"/>
    <w:rsid w:val="00F01DC3"/>
    <w:rsid w:val="00F0279D"/>
    <w:rsid w:val="00F027DD"/>
    <w:rsid w:val="00F02A1A"/>
    <w:rsid w:val="00F033C8"/>
    <w:rsid w:val="00F03955"/>
    <w:rsid w:val="00F03B25"/>
    <w:rsid w:val="00F045FC"/>
    <w:rsid w:val="00F049B9"/>
    <w:rsid w:val="00F05968"/>
    <w:rsid w:val="00F0645E"/>
    <w:rsid w:val="00F07583"/>
    <w:rsid w:val="00F07604"/>
    <w:rsid w:val="00F07849"/>
    <w:rsid w:val="00F10A17"/>
    <w:rsid w:val="00F11747"/>
    <w:rsid w:val="00F12FE4"/>
    <w:rsid w:val="00F14399"/>
    <w:rsid w:val="00F14CB2"/>
    <w:rsid w:val="00F15127"/>
    <w:rsid w:val="00F1515B"/>
    <w:rsid w:val="00F15898"/>
    <w:rsid w:val="00F15B4E"/>
    <w:rsid w:val="00F15B7C"/>
    <w:rsid w:val="00F166D6"/>
    <w:rsid w:val="00F1732F"/>
    <w:rsid w:val="00F17539"/>
    <w:rsid w:val="00F179C8"/>
    <w:rsid w:val="00F20A81"/>
    <w:rsid w:val="00F2107A"/>
    <w:rsid w:val="00F21088"/>
    <w:rsid w:val="00F21271"/>
    <w:rsid w:val="00F22827"/>
    <w:rsid w:val="00F22A6A"/>
    <w:rsid w:val="00F22BA7"/>
    <w:rsid w:val="00F22BBA"/>
    <w:rsid w:val="00F22E5B"/>
    <w:rsid w:val="00F236CA"/>
    <w:rsid w:val="00F2453B"/>
    <w:rsid w:val="00F24644"/>
    <w:rsid w:val="00F24B0A"/>
    <w:rsid w:val="00F24BC9"/>
    <w:rsid w:val="00F25F66"/>
    <w:rsid w:val="00F25FD4"/>
    <w:rsid w:val="00F30C27"/>
    <w:rsid w:val="00F310AD"/>
    <w:rsid w:val="00F31148"/>
    <w:rsid w:val="00F326BF"/>
    <w:rsid w:val="00F327E7"/>
    <w:rsid w:val="00F32D41"/>
    <w:rsid w:val="00F32ED0"/>
    <w:rsid w:val="00F32FDF"/>
    <w:rsid w:val="00F33784"/>
    <w:rsid w:val="00F34657"/>
    <w:rsid w:val="00F35746"/>
    <w:rsid w:val="00F35CD5"/>
    <w:rsid w:val="00F35D09"/>
    <w:rsid w:val="00F37A1A"/>
    <w:rsid w:val="00F4039E"/>
    <w:rsid w:val="00F40D0B"/>
    <w:rsid w:val="00F41F00"/>
    <w:rsid w:val="00F42C48"/>
    <w:rsid w:val="00F4335F"/>
    <w:rsid w:val="00F439D1"/>
    <w:rsid w:val="00F44402"/>
    <w:rsid w:val="00F447C7"/>
    <w:rsid w:val="00F459B4"/>
    <w:rsid w:val="00F45A3F"/>
    <w:rsid w:val="00F4781C"/>
    <w:rsid w:val="00F517E2"/>
    <w:rsid w:val="00F5211B"/>
    <w:rsid w:val="00F53097"/>
    <w:rsid w:val="00F53271"/>
    <w:rsid w:val="00F53A83"/>
    <w:rsid w:val="00F554A9"/>
    <w:rsid w:val="00F55D22"/>
    <w:rsid w:val="00F56177"/>
    <w:rsid w:val="00F5654B"/>
    <w:rsid w:val="00F569DF"/>
    <w:rsid w:val="00F56A17"/>
    <w:rsid w:val="00F56B42"/>
    <w:rsid w:val="00F575DB"/>
    <w:rsid w:val="00F57CD7"/>
    <w:rsid w:val="00F600C0"/>
    <w:rsid w:val="00F60E59"/>
    <w:rsid w:val="00F61669"/>
    <w:rsid w:val="00F61820"/>
    <w:rsid w:val="00F61AD2"/>
    <w:rsid w:val="00F61DFD"/>
    <w:rsid w:val="00F63BC8"/>
    <w:rsid w:val="00F64CF9"/>
    <w:rsid w:val="00F64F12"/>
    <w:rsid w:val="00F64FB5"/>
    <w:rsid w:val="00F65E09"/>
    <w:rsid w:val="00F65F8C"/>
    <w:rsid w:val="00F66455"/>
    <w:rsid w:val="00F66D14"/>
    <w:rsid w:val="00F67320"/>
    <w:rsid w:val="00F67A47"/>
    <w:rsid w:val="00F70FFB"/>
    <w:rsid w:val="00F71519"/>
    <w:rsid w:val="00F716FD"/>
    <w:rsid w:val="00F72911"/>
    <w:rsid w:val="00F73428"/>
    <w:rsid w:val="00F738DF"/>
    <w:rsid w:val="00F73A57"/>
    <w:rsid w:val="00F73BD6"/>
    <w:rsid w:val="00F73D75"/>
    <w:rsid w:val="00F73F07"/>
    <w:rsid w:val="00F747D2"/>
    <w:rsid w:val="00F748FE"/>
    <w:rsid w:val="00F74DDE"/>
    <w:rsid w:val="00F7508E"/>
    <w:rsid w:val="00F75247"/>
    <w:rsid w:val="00F75A7A"/>
    <w:rsid w:val="00F76074"/>
    <w:rsid w:val="00F7694A"/>
    <w:rsid w:val="00F76962"/>
    <w:rsid w:val="00F77725"/>
    <w:rsid w:val="00F80092"/>
    <w:rsid w:val="00F80187"/>
    <w:rsid w:val="00F80355"/>
    <w:rsid w:val="00F81157"/>
    <w:rsid w:val="00F8163C"/>
    <w:rsid w:val="00F8175E"/>
    <w:rsid w:val="00F81A66"/>
    <w:rsid w:val="00F81CAE"/>
    <w:rsid w:val="00F82471"/>
    <w:rsid w:val="00F83854"/>
    <w:rsid w:val="00F84457"/>
    <w:rsid w:val="00F8534D"/>
    <w:rsid w:val="00F861AB"/>
    <w:rsid w:val="00F86389"/>
    <w:rsid w:val="00F86B0E"/>
    <w:rsid w:val="00F86B22"/>
    <w:rsid w:val="00F8733D"/>
    <w:rsid w:val="00F87BE0"/>
    <w:rsid w:val="00F87C43"/>
    <w:rsid w:val="00F90511"/>
    <w:rsid w:val="00F905EB"/>
    <w:rsid w:val="00F90ABD"/>
    <w:rsid w:val="00F91432"/>
    <w:rsid w:val="00F924CB"/>
    <w:rsid w:val="00F927B7"/>
    <w:rsid w:val="00F930E3"/>
    <w:rsid w:val="00F93379"/>
    <w:rsid w:val="00F94542"/>
    <w:rsid w:val="00F94B3A"/>
    <w:rsid w:val="00F95468"/>
    <w:rsid w:val="00F95500"/>
    <w:rsid w:val="00F95683"/>
    <w:rsid w:val="00F95F2F"/>
    <w:rsid w:val="00F9630E"/>
    <w:rsid w:val="00F96325"/>
    <w:rsid w:val="00F9688C"/>
    <w:rsid w:val="00F96D32"/>
    <w:rsid w:val="00F9741E"/>
    <w:rsid w:val="00F975A8"/>
    <w:rsid w:val="00F97B96"/>
    <w:rsid w:val="00FA000D"/>
    <w:rsid w:val="00FA05E4"/>
    <w:rsid w:val="00FA0672"/>
    <w:rsid w:val="00FA0E63"/>
    <w:rsid w:val="00FA1B6D"/>
    <w:rsid w:val="00FA2D0C"/>
    <w:rsid w:val="00FA2FFF"/>
    <w:rsid w:val="00FA4240"/>
    <w:rsid w:val="00FA47A5"/>
    <w:rsid w:val="00FA5722"/>
    <w:rsid w:val="00FA5745"/>
    <w:rsid w:val="00FA577E"/>
    <w:rsid w:val="00FA644E"/>
    <w:rsid w:val="00FA6F90"/>
    <w:rsid w:val="00FB0BD7"/>
    <w:rsid w:val="00FB0C81"/>
    <w:rsid w:val="00FB209F"/>
    <w:rsid w:val="00FB2B85"/>
    <w:rsid w:val="00FB2D9B"/>
    <w:rsid w:val="00FB2EF6"/>
    <w:rsid w:val="00FB3C69"/>
    <w:rsid w:val="00FB4903"/>
    <w:rsid w:val="00FB4B06"/>
    <w:rsid w:val="00FB4B5C"/>
    <w:rsid w:val="00FB5017"/>
    <w:rsid w:val="00FB51E5"/>
    <w:rsid w:val="00FB5481"/>
    <w:rsid w:val="00FB565D"/>
    <w:rsid w:val="00FB58D8"/>
    <w:rsid w:val="00FB64D7"/>
    <w:rsid w:val="00FB6CB1"/>
    <w:rsid w:val="00FB7113"/>
    <w:rsid w:val="00FB752C"/>
    <w:rsid w:val="00FB7FDB"/>
    <w:rsid w:val="00FC03F5"/>
    <w:rsid w:val="00FC09CE"/>
    <w:rsid w:val="00FC2119"/>
    <w:rsid w:val="00FC2200"/>
    <w:rsid w:val="00FC2540"/>
    <w:rsid w:val="00FC2A9E"/>
    <w:rsid w:val="00FC2E5D"/>
    <w:rsid w:val="00FC337E"/>
    <w:rsid w:val="00FC4003"/>
    <w:rsid w:val="00FC578E"/>
    <w:rsid w:val="00FC719B"/>
    <w:rsid w:val="00FD0F67"/>
    <w:rsid w:val="00FD13C7"/>
    <w:rsid w:val="00FD2599"/>
    <w:rsid w:val="00FD2618"/>
    <w:rsid w:val="00FD2FDD"/>
    <w:rsid w:val="00FD49D7"/>
    <w:rsid w:val="00FD50B7"/>
    <w:rsid w:val="00FD5129"/>
    <w:rsid w:val="00FD5331"/>
    <w:rsid w:val="00FD61E7"/>
    <w:rsid w:val="00FD681B"/>
    <w:rsid w:val="00FD6E6E"/>
    <w:rsid w:val="00FE0096"/>
    <w:rsid w:val="00FE0D37"/>
    <w:rsid w:val="00FE0D51"/>
    <w:rsid w:val="00FE14F5"/>
    <w:rsid w:val="00FE1A48"/>
    <w:rsid w:val="00FE32B8"/>
    <w:rsid w:val="00FE38EE"/>
    <w:rsid w:val="00FE43F6"/>
    <w:rsid w:val="00FE4B0F"/>
    <w:rsid w:val="00FE4B5B"/>
    <w:rsid w:val="00FE5292"/>
    <w:rsid w:val="00FE5873"/>
    <w:rsid w:val="00FE5D47"/>
    <w:rsid w:val="00FE6496"/>
    <w:rsid w:val="00FE6B05"/>
    <w:rsid w:val="00FE736C"/>
    <w:rsid w:val="00FE7575"/>
    <w:rsid w:val="00FE78CD"/>
    <w:rsid w:val="00FF0204"/>
    <w:rsid w:val="00FF0C13"/>
    <w:rsid w:val="00FF1030"/>
    <w:rsid w:val="00FF13BB"/>
    <w:rsid w:val="00FF1B44"/>
    <w:rsid w:val="00FF1D31"/>
    <w:rsid w:val="00FF2427"/>
    <w:rsid w:val="00FF2A99"/>
    <w:rsid w:val="00FF3AED"/>
    <w:rsid w:val="00FF43EB"/>
    <w:rsid w:val="00FF45C6"/>
    <w:rsid w:val="00FF4905"/>
    <w:rsid w:val="00FF4A0C"/>
    <w:rsid w:val="00FF5751"/>
    <w:rsid w:val="00FF69DA"/>
    <w:rsid w:val="00FF7155"/>
    <w:rsid w:val="00FF7188"/>
    <w:rsid w:val="00FF72AA"/>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9903FB"/>
  <w15:docId w15:val="{D986F8DE-B255-430A-9788-6B575CF8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C2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E2DAA"/>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fontstyle31">
    <w:name w:val="fontstyle31"/>
    <w:basedOn w:val="DefaultParagraphFont"/>
    <w:rsid w:val="00AC74D6"/>
    <w:rPr>
      <w:rFonts w:ascii="Calibri" w:hAnsi="Calibri" w:cs="Calibri" w:hint="default"/>
      <w:b w:val="0"/>
      <w:bCs w:val="0"/>
      <w:i w:val="0"/>
      <w:iCs w:val="0"/>
      <w:color w:val="000000"/>
      <w:sz w:val="24"/>
      <w:szCs w:val="24"/>
    </w:rPr>
  </w:style>
  <w:style w:type="character" w:customStyle="1" w:styleId="Mention1">
    <w:name w:val="Mention1"/>
    <w:basedOn w:val="DefaultParagraphFont"/>
    <w:uiPriority w:val="99"/>
    <w:unhideWhenUsed/>
    <w:rsid w:val="00BD0DC4"/>
    <w:rPr>
      <w:color w:val="2B579A"/>
      <w:shd w:val="clear" w:color="auto" w:fill="E1DFDD"/>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537EB7"/>
    <w:rPr>
      <w:sz w:val="22"/>
      <w:szCs w:val="22"/>
      <w:lang w:val="en-CA"/>
    </w:rPr>
  </w:style>
  <w:style w:type="character" w:customStyle="1" w:styleId="Heading5Char">
    <w:name w:val="Heading 5 Char"/>
    <w:basedOn w:val="DefaultParagraphFont"/>
    <w:link w:val="Heading5"/>
    <w:rsid w:val="00537EB7"/>
    <w:rPr>
      <w:sz w:val="22"/>
      <w:szCs w:val="22"/>
      <w:lang w:val="en-CA"/>
    </w:rPr>
  </w:style>
  <w:style w:type="character" w:customStyle="1" w:styleId="Heading6Char">
    <w:name w:val="Heading 6 Char"/>
    <w:basedOn w:val="DefaultParagraphFont"/>
    <w:link w:val="Heading6"/>
    <w:rsid w:val="00537EB7"/>
    <w:rPr>
      <w:rFonts w:ascii="Arial" w:hAnsi="Arial"/>
      <w:i/>
      <w:sz w:val="22"/>
      <w:szCs w:val="22"/>
      <w:lang w:val="en-CA"/>
    </w:rPr>
  </w:style>
  <w:style w:type="character" w:customStyle="1" w:styleId="Heading7Char">
    <w:name w:val="Heading 7 Char"/>
    <w:basedOn w:val="DefaultParagraphFont"/>
    <w:link w:val="Heading7"/>
    <w:rsid w:val="00537EB7"/>
    <w:rPr>
      <w:rFonts w:ascii="Arial" w:hAnsi="Arial"/>
      <w:sz w:val="22"/>
      <w:szCs w:val="22"/>
      <w:lang w:val="en-CA"/>
    </w:rPr>
  </w:style>
  <w:style w:type="character" w:customStyle="1" w:styleId="Heading8Char">
    <w:name w:val="Heading 8 Char"/>
    <w:basedOn w:val="DefaultParagraphFont"/>
    <w:link w:val="Heading8"/>
    <w:rsid w:val="00537EB7"/>
    <w:rPr>
      <w:b/>
      <w:sz w:val="22"/>
      <w:szCs w:val="22"/>
      <w:lang w:val="en-CA"/>
    </w:rPr>
  </w:style>
  <w:style w:type="character" w:customStyle="1" w:styleId="Heading9Char">
    <w:name w:val="Heading 9 Char"/>
    <w:basedOn w:val="DefaultParagraphFont"/>
    <w:link w:val="Heading9"/>
    <w:rsid w:val="00537EB7"/>
    <w:rPr>
      <w:rFonts w:ascii="Arial" w:hAnsi="Arial"/>
      <w:i/>
      <w:sz w:val="18"/>
      <w:szCs w:val="22"/>
      <w:lang w:val="en-CA"/>
    </w:rPr>
  </w:style>
  <w:style w:type="character" w:customStyle="1" w:styleId="HeaderChar">
    <w:name w:val="Header Char"/>
    <w:basedOn w:val="DefaultParagraphFont"/>
    <w:link w:val="Header"/>
    <w:rsid w:val="00537EB7"/>
    <w:rPr>
      <w:sz w:val="22"/>
      <w:szCs w:val="22"/>
      <w:lang w:val="en-CA"/>
    </w:rPr>
  </w:style>
  <w:style w:type="character" w:customStyle="1" w:styleId="FooterChar">
    <w:name w:val="Footer Char"/>
    <w:basedOn w:val="DefaultParagraphFont"/>
    <w:link w:val="Footer"/>
    <w:semiHidden/>
    <w:rsid w:val="00537EB7"/>
    <w:rPr>
      <w:sz w:val="22"/>
      <w:szCs w:val="22"/>
      <w:lang w:val="en-CA"/>
    </w:rPr>
  </w:style>
  <w:style w:type="character" w:customStyle="1" w:styleId="BodyText3Char">
    <w:name w:val="Body Text 3 Char"/>
    <w:basedOn w:val="DefaultParagraphFont"/>
    <w:link w:val="BodyText3"/>
    <w:semiHidden/>
    <w:rsid w:val="00537EB7"/>
    <w:rPr>
      <w:sz w:val="16"/>
      <w:szCs w:val="16"/>
      <w:lang w:val="en-CA"/>
    </w:rPr>
  </w:style>
  <w:style w:type="character" w:customStyle="1" w:styleId="BodyTextIndent3Char">
    <w:name w:val="Body Text Indent 3 Char"/>
    <w:basedOn w:val="DefaultParagraphFont"/>
    <w:link w:val="BodyTextIndent3"/>
    <w:semiHidden/>
    <w:rsid w:val="00537EB7"/>
    <w:rPr>
      <w:sz w:val="16"/>
      <w:szCs w:val="16"/>
      <w:lang w:val="en-CA"/>
    </w:rPr>
  </w:style>
  <w:style w:type="character" w:customStyle="1" w:styleId="PlainTextChar">
    <w:name w:val="Plain Text Char"/>
    <w:basedOn w:val="DefaultParagraphFont"/>
    <w:link w:val="PlainText"/>
    <w:semiHidden/>
    <w:rsid w:val="00537EB7"/>
    <w:rPr>
      <w:rFonts w:ascii="Courier New" w:hAnsi="Courier New" w:cs="Courier New"/>
      <w:szCs w:val="22"/>
      <w:lang w:val="en-CA"/>
    </w:rPr>
  </w:style>
  <w:style w:type="character" w:customStyle="1" w:styleId="SubtitleChar">
    <w:name w:val="Subtitle Char"/>
    <w:basedOn w:val="DefaultParagraphFont"/>
    <w:link w:val="Subtitle"/>
    <w:rsid w:val="00537EB7"/>
    <w:rPr>
      <w:rFonts w:ascii="Arial" w:hAnsi="Arial" w:cs="Arial"/>
      <w:sz w:val="22"/>
      <w:szCs w:val="22"/>
      <w:lang w:val="en-CA"/>
    </w:rPr>
  </w:style>
  <w:style w:type="character" w:customStyle="1" w:styleId="TitleChar">
    <w:name w:val="Title Char"/>
    <w:basedOn w:val="DefaultParagraphFont"/>
    <w:link w:val="Title"/>
    <w:rsid w:val="00537EB7"/>
    <w:rPr>
      <w:rFonts w:ascii="Arial" w:hAnsi="Arial" w:cs="Arial"/>
      <w:b/>
      <w:bCs/>
      <w:kern w:val="28"/>
      <w:sz w:val="22"/>
      <w:szCs w:val="22"/>
      <w:lang w:val="en-CA"/>
    </w:rPr>
  </w:style>
  <w:style w:type="character" w:customStyle="1" w:styleId="DateChar">
    <w:name w:val="Date Char"/>
    <w:basedOn w:val="DefaultParagraphFont"/>
    <w:link w:val="Date"/>
    <w:rsid w:val="00537EB7"/>
    <w:rPr>
      <w:sz w:val="22"/>
      <w:szCs w:val="22"/>
      <w:lang w:val="en-CA"/>
    </w:rPr>
  </w:style>
  <w:style w:type="paragraph" w:styleId="ListBullet3">
    <w:name w:val="List Bullet 3"/>
    <w:basedOn w:val="Normal"/>
    <w:autoRedefine/>
    <w:semiHidden/>
    <w:rsid w:val="00537EB7"/>
    <w:pPr>
      <w:numPr>
        <w:numId w:val="36"/>
      </w:numPr>
    </w:pPr>
    <w:rPr>
      <w:rFonts w:eastAsia="Times New Roman"/>
      <w:sz w:val="24"/>
      <w:szCs w:val="20"/>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F38A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792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03274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699139">
      <w:bodyDiv w:val="1"/>
      <w:marLeft w:val="0"/>
      <w:marRight w:val="0"/>
      <w:marTop w:val="0"/>
      <w:marBottom w:val="0"/>
      <w:divBdr>
        <w:top w:val="none" w:sz="0" w:space="0" w:color="auto"/>
        <w:left w:val="none" w:sz="0" w:space="0" w:color="auto"/>
        <w:bottom w:val="none" w:sz="0" w:space="0" w:color="auto"/>
        <w:right w:val="none" w:sz="0" w:space="0" w:color="auto"/>
      </w:divBdr>
    </w:div>
    <w:div w:id="5934386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018116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16086508">
      <w:bodyDiv w:val="1"/>
      <w:marLeft w:val="0"/>
      <w:marRight w:val="0"/>
      <w:marTop w:val="0"/>
      <w:marBottom w:val="0"/>
      <w:divBdr>
        <w:top w:val="none" w:sz="0" w:space="0" w:color="auto"/>
        <w:left w:val="none" w:sz="0" w:space="0" w:color="auto"/>
        <w:bottom w:val="none" w:sz="0" w:space="0" w:color="auto"/>
        <w:right w:val="none" w:sz="0" w:space="0" w:color="auto"/>
      </w:divBdr>
    </w:div>
    <w:div w:id="925842611">
      <w:bodyDiv w:val="1"/>
      <w:marLeft w:val="0"/>
      <w:marRight w:val="0"/>
      <w:marTop w:val="0"/>
      <w:marBottom w:val="0"/>
      <w:divBdr>
        <w:top w:val="none" w:sz="0" w:space="0" w:color="auto"/>
        <w:left w:val="none" w:sz="0" w:space="0" w:color="auto"/>
        <w:bottom w:val="none" w:sz="0" w:space="0" w:color="auto"/>
        <w:right w:val="none" w:sz="0" w:space="0" w:color="auto"/>
      </w:divBdr>
    </w:div>
    <w:div w:id="1088695646">
      <w:bodyDiv w:val="1"/>
      <w:marLeft w:val="0"/>
      <w:marRight w:val="0"/>
      <w:marTop w:val="0"/>
      <w:marBottom w:val="0"/>
      <w:divBdr>
        <w:top w:val="none" w:sz="0" w:space="0" w:color="auto"/>
        <w:left w:val="none" w:sz="0" w:space="0" w:color="auto"/>
        <w:bottom w:val="none" w:sz="0" w:space="0" w:color="auto"/>
        <w:right w:val="none" w:sz="0" w:space="0" w:color="auto"/>
      </w:divBdr>
    </w:div>
    <w:div w:id="1500774878">
      <w:bodyDiv w:val="1"/>
      <w:marLeft w:val="0"/>
      <w:marRight w:val="0"/>
      <w:marTop w:val="0"/>
      <w:marBottom w:val="0"/>
      <w:divBdr>
        <w:top w:val="none" w:sz="0" w:space="0" w:color="auto"/>
        <w:left w:val="none" w:sz="0" w:space="0" w:color="auto"/>
        <w:bottom w:val="none" w:sz="0" w:space="0" w:color="auto"/>
        <w:right w:val="none" w:sz="0" w:space="0" w:color="auto"/>
      </w:divBdr>
    </w:div>
    <w:div w:id="1548877994">
      <w:bodyDiv w:val="1"/>
      <w:marLeft w:val="0"/>
      <w:marRight w:val="0"/>
      <w:marTop w:val="0"/>
      <w:marBottom w:val="0"/>
      <w:divBdr>
        <w:top w:val="none" w:sz="0" w:space="0" w:color="auto"/>
        <w:left w:val="none" w:sz="0" w:space="0" w:color="auto"/>
        <w:bottom w:val="none" w:sz="0" w:space="0" w:color="auto"/>
        <w:right w:val="none" w:sz="0" w:space="0" w:color="auto"/>
      </w:divBdr>
    </w:div>
    <w:div w:id="15798213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0944517">
      <w:bodyDiv w:val="1"/>
      <w:marLeft w:val="0"/>
      <w:marRight w:val="0"/>
      <w:marTop w:val="0"/>
      <w:marBottom w:val="0"/>
      <w:divBdr>
        <w:top w:val="none" w:sz="0" w:space="0" w:color="auto"/>
        <w:left w:val="none" w:sz="0" w:space="0" w:color="auto"/>
        <w:bottom w:val="none" w:sz="0" w:space="0" w:color="auto"/>
        <w:right w:val="none" w:sz="0" w:space="0" w:color="auto"/>
      </w:divBdr>
    </w:div>
    <w:div w:id="2015447421">
      <w:bodyDiv w:val="1"/>
      <w:marLeft w:val="0"/>
      <w:marRight w:val="0"/>
      <w:marTop w:val="0"/>
      <w:marBottom w:val="0"/>
      <w:divBdr>
        <w:top w:val="none" w:sz="0" w:space="0" w:color="auto"/>
        <w:left w:val="none" w:sz="0" w:space="0" w:color="auto"/>
        <w:bottom w:val="none" w:sz="0" w:space="0" w:color="auto"/>
        <w:right w:val="none" w:sz="0" w:space="0" w:color="auto"/>
      </w:divBdr>
    </w:div>
    <w:div w:id="202843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47DEDF-78F9-C44D-946C-8C7D9F445AB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14</TotalTime>
  <Pages>24</Pages>
  <Words>9766</Words>
  <Characters>51581</Characters>
  <Application>Microsoft Office Word</Application>
  <DocSecurity>0</DocSecurity>
  <Lines>1563</Lines>
  <Paragraphs>1022</Paragraphs>
  <ScaleCrop>false</ScaleCrop>
  <HeadingPairs>
    <vt:vector size="2" baseType="variant">
      <vt:variant>
        <vt:lpstr>Title</vt:lpstr>
      </vt:variant>
      <vt:variant>
        <vt:i4>1</vt:i4>
      </vt:variant>
    </vt:vector>
  </HeadingPairs>
  <TitlesOfParts>
    <vt:vector size="1" baseType="lpstr">
      <vt:lpstr>Propuesta de proyecto: Armenia</vt:lpstr>
    </vt:vector>
  </TitlesOfParts>
  <Manager/>
  <Company>UNMFS</Company>
  <LinksUpToDate>false</LinksUpToDate>
  <CharactersWithSpaces>60325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Armenia</dc:title>
  <dc:subject/>
  <dc:creator>XW/JS</dc:creator>
  <cp:keywords>96th ExCom</cp:keywords>
  <dc:description/>
  <cp:lastModifiedBy>Angela Xue He Yan</cp:lastModifiedBy>
  <cp:revision>15</cp:revision>
  <cp:lastPrinted>2001-05-26T16:40:00Z</cp:lastPrinted>
  <dcterms:created xsi:type="dcterms:W3CDTF">2025-05-07T20:41:00Z</dcterms:created>
  <dcterms:modified xsi:type="dcterms:W3CDTF">2025-05-12T18:57:00Z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UNEP/OzL.Pro/ExCom/96/25</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