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1612B0E5" w14:textId="77777777" w:rsidTr="00522481">
        <w:trPr>
          <w:trHeight w:val="720"/>
        </w:trPr>
        <w:tc>
          <w:tcPr>
            <w:tcW w:w="5387" w:type="dxa"/>
            <w:gridSpan w:val="2"/>
            <w:tcBorders>
              <w:bottom w:val="single" w:sz="18" w:space="0" w:color="auto"/>
            </w:tcBorders>
          </w:tcPr>
          <w:p w14:paraId="7D6CA678" w14:textId="77777777" w:rsidR="001D5B23" w:rsidRPr="009B0D30"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C3B32A5" w14:textId="77777777" w:rsidR="001D5B23" w:rsidRPr="009B0D30" w:rsidRDefault="001D5B23" w:rsidP="00522481">
            <w:pPr>
              <w:jc w:val="right"/>
              <w:rPr>
                <w:sz w:val="52"/>
                <w:szCs w:val="52"/>
              </w:rPr>
            </w:pPr>
            <w:r w:rsidRPr="009B0D30">
              <w:rPr>
                <w:rFonts w:ascii="Univers Bold" w:hAnsi="Univers Bold"/>
                <w:b/>
                <w:sz w:val="72"/>
              </w:rPr>
              <w:t>EP</w:t>
            </w:r>
          </w:p>
        </w:tc>
      </w:tr>
      <w:tr w:rsidR="001D5B23" w:rsidRPr="009B0D30" w14:paraId="7687C161" w14:textId="77777777" w:rsidTr="005224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6190992" w14:textId="77777777" w:rsidR="001D5B23" w:rsidRPr="009B0D30" w:rsidRDefault="001D5B23" w:rsidP="00522481">
            <w:pPr>
              <w:spacing w:before="120"/>
              <w:ind w:left="-9"/>
            </w:pPr>
            <w:r w:rsidRPr="009B0D30">
              <w:rPr>
                <w:noProof/>
                <w:lang w:val="en-US" w:eastAsia="zh-CN"/>
              </w:rPr>
              <mc:AlternateContent>
                <mc:Choice Requires="wpg">
                  <w:drawing>
                    <wp:inline distT="0" distB="0" distL="0" distR="0" wp14:anchorId="4B8474EC" wp14:editId="338668D6">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3956DF5"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99111B5" w14:textId="77777777" w:rsidR="001D5B23" w:rsidRPr="00271CCC"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7D614DA1" w14:textId="77777777" w:rsidR="001D5B23" w:rsidRPr="00271CCC"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8EC0384" w14:textId="77777777" w:rsidR="001D5B23" w:rsidRPr="00271CCC"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314F9354" w14:textId="77777777" w:rsidR="001D5B23" w:rsidRPr="009B0D30" w:rsidRDefault="001D5B23" w:rsidP="00522481">
            <w:r w:rsidRPr="009B0D30">
              <w:t>Distr.</w:t>
            </w:r>
          </w:p>
          <w:p w14:paraId="54D3D614" w14:textId="77777777" w:rsidR="001D5B23" w:rsidRPr="009B0D30" w:rsidRDefault="001D5B23" w:rsidP="00522481">
            <w:r w:rsidRPr="009B0D30">
              <w:t>GENERAL</w:t>
            </w:r>
          </w:p>
          <w:p w14:paraId="5DC8B1ED" w14:textId="77777777" w:rsidR="001D5B23" w:rsidRPr="009B0D30" w:rsidRDefault="001D5B23" w:rsidP="00522481"/>
          <w:p w14:paraId="775ECA2E" w14:textId="77777777" w:rsidR="001D5B23" w:rsidRPr="009B0D30" w:rsidRDefault="001D5B23" w:rsidP="00522481"/>
          <w:p w14:paraId="0A7F34EF" w14:textId="7CC1D115" w:rsidR="001D5B23" w:rsidRPr="009B0D30" w:rsidRDefault="006A6354" w:rsidP="00522481">
            <w:fldSimple w:instr="DOCPROPERTY &quot;Document number&quot;  \* MERGEFORMAT">
              <w:r>
                <w:t>UNEP/OzL.Pro/ExCom/95/79</w:t>
              </w:r>
            </w:fldSimple>
          </w:p>
          <w:p w14:paraId="4D1E6FCB" w14:textId="535F1E7D" w:rsidR="001D5B23" w:rsidRPr="009B0D30" w:rsidRDefault="001D5B23" w:rsidP="00522481">
            <w:r w:rsidRPr="009B0D30">
              <w:fldChar w:fldCharType="begin"/>
            </w:r>
            <w:r w:rsidRPr="009B0D30">
              <w:instrText xml:space="preserve"> DOCPROPERTY "Revision date" \@ "d MMMM YYYY"  \* MERGEFORMAT </w:instrText>
            </w:r>
            <w:r w:rsidRPr="009B0D30">
              <w:fldChar w:fldCharType="separate"/>
            </w:r>
            <w:r w:rsidR="005D691C">
              <w:t>24 November 2024</w:t>
            </w:r>
            <w:r w:rsidRPr="009B0D30">
              <w:fldChar w:fldCharType="end"/>
            </w:r>
          </w:p>
          <w:p w14:paraId="23B396B7" w14:textId="77777777" w:rsidR="001D5B23" w:rsidRPr="009B0D30" w:rsidRDefault="001D5B23" w:rsidP="00522481">
            <w:pPr>
              <w:rPr>
                <w:caps/>
              </w:rPr>
            </w:pPr>
          </w:p>
          <w:p w14:paraId="3BA9A766" w14:textId="77777777" w:rsidR="001D5B23" w:rsidRPr="009B0D30" w:rsidRDefault="001D5B23" w:rsidP="00522481">
            <w:r w:rsidRPr="009B0D30">
              <w:t>ORIGINAL: ENGLISH</w:t>
            </w:r>
          </w:p>
        </w:tc>
      </w:tr>
    </w:tbl>
    <w:p w14:paraId="51129176"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50633302" w14:textId="77777777" w:rsidR="001D5B23" w:rsidRDefault="001D5B23" w:rsidP="001D5B23">
      <w:pPr>
        <w:jc w:val="left"/>
      </w:pPr>
      <w:r>
        <w:t>Montreal, 4-8 December</w:t>
      </w:r>
      <w:r w:rsidRPr="00DA2387">
        <w:t xml:space="preserve"> 202</w:t>
      </w:r>
      <w:r>
        <w:t>4</w:t>
      </w:r>
    </w:p>
    <w:p w14:paraId="08A8B716" w14:textId="762D1F81" w:rsidR="001D5B23" w:rsidRDefault="001D5B23" w:rsidP="001D5B23">
      <w:pPr>
        <w:jc w:val="left"/>
      </w:pPr>
      <w:r>
        <w:t xml:space="preserve">Item </w:t>
      </w:r>
      <w:r w:rsidR="006E5255">
        <w:t>9(d)</w:t>
      </w:r>
      <w:r>
        <w:t xml:space="preserve"> </w:t>
      </w:r>
      <w:r w:rsidRPr="00512BEF">
        <w:t>of the provisional agenda</w:t>
      </w:r>
      <w:r w:rsidRPr="00512BEF">
        <w:rPr>
          <w:rStyle w:val="FootnoteReference"/>
        </w:rPr>
        <w:footnoteReference w:id="2"/>
      </w:r>
    </w:p>
    <w:p w14:paraId="68457E6C" w14:textId="77777777" w:rsidR="00C15867" w:rsidRPr="009B0D30" w:rsidRDefault="00C15867" w:rsidP="00CA59FB">
      <w:pPr>
        <w:jc w:val="left"/>
      </w:pPr>
    </w:p>
    <w:p w14:paraId="47D6EE0C" w14:textId="77777777" w:rsidR="00CF295F" w:rsidRPr="00DA764B" w:rsidRDefault="00CF295F" w:rsidP="00CF295F"/>
    <w:p w14:paraId="1B77251E" w14:textId="14C84035" w:rsidR="00CF295F" w:rsidRPr="00921163" w:rsidRDefault="00CF295F" w:rsidP="00CF295F">
      <w:pPr>
        <w:jc w:val="center"/>
        <w:rPr>
          <w:b/>
        </w:rPr>
      </w:pPr>
      <w:r w:rsidRPr="00996241">
        <w:rPr>
          <w:b/>
        </w:rPr>
        <w:t xml:space="preserve">PROJECT </w:t>
      </w:r>
      <w:r w:rsidRPr="00921163">
        <w:rPr>
          <w:b/>
        </w:rPr>
        <w:t xml:space="preserve">PROPOSAL: </w:t>
      </w:r>
      <w:r w:rsidR="0004120F" w:rsidRPr="00921163">
        <w:rPr>
          <w:b/>
        </w:rPr>
        <w:t>T</w:t>
      </w:r>
      <w:r w:rsidR="005E7D28" w:rsidRPr="00921163">
        <w:rPr>
          <w:b/>
        </w:rPr>
        <w:t>Ü</w:t>
      </w:r>
      <w:r w:rsidR="0004120F" w:rsidRPr="00921163">
        <w:rPr>
          <w:b/>
        </w:rPr>
        <w:t>RKIYE</w:t>
      </w:r>
    </w:p>
    <w:p w14:paraId="44D7B2CF" w14:textId="77777777" w:rsidR="00CF295F" w:rsidRPr="00921163" w:rsidRDefault="00CF295F" w:rsidP="00CF295F"/>
    <w:p w14:paraId="21F390E8" w14:textId="77777777" w:rsidR="00CF295F" w:rsidRPr="00921163" w:rsidRDefault="00CF295F" w:rsidP="00CF295F"/>
    <w:p w14:paraId="180AE8BA" w14:textId="483D9E8C" w:rsidR="00CF295F" w:rsidRPr="00921163" w:rsidRDefault="00CF295F" w:rsidP="00CF295F">
      <w:pPr>
        <w:ind w:firstLine="720"/>
      </w:pPr>
      <w:r w:rsidRPr="00921163">
        <w:t>This document consists of the comments and recommendation of the Secretariat on the following project proposal:</w:t>
      </w:r>
    </w:p>
    <w:p w14:paraId="758EF63E" w14:textId="77777777" w:rsidR="00CF295F" w:rsidRPr="00921163" w:rsidRDefault="00CF295F" w:rsidP="00CF295F">
      <w:pPr>
        <w:spacing w:before="240" w:after="240"/>
        <w:rPr>
          <w:u w:val="single"/>
        </w:rPr>
      </w:pPr>
      <w:r w:rsidRPr="00921163">
        <w:rPr>
          <w:u w:val="single"/>
        </w:rPr>
        <w:t>Phase-down</w:t>
      </w: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2038"/>
        <w:gridCol w:w="1828"/>
      </w:tblGrid>
      <w:tr w:rsidR="00FD30F4" w:rsidRPr="00EE5B08" w14:paraId="05357C50" w14:textId="0E5BF4D0" w:rsidTr="00921163">
        <w:trPr>
          <w:trHeight w:val="569"/>
        </w:trPr>
        <w:tc>
          <w:tcPr>
            <w:tcW w:w="5769" w:type="dxa"/>
          </w:tcPr>
          <w:p w14:paraId="08899E17" w14:textId="5A97FE48" w:rsidR="00FD30F4" w:rsidRPr="00921163" w:rsidRDefault="00FD30F4" w:rsidP="009C17DD">
            <w:pPr>
              <w:pStyle w:val="ListParagraph"/>
              <w:numPr>
                <w:ilvl w:val="0"/>
                <w:numId w:val="10"/>
              </w:numPr>
              <w:ind w:left="601" w:hanging="709"/>
              <w:rPr>
                <w:lang w:val="en-CA"/>
              </w:rPr>
            </w:pPr>
            <w:r w:rsidRPr="00921163">
              <w:rPr>
                <w:lang w:val="en-CA"/>
              </w:rPr>
              <w:t>Kigali HFC implementation plan (s</w:t>
            </w:r>
            <w:r w:rsidR="00466C94">
              <w:rPr>
                <w:lang w:val="en-CA"/>
              </w:rPr>
              <w:t>tage I</w:t>
            </w:r>
            <w:r w:rsidRPr="00921163">
              <w:rPr>
                <w:lang w:val="en-CA"/>
              </w:rPr>
              <w:t>, first tranche)</w:t>
            </w:r>
          </w:p>
        </w:tc>
        <w:tc>
          <w:tcPr>
            <w:tcW w:w="2038" w:type="dxa"/>
          </w:tcPr>
          <w:p w14:paraId="22828BAF" w14:textId="752992C7" w:rsidR="00FD30F4" w:rsidRPr="00921163" w:rsidRDefault="00FD30F4" w:rsidP="005C5E29">
            <w:pPr>
              <w:jc w:val="center"/>
            </w:pPr>
            <w:r w:rsidRPr="00921163">
              <w:t>UNIDO and UNDP</w:t>
            </w:r>
          </w:p>
        </w:tc>
        <w:tc>
          <w:tcPr>
            <w:tcW w:w="1828" w:type="dxa"/>
          </w:tcPr>
          <w:p w14:paraId="78CB7672" w14:textId="7BF9B2C5" w:rsidR="00FD30F4" w:rsidRDefault="00FD30F4" w:rsidP="00C5079C">
            <w:pPr>
              <w:jc w:val="center"/>
            </w:pPr>
            <w:r w:rsidRPr="00921163">
              <w:t>Individual consideration</w:t>
            </w:r>
          </w:p>
        </w:tc>
      </w:tr>
    </w:tbl>
    <w:p w14:paraId="4D0FE866" w14:textId="35BA1682" w:rsidR="009145E4" w:rsidRDefault="009145E4" w:rsidP="00CF295F">
      <w:pPr>
        <w:pStyle w:val="Heading1"/>
        <w:numPr>
          <w:ilvl w:val="0"/>
          <w:numId w:val="0"/>
        </w:numPr>
        <w:tabs>
          <w:tab w:val="left" w:pos="1280"/>
        </w:tabs>
      </w:pPr>
    </w:p>
    <w:p w14:paraId="7A43F8D5" w14:textId="77777777" w:rsidR="004E7F9C" w:rsidRPr="00407820" w:rsidRDefault="004E7F9C" w:rsidP="00407820"/>
    <w:p w14:paraId="1CAE0395" w14:textId="77777777" w:rsidR="004E7F9C" w:rsidRPr="00407820" w:rsidRDefault="004E7F9C" w:rsidP="00407820"/>
    <w:p w14:paraId="5ACC3CE0" w14:textId="77777777" w:rsidR="008C5738" w:rsidRPr="00407820" w:rsidRDefault="008C5738" w:rsidP="00407820"/>
    <w:p w14:paraId="68483DBB" w14:textId="77777777" w:rsidR="00BB2764" w:rsidRPr="00407820" w:rsidRDefault="00BB2764" w:rsidP="00407820"/>
    <w:p w14:paraId="36751F67" w14:textId="77777777" w:rsidR="008C5738" w:rsidRPr="00407820" w:rsidRDefault="004E7F9C" w:rsidP="00407820">
      <w:r w:rsidRPr="00407820">
        <w:br w:type="page"/>
      </w:r>
    </w:p>
    <w:p w14:paraId="618E1C9B" w14:textId="77777777" w:rsidR="0070038F" w:rsidRPr="00DD285C" w:rsidRDefault="0070038F" w:rsidP="007E05CF">
      <w:pPr>
        <w:spacing w:after="120"/>
        <w:jc w:val="center"/>
        <w:rPr>
          <w:b/>
        </w:rPr>
      </w:pPr>
      <w:r w:rsidRPr="00DD285C">
        <w:rPr>
          <w:b/>
        </w:rPr>
        <w:lastRenderedPageBreak/>
        <w:t>PROJECT EVALUATION SHEET – MULTI-YEAR PROJECTS</w:t>
      </w:r>
    </w:p>
    <w:p w14:paraId="3D0079F7" w14:textId="19750821" w:rsidR="0070038F" w:rsidRPr="00921163" w:rsidRDefault="00407820" w:rsidP="00671CBC">
      <w:pPr>
        <w:spacing w:after="200"/>
        <w:jc w:val="center"/>
        <w:rPr>
          <w:b/>
        </w:rPr>
      </w:pPr>
      <w:r w:rsidRPr="00921163">
        <w:rPr>
          <w:b/>
        </w:rPr>
        <w:t>Türkiye</w:t>
      </w:r>
    </w:p>
    <w:tbl>
      <w:tblPr>
        <w:tblStyle w:val="TableGrid"/>
        <w:tblW w:w="5306" w:type="pct"/>
        <w:tblInd w:w="-289" w:type="dxa"/>
        <w:tblCellMar>
          <w:top w:w="28" w:type="dxa"/>
          <w:bottom w:w="28" w:type="dxa"/>
        </w:tblCellMar>
        <w:tblLook w:val="04A0" w:firstRow="1" w:lastRow="0" w:firstColumn="1" w:lastColumn="0" w:noHBand="0" w:noVBand="1"/>
      </w:tblPr>
      <w:tblGrid>
        <w:gridCol w:w="4542"/>
        <w:gridCol w:w="5380"/>
      </w:tblGrid>
      <w:tr w:rsidR="0070038F" w:rsidRPr="00921163" w14:paraId="263D2527" w14:textId="77777777" w:rsidTr="008B1840">
        <w:trPr>
          <w:trHeight w:val="248"/>
        </w:trPr>
        <w:tc>
          <w:tcPr>
            <w:tcW w:w="2289" w:type="pct"/>
            <w:shd w:val="clear" w:color="auto" w:fill="auto"/>
          </w:tcPr>
          <w:p w14:paraId="65EABD6E" w14:textId="77777777" w:rsidR="0070038F" w:rsidRPr="00921163" w:rsidRDefault="0070038F" w:rsidP="009774CB">
            <w:pPr>
              <w:rPr>
                <w:b/>
                <w:sz w:val="20"/>
              </w:rPr>
            </w:pPr>
            <w:r w:rsidRPr="00921163">
              <w:rPr>
                <w:b/>
                <w:sz w:val="20"/>
              </w:rPr>
              <w:t>PROJECT TITLE</w:t>
            </w:r>
          </w:p>
        </w:tc>
        <w:tc>
          <w:tcPr>
            <w:tcW w:w="2711" w:type="pct"/>
            <w:shd w:val="clear" w:color="auto" w:fill="auto"/>
          </w:tcPr>
          <w:p w14:paraId="7972052A" w14:textId="77777777" w:rsidR="0070038F" w:rsidRPr="00921163" w:rsidRDefault="0070038F" w:rsidP="009774CB">
            <w:pPr>
              <w:jc w:val="center"/>
              <w:rPr>
                <w:b/>
                <w:sz w:val="20"/>
              </w:rPr>
            </w:pPr>
            <w:r w:rsidRPr="00921163">
              <w:rPr>
                <w:b/>
                <w:sz w:val="20"/>
              </w:rPr>
              <w:t>AGENCY</w:t>
            </w:r>
          </w:p>
        </w:tc>
      </w:tr>
      <w:tr w:rsidR="0070038F" w:rsidRPr="00921163" w14:paraId="3DB7BB51" w14:textId="77777777" w:rsidTr="008B1840">
        <w:trPr>
          <w:trHeight w:val="40"/>
        </w:trPr>
        <w:tc>
          <w:tcPr>
            <w:tcW w:w="2289" w:type="pct"/>
            <w:shd w:val="clear" w:color="auto" w:fill="auto"/>
            <w:vAlign w:val="center"/>
          </w:tcPr>
          <w:p w14:paraId="12C71D9E" w14:textId="4F6486F9" w:rsidR="0070038F" w:rsidRPr="00921163" w:rsidRDefault="0070038F" w:rsidP="009774CB">
            <w:pPr>
              <w:jc w:val="center"/>
              <w:rPr>
                <w:color w:val="000000" w:themeColor="text1"/>
                <w:sz w:val="20"/>
              </w:rPr>
            </w:pPr>
            <w:r w:rsidRPr="00921163">
              <w:rPr>
                <w:color w:val="000000" w:themeColor="text1"/>
                <w:sz w:val="20"/>
              </w:rPr>
              <w:t>Kigali HFC implementation plan (s</w:t>
            </w:r>
            <w:r w:rsidR="00466C94">
              <w:rPr>
                <w:color w:val="000000" w:themeColor="text1"/>
                <w:sz w:val="20"/>
              </w:rPr>
              <w:t>tage I</w:t>
            </w:r>
            <w:r w:rsidRPr="00921163">
              <w:rPr>
                <w:color w:val="000000" w:themeColor="text1"/>
                <w:sz w:val="20"/>
              </w:rPr>
              <w:t>)</w:t>
            </w:r>
          </w:p>
        </w:tc>
        <w:tc>
          <w:tcPr>
            <w:tcW w:w="2711" w:type="pct"/>
            <w:shd w:val="clear" w:color="auto" w:fill="auto"/>
            <w:vAlign w:val="center"/>
          </w:tcPr>
          <w:p w14:paraId="7BC7DEB5" w14:textId="2E214278" w:rsidR="0070038F" w:rsidRPr="00921163" w:rsidRDefault="00407820" w:rsidP="009774CB">
            <w:pPr>
              <w:jc w:val="center"/>
              <w:rPr>
                <w:color w:val="000000" w:themeColor="text1"/>
                <w:sz w:val="20"/>
              </w:rPr>
            </w:pPr>
            <w:r w:rsidRPr="00921163">
              <w:rPr>
                <w:color w:val="000000" w:themeColor="text1"/>
                <w:sz w:val="20"/>
              </w:rPr>
              <w:t>UNIDO</w:t>
            </w:r>
            <w:r w:rsidR="0070038F" w:rsidRPr="00921163">
              <w:rPr>
                <w:color w:val="000000" w:themeColor="text1"/>
                <w:sz w:val="20"/>
              </w:rPr>
              <w:t xml:space="preserve"> (lead), </w:t>
            </w:r>
            <w:r w:rsidRPr="00921163">
              <w:rPr>
                <w:color w:val="000000" w:themeColor="text1"/>
                <w:sz w:val="20"/>
              </w:rPr>
              <w:t>UNDP</w:t>
            </w:r>
          </w:p>
        </w:tc>
      </w:tr>
    </w:tbl>
    <w:p w14:paraId="4C99EC1D" w14:textId="77777777" w:rsidR="0070038F" w:rsidRPr="00921163" w:rsidRDefault="0070038F" w:rsidP="0070038F">
      <w:pPr>
        <w:jc w:val="center"/>
        <w:rPr>
          <w:sz w:val="10"/>
          <w:szCs w:val="10"/>
        </w:rPr>
      </w:pPr>
    </w:p>
    <w:tbl>
      <w:tblPr>
        <w:tblStyle w:val="TableGrid"/>
        <w:tblW w:w="5306" w:type="pct"/>
        <w:tblInd w:w="-289" w:type="dxa"/>
        <w:tblCellMar>
          <w:top w:w="28" w:type="dxa"/>
          <w:bottom w:w="28" w:type="dxa"/>
        </w:tblCellMar>
        <w:tblLook w:val="04A0" w:firstRow="1" w:lastRow="0" w:firstColumn="1" w:lastColumn="0" w:noHBand="0" w:noVBand="1"/>
      </w:tblPr>
      <w:tblGrid>
        <w:gridCol w:w="4536"/>
        <w:gridCol w:w="1276"/>
        <w:gridCol w:w="1457"/>
        <w:gridCol w:w="2653"/>
      </w:tblGrid>
      <w:tr w:rsidR="0070038F" w:rsidRPr="00996241" w14:paraId="1AC91A39" w14:textId="77777777" w:rsidTr="008B1840">
        <w:trPr>
          <w:trHeight w:val="77"/>
        </w:trPr>
        <w:tc>
          <w:tcPr>
            <w:tcW w:w="2286" w:type="pct"/>
            <w:shd w:val="clear" w:color="auto" w:fill="auto"/>
          </w:tcPr>
          <w:p w14:paraId="4803FEA2" w14:textId="77777777" w:rsidR="0070038F" w:rsidRPr="00921163" w:rsidRDefault="0070038F" w:rsidP="009774CB">
            <w:pPr>
              <w:jc w:val="left"/>
              <w:rPr>
                <w:b/>
                <w:sz w:val="20"/>
              </w:rPr>
            </w:pPr>
            <w:r w:rsidRPr="00921163">
              <w:rPr>
                <w:b/>
                <w:sz w:val="20"/>
              </w:rPr>
              <w:t>LATEST ARTICLE 7 DATA (Annex F)</w:t>
            </w:r>
          </w:p>
        </w:tc>
        <w:tc>
          <w:tcPr>
            <w:tcW w:w="643" w:type="pct"/>
            <w:shd w:val="clear" w:color="auto" w:fill="auto"/>
          </w:tcPr>
          <w:p w14:paraId="5C4C6E7B" w14:textId="60BF0437" w:rsidR="0070038F" w:rsidRPr="00921163" w:rsidRDefault="0070038F" w:rsidP="009774CB">
            <w:pPr>
              <w:jc w:val="left"/>
              <w:rPr>
                <w:sz w:val="20"/>
              </w:rPr>
            </w:pPr>
            <w:r w:rsidRPr="00921163">
              <w:rPr>
                <w:b/>
                <w:bCs/>
                <w:sz w:val="20"/>
              </w:rPr>
              <w:t>Year:</w:t>
            </w:r>
            <w:r w:rsidRPr="00921163">
              <w:rPr>
                <w:sz w:val="20"/>
              </w:rPr>
              <w:t xml:space="preserve"> </w:t>
            </w:r>
            <w:r w:rsidRPr="00921163">
              <w:rPr>
                <w:color w:val="000000" w:themeColor="text1"/>
                <w:sz w:val="20"/>
              </w:rPr>
              <w:t>2023</w:t>
            </w:r>
          </w:p>
        </w:tc>
        <w:tc>
          <w:tcPr>
            <w:tcW w:w="734" w:type="pct"/>
            <w:shd w:val="clear" w:color="auto" w:fill="auto"/>
          </w:tcPr>
          <w:p w14:paraId="7B375885" w14:textId="0F2D544B" w:rsidR="0070038F" w:rsidRPr="00921163" w:rsidRDefault="00B32AF8" w:rsidP="00921163">
            <w:pPr>
              <w:jc w:val="right"/>
              <w:rPr>
                <w:sz w:val="20"/>
              </w:rPr>
            </w:pPr>
            <w:r w:rsidRPr="00921163">
              <w:rPr>
                <w:sz w:val="20"/>
                <w:szCs w:val="20"/>
              </w:rPr>
              <w:t>10</w:t>
            </w:r>
            <w:r w:rsidR="00921163" w:rsidRPr="00921163">
              <w:rPr>
                <w:sz w:val="20"/>
                <w:szCs w:val="20"/>
              </w:rPr>
              <w:t>,</w:t>
            </w:r>
            <w:r w:rsidRPr="00921163">
              <w:rPr>
                <w:sz w:val="20"/>
                <w:szCs w:val="20"/>
              </w:rPr>
              <w:t>775.17</w:t>
            </w:r>
            <w:r w:rsidR="0070038F" w:rsidRPr="00921163">
              <w:rPr>
                <w:sz w:val="20"/>
                <w:szCs w:val="20"/>
              </w:rPr>
              <w:t xml:space="preserve"> mt</w:t>
            </w:r>
          </w:p>
        </w:tc>
        <w:tc>
          <w:tcPr>
            <w:tcW w:w="1337" w:type="pct"/>
            <w:shd w:val="clear" w:color="auto" w:fill="auto"/>
          </w:tcPr>
          <w:p w14:paraId="154BDF7A" w14:textId="6EEFD86B" w:rsidR="0070038F" w:rsidRPr="00996241" w:rsidRDefault="005E3AC6" w:rsidP="009774CB">
            <w:pPr>
              <w:ind w:left="-110" w:right="33"/>
              <w:jc w:val="right"/>
              <w:rPr>
                <w:sz w:val="20"/>
              </w:rPr>
            </w:pPr>
            <w:r w:rsidRPr="00921163">
              <w:rPr>
                <w:color w:val="000000" w:themeColor="text1"/>
                <w:sz w:val="20"/>
              </w:rPr>
              <w:t>20</w:t>
            </w:r>
            <w:r w:rsidR="008756D1" w:rsidRPr="00921163">
              <w:rPr>
                <w:color w:val="000000" w:themeColor="text1"/>
                <w:sz w:val="20"/>
              </w:rPr>
              <w:t>,</w:t>
            </w:r>
            <w:r w:rsidRPr="00921163">
              <w:rPr>
                <w:color w:val="000000" w:themeColor="text1"/>
                <w:sz w:val="20"/>
              </w:rPr>
              <w:t>337</w:t>
            </w:r>
            <w:r w:rsidR="008756D1" w:rsidRPr="00921163">
              <w:rPr>
                <w:color w:val="000000" w:themeColor="text1"/>
                <w:sz w:val="20"/>
              </w:rPr>
              <w:t>,</w:t>
            </w:r>
            <w:r w:rsidRPr="00921163">
              <w:rPr>
                <w:color w:val="000000" w:themeColor="text1"/>
                <w:sz w:val="20"/>
              </w:rPr>
              <w:t>396</w:t>
            </w:r>
            <w:r w:rsidR="0070038F" w:rsidRPr="00921163">
              <w:rPr>
                <w:color w:val="000000" w:themeColor="text1"/>
                <w:sz w:val="20"/>
              </w:rPr>
              <w:t xml:space="preserve"> </w:t>
            </w:r>
            <w:r w:rsidR="0070038F" w:rsidRPr="00921163">
              <w:rPr>
                <w:sz w:val="20"/>
              </w:rPr>
              <w:t>CO</w:t>
            </w:r>
            <w:r w:rsidR="0070038F" w:rsidRPr="00921163">
              <w:rPr>
                <w:sz w:val="20"/>
                <w:vertAlign w:val="subscript"/>
              </w:rPr>
              <w:t>2</w:t>
            </w:r>
            <w:r w:rsidR="0070038F" w:rsidRPr="00921163">
              <w:rPr>
                <w:sz w:val="20"/>
              </w:rPr>
              <w:t>-eq tonnes</w:t>
            </w:r>
          </w:p>
        </w:tc>
      </w:tr>
    </w:tbl>
    <w:p w14:paraId="2FFFBA73" w14:textId="77777777" w:rsidR="0070038F" w:rsidRPr="00CE7DD7" w:rsidRDefault="0070038F" w:rsidP="0070038F">
      <w:pPr>
        <w:jc w:val="center"/>
        <w:rPr>
          <w:sz w:val="10"/>
          <w:szCs w:val="10"/>
        </w:rPr>
      </w:pPr>
    </w:p>
    <w:tbl>
      <w:tblPr>
        <w:tblStyle w:val="TableGrid"/>
        <w:tblW w:w="5306" w:type="pct"/>
        <w:tblInd w:w="-289" w:type="dxa"/>
        <w:tblLayout w:type="fixed"/>
        <w:tblLook w:val="04A0" w:firstRow="1" w:lastRow="0" w:firstColumn="1" w:lastColumn="0" w:noHBand="0" w:noVBand="1"/>
      </w:tblPr>
      <w:tblGrid>
        <w:gridCol w:w="1424"/>
        <w:gridCol w:w="707"/>
        <w:gridCol w:w="1141"/>
        <w:gridCol w:w="990"/>
        <w:gridCol w:w="994"/>
        <w:gridCol w:w="990"/>
        <w:gridCol w:w="851"/>
        <w:gridCol w:w="1133"/>
        <w:gridCol w:w="708"/>
        <w:gridCol w:w="984"/>
      </w:tblGrid>
      <w:tr w:rsidR="0070038F" w:rsidRPr="008533A5" w14:paraId="2C683FCC" w14:textId="77777777" w:rsidTr="008B1840">
        <w:trPr>
          <w:trHeight w:val="250"/>
        </w:trPr>
        <w:tc>
          <w:tcPr>
            <w:tcW w:w="5000" w:type="pct"/>
            <w:gridSpan w:val="10"/>
            <w:shd w:val="clear" w:color="auto" w:fill="auto"/>
          </w:tcPr>
          <w:p w14:paraId="00A09B08" w14:textId="77777777" w:rsidR="0070038F" w:rsidRPr="008533A5" w:rsidRDefault="0070038F" w:rsidP="009774CB">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4A767F" w:rsidRPr="00EB31E3" w14:paraId="57569F63" w14:textId="77777777" w:rsidTr="00396F9F">
        <w:trPr>
          <w:trHeight w:val="96"/>
        </w:trPr>
        <w:tc>
          <w:tcPr>
            <w:tcW w:w="717" w:type="pct"/>
            <w:vMerge w:val="restart"/>
            <w:shd w:val="clear" w:color="auto" w:fill="auto"/>
            <w:tcMar>
              <w:left w:w="85" w:type="dxa"/>
              <w:right w:w="85" w:type="dxa"/>
            </w:tcMar>
            <w:vAlign w:val="center"/>
          </w:tcPr>
          <w:p w14:paraId="3664504D" w14:textId="77777777" w:rsidR="0070038F" w:rsidRPr="009931F4" w:rsidRDefault="0070038F" w:rsidP="009774CB">
            <w:pPr>
              <w:jc w:val="center"/>
              <w:rPr>
                <w:sz w:val="20"/>
              </w:rPr>
            </w:pPr>
          </w:p>
        </w:tc>
        <w:tc>
          <w:tcPr>
            <w:tcW w:w="356" w:type="pct"/>
            <w:vMerge w:val="restart"/>
            <w:shd w:val="clear" w:color="auto" w:fill="auto"/>
            <w:tcMar>
              <w:left w:w="85" w:type="dxa"/>
              <w:right w:w="85" w:type="dxa"/>
            </w:tcMar>
            <w:vAlign w:val="center"/>
          </w:tcPr>
          <w:p w14:paraId="41695B1F" w14:textId="77777777" w:rsidR="0070038F" w:rsidRPr="00996241" w:rsidRDefault="0070038F" w:rsidP="00CB33EA">
            <w:pPr>
              <w:ind w:left="-81" w:right="-88"/>
              <w:jc w:val="center"/>
              <w:rPr>
                <w:sz w:val="20"/>
              </w:rPr>
            </w:pPr>
            <w:r w:rsidRPr="00996241">
              <w:rPr>
                <w:sz w:val="20"/>
              </w:rPr>
              <w:t>Aerosol</w:t>
            </w:r>
          </w:p>
        </w:tc>
        <w:tc>
          <w:tcPr>
            <w:tcW w:w="575" w:type="pct"/>
            <w:vMerge w:val="restart"/>
            <w:shd w:val="clear" w:color="auto" w:fill="auto"/>
            <w:tcMar>
              <w:left w:w="85" w:type="dxa"/>
              <w:right w:w="85" w:type="dxa"/>
            </w:tcMar>
            <w:vAlign w:val="center"/>
          </w:tcPr>
          <w:p w14:paraId="01D99ED0" w14:textId="77777777" w:rsidR="0070038F" w:rsidRPr="00996241" w:rsidRDefault="0070038F" w:rsidP="009774CB">
            <w:pPr>
              <w:jc w:val="center"/>
              <w:rPr>
                <w:sz w:val="20"/>
              </w:rPr>
            </w:pPr>
            <w:r w:rsidRPr="00996241">
              <w:rPr>
                <w:sz w:val="20"/>
              </w:rPr>
              <w:t>Foam</w:t>
            </w:r>
          </w:p>
        </w:tc>
        <w:tc>
          <w:tcPr>
            <w:tcW w:w="499" w:type="pct"/>
            <w:vMerge w:val="restart"/>
            <w:shd w:val="clear" w:color="auto" w:fill="auto"/>
            <w:tcMar>
              <w:left w:w="85" w:type="dxa"/>
              <w:right w:w="85" w:type="dxa"/>
            </w:tcMar>
            <w:vAlign w:val="center"/>
          </w:tcPr>
          <w:p w14:paraId="14AE5048" w14:textId="77777777" w:rsidR="0070038F" w:rsidRPr="00996241" w:rsidRDefault="0070038F" w:rsidP="009774CB">
            <w:pPr>
              <w:jc w:val="center"/>
              <w:rPr>
                <w:sz w:val="20"/>
              </w:rPr>
            </w:pPr>
            <w:r w:rsidRPr="00996241">
              <w:rPr>
                <w:sz w:val="20"/>
              </w:rPr>
              <w:t>Fire</w:t>
            </w:r>
            <w:r>
              <w:rPr>
                <w:sz w:val="20"/>
              </w:rPr>
              <w:t>-</w:t>
            </w:r>
            <w:r w:rsidRPr="00996241">
              <w:rPr>
                <w:sz w:val="20"/>
              </w:rPr>
              <w:t>fighting</w:t>
            </w:r>
          </w:p>
        </w:tc>
        <w:tc>
          <w:tcPr>
            <w:tcW w:w="2000" w:type="pct"/>
            <w:gridSpan w:val="4"/>
            <w:shd w:val="clear" w:color="auto" w:fill="auto"/>
            <w:tcMar>
              <w:left w:w="85" w:type="dxa"/>
              <w:right w:w="85" w:type="dxa"/>
            </w:tcMar>
            <w:vAlign w:val="center"/>
          </w:tcPr>
          <w:p w14:paraId="7E4A8EE8" w14:textId="77777777" w:rsidR="0070038F" w:rsidRPr="00996241" w:rsidRDefault="0070038F" w:rsidP="009774CB">
            <w:pPr>
              <w:jc w:val="center"/>
              <w:rPr>
                <w:sz w:val="20"/>
              </w:rPr>
            </w:pPr>
            <w:r>
              <w:rPr>
                <w:sz w:val="20"/>
              </w:rPr>
              <w:t>AC and r</w:t>
            </w:r>
            <w:r w:rsidRPr="00996241">
              <w:rPr>
                <w:sz w:val="20"/>
              </w:rPr>
              <w:t>efrigeration</w:t>
            </w:r>
          </w:p>
        </w:tc>
        <w:tc>
          <w:tcPr>
            <w:tcW w:w="357" w:type="pct"/>
            <w:vMerge w:val="restart"/>
            <w:shd w:val="clear" w:color="auto" w:fill="auto"/>
            <w:tcMar>
              <w:left w:w="85" w:type="dxa"/>
              <w:right w:w="85" w:type="dxa"/>
            </w:tcMar>
            <w:vAlign w:val="center"/>
          </w:tcPr>
          <w:p w14:paraId="0D594655" w14:textId="77777777" w:rsidR="0070038F" w:rsidRPr="00996241" w:rsidRDefault="0070038F" w:rsidP="00C35A70">
            <w:pPr>
              <w:ind w:left="-81" w:right="-87"/>
              <w:jc w:val="center"/>
              <w:rPr>
                <w:sz w:val="20"/>
              </w:rPr>
            </w:pPr>
            <w:r w:rsidRPr="00996241">
              <w:rPr>
                <w:sz w:val="20"/>
              </w:rPr>
              <w:t>Solvent</w:t>
            </w:r>
          </w:p>
        </w:tc>
        <w:tc>
          <w:tcPr>
            <w:tcW w:w="497" w:type="pct"/>
            <w:vMerge w:val="restart"/>
            <w:shd w:val="clear" w:color="auto" w:fill="auto"/>
            <w:tcMar>
              <w:left w:w="85" w:type="dxa"/>
              <w:right w:w="85" w:type="dxa"/>
            </w:tcMar>
            <w:vAlign w:val="center"/>
          </w:tcPr>
          <w:p w14:paraId="34EBDBA9" w14:textId="77777777" w:rsidR="0070038F" w:rsidRPr="00996241" w:rsidRDefault="0070038F" w:rsidP="002E7C2F">
            <w:pPr>
              <w:ind w:left="-84" w:right="-82"/>
              <w:jc w:val="center"/>
              <w:rPr>
                <w:sz w:val="20"/>
              </w:rPr>
            </w:pPr>
            <w:r>
              <w:rPr>
                <w:sz w:val="20"/>
              </w:rPr>
              <w:t>Other</w:t>
            </w:r>
          </w:p>
        </w:tc>
      </w:tr>
      <w:tr w:rsidR="008B1840" w:rsidRPr="00EB31E3" w14:paraId="05415AF2" w14:textId="77777777" w:rsidTr="00396F9F">
        <w:trPr>
          <w:trHeight w:val="96"/>
        </w:trPr>
        <w:tc>
          <w:tcPr>
            <w:tcW w:w="717" w:type="pct"/>
            <w:vMerge/>
            <w:shd w:val="clear" w:color="auto" w:fill="auto"/>
            <w:tcMar>
              <w:left w:w="85" w:type="dxa"/>
              <w:right w:w="85" w:type="dxa"/>
            </w:tcMar>
            <w:vAlign w:val="center"/>
          </w:tcPr>
          <w:p w14:paraId="312D6D43" w14:textId="77777777" w:rsidR="0070038F" w:rsidRPr="009931F4" w:rsidRDefault="0070038F" w:rsidP="009774CB">
            <w:pPr>
              <w:jc w:val="center"/>
              <w:rPr>
                <w:sz w:val="20"/>
              </w:rPr>
            </w:pPr>
          </w:p>
        </w:tc>
        <w:tc>
          <w:tcPr>
            <w:tcW w:w="356" w:type="pct"/>
            <w:vMerge/>
            <w:shd w:val="clear" w:color="auto" w:fill="auto"/>
            <w:tcMar>
              <w:left w:w="85" w:type="dxa"/>
              <w:right w:w="85" w:type="dxa"/>
            </w:tcMar>
            <w:vAlign w:val="center"/>
          </w:tcPr>
          <w:p w14:paraId="36C56414" w14:textId="77777777" w:rsidR="0070038F" w:rsidRPr="00996241" w:rsidRDefault="0070038F" w:rsidP="009774CB">
            <w:pPr>
              <w:jc w:val="center"/>
              <w:rPr>
                <w:sz w:val="20"/>
              </w:rPr>
            </w:pPr>
          </w:p>
        </w:tc>
        <w:tc>
          <w:tcPr>
            <w:tcW w:w="575" w:type="pct"/>
            <w:vMerge/>
            <w:shd w:val="clear" w:color="auto" w:fill="auto"/>
            <w:tcMar>
              <w:left w:w="85" w:type="dxa"/>
              <w:right w:w="85" w:type="dxa"/>
            </w:tcMar>
            <w:vAlign w:val="center"/>
          </w:tcPr>
          <w:p w14:paraId="4D9D2AB5" w14:textId="77777777" w:rsidR="0070038F" w:rsidRPr="00996241" w:rsidRDefault="0070038F" w:rsidP="009774CB">
            <w:pPr>
              <w:jc w:val="center"/>
              <w:rPr>
                <w:sz w:val="20"/>
              </w:rPr>
            </w:pPr>
          </w:p>
        </w:tc>
        <w:tc>
          <w:tcPr>
            <w:tcW w:w="499" w:type="pct"/>
            <w:vMerge/>
            <w:shd w:val="clear" w:color="auto" w:fill="auto"/>
            <w:tcMar>
              <w:left w:w="85" w:type="dxa"/>
              <w:right w:w="85" w:type="dxa"/>
            </w:tcMar>
            <w:vAlign w:val="center"/>
          </w:tcPr>
          <w:p w14:paraId="217C3A9F" w14:textId="77777777" w:rsidR="0070038F" w:rsidRPr="00996241" w:rsidRDefault="0070038F" w:rsidP="009774CB">
            <w:pPr>
              <w:jc w:val="center"/>
              <w:rPr>
                <w:sz w:val="20"/>
              </w:rPr>
            </w:pPr>
          </w:p>
        </w:tc>
        <w:tc>
          <w:tcPr>
            <w:tcW w:w="1429" w:type="pct"/>
            <w:gridSpan w:val="3"/>
            <w:shd w:val="clear" w:color="auto" w:fill="auto"/>
            <w:tcMar>
              <w:left w:w="85" w:type="dxa"/>
              <w:right w:w="85" w:type="dxa"/>
            </w:tcMar>
            <w:vAlign w:val="center"/>
          </w:tcPr>
          <w:p w14:paraId="35E1A993" w14:textId="77777777" w:rsidR="0070038F" w:rsidRPr="00996241" w:rsidRDefault="0070038F" w:rsidP="009774CB">
            <w:pPr>
              <w:jc w:val="center"/>
              <w:rPr>
                <w:sz w:val="20"/>
              </w:rPr>
            </w:pPr>
            <w:r w:rsidRPr="00996241">
              <w:rPr>
                <w:sz w:val="20"/>
              </w:rPr>
              <w:t>Manufacturing</w:t>
            </w:r>
          </w:p>
        </w:tc>
        <w:tc>
          <w:tcPr>
            <w:tcW w:w="571" w:type="pct"/>
            <w:vMerge w:val="restart"/>
            <w:shd w:val="clear" w:color="auto" w:fill="auto"/>
            <w:tcMar>
              <w:left w:w="85" w:type="dxa"/>
              <w:right w:w="85" w:type="dxa"/>
            </w:tcMar>
            <w:vAlign w:val="center"/>
          </w:tcPr>
          <w:p w14:paraId="2D332EA4" w14:textId="77777777" w:rsidR="0070038F" w:rsidRPr="00996241" w:rsidRDefault="0070038F" w:rsidP="009774CB">
            <w:pPr>
              <w:jc w:val="center"/>
              <w:rPr>
                <w:sz w:val="20"/>
              </w:rPr>
            </w:pPr>
            <w:r w:rsidRPr="00996241">
              <w:rPr>
                <w:sz w:val="20"/>
              </w:rPr>
              <w:t>Servicing</w:t>
            </w:r>
          </w:p>
        </w:tc>
        <w:tc>
          <w:tcPr>
            <w:tcW w:w="357" w:type="pct"/>
            <w:vMerge/>
            <w:shd w:val="clear" w:color="auto" w:fill="auto"/>
            <w:tcMar>
              <w:left w:w="85" w:type="dxa"/>
              <w:right w:w="85" w:type="dxa"/>
            </w:tcMar>
            <w:vAlign w:val="center"/>
          </w:tcPr>
          <w:p w14:paraId="1F9112EF" w14:textId="77777777" w:rsidR="0070038F" w:rsidRPr="00996241" w:rsidRDefault="0070038F" w:rsidP="009774CB">
            <w:pPr>
              <w:jc w:val="center"/>
              <w:rPr>
                <w:sz w:val="20"/>
              </w:rPr>
            </w:pPr>
          </w:p>
        </w:tc>
        <w:tc>
          <w:tcPr>
            <w:tcW w:w="497" w:type="pct"/>
            <w:vMerge/>
            <w:shd w:val="clear" w:color="auto" w:fill="auto"/>
            <w:tcMar>
              <w:left w:w="85" w:type="dxa"/>
              <w:right w:w="85" w:type="dxa"/>
            </w:tcMar>
            <w:vAlign w:val="center"/>
          </w:tcPr>
          <w:p w14:paraId="1B902DFF" w14:textId="77777777" w:rsidR="0070038F" w:rsidRPr="00996241" w:rsidRDefault="0070038F" w:rsidP="009774CB">
            <w:pPr>
              <w:jc w:val="center"/>
              <w:rPr>
                <w:sz w:val="20"/>
              </w:rPr>
            </w:pPr>
          </w:p>
        </w:tc>
      </w:tr>
      <w:tr w:rsidR="008B1840" w:rsidRPr="00EB31E3" w14:paraId="19176070" w14:textId="77777777" w:rsidTr="00396F9F">
        <w:trPr>
          <w:trHeight w:val="96"/>
        </w:trPr>
        <w:tc>
          <w:tcPr>
            <w:tcW w:w="717" w:type="pct"/>
            <w:vMerge/>
            <w:shd w:val="clear" w:color="auto" w:fill="auto"/>
            <w:tcMar>
              <w:left w:w="85" w:type="dxa"/>
              <w:right w:w="85" w:type="dxa"/>
            </w:tcMar>
            <w:vAlign w:val="center"/>
          </w:tcPr>
          <w:p w14:paraId="374A9815" w14:textId="77777777" w:rsidR="0070038F" w:rsidRPr="009931F4" w:rsidRDefault="0070038F" w:rsidP="009774CB">
            <w:pPr>
              <w:jc w:val="center"/>
              <w:rPr>
                <w:sz w:val="20"/>
              </w:rPr>
            </w:pPr>
          </w:p>
        </w:tc>
        <w:tc>
          <w:tcPr>
            <w:tcW w:w="356" w:type="pct"/>
            <w:vMerge/>
            <w:shd w:val="clear" w:color="auto" w:fill="auto"/>
            <w:tcMar>
              <w:left w:w="85" w:type="dxa"/>
              <w:right w:w="85" w:type="dxa"/>
            </w:tcMar>
            <w:vAlign w:val="center"/>
          </w:tcPr>
          <w:p w14:paraId="43B930E0" w14:textId="77777777" w:rsidR="0070038F" w:rsidRPr="00996241" w:rsidRDefault="0070038F" w:rsidP="009774CB">
            <w:pPr>
              <w:jc w:val="center"/>
              <w:rPr>
                <w:sz w:val="20"/>
              </w:rPr>
            </w:pPr>
          </w:p>
        </w:tc>
        <w:tc>
          <w:tcPr>
            <w:tcW w:w="575" w:type="pct"/>
            <w:vMerge/>
            <w:shd w:val="clear" w:color="auto" w:fill="auto"/>
            <w:tcMar>
              <w:left w:w="85" w:type="dxa"/>
              <w:right w:w="85" w:type="dxa"/>
            </w:tcMar>
            <w:vAlign w:val="center"/>
          </w:tcPr>
          <w:p w14:paraId="3294D3A6" w14:textId="77777777" w:rsidR="0070038F" w:rsidRPr="00996241" w:rsidRDefault="0070038F" w:rsidP="009774CB">
            <w:pPr>
              <w:jc w:val="center"/>
              <w:rPr>
                <w:sz w:val="20"/>
              </w:rPr>
            </w:pPr>
          </w:p>
        </w:tc>
        <w:tc>
          <w:tcPr>
            <w:tcW w:w="499" w:type="pct"/>
            <w:vMerge/>
            <w:shd w:val="clear" w:color="auto" w:fill="auto"/>
            <w:tcMar>
              <w:left w:w="85" w:type="dxa"/>
              <w:right w:w="85" w:type="dxa"/>
            </w:tcMar>
            <w:vAlign w:val="center"/>
          </w:tcPr>
          <w:p w14:paraId="12884BB8" w14:textId="77777777" w:rsidR="0070038F" w:rsidRPr="00996241" w:rsidRDefault="0070038F" w:rsidP="009774CB">
            <w:pPr>
              <w:jc w:val="center"/>
              <w:rPr>
                <w:sz w:val="20"/>
              </w:rPr>
            </w:pPr>
          </w:p>
        </w:tc>
        <w:tc>
          <w:tcPr>
            <w:tcW w:w="501" w:type="pct"/>
            <w:shd w:val="clear" w:color="auto" w:fill="auto"/>
            <w:tcMar>
              <w:left w:w="85" w:type="dxa"/>
              <w:right w:w="85" w:type="dxa"/>
            </w:tcMar>
            <w:vAlign w:val="center"/>
          </w:tcPr>
          <w:p w14:paraId="11CD7F1B" w14:textId="318DC26E" w:rsidR="0070038F" w:rsidRPr="00996241" w:rsidRDefault="0070038F" w:rsidP="009774CB">
            <w:pPr>
              <w:jc w:val="center"/>
              <w:rPr>
                <w:sz w:val="20"/>
              </w:rPr>
            </w:pPr>
            <w:r>
              <w:rPr>
                <w:sz w:val="20"/>
              </w:rPr>
              <w:t>Refr</w:t>
            </w:r>
            <w:r w:rsidR="006256C9">
              <w:rPr>
                <w:sz w:val="20"/>
              </w:rPr>
              <w:t>.</w:t>
            </w:r>
          </w:p>
        </w:tc>
        <w:tc>
          <w:tcPr>
            <w:tcW w:w="499" w:type="pct"/>
            <w:shd w:val="clear" w:color="auto" w:fill="auto"/>
            <w:tcMar>
              <w:left w:w="85" w:type="dxa"/>
              <w:right w:w="85" w:type="dxa"/>
            </w:tcMar>
            <w:vAlign w:val="center"/>
          </w:tcPr>
          <w:p w14:paraId="1391D733" w14:textId="77777777" w:rsidR="0070038F" w:rsidRPr="00996241" w:rsidRDefault="0070038F" w:rsidP="009774CB">
            <w:pPr>
              <w:jc w:val="center"/>
              <w:rPr>
                <w:sz w:val="20"/>
              </w:rPr>
            </w:pPr>
            <w:r>
              <w:rPr>
                <w:sz w:val="20"/>
              </w:rPr>
              <w:t>AC</w:t>
            </w:r>
          </w:p>
        </w:tc>
        <w:tc>
          <w:tcPr>
            <w:tcW w:w="429" w:type="pct"/>
            <w:shd w:val="clear" w:color="auto" w:fill="auto"/>
            <w:vAlign w:val="center"/>
          </w:tcPr>
          <w:p w14:paraId="5CF96F55" w14:textId="77777777" w:rsidR="0070038F" w:rsidRPr="00996241" w:rsidRDefault="0070038F" w:rsidP="009774CB">
            <w:pPr>
              <w:jc w:val="center"/>
              <w:rPr>
                <w:sz w:val="20"/>
              </w:rPr>
            </w:pPr>
            <w:r>
              <w:rPr>
                <w:sz w:val="20"/>
              </w:rPr>
              <w:t>Other</w:t>
            </w:r>
          </w:p>
        </w:tc>
        <w:tc>
          <w:tcPr>
            <w:tcW w:w="571" w:type="pct"/>
            <w:vMerge/>
            <w:shd w:val="clear" w:color="auto" w:fill="auto"/>
            <w:tcMar>
              <w:left w:w="85" w:type="dxa"/>
              <w:right w:w="85" w:type="dxa"/>
            </w:tcMar>
            <w:vAlign w:val="center"/>
          </w:tcPr>
          <w:p w14:paraId="6830E55F" w14:textId="77777777" w:rsidR="0070038F" w:rsidRPr="00996241" w:rsidRDefault="0070038F" w:rsidP="009774CB">
            <w:pPr>
              <w:jc w:val="center"/>
              <w:rPr>
                <w:sz w:val="20"/>
              </w:rPr>
            </w:pPr>
          </w:p>
        </w:tc>
        <w:tc>
          <w:tcPr>
            <w:tcW w:w="357" w:type="pct"/>
            <w:vMerge/>
            <w:shd w:val="clear" w:color="auto" w:fill="auto"/>
            <w:tcMar>
              <w:left w:w="85" w:type="dxa"/>
              <w:right w:w="85" w:type="dxa"/>
            </w:tcMar>
            <w:vAlign w:val="center"/>
          </w:tcPr>
          <w:p w14:paraId="36DC5104" w14:textId="77777777" w:rsidR="0070038F" w:rsidRPr="00996241" w:rsidRDefault="0070038F" w:rsidP="009774CB">
            <w:pPr>
              <w:jc w:val="center"/>
              <w:rPr>
                <w:sz w:val="20"/>
              </w:rPr>
            </w:pPr>
          </w:p>
        </w:tc>
        <w:tc>
          <w:tcPr>
            <w:tcW w:w="497" w:type="pct"/>
            <w:vMerge/>
            <w:shd w:val="clear" w:color="auto" w:fill="auto"/>
            <w:tcMar>
              <w:left w:w="85" w:type="dxa"/>
              <w:right w:w="85" w:type="dxa"/>
            </w:tcMar>
            <w:vAlign w:val="center"/>
          </w:tcPr>
          <w:p w14:paraId="3D1CE8AF" w14:textId="77777777" w:rsidR="0070038F" w:rsidRPr="00996241" w:rsidRDefault="0070038F" w:rsidP="009774CB">
            <w:pPr>
              <w:jc w:val="center"/>
              <w:rPr>
                <w:sz w:val="20"/>
              </w:rPr>
            </w:pPr>
          </w:p>
        </w:tc>
      </w:tr>
      <w:tr w:rsidR="00396F9F" w:rsidRPr="00EB31E3" w14:paraId="5C2B23B5" w14:textId="77777777" w:rsidTr="00396F9F">
        <w:trPr>
          <w:trHeight w:val="121"/>
        </w:trPr>
        <w:tc>
          <w:tcPr>
            <w:tcW w:w="717" w:type="pct"/>
            <w:shd w:val="clear" w:color="auto" w:fill="auto"/>
          </w:tcPr>
          <w:p w14:paraId="30DB5A84" w14:textId="435D12FA" w:rsidR="00396F9F" w:rsidRPr="00643209" w:rsidRDefault="00396F9F" w:rsidP="005462B8">
            <w:pPr>
              <w:spacing w:after="60"/>
              <w:jc w:val="left"/>
              <w:rPr>
                <w:sz w:val="20"/>
              </w:rPr>
            </w:pPr>
            <w:r w:rsidRPr="00643209">
              <w:rPr>
                <w:sz w:val="20"/>
              </w:rPr>
              <w:t>As submitted (average</w:t>
            </w:r>
            <w:r w:rsidRPr="00643209">
              <w:rPr>
                <w:sz w:val="20"/>
              </w:rPr>
              <w:br/>
              <w:t>2020-2022)</w:t>
            </w:r>
          </w:p>
        </w:tc>
        <w:tc>
          <w:tcPr>
            <w:tcW w:w="356" w:type="pct"/>
            <w:shd w:val="clear" w:color="auto" w:fill="auto"/>
            <w:vAlign w:val="center"/>
          </w:tcPr>
          <w:p w14:paraId="6A2C4BC6" w14:textId="41D85D2C" w:rsidR="00396F9F" w:rsidRPr="00996241" w:rsidRDefault="00396F9F" w:rsidP="009774CB">
            <w:pPr>
              <w:spacing w:after="60"/>
              <w:ind w:left="-113"/>
              <w:jc w:val="right"/>
              <w:rPr>
                <w:sz w:val="20"/>
              </w:rPr>
            </w:pPr>
            <w:r>
              <w:rPr>
                <w:sz w:val="20"/>
              </w:rPr>
              <w:t>0</w:t>
            </w:r>
          </w:p>
        </w:tc>
        <w:tc>
          <w:tcPr>
            <w:tcW w:w="575" w:type="pct"/>
            <w:shd w:val="clear" w:color="auto" w:fill="auto"/>
            <w:vAlign w:val="center"/>
          </w:tcPr>
          <w:p w14:paraId="4063D242" w14:textId="7BB0335D" w:rsidR="00396F9F" w:rsidRPr="00396F9F" w:rsidRDefault="00396F9F" w:rsidP="009774CB">
            <w:pPr>
              <w:spacing w:after="60"/>
              <w:ind w:left="-120"/>
              <w:jc w:val="right"/>
              <w:rPr>
                <w:sz w:val="20"/>
              </w:rPr>
            </w:pPr>
            <w:r w:rsidRPr="00396F9F">
              <w:rPr>
                <w:sz w:val="20"/>
              </w:rPr>
              <w:t>1,967,513</w:t>
            </w:r>
          </w:p>
        </w:tc>
        <w:tc>
          <w:tcPr>
            <w:tcW w:w="499" w:type="pct"/>
            <w:shd w:val="clear" w:color="auto" w:fill="auto"/>
            <w:vAlign w:val="center"/>
          </w:tcPr>
          <w:p w14:paraId="5085F3F5" w14:textId="20A1ED46" w:rsidR="00396F9F" w:rsidRPr="00396F9F" w:rsidRDefault="00396F9F" w:rsidP="009774CB">
            <w:pPr>
              <w:spacing w:after="60"/>
              <w:ind w:left="-110"/>
              <w:jc w:val="right"/>
              <w:rPr>
                <w:sz w:val="20"/>
              </w:rPr>
            </w:pPr>
            <w:r w:rsidRPr="00396F9F">
              <w:rPr>
                <w:sz w:val="20"/>
              </w:rPr>
              <w:t>2,266,431</w:t>
            </w:r>
          </w:p>
        </w:tc>
        <w:tc>
          <w:tcPr>
            <w:tcW w:w="1429" w:type="pct"/>
            <w:gridSpan w:val="3"/>
            <w:shd w:val="clear" w:color="auto" w:fill="auto"/>
            <w:vAlign w:val="center"/>
          </w:tcPr>
          <w:p w14:paraId="722AA4F2" w14:textId="214FBB12" w:rsidR="00396F9F" w:rsidRPr="00396F9F" w:rsidRDefault="00396F9F" w:rsidP="00396F9F">
            <w:pPr>
              <w:spacing w:after="60"/>
              <w:ind w:left="-106"/>
              <w:jc w:val="center"/>
              <w:rPr>
                <w:sz w:val="20"/>
              </w:rPr>
            </w:pPr>
            <w:r w:rsidRPr="00396F9F">
              <w:rPr>
                <w:sz w:val="20"/>
              </w:rPr>
              <w:t>4,356,169</w:t>
            </w:r>
          </w:p>
        </w:tc>
        <w:tc>
          <w:tcPr>
            <w:tcW w:w="571" w:type="pct"/>
            <w:shd w:val="clear" w:color="auto" w:fill="auto"/>
            <w:vAlign w:val="center"/>
          </w:tcPr>
          <w:p w14:paraId="6906D68A" w14:textId="068BC624" w:rsidR="00396F9F" w:rsidRPr="00396F9F" w:rsidRDefault="00396F9F" w:rsidP="009774CB">
            <w:pPr>
              <w:spacing w:after="60"/>
              <w:ind w:left="-110"/>
              <w:jc w:val="right"/>
              <w:rPr>
                <w:sz w:val="20"/>
              </w:rPr>
            </w:pPr>
            <w:r w:rsidRPr="00396F9F">
              <w:rPr>
                <w:sz w:val="20"/>
              </w:rPr>
              <w:t>15,164,885</w:t>
            </w:r>
          </w:p>
        </w:tc>
        <w:tc>
          <w:tcPr>
            <w:tcW w:w="357" w:type="pct"/>
            <w:shd w:val="clear" w:color="auto" w:fill="auto"/>
            <w:vAlign w:val="center"/>
          </w:tcPr>
          <w:p w14:paraId="46616B70" w14:textId="5787D690" w:rsidR="00396F9F" w:rsidRPr="00396F9F" w:rsidRDefault="00396F9F" w:rsidP="009774CB">
            <w:pPr>
              <w:spacing w:after="60"/>
              <w:ind w:left="-108"/>
              <w:jc w:val="right"/>
              <w:rPr>
                <w:sz w:val="20"/>
              </w:rPr>
            </w:pPr>
            <w:r w:rsidRPr="00396F9F">
              <w:rPr>
                <w:sz w:val="20"/>
              </w:rPr>
              <w:t>33,425</w:t>
            </w:r>
          </w:p>
        </w:tc>
        <w:tc>
          <w:tcPr>
            <w:tcW w:w="497" w:type="pct"/>
            <w:shd w:val="clear" w:color="auto" w:fill="auto"/>
            <w:vAlign w:val="center"/>
          </w:tcPr>
          <w:p w14:paraId="22637278" w14:textId="470ECFCD" w:rsidR="00396F9F" w:rsidRPr="00396F9F" w:rsidRDefault="00396F9F" w:rsidP="007E05CF">
            <w:pPr>
              <w:spacing w:after="60"/>
              <w:ind w:left="-114" w:right="-10"/>
              <w:jc w:val="right"/>
              <w:rPr>
                <w:sz w:val="20"/>
              </w:rPr>
            </w:pPr>
            <w:r w:rsidRPr="00396F9F">
              <w:rPr>
                <w:sz w:val="20"/>
              </w:rPr>
              <w:t>6,</w:t>
            </w:r>
            <w:r w:rsidR="003045DF">
              <w:rPr>
                <w:sz w:val="20"/>
              </w:rPr>
              <w:t>695</w:t>
            </w:r>
            <w:r w:rsidRPr="00396F9F">
              <w:rPr>
                <w:sz w:val="20"/>
              </w:rPr>
              <w:t>,</w:t>
            </w:r>
            <w:r w:rsidR="003045DF">
              <w:rPr>
                <w:sz w:val="20"/>
              </w:rPr>
              <w:t>363</w:t>
            </w:r>
          </w:p>
        </w:tc>
      </w:tr>
      <w:tr w:rsidR="00C35A70" w:rsidRPr="00EB31E3" w14:paraId="08CB09AD" w14:textId="77777777" w:rsidTr="00396F9F">
        <w:trPr>
          <w:trHeight w:val="121"/>
        </w:trPr>
        <w:tc>
          <w:tcPr>
            <w:tcW w:w="717" w:type="pct"/>
            <w:shd w:val="clear" w:color="auto" w:fill="auto"/>
          </w:tcPr>
          <w:p w14:paraId="7E05C6D8" w14:textId="77777777" w:rsidR="0070038F" w:rsidRPr="00643209" w:rsidRDefault="0070038F" w:rsidP="009774CB">
            <w:pPr>
              <w:spacing w:after="60"/>
              <w:jc w:val="left"/>
              <w:rPr>
                <w:sz w:val="20"/>
              </w:rPr>
            </w:pPr>
            <w:r w:rsidRPr="00643209">
              <w:rPr>
                <w:sz w:val="20"/>
              </w:rPr>
              <w:t>Latest CP report (2023)</w:t>
            </w:r>
          </w:p>
        </w:tc>
        <w:tc>
          <w:tcPr>
            <w:tcW w:w="356" w:type="pct"/>
            <w:shd w:val="clear" w:color="auto" w:fill="auto"/>
            <w:vAlign w:val="center"/>
          </w:tcPr>
          <w:p w14:paraId="3EAA427B" w14:textId="14801C99" w:rsidR="0070038F" w:rsidRPr="00A32D39" w:rsidRDefault="00C43B31" w:rsidP="00A32D39">
            <w:pPr>
              <w:jc w:val="right"/>
              <w:rPr>
                <w:sz w:val="20"/>
                <w:szCs w:val="20"/>
              </w:rPr>
            </w:pPr>
            <w:r w:rsidRPr="00A32D39">
              <w:rPr>
                <w:sz w:val="20"/>
                <w:szCs w:val="20"/>
              </w:rPr>
              <w:t>0</w:t>
            </w:r>
          </w:p>
        </w:tc>
        <w:tc>
          <w:tcPr>
            <w:tcW w:w="575" w:type="pct"/>
            <w:shd w:val="clear" w:color="auto" w:fill="auto"/>
            <w:vAlign w:val="center"/>
          </w:tcPr>
          <w:p w14:paraId="24C545D2" w14:textId="68068ED2" w:rsidR="0070038F" w:rsidRPr="00A32D39" w:rsidRDefault="005B405C" w:rsidP="00937F62">
            <w:pPr>
              <w:ind w:left="-106"/>
              <w:jc w:val="right"/>
              <w:rPr>
                <w:sz w:val="20"/>
                <w:szCs w:val="20"/>
              </w:rPr>
            </w:pPr>
            <w:r w:rsidRPr="00A32D39">
              <w:rPr>
                <w:sz w:val="20"/>
                <w:szCs w:val="20"/>
              </w:rPr>
              <w:t>895,898</w:t>
            </w:r>
          </w:p>
        </w:tc>
        <w:tc>
          <w:tcPr>
            <w:tcW w:w="499" w:type="pct"/>
            <w:shd w:val="clear" w:color="auto" w:fill="auto"/>
            <w:vAlign w:val="center"/>
          </w:tcPr>
          <w:p w14:paraId="3F145AA9" w14:textId="52BCA885" w:rsidR="0070038F" w:rsidRPr="00A32D39" w:rsidRDefault="00CB33EA" w:rsidP="00937F62">
            <w:pPr>
              <w:ind w:left="-109"/>
              <w:jc w:val="right"/>
              <w:rPr>
                <w:sz w:val="20"/>
                <w:szCs w:val="20"/>
              </w:rPr>
            </w:pPr>
            <w:r w:rsidRPr="00A32D39">
              <w:rPr>
                <w:sz w:val="20"/>
                <w:szCs w:val="20"/>
              </w:rPr>
              <w:t>3,448,085</w:t>
            </w:r>
          </w:p>
        </w:tc>
        <w:tc>
          <w:tcPr>
            <w:tcW w:w="501" w:type="pct"/>
            <w:shd w:val="clear" w:color="auto" w:fill="auto"/>
            <w:vAlign w:val="center"/>
          </w:tcPr>
          <w:p w14:paraId="0AE6E947" w14:textId="5576738B" w:rsidR="0070038F" w:rsidRPr="00A32D39" w:rsidRDefault="00EC5566" w:rsidP="00A32D39">
            <w:pPr>
              <w:jc w:val="right"/>
              <w:rPr>
                <w:sz w:val="20"/>
                <w:szCs w:val="20"/>
              </w:rPr>
            </w:pPr>
            <w:r w:rsidRPr="00EC5566">
              <w:rPr>
                <w:sz w:val="20"/>
                <w:szCs w:val="20"/>
              </w:rPr>
              <w:t>860,579</w:t>
            </w:r>
          </w:p>
        </w:tc>
        <w:tc>
          <w:tcPr>
            <w:tcW w:w="499" w:type="pct"/>
            <w:shd w:val="clear" w:color="auto" w:fill="auto"/>
            <w:vAlign w:val="center"/>
          </w:tcPr>
          <w:p w14:paraId="57900123" w14:textId="371B96DE" w:rsidR="0070038F" w:rsidRPr="00A32D39" w:rsidRDefault="004F47D6" w:rsidP="006256C9">
            <w:pPr>
              <w:ind w:left="-108"/>
              <w:jc w:val="right"/>
              <w:rPr>
                <w:sz w:val="20"/>
                <w:szCs w:val="20"/>
              </w:rPr>
            </w:pPr>
            <w:r w:rsidRPr="004F47D6">
              <w:rPr>
                <w:sz w:val="20"/>
                <w:szCs w:val="20"/>
              </w:rPr>
              <w:t>2,385,753</w:t>
            </w:r>
          </w:p>
        </w:tc>
        <w:tc>
          <w:tcPr>
            <w:tcW w:w="429" w:type="pct"/>
            <w:shd w:val="clear" w:color="auto" w:fill="auto"/>
            <w:vAlign w:val="center"/>
          </w:tcPr>
          <w:p w14:paraId="4A888C55" w14:textId="49A4A9FE" w:rsidR="0070038F" w:rsidRPr="00A32D39" w:rsidRDefault="00C85E3C" w:rsidP="006256C9">
            <w:pPr>
              <w:ind w:left="-110"/>
              <w:jc w:val="right"/>
              <w:rPr>
                <w:sz w:val="20"/>
                <w:szCs w:val="20"/>
              </w:rPr>
            </w:pPr>
            <w:r w:rsidRPr="00C85E3C">
              <w:rPr>
                <w:sz w:val="20"/>
                <w:szCs w:val="20"/>
              </w:rPr>
              <w:t>81,498</w:t>
            </w:r>
          </w:p>
        </w:tc>
        <w:tc>
          <w:tcPr>
            <w:tcW w:w="571" w:type="pct"/>
            <w:shd w:val="clear" w:color="auto" w:fill="auto"/>
            <w:vAlign w:val="center"/>
          </w:tcPr>
          <w:p w14:paraId="737C72F1" w14:textId="129FD639" w:rsidR="0070038F" w:rsidRPr="00382219" w:rsidRDefault="006256C9" w:rsidP="006256C9">
            <w:pPr>
              <w:ind w:left="-109"/>
              <w:jc w:val="right"/>
              <w:rPr>
                <w:sz w:val="20"/>
                <w:szCs w:val="20"/>
              </w:rPr>
            </w:pPr>
            <w:r w:rsidRPr="00382219">
              <w:rPr>
                <w:sz w:val="20"/>
                <w:szCs w:val="20"/>
              </w:rPr>
              <w:t>15,771,454</w:t>
            </w:r>
          </w:p>
        </w:tc>
        <w:tc>
          <w:tcPr>
            <w:tcW w:w="357" w:type="pct"/>
            <w:shd w:val="clear" w:color="auto" w:fill="auto"/>
            <w:vAlign w:val="center"/>
          </w:tcPr>
          <w:p w14:paraId="08526E22" w14:textId="16695C82" w:rsidR="0070038F" w:rsidRPr="00A32D39" w:rsidRDefault="00C35A70" w:rsidP="00A32D39">
            <w:pPr>
              <w:jc w:val="right"/>
              <w:rPr>
                <w:sz w:val="20"/>
                <w:szCs w:val="20"/>
              </w:rPr>
            </w:pPr>
            <w:r w:rsidRPr="00C35A70">
              <w:rPr>
                <w:sz w:val="20"/>
                <w:szCs w:val="20"/>
              </w:rPr>
              <w:t>984</w:t>
            </w:r>
          </w:p>
        </w:tc>
        <w:tc>
          <w:tcPr>
            <w:tcW w:w="497" w:type="pct"/>
            <w:shd w:val="clear" w:color="auto" w:fill="auto"/>
            <w:vAlign w:val="center"/>
          </w:tcPr>
          <w:p w14:paraId="5D57B517" w14:textId="7B5F38E0" w:rsidR="0070038F" w:rsidRPr="00F97507" w:rsidRDefault="00F97507" w:rsidP="008B1840">
            <w:pPr>
              <w:ind w:left="-105"/>
              <w:jc w:val="right"/>
              <w:rPr>
                <w:sz w:val="20"/>
                <w:szCs w:val="20"/>
              </w:rPr>
            </w:pPr>
            <w:r w:rsidRPr="00F97507">
              <w:rPr>
                <w:sz w:val="20"/>
                <w:szCs w:val="20"/>
              </w:rPr>
              <w:t>5,600,261</w:t>
            </w:r>
          </w:p>
        </w:tc>
      </w:tr>
      <w:tr w:rsidR="008B1840" w:rsidRPr="00EB31E3" w14:paraId="62CB6F43" w14:textId="77777777" w:rsidTr="00396F9F">
        <w:trPr>
          <w:trHeight w:val="250"/>
        </w:trPr>
        <w:tc>
          <w:tcPr>
            <w:tcW w:w="717" w:type="pct"/>
            <w:shd w:val="clear" w:color="auto" w:fill="auto"/>
          </w:tcPr>
          <w:p w14:paraId="703EEEE9" w14:textId="73D35F83" w:rsidR="0070038F" w:rsidRPr="009B091A" w:rsidRDefault="0070038F" w:rsidP="009774CB">
            <w:pPr>
              <w:spacing w:after="60"/>
              <w:ind w:right="-108"/>
              <w:jc w:val="left"/>
              <w:rPr>
                <w:color w:val="000000" w:themeColor="text1"/>
                <w:sz w:val="20"/>
              </w:rPr>
            </w:pPr>
            <w:r>
              <w:rPr>
                <w:color w:val="000000" w:themeColor="text1"/>
                <w:sz w:val="20"/>
              </w:rPr>
              <w:t>KIP s</w:t>
            </w:r>
            <w:r w:rsidR="00466C94">
              <w:rPr>
                <w:color w:val="000000" w:themeColor="text1"/>
                <w:sz w:val="20"/>
              </w:rPr>
              <w:t>tage I</w:t>
            </w:r>
            <w:r>
              <w:rPr>
                <w:color w:val="000000" w:themeColor="text1"/>
                <w:sz w:val="20"/>
              </w:rPr>
              <w:t xml:space="preserve"> activities as agreed (Y/N)</w:t>
            </w:r>
          </w:p>
        </w:tc>
        <w:tc>
          <w:tcPr>
            <w:tcW w:w="356" w:type="pct"/>
            <w:shd w:val="clear" w:color="auto" w:fill="auto"/>
            <w:vAlign w:val="center"/>
          </w:tcPr>
          <w:p w14:paraId="39606245" w14:textId="406BC1A8" w:rsidR="0070038F" w:rsidRPr="00643209" w:rsidRDefault="00023B0B" w:rsidP="009774CB">
            <w:pPr>
              <w:spacing w:after="60"/>
              <w:jc w:val="center"/>
              <w:rPr>
                <w:sz w:val="20"/>
              </w:rPr>
            </w:pPr>
            <w:r w:rsidRPr="00643209">
              <w:rPr>
                <w:sz w:val="20"/>
              </w:rPr>
              <w:t>N</w:t>
            </w:r>
          </w:p>
        </w:tc>
        <w:tc>
          <w:tcPr>
            <w:tcW w:w="575" w:type="pct"/>
            <w:shd w:val="clear" w:color="auto" w:fill="auto"/>
            <w:vAlign w:val="center"/>
          </w:tcPr>
          <w:p w14:paraId="41A6D432" w14:textId="2FD0F451" w:rsidR="0070038F" w:rsidRPr="00643209" w:rsidRDefault="00CD5E84" w:rsidP="009774CB">
            <w:pPr>
              <w:spacing w:after="60"/>
              <w:jc w:val="center"/>
              <w:rPr>
                <w:sz w:val="20"/>
              </w:rPr>
            </w:pPr>
            <w:r>
              <w:rPr>
                <w:sz w:val="20"/>
              </w:rPr>
              <w:t>TBD</w:t>
            </w:r>
          </w:p>
        </w:tc>
        <w:tc>
          <w:tcPr>
            <w:tcW w:w="499" w:type="pct"/>
            <w:shd w:val="clear" w:color="auto" w:fill="auto"/>
            <w:vAlign w:val="center"/>
          </w:tcPr>
          <w:p w14:paraId="382767EB" w14:textId="6FCE5039" w:rsidR="0070038F" w:rsidRPr="00643209" w:rsidRDefault="00BC15E5" w:rsidP="009774CB">
            <w:pPr>
              <w:spacing w:after="60"/>
              <w:jc w:val="center"/>
              <w:rPr>
                <w:sz w:val="20"/>
              </w:rPr>
            </w:pPr>
            <w:r w:rsidRPr="00643209">
              <w:rPr>
                <w:sz w:val="20"/>
              </w:rPr>
              <w:t>Y</w:t>
            </w:r>
          </w:p>
        </w:tc>
        <w:tc>
          <w:tcPr>
            <w:tcW w:w="501" w:type="pct"/>
            <w:shd w:val="clear" w:color="auto" w:fill="auto"/>
            <w:vAlign w:val="center"/>
          </w:tcPr>
          <w:p w14:paraId="5ACA6F79" w14:textId="43794F2A" w:rsidR="0070038F" w:rsidRPr="00643209" w:rsidRDefault="00CD5E84" w:rsidP="009774CB">
            <w:pPr>
              <w:spacing w:after="60"/>
              <w:jc w:val="center"/>
              <w:rPr>
                <w:sz w:val="20"/>
              </w:rPr>
            </w:pPr>
            <w:r>
              <w:rPr>
                <w:sz w:val="20"/>
              </w:rPr>
              <w:t>TBD</w:t>
            </w:r>
          </w:p>
        </w:tc>
        <w:tc>
          <w:tcPr>
            <w:tcW w:w="499" w:type="pct"/>
            <w:shd w:val="clear" w:color="auto" w:fill="auto"/>
            <w:vAlign w:val="center"/>
          </w:tcPr>
          <w:p w14:paraId="23234B47" w14:textId="7C08DEE3" w:rsidR="0070038F" w:rsidRPr="00643209" w:rsidRDefault="00CD5E84" w:rsidP="009774CB">
            <w:pPr>
              <w:spacing w:after="60"/>
              <w:jc w:val="center"/>
              <w:rPr>
                <w:sz w:val="20"/>
              </w:rPr>
            </w:pPr>
            <w:r>
              <w:rPr>
                <w:sz w:val="20"/>
              </w:rPr>
              <w:t>TBD</w:t>
            </w:r>
          </w:p>
        </w:tc>
        <w:tc>
          <w:tcPr>
            <w:tcW w:w="429" w:type="pct"/>
            <w:shd w:val="clear" w:color="auto" w:fill="auto"/>
            <w:vAlign w:val="center"/>
          </w:tcPr>
          <w:p w14:paraId="1C0B9FDD" w14:textId="4621A0A7" w:rsidR="0070038F" w:rsidRPr="00643209" w:rsidRDefault="004321E7" w:rsidP="009774CB">
            <w:pPr>
              <w:spacing w:after="60"/>
              <w:jc w:val="center"/>
              <w:rPr>
                <w:sz w:val="20"/>
              </w:rPr>
            </w:pPr>
            <w:r>
              <w:rPr>
                <w:sz w:val="20"/>
              </w:rPr>
              <w:t>N</w:t>
            </w:r>
          </w:p>
        </w:tc>
        <w:tc>
          <w:tcPr>
            <w:tcW w:w="571" w:type="pct"/>
            <w:shd w:val="clear" w:color="auto" w:fill="auto"/>
            <w:vAlign w:val="center"/>
          </w:tcPr>
          <w:p w14:paraId="05009630" w14:textId="48C5AD80" w:rsidR="0070038F" w:rsidRPr="00643209" w:rsidRDefault="00CF2C03" w:rsidP="009774CB">
            <w:pPr>
              <w:spacing w:after="60"/>
              <w:jc w:val="center"/>
              <w:rPr>
                <w:sz w:val="20"/>
              </w:rPr>
            </w:pPr>
            <w:r w:rsidRPr="00643209">
              <w:rPr>
                <w:sz w:val="20"/>
              </w:rPr>
              <w:t>Y</w:t>
            </w:r>
          </w:p>
        </w:tc>
        <w:tc>
          <w:tcPr>
            <w:tcW w:w="357" w:type="pct"/>
            <w:shd w:val="clear" w:color="auto" w:fill="auto"/>
            <w:vAlign w:val="center"/>
          </w:tcPr>
          <w:p w14:paraId="028E6C0F" w14:textId="0528D367" w:rsidR="0070038F" w:rsidRPr="00643209" w:rsidRDefault="001B4602" w:rsidP="009774CB">
            <w:pPr>
              <w:spacing w:after="60"/>
              <w:jc w:val="center"/>
              <w:rPr>
                <w:sz w:val="20"/>
              </w:rPr>
            </w:pPr>
            <w:r>
              <w:rPr>
                <w:sz w:val="20"/>
              </w:rPr>
              <w:t>N</w:t>
            </w:r>
          </w:p>
        </w:tc>
        <w:tc>
          <w:tcPr>
            <w:tcW w:w="497" w:type="pct"/>
            <w:shd w:val="clear" w:color="auto" w:fill="auto"/>
            <w:vAlign w:val="center"/>
          </w:tcPr>
          <w:p w14:paraId="2CD42CE7" w14:textId="30BCAD09" w:rsidR="0070038F" w:rsidRPr="00643209" w:rsidRDefault="003F59D6" w:rsidP="009774CB">
            <w:pPr>
              <w:spacing w:after="60"/>
              <w:jc w:val="center"/>
              <w:rPr>
                <w:sz w:val="20"/>
              </w:rPr>
            </w:pPr>
            <w:r>
              <w:rPr>
                <w:sz w:val="20"/>
              </w:rPr>
              <w:t>N</w:t>
            </w:r>
          </w:p>
        </w:tc>
      </w:tr>
    </w:tbl>
    <w:p w14:paraId="317849EA" w14:textId="77777777" w:rsidR="0070038F" w:rsidRDefault="0070038F" w:rsidP="0070038F">
      <w:pPr>
        <w:jc w:val="center"/>
        <w:rPr>
          <w:sz w:val="10"/>
          <w:szCs w:val="10"/>
        </w:rPr>
      </w:pP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957"/>
        <w:gridCol w:w="1417"/>
        <w:gridCol w:w="2548"/>
      </w:tblGrid>
      <w:tr w:rsidR="0070038F" w:rsidRPr="00965035" w14:paraId="27820F60" w14:textId="77777777" w:rsidTr="00E467E0">
        <w:trPr>
          <w:trHeight w:val="186"/>
        </w:trPr>
        <w:tc>
          <w:tcPr>
            <w:tcW w:w="3002" w:type="pct"/>
            <w:shd w:val="clear" w:color="auto" w:fill="auto"/>
            <w:tcMar>
              <w:top w:w="17" w:type="dxa"/>
              <w:left w:w="108" w:type="dxa"/>
              <w:bottom w:w="17" w:type="dxa"/>
              <w:right w:w="108" w:type="dxa"/>
            </w:tcMar>
          </w:tcPr>
          <w:p w14:paraId="6EB8510C" w14:textId="77777777" w:rsidR="0070038F" w:rsidRPr="00965035" w:rsidRDefault="0070038F" w:rsidP="009774CB">
            <w:pPr>
              <w:keepNext/>
              <w:suppressAutoHyphens/>
              <w:ind w:right="-95"/>
              <w:jc w:val="left"/>
              <w:rPr>
                <w:b/>
                <w:caps/>
                <w:sz w:val="20"/>
                <w:szCs w:val="20"/>
              </w:rPr>
            </w:pPr>
            <w:r w:rsidRPr="00965035">
              <w:rPr>
                <w:b/>
                <w:caps/>
                <w:sz w:val="20"/>
              </w:rPr>
              <w:t>Average 2020-2022 HFC consumption in servicing</w:t>
            </w:r>
          </w:p>
        </w:tc>
        <w:tc>
          <w:tcPr>
            <w:tcW w:w="714" w:type="pct"/>
            <w:shd w:val="clear" w:color="auto" w:fill="auto"/>
          </w:tcPr>
          <w:p w14:paraId="300A3EA8" w14:textId="26E26C27" w:rsidR="0070038F" w:rsidRPr="00396F9F" w:rsidRDefault="008E72DE" w:rsidP="009774CB">
            <w:pPr>
              <w:keepNext/>
              <w:suppressAutoHyphens/>
              <w:ind w:right="116"/>
              <w:jc w:val="right"/>
              <w:rPr>
                <w:bCs/>
                <w:sz w:val="20"/>
                <w:szCs w:val="20"/>
              </w:rPr>
            </w:pPr>
            <w:r w:rsidRPr="00396F9F">
              <w:rPr>
                <w:color w:val="000000" w:themeColor="text1"/>
                <w:sz w:val="20"/>
              </w:rPr>
              <w:t>5,992.74</w:t>
            </w:r>
            <w:r w:rsidR="003945B5" w:rsidRPr="00396F9F">
              <w:rPr>
                <w:color w:val="000000" w:themeColor="text1"/>
                <w:sz w:val="20"/>
              </w:rPr>
              <w:t xml:space="preserve"> </w:t>
            </w:r>
            <w:r w:rsidR="0070038F" w:rsidRPr="00396F9F">
              <w:rPr>
                <w:bCs/>
                <w:sz w:val="20"/>
              </w:rPr>
              <w:t>mt</w:t>
            </w:r>
          </w:p>
        </w:tc>
        <w:tc>
          <w:tcPr>
            <w:tcW w:w="1284" w:type="pct"/>
            <w:shd w:val="clear" w:color="auto" w:fill="auto"/>
          </w:tcPr>
          <w:p w14:paraId="14129245" w14:textId="3DBDC45A" w:rsidR="0070038F" w:rsidRPr="00396F9F" w:rsidRDefault="008E72DE" w:rsidP="009774CB">
            <w:pPr>
              <w:keepNext/>
              <w:tabs>
                <w:tab w:val="left" w:pos="720"/>
              </w:tabs>
              <w:suppressAutoHyphens/>
              <w:ind w:right="116"/>
              <w:jc w:val="right"/>
              <w:rPr>
                <w:sz w:val="20"/>
                <w:szCs w:val="20"/>
              </w:rPr>
            </w:pPr>
            <w:r w:rsidRPr="00396F9F">
              <w:rPr>
                <w:sz w:val="20"/>
                <w:szCs w:val="20"/>
              </w:rPr>
              <w:t xml:space="preserve">15,164,885 </w:t>
            </w:r>
            <w:r w:rsidR="0070038F" w:rsidRPr="00396F9F">
              <w:rPr>
                <w:sz w:val="20"/>
                <w:szCs w:val="20"/>
              </w:rPr>
              <w:t>CO</w:t>
            </w:r>
            <w:r w:rsidR="0070038F" w:rsidRPr="00396F9F">
              <w:rPr>
                <w:sz w:val="20"/>
                <w:szCs w:val="20"/>
                <w:vertAlign w:val="subscript"/>
              </w:rPr>
              <w:t>2</w:t>
            </w:r>
            <w:r w:rsidR="0070038F" w:rsidRPr="00396F9F">
              <w:rPr>
                <w:sz w:val="20"/>
                <w:szCs w:val="20"/>
              </w:rPr>
              <w:t>-eq tonnes</w:t>
            </w:r>
          </w:p>
        </w:tc>
      </w:tr>
    </w:tbl>
    <w:p w14:paraId="43949317" w14:textId="77777777" w:rsidR="0070038F" w:rsidRDefault="0070038F" w:rsidP="0070038F">
      <w:pPr>
        <w:jc w:val="center"/>
        <w:rPr>
          <w:sz w:val="10"/>
          <w:szCs w:val="10"/>
        </w:rPr>
      </w:pP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107"/>
        <w:gridCol w:w="1381"/>
        <w:gridCol w:w="1320"/>
        <w:gridCol w:w="1274"/>
        <w:gridCol w:w="1840"/>
      </w:tblGrid>
      <w:tr w:rsidR="0070038F" w:rsidRPr="00486E19" w14:paraId="0939261E" w14:textId="77777777" w:rsidTr="00E467E0">
        <w:trPr>
          <w:trHeight w:val="86"/>
          <w:tblHeader/>
        </w:trPr>
        <w:tc>
          <w:tcPr>
            <w:tcW w:w="2070" w:type="pct"/>
            <w:shd w:val="clear" w:color="auto" w:fill="auto"/>
            <w:tcMar>
              <w:top w:w="17" w:type="dxa"/>
              <w:left w:w="108" w:type="dxa"/>
              <w:bottom w:w="17" w:type="dxa"/>
              <w:right w:w="108" w:type="dxa"/>
            </w:tcMar>
            <w:vAlign w:val="center"/>
          </w:tcPr>
          <w:p w14:paraId="35DBC28E" w14:textId="77777777" w:rsidR="0070038F" w:rsidRPr="00486E19" w:rsidRDefault="0070038F" w:rsidP="009774CB">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696" w:type="pct"/>
            <w:shd w:val="clear" w:color="auto" w:fill="auto"/>
            <w:vAlign w:val="center"/>
          </w:tcPr>
          <w:p w14:paraId="4AC39C53"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665" w:type="pct"/>
            <w:shd w:val="clear" w:color="auto" w:fill="auto"/>
            <w:tcMar>
              <w:top w:w="17" w:type="dxa"/>
              <w:left w:w="108" w:type="dxa"/>
              <w:bottom w:w="17" w:type="dxa"/>
              <w:right w:w="108" w:type="dxa"/>
            </w:tcMar>
            <w:vAlign w:val="center"/>
          </w:tcPr>
          <w:p w14:paraId="4D50F4B8"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642" w:type="pct"/>
            <w:shd w:val="clear" w:color="auto" w:fill="auto"/>
            <w:tcMar>
              <w:top w:w="17" w:type="dxa"/>
              <w:left w:w="108" w:type="dxa"/>
              <w:bottom w:w="17" w:type="dxa"/>
              <w:right w:w="108" w:type="dxa"/>
            </w:tcMar>
            <w:vAlign w:val="center"/>
          </w:tcPr>
          <w:p w14:paraId="35C90525"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927" w:type="pct"/>
            <w:shd w:val="clear" w:color="auto" w:fill="auto"/>
            <w:tcMar>
              <w:top w:w="17" w:type="dxa"/>
              <w:left w:w="108" w:type="dxa"/>
              <w:bottom w:w="17" w:type="dxa"/>
              <w:right w:w="108" w:type="dxa"/>
            </w:tcMar>
            <w:vAlign w:val="center"/>
          </w:tcPr>
          <w:p w14:paraId="7BD72F29" w14:textId="77777777" w:rsidR="0070038F" w:rsidRPr="00486E19" w:rsidRDefault="0070038F" w:rsidP="009774CB">
            <w:pPr>
              <w:keepNext/>
              <w:suppressAutoHyphens/>
              <w:jc w:val="center"/>
              <w:rPr>
                <w:b/>
                <w:bCs/>
                <w:sz w:val="20"/>
                <w:szCs w:val="20"/>
              </w:rPr>
            </w:pPr>
            <w:r>
              <w:rPr>
                <w:b/>
                <w:bCs/>
                <w:sz w:val="20"/>
                <w:szCs w:val="20"/>
              </w:rPr>
              <w:t>Average 2020</w:t>
            </w:r>
            <w:r>
              <w:rPr>
                <w:b/>
                <w:bCs/>
                <w:sz w:val="20"/>
                <w:szCs w:val="20"/>
              </w:rPr>
              <w:noBreakHyphen/>
              <w:t>2022</w:t>
            </w:r>
          </w:p>
        </w:tc>
      </w:tr>
      <w:tr w:rsidR="0070038F" w:rsidRPr="00486E19" w14:paraId="0C8B50AD" w14:textId="77777777" w:rsidTr="00E467E0">
        <w:trPr>
          <w:trHeight w:val="22"/>
        </w:trPr>
        <w:tc>
          <w:tcPr>
            <w:tcW w:w="2070" w:type="pct"/>
            <w:shd w:val="clear" w:color="auto" w:fill="auto"/>
            <w:tcMar>
              <w:top w:w="17" w:type="dxa"/>
              <w:left w:w="108" w:type="dxa"/>
              <w:bottom w:w="17" w:type="dxa"/>
              <w:right w:w="108" w:type="dxa"/>
            </w:tcMar>
          </w:tcPr>
          <w:p w14:paraId="707807DD" w14:textId="77777777" w:rsidR="0070038F" w:rsidRPr="00486E19" w:rsidRDefault="0070038F" w:rsidP="009774CB">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696" w:type="pct"/>
            <w:shd w:val="clear" w:color="auto" w:fill="auto"/>
          </w:tcPr>
          <w:p w14:paraId="47D2A79D" w14:textId="78A3960C" w:rsidR="0070038F" w:rsidRPr="00D767DD" w:rsidRDefault="00F93F88" w:rsidP="009774CB">
            <w:pPr>
              <w:keepNext/>
              <w:suppressAutoHyphens/>
              <w:ind w:right="147"/>
              <w:jc w:val="right"/>
              <w:rPr>
                <w:sz w:val="20"/>
                <w:szCs w:val="20"/>
                <w:highlight w:val="yellow"/>
              </w:rPr>
            </w:pPr>
            <w:r w:rsidRPr="00F93F88">
              <w:rPr>
                <w:sz w:val="20"/>
                <w:szCs w:val="20"/>
              </w:rPr>
              <w:t>17</w:t>
            </w:r>
            <w:r>
              <w:rPr>
                <w:sz w:val="20"/>
                <w:szCs w:val="20"/>
              </w:rPr>
              <w:t>,</w:t>
            </w:r>
            <w:r w:rsidRPr="00F93F88">
              <w:rPr>
                <w:sz w:val="20"/>
                <w:szCs w:val="20"/>
              </w:rPr>
              <w:t>305</w:t>
            </w:r>
            <w:r>
              <w:rPr>
                <w:sz w:val="20"/>
                <w:szCs w:val="20"/>
              </w:rPr>
              <w:t>,</w:t>
            </w:r>
            <w:r w:rsidRPr="00F93F88">
              <w:rPr>
                <w:sz w:val="20"/>
                <w:szCs w:val="20"/>
              </w:rPr>
              <w:t>994</w:t>
            </w:r>
          </w:p>
        </w:tc>
        <w:tc>
          <w:tcPr>
            <w:tcW w:w="665" w:type="pct"/>
            <w:shd w:val="clear" w:color="auto" w:fill="auto"/>
            <w:tcMar>
              <w:top w:w="17" w:type="dxa"/>
              <w:left w:w="108" w:type="dxa"/>
              <w:bottom w:w="17" w:type="dxa"/>
              <w:right w:w="108" w:type="dxa"/>
            </w:tcMar>
          </w:tcPr>
          <w:p w14:paraId="77751576" w14:textId="07AC69E7" w:rsidR="0070038F" w:rsidRPr="00D767DD" w:rsidRDefault="00E77219" w:rsidP="009774CB">
            <w:pPr>
              <w:keepNext/>
              <w:suppressAutoHyphens/>
              <w:ind w:right="38"/>
              <w:jc w:val="right"/>
              <w:rPr>
                <w:sz w:val="20"/>
                <w:szCs w:val="20"/>
                <w:highlight w:val="yellow"/>
              </w:rPr>
            </w:pPr>
            <w:r w:rsidRPr="00E77219">
              <w:rPr>
                <w:color w:val="000000" w:themeColor="text1"/>
                <w:sz w:val="20"/>
              </w:rPr>
              <w:t>21</w:t>
            </w:r>
            <w:r>
              <w:rPr>
                <w:color w:val="000000" w:themeColor="text1"/>
                <w:sz w:val="20"/>
              </w:rPr>
              <w:t>,</w:t>
            </w:r>
            <w:r w:rsidRPr="00E77219">
              <w:rPr>
                <w:color w:val="000000" w:themeColor="text1"/>
                <w:sz w:val="20"/>
              </w:rPr>
              <w:t>777</w:t>
            </w:r>
            <w:r>
              <w:rPr>
                <w:color w:val="000000" w:themeColor="text1"/>
                <w:sz w:val="20"/>
              </w:rPr>
              <w:t>,</w:t>
            </w:r>
            <w:r w:rsidRPr="00E77219">
              <w:rPr>
                <w:color w:val="000000" w:themeColor="text1"/>
                <w:sz w:val="20"/>
              </w:rPr>
              <w:t>055</w:t>
            </w:r>
          </w:p>
        </w:tc>
        <w:tc>
          <w:tcPr>
            <w:tcW w:w="642" w:type="pct"/>
            <w:shd w:val="clear" w:color="auto" w:fill="auto"/>
            <w:tcMar>
              <w:top w:w="17" w:type="dxa"/>
              <w:left w:w="108" w:type="dxa"/>
              <w:bottom w:w="17" w:type="dxa"/>
              <w:right w:w="108" w:type="dxa"/>
            </w:tcMar>
          </w:tcPr>
          <w:p w14:paraId="61C5517E" w14:textId="61474AD9" w:rsidR="0070038F" w:rsidRPr="00D767DD" w:rsidRDefault="00E77219" w:rsidP="009774CB">
            <w:pPr>
              <w:keepNext/>
              <w:suppressAutoHyphens/>
              <w:ind w:right="34"/>
              <w:jc w:val="right"/>
              <w:rPr>
                <w:sz w:val="20"/>
                <w:szCs w:val="20"/>
                <w:highlight w:val="yellow"/>
              </w:rPr>
            </w:pPr>
            <w:r w:rsidRPr="00E77219">
              <w:rPr>
                <w:color w:val="000000" w:themeColor="text1"/>
                <w:sz w:val="20"/>
              </w:rPr>
              <w:t>46</w:t>
            </w:r>
            <w:r w:rsidR="00DF584F">
              <w:rPr>
                <w:color w:val="000000" w:themeColor="text1"/>
                <w:sz w:val="20"/>
              </w:rPr>
              <w:t>,</w:t>
            </w:r>
            <w:r w:rsidRPr="00E77219">
              <w:rPr>
                <w:color w:val="000000" w:themeColor="text1"/>
                <w:sz w:val="20"/>
              </w:rPr>
              <w:t>306</w:t>
            </w:r>
            <w:r w:rsidR="00DF584F">
              <w:rPr>
                <w:color w:val="000000" w:themeColor="text1"/>
                <w:sz w:val="20"/>
              </w:rPr>
              <w:t>,</w:t>
            </w:r>
            <w:r w:rsidRPr="00E77219">
              <w:rPr>
                <w:color w:val="000000" w:themeColor="text1"/>
                <w:sz w:val="20"/>
              </w:rPr>
              <w:t>331</w:t>
            </w:r>
          </w:p>
        </w:tc>
        <w:tc>
          <w:tcPr>
            <w:tcW w:w="927" w:type="pct"/>
            <w:shd w:val="clear" w:color="auto" w:fill="auto"/>
            <w:tcMar>
              <w:top w:w="17" w:type="dxa"/>
              <w:left w:w="108" w:type="dxa"/>
              <w:bottom w:w="17" w:type="dxa"/>
              <w:right w:w="108" w:type="dxa"/>
            </w:tcMar>
          </w:tcPr>
          <w:p w14:paraId="69D431E7" w14:textId="6D493801" w:rsidR="0070038F" w:rsidRPr="007853D7" w:rsidRDefault="0055295B" w:rsidP="009774CB">
            <w:pPr>
              <w:keepNext/>
              <w:suppressAutoHyphens/>
              <w:ind w:right="33"/>
              <w:jc w:val="right"/>
              <w:rPr>
                <w:sz w:val="20"/>
                <w:szCs w:val="20"/>
              </w:rPr>
            </w:pPr>
            <w:r w:rsidRPr="007853D7">
              <w:rPr>
                <w:color w:val="000000" w:themeColor="text1"/>
                <w:sz w:val="20"/>
              </w:rPr>
              <w:t>28</w:t>
            </w:r>
            <w:r w:rsidR="006A16E7" w:rsidRPr="007853D7">
              <w:rPr>
                <w:color w:val="000000" w:themeColor="text1"/>
                <w:sz w:val="20"/>
              </w:rPr>
              <w:t>,463,127</w:t>
            </w:r>
          </w:p>
        </w:tc>
      </w:tr>
      <w:tr w:rsidR="0070038F" w:rsidRPr="00486E19" w14:paraId="32E8F3A1" w14:textId="77777777" w:rsidTr="00E467E0">
        <w:trPr>
          <w:trHeight w:val="161"/>
        </w:trPr>
        <w:tc>
          <w:tcPr>
            <w:tcW w:w="4073" w:type="pct"/>
            <w:gridSpan w:val="4"/>
            <w:shd w:val="clear" w:color="auto" w:fill="auto"/>
            <w:tcMar>
              <w:top w:w="17" w:type="dxa"/>
              <w:left w:w="108" w:type="dxa"/>
              <w:bottom w:w="17" w:type="dxa"/>
              <w:right w:w="108" w:type="dxa"/>
            </w:tcMar>
          </w:tcPr>
          <w:p w14:paraId="57A2A396" w14:textId="77777777" w:rsidR="0070038F" w:rsidRPr="00486E19" w:rsidRDefault="0070038F" w:rsidP="009774CB">
            <w:pPr>
              <w:keepNext/>
              <w:suppressAutoHyphens/>
              <w:ind w:right="116"/>
              <w:jc w:val="left"/>
              <w:rPr>
                <w:sz w:val="20"/>
                <w:szCs w:val="20"/>
              </w:rPr>
            </w:pPr>
            <w:r w:rsidRPr="00486E19">
              <w:rPr>
                <w:sz w:val="20"/>
                <w:szCs w:val="20"/>
              </w:rPr>
              <w:t>HCFC baseline (65%)</w:t>
            </w:r>
          </w:p>
        </w:tc>
        <w:tc>
          <w:tcPr>
            <w:tcW w:w="927" w:type="pct"/>
            <w:shd w:val="clear" w:color="auto" w:fill="auto"/>
          </w:tcPr>
          <w:p w14:paraId="156A87D0" w14:textId="056C2044" w:rsidR="0070038F" w:rsidRPr="007853D7" w:rsidRDefault="008E669A" w:rsidP="009774CB">
            <w:pPr>
              <w:keepNext/>
              <w:suppressAutoHyphens/>
              <w:ind w:right="116"/>
              <w:jc w:val="right"/>
              <w:rPr>
                <w:sz w:val="20"/>
                <w:szCs w:val="20"/>
              </w:rPr>
            </w:pPr>
            <w:r w:rsidRPr="007853D7">
              <w:rPr>
                <w:sz w:val="20"/>
                <w:szCs w:val="20"/>
              </w:rPr>
              <w:t>8</w:t>
            </w:r>
            <w:r w:rsidR="007853D7" w:rsidRPr="007853D7">
              <w:rPr>
                <w:sz w:val="20"/>
                <w:szCs w:val="20"/>
              </w:rPr>
              <w:t>,654,283</w:t>
            </w:r>
          </w:p>
        </w:tc>
      </w:tr>
      <w:tr w:rsidR="0070038F" w:rsidRPr="00486E19" w14:paraId="4FF7B7C0" w14:textId="77777777" w:rsidTr="00E467E0">
        <w:trPr>
          <w:trHeight w:val="22"/>
        </w:trPr>
        <w:tc>
          <w:tcPr>
            <w:tcW w:w="4073" w:type="pct"/>
            <w:gridSpan w:val="4"/>
            <w:shd w:val="clear" w:color="auto" w:fill="auto"/>
            <w:tcMar>
              <w:top w:w="17" w:type="dxa"/>
              <w:left w:w="108" w:type="dxa"/>
              <w:bottom w:w="17" w:type="dxa"/>
              <w:right w:w="108" w:type="dxa"/>
            </w:tcMar>
          </w:tcPr>
          <w:p w14:paraId="2DD742C1" w14:textId="77777777" w:rsidR="0070038F" w:rsidRPr="00486E19" w:rsidRDefault="0070038F" w:rsidP="009774CB">
            <w:pPr>
              <w:keepNext/>
              <w:suppressAutoHyphens/>
              <w:ind w:right="116"/>
              <w:jc w:val="left"/>
              <w:rPr>
                <w:b/>
                <w:bCs/>
                <w:sz w:val="20"/>
                <w:szCs w:val="20"/>
              </w:rPr>
            </w:pPr>
            <w:r w:rsidRPr="00486E19">
              <w:rPr>
                <w:sz w:val="20"/>
                <w:szCs w:val="20"/>
              </w:rPr>
              <w:t>HFC baseline</w:t>
            </w:r>
          </w:p>
        </w:tc>
        <w:tc>
          <w:tcPr>
            <w:tcW w:w="927" w:type="pct"/>
            <w:shd w:val="clear" w:color="auto" w:fill="auto"/>
          </w:tcPr>
          <w:p w14:paraId="3628A2BB" w14:textId="17228CE0" w:rsidR="0070038F" w:rsidRPr="007853D7" w:rsidRDefault="00102AFB" w:rsidP="009774CB">
            <w:pPr>
              <w:keepNext/>
              <w:suppressAutoHyphens/>
              <w:ind w:right="116"/>
              <w:jc w:val="right"/>
              <w:rPr>
                <w:b/>
                <w:bCs/>
                <w:sz w:val="20"/>
                <w:szCs w:val="20"/>
              </w:rPr>
            </w:pPr>
            <w:r w:rsidRPr="007853D7">
              <w:rPr>
                <w:color w:val="000000" w:themeColor="text1"/>
                <w:sz w:val="20"/>
              </w:rPr>
              <w:t>37,117,410</w:t>
            </w:r>
          </w:p>
        </w:tc>
      </w:tr>
    </w:tbl>
    <w:p w14:paraId="6D511617" w14:textId="77777777" w:rsidR="0070038F" w:rsidRPr="008956FC" w:rsidRDefault="0070038F" w:rsidP="0070038F">
      <w:pPr>
        <w:jc w:val="center"/>
        <w:rPr>
          <w:sz w:val="10"/>
          <w:szCs w:val="10"/>
        </w:rPr>
      </w:pP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03"/>
        <w:gridCol w:w="3119"/>
      </w:tblGrid>
      <w:tr w:rsidR="0070038F" w:rsidRPr="00486E19" w14:paraId="7C4C1724" w14:textId="77777777" w:rsidTr="00E467E0">
        <w:trPr>
          <w:trHeight w:val="22"/>
        </w:trPr>
        <w:tc>
          <w:tcPr>
            <w:tcW w:w="5000" w:type="pct"/>
            <w:gridSpan w:val="2"/>
            <w:shd w:val="clear" w:color="auto" w:fill="auto"/>
            <w:tcMar>
              <w:top w:w="17" w:type="dxa"/>
              <w:left w:w="108" w:type="dxa"/>
              <w:bottom w:w="17" w:type="dxa"/>
              <w:right w:w="108" w:type="dxa"/>
            </w:tcMar>
          </w:tcPr>
          <w:p w14:paraId="5AC96C49" w14:textId="77777777" w:rsidR="0070038F" w:rsidRPr="00994499" w:rsidRDefault="0070038F" w:rsidP="009774CB">
            <w:pPr>
              <w:keepNext/>
              <w:suppressAutoHyphens/>
              <w:ind w:right="116"/>
              <w:jc w:val="left"/>
              <w:rPr>
                <w:sz w:val="20"/>
                <w:szCs w:val="20"/>
                <w:highlight w:val="cyan"/>
              </w:rPr>
            </w:pPr>
            <w:r w:rsidRPr="00BE0763">
              <w:rPr>
                <w:b/>
                <w:bCs/>
                <w:sz w:val="20"/>
                <w:szCs w:val="20"/>
              </w:rPr>
              <w:t>HFC CONSUMPTION ELIGIBLE FOR FUNDING</w:t>
            </w:r>
          </w:p>
        </w:tc>
      </w:tr>
      <w:tr w:rsidR="0070038F" w:rsidRPr="00486E19" w14:paraId="19412890" w14:textId="77777777" w:rsidTr="00E467E0">
        <w:trPr>
          <w:trHeight w:val="22"/>
        </w:trPr>
        <w:tc>
          <w:tcPr>
            <w:tcW w:w="3428" w:type="pct"/>
            <w:shd w:val="clear" w:color="auto" w:fill="auto"/>
            <w:tcMar>
              <w:top w:w="17" w:type="dxa"/>
              <w:left w:w="108" w:type="dxa"/>
              <w:bottom w:w="17" w:type="dxa"/>
              <w:right w:w="108" w:type="dxa"/>
            </w:tcMar>
          </w:tcPr>
          <w:p w14:paraId="0E20AC21" w14:textId="77777777" w:rsidR="0070038F" w:rsidRPr="006430E5" w:rsidRDefault="0070038F" w:rsidP="009774CB">
            <w:pPr>
              <w:keepNext/>
              <w:suppressAutoHyphens/>
              <w:ind w:right="55"/>
              <w:jc w:val="left"/>
              <w:rPr>
                <w:sz w:val="20"/>
                <w:szCs w:val="20"/>
              </w:rPr>
            </w:pPr>
            <w:r w:rsidRPr="006430E5">
              <w:rPr>
                <w:sz w:val="20"/>
                <w:szCs w:val="20"/>
              </w:rPr>
              <w:t>Starting point for sustained aggregate reductions</w:t>
            </w:r>
          </w:p>
        </w:tc>
        <w:tc>
          <w:tcPr>
            <w:tcW w:w="1572" w:type="pct"/>
            <w:shd w:val="clear" w:color="auto" w:fill="auto"/>
            <w:vAlign w:val="center"/>
          </w:tcPr>
          <w:p w14:paraId="16781EC5" w14:textId="6B07B1A9" w:rsidR="0070038F" w:rsidRPr="00D1071D" w:rsidRDefault="00E45459" w:rsidP="009774CB">
            <w:pPr>
              <w:keepNext/>
              <w:suppressAutoHyphens/>
              <w:ind w:right="116"/>
              <w:jc w:val="right"/>
              <w:rPr>
                <w:b/>
                <w:bCs/>
                <w:sz w:val="20"/>
                <w:szCs w:val="20"/>
              </w:rPr>
            </w:pPr>
            <w:r>
              <w:rPr>
                <w:sz w:val="20"/>
                <w:szCs w:val="20"/>
              </w:rPr>
              <w:t>TBD</w:t>
            </w:r>
          </w:p>
        </w:tc>
      </w:tr>
      <w:tr w:rsidR="0070038F" w:rsidRPr="00486E19" w14:paraId="71A03890" w14:textId="77777777" w:rsidTr="00E467E0">
        <w:trPr>
          <w:trHeight w:val="22"/>
        </w:trPr>
        <w:tc>
          <w:tcPr>
            <w:tcW w:w="3428" w:type="pct"/>
            <w:shd w:val="clear" w:color="auto" w:fill="auto"/>
            <w:tcMar>
              <w:top w:w="17" w:type="dxa"/>
              <w:left w:w="108" w:type="dxa"/>
              <w:bottom w:w="17" w:type="dxa"/>
              <w:right w:w="108" w:type="dxa"/>
            </w:tcMar>
          </w:tcPr>
          <w:p w14:paraId="73BDCA3E" w14:textId="77777777" w:rsidR="0070038F" w:rsidRPr="00D1071D" w:rsidRDefault="0070038F" w:rsidP="009774CB">
            <w:pPr>
              <w:keepNext/>
              <w:suppressAutoHyphens/>
              <w:ind w:right="55"/>
              <w:jc w:val="left"/>
              <w:rPr>
                <w:b/>
                <w:bCs/>
                <w:sz w:val="20"/>
                <w:szCs w:val="20"/>
              </w:rPr>
            </w:pPr>
            <w:r>
              <w:rPr>
                <w:sz w:val="20"/>
                <w:szCs w:val="20"/>
              </w:rPr>
              <w:t>Previously approved HFC phase-down investment projects</w:t>
            </w:r>
          </w:p>
        </w:tc>
        <w:tc>
          <w:tcPr>
            <w:tcW w:w="1572" w:type="pct"/>
            <w:shd w:val="clear" w:color="auto" w:fill="auto"/>
          </w:tcPr>
          <w:p w14:paraId="530493A0" w14:textId="1B2B0DB9" w:rsidR="0070038F" w:rsidRPr="00FC1A74" w:rsidRDefault="00FC1A74" w:rsidP="009774CB">
            <w:pPr>
              <w:keepNext/>
              <w:suppressAutoHyphens/>
              <w:ind w:right="116"/>
              <w:jc w:val="right"/>
              <w:rPr>
                <w:sz w:val="20"/>
                <w:szCs w:val="20"/>
              </w:rPr>
            </w:pPr>
            <w:r w:rsidRPr="00FC1A74">
              <w:rPr>
                <w:sz w:val="20"/>
                <w:szCs w:val="20"/>
              </w:rPr>
              <w:t>No</w:t>
            </w:r>
          </w:p>
        </w:tc>
      </w:tr>
      <w:tr w:rsidR="0070038F" w:rsidRPr="00486E19" w14:paraId="007013AE" w14:textId="77777777" w:rsidTr="00E467E0">
        <w:trPr>
          <w:trHeight w:val="221"/>
        </w:trPr>
        <w:tc>
          <w:tcPr>
            <w:tcW w:w="3428" w:type="pct"/>
            <w:shd w:val="clear" w:color="auto" w:fill="auto"/>
            <w:tcMar>
              <w:top w:w="17" w:type="dxa"/>
              <w:left w:w="108" w:type="dxa"/>
              <w:bottom w:w="17" w:type="dxa"/>
              <w:right w:w="108" w:type="dxa"/>
            </w:tcMar>
          </w:tcPr>
          <w:p w14:paraId="2AA6EB8B" w14:textId="77777777" w:rsidR="0070038F" w:rsidRPr="007036D5" w:rsidRDefault="0070038F" w:rsidP="009774CB">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72" w:type="pct"/>
            <w:shd w:val="clear" w:color="auto" w:fill="auto"/>
          </w:tcPr>
          <w:p w14:paraId="60A6F774" w14:textId="21444B00" w:rsidR="0070038F" w:rsidRPr="00994499" w:rsidRDefault="0070038F" w:rsidP="009774CB">
            <w:pPr>
              <w:ind w:right="116"/>
              <w:jc w:val="right"/>
              <w:rPr>
                <w:sz w:val="20"/>
                <w:szCs w:val="20"/>
              </w:rPr>
            </w:pPr>
            <w:r w:rsidRPr="00B96078">
              <w:rPr>
                <w:sz w:val="20"/>
                <w:szCs w:val="20"/>
              </w:rPr>
              <w:t>n/a</w:t>
            </w:r>
          </w:p>
        </w:tc>
      </w:tr>
    </w:tbl>
    <w:p w14:paraId="66AFBB52" w14:textId="77777777" w:rsidR="0070038F" w:rsidRDefault="0070038F" w:rsidP="0070038F">
      <w:pPr>
        <w:jc w:val="center"/>
        <w:rPr>
          <w:sz w:val="10"/>
          <w:szCs w:val="10"/>
        </w:rPr>
      </w:pPr>
    </w:p>
    <w:tbl>
      <w:tblPr>
        <w:tblStyle w:val="TableGrid"/>
        <w:tblW w:w="5306" w:type="pct"/>
        <w:tblInd w:w="-289" w:type="dxa"/>
        <w:tblLayout w:type="fixed"/>
        <w:tblLook w:val="04A0" w:firstRow="1" w:lastRow="0" w:firstColumn="1" w:lastColumn="0" w:noHBand="0" w:noVBand="1"/>
      </w:tblPr>
      <w:tblGrid>
        <w:gridCol w:w="1452"/>
        <w:gridCol w:w="897"/>
        <w:gridCol w:w="1369"/>
        <w:gridCol w:w="1131"/>
        <w:gridCol w:w="849"/>
        <w:gridCol w:w="1133"/>
        <w:gridCol w:w="718"/>
        <w:gridCol w:w="1141"/>
        <w:gridCol w:w="1232"/>
      </w:tblGrid>
      <w:tr w:rsidR="0074770E" w:rsidRPr="006F1CE8" w14:paraId="66385B5F" w14:textId="77777777" w:rsidTr="001E6E0B">
        <w:trPr>
          <w:trHeight w:val="216"/>
        </w:trPr>
        <w:tc>
          <w:tcPr>
            <w:tcW w:w="1873" w:type="pct"/>
            <w:gridSpan w:val="3"/>
            <w:shd w:val="clear" w:color="auto" w:fill="auto"/>
          </w:tcPr>
          <w:p w14:paraId="7EB23312" w14:textId="77777777" w:rsidR="00845733" w:rsidRPr="006F1CE8" w:rsidRDefault="00845733" w:rsidP="009774CB">
            <w:pPr>
              <w:jc w:val="left"/>
              <w:rPr>
                <w:b/>
                <w:sz w:val="20"/>
                <w:szCs w:val="20"/>
              </w:rPr>
            </w:pPr>
            <w:r w:rsidRPr="006F1CE8">
              <w:rPr>
                <w:b/>
                <w:sz w:val="20"/>
                <w:szCs w:val="20"/>
              </w:rPr>
              <w:t>PROJECT DATA</w:t>
            </w:r>
            <w:r>
              <w:rPr>
                <w:b/>
                <w:sz w:val="20"/>
                <w:szCs w:val="20"/>
              </w:rPr>
              <w:t xml:space="preserve"> AS AGREED</w:t>
            </w:r>
          </w:p>
        </w:tc>
        <w:tc>
          <w:tcPr>
            <w:tcW w:w="570" w:type="pct"/>
            <w:shd w:val="clear" w:color="auto" w:fill="auto"/>
            <w:vAlign w:val="center"/>
          </w:tcPr>
          <w:p w14:paraId="511151D0" w14:textId="63645DAC" w:rsidR="00845733" w:rsidRPr="006F1CE8" w:rsidRDefault="00845733" w:rsidP="00E27BF4">
            <w:pPr>
              <w:jc w:val="center"/>
              <w:rPr>
                <w:b/>
                <w:sz w:val="20"/>
                <w:szCs w:val="20"/>
              </w:rPr>
            </w:pPr>
            <w:r w:rsidRPr="006F1CE8">
              <w:rPr>
                <w:b/>
                <w:sz w:val="20"/>
                <w:szCs w:val="20"/>
              </w:rPr>
              <w:t>202</w:t>
            </w:r>
            <w:r>
              <w:rPr>
                <w:b/>
                <w:sz w:val="20"/>
                <w:szCs w:val="20"/>
              </w:rPr>
              <w:t>4</w:t>
            </w:r>
            <w:r w:rsidRPr="00B96078">
              <w:rPr>
                <w:b/>
                <w:sz w:val="20"/>
                <w:szCs w:val="20"/>
              </w:rPr>
              <w:t>*</w:t>
            </w:r>
          </w:p>
        </w:tc>
        <w:tc>
          <w:tcPr>
            <w:tcW w:w="428" w:type="pct"/>
          </w:tcPr>
          <w:p w14:paraId="235BD0D4" w14:textId="43DC9B85" w:rsidR="00845733" w:rsidRPr="006F1CE8" w:rsidRDefault="00845733" w:rsidP="00E27BF4">
            <w:pPr>
              <w:jc w:val="center"/>
              <w:rPr>
                <w:b/>
                <w:sz w:val="20"/>
                <w:szCs w:val="20"/>
              </w:rPr>
            </w:pPr>
            <w:r>
              <w:rPr>
                <w:b/>
                <w:sz w:val="20"/>
                <w:szCs w:val="20"/>
              </w:rPr>
              <w:t>2025-2026</w:t>
            </w:r>
          </w:p>
        </w:tc>
        <w:tc>
          <w:tcPr>
            <w:tcW w:w="571" w:type="pct"/>
            <w:vAlign w:val="center"/>
          </w:tcPr>
          <w:p w14:paraId="636B5200" w14:textId="1BA2E610" w:rsidR="00845733" w:rsidRPr="006F1CE8" w:rsidRDefault="00845733" w:rsidP="00E27BF4">
            <w:pPr>
              <w:jc w:val="center"/>
              <w:rPr>
                <w:b/>
                <w:sz w:val="20"/>
                <w:szCs w:val="20"/>
              </w:rPr>
            </w:pPr>
            <w:r w:rsidRPr="006F1CE8">
              <w:rPr>
                <w:b/>
                <w:sz w:val="20"/>
                <w:szCs w:val="20"/>
              </w:rPr>
              <w:t>2027</w:t>
            </w:r>
          </w:p>
        </w:tc>
        <w:tc>
          <w:tcPr>
            <w:tcW w:w="362" w:type="pct"/>
          </w:tcPr>
          <w:p w14:paraId="1EFF385B" w14:textId="71390518" w:rsidR="00845733" w:rsidRPr="006F1CE8" w:rsidRDefault="00845733" w:rsidP="009774CB">
            <w:pPr>
              <w:jc w:val="center"/>
              <w:rPr>
                <w:b/>
                <w:sz w:val="20"/>
                <w:szCs w:val="20"/>
              </w:rPr>
            </w:pPr>
            <w:r>
              <w:rPr>
                <w:b/>
                <w:sz w:val="20"/>
                <w:szCs w:val="20"/>
              </w:rPr>
              <w:t>2028</w:t>
            </w:r>
          </w:p>
        </w:tc>
        <w:tc>
          <w:tcPr>
            <w:tcW w:w="575" w:type="pct"/>
          </w:tcPr>
          <w:p w14:paraId="2735A989" w14:textId="4D21A68C" w:rsidR="00845733" w:rsidRPr="006F1CE8" w:rsidRDefault="00845733" w:rsidP="009774CB">
            <w:pPr>
              <w:jc w:val="center"/>
              <w:rPr>
                <w:b/>
                <w:sz w:val="20"/>
                <w:szCs w:val="20"/>
              </w:rPr>
            </w:pPr>
            <w:r w:rsidRPr="006F1CE8">
              <w:rPr>
                <w:b/>
                <w:sz w:val="20"/>
                <w:szCs w:val="20"/>
              </w:rPr>
              <w:t>2029</w:t>
            </w:r>
          </w:p>
        </w:tc>
        <w:tc>
          <w:tcPr>
            <w:tcW w:w="622" w:type="pct"/>
            <w:shd w:val="clear" w:color="auto" w:fill="auto"/>
            <w:vAlign w:val="center"/>
          </w:tcPr>
          <w:p w14:paraId="50B5B6F3" w14:textId="77777777" w:rsidR="00845733" w:rsidRPr="006F1CE8" w:rsidRDefault="00845733" w:rsidP="009774CB">
            <w:pPr>
              <w:jc w:val="center"/>
              <w:rPr>
                <w:b/>
                <w:sz w:val="20"/>
                <w:szCs w:val="20"/>
              </w:rPr>
            </w:pPr>
            <w:r w:rsidRPr="006F1CE8">
              <w:rPr>
                <w:b/>
                <w:sz w:val="20"/>
                <w:szCs w:val="20"/>
              </w:rPr>
              <w:t>Total</w:t>
            </w:r>
          </w:p>
        </w:tc>
      </w:tr>
      <w:tr w:rsidR="000901EA" w:rsidRPr="006F1CE8" w14:paraId="030EFB93" w14:textId="77777777" w:rsidTr="001E6E0B">
        <w:trPr>
          <w:trHeight w:val="290"/>
        </w:trPr>
        <w:tc>
          <w:tcPr>
            <w:tcW w:w="731" w:type="pct"/>
            <w:vMerge w:val="restart"/>
            <w:shd w:val="clear" w:color="auto" w:fill="auto"/>
            <w:vAlign w:val="center"/>
          </w:tcPr>
          <w:p w14:paraId="1B163636" w14:textId="3CA598EA" w:rsidR="00FC6530" w:rsidRPr="006F1CE8" w:rsidRDefault="00FC6530" w:rsidP="00131AF7">
            <w:pPr>
              <w:tabs>
                <w:tab w:val="left" w:pos="8280"/>
              </w:tabs>
              <w:spacing w:after="60"/>
              <w:jc w:val="left"/>
              <w:rPr>
                <w:sz w:val="20"/>
                <w:szCs w:val="20"/>
              </w:rPr>
            </w:pPr>
            <w:r w:rsidRPr="006F1CE8">
              <w:rPr>
                <w:sz w:val="20"/>
                <w:szCs w:val="20"/>
              </w:rPr>
              <w:t>Consumption (CO</w:t>
            </w:r>
            <w:r w:rsidRPr="006F1CE8">
              <w:rPr>
                <w:sz w:val="20"/>
                <w:szCs w:val="20"/>
                <w:vertAlign w:val="subscript"/>
              </w:rPr>
              <w:t>2</w:t>
            </w:r>
            <w:r w:rsidRPr="007E05CF">
              <w:rPr>
                <w:sz w:val="20"/>
                <w:szCs w:val="20"/>
              </w:rPr>
              <w:noBreakHyphen/>
            </w:r>
            <w:r w:rsidRPr="006F1CE8">
              <w:rPr>
                <w:sz w:val="20"/>
                <w:szCs w:val="20"/>
              </w:rPr>
              <w:t>eq</w:t>
            </w:r>
            <w:r>
              <w:rPr>
                <w:sz w:val="20"/>
                <w:szCs w:val="20"/>
              </w:rPr>
              <w:t xml:space="preserve"> </w:t>
            </w:r>
            <w:r w:rsidRPr="006F1CE8">
              <w:rPr>
                <w:sz w:val="20"/>
                <w:szCs w:val="20"/>
              </w:rPr>
              <w:t>tonnes)</w:t>
            </w:r>
          </w:p>
        </w:tc>
        <w:tc>
          <w:tcPr>
            <w:tcW w:w="1142" w:type="pct"/>
            <w:gridSpan w:val="2"/>
            <w:shd w:val="clear" w:color="auto" w:fill="auto"/>
            <w:vAlign w:val="bottom"/>
          </w:tcPr>
          <w:p w14:paraId="3E2A8245" w14:textId="77777777" w:rsidR="00FC6530" w:rsidRPr="006F1CE8" w:rsidRDefault="00FC6530" w:rsidP="00131AF7">
            <w:pPr>
              <w:tabs>
                <w:tab w:val="left" w:pos="8280"/>
              </w:tabs>
              <w:spacing w:after="60"/>
              <w:ind w:right="-108"/>
              <w:jc w:val="left"/>
              <w:rPr>
                <w:sz w:val="20"/>
                <w:szCs w:val="20"/>
              </w:rPr>
            </w:pPr>
            <w:r w:rsidRPr="006F1CE8">
              <w:rPr>
                <w:sz w:val="20"/>
                <w:szCs w:val="20"/>
              </w:rPr>
              <w:t>Montreal Protocol limits</w:t>
            </w:r>
          </w:p>
        </w:tc>
        <w:tc>
          <w:tcPr>
            <w:tcW w:w="1931" w:type="pct"/>
            <w:gridSpan w:val="4"/>
          </w:tcPr>
          <w:p w14:paraId="0908C97A" w14:textId="28B7A1FE" w:rsidR="00FC6530" w:rsidRPr="00817EED" w:rsidRDefault="00FC6530" w:rsidP="00FC6530">
            <w:pPr>
              <w:tabs>
                <w:tab w:val="left" w:pos="8280"/>
              </w:tabs>
              <w:spacing w:after="60"/>
              <w:ind w:left="-82"/>
              <w:jc w:val="center"/>
              <w:rPr>
                <w:sz w:val="20"/>
                <w:szCs w:val="20"/>
              </w:rPr>
            </w:pPr>
            <w:r w:rsidRPr="00817EED">
              <w:rPr>
                <w:sz w:val="20"/>
                <w:szCs w:val="20"/>
              </w:rPr>
              <w:t>37,117,410</w:t>
            </w:r>
          </w:p>
        </w:tc>
        <w:tc>
          <w:tcPr>
            <w:tcW w:w="575" w:type="pct"/>
          </w:tcPr>
          <w:p w14:paraId="7B5B4FB0" w14:textId="7AF44BB1" w:rsidR="00FC6530" w:rsidRPr="004C6F53" w:rsidRDefault="00FC6530" w:rsidP="00433F15">
            <w:pPr>
              <w:tabs>
                <w:tab w:val="left" w:pos="8280"/>
              </w:tabs>
              <w:spacing w:after="60"/>
              <w:ind w:left="-249"/>
              <w:jc w:val="right"/>
              <w:rPr>
                <w:sz w:val="20"/>
                <w:szCs w:val="20"/>
              </w:rPr>
            </w:pPr>
            <w:r w:rsidRPr="004C6F53">
              <w:rPr>
                <w:sz w:val="20"/>
                <w:szCs w:val="20"/>
              </w:rPr>
              <w:t>33,405,669</w:t>
            </w:r>
          </w:p>
        </w:tc>
        <w:tc>
          <w:tcPr>
            <w:tcW w:w="622" w:type="pct"/>
          </w:tcPr>
          <w:p w14:paraId="790D01E7" w14:textId="77777777" w:rsidR="00FC6530" w:rsidRPr="006F1CE8" w:rsidRDefault="00FC6530" w:rsidP="00131AF7">
            <w:pPr>
              <w:tabs>
                <w:tab w:val="left" w:pos="8280"/>
              </w:tabs>
              <w:spacing w:after="60"/>
              <w:jc w:val="right"/>
              <w:rPr>
                <w:sz w:val="20"/>
                <w:szCs w:val="20"/>
              </w:rPr>
            </w:pPr>
            <w:r w:rsidRPr="006F1CE8">
              <w:rPr>
                <w:sz w:val="20"/>
                <w:szCs w:val="20"/>
              </w:rPr>
              <w:t>n/a</w:t>
            </w:r>
          </w:p>
        </w:tc>
      </w:tr>
      <w:tr w:rsidR="00C04959" w:rsidRPr="00382219" w14:paraId="65C3F024" w14:textId="77777777" w:rsidTr="001E6E0B">
        <w:trPr>
          <w:trHeight w:val="290"/>
        </w:trPr>
        <w:tc>
          <w:tcPr>
            <w:tcW w:w="731" w:type="pct"/>
            <w:vMerge/>
            <w:shd w:val="clear" w:color="auto" w:fill="auto"/>
          </w:tcPr>
          <w:p w14:paraId="70D5E53B" w14:textId="77777777" w:rsidR="00FC6530" w:rsidRPr="006F1CE8" w:rsidRDefault="00FC6530" w:rsidP="00131AF7">
            <w:pPr>
              <w:tabs>
                <w:tab w:val="left" w:pos="8280"/>
              </w:tabs>
              <w:spacing w:after="60"/>
              <w:jc w:val="left"/>
              <w:rPr>
                <w:sz w:val="20"/>
                <w:szCs w:val="20"/>
              </w:rPr>
            </w:pPr>
          </w:p>
        </w:tc>
        <w:tc>
          <w:tcPr>
            <w:tcW w:w="1142" w:type="pct"/>
            <w:gridSpan w:val="2"/>
            <w:shd w:val="clear" w:color="auto" w:fill="auto"/>
            <w:vAlign w:val="bottom"/>
          </w:tcPr>
          <w:p w14:paraId="58C7F66E" w14:textId="77777777" w:rsidR="00FC6530" w:rsidRPr="00382219" w:rsidRDefault="00FC6530" w:rsidP="00131AF7">
            <w:pPr>
              <w:tabs>
                <w:tab w:val="left" w:pos="8280"/>
              </w:tabs>
              <w:spacing w:after="60"/>
              <w:jc w:val="left"/>
              <w:rPr>
                <w:sz w:val="20"/>
                <w:szCs w:val="20"/>
              </w:rPr>
            </w:pPr>
            <w:r w:rsidRPr="00382219">
              <w:rPr>
                <w:sz w:val="20"/>
                <w:szCs w:val="20"/>
              </w:rPr>
              <w:t>Maximum allowable</w:t>
            </w:r>
          </w:p>
        </w:tc>
        <w:tc>
          <w:tcPr>
            <w:tcW w:w="1931" w:type="pct"/>
            <w:gridSpan w:val="4"/>
          </w:tcPr>
          <w:p w14:paraId="6FE10A92" w14:textId="33F2A765" w:rsidR="00FC6530" w:rsidRPr="00382219" w:rsidRDefault="00FC6530" w:rsidP="00FC6530">
            <w:pPr>
              <w:tabs>
                <w:tab w:val="left" w:pos="8280"/>
              </w:tabs>
              <w:spacing w:after="60"/>
              <w:ind w:left="-82"/>
              <w:jc w:val="center"/>
              <w:rPr>
                <w:sz w:val="20"/>
                <w:szCs w:val="20"/>
              </w:rPr>
            </w:pPr>
            <w:r w:rsidRPr="00382219">
              <w:rPr>
                <w:sz w:val="20"/>
                <w:szCs w:val="20"/>
              </w:rPr>
              <w:t>37,117,4</w:t>
            </w:r>
            <w:r w:rsidR="00274439" w:rsidRPr="00382219">
              <w:rPr>
                <w:sz w:val="20"/>
                <w:szCs w:val="20"/>
              </w:rPr>
              <w:t>1</w:t>
            </w:r>
            <w:r w:rsidRPr="00382219">
              <w:rPr>
                <w:sz w:val="20"/>
                <w:szCs w:val="20"/>
              </w:rPr>
              <w:t>0</w:t>
            </w:r>
          </w:p>
        </w:tc>
        <w:tc>
          <w:tcPr>
            <w:tcW w:w="575" w:type="pct"/>
          </w:tcPr>
          <w:p w14:paraId="056569E5" w14:textId="085CB472" w:rsidR="00FC6530" w:rsidRPr="00382219" w:rsidRDefault="00FC6530" w:rsidP="00433F15">
            <w:pPr>
              <w:tabs>
                <w:tab w:val="left" w:pos="8280"/>
              </w:tabs>
              <w:spacing w:after="60"/>
              <w:ind w:left="-249"/>
              <w:jc w:val="right"/>
              <w:rPr>
                <w:sz w:val="20"/>
                <w:szCs w:val="20"/>
              </w:rPr>
            </w:pPr>
            <w:r w:rsidRPr="00382219">
              <w:rPr>
                <w:sz w:val="20"/>
                <w:szCs w:val="20"/>
              </w:rPr>
              <w:t>3</w:t>
            </w:r>
            <w:r w:rsidR="00382219" w:rsidRPr="00382219">
              <w:rPr>
                <w:sz w:val="20"/>
                <w:szCs w:val="20"/>
              </w:rPr>
              <w:t>1,790,838</w:t>
            </w:r>
          </w:p>
        </w:tc>
        <w:tc>
          <w:tcPr>
            <w:tcW w:w="622" w:type="pct"/>
          </w:tcPr>
          <w:p w14:paraId="1E9C1AFC" w14:textId="77777777" w:rsidR="00FC6530" w:rsidRPr="00382219" w:rsidRDefault="00FC6530" w:rsidP="00131AF7">
            <w:pPr>
              <w:tabs>
                <w:tab w:val="left" w:pos="8280"/>
              </w:tabs>
              <w:spacing w:after="60"/>
              <w:jc w:val="right"/>
              <w:rPr>
                <w:sz w:val="20"/>
                <w:szCs w:val="20"/>
              </w:rPr>
            </w:pPr>
            <w:r w:rsidRPr="00382219">
              <w:rPr>
                <w:sz w:val="20"/>
                <w:szCs w:val="20"/>
              </w:rPr>
              <w:t>n/a</w:t>
            </w:r>
          </w:p>
        </w:tc>
      </w:tr>
      <w:tr w:rsidR="00C04959" w:rsidRPr="00382219" w14:paraId="52991DB1" w14:textId="77777777" w:rsidTr="001E6E0B">
        <w:trPr>
          <w:trHeight w:val="290"/>
        </w:trPr>
        <w:tc>
          <w:tcPr>
            <w:tcW w:w="731" w:type="pct"/>
            <w:vMerge/>
            <w:shd w:val="clear" w:color="auto" w:fill="auto"/>
          </w:tcPr>
          <w:p w14:paraId="28E07091" w14:textId="77777777" w:rsidR="005F25B8" w:rsidRPr="00382219" w:rsidRDefault="005F25B8" w:rsidP="00131AF7">
            <w:pPr>
              <w:tabs>
                <w:tab w:val="left" w:pos="8280"/>
              </w:tabs>
              <w:spacing w:after="60"/>
              <w:jc w:val="left"/>
              <w:rPr>
                <w:sz w:val="20"/>
                <w:szCs w:val="20"/>
              </w:rPr>
            </w:pPr>
          </w:p>
        </w:tc>
        <w:tc>
          <w:tcPr>
            <w:tcW w:w="1142" w:type="pct"/>
            <w:gridSpan w:val="2"/>
            <w:shd w:val="clear" w:color="auto" w:fill="auto"/>
            <w:vAlign w:val="bottom"/>
          </w:tcPr>
          <w:p w14:paraId="454B3C33" w14:textId="77777777" w:rsidR="005F25B8" w:rsidRPr="00382219" w:rsidRDefault="005F25B8" w:rsidP="00131AF7">
            <w:pPr>
              <w:tabs>
                <w:tab w:val="left" w:pos="8280"/>
              </w:tabs>
              <w:spacing w:after="60"/>
              <w:ind w:right="-108"/>
              <w:jc w:val="left"/>
              <w:rPr>
                <w:sz w:val="20"/>
                <w:szCs w:val="20"/>
              </w:rPr>
            </w:pPr>
            <w:r w:rsidRPr="00382219">
              <w:rPr>
                <w:sz w:val="20"/>
                <w:szCs w:val="20"/>
              </w:rPr>
              <w:t>Maximum allowable (%)</w:t>
            </w:r>
          </w:p>
        </w:tc>
        <w:tc>
          <w:tcPr>
            <w:tcW w:w="1931" w:type="pct"/>
            <w:gridSpan w:val="4"/>
          </w:tcPr>
          <w:p w14:paraId="458ECFBB" w14:textId="50D2EB75" w:rsidR="005F25B8" w:rsidRPr="00382219" w:rsidRDefault="00B95FEE" w:rsidP="005F25B8">
            <w:pPr>
              <w:tabs>
                <w:tab w:val="left" w:pos="8280"/>
              </w:tabs>
              <w:spacing w:after="60"/>
              <w:jc w:val="center"/>
              <w:rPr>
                <w:sz w:val="20"/>
                <w:szCs w:val="20"/>
              </w:rPr>
            </w:pPr>
            <w:r w:rsidRPr="00382219">
              <w:rPr>
                <w:sz w:val="20"/>
                <w:szCs w:val="20"/>
              </w:rPr>
              <w:t>100</w:t>
            </w:r>
          </w:p>
        </w:tc>
        <w:tc>
          <w:tcPr>
            <w:tcW w:w="575" w:type="pct"/>
          </w:tcPr>
          <w:p w14:paraId="09054867" w14:textId="3A265FCC" w:rsidR="005F25B8" w:rsidRPr="00382219" w:rsidRDefault="00817EED" w:rsidP="002015C5">
            <w:pPr>
              <w:tabs>
                <w:tab w:val="left" w:pos="8280"/>
              </w:tabs>
              <w:spacing w:after="60"/>
              <w:jc w:val="center"/>
              <w:rPr>
                <w:sz w:val="20"/>
                <w:szCs w:val="20"/>
              </w:rPr>
            </w:pPr>
            <w:r w:rsidRPr="00382219">
              <w:rPr>
                <w:sz w:val="20"/>
                <w:szCs w:val="20"/>
              </w:rPr>
              <w:t>8</w:t>
            </w:r>
            <w:r w:rsidR="00382219" w:rsidRPr="00382219">
              <w:rPr>
                <w:sz w:val="20"/>
                <w:szCs w:val="20"/>
              </w:rPr>
              <w:t>5.6</w:t>
            </w:r>
          </w:p>
        </w:tc>
        <w:tc>
          <w:tcPr>
            <w:tcW w:w="622" w:type="pct"/>
          </w:tcPr>
          <w:p w14:paraId="2AB73C82" w14:textId="77777777" w:rsidR="005F25B8" w:rsidRPr="00382219" w:rsidRDefault="005F25B8" w:rsidP="00131AF7">
            <w:pPr>
              <w:tabs>
                <w:tab w:val="left" w:pos="8280"/>
              </w:tabs>
              <w:spacing w:after="60"/>
              <w:jc w:val="right"/>
              <w:rPr>
                <w:sz w:val="20"/>
                <w:szCs w:val="20"/>
              </w:rPr>
            </w:pPr>
            <w:r w:rsidRPr="00382219">
              <w:rPr>
                <w:sz w:val="20"/>
                <w:szCs w:val="20"/>
              </w:rPr>
              <w:t>n/a</w:t>
            </w:r>
          </w:p>
        </w:tc>
      </w:tr>
      <w:tr w:rsidR="000901EA" w:rsidRPr="00382219" w14:paraId="086C1651" w14:textId="77777777" w:rsidTr="001E6E0B">
        <w:trPr>
          <w:trHeight w:val="128"/>
        </w:trPr>
        <w:tc>
          <w:tcPr>
            <w:tcW w:w="731" w:type="pct"/>
            <w:vMerge w:val="restart"/>
            <w:shd w:val="clear" w:color="auto" w:fill="auto"/>
            <w:vAlign w:val="center"/>
          </w:tcPr>
          <w:p w14:paraId="571500AB" w14:textId="201842C4" w:rsidR="00131AF7" w:rsidRPr="00382219" w:rsidRDefault="00131AF7" w:rsidP="00131AF7">
            <w:pPr>
              <w:tabs>
                <w:tab w:val="left" w:pos="8280"/>
              </w:tabs>
              <w:spacing w:after="60"/>
              <w:ind w:right="-110"/>
              <w:jc w:val="left"/>
              <w:rPr>
                <w:sz w:val="20"/>
                <w:szCs w:val="20"/>
              </w:rPr>
            </w:pPr>
            <w:r w:rsidRPr="00382219">
              <w:rPr>
                <w:sz w:val="20"/>
                <w:szCs w:val="20"/>
              </w:rPr>
              <w:t>Amounts recommended in principle</w:t>
            </w:r>
            <w:r w:rsidRPr="00382219">
              <w:rPr>
                <w:sz w:val="20"/>
                <w:szCs w:val="20"/>
              </w:rPr>
              <w:br/>
              <w:t>(</w:t>
            </w:r>
            <w:r w:rsidR="00466C94" w:rsidRPr="00382219">
              <w:rPr>
                <w:sz w:val="20"/>
                <w:szCs w:val="20"/>
              </w:rPr>
              <w:t>US $</w:t>
            </w:r>
            <w:r w:rsidRPr="00382219">
              <w:rPr>
                <w:sz w:val="20"/>
                <w:szCs w:val="20"/>
              </w:rPr>
              <w:t>)</w:t>
            </w:r>
          </w:p>
        </w:tc>
        <w:tc>
          <w:tcPr>
            <w:tcW w:w="452" w:type="pct"/>
            <w:vMerge w:val="restart"/>
            <w:shd w:val="clear" w:color="auto" w:fill="auto"/>
            <w:vAlign w:val="center"/>
          </w:tcPr>
          <w:p w14:paraId="5BC77324" w14:textId="0A805009" w:rsidR="00131AF7" w:rsidRPr="00382219" w:rsidRDefault="00131AF7" w:rsidP="00131AF7">
            <w:pPr>
              <w:tabs>
                <w:tab w:val="left" w:pos="8280"/>
              </w:tabs>
              <w:spacing w:after="60"/>
              <w:ind w:left="-110" w:right="-112"/>
              <w:jc w:val="center"/>
              <w:rPr>
                <w:sz w:val="20"/>
                <w:szCs w:val="20"/>
              </w:rPr>
            </w:pPr>
            <w:r w:rsidRPr="00382219">
              <w:rPr>
                <w:color w:val="000000" w:themeColor="text1"/>
                <w:sz w:val="20"/>
                <w:szCs w:val="20"/>
              </w:rPr>
              <w:t>UNIDO</w:t>
            </w:r>
          </w:p>
        </w:tc>
        <w:tc>
          <w:tcPr>
            <w:tcW w:w="690" w:type="pct"/>
            <w:shd w:val="clear" w:color="auto" w:fill="auto"/>
            <w:vAlign w:val="center"/>
          </w:tcPr>
          <w:p w14:paraId="0D990FD0" w14:textId="77777777" w:rsidR="00131AF7" w:rsidRPr="00382219" w:rsidRDefault="00131AF7" w:rsidP="00131AF7">
            <w:pPr>
              <w:tabs>
                <w:tab w:val="left" w:pos="8280"/>
              </w:tabs>
              <w:spacing w:after="60"/>
              <w:jc w:val="left"/>
              <w:rPr>
                <w:sz w:val="20"/>
                <w:szCs w:val="20"/>
              </w:rPr>
            </w:pPr>
            <w:r w:rsidRPr="00382219">
              <w:rPr>
                <w:sz w:val="20"/>
                <w:szCs w:val="20"/>
              </w:rPr>
              <w:t>Project costs</w:t>
            </w:r>
          </w:p>
        </w:tc>
        <w:tc>
          <w:tcPr>
            <w:tcW w:w="570" w:type="pct"/>
          </w:tcPr>
          <w:p w14:paraId="3ED44BF5" w14:textId="3CDAD8B3" w:rsidR="00131AF7" w:rsidRPr="00382219" w:rsidRDefault="005A502F" w:rsidP="00131AF7">
            <w:pPr>
              <w:tabs>
                <w:tab w:val="left" w:pos="8280"/>
              </w:tabs>
              <w:spacing w:after="60"/>
              <w:jc w:val="right"/>
              <w:rPr>
                <w:sz w:val="20"/>
                <w:szCs w:val="20"/>
              </w:rPr>
            </w:pPr>
            <w:r w:rsidRPr="00382219">
              <w:rPr>
                <w:sz w:val="20"/>
                <w:szCs w:val="20"/>
              </w:rPr>
              <w:t>1,943,985</w:t>
            </w:r>
          </w:p>
        </w:tc>
        <w:tc>
          <w:tcPr>
            <w:tcW w:w="428" w:type="pct"/>
          </w:tcPr>
          <w:p w14:paraId="489F5C1C" w14:textId="69D99FD4" w:rsidR="00131AF7" w:rsidRPr="00382219" w:rsidRDefault="00131AF7" w:rsidP="00131AF7">
            <w:pPr>
              <w:tabs>
                <w:tab w:val="left" w:pos="8280"/>
              </w:tabs>
              <w:spacing w:after="60"/>
              <w:jc w:val="right"/>
              <w:rPr>
                <w:sz w:val="20"/>
                <w:szCs w:val="20"/>
              </w:rPr>
            </w:pPr>
            <w:r w:rsidRPr="00382219">
              <w:rPr>
                <w:sz w:val="20"/>
                <w:szCs w:val="20"/>
              </w:rPr>
              <w:t>0</w:t>
            </w:r>
          </w:p>
        </w:tc>
        <w:tc>
          <w:tcPr>
            <w:tcW w:w="571" w:type="pct"/>
          </w:tcPr>
          <w:p w14:paraId="59D38336" w14:textId="32B80F11" w:rsidR="00131AF7" w:rsidRPr="00382219" w:rsidRDefault="006A77CD" w:rsidP="00131AF7">
            <w:pPr>
              <w:tabs>
                <w:tab w:val="left" w:pos="8280"/>
              </w:tabs>
              <w:spacing w:after="60"/>
              <w:jc w:val="right"/>
              <w:rPr>
                <w:sz w:val="20"/>
                <w:szCs w:val="20"/>
              </w:rPr>
            </w:pPr>
            <w:r w:rsidRPr="00382219">
              <w:rPr>
                <w:sz w:val="20"/>
                <w:szCs w:val="20"/>
              </w:rPr>
              <w:t>5,262,222</w:t>
            </w:r>
          </w:p>
        </w:tc>
        <w:tc>
          <w:tcPr>
            <w:tcW w:w="362" w:type="pct"/>
          </w:tcPr>
          <w:p w14:paraId="44646C40" w14:textId="01C0AA9F" w:rsidR="00131AF7" w:rsidRPr="00382219" w:rsidRDefault="00131AF7" w:rsidP="00131AF7">
            <w:pPr>
              <w:tabs>
                <w:tab w:val="left" w:pos="8280"/>
              </w:tabs>
              <w:spacing w:after="60"/>
              <w:jc w:val="right"/>
              <w:rPr>
                <w:sz w:val="20"/>
                <w:szCs w:val="20"/>
              </w:rPr>
            </w:pPr>
            <w:r w:rsidRPr="00382219">
              <w:rPr>
                <w:sz w:val="20"/>
                <w:szCs w:val="20"/>
              </w:rPr>
              <w:t>0</w:t>
            </w:r>
          </w:p>
        </w:tc>
        <w:tc>
          <w:tcPr>
            <w:tcW w:w="575" w:type="pct"/>
          </w:tcPr>
          <w:p w14:paraId="225DA0BC" w14:textId="5A26C6F5" w:rsidR="00131AF7" w:rsidRPr="00382219" w:rsidRDefault="00506954" w:rsidP="00433F15">
            <w:pPr>
              <w:tabs>
                <w:tab w:val="left" w:pos="8280"/>
              </w:tabs>
              <w:spacing w:after="60"/>
              <w:ind w:left="-249"/>
              <w:jc w:val="right"/>
              <w:rPr>
                <w:sz w:val="20"/>
                <w:szCs w:val="20"/>
              </w:rPr>
            </w:pPr>
            <w:r w:rsidRPr="00382219">
              <w:rPr>
                <w:sz w:val="20"/>
                <w:szCs w:val="20"/>
              </w:rPr>
              <w:t>1,120,080</w:t>
            </w:r>
          </w:p>
        </w:tc>
        <w:tc>
          <w:tcPr>
            <w:tcW w:w="622" w:type="pct"/>
          </w:tcPr>
          <w:p w14:paraId="7CEC1845" w14:textId="1CAB7F4C" w:rsidR="00131AF7" w:rsidRPr="00382219" w:rsidRDefault="00FA4C3E" w:rsidP="00131AF7">
            <w:pPr>
              <w:tabs>
                <w:tab w:val="left" w:pos="8280"/>
              </w:tabs>
              <w:spacing w:after="60"/>
              <w:jc w:val="right"/>
              <w:rPr>
                <w:sz w:val="20"/>
                <w:szCs w:val="20"/>
              </w:rPr>
            </w:pPr>
            <w:r w:rsidRPr="00382219">
              <w:rPr>
                <w:sz w:val="20"/>
                <w:szCs w:val="20"/>
              </w:rPr>
              <w:t>8,326,287</w:t>
            </w:r>
          </w:p>
        </w:tc>
      </w:tr>
      <w:tr w:rsidR="000901EA" w:rsidRPr="00382219" w14:paraId="33ABBEF7" w14:textId="77777777" w:rsidTr="001E6E0B">
        <w:trPr>
          <w:trHeight w:val="44"/>
        </w:trPr>
        <w:tc>
          <w:tcPr>
            <w:tcW w:w="731" w:type="pct"/>
            <w:vMerge/>
            <w:shd w:val="clear" w:color="auto" w:fill="auto"/>
          </w:tcPr>
          <w:p w14:paraId="35A0CFA8" w14:textId="77777777" w:rsidR="00131AF7" w:rsidRPr="00382219" w:rsidRDefault="00131AF7" w:rsidP="00131AF7">
            <w:pPr>
              <w:tabs>
                <w:tab w:val="left" w:pos="8280"/>
              </w:tabs>
              <w:spacing w:after="60"/>
              <w:jc w:val="left"/>
              <w:rPr>
                <w:sz w:val="20"/>
                <w:szCs w:val="20"/>
              </w:rPr>
            </w:pPr>
          </w:p>
        </w:tc>
        <w:tc>
          <w:tcPr>
            <w:tcW w:w="452" w:type="pct"/>
            <w:vMerge/>
            <w:shd w:val="clear" w:color="auto" w:fill="auto"/>
            <w:vAlign w:val="center"/>
          </w:tcPr>
          <w:p w14:paraId="754B3CA4" w14:textId="77777777" w:rsidR="00131AF7" w:rsidRPr="00382219" w:rsidRDefault="00131AF7" w:rsidP="00131AF7">
            <w:pPr>
              <w:tabs>
                <w:tab w:val="left" w:pos="8280"/>
              </w:tabs>
              <w:spacing w:after="60"/>
              <w:ind w:left="-249" w:right="-246"/>
              <w:jc w:val="left"/>
              <w:rPr>
                <w:sz w:val="20"/>
                <w:szCs w:val="20"/>
              </w:rPr>
            </w:pPr>
          </w:p>
        </w:tc>
        <w:tc>
          <w:tcPr>
            <w:tcW w:w="690" w:type="pct"/>
            <w:shd w:val="clear" w:color="auto" w:fill="auto"/>
            <w:vAlign w:val="center"/>
          </w:tcPr>
          <w:p w14:paraId="62624CE6" w14:textId="77777777" w:rsidR="00131AF7" w:rsidRPr="00382219" w:rsidRDefault="00131AF7" w:rsidP="00433F15">
            <w:pPr>
              <w:tabs>
                <w:tab w:val="left" w:pos="8280"/>
              </w:tabs>
              <w:spacing w:after="60"/>
              <w:ind w:right="-111"/>
              <w:jc w:val="left"/>
              <w:rPr>
                <w:sz w:val="20"/>
                <w:szCs w:val="20"/>
              </w:rPr>
            </w:pPr>
            <w:r w:rsidRPr="00382219">
              <w:rPr>
                <w:sz w:val="20"/>
                <w:szCs w:val="20"/>
              </w:rPr>
              <w:t>Support costs</w:t>
            </w:r>
          </w:p>
        </w:tc>
        <w:tc>
          <w:tcPr>
            <w:tcW w:w="570" w:type="pct"/>
          </w:tcPr>
          <w:p w14:paraId="1DECD174" w14:textId="7A3F355D" w:rsidR="00131AF7" w:rsidRPr="00382219" w:rsidRDefault="005A502F" w:rsidP="00131AF7">
            <w:pPr>
              <w:tabs>
                <w:tab w:val="left" w:pos="8280"/>
              </w:tabs>
              <w:spacing w:after="60"/>
              <w:jc w:val="right"/>
              <w:rPr>
                <w:sz w:val="20"/>
                <w:szCs w:val="20"/>
              </w:rPr>
            </w:pPr>
            <w:r w:rsidRPr="00382219">
              <w:rPr>
                <w:sz w:val="20"/>
                <w:szCs w:val="20"/>
              </w:rPr>
              <w:t>136,079</w:t>
            </w:r>
          </w:p>
        </w:tc>
        <w:tc>
          <w:tcPr>
            <w:tcW w:w="428" w:type="pct"/>
          </w:tcPr>
          <w:p w14:paraId="2150B2FF" w14:textId="5CD5733D" w:rsidR="00131AF7" w:rsidRPr="00382219" w:rsidRDefault="00131AF7" w:rsidP="00131AF7">
            <w:pPr>
              <w:tabs>
                <w:tab w:val="left" w:pos="8280"/>
              </w:tabs>
              <w:spacing w:after="60"/>
              <w:jc w:val="right"/>
              <w:rPr>
                <w:sz w:val="20"/>
                <w:szCs w:val="20"/>
              </w:rPr>
            </w:pPr>
            <w:r w:rsidRPr="00382219">
              <w:rPr>
                <w:sz w:val="20"/>
                <w:szCs w:val="20"/>
              </w:rPr>
              <w:t>0</w:t>
            </w:r>
          </w:p>
        </w:tc>
        <w:tc>
          <w:tcPr>
            <w:tcW w:w="571" w:type="pct"/>
          </w:tcPr>
          <w:p w14:paraId="31394FE4" w14:textId="65EF17CF" w:rsidR="00131AF7" w:rsidRPr="00382219" w:rsidRDefault="006A77CD" w:rsidP="00131AF7">
            <w:pPr>
              <w:tabs>
                <w:tab w:val="left" w:pos="8280"/>
              </w:tabs>
              <w:spacing w:after="60"/>
              <w:jc w:val="right"/>
              <w:rPr>
                <w:sz w:val="20"/>
                <w:szCs w:val="20"/>
              </w:rPr>
            </w:pPr>
            <w:r w:rsidRPr="00382219">
              <w:rPr>
                <w:sz w:val="20"/>
                <w:szCs w:val="20"/>
              </w:rPr>
              <w:t>368,356</w:t>
            </w:r>
          </w:p>
        </w:tc>
        <w:tc>
          <w:tcPr>
            <w:tcW w:w="362" w:type="pct"/>
          </w:tcPr>
          <w:p w14:paraId="1C292FCC" w14:textId="575E3F45" w:rsidR="00131AF7" w:rsidRPr="00382219" w:rsidRDefault="00131AF7" w:rsidP="00131AF7">
            <w:pPr>
              <w:tabs>
                <w:tab w:val="left" w:pos="8280"/>
              </w:tabs>
              <w:spacing w:after="60"/>
              <w:jc w:val="right"/>
              <w:rPr>
                <w:sz w:val="20"/>
                <w:szCs w:val="20"/>
              </w:rPr>
            </w:pPr>
            <w:r w:rsidRPr="00382219">
              <w:rPr>
                <w:sz w:val="20"/>
                <w:szCs w:val="20"/>
              </w:rPr>
              <w:t>0</w:t>
            </w:r>
          </w:p>
        </w:tc>
        <w:tc>
          <w:tcPr>
            <w:tcW w:w="575" w:type="pct"/>
          </w:tcPr>
          <w:p w14:paraId="7EBA9F29" w14:textId="2071571D" w:rsidR="00131AF7" w:rsidRPr="00382219" w:rsidRDefault="00506954" w:rsidP="00131AF7">
            <w:pPr>
              <w:tabs>
                <w:tab w:val="left" w:pos="8280"/>
              </w:tabs>
              <w:spacing w:after="60"/>
              <w:jc w:val="right"/>
              <w:rPr>
                <w:sz w:val="20"/>
                <w:szCs w:val="20"/>
              </w:rPr>
            </w:pPr>
            <w:r w:rsidRPr="00382219">
              <w:rPr>
                <w:sz w:val="20"/>
                <w:szCs w:val="20"/>
              </w:rPr>
              <w:t>78,406</w:t>
            </w:r>
          </w:p>
        </w:tc>
        <w:tc>
          <w:tcPr>
            <w:tcW w:w="622" w:type="pct"/>
          </w:tcPr>
          <w:p w14:paraId="5878F715" w14:textId="3727B121" w:rsidR="00131AF7" w:rsidRPr="00382219" w:rsidRDefault="00FA4C3E" w:rsidP="00131AF7">
            <w:pPr>
              <w:tabs>
                <w:tab w:val="left" w:pos="8280"/>
              </w:tabs>
              <w:spacing w:after="60"/>
              <w:jc w:val="right"/>
              <w:rPr>
                <w:sz w:val="20"/>
                <w:szCs w:val="20"/>
              </w:rPr>
            </w:pPr>
            <w:r w:rsidRPr="00382219">
              <w:rPr>
                <w:sz w:val="20"/>
                <w:szCs w:val="20"/>
              </w:rPr>
              <w:t>582,840</w:t>
            </w:r>
          </w:p>
        </w:tc>
      </w:tr>
      <w:tr w:rsidR="00FB1760" w:rsidRPr="00382219" w14:paraId="46006AD0" w14:textId="77777777" w:rsidTr="001E6E0B">
        <w:trPr>
          <w:trHeight w:val="94"/>
        </w:trPr>
        <w:tc>
          <w:tcPr>
            <w:tcW w:w="731" w:type="pct"/>
            <w:vMerge/>
            <w:shd w:val="clear" w:color="auto" w:fill="auto"/>
          </w:tcPr>
          <w:p w14:paraId="5EC9D781" w14:textId="77777777" w:rsidR="00131AF7" w:rsidRPr="00382219" w:rsidRDefault="00131AF7" w:rsidP="00131AF7">
            <w:pPr>
              <w:tabs>
                <w:tab w:val="left" w:pos="8280"/>
              </w:tabs>
              <w:spacing w:after="60"/>
              <w:jc w:val="left"/>
              <w:rPr>
                <w:sz w:val="20"/>
                <w:szCs w:val="20"/>
              </w:rPr>
            </w:pPr>
          </w:p>
        </w:tc>
        <w:tc>
          <w:tcPr>
            <w:tcW w:w="452" w:type="pct"/>
            <w:vMerge w:val="restart"/>
            <w:shd w:val="clear" w:color="auto" w:fill="auto"/>
            <w:vAlign w:val="center"/>
          </w:tcPr>
          <w:p w14:paraId="005D5E89" w14:textId="09EB87D9" w:rsidR="00131AF7" w:rsidRPr="00382219" w:rsidRDefault="00131AF7" w:rsidP="00131AF7">
            <w:pPr>
              <w:tabs>
                <w:tab w:val="left" w:pos="8280"/>
              </w:tabs>
              <w:spacing w:after="60"/>
              <w:ind w:left="-104" w:right="-104"/>
              <w:jc w:val="center"/>
              <w:rPr>
                <w:sz w:val="20"/>
                <w:szCs w:val="20"/>
              </w:rPr>
            </w:pPr>
            <w:r w:rsidRPr="00382219">
              <w:rPr>
                <w:color w:val="000000" w:themeColor="text1"/>
                <w:sz w:val="20"/>
                <w:szCs w:val="20"/>
              </w:rPr>
              <w:t>UNDP</w:t>
            </w:r>
          </w:p>
        </w:tc>
        <w:tc>
          <w:tcPr>
            <w:tcW w:w="690" w:type="pct"/>
            <w:shd w:val="clear" w:color="auto" w:fill="auto"/>
            <w:vAlign w:val="center"/>
          </w:tcPr>
          <w:p w14:paraId="19006C1D" w14:textId="77777777" w:rsidR="00131AF7" w:rsidRPr="00382219" w:rsidRDefault="00131AF7" w:rsidP="00131AF7">
            <w:pPr>
              <w:tabs>
                <w:tab w:val="left" w:pos="8280"/>
              </w:tabs>
              <w:spacing w:after="60"/>
              <w:jc w:val="left"/>
              <w:rPr>
                <w:sz w:val="20"/>
                <w:szCs w:val="20"/>
              </w:rPr>
            </w:pPr>
            <w:r w:rsidRPr="00382219">
              <w:rPr>
                <w:sz w:val="20"/>
                <w:szCs w:val="20"/>
              </w:rPr>
              <w:t>Project costs</w:t>
            </w:r>
          </w:p>
        </w:tc>
        <w:tc>
          <w:tcPr>
            <w:tcW w:w="570" w:type="pct"/>
          </w:tcPr>
          <w:p w14:paraId="1A75F674" w14:textId="08C2FE4E" w:rsidR="00131AF7" w:rsidRPr="00382219" w:rsidRDefault="00B2723F" w:rsidP="00131AF7">
            <w:pPr>
              <w:tabs>
                <w:tab w:val="left" w:pos="8280"/>
              </w:tabs>
              <w:spacing w:after="60"/>
              <w:jc w:val="right"/>
              <w:rPr>
                <w:sz w:val="20"/>
                <w:szCs w:val="20"/>
              </w:rPr>
            </w:pPr>
            <w:r w:rsidRPr="00382219">
              <w:rPr>
                <w:sz w:val="20"/>
                <w:szCs w:val="20"/>
              </w:rPr>
              <w:t>845,445</w:t>
            </w:r>
          </w:p>
        </w:tc>
        <w:tc>
          <w:tcPr>
            <w:tcW w:w="428" w:type="pct"/>
          </w:tcPr>
          <w:p w14:paraId="0FB5FA2C" w14:textId="03B2C23B" w:rsidR="00131AF7" w:rsidRPr="00382219" w:rsidRDefault="00131AF7" w:rsidP="00131AF7">
            <w:pPr>
              <w:tabs>
                <w:tab w:val="left" w:pos="8280"/>
              </w:tabs>
              <w:spacing w:after="60"/>
              <w:jc w:val="right"/>
              <w:rPr>
                <w:sz w:val="20"/>
                <w:szCs w:val="20"/>
              </w:rPr>
            </w:pPr>
            <w:r w:rsidRPr="00382219">
              <w:rPr>
                <w:sz w:val="20"/>
                <w:szCs w:val="20"/>
              </w:rPr>
              <w:t>0</w:t>
            </w:r>
          </w:p>
        </w:tc>
        <w:tc>
          <w:tcPr>
            <w:tcW w:w="571" w:type="pct"/>
          </w:tcPr>
          <w:p w14:paraId="57DE92DB" w14:textId="3BA2BC78" w:rsidR="00131AF7" w:rsidRPr="00382219" w:rsidRDefault="00C85DDD" w:rsidP="00131AF7">
            <w:pPr>
              <w:tabs>
                <w:tab w:val="left" w:pos="8280"/>
              </w:tabs>
              <w:spacing w:after="60"/>
              <w:jc w:val="right"/>
              <w:rPr>
                <w:sz w:val="20"/>
                <w:szCs w:val="20"/>
              </w:rPr>
            </w:pPr>
            <w:r w:rsidRPr="00382219">
              <w:rPr>
                <w:sz w:val="20"/>
                <w:szCs w:val="20"/>
              </w:rPr>
              <w:t>1,637,040</w:t>
            </w:r>
          </w:p>
        </w:tc>
        <w:tc>
          <w:tcPr>
            <w:tcW w:w="362" w:type="pct"/>
          </w:tcPr>
          <w:p w14:paraId="0EB7262A" w14:textId="55AE2C09" w:rsidR="00131AF7" w:rsidRPr="00382219" w:rsidRDefault="00131AF7" w:rsidP="00131AF7">
            <w:pPr>
              <w:tabs>
                <w:tab w:val="left" w:pos="8280"/>
              </w:tabs>
              <w:spacing w:after="60"/>
              <w:jc w:val="right"/>
              <w:rPr>
                <w:sz w:val="20"/>
                <w:szCs w:val="20"/>
              </w:rPr>
            </w:pPr>
            <w:r w:rsidRPr="00382219">
              <w:rPr>
                <w:sz w:val="20"/>
                <w:szCs w:val="20"/>
              </w:rPr>
              <w:t>0</w:t>
            </w:r>
          </w:p>
        </w:tc>
        <w:tc>
          <w:tcPr>
            <w:tcW w:w="575" w:type="pct"/>
          </w:tcPr>
          <w:p w14:paraId="10B4C6A2" w14:textId="6D252208" w:rsidR="00131AF7" w:rsidRPr="00382219" w:rsidRDefault="004A3D11" w:rsidP="00131AF7">
            <w:pPr>
              <w:tabs>
                <w:tab w:val="left" w:pos="8280"/>
              </w:tabs>
              <w:spacing w:after="60"/>
              <w:jc w:val="right"/>
              <w:rPr>
                <w:sz w:val="20"/>
                <w:szCs w:val="20"/>
              </w:rPr>
            </w:pPr>
            <w:r w:rsidRPr="00382219">
              <w:rPr>
                <w:sz w:val="20"/>
                <w:szCs w:val="20"/>
              </w:rPr>
              <w:t>358,641</w:t>
            </w:r>
          </w:p>
        </w:tc>
        <w:tc>
          <w:tcPr>
            <w:tcW w:w="622" w:type="pct"/>
          </w:tcPr>
          <w:p w14:paraId="0234FDFC" w14:textId="44976FF6" w:rsidR="00131AF7" w:rsidRPr="00382219" w:rsidRDefault="00CA1566" w:rsidP="00131AF7">
            <w:pPr>
              <w:tabs>
                <w:tab w:val="left" w:pos="8280"/>
              </w:tabs>
              <w:spacing w:after="60"/>
              <w:jc w:val="right"/>
              <w:rPr>
                <w:sz w:val="20"/>
                <w:szCs w:val="20"/>
              </w:rPr>
            </w:pPr>
            <w:r w:rsidRPr="00382219">
              <w:rPr>
                <w:sz w:val="20"/>
                <w:szCs w:val="20"/>
              </w:rPr>
              <w:t>2,841,126</w:t>
            </w:r>
          </w:p>
        </w:tc>
      </w:tr>
      <w:tr w:rsidR="00FB1760" w:rsidRPr="00382219" w14:paraId="4C72FCC3" w14:textId="77777777" w:rsidTr="001E6E0B">
        <w:trPr>
          <w:trHeight w:val="44"/>
        </w:trPr>
        <w:tc>
          <w:tcPr>
            <w:tcW w:w="731" w:type="pct"/>
            <w:vMerge/>
            <w:shd w:val="clear" w:color="auto" w:fill="auto"/>
          </w:tcPr>
          <w:p w14:paraId="190E853C" w14:textId="77777777" w:rsidR="00131AF7" w:rsidRPr="00382219" w:rsidRDefault="00131AF7" w:rsidP="00131AF7">
            <w:pPr>
              <w:tabs>
                <w:tab w:val="left" w:pos="8280"/>
              </w:tabs>
              <w:spacing w:after="60"/>
              <w:jc w:val="center"/>
              <w:rPr>
                <w:sz w:val="20"/>
                <w:szCs w:val="20"/>
              </w:rPr>
            </w:pPr>
          </w:p>
        </w:tc>
        <w:tc>
          <w:tcPr>
            <w:tcW w:w="452" w:type="pct"/>
            <w:vMerge/>
            <w:shd w:val="clear" w:color="auto" w:fill="auto"/>
          </w:tcPr>
          <w:p w14:paraId="5D1A06D7" w14:textId="77777777" w:rsidR="00131AF7" w:rsidRPr="00382219" w:rsidRDefault="00131AF7" w:rsidP="00131AF7">
            <w:pPr>
              <w:tabs>
                <w:tab w:val="left" w:pos="8280"/>
              </w:tabs>
              <w:spacing w:after="60"/>
              <w:jc w:val="center"/>
              <w:rPr>
                <w:sz w:val="20"/>
                <w:szCs w:val="20"/>
              </w:rPr>
            </w:pPr>
          </w:p>
        </w:tc>
        <w:tc>
          <w:tcPr>
            <w:tcW w:w="690" w:type="pct"/>
            <w:shd w:val="clear" w:color="auto" w:fill="auto"/>
            <w:vAlign w:val="center"/>
          </w:tcPr>
          <w:p w14:paraId="4A856136" w14:textId="77777777" w:rsidR="00131AF7" w:rsidRPr="00382219" w:rsidRDefault="00131AF7" w:rsidP="00433F15">
            <w:pPr>
              <w:tabs>
                <w:tab w:val="left" w:pos="8280"/>
              </w:tabs>
              <w:spacing w:after="60"/>
              <w:ind w:right="-252"/>
              <w:jc w:val="left"/>
              <w:rPr>
                <w:sz w:val="20"/>
                <w:szCs w:val="20"/>
              </w:rPr>
            </w:pPr>
            <w:r w:rsidRPr="00382219">
              <w:rPr>
                <w:sz w:val="20"/>
                <w:szCs w:val="20"/>
              </w:rPr>
              <w:t>Support costs</w:t>
            </w:r>
          </w:p>
        </w:tc>
        <w:tc>
          <w:tcPr>
            <w:tcW w:w="570" w:type="pct"/>
          </w:tcPr>
          <w:p w14:paraId="298DA56E" w14:textId="00AF0F4E" w:rsidR="00131AF7" w:rsidRPr="00382219" w:rsidRDefault="00B2723F" w:rsidP="00131AF7">
            <w:pPr>
              <w:tabs>
                <w:tab w:val="left" w:pos="8280"/>
              </w:tabs>
              <w:spacing w:after="60"/>
              <w:jc w:val="right"/>
              <w:rPr>
                <w:sz w:val="20"/>
                <w:szCs w:val="20"/>
              </w:rPr>
            </w:pPr>
            <w:r w:rsidRPr="00382219">
              <w:rPr>
                <w:sz w:val="20"/>
                <w:szCs w:val="20"/>
              </w:rPr>
              <w:t>59,181</w:t>
            </w:r>
          </w:p>
        </w:tc>
        <w:tc>
          <w:tcPr>
            <w:tcW w:w="428" w:type="pct"/>
          </w:tcPr>
          <w:p w14:paraId="4085C3C1" w14:textId="7BD20774" w:rsidR="00131AF7" w:rsidRPr="00382219" w:rsidRDefault="00131AF7" w:rsidP="00131AF7">
            <w:pPr>
              <w:tabs>
                <w:tab w:val="left" w:pos="8280"/>
              </w:tabs>
              <w:spacing w:after="60"/>
              <w:jc w:val="right"/>
              <w:rPr>
                <w:sz w:val="20"/>
                <w:szCs w:val="20"/>
              </w:rPr>
            </w:pPr>
            <w:r w:rsidRPr="00382219">
              <w:rPr>
                <w:sz w:val="20"/>
                <w:szCs w:val="20"/>
              </w:rPr>
              <w:t>0</w:t>
            </w:r>
          </w:p>
        </w:tc>
        <w:tc>
          <w:tcPr>
            <w:tcW w:w="571" w:type="pct"/>
          </w:tcPr>
          <w:p w14:paraId="1DCC5465" w14:textId="56EADC21" w:rsidR="00131AF7" w:rsidRPr="00382219" w:rsidRDefault="00C85DDD" w:rsidP="00131AF7">
            <w:pPr>
              <w:tabs>
                <w:tab w:val="left" w:pos="8280"/>
              </w:tabs>
              <w:spacing w:after="60"/>
              <w:jc w:val="right"/>
              <w:rPr>
                <w:sz w:val="20"/>
                <w:szCs w:val="20"/>
              </w:rPr>
            </w:pPr>
            <w:r w:rsidRPr="00382219">
              <w:rPr>
                <w:sz w:val="20"/>
                <w:szCs w:val="20"/>
              </w:rPr>
              <w:t>114,593</w:t>
            </w:r>
          </w:p>
        </w:tc>
        <w:tc>
          <w:tcPr>
            <w:tcW w:w="362" w:type="pct"/>
          </w:tcPr>
          <w:p w14:paraId="169C4CC5" w14:textId="15DC2A51" w:rsidR="00131AF7" w:rsidRPr="00382219" w:rsidRDefault="00131AF7" w:rsidP="00131AF7">
            <w:pPr>
              <w:tabs>
                <w:tab w:val="left" w:pos="8280"/>
              </w:tabs>
              <w:spacing w:after="60"/>
              <w:jc w:val="right"/>
              <w:rPr>
                <w:sz w:val="20"/>
                <w:szCs w:val="20"/>
              </w:rPr>
            </w:pPr>
            <w:r w:rsidRPr="00382219">
              <w:rPr>
                <w:sz w:val="20"/>
                <w:szCs w:val="20"/>
              </w:rPr>
              <w:t>0</w:t>
            </w:r>
          </w:p>
        </w:tc>
        <w:tc>
          <w:tcPr>
            <w:tcW w:w="575" w:type="pct"/>
          </w:tcPr>
          <w:p w14:paraId="42CE7BA9" w14:textId="0B0BD20F" w:rsidR="00131AF7" w:rsidRPr="00382219" w:rsidRDefault="004A3D11" w:rsidP="00131AF7">
            <w:pPr>
              <w:tabs>
                <w:tab w:val="left" w:pos="8280"/>
              </w:tabs>
              <w:spacing w:after="60"/>
              <w:jc w:val="right"/>
              <w:rPr>
                <w:sz w:val="20"/>
                <w:szCs w:val="20"/>
              </w:rPr>
            </w:pPr>
            <w:r w:rsidRPr="00382219">
              <w:rPr>
                <w:sz w:val="20"/>
                <w:szCs w:val="20"/>
              </w:rPr>
              <w:t>25,105</w:t>
            </w:r>
          </w:p>
        </w:tc>
        <w:tc>
          <w:tcPr>
            <w:tcW w:w="622" w:type="pct"/>
          </w:tcPr>
          <w:p w14:paraId="066ADB7D" w14:textId="5F862FE3" w:rsidR="00131AF7" w:rsidRPr="00382219" w:rsidRDefault="00CA1566" w:rsidP="00131AF7">
            <w:pPr>
              <w:tabs>
                <w:tab w:val="left" w:pos="8280"/>
              </w:tabs>
              <w:spacing w:after="60"/>
              <w:jc w:val="right"/>
              <w:rPr>
                <w:sz w:val="20"/>
                <w:szCs w:val="20"/>
              </w:rPr>
            </w:pPr>
            <w:r w:rsidRPr="00382219">
              <w:rPr>
                <w:sz w:val="20"/>
                <w:szCs w:val="20"/>
              </w:rPr>
              <w:t>198,879</w:t>
            </w:r>
          </w:p>
        </w:tc>
      </w:tr>
      <w:tr w:rsidR="004714A7" w:rsidRPr="00382219" w14:paraId="2CB108C6" w14:textId="77777777" w:rsidTr="001E6E0B">
        <w:trPr>
          <w:trHeight w:val="157"/>
        </w:trPr>
        <w:tc>
          <w:tcPr>
            <w:tcW w:w="731" w:type="pct"/>
            <w:vMerge/>
            <w:shd w:val="clear" w:color="auto" w:fill="auto"/>
            <w:vAlign w:val="center"/>
          </w:tcPr>
          <w:p w14:paraId="7257A113" w14:textId="77777777" w:rsidR="00131AF7" w:rsidRPr="00382219" w:rsidRDefault="00131AF7" w:rsidP="00131AF7">
            <w:pPr>
              <w:tabs>
                <w:tab w:val="left" w:pos="8280"/>
              </w:tabs>
              <w:spacing w:after="60"/>
              <w:jc w:val="left"/>
              <w:rPr>
                <w:sz w:val="20"/>
                <w:szCs w:val="20"/>
              </w:rPr>
            </w:pPr>
            <w:bookmarkStart w:id="0" w:name="_Hlk182495418"/>
            <w:bookmarkStart w:id="1" w:name="_Hlk182495845"/>
          </w:p>
        </w:tc>
        <w:tc>
          <w:tcPr>
            <w:tcW w:w="1142" w:type="pct"/>
            <w:gridSpan w:val="2"/>
            <w:shd w:val="clear" w:color="auto" w:fill="auto"/>
          </w:tcPr>
          <w:p w14:paraId="26CB46BF" w14:textId="77777777" w:rsidR="00131AF7" w:rsidRPr="00382219" w:rsidRDefault="00131AF7" w:rsidP="00131AF7">
            <w:pPr>
              <w:tabs>
                <w:tab w:val="left" w:pos="8280"/>
              </w:tabs>
              <w:spacing w:after="60"/>
              <w:ind w:right="-219"/>
              <w:jc w:val="left"/>
              <w:rPr>
                <w:sz w:val="20"/>
                <w:szCs w:val="20"/>
              </w:rPr>
            </w:pPr>
            <w:r w:rsidRPr="00382219">
              <w:rPr>
                <w:sz w:val="20"/>
                <w:szCs w:val="20"/>
              </w:rPr>
              <w:t>Total project costs</w:t>
            </w:r>
          </w:p>
        </w:tc>
        <w:tc>
          <w:tcPr>
            <w:tcW w:w="570" w:type="pct"/>
          </w:tcPr>
          <w:p w14:paraId="681C9C57" w14:textId="39E7F846" w:rsidR="00131AF7" w:rsidRPr="00382219" w:rsidRDefault="00CB1720" w:rsidP="00131AF7">
            <w:pPr>
              <w:tabs>
                <w:tab w:val="left" w:pos="8280"/>
              </w:tabs>
              <w:spacing w:after="60"/>
              <w:jc w:val="right"/>
              <w:rPr>
                <w:sz w:val="20"/>
                <w:szCs w:val="20"/>
              </w:rPr>
            </w:pPr>
            <w:r w:rsidRPr="00382219">
              <w:rPr>
                <w:sz w:val="20"/>
                <w:szCs w:val="20"/>
              </w:rPr>
              <w:t>2,789,430</w:t>
            </w:r>
          </w:p>
        </w:tc>
        <w:tc>
          <w:tcPr>
            <w:tcW w:w="428" w:type="pct"/>
          </w:tcPr>
          <w:p w14:paraId="52570990" w14:textId="4374EBEB" w:rsidR="00131AF7" w:rsidRPr="00382219" w:rsidRDefault="00131AF7" w:rsidP="00131AF7">
            <w:pPr>
              <w:tabs>
                <w:tab w:val="left" w:pos="8280"/>
              </w:tabs>
              <w:spacing w:after="60"/>
              <w:jc w:val="right"/>
              <w:rPr>
                <w:sz w:val="20"/>
                <w:szCs w:val="20"/>
              </w:rPr>
            </w:pPr>
            <w:r w:rsidRPr="00382219">
              <w:rPr>
                <w:sz w:val="20"/>
                <w:szCs w:val="20"/>
              </w:rPr>
              <w:t>0</w:t>
            </w:r>
          </w:p>
        </w:tc>
        <w:tc>
          <w:tcPr>
            <w:tcW w:w="571" w:type="pct"/>
          </w:tcPr>
          <w:p w14:paraId="0F8E9AEC" w14:textId="132C62FC" w:rsidR="00131AF7" w:rsidRPr="00382219" w:rsidRDefault="00C64C05" w:rsidP="00131AF7">
            <w:pPr>
              <w:tabs>
                <w:tab w:val="left" w:pos="8280"/>
              </w:tabs>
              <w:spacing w:after="60"/>
              <w:jc w:val="right"/>
              <w:rPr>
                <w:sz w:val="20"/>
                <w:szCs w:val="20"/>
              </w:rPr>
            </w:pPr>
            <w:r w:rsidRPr="00382219">
              <w:rPr>
                <w:sz w:val="20"/>
                <w:szCs w:val="20"/>
              </w:rPr>
              <w:t>6,899,262</w:t>
            </w:r>
          </w:p>
        </w:tc>
        <w:tc>
          <w:tcPr>
            <w:tcW w:w="362" w:type="pct"/>
          </w:tcPr>
          <w:p w14:paraId="1D212AFE" w14:textId="3A501F1F" w:rsidR="00131AF7" w:rsidRPr="00382219" w:rsidRDefault="00131AF7" w:rsidP="00131AF7">
            <w:pPr>
              <w:tabs>
                <w:tab w:val="left" w:pos="8280"/>
              </w:tabs>
              <w:spacing w:after="60"/>
              <w:jc w:val="right"/>
              <w:rPr>
                <w:sz w:val="20"/>
                <w:szCs w:val="20"/>
              </w:rPr>
            </w:pPr>
            <w:r w:rsidRPr="00382219">
              <w:rPr>
                <w:sz w:val="20"/>
                <w:szCs w:val="20"/>
              </w:rPr>
              <w:t>0</w:t>
            </w:r>
          </w:p>
        </w:tc>
        <w:tc>
          <w:tcPr>
            <w:tcW w:w="575" w:type="pct"/>
          </w:tcPr>
          <w:p w14:paraId="6CDA0707" w14:textId="28DE10F3" w:rsidR="00131AF7" w:rsidRPr="00382219" w:rsidRDefault="001E6E0B" w:rsidP="00433F15">
            <w:pPr>
              <w:tabs>
                <w:tab w:val="left" w:pos="8280"/>
              </w:tabs>
              <w:spacing w:after="60"/>
              <w:ind w:left="-107"/>
              <w:jc w:val="right"/>
              <w:rPr>
                <w:sz w:val="20"/>
                <w:szCs w:val="20"/>
              </w:rPr>
            </w:pPr>
            <w:r w:rsidRPr="00382219">
              <w:rPr>
                <w:sz w:val="20"/>
                <w:szCs w:val="20"/>
              </w:rPr>
              <w:t>1,478,721</w:t>
            </w:r>
          </w:p>
        </w:tc>
        <w:tc>
          <w:tcPr>
            <w:tcW w:w="622" w:type="pct"/>
          </w:tcPr>
          <w:p w14:paraId="034C99B3" w14:textId="6A3D04FB" w:rsidR="00131AF7" w:rsidRPr="00382219" w:rsidRDefault="00B52F17" w:rsidP="00131AF7">
            <w:pPr>
              <w:tabs>
                <w:tab w:val="left" w:pos="8280"/>
              </w:tabs>
              <w:spacing w:after="60"/>
              <w:ind w:left="-151"/>
              <w:jc w:val="right"/>
              <w:rPr>
                <w:sz w:val="20"/>
                <w:szCs w:val="20"/>
              </w:rPr>
            </w:pPr>
            <w:r w:rsidRPr="00382219">
              <w:rPr>
                <w:sz w:val="20"/>
                <w:szCs w:val="20"/>
              </w:rPr>
              <w:t>11,167,413</w:t>
            </w:r>
          </w:p>
        </w:tc>
      </w:tr>
      <w:bookmarkEnd w:id="0"/>
      <w:tr w:rsidR="004714A7" w:rsidRPr="00382219" w14:paraId="37F3CEC9" w14:textId="77777777" w:rsidTr="001E6E0B">
        <w:trPr>
          <w:trHeight w:val="201"/>
        </w:trPr>
        <w:tc>
          <w:tcPr>
            <w:tcW w:w="731" w:type="pct"/>
            <w:vMerge/>
            <w:shd w:val="clear" w:color="auto" w:fill="auto"/>
          </w:tcPr>
          <w:p w14:paraId="1EAA55DF" w14:textId="77777777" w:rsidR="00131AF7" w:rsidRPr="00382219" w:rsidRDefault="00131AF7" w:rsidP="00131AF7">
            <w:pPr>
              <w:tabs>
                <w:tab w:val="left" w:pos="8280"/>
              </w:tabs>
              <w:spacing w:after="60"/>
              <w:jc w:val="left"/>
              <w:rPr>
                <w:sz w:val="20"/>
                <w:szCs w:val="20"/>
              </w:rPr>
            </w:pPr>
          </w:p>
        </w:tc>
        <w:tc>
          <w:tcPr>
            <w:tcW w:w="1142" w:type="pct"/>
            <w:gridSpan w:val="2"/>
            <w:shd w:val="clear" w:color="auto" w:fill="auto"/>
          </w:tcPr>
          <w:p w14:paraId="07AD1080" w14:textId="77777777" w:rsidR="00131AF7" w:rsidRPr="00382219" w:rsidRDefault="00131AF7" w:rsidP="00131AF7">
            <w:pPr>
              <w:tabs>
                <w:tab w:val="left" w:pos="8280"/>
              </w:tabs>
              <w:spacing w:after="60"/>
              <w:ind w:right="-219"/>
              <w:jc w:val="left"/>
              <w:rPr>
                <w:sz w:val="20"/>
                <w:szCs w:val="20"/>
              </w:rPr>
            </w:pPr>
            <w:r w:rsidRPr="00382219">
              <w:rPr>
                <w:sz w:val="20"/>
                <w:szCs w:val="20"/>
              </w:rPr>
              <w:t>Total support costs</w:t>
            </w:r>
          </w:p>
        </w:tc>
        <w:tc>
          <w:tcPr>
            <w:tcW w:w="570" w:type="pct"/>
          </w:tcPr>
          <w:p w14:paraId="00D9FF13" w14:textId="41F4EEB2" w:rsidR="00131AF7" w:rsidRPr="00382219" w:rsidRDefault="00CB1720" w:rsidP="00131AF7">
            <w:pPr>
              <w:tabs>
                <w:tab w:val="left" w:pos="8280"/>
              </w:tabs>
              <w:spacing w:after="60"/>
              <w:jc w:val="right"/>
              <w:rPr>
                <w:sz w:val="20"/>
                <w:szCs w:val="20"/>
              </w:rPr>
            </w:pPr>
            <w:r w:rsidRPr="00382219">
              <w:rPr>
                <w:sz w:val="20"/>
                <w:szCs w:val="20"/>
              </w:rPr>
              <w:t>195,260</w:t>
            </w:r>
          </w:p>
        </w:tc>
        <w:tc>
          <w:tcPr>
            <w:tcW w:w="428" w:type="pct"/>
          </w:tcPr>
          <w:p w14:paraId="7AF25E16" w14:textId="778B7D18" w:rsidR="00131AF7" w:rsidRPr="00382219" w:rsidRDefault="00131AF7" w:rsidP="00131AF7">
            <w:pPr>
              <w:tabs>
                <w:tab w:val="left" w:pos="8280"/>
              </w:tabs>
              <w:spacing w:after="60"/>
              <w:jc w:val="right"/>
              <w:rPr>
                <w:sz w:val="20"/>
                <w:szCs w:val="20"/>
              </w:rPr>
            </w:pPr>
            <w:r w:rsidRPr="00382219">
              <w:rPr>
                <w:sz w:val="20"/>
                <w:szCs w:val="20"/>
              </w:rPr>
              <w:t>0</w:t>
            </w:r>
          </w:p>
        </w:tc>
        <w:tc>
          <w:tcPr>
            <w:tcW w:w="571" w:type="pct"/>
          </w:tcPr>
          <w:p w14:paraId="1ACA7B5D" w14:textId="6C75F083" w:rsidR="00131AF7" w:rsidRPr="00382219" w:rsidRDefault="00C64C05" w:rsidP="00131AF7">
            <w:pPr>
              <w:tabs>
                <w:tab w:val="left" w:pos="8280"/>
              </w:tabs>
              <w:spacing w:after="60"/>
              <w:jc w:val="right"/>
              <w:rPr>
                <w:sz w:val="20"/>
                <w:szCs w:val="20"/>
              </w:rPr>
            </w:pPr>
            <w:r w:rsidRPr="00382219">
              <w:rPr>
                <w:sz w:val="20"/>
                <w:szCs w:val="20"/>
              </w:rPr>
              <w:t>482,948</w:t>
            </w:r>
          </w:p>
        </w:tc>
        <w:tc>
          <w:tcPr>
            <w:tcW w:w="362" w:type="pct"/>
          </w:tcPr>
          <w:p w14:paraId="48AC4834" w14:textId="2EC6BCDB" w:rsidR="00131AF7" w:rsidRPr="00382219" w:rsidRDefault="00131AF7" w:rsidP="00131AF7">
            <w:pPr>
              <w:tabs>
                <w:tab w:val="left" w:pos="8280"/>
              </w:tabs>
              <w:spacing w:after="60"/>
              <w:jc w:val="right"/>
              <w:rPr>
                <w:sz w:val="20"/>
                <w:szCs w:val="20"/>
              </w:rPr>
            </w:pPr>
            <w:r w:rsidRPr="00382219">
              <w:rPr>
                <w:sz w:val="20"/>
                <w:szCs w:val="20"/>
              </w:rPr>
              <w:t>0</w:t>
            </w:r>
          </w:p>
        </w:tc>
        <w:tc>
          <w:tcPr>
            <w:tcW w:w="575" w:type="pct"/>
          </w:tcPr>
          <w:p w14:paraId="64EB63DE" w14:textId="0398C73B" w:rsidR="00131AF7" w:rsidRPr="00382219" w:rsidRDefault="001E6E0B" w:rsidP="00131AF7">
            <w:pPr>
              <w:tabs>
                <w:tab w:val="left" w:pos="8280"/>
              </w:tabs>
              <w:spacing w:after="60"/>
              <w:jc w:val="right"/>
              <w:rPr>
                <w:sz w:val="20"/>
                <w:szCs w:val="20"/>
              </w:rPr>
            </w:pPr>
            <w:r w:rsidRPr="00382219">
              <w:rPr>
                <w:sz w:val="20"/>
                <w:szCs w:val="20"/>
              </w:rPr>
              <w:t>103,510</w:t>
            </w:r>
          </w:p>
        </w:tc>
        <w:tc>
          <w:tcPr>
            <w:tcW w:w="622" w:type="pct"/>
          </w:tcPr>
          <w:p w14:paraId="3563279F" w14:textId="171FDCCE" w:rsidR="00131AF7" w:rsidRPr="00382219" w:rsidRDefault="00B52F17" w:rsidP="00131AF7">
            <w:pPr>
              <w:tabs>
                <w:tab w:val="left" w:pos="8280"/>
              </w:tabs>
              <w:spacing w:after="60"/>
              <w:jc w:val="right"/>
              <w:rPr>
                <w:sz w:val="20"/>
                <w:szCs w:val="20"/>
              </w:rPr>
            </w:pPr>
            <w:r w:rsidRPr="00382219">
              <w:rPr>
                <w:sz w:val="20"/>
                <w:szCs w:val="20"/>
              </w:rPr>
              <w:t>781,719</w:t>
            </w:r>
          </w:p>
        </w:tc>
      </w:tr>
      <w:tr w:rsidR="004714A7" w:rsidRPr="00382219" w14:paraId="1A2C3126" w14:textId="77777777" w:rsidTr="001E6E0B">
        <w:trPr>
          <w:trHeight w:val="62"/>
        </w:trPr>
        <w:tc>
          <w:tcPr>
            <w:tcW w:w="731" w:type="pct"/>
            <w:vMerge/>
            <w:shd w:val="clear" w:color="auto" w:fill="auto"/>
          </w:tcPr>
          <w:p w14:paraId="1F50CE90" w14:textId="77777777" w:rsidR="00131AF7" w:rsidRPr="00382219" w:rsidRDefault="00131AF7" w:rsidP="00131AF7">
            <w:pPr>
              <w:tabs>
                <w:tab w:val="left" w:pos="8280"/>
              </w:tabs>
              <w:spacing w:after="60"/>
              <w:jc w:val="left"/>
              <w:rPr>
                <w:sz w:val="20"/>
                <w:szCs w:val="20"/>
              </w:rPr>
            </w:pPr>
          </w:p>
        </w:tc>
        <w:tc>
          <w:tcPr>
            <w:tcW w:w="1142" w:type="pct"/>
            <w:gridSpan w:val="2"/>
            <w:shd w:val="clear" w:color="auto" w:fill="auto"/>
          </w:tcPr>
          <w:p w14:paraId="7A11201C" w14:textId="77777777" w:rsidR="00131AF7" w:rsidRPr="00382219" w:rsidRDefault="00131AF7" w:rsidP="00131AF7">
            <w:pPr>
              <w:tabs>
                <w:tab w:val="left" w:pos="8280"/>
              </w:tabs>
              <w:spacing w:after="60"/>
              <w:ind w:right="-219"/>
              <w:jc w:val="left"/>
              <w:rPr>
                <w:sz w:val="20"/>
                <w:szCs w:val="20"/>
              </w:rPr>
            </w:pPr>
            <w:r w:rsidRPr="00382219">
              <w:rPr>
                <w:sz w:val="20"/>
                <w:szCs w:val="20"/>
              </w:rPr>
              <w:t>Total funds</w:t>
            </w:r>
          </w:p>
        </w:tc>
        <w:tc>
          <w:tcPr>
            <w:tcW w:w="570" w:type="pct"/>
            <w:shd w:val="clear" w:color="auto" w:fill="auto"/>
          </w:tcPr>
          <w:p w14:paraId="038736C8" w14:textId="3C66916B" w:rsidR="00131AF7" w:rsidRPr="00382219" w:rsidRDefault="00CB1720" w:rsidP="00131AF7">
            <w:pPr>
              <w:tabs>
                <w:tab w:val="left" w:pos="8280"/>
              </w:tabs>
              <w:spacing w:after="60"/>
              <w:jc w:val="right"/>
              <w:rPr>
                <w:sz w:val="20"/>
                <w:szCs w:val="20"/>
              </w:rPr>
            </w:pPr>
            <w:r w:rsidRPr="00382219">
              <w:rPr>
                <w:sz w:val="20"/>
                <w:szCs w:val="20"/>
              </w:rPr>
              <w:t>2,984,690</w:t>
            </w:r>
          </w:p>
        </w:tc>
        <w:tc>
          <w:tcPr>
            <w:tcW w:w="428" w:type="pct"/>
          </w:tcPr>
          <w:p w14:paraId="07A40C03" w14:textId="3D4B030C" w:rsidR="00131AF7" w:rsidRPr="00382219" w:rsidRDefault="00131AF7" w:rsidP="00131AF7">
            <w:pPr>
              <w:tabs>
                <w:tab w:val="left" w:pos="8280"/>
              </w:tabs>
              <w:spacing w:after="60"/>
              <w:jc w:val="right"/>
              <w:rPr>
                <w:sz w:val="20"/>
                <w:szCs w:val="20"/>
              </w:rPr>
            </w:pPr>
            <w:r w:rsidRPr="00382219">
              <w:rPr>
                <w:sz w:val="20"/>
                <w:szCs w:val="20"/>
              </w:rPr>
              <w:t>0</w:t>
            </w:r>
          </w:p>
        </w:tc>
        <w:tc>
          <w:tcPr>
            <w:tcW w:w="571" w:type="pct"/>
            <w:shd w:val="clear" w:color="auto" w:fill="auto"/>
          </w:tcPr>
          <w:p w14:paraId="3055B535" w14:textId="45E593C2" w:rsidR="00131AF7" w:rsidRPr="00382219" w:rsidRDefault="00C64C05" w:rsidP="00131AF7">
            <w:pPr>
              <w:tabs>
                <w:tab w:val="left" w:pos="8280"/>
              </w:tabs>
              <w:spacing w:after="60"/>
              <w:jc w:val="right"/>
              <w:rPr>
                <w:sz w:val="20"/>
                <w:szCs w:val="20"/>
              </w:rPr>
            </w:pPr>
            <w:r w:rsidRPr="00382219">
              <w:rPr>
                <w:sz w:val="20"/>
                <w:szCs w:val="20"/>
              </w:rPr>
              <w:t>7,382,210</w:t>
            </w:r>
          </w:p>
        </w:tc>
        <w:tc>
          <w:tcPr>
            <w:tcW w:w="362" w:type="pct"/>
          </w:tcPr>
          <w:p w14:paraId="79415014" w14:textId="1947FA2C" w:rsidR="00131AF7" w:rsidRPr="00382219" w:rsidRDefault="00131AF7" w:rsidP="00131AF7">
            <w:pPr>
              <w:tabs>
                <w:tab w:val="left" w:pos="8280"/>
              </w:tabs>
              <w:spacing w:after="60"/>
              <w:jc w:val="right"/>
              <w:rPr>
                <w:sz w:val="20"/>
                <w:szCs w:val="20"/>
              </w:rPr>
            </w:pPr>
            <w:r w:rsidRPr="00382219">
              <w:rPr>
                <w:sz w:val="20"/>
                <w:szCs w:val="20"/>
              </w:rPr>
              <w:t>0</w:t>
            </w:r>
          </w:p>
        </w:tc>
        <w:tc>
          <w:tcPr>
            <w:tcW w:w="575" w:type="pct"/>
            <w:shd w:val="clear" w:color="auto" w:fill="auto"/>
          </w:tcPr>
          <w:p w14:paraId="63157D68" w14:textId="136243CF" w:rsidR="00131AF7" w:rsidRPr="00382219" w:rsidRDefault="001E6E0B" w:rsidP="00131AF7">
            <w:pPr>
              <w:tabs>
                <w:tab w:val="left" w:pos="8280"/>
              </w:tabs>
              <w:spacing w:after="60"/>
              <w:jc w:val="right"/>
              <w:rPr>
                <w:sz w:val="20"/>
                <w:szCs w:val="20"/>
              </w:rPr>
            </w:pPr>
            <w:r w:rsidRPr="00382219">
              <w:rPr>
                <w:sz w:val="20"/>
                <w:szCs w:val="20"/>
              </w:rPr>
              <w:t>1,582,231</w:t>
            </w:r>
          </w:p>
        </w:tc>
        <w:tc>
          <w:tcPr>
            <w:tcW w:w="622" w:type="pct"/>
          </w:tcPr>
          <w:p w14:paraId="4A78DFBD" w14:textId="3BD016DE" w:rsidR="00131AF7" w:rsidRPr="00382219" w:rsidRDefault="00B52F17" w:rsidP="00131AF7">
            <w:pPr>
              <w:tabs>
                <w:tab w:val="left" w:pos="8280"/>
              </w:tabs>
              <w:spacing w:after="60"/>
              <w:ind w:left="-292"/>
              <w:jc w:val="right"/>
              <w:rPr>
                <w:sz w:val="20"/>
                <w:szCs w:val="20"/>
              </w:rPr>
            </w:pPr>
            <w:r w:rsidRPr="00382219">
              <w:rPr>
                <w:sz w:val="20"/>
                <w:szCs w:val="20"/>
              </w:rPr>
              <w:t>11,949,132</w:t>
            </w:r>
          </w:p>
        </w:tc>
      </w:tr>
    </w:tbl>
    <w:bookmarkEnd w:id="1"/>
    <w:p w14:paraId="2C665054" w14:textId="77777777" w:rsidR="0070038F" w:rsidRPr="00382219" w:rsidRDefault="0070038F" w:rsidP="00FC1A74">
      <w:pPr>
        <w:ind w:left="-284" w:right="-561"/>
        <w:jc w:val="left"/>
        <w:rPr>
          <w:sz w:val="18"/>
          <w:szCs w:val="18"/>
        </w:rPr>
      </w:pPr>
      <w:r w:rsidRPr="00382219">
        <w:rPr>
          <w:sz w:val="18"/>
          <w:szCs w:val="18"/>
        </w:rPr>
        <w:t>* Recommended for approval at the present meeting</w:t>
      </w:r>
    </w:p>
    <w:p w14:paraId="6C2471F7" w14:textId="77777777" w:rsidR="0070038F" w:rsidRPr="00382219" w:rsidRDefault="0070038F" w:rsidP="00FC1A74">
      <w:pPr>
        <w:ind w:left="-284" w:right="-561"/>
        <w:jc w:val="left"/>
        <w:rPr>
          <w:sz w:val="10"/>
          <w:szCs w:val="10"/>
        </w:rPr>
      </w:pPr>
    </w:p>
    <w:tbl>
      <w:tblPr>
        <w:tblStyle w:val="TableGrid"/>
        <w:tblW w:w="9923" w:type="dxa"/>
        <w:tblInd w:w="-289" w:type="dxa"/>
        <w:tblLook w:val="04A0" w:firstRow="1" w:lastRow="0" w:firstColumn="1" w:lastColumn="0" w:noHBand="0" w:noVBand="1"/>
      </w:tblPr>
      <w:tblGrid>
        <w:gridCol w:w="7514"/>
        <w:gridCol w:w="2409"/>
      </w:tblGrid>
      <w:tr w:rsidR="0070038F" w:rsidRPr="00B65285" w14:paraId="0CF56E31" w14:textId="77777777" w:rsidTr="00C00D3D">
        <w:tc>
          <w:tcPr>
            <w:tcW w:w="7514" w:type="dxa"/>
          </w:tcPr>
          <w:p w14:paraId="4D350D8F" w14:textId="2DCAA87F" w:rsidR="0070038F" w:rsidRPr="00382219" w:rsidRDefault="0070038F" w:rsidP="009774CB">
            <w:pPr>
              <w:spacing w:line="276" w:lineRule="auto"/>
              <w:ind w:right="-561"/>
              <w:jc w:val="left"/>
              <w:rPr>
                <w:sz w:val="20"/>
                <w:szCs w:val="20"/>
              </w:rPr>
            </w:pPr>
            <w:r w:rsidRPr="00382219">
              <w:rPr>
                <w:sz w:val="20"/>
                <w:szCs w:val="20"/>
              </w:rPr>
              <w:t xml:space="preserve">Reduction from </w:t>
            </w:r>
            <w:r w:rsidR="00CC793C" w:rsidRPr="00382219">
              <w:rPr>
                <w:sz w:val="20"/>
                <w:szCs w:val="20"/>
              </w:rPr>
              <w:t xml:space="preserve">remaining consumption eligible for funding </w:t>
            </w:r>
            <w:r w:rsidR="00D81AB6" w:rsidRPr="00382219">
              <w:rPr>
                <w:sz w:val="20"/>
                <w:szCs w:val="20"/>
              </w:rPr>
              <w:t xml:space="preserve">in </w:t>
            </w:r>
            <w:r w:rsidRPr="00382219">
              <w:rPr>
                <w:sz w:val="20"/>
                <w:szCs w:val="20"/>
              </w:rPr>
              <w:t>s</w:t>
            </w:r>
            <w:r w:rsidR="00466C94" w:rsidRPr="00382219">
              <w:rPr>
                <w:sz w:val="20"/>
                <w:szCs w:val="20"/>
              </w:rPr>
              <w:t>tage I</w:t>
            </w:r>
            <w:r w:rsidRPr="00382219">
              <w:rPr>
                <w:sz w:val="20"/>
                <w:szCs w:val="20"/>
              </w:rPr>
              <w:t xml:space="preserve"> in CO</w:t>
            </w:r>
            <w:r w:rsidRPr="00382219">
              <w:rPr>
                <w:sz w:val="20"/>
                <w:szCs w:val="20"/>
                <w:vertAlign w:val="subscript"/>
              </w:rPr>
              <w:t>2</w:t>
            </w:r>
            <w:r w:rsidRPr="00382219">
              <w:rPr>
                <w:sz w:val="20"/>
                <w:szCs w:val="20"/>
              </w:rPr>
              <w:noBreakHyphen/>
              <w:t>eq tonnes</w:t>
            </w:r>
          </w:p>
        </w:tc>
        <w:tc>
          <w:tcPr>
            <w:tcW w:w="2409" w:type="dxa"/>
          </w:tcPr>
          <w:p w14:paraId="07561878" w14:textId="2F48804B" w:rsidR="0070038F" w:rsidRPr="00382219" w:rsidRDefault="0078150F" w:rsidP="00910EBE">
            <w:pPr>
              <w:spacing w:line="276" w:lineRule="auto"/>
              <w:ind w:right="33"/>
              <w:jc w:val="right"/>
              <w:rPr>
                <w:sz w:val="20"/>
                <w:szCs w:val="20"/>
              </w:rPr>
            </w:pPr>
            <w:r w:rsidRPr="00382219">
              <w:rPr>
                <w:sz w:val="20"/>
                <w:szCs w:val="20"/>
              </w:rPr>
              <w:t>5,</w:t>
            </w:r>
            <w:r w:rsidR="00382219" w:rsidRPr="00382219">
              <w:rPr>
                <w:sz w:val="20"/>
                <w:szCs w:val="20"/>
              </w:rPr>
              <w:t>326</w:t>
            </w:r>
            <w:r w:rsidR="00E64116" w:rsidRPr="00382219">
              <w:rPr>
                <w:sz w:val="20"/>
                <w:szCs w:val="20"/>
              </w:rPr>
              <w:t>,</w:t>
            </w:r>
            <w:r w:rsidR="00382219" w:rsidRPr="00382219">
              <w:rPr>
                <w:sz w:val="20"/>
                <w:szCs w:val="20"/>
              </w:rPr>
              <w:t>572</w:t>
            </w:r>
          </w:p>
        </w:tc>
      </w:tr>
    </w:tbl>
    <w:p w14:paraId="3E9102ED" w14:textId="77777777" w:rsidR="0070038F" w:rsidRPr="00A72033" w:rsidRDefault="0070038F" w:rsidP="0070038F">
      <w:pPr>
        <w:jc w:val="center"/>
        <w:rPr>
          <w:sz w:val="10"/>
          <w:szCs w:val="10"/>
        </w:rPr>
      </w:pPr>
    </w:p>
    <w:tbl>
      <w:tblPr>
        <w:tblStyle w:val="TableGrid"/>
        <w:tblW w:w="5306" w:type="pct"/>
        <w:tblInd w:w="-289" w:type="dxa"/>
        <w:tblLook w:val="04A0" w:firstRow="1" w:lastRow="0" w:firstColumn="1" w:lastColumn="0" w:noHBand="0" w:noVBand="1"/>
      </w:tblPr>
      <w:tblGrid>
        <w:gridCol w:w="3147"/>
        <w:gridCol w:w="6775"/>
      </w:tblGrid>
      <w:tr w:rsidR="0070038F" w:rsidRPr="00EB31E3" w14:paraId="02159E74" w14:textId="77777777" w:rsidTr="00E467E0">
        <w:trPr>
          <w:trHeight w:hRule="exact" w:val="238"/>
        </w:trPr>
        <w:tc>
          <w:tcPr>
            <w:tcW w:w="1586" w:type="pct"/>
            <w:shd w:val="clear" w:color="auto" w:fill="auto"/>
          </w:tcPr>
          <w:p w14:paraId="5C2A0F9E" w14:textId="77777777" w:rsidR="0070038F" w:rsidRPr="00996241" w:rsidRDefault="0070038F" w:rsidP="009774CB">
            <w:pPr>
              <w:jc w:val="left"/>
              <w:rPr>
                <w:b/>
                <w:color w:val="000000" w:themeColor="text1"/>
                <w:sz w:val="20"/>
              </w:rPr>
            </w:pPr>
            <w:r w:rsidRPr="00996241">
              <w:rPr>
                <w:b/>
                <w:color w:val="000000" w:themeColor="text1"/>
                <w:sz w:val="20"/>
              </w:rPr>
              <w:t>Secretariat's recommendation:</w:t>
            </w:r>
          </w:p>
        </w:tc>
        <w:tc>
          <w:tcPr>
            <w:tcW w:w="3414" w:type="pct"/>
            <w:shd w:val="clear" w:color="auto" w:fill="auto"/>
          </w:tcPr>
          <w:p w14:paraId="54A61237" w14:textId="183B62A1" w:rsidR="0070038F" w:rsidRPr="00996241" w:rsidRDefault="0070038F" w:rsidP="009774CB">
            <w:pPr>
              <w:jc w:val="center"/>
              <w:rPr>
                <w:color w:val="000000" w:themeColor="text1"/>
                <w:sz w:val="20"/>
              </w:rPr>
            </w:pPr>
            <w:r w:rsidRPr="009B091A">
              <w:rPr>
                <w:color w:val="000000" w:themeColor="text1"/>
                <w:sz w:val="20"/>
              </w:rPr>
              <w:t>Individual consideration</w:t>
            </w:r>
          </w:p>
        </w:tc>
      </w:tr>
    </w:tbl>
    <w:p w14:paraId="126C6CC9" w14:textId="77777777" w:rsidR="0070038F" w:rsidRDefault="0070038F" w:rsidP="0070038F">
      <w:pPr>
        <w:jc w:val="left"/>
        <w:rPr>
          <w:b/>
        </w:rPr>
      </w:pPr>
      <w:r>
        <w:rPr>
          <w:b/>
        </w:rPr>
        <w:br w:type="page"/>
      </w:r>
    </w:p>
    <w:p w14:paraId="649607AD" w14:textId="77777777" w:rsidR="0070038F" w:rsidRPr="00996241" w:rsidRDefault="0070038F" w:rsidP="008B5726">
      <w:pPr>
        <w:tabs>
          <w:tab w:val="left" w:pos="2880"/>
          <w:tab w:val="left" w:pos="5760"/>
        </w:tabs>
        <w:spacing w:before="240" w:after="360"/>
        <w:jc w:val="center"/>
        <w:rPr>
          <w:b/>
        </w:rPr>
      </w:pPr>
      <w:r w:rsidRPr="009931F4">
        <w:rPr>
          <w:b/>
        </w:rPr>
        <w:lastRenderedPageBreak/>
        <w:t>PROJECT DESCRIPTION</w:t>
      </w:r>
    </w:p>
    <w:p w14:paraId="6AB17294" w14:textId="77777777" w:rsidR="0070038F" w:rsidRDefault="0070038F" w:rsidP="00CD65FA">
      <w:pPr>
        <w:pStyle w:val="Heading1"/>
      </w:pPr>
      <w:r>
        <w:t>The present document contains the following sections:</w:t>
      </w:r>
    </w:p>
    <w:p w14:paraId="348585D6" w14:textId="77777777" w:rsidR="0070038F" w:rsidRPr="00732AEC" w:rsidRDefault="0070038F" w:rsidP="00CD65FA">
      <w:pPr>
        <w:pStyle w:val="ListParagraph"/>
        <w:numPr>
          <w:ilvl w:val="0"/>
          <w:numId w:val="11"/>
        </w:numPr>
        <w:spacing w:before="240" w:after="240"/>
        <w:ind w:left="1276" w:hanging="567"/>
        <w:contextualSpacing w:val="0"/>
      </w:pPr>
      <w:r w:rsidRPr="00732AEC">
        <w:t>Summary of the proposal as submitted</w:t>
      </w:r>
    </w:p>
    <w:p w14:paraId="016C3611" w14:textId="01961F56" w:rsidR="0070038F" w:rsidRPr="0008508D" w:rsidRDefault="0070038F" w:rsidP="00CD65FA">
      <w:pPr>
        <w:pStyle w:val="ListParagraph"/>
        <w:numPr>
          <w:ilvl w:val="0"/>
          <w:numId w:val="11"/>
        </w:numPr>
        <w:spacing w:before="240" w:after="240"/>
        <w:ind w:left="1276" w:hanging="567"/>
        <w:contextualSpacing w:val="0"/>
      </w:pPr>
      <w:r>
        <w:t>Background: I</w:t>
      </w:r>
      <w:r w:rsidRPr="00732AEC">
        <w:t xml:space="preserve">mplementation status of the country’s HCFC phase-out </w:t>
      </w:r>
      <w:r w:rsidRPr="0008508D">
        <w:t>management plan and previous HFC-related projects</w:t>
      </w:r>
    </w:p>
    <w:p w14:paraId="2F62DD0E" w14:textId="77777777" w:rsidR="0070038F" w:rsidRPr="00732AEC" w:rsidRDefault="0070038F" w:rsidP="00CD65FA">
      <w:pPr>
        <w:pStyle w:val="ListParagraph"/>
        <w:numPr>
          <w:ilvl w:val="0"/>
          <w:numId w:val="11"/>
        </w:numPr>
        <w:spacing w:before="240" w:after="240"/>
        <w:ind w:left="1276" w:hanging="567"/>
        <w:contextualSpacing w:val="0"/>
      </w:pPr>
      <w:r>
        <w:t>HFC consumption: O</w:t>
      </w:r>
      <w:r w:rsidRPr="00732AEC">
        <w:t>verview of the country’s HFC consumption le</w:t>
      </w:r>
      <w:r>
        <w:t>vels, trends, and sectoral uses</w:t>
      </w:r>
    </w:p>
    <w:p w14:paraId="7EC7225F" w14:textId="18E3298F" w:rsidR="0070038F" w:rsidRPr="00732AEC" w:rsidRDefault="0070038F" w:rsidP="00CD65FA">
      <w:pPr>
        <w:pStyle w:val="ListParagraph"/>
        <w:numPr>
          <w:ilvl w:val="0"/>
          <w:numId w:val="11"/>
        </w:numPr>
        <w:spacing w:before="240" w:after="240"/>
        <w:ind w:left="1276" w:hanging="567"/>
        <w:contextualSpacing w:val="0"/>
      </w:pPr>
      <w:r w:rsidRPr="00732AEC">
        <w:t>S</w:t>
      </w:r>
      <w:r w:rsidR="00466C94">
        <w:t>tage I</w:t>
      </w:r>
      <w:r w:rsidRPr="00732AEC">
        <w:t xml:space="preserve"> of the Kigali HFC impl</w:t>
      </w:r>
      <w:r>
        <w:t>ementation plan, as submitted: O</w:t>
      </w:r>
      <w:r w:rsidRPr="00732AEC">
        <w:t>verarching strategy and plan of imple</w:t>
      </w:r>
      <w:r>
        <w:t>mentation for the first tranche</w:t>
      </w:r>
    </w:p>
    <w:p w14:paraId="387E9C5F" w14:textId="77777777" w:rsidR="0070038F" w:rsidRDefault="0070038F" w:rsidP="00CD65FA">
      <w:pPr>
        <w:pStyle w:val="ListParagraph"/>
        <w:numPr>
          <w:ilvl w:val="0"/>
          <w:numId w:val="11"/>
        </w:numPr>
        <w:spacing w:before="240" w:after="240"/>
        <w:ind w:left="1276" w:hanging="567"/>
        <w:contextualSpacing w:val="0"/>
      </w:pPr>
      <w:r w:rsidRPr="00732AEC">
        <w:t>Secretariat’s comments, including</w:t>
      </w:r>
      <w:r>
        <w:t xml:space="preserve"> the agreed cost of activities</w:t>
      </w:r>
    </w:p>
    <w:p w14:paraId="6C41C280" w14:textId="77777777" w:rsidR="0070038F" w:rsidRPr="00732AEC" w:rsidRDefault="0070038F" w:rsidP="00CD65FA">
      <w:pPr>
        <w:pStyle w:val="ListParagraph"/>
        <w:numPr>
          <w:ilvl w:val="0"/>
          <w:numId w:val="11"/>
        </w:numPr>
        <w:spacing w:before="240" w:after="240"/>
        <w:ind w:left="1276" w:hanging="567"/>
        <w:contextualSpacing w:val="0"/>
      </w:pPr>
      <w:r w:rsidRPr="00732AEC">
        <w:t>Recommendation</w:t>
      </w:r>
    </w:p>
    <w:p w14:paraId="31CF881C" w14:textId="44464F35" w:rsidR="0070038F" w:rsidRPr="00CB33B4" w:rsidRDefault="0070038F" w:rsidP="008B5726">
      <w:pPr>
        <w:pStyle w:val="Heading1"/>
        <w:keepNext/>
        <w:numPr>
          <w:ilvl w:val="0"/>
          <w:numId w:val="0"/>
        </w:numPr>
        <w:spacing w:before="360"/>
        <w:rPr>
          <w:b/>
          <w:bCs/>
        </w:rPr>
      </w:pPr>
      <w:r>
        <w:rPr>
          <w:b/>
          <w:bCs/>
        </w:rPr>
        <w:t>I.</w:t>
      </w:r>
      <w:r w:rsidR="00A73D1D">
        <w:rPr>
          <w:b/>
          <w:bCs/>
        </w:rPr>
        <w:tab/>
      </w:r>
      <w:r>
        <w:rPr>
          <w:b/>
          <w:bCs/>
        </w:rPr>
        <w:t>Summary of the proposal as submitted</w:t>
      </w:r>
    </w:p>
    <w:p w14:paraId="01A56B53" w14:textId="5FC1217B" w:rsidR="0070038F" w:rsidRDefault="0070038F" w:rsidP="00370483">
      <w:pPr>
        <w:pStyle w:val="Heading1"/>
      </w:pPr>
      <w:r w:rsidRPr="00996241">
        <w:t xml:space="preserve">On behalf </w:t>
      </w:r>
      <w:r w:rsidRPr="006F4CE3">
        <w:t xml:space="preserve">of the Government of </w:t>
      </w:r>
      <w:r w:rsidR="00407820" w:rsidRPr="006F4CE3">
        <w:t>Türkiye</w:t>
      </w:r>
      <w:r w:rsidRPr="006F4CE3">
        <w:t xml:space="preserve">, </w:t>
      </w:r>
      <w:r w:rsidR="00407820" w:rsidRPr="006F4CE3">
        <w:t>UNIDO</w:t>
      </w:r>
      <w:r w:rsidRPr="00996241">
        <w:t xml:space="preserve"> as the lead impl</w:t>
      </w:r>
      <w:r>
        <w:t>ementing agency</w:t>
      </w:r>
      <w:r w:rsidRPr="00996241">
        <w:t xml:space="preserve"> has submitted a request for s</w:t>
      </w:r>
      <w:r w:rsidR="00466C94">
        <w:t>tage I</w:t>
      </w:r>
      <w:r w:rsidRPr="00E30BEB">
        <w:t xml:space="preserve"> of the Kigali HFC implementation plan (KIP), at a total cost of </w:t>
      </w:r>
      <w:r w:rsidR="00466C94">
        <w:t>US $</w:t>
      </w:r>
      <w:r w:rsidR="00507F96" w:rsidRPr="00E30BEB">
        <w:t>12,204,313</w:t>
      </w:r>
      <w:r w:rsidRPr="00E30BEB">
        <w:t xml:space="preserve">, consisting of </w:t>
      </w:r>
      <w:r w:rsidR="00466C94">
        <w:t>US $</w:t>
      </w:r>
      <w:r w:rsidR="006435F2" w:rsidRPr="00E30BEB">
        <w:t>8,504,100</w:t>
      </w:r>
      <w:r w:rsidR="00B42E88" w:rsidRPr="00E30BEB">
        <w:t xml:space="preserve">, plus agency support costs of </w:t>
      </w:r>
      <w:r w:rsidR="00466C94">
        <w:t>US $</w:t>
      </w:r>
      <w:r w:rsidR="00B42E88" w:rsidRPr="00E30BEB">
        <w:t>595,287</w:t>
      </w:r>
      <w:r w:rsidR="001B36B1" w:rsidRPr="00E30BEB">
        <w:t>,</w:t>
      </w:r>
      <w:r w:rsidR="00B42E88" w:rsidRPr="00E30BEB">
        <w:t xml:space="preserve"> for UNIDO</w:t>
      </w:r>
      <w:r w:rsidR="001B36B1" w:rsidRPr="00E30BEB">
        <w:t xml:space="preserve"> and </w:t>
      </w:r>
      <w:r w:rsidR="00466C94">
        <w:t>US $</w:t>
      </w:r>
      <w:r w:rsidR="006435F2" w:rsidRPr="00E30BEB">
        <w:t>2,901,800</w:t>
      </w:r>
      <w:r w:rsidR="00F1672F" w:rsidRPr="00E30BEB">
        <w:t xml:space="preserve">, </w:t>
      </w:r>
      <w:r w:rsidRPr="00E30BEB">
        <w:t xml:space="preserve">plus agency support costs of </w:t>
      </w:r>
      <w:r w:rsidR="00466C94">
        <w:t>US $</w:t>
      </w:r>
      <w:r w:rsidR="00F1672F" w:rsidRPr="00E30BEB">
        <w:t>203,126,</w:t>
      </w:r>
      <w:r w:rsidRPr="00E30BEB">
        <w:t xml:space="preserve"> for </w:t>
      </w:r>
      <w:r w:rsidR="00407820" w:rsidRPr="00E30BEB">
        <w:t>UNDP</w:t>
      </w:r>
      <w:r w:rsidRPr="00E30BEB">
        <w:t>, as originally submitted.</w:t>
      </w:r>
      <w:r w:rsidRPr="00E30BEB">
        <w:rPr>
          <w:vertAlign w:val="superscript"/>
        </w:rPr>
        <w:footnoteReference w:id="3"/>
      </w:r>
    </w:p>
    <w:p w14:paraId="4212F7C4" w14:textId="79BA9405" w:rsidR="0070038F" w:rsidRPr="00A05908" w:rsidRDefault="0070038F" w:rsidP="00CD65FA">
      <w:pPr>
        <w:pStyle w:val="Heading1"/>
      </w:pPr>
      <w:r w:rsidRPr="00996241">
        <w:t>The implementation of s</w:t>
      </w:r>
      <w:r w:rsidR="00466C94">
        <w:t>tage I</w:t>
      </w:r>
      <w:r>
        <w:t xml:space="preserve"> </w:t>
      </w:r>
      <w:r w:rsidRPr="00996241">
        <w:t xml:space="preserve">of the </w:t>
      </w:r>
      <w:r>
        <w:t>KI</w:t>
      </w:r>
      <w:r w:rsidRPr="00996241">
        <w:t xml:space="preserve">P will </w:t>
      </w:r>
      <w:r>
        <w:t xml:space="preserve">assist the Government </w:t>
      </w:r>
      <w:r w:rsidRPr="009B12B4">
        <w:t xml:space="preserve">of </w:t>
      </w:r>
      <w:r w:rsidR="00407820" w:rsidRPr="009B12B4">
        <w:t>Türkiye</w:t>
      </w:r>
      <w:r w:rsidRPr="009B12B4">
        <w:t xml:space="preserve"> in</w:t>
      </w:r>
      <w:r>
        <w:t xml:space="preserve"> meeting the target </w:t>
      </w:r>
      <w:r w:rsidRPr="005D77AB">
        <w:t>of 1</w:t>
      </w:r>
      <w:r w:rsidR="00A05908" w:rsidRPr="005D77AB">
        <w:t>3.6</w:t>
      </w:r>
      <w:r w:rsidR="00466C94" w:rsidRPr="005D77AB">
        <w:t> per cent</w:t>
      </w:r>
      <w:r w:rsidRPr="005D77AB">
        <w:t xml:space="preserve"> reduction</w:t>
      </w:r>
      <w:r>
        <w:t xml:space="preserve"> from its HFC baseline consumption </w:t>
      </w:r>
      <w:r w:rsidRPr="00A05908">
        <w:t>by 1 January 2029</w:t>
      </w:r>
      <w:r w:rsidR="00B0689F">
        <w:t xml:space="preserve">, </w:t>
      </w:r>
      <w:r w:rsidR="002D42C5">
        <w:t xml:space="preserve">which is higher </w:t>
      </w:r>
      <w:r w:rsidR="00EE66C6">
        <w:t xml:space="preserve">than </w:t>
      </w:r>
      <w:r w:rsidR="002D42C5">
        <w:t>th</w:t>
      </w:r>
      <w:r w:rsidR="007D7B9B">
        <w:t>e</w:t>
      </w:r>
      <w:r w:rsidR="00294791">
        <w:t xml:space="preserve"> </w:t>
      </w:r>
      <w:r w:rsidR="002D42C5">
        <w:t>10</w:t>
      </w:r>
      <w:r w:rsidR="00466C94">
        <w:t> per cent</w:t>
      </w:r>
      <w:r w:rsidR="007D7B9B">
        <w:t xml:space="preserve"> required by the Kigali Amendment reduction schedule</w:t>
      </w:r>
      <w:r w:rsidR="00B0689F">
        <w:t>.</w:t>
      </w:r>
    </w:p>
    <w:p w14:paraId="6CB7DEE9" w14:textId="0333F09B" w:rsidR="0070038F" w:rsidRPr="00731EFB" w:rsidRDefault="0070038F" w:rsidP="00CD65FA">
      <w:pPr>
        <w:pStyle w:val="Heading1"/>
      </w:pPr>
      <w:r w:rsidRPr="00731EFB">
        <w:t>The first tranche of s</w:t>
      </w:r>
      <w:r w:rsidR="00466C94">
        <w:t>tage I</w:t>
      </w:r>
      <w:r w:rsidRPr="00731EFB">
        <w:t xml:space="preserve"> of the KIP being requested at this meeting amounts to </w:t>
      </w:r>
      <w:r w:rsidR="00466C94">
        <w:t>US $</w:t>
      </w:r>
      <w:r w:rsidR="00425BB9" w:rsidRPr="00731EFB">
        <w:t>3,170,250</w:t>
      </w:r>
      <w:r w:rsidRPr="00731EFB">
        <w:t xml:space="preserve">, consisting of </w:t>
      </w:r>
      <w:r w:rsidR="00466C94">
        <w:t>US $</w:t>
      </w:r>
      <w:r w:rsidR="00237CBA" w:rsidRPr="00731EFB">
        <w:t>2,005,824</w:t>
      </w:r>
      <w:r w:rsidRPr="00731EFB">
        <w:t xml:space="preserve">, plus agency support costs of </w:t>
      </w:r>
      <w:r w:rsidR="00466C94">
        <w:t>US $</w:t>
      </w:r>
      <w:r w:rsidR="008B4BB6" w:rsidRPr="00731EFB">
        <w:t>140,408</w:t>
      </w:r>
      <w:r w:rsidR="00863163" w:rsidRPr="00731EFB">
        <w:t>,</w:t>
      </w:r>
      <w:r w:rsidRPr="00731EFB">
        <w:t xml:space="preserve"> for </w:t>
      </w:r>
      <w:r w:rsidR="00407820" w:rsidRPr="00731EFB">
        <w:t>UNIDO</w:t>
      </w:r>
      <w:r w:rsidRPr="00731EFB">
        <w:t xml:space="preserve"> and </w:t>
      </w:r>
      <w:r w:rsidR="00466C94">
        <w:t>US $</w:t>
      </w:r>
      <w:r w:rsidR="008B4BB6" w:rsidRPr="00731EFB">
        <w:t>957,026</w:t>
      </w:r>
      <w:r w:rsidRPr="00731EFB">
        <w:t xml:space="preserve">, plus agency support costs of </w:t>
      </w:r>
      <w:r w:rsidR="00466C94">
        <w:t>US $</w:t>
      </w:r>
      <w:r w:rsidR="00863163" w:rsidRPr="00731EFB">
        <w:t xml:space="preserve">66,992, </w:t>
      </w:r>
      <w:r w:rsidRPr="00731EFB">
        <w:t xml:space="preserve">for </w:t>
      </w:r>
      <w:r w:rsidR="00407820" w:rsidRPr="00731EFB">
        <w:t>UNDP</w:t>
      </w:r>
      <w:r w:rsidRPr="00731EFB">
        <w:t xml:space="preserve">, as originally submitted, for the period of </w:t>
      </w:r>
      <w:r w:rsidR="00731EFB">
        <w:t>January</w:t>
      </w:r>
      <w:r w:rsidR="00B96EE5" w:rsidRPr="00731EFB">
        <w:t> </w:t>
      </w:r>
      <w:r w:rsidRPr="00731EFB">
        <w:t>202</w:t>
      </w:r>
      <w:r w:rsidR="00EE341F">
        <w:t>5</w:t>
      </w:r>
      <w:r w:rsidRPr="00731EFB">
        <w:t xml:space="preserve"> to </w:t>
      </w:r>
      <w:r w:rsidR="00183E6A" w:rsidRPr="00731EFB">
        <w:t>December 202</w:t>
      </w:r>
      <w:r w:rsidR="00311CB4">
        <w:t>7</w:t>
      </w:r>
      <w:r w:rsidRPr="00731EFB">
        <w:t>.</w:t>
      </w:r>
    </w:p>
    <w:p w14:paraId="64EF8B9A" w14:textId="4DC18E6F" w:rsidR="0070038F" w:rsidRPr="00996241" w:rsidRDefault="0070038F" w:rsidP="008B5726">
      <w:pPr>
        <w:keepNext/>
        <w:spacing w:before="360" w:after="240"/>
        <w:rPr>
          <w:b/>
        </w:rPr>
      </w:pPr>
      <w:r>
        <w:rPr>
          <w:b/>
        </w:rPr>
        <w:t>II.</w:t>
      </w:r>
      <w:r w:rsidR="002B17B3">
        <w:rPr>
          <w:b/>
        </w:rPr>
        <w:tab/>
      </w:r>
      <w:r w:rsidRPr="00996241">
        <w:rPr>
          <w:b/>
        </w:rPr>
        <w:t>Background</w:t>
      </w:r>
    </w:p>
    <w:p w14:paraId="54CB6FA1" w14:textId="77777777" w:rsidR="0070038F" w:rsidRDefault="0070038F" w:rsidP="003803CC">
      <w:pPr>
        <w:keepNext/>
        <w:spacing w:after="240"/>
        <w:outlineLvl w:val="0"/>
        <w:rPr>
          <w:bCs/>
          <w:u w:val="single"/>
        </w:rPr>
      </w:pPr>
      <w:r w:rsidRPr="00CF372D">
        <w:rPr>
          <w:bCs/>
          <w:u w:val="single"/>
        </w:rPr>
        <w:t>Status of implementation of the HCFC phase-out management plan</w:t>
      </w:r>
    </w:p>
    <w:p w14:paraId="1B8667C8" w14:textId="763AA26E" w:rsidR="0070038F" w:rsidRPr="00A7234E" w:rsidRDefault="0070038F" w:rsidP="00A16DCF">
      <w:pPr>
        <w:pStyle w:val="Heading1"/>
        <w:tabs>
          <w:tab w:val="num" w:pos="709"/>
        </w:tabs>
      </w:pPr>
      <w:r w:rsidRPr="004649E9">
        <w:t xml:space="preserve">Table </w:t>
      </w:r>
      <w:r w:rsidR="00A7234E">
        <w:t>1</w:t>
      </w:r>
      <w:r w:rsidRPr="004649E9">
        <w:t xml:space="preserve"> presents information on the</w:t>
      </w:r>
      <w:r w:rsidR="00B46816">
        <w:t xml:space="preserve"> HCFC phase-out management plan (</w:t>
      </w:r>
      <w:r w:rsidRPr="004649E9">
        <w:t>HPMP</w:t>
      </w:r>
      <w:r w:rsidR="00B46816">
        <w:t>)</w:t>
      </w:r>
      <w:r w:rsidRPr="004649E9">
        <w:t xml:space="preserve"> in </w:t>
      </w:r>
      <w:r w:rsidR="00407820" w:rsidRPr="00A7234E">
        <w:t>Türkiye</w:t>
      </w:r>
      <w:r w:rsidRPr="00A7234E">
        <w:t xml:space="preserve"> as of </w:t>
      </w:r>
      <w:r w:rsidR="000D26F3" w:rsidRPr="00A7234E">
        <w:t>November </w:t>
      </w:r>
      <w:r w:rsidRPr="00A7234E">
        <w:t>202</w:t>
      </w:r>
      <w:r w:rsidR="00682D5E" w:rsidRPr="00A7234E">
        <w:t>4</w:t>
      </w:r>
      <w:r w:rsidRPr="00A7234E">
        <w:t>.</w:t>
      </w:r>
    </w:p>
    <w:p w14:paraId="0E48138A" w14:textId="0BE2352B" w:rsidR="0070038F" w:rsidRPr="007A50B5" w:rsidRDefault="0070038F" w:rsidP="00A16DCF">
      <w:pPr>
        <w:keepNext/>
      </w:pPr>
      <w:r w:rsidRPr="00A7234E">
        <w:rPr>
          <w:b/>
        </w:rPr>
        <w:t xml:space="preserve">Table </w:t>
      </w:r>
      <w:r w:rsidR="00A7234E" w:rsidRPr="00A7234E">
        <w:rPr>
          <w:b/>
          <w:bCs/>
        </w:rPr>
        <w:t>1</w:t>
      </w:r>
      <w:r w:rsidRPr="00A7234E">
        <w:rPr>
          <w:b/>
          <w:bCs/>
        </w:rPr>
        <w:t>.</w:t>
      </w:r>
      <w:r w:rsidRPr="00A7234E">
        <w:rPr>
          <w:b/>
        </w:rPr>
        <w:t xml:space="preserve"> H</w:t>
      </w:r>
      <w:r w:rsidRPr="00A7234E">
        <w:rPr>
          <w:b/>
          <w:bCs/>
        </w:rPr>
        <w:t xml:space="preserve">PMP implementation status for </w:t>
      </w:r>
      <w:r w:rsidR="00407820" w:rsidRPr="00A7234E">
        <w:rPr>
          <w:b/>
          <w:bCs/>
        </w:rPr>
        <w:t>Türkiye</w:t>
      </w:r>
    </w:p>
    <w:tbl>
      <w:tblPr>
        <w:tblStyle w:val="TableGrid"/>
        <w:tblW w:w="5000" w:type="pct"/>
        <w:tblLook w:val="04A0" w:firstRow="1" w:lastRow="0" w:firstColumn="1" w:lastColumn="0" w:noHBand="0" w:noVBand="1"/>
      </w:tblPr>
      <w:tblGrid>
        <w:gridCol w:w="4673"/>
        <w:gridCol w:w="4677"/>
      </w:tblGrid>
      <w:tr w:rsidR="00E54FBD" w:rsidRPr="00DC5329" w14:paraId="3D4C35DD" w14:textId="77777777" w:rsidTr="00490FA2">
        <w:trPr>
          <w:tblHeader/>
        </w:trPr>
        <w:tc>
          <w:tcPr>
            <w:tcW w:w="2499" w:type="pct"/>
          </w:tcPr>
          <w:p w14:paraId="7E224B3A" w14:textId="77777777" w:rsidR="00E54FBD" w:rsidRPr="00DC5329" w:rsidRDefault="00E54FBD" w:rsidP="009774CB">
            <w:pPr>
              <w:jc w:val="center"/>
              <w:rPr>
                <w:b/>
                <w:bCs/>
                <w:sz w:val="20"/>
                <w:szCs w:val="20"/>
              </w:rPr>
            </w:pPr>
          </w:p>
        </w:tc>
        <w:tc>
          <w:tcPr>
            <w:tcW w:w="2501" w:type="pct"/>
          </w:tcPr>
          <w:p w14:paraId="04ACF5D2" w14:textId="388897C1" w:rsidR="00E54FBD" w:rsidRPr="00DC5329" w:rsidRDefault="00E54FBD" w:rsidP="009774CB">
            <w:pPr>
              <w:jc w:val="center"/>
              <w:rPr>
                <w:b/>
                <w:bCs/>
                <w:sz w:val="20"/>
                <w:szCs w:val="20"/>
              </w:rPr>
            </w:pPr>
            <w:r w:rsidRPr="00DC5329">
              <w:rPr>
                <w:b/>
                <w:bCs/>
                <w:sz w:val="20"/>
                <w:szCs w:val="20"/>
              </w:rPr>
              <w:t>S</w:t>
            </w:r>
            <w:r w:rsidR="00466C94">
              <w:rPr>
                <w:b/>
                <w:bCs/>
                <w:sz w:val="20"/>
                <w:szCs w:val="20"/>
              </w:rPr>
              <w:t>tage I</w:t>
            </w:r>
          </w:p>
        </w:tc>
      </w:tr>
      <w:tr w:rsidR="00E54FBD" w:rsidRPr="00DC5329" w14:paraId="21C90A6A" w14:textId="77777777" w:rsidTr="00490FA2">
        <w:tc>
          <w:tcPr>
            <w:tcW w:w="2499" w:type="pct"/>
            <w:vAlign w:val="center"/>
          </w:tcPr>
          <w:p w14:paraId="2FBB335B" w14:textId="5F60981D" w:rsidR="00E54FBD" w:rsidRPr="001D632C" w:rsidRDefault="00E54FBD" w:rsidP="009774CB">
            <w:pPr>
              <w:jc w:val="left"/>
              <w:rPr>
                <w:sz w:val="20"/>
                <w:szCs w:val="20"/>
              </w:rPr>
            </w:pPr>
            <w:r w:rsidRPr="001D632C">
              <w:rPr>
                <w:sz w:val="20"/>
                <w:szCs w:val="20"/>
              </w:rPr>
              <w:t>Meetings when the HPMP was approved/updated</w:t>
            </w:r>
          </w:p>
        </w:tc>
        <w:tc>
          <w:tcPr>
            <w:tcW w:w="2501" w:type="pct"/>
            <w:vAlign w:val="center"/>
          </w:tcPr>
          <w:p w14:paraId="3BADFC41" w14:textId="0CA59398" w:rsidR="00E54FBD" w:rsidRPr="00E34E5B" w:rsidRDefault="00C112EE" w:rsidP="009774CB">
            <w:pPr>
              <w:jc w:val="center"/>
              <w:rPr>
                <w:sz w:val="20"/>
                <w:szCs w:val="20"/>
              </w:rPr>
            </w:pPr>
            <w:r w:rsidRPr="00E34E5B">
              <w:rPr>
                <w:sz w:val="20"/>
                <w:szCs w:val="20"/>
              </w:rPr>
              <w:t>68</w:t>
            </w:r>
            <w:r w:rsidRPr="00E34E5B">
              <w:rPr>
                <w:sz w:val="20"/>
                <w:szCs w:val="20"/>
                <w:vertAlign w:val="superscript"/>
              </w:rPr>
              <w:t>th</w:t>
            </w:r>
            <w:r w:rsidRPr="00E34E5B">
              <w:rPr>
                <w:sz w:val="20"/>
                <w:szCs w:val="20"/>
              </w:rPr>
              <w:t xml:space="preserve"> (approved) / </w:t>
            </w:r>
            <w:r w:rsidR="00163186" w:rsidRPr="00E34E5B">
              <w:rPr>
                <w:sz w:val="20"/>
                <w:szCs w:val="20"/>
              </w:rPr>
              <w:t>84</w:t>
            </w:r>
            <w:r w:rsidR="00163186" w:rsidRPr="00E34E5B">
              <w:rPr>
                <w:sz w:val="20"/>
                <w:szCs w:val="20"/>
                <w:vertAlign w:val="superscript"/>
              </w:rPr>
              <w:t>th</w:t>
            </w:r>
            <w:r w:rsidR="00E34E5B" w:rsidRPr="00E34E5B">
              <w:rPr>
                <w:sz w:val="20"/>
                <w:szCs w:val="20"/>
              </w:rPr>
              <w:t xml:space="preserve"> (updated)</w:t>
            </w:r>
          </w:p>
        </w:tc>
      </w:tr>
      <w:tr w:rsidR="00E54FBD" w:rsidRPr="00DC5329" w14:paraId="49B7B8B2" w14:textId="77777777" w:rsidTr="00490FA2">
        <w:tc>
          <w:tcPr>
            <w:tcW w:w="2499" w:type="pct"/>
            <w:vAlign w:val="center"/>
          </w:tcPr>
          <w:p w14:paraId="38A137D6" w14:textId="77777777" w:rsidR="00E54FBD" w:rsidRPr="001D632C" w:rsidRDefault="00E54FBD" w:rsidP="009774CB">
            <w:pPr>
              <w:jc w:val="left"/>
              <w:rPr>
                <w:sz w:val="20"/>
                <w:szCs w:val="20"/>
              </w:rPr>
            </w:pPr>
            <w:r w:rsidRPr="001D632C">
              <w:rPr>
                <w:sz w:val="20"/>
                <w:szCs w:val="20"/>
              </w:rPr>
              <w:t>Reduction from baseline</w:t>
            </w:r>
          </w:p>
        </w:tc>
        <w:tc>
          <w:tcPr>
            <w:tcW w:w="2501" w:type="pct"/>
            <w:vAlign w:val="center"/>
          </w:tcPr>
          <w:p w14:paraId="1BE7D07B" w14:textId="2A088B21" w:rsidR="00E54FBD" w:rsidRPr="00DC5329" w:rsidRDefault="00702A73" w:rsidP="009774CB">
            <w:pPr>
              <w:jc w:val="center"/>
              <w:rPr>
                <w:sz w:val="20"/>
                <w:szCs w:val="20"/>
              </w:rPr>
            </w:pPr>
            <w:r>
              <w:rPr>
                <w:sz w:val="20"/>
                <w:szCs w:val="20"/>
              </w:rPr>
              <w:t>100</w:t>
            </w:r>
            <w:r w:rsidR="00E54FBD" w:rsidRPr="00DC5329">
              <w:rPr>
                <w:sz w:val="20"/>
                <w:szCs w:val="20"/>
              </w:rPr>
              <w:t>% by</w:t>
            </w:r>
            <w:r w:rsidR="001D632C">
              <w:rPr>
                <w:sz w:val="20"/>
                <w:szCs w:val="20"/>
              </w:rPr>
              <w:t xml:space="preserve"> 1</w:t>
            </w:r>
            <w:r w:rsidR="00E54FBD" w:rsidRPr="00DC5329">
              <w:rPr>
                <w:sz w:val="20"/>
                <w:szCs w:val="20"/>
              </w:rPr>
              <w:t xml:space="preserve"> </w:t>
            </w:r>
            <w:r w:rsidR="003168A3">
              <w:rPr>
                <w:sz w:val="20"/>
                <w:szCs w:val="20"/>
              </w:rPr>
              <w:t>January 2025</w:t>
            </w:r>
          </w:p>
        </w:tc>
      </w:tr>
      <w:tr w:rsidR="00E54FBD" w:rsidRPr="00DC5329" w14:paraId="4730B1C6" w14:textId="77777777" w:rsidTr="00490FA2">
        <w:tc>
          <w:tcPr>
            <w:tcW w:w="2499" w:type="pct"/>
            <w:vAlign w:val="center"/>
          </w:tcPr>
          <w:p w14:paraId="2835537E" w14:textId="040022E1" w:rsidR="00E54FBD" w:rsidRPr="00DC5329" w:rsidRDefault="00E54FBD" w:rsidP="009774CB">
            <w:pPr>
              <w:jc w:val="left"/>
              <w:rPr>
                <w:b/>
                <w:bCs/>
                <w:sz w:val="20"/>
                <w:szCs w:val="20"/>
              </w:rPr>
            </w:pPr>
            <w:r w:rsidRPr="00DC5329">
              <w:rPr>
                <w:b/>
                <w:bCs/>
                <w:sz w:val="20"/>
                <w:szCs w:val="20"/>
              </w:rPr>
              <w:t>Total project cost (</w:t>
            </w:r>
            <w:r w:rsidR="00466C94">
              <w:rPr>
                <w:b/>
                <w:bCs/>
                <w:sz w:val="20"/>
                <w:szCs w:val="20"/>
              </w:rPr>
              <w:t>US $</w:t>
            </w:r>
            <w:r w:rsidRPr="00DC5329">
              <w:rPr>
                <w:b/>
                <w:bCs/>
                <w:sz w:val="20"/>
                <w:szCs w:val="20"/>
              </w:rPr>
              <w:t>)</w:t>
            </w:r>
          </w:p>
        </w:tc>
        <w:tc>
          <w:tcPr>
            <w:tcW w:w="2501" w:type="pct"/>
            <w:vAlign w:val="center"/>
          </w:tcPr>
          <w:p w14:paraId="20D0BF8C" w14:textId="3F91B3D1" w:rsidR="00E54FBD" w:rsidRPr="00F47071" w:rsidRDefault="004900DA" w:rsidP="009774CB">
            <w:pPr>
              <w:jc w:val="center"/>
              <w:rPr>
                <w:sz w:val="20"/>
                <w:szCs w:val="20"/>
              </w:rPr>
            </w:pPr>
            <w:r w:rsidRPr="00CD1EF1">
              <w:rPr>
                <w:sz w:val="20"/>
                <w:szCs w:val="20"/>
              </w:rPr>
              <w:t>14,223,540</w:t>
            </w:r>
          </w:p>
        </w:tc>
      </w:tr>
      <w:tr w:rsidR="00E54FBD" w:rsidRPr="00DC5329" w14:paraId="0540EE10" w14:textId="77777777" w:rsidTr="00490FA2">
        <w:tc>
          <w:tcPr>
            <w:tcW w:w="2499" w:type="pct"/>
            <w:vAlign w:val="center"/>
          </w:tcPr>
          <w:p w14:paraId="3220DA30" w14:textId="77777777" w:rsidR="00E54FBD" w:rsidRPr="00DC5329" w:rsidRDefault="00E54FBD" w:rsidP="009774CB">
            <w:pPr>
              <w:jc w:val="left"/>
              <w:rPr>
                <w:b/>
                <w:bCs/>
                <w:sz w:val="20"/>
                <w:szCs w:val="20"/>
              </w:rPr>
            </w:pPr>
            <w:r w:rsidRPr="00DC5329">
              <w:rPr>
                <w:b/>
                <w:bCs/>
                <w:sz w:val="20"/>
                <w:szCs w:val="20"/>
              </w:rPr>
              <w:t>Date of completion (actual/planned)</w:t>
            </w:r>
          </w:p>
        </w:tc>
        <w:tc>
          <w:tcPr>
            <w:tcW w:w="2501" w:type="pct"/>
            <w:vAlign w:val="center"/>
          </w:tcPr>
          <w:p w14:paraId="315F3470" w14:textId="521F17D3" w:rsidR="00E54FBD" w:rsidRPr="00DC5329" w:rsidRDefault="00AD6B76" w:rsidP="001D632C">
            <w:pPr>
              <w:jc w:val="center"/>
              <w:rPr>
                <w:sz w:val="20"/>
                <w:szCs w:val="20"/>
                <w:highlight w:val="cyan"/>
              </w:rPr>
            </w:pPr>
            <w:r w:rsidRPr="001D632C">
              <w:rPr>
                <w:sz w:val="20"/>
                <w:szCs w:val="20"/>
              </w:rPr>
              <w:t>31 December 202</w:t>
            </w:r>
            <w:r w:rsidR="001D632C" w:rsidRPr="001D632C">
              <w:rPr>
                <w:sz w:val="20"/>
                <w:szCs w:val="20"/>
              </w:rPr>
              <w:t>6</w:t>
            </w:r>
          </w:p>
        </w:tc>
      </w:tr>
    </w:tbl>
    <w:p w14:paraId="3DB6A6CC" w14:textId="77777777" w:rsidR="00C237FA" w:rsidRDefault="0070038F" w:rsidP="00F808D7">
      <w:pPr>
        <w:pStyle w:val="Heading1"/>
        <w:keepNext/>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r w:rsidRPr="003662D4">
        <w:t xml:space="preserve"> </w:t>
      </w:r>
    </w:p>
    <w:p w14:paraId="0E3C21F5" w14:textId="6785192E" w:rsidR="0070038F" w:rsidRPr="00F808D7" w:rsidRDefault="0070038F" w:rsidP="00C237FA">
      <w:pPr>
        <w:pStyle w:val="Heading1"/>
      </w:pPr>
      <w:r>
        <w:t xml:space="preserve">Table </w:t>
      </w:r>
      <w:r w:rsidR="00F808D7">
        <w:t>2</w:t>
      </w:r>
      <w:r>
        <w:t xml:space="preserve"> presents an overview of activities implemented </w:t>
      </w:r>
      <w:r w:rsidRPr="00F808D7">
        <w:t xml:space="preserve">in </w:t>
      </w:r>
      <w:r w:rsidR="00407820" w:rsidRPr="00F808D7">
        <w:t>Türkiye</w:t>
      </w:r>
      <w:r w:rsidRPr="00F808D7">
        <w:t xml:space="preserve"> in the context of the Kigali Amendment that have been funded by the Multilateral Fund.</w:t>
      </w:r>
    </w:p>
    <w:p w14:paraId="33EF684E" w14:textId="71189211" w:rsidR="0070038F" w:rsidRPr="00996EBF" w:rsidRDefault="0070038F" w:rsidP="003803CC">
      <w:pPr>
        <w:pStyle w:val="Heading1"/>
        <w:keepNext/>
        <w:numPr>
          <w:ilvl w:val="0"/>
          <w:numId w:val="0"/>
        </w:numPr>
        <w:spacing w:after="0"/>
      </w:pPr>
      <w:r w:rsidRPr="00996EBF">
        <w:rPr>
          <w:b/>
          <w:bCs/>
        </w:rPr>
        <w:t xml:space="preserve">Table </w:t>
      </w:r>
      <w:r w:rsidR="00930477">
        <w:rPr>
          <w:b/>
          <w:bCs/>
        </w:rPr>
        <w:t>2</w:t>
      </w:r>
      <w:r>
        <w:rPr>
          <w:b/>
          <w:bCs/>
        </w:rPr>
        <w:t>.</w:t>
      </w:r>
      <w:r w:rsidRPr="00996EBF">
        <w:rPr>
          <w:b/>
          <w:bCs/>
        </w:rPr>
        <w:t xml:space="preserve"> </w:t>
      </w:r>
      <w:r>
        <w:rPr>
          <w:b/>
          <w:bCs/>
        </w:rPr>
        <w:t xml:space="preserve">Previously approved HFC-related </w:t>
      </w:r>
      <w:r w:rsidRPr="00930477">
        <w:rPr>
          <w:b/>
          <w:bCs/>
        </w:rPr>
        <w:t xml:space="preserve">activities in </w:t>
      </w:r>
      <w:r w:rsidR="00407820" w:rsidRPr="00930477">
        <w:rPr>
          <w:b/>
          <w:bCs/>
        </w:rPr>
        <w:t>Türkiye</w:t>
      </w:r>
    </w:p>
    <w:tbl>
      <w:tblPr>
        <w:tblStyle w:val="TableGrid"/>
        <w:tblW w:w="5000" w:type="pct"/>
        <w:tblLook w:val="04A0" w:firstRow="1" w:lastRow="0" w:firstColumn="1" w:lastColumn="0" w:noHBand="0" w:noVBand="1"/>
      </w:tblPr>
      <w:tblGrid>
        <w:gridCol w:w="1018"/>
        <w:gridCol w:w="4050"/>
        <w:gridCol w:w="1449"/>
        <w:gridCol w:w="1148"/>
        <w:gridCol w:w="1685"/>
      </w:tblGrid>
      <w:tr w:rsidR="0070038F" w:rsidRPr="007473C4" w14:paraId="11845165" w14:textId="77777777" w:rsidTr="00C060D6">
        <w:tc>
          <w:tcPr>
            <w:tcW w:w="544" w:type="pct"/>
            <w:vAlign w:val="center"/>
          </w:tcPr>
          <w:p w14:paraId="028149F0" w14:textId="77777777" w:rsidR="0070038F" w:rsidRPr="00554263" w:rsidRDefault="0070038F" w:rsidP="009774CB">
            <w:pPr>
              <w:ind w:left="-109" w:right="-72"/>
              <w:jc w:val="center"/>
              <w:rPr>
                <w:b/>
                <w:sz w:val="20"/>
                <w:szCs w:val="20"/>
                <w:highlight w:val="cyan"/>
              </w:rPr>
            </w:pPr>
            <w:r w:rsidRPr="00554263">
              <w:rPr>
                <w:b/>
                <w:sz w:val="20"/>
                <w:szCs w:val="20"/>
              </w:rPr>
              <w:t>Approval meeting</w:t>
            </w:r>
          </w:p>
        </w:tc>
        <w:tc>
          <w:tcPr>
            <w:tcW w:w="2166" w:type="pct"/>
            <w:vAlign w:val="center"/>
          </w:tcPr>
          <w:p w14:paraId="34FE283F" w14:textId="77777777" w:rsidR="0070038F" w:rsidRPr="007473C4" w:rsidRDefault="0070038F" w:rsidP="009774CB">
            <w:pPr>
              <w:keepNext/>
              <w:jc w:val="center"/>
              <w:rPr>
                <w:b/>
                <w:bCs/>
                <w:sz w:val="20"/>
                <w:szCs w:val="20"/>
              </w:rPr>
            </w:pPr>
            <w:r w:rsidRPr="007473C4">
              <w:rPr>
                <w:b/>
                <w:bCs/>
                <w:sz w:val="20"/>
                <w:szCs w:val="20"/>
              </w:rPr>
              <w:t>Project</w:t>
            </w:r>
            <w:r>
              <w:rPr>
                <w:b/>
                <w:bCs/>
                <w:sz w:val="20"/>
                <w:szCs w:val="20"/>
              </w:rPr>
              <w:t xml:space="preserve"> title</w:t>
            </w:r>
          </w:p>
        </w:tc>
        <w:tc>
          <w:tcPr>
            <w:tcW w:w="775" w:type="pct"/>
            <w:vAlign w:val="center"/>
          </w:tcPr>
          <w:p w14:paraId="155ACB3D" w14:textId="77777777" w:rsidR="0070038F" w:rsidRPr="007473C4" w:rsidRDefault="0070038F" w:rsidP="009774CB">
            <w:pPr>
              <w:keepNext/>
              <w:jc w:val="center"/>
              <w:rPr>
                <w:b/>
                <w:bCs/>
                <w:sz w:val="20"/>
                <w:szCs w:val="20"/>
              </w:rPr>
            </w:pPr>
            <w:r w:rsidRPr="007473C4">
              <w:rPr>
                <w:b/>
                <w:bCs/>
                <w:sz w:val="20"/>
                <w:szCs w:val="20"/>
              </w:rPr>
              <w:t>Implementing agency</w:t>
            </w:r>
          </w:p>
        </w:tc>
        <w:tc>
          <w:tcPr>
            <w:tcW w:w="614" w:type="pct"/>
            <w:vAlign w:val="center"/>
          </w:tcPr>
          <w:p w14:paraId="57339F2D" w14:textId="77903D1A" w:rsidR="0070038F" w:rsidRPr="007473C4" w:rsidRDefault="0070038F" w:rsidP="009774CB">
            <w:pPr>
              <w:keepNext/>
              <w:jc w:val="center"/>
              <w:rPr>
                <w:b/>
                <w:bCs/>
                <w:sz w:val="20"/>
                <w:szCs w:val="20"/>
              </w:rPr>
            </w:pPr>
            <w:r w:rsidRPr="007473C4">
              <w:rPr>
                <w:b/>
                <w:bCs/>
                <w:sz w:val="20"/>
                <w:szCs w:val="20"/>
              </w:rPr>
              <w:t>Cost (</w:t>
            </w:r>
            <w:r w:rsidR="00466C94">
              <w:rPr>
                <w:b/>
                <w:bCs/>
                <w:sz w:val="20"/>
                <w:szCs w:val="20"/>
              </w:rPr>
              <w:t>US $</w:t>
            </w:r>
            <w:r w:rsidRPr="007473C4">
              <w:rPr>
                <w:b/>
                <w:bCs/>
                <w:sz w:val="20"/>
                <w:szCs w:val="20"/>
              </w:rPr>
              <w:t>)</w:t>
            </w:r>
          </w:p>
        </w:tc>
        <w:tc>
          <w:tcPr>
            <w:tcW w:w="901" w:type="pct"/>
            <w:vAlign w:val="center"/>
          </w:tcPr>
          <w:p w14:paraId="726E6E24" w14:textId="77777777" w:rsidR="0070038F" w:rsidRPr="007473C4" w:rsidRDefault="0070038F" w:rsidP="009774CB">
            <w:pPr>
              <w:keepNext/>
              <w:jc w:val="center"/>
              <w:rPr>
                <w:b/>
                <w:bCs/>
                <w:sz w:val="20"/>
                <w:szCs w:val="20"/>
              </w:rPr>
            </w:pPr>
            <w:r w:rsidRPr="007473C4">
              <w:rPr>
                <w:b/>
                <w:bCs/>
                <w:sz w:val="20"/>
                <w:szCs w:val="20"/>
              </w:rPr>
              <w:t>Date of completion</w:t>
            </w:r>
          </w:p>
        </w:tc>
      </w:tr>
      <w:tr w:rsidR="0070038F" w:rsidRPr="007473C4" w14:paraId="784EEA8E" w14:textId="77777777" w:rsidTr="00C060D6">
        <w:tc>
          <w:tcPr>
            <w:tcW w:w="544" w:type="pct"/>
          </w:tcPr>
          <w:p w14:paraId="1C333BFA" w14:textId="3565EF40" w:rsidR="0070038F" w:rsidRPr="007473C4" w:rsidRDefault="003D1DA7" w:rsidP="009774CB">
            <w:pPr>
              <w:ind w:left="-109" w:right="-72"/>
              <w:jc w:val="center"/>
              <w:rPr>
                <w:sz w:val="20"/>
                <w:szCs w:val="20"/>
              </w:rPr>
            </w:pPr>
            <w:r>
              <w:rPr>
                <w:sz w:val="20"/>
                <w:szCs w:val="20"/>
              </w:rPr>
              <w:t>74</w:t>
            </w:r>
            <w:r w:rsidRPr="00B02819">
              <w:rPr>
                <w:sz w:val="20"/>
                <w:szCs w:val="20"/>
                <w:vertAlign w:val="superscript"/>
              </w:rPr>
              <w:t>th</w:t>
            </w:r>
          </w:p>
        </w:tc>
        <w:tc>
          <w:tcPr>
            <w:tcW w:w="2166" w:type="pct"/>
            <w:shd w:val="clear" w:color="auto" w:fill="auto"/>
          </w:tcPr>
          <w:p w14:paraId="7490A6B5" w14:textId="0B1275A5" w:rsidR="0070038F" w:rsidRPr="0039134A" w:rsidRDefault="0070038F" w:rsidP="009774CB">
            <w:pPr>
              <w:jc w:val="left"/>
              <w:rPr>
                <w:sz w:val="20"/>
                <w:szCs w:val="20"/>
              </w:rPr>
            </w:pPr>
            <w:r w:rsidRPr="0039134A">
              <w:rPr>
                <w:sz w:val="20"/>
                <w:szCs w:val="20"/>
              </w:rPr>
              <w:t>Survey of ODS alternatives</w:t>
            </w:r>
          </w:p>
        </w:tc>
        <w:tc>
          <w:tcPr>
            <w:tcW w:w="775" w:type="pct"/>
            <w:shd w:val="clear" w:color="auto" w:fill="auto"/>
          </w:tcPr>
          <w:p w14:paraId="6C585321" w14:textId="11F352AC" w:rsidR="0070038F" w:rsidRPr="0039134A" w:rsidRDefault="003D1DA7" w:rsidP="009774CB">
            <w:pPr>
              <w:jc w:val="center"/>
              <w:rPr>
                <w:sz w:val="20"/>
                <w:szCs w:val="20"/>
              </w:rPr>
            </w:pPr>
            <w:r w:rsidRPr="0039134A">
              <w:rPr>
                <w:sz w:val="20"/>
                <w:szCs w:val="20"/>
              </w:rPr>
              <w:t>UNIDO</w:t>
            </w:r>
          </w:p>
        </w:tc>
        <w:tc>
          <w:tcPr>
            <w:tcW w:w="614" w:type="pct"/>
            <w:shd w:val="clear" w:color="auto" w:fill="auto"/>
          </w:tcPr>
          <w:p w14:paraId="137A100D" w14:textId="0624B3DF" w:rsidR="0070038F" w:rsidRPr="0039134A" w:rsidRDefault="003D1DA7" w:rsidP="009774CB">
            <w:pPr>
              <w:ind w:left="-129" w:right="55"/>
              <w:jc w:val="right"/>
              <w:rPr>
                <w:sz w:val="20"/>
                <w:szCs w:val="20"/>
              </w:rPr>
            </w:pPr>
            <w:r w:rsidRPr="0039134A">
              <w:rPr>
                <w:sz w:val="20"/>
                <w:szCs w:val="20"/>
              </w:rPr>
              <w:t>130,000</w:t>
            </w:r>
          </w:p>
        </w:tc>
        <w:tc>
          <w:tcPr>
            <w:tcW w:w="901" w:type="pct"/>
            <w:shd w:val="clear" w:color="auto" w:fill="auto"/>
          </w:tcPr>
          <w:p w14:paraId="4CC68E53" w14:textId="543A7629" w:rsidR="0070038F" w:rsidRPr="0039134A" w:rsidRDefault="00694C80" w:rsidP="009774CB">
            <w:pPr>
              <w:jc w:val="center"/>
              <w:rPr>
                <w:sz w:val="20"/>
                <w:szCs w:val="20"/>
              </w:rPr>
            </w:pPr>
            <w:r w:rsidRPr="0039134A">
              <w:rPr>
                <w:sz w:val="20"/>
                <w:szCs w:val="20"/>
              </w:rPr>
              <w:t>Dec</w:t>
            </w:r>
            <w:r w:rsidR="0039134A" w:rsidRPr="0039134A">
              <w:rPr>
                <w:sz w:val="20"/>
                <w:szCs w:val="20"/>
              </w:rPr>
              <w:t>ember 2017</w:t>
            </w:r>
          </w:p>
        </w:tc>
      </w:tr>
      <w:tr w:rsidR="0070038F" w:rsidRPr="007473C4" w14:paraId="44473EB4" w14:textId="77777777" w:rsidTr="004D73EF">
        <w:tc>
          <w:tcPr>
            <w:tcW w:w="544" w:type="pct"/>
            <w:vAlign w:val="center"/>
          </w:tcPr>
          <w:p w14:paraId="5C90704E" w14:textId="3899A703" w:rsidR="0070038F" w:rsidRPr="007473C4" w:rsidRDefault="006540E3" w:rsidP="00B47D13">
            <w:pPr>
              <w:ind w:left="-109" w:right="-72"/>
              <w:jc w:val="center"/>
              <w:rPr>
                <w:sz w:val="20"/>
                <w:szCs w:val="20"/>
              </w:rPr>
            </w:pPr>
            <w:r>
              <w:rPr>
                <w:sz w:val="20"/>
                <w:szCs w:val="20"/>
              </w:rPr>
              <w:t>80</w:t>
            </w:r>
            <w:r w:rsidRPr="00B02819">
              <w:rPr>
                <w:sz w:val="20"/>
                <w:szCs w:val="20"/>
                <w:vertAlign w:val="superscript"/>
              </w:rPr>
              <w:t>th</w:t>
            </w:r>
          </w:p>
        </w:tc>
        <w:tc>
          <w:tcPr>
            <w:tcW w:w="2166" w:type="pct"/>
            <w:shd w:val="clear" w:color="auto" w:fill="auto"/>
          </w:tcPr>
          <w:p w14:paraId="2C3144D1" w14:textId="6BD528FE" w:rsidR="0070038F" w:rsidRPr="00510231" w:rsidRDefault="0070038F" w:rsidP="009774CB">
            <w:pPr>
              <w:jc w:val="left"/>
              <w:rPr>
                <w:sz w:val="20"/>
                <w:szCs w:val="20"/>
                <w:highlight w:val="cyan"/>
              </w:rPr>
            </w:pPr>
            <w:r w:rsidRPr="006540E3">
              <w:rPr>
                <w:sz w:val="20"/>
                <w:szCs w:val="20"/>
              </w:rPr>
              <w:t>Enabling activities for HFC phase-down</w:t>
            </w:r>
          </w:p>
        </w:tc>
        <w:tc>
          <w:tcPr>
            <w:tcW w:w="775" w:type="pct"/>
            <w:shd w:val="clear" w:color="auto" w:fill="auto"/>
          </w:tcPr>
          <w:p w14:paraId="7929CFA7" w14:textId="5A3F04B2" w:rsidR="0070038F" w:rsidRPr="00B34320" w:rsidRDefault="006540E3" w:rsidP="009774CB">
            <w:pPr>
              <w:jc w:val="center"/>
              <w:rPr>
                <w:sz w:val="20"/>
                <w:szCs w:val="20"/>
              </w:rPr>
            </w:pPr>
            <w:r w:rsidRPr="00B34320">
              <w:rPr>
                <w:sz w:val="20"/>
                <w:szCs w:val="20"/>
              </w:rPr>
              <w:t>UNIDO</w:t>
            </w:r>
          </w:p>
        </w:tc>
        <w:tc>
          <w:tcPr>
            <w:tcW w:w="614" w:type="pct"/>
            <w:shd w:val="clear" w:color="auto" w:fill="auto"/>
          </w:tcPr>
          <w:p w14:paraId="54102FAE" w14:textId="695E7073" w:rsidR="0070038F" w:rsidRPr="00B34320" w:rsidRDefault="005857FC" w:rsidP="009774CB">
            <w:pPr>
              <w:ind w:left="-129" w:right="55"/>
              <w:jc w:val="right"/>
              <w:rPr>
                <w:sz w:val="20"/>
                <w:szCs w:val="20"/>
              </w:rPr>
            </w:pPr>
            <w:r w:rsidRPr="00B34320">
              <w:rPr>
                <w:sz w:val="20"/>
                <w:szCs w:val="20"/>
              </w:rPr>
              <w:t>250,000</w:t>
            </w:r>
          </w:p>
        </w:tc>
        <w:tc>
          <w:tcPr>
            <w:tcW w:w="901" w:type="pct"/>
            <w:shd w:val="clear" w:color="auto" w:fill="auto"/>
          </w:tcPr>
          <w:p w14:paraId="0C02035A" w14:textId="6CB16333" w:rsidR="0070038F" w:rsidRPr="00B34320" w:rsidRDefault="00B34320" w:rsidP="009774CB">
            <w:pPr>
              <w:jc w:val="center"/>
              <w:rPr>
                <w:sz w:val="20"/>
                <w:szCs w:val="20"/>
              </w:rPr>
            </w:pPr>
            <w:r w:rsidRPr="00B34320">
              <w:rPr>
                <w:sz w:val="20"/>
                <w:szCs w:val="20"/>
              </w:rPr>
              <w:t>December 2021</w:t>
            </w:r>
          </w:p>
        </w:tc>
      </w:tr>
    </w:tbl>
    <w:p w14:paraId="72D443B4" w14:textId="3A2DA4DC" w:rsidR="0070038F" w:rsidRDefault="0070038F" w:rsidP="00C060D6">
      <w:pPr>
        <w:keepNext/>
        <w:spacing w:before="360" w:after="240"/>
        <w:outlineLvl w:val="0"/>
        <w:rPr>
          <w:b/>
          <w:bCs/>
        </w:rPr>
      </w:pPr>
      <w:r>
        <w:rPr>
          <w:b/>
          <w:bCs/>
        </w:rPr>
        <w:t>III.</w:t>
      </w:r>
      <w:r w:rsidR="002B17B3">
        <w:rPr>
          <w:b/>
          <w:bCs/>
        </w:rPr>
        <w:tab/>
      </w:r>
      <w:r w:rsidRPr="004C52A4">
        <w:rPr>
          <w:b/>
          <w:bCs/>
        </w:rPr>
        <w:t>HFC consumption</w:t>
      </w:r>
      <w:r>
        <w:rPr>
          <w:b/>
          <w:bCs/>
        </w:rPr>
        <w:t xml:space="preserve"> overview</w:t>
      </w:r>
    </w:p>
    <w:p w14:paraId="54364EF2"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20646F3E" w14:textId="33C7E811" w:rsidR="00334945" w:rsidRPr="00C355A9" w:rsidRDefault="005545BB" w:rsidP="00334945">
      <w:pPr>
        <w:pStyle w:val="Heading1"/>
      </w:pPr>
      <w:r>
        <w:t xml:space="preserve">While </w:t>
      </w:r>
      <w:r w:rsidR="00407820" w:rsidRPr="00CB6B75">
        <w:t>Türkiye</w:t>
      </w:r>
      <w:r w:rsidR="0070038F" w:rsidRPr="00CB6B75">
        <w:t xml:space="preserve"> only </w:t>
      </w:r>
      <w:r w:rsidR="0070038F" w:rsidRPr="00EA55D1">
        <w:t xml:space="preserve">imports </w:t>
      </w:r>
      <w:r w:rsidR="002A5E3F" w:rsidRPr="00EA55D1">
        <w:t xml:space="preserve">pure </w:t>
      </w:r>
      <w:r w:rsidR="0070038F" w:rsidRPr="00EA55D1">
        <w:t>HFCs</w:t>
      </w:r>
      <w:r w:rsidR="004F33AD" w:rsidRPr="00EA55D1">
        <w:t>,</w:t>
      </w:r>
      <w:r w:rsidR="0070038F" w:rsidRPr="00EA55D1">
        <w:t xml:space="preserve"> </w:t>
      </w:r>
      <w:r w:rsidRPr="00EA55D1">
        <w:t>it</w:t>
      </w:r>
      <w:r w:rsidR="002A5E3F" w:rsidRPr="00EA55D1">
        <w:t xml:space="preserve"> both imports and </w:t>
      </w:r>
      <w:r w:rsidR="00334945" w:rsidRPr="00EA55D1">
        <w:t xml:space="preserve">manufactures </w:t>
      </w:r>
      <w:r w:rsidR="00EA55D1">
        <w:t xml:space="preserve">HFC-based </w:t>
      </w:r>
      <w:r w:rsidR="00334945" w:rsidRPr="00EA55D1">
        <w:t>blends</w:t>
      </w:r>
      <w:r w:rsidR="00334945">
        <w:t xml:space="preserve"> </w:t>
      </w:r>
      <w:r w:rsidR="0070038F" w:rsidRPr="00CB6B75">
        <w:t xml:space="preserve">for </w:t>
      </w:r>
      <w:r w:rsidR="00CB6B75" w:rsidRPr="00CB6B75">
        <w:t xml:space="preserve">all </w:t>
      </w:r>
      <w:r w:rsidR="0070038F" w:rsidRPr="00CB6B75">
        <w:t>sectors</w:t>
      </w:r>
      <w:r w:rsidR="00334945">
        <w:t>, including</w:t>
      </w:r>
      <w:r w:rsidR="0070038F" w:rsidRPr="00C53620">
        <w:t xml:space="preserve"> </w:t>
      </w:r>
      <w:r w:rsidR="00CB5D22">
        <w:t>R-404A</w:t>
      </w:r>
      <w:r w:rsidR="00CB5D22" w:rsidRPr="00334945">
        <w:t xml:space="preserve"> </w:t>
      </w:r>
      <w:r w:rsidR="00CB5D22">
        <w:t>and</w:t>
      </w:r>
      <w:r w:rsidR="00CB5D22" w:rsidRPr="00334945">
        <w:t xml:space="preserve"> </w:t>
      </w:r>
      <w:r w:rsidR="00334945" w:rsidRPr="00334945">
        <w:t xml:space="preserve">R-410B </w:t>
      </w:r>
      <w:r w:rsidR="00CB5D22">
        <w:t>use</w:t>
      </w:r>
      <w:r w:rsidR="007729C2">
        <w:t>d</w:t>
      </w:r>
      <w:r w:rsidR="00CB5D22">
        <w:t xml:space="preserve"> </w:t>
      </w:r>
      <w:r>
        <w:t>in</w:t>
      </w:r>
      <w:r w:rsidR="00C355A9">
        <w:t xml:space="preserve"> </w:t>
      </w:r>
      <w:r w:rsidR="005E75F4" w:rsidRPr="00C355A9">
        <w:t xml:space="preserve">refrigeration and air-conditioning (RAC) </w:t>
      </w:r>
      <w:r w:rsidR="00334945" w:rsidRPr="00C355A9">
        <w:t>manufacturing, servicing</w:t>
      </w:r>
      <w:r w:rsidR="00C355A9" w:rsidRPr="00C355A9">
        <w:t>,</w:t>
      </w:r>
      <w:r w:rsidR="00334945" w:rsidRPr="00C355A9">
        <w:t xml:space="preserve"> </w:t>
      </w:r>
      <w:r w:rsidR="007729C2">
        <w:t>and</w:t>
      </w:r>
      <w:r w:rsidR="00334945" w:rsidRPr="00C355A9">
        <w:t xml:space="preserve"> firefighting</w:t>
      </w:r>
      <w:r w:rsidR="001E2DAD" w:rsidRPr="00C355A9">
        <w:t>.</w:t>
      </w:r>
    </w:p>
    <w:p w14:paraId="427F6BD0" w14:textId="2911925D" w:rsidR="0070038F" w:rsidRPr="00C53620" w:rsidRDefault="00C46767" w:rsidP="003803CC">
      <w:pPr>
        <w:pStyle w:val="Heading1"/>
      </w:pPr>
      <w:r>
        <w:t>In 2023, t</w:t>
      </w:r>
      <w:r w:rsidR="0070038F">
        <w:t xml:space="preserve">he most consumed substances </w:t>
      </w:r>
      <w:r w:rsidR="00253E52">
        <w:t xml:space="preserve">based on the Article 7 data </w:t>
      </w:r>
      <w:r w:rsidR="0070038F" w:rsidRPr="00946BFE">
        <w:t>were</w:t>
      </w:r>
      <w:r w:rsidR="0070038F">
        <w:t xml:space="preserve"> </w:t>
      </w:r>
      <w:r w:rsidR="0022044F">
        <w:t>R</w:t>
      </w:r>
      <w:r w:rsidR="00F01534" w:rsidRPr="00F01534">
        <w:noBreakHyphen/>
      </w:r>
      <w:r w:rsidR="0022044F" w:rsidRPr="00F01534">
        <w:t>404A</w:t>
      </w:r>
      <w:r w:rsidR="0070038F" w:rsidRPr="00C53620">
        <w:t xml:space="preserve"> </w:t>
      </w:r>
      <w:r w:rsidR="0070038F" w:rsidRPr="00CD2619">
        <w:t>(</w:t>
      </w:r>
      <w:r w:rsidR="00253E52">
        <w:t>4</w:t>
      </w:r>
      <w:r w:rsidR="00B03436">
        <w:t>0.5</w:t>
      </w:r>
      <w:r w:rsidR="00466C94">
        <w:t> per cent</w:t>
      </w:r>
      <w:r w:rsidR="0070038F" w:rsidRPr="00C53620">
        <w:t xml:space="preserve"> of total HFC consumption in CO</w:t>
      </w:r>
      <w:r w:rsidR="0070038F" w:rsidRPr="00117833">
        <w:rPr>
          <w:vertAlign w:val="subscript"/>
        </w:rPr>
        <w:t>2</w:t>
      </w:r>
      <w:r w:rsidR="0070038F">
        <w:noBreakHyphen/>
      </w:r>
      <w:r w:rsidR="0070038F" w:rsidRPr="00C53620">
        <w:t>eq</w:t>
      </w:r>
      <w:r w:rsidR="0070038F">
        <w:t>uivalent (CO</w:t>
      </w:r>
      <w:r w:rsidR="0070038F" w:rsidRPr="002A593C">
        <w:rPr>
          <w:vertAlign w:val="subscript"/>
        </w:rPr>
        <w:t>2</w:t>
      </w:r>
      <w:r w:rsidR="0070038F">
        <w:noBreakHyphen/>
        <w:t xml:space="preserve">eq) </w:t>
      </w:r>
      <w:r w:rsidR="0070038F" w:rsidRPr="00C53620">
        <w:t xml:space="preserve">tonnes), </w:t>
      </w:r>
      <w:r w:rsidR="00B72FF4">
        <w:t>HFC-134a</w:t>
      </w:r>
      <w:r w:rsidR="0070038F" w:rsidRPr="00C53620">
        <w:t xml:space="preserve"> </w:t>
      </w:r>
      <w:r w:rsidR="0070038F" w:rsidRPr="00764F33">
        <w:t>(</w:t>
      </w:r>
      <w:r w:rsidR="00253E52">
        <w:t>26.5</w:t>
      </w:r>
      <w:r w:rsidR="00466C94">
        <w:t> per cent</w:t>
      </w:r>
      <w:r w:rsidR="0070038F" w:rsidRPr="00C53620">
        <w:t xml:space="preserve">), </w:t>
      </w:r>
      <w:r w:rsidR="00C6415D">
        <w:t>HFC-125</w:t>
      </w:r>
      <w:r w:rsidR="006B199E">
        <w:t xml:space="preserve"> (8.9</w:t>
      </w:r>
      <w:r w:rsidR="00466C94">
        <w:t> per cent</w:t>
      </w:r>
      <w:r w:rsidR="006B199E">
        <w:t xml:space="preserve">), </w:t>
      </w:r>
      <w:r w:rsidR="007F1480">
        <w:t xml:space="preserve">and </w:t>
      </w:r>
      <w:r w:rsidR="0096371A">
        <w:t>HFC-</w:t>
      </w:r>
      <w:r w:rsidR="00C6415D">
        <w:t>3</w:t>
      </w:r>
      <w:r w:rsidR="0096371A">
        <w:t>2</w:t>
      </w:r>
      <w:r w:rsidR="0070038F" w:rsidRPr="00C53620">
        <w:t xml:space="preserve"> </w:t>
      </w:r>
      <w:r w:rsidR="0070038F" w:rsidRPr="002024FF">
        <w:t>(</w:t>
      </w:r>
      <w:r w:rsidR="00C6415D">
        <w:t>8.7</w:t>
      </w:r>
      <w:r w:rsidR="00466C94">
        <w:t> per cent</w:t>
      </w:r>
      <w:r w:rsidR="0070038F" w:rsidRPr="00C53620">
        <w:t xml:space="preserve">). </w:t>
      </w:r>
      <w:r w:rsidR="00C2384F">
        <w:t>While there is local use of R-410A, exports of th</w:t>
      </w:r>
      <w:r w:rsidR="00E17833">
        <w:t>i</w:t>
      </w:r>
      <w:r w:rsidR="00085D2B">
        <w:t>s</w:t>
      </w:r>
      <w:r w:rsidR="00C2384F">
        <w:t xml:space="preserve"> </w:t>
      </w:r>
      <w:r w:rsidR="00CA1063">
        <w:t xml:space="preserve">blend manufactured locally were </w:t>
      </w:r>
      <w:r w:rsidR="00A66D94">
        <w:t>significant</w:t>
      </w:r>
      <w:r w:rsidR="00CA1063">
        <w:t xml:space="preserve">, representing a negative consumption </w:t>
      </w:r>
      <w:r w:rsidR="00A66D94">
        <w:t xml:space="preserve">under Article 7 </w:t>
      </w:r>
      <w:r w:rsidR="00CA1063">
        <w:t>in 2023.</w:t>
      </w:r>
      <w:r w:rsidR="00C2384F">
        <w:t xml:space="preserve"> </w:t>
      </w:r>
      <w:r w:rsidR="0070038F" w:rsidRPr="00C53620">
        <w:t>Table</w:t>
      </w:r>
      <w:r w:rsidR="0070038F">
        <w:t> </w:t>
      </w:r>
      <w:r w:rsidR="00D20B21">
        <w:t>3</w:t>
      </w:r>
      <w:r w:rsidR="0070038F" w:rsidRPr="00C53620">
        <w:t xml:space="preserve"> presents the country’s HFC consumption </w:t>
      </w:r>
      <w:r w:rsidR="0070038F" w:rsidRPr="00C6464C">
        <w:t xml:space="preserve">as reported </w:t>
      </w:r>
      <w:r w:rsidR="0070038F">
        <w:t>to the Ozone Secretariat</w:t>
      </w:r>
      <w:r w:rsidR="0070038F" w:rsidRPr="00C6464C">
        <w:t xml:space="preserve"> under </w:t>
      </w:r>
      <w:r w:rsidR="0070038F">
        <w:t>Article 7 of the Montreal Protocol</w:t>
      </w:r>
      <w:r w:rsidR="0070038F" w:rsidRPr="00C6464C">
        <w:t>.</w:t>
      </w:r>
    </w:p>
    <w:p w14:paraId="2D57D27F" w14:textId="2A4EDCAD" w:rsidR="0070038F" w:rsidRPr="005F7522" w:rsidRDefault="0070038F" w:rsidP="006A3364">
      <w:pPr>
        <w:pStyle w:val="Heading1"/>
        <w:keepNext/>
        <w:numPr>
          <w:ilvl w:val="0"/>
          <w:numId w:val="0"/>
        </w:numPr>
        <w:spacing w:after="0"/>
      </w:pPr>
      <w:r w:rsidRPr="005162D4">
        <w:rPr>
          <w:b/>
          <w:bCs/>
        </w:rPr>
        <w:t>Table </w:t>
      </w:r>
      <w:r w:rsidR="00D20B21">
        <w:rPr>
          <w:b/>
          <w:bCs/>
        </w:rPr>
        <w:t>3</w:t>
      </w:r>
      <w:r w:rsidRPr="005162D4">
        <w:rPr>
          <w:b/>
          <w:bCs/>
        </w:rPr>
        <w:t xml:space="preserve">. HFC consumption </w:t>
      </w:r>
      <w:r w:rsidRPr="00D20B21">
        <w:rPr>
          <w:b/>
          <w:bCs/>
        </w:rPr>
        <w:t xml:space="preserve">in </w:t>
      </w:r>
      <w:r w:rsidR="00407820" w:rsidRPr="00D20B21">
        <w:rPr>
          <w:b/>
          <w:bCs/>
        </w:rPr>
        <w:t>Türkiye</w:t>
      </w:r>
      <w:r w:rsidRPr="00D20B21">
        <w:rPr>
          <w:b/>
          <w:bCs/>
        </w:rPr>
        <w:t xml:space="preserve"> (2019–2023 Article 7 da</w:t>
      </w:r>
      <w:r>
        <w:rPr>
          <w:b/>
          <w:bCs/>
        </w:rPr>
        <w:t>ta</w:t>
      </w:r>
      <w:r w:rsidRPr="005162D4">
        <w:rPr>
          <w:b/>
          <w:bCs/>
        </w:rPr>
        <w:t>)</w:t>
      </w:r>
    </w:p>
    <w:tbl>
      <w:tblPr>
        <w:tblStyle w:val="TableGrid"/>
        <w:tblW w:w="5002" w:type="pct"/>
        <w:tblLayout w:type="fixed"/>
        <w:tblLook w:val="04A0" w:firstRow="1" w:lastRow="0" w:firstColumn="1" w:lastColumn="0" w:noHBand="0" w:noVBand="1"/>
      </w:tblPr>
      <w:tblGrid>
        <w:gridCol w:w="1554"/>
        <w:gridCol w:w="1136"/>
        <w:gridCol w:w="1332"/>
        <w:gridCol w:w="1334"/>
        <w:gridCol w:w="1334"/>
        <w:gridCol w:w="1334"/>
        <w:gridCol w:w="1330"/>
      </w:tblGrid>
      <w:tr w:rsidR="00BC4B39" w:rsidRPr="00C44B20" w14:paraId="3D1CC785" w14:textId="77777777" w:rsidTr="00BA6FB7">
        <w:trPr>
          <w:tblHeader/>
        </w:trPr>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D331400" w14:textId="77777777" w:rsidR="00BC4B39" w:rsidRPr="00C44B20" w:rsidRDefault="00BC4B39" w:rsidP="009774CB">
            <w:pPr>
              <w:keepNext/>
              <w:keepLines/>
              <w:tabs>
                <w:tab w:val="left" w:pos="3141"/>
              </w:tabs>
              <w:suppressAutoHyphens/>
              <w:jc w:val="center"/>
              <w:rPr>
                <w:b/>
                <w:bCs/>
                <w:sz w:val="20"/>
                <w:szCs w:val="20"/>
              </w:rPr>
            </w:pPr>
            <w:r w:rsidRPr="00C44B20">
              <w:rPr>
                <w:b/>
                <w:bCs/>
                <w:sz w:val="20"/>
                <w:szCs w:val="20"/>
              </w:rPr>
              <w:t>HFC</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4B9310E0" w14:textId="77777777" w:rsidR="00BC4B39" w:rsidRPr="00C44B20" w:rsidRDefault="00BC4B39" w:rsidP="009774CB">
            <w:pPr>
              <w:keepNext/>
              <w:keepLines/>
              <w:tabs>
                <w:tab w:val="left" w:pos="3141"/>
              </w:tabs>
              <w:suppressAutoHyphens/>
              <w:jc w:val="center"/>
              <w:rPr>
                <w:b/>
                <w:bCs/>
                <w:sz w:val="20"/>
                <w:szCs w:val="20"/>
              </w:rPr>
            </w:pPr>
            <w:r w:rsidRPr="00C44B20">
              <w:rPr>
                <w:b/>
                <w:bCs/>
                <w:sz w:val="20"/>
                <w:szCs w:val="20"/>
              </w:rPr>
              <w:t>GWP</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63FB4926" w14:textId="77777777" w:rsidR="00BC4B39" w:rsidRPr="00C44B20" w:rsidRDefault="00BC4B39" w:rsidP="009774CB">
            <w:pPr>
              <w:keepNext/>
              <w:keepLines/>
              <w:tabs>
                <w:tab w:val="left" w:pos="3141"/>
              </w:tabs>
              <w:suppressAutoHyphens/>
              <w:jc w:val="center"/>
              <w:rPr>
                <w:b/>
                <w:bCs/>
                <w:sz w:val="20"/>
                <w:szCs w:val="20"/>
              </w:rPr>
            </w:pPr>
            <w:r w:rsidRPr="00C44B20">
              <w:rPr>
                <w:b/>
                <w:bCs/>
                <w:sz w:val="20"/>
                <w:szCs w:val="20"/>
              </w:rPr>
              <w:t>2019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14:paraId="3A322699" w14:textId="77777777" w:rsidR="00BC4B39" w:rsidRPr="00C44B20" w:rsidRDefault="00BC4B39" w:rsidP="009774CB">
            <w:pPr>
              <w:keepNext/>
              <w:keepLines/>
              <w:tabs>
                <w:tab w:val="left" w:pos="3141"/>
              </w:tabs>
              <w:suppressAutoHyphens/>
              <w:jc w:val="center"/>
              <w:rPr>
                <w:b/>
                <w:bCs/>
                <w:sz w:val="20"/>
                <w:szCs w:val="20"/>
              </w:rPr>
            </w:pPr>
            <w:r w:rsidRPr="00C44B20">
              <w:rPr>
                <w:b/>
                <w:bCs/>
                <w:sz w:val="20"/>
                <w:szCs w:val="20"/>
              </w:rPr>
              <w:t>2020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14:paraId="30FF95B9" w14:textId="77777777" w:rsidR="00BC4B39" w:rsidRPr="00C44B20" w:rsidRDefault="00BC4B39" w:rsidP="009774CB">
            <w:pPr>
              <w:keepNext/>
              <w:keepLines/>
              <w:tabs>
                <w:tab w:val="left" w:pos="3141"/>
              </w:tabs>
              <w:suppressAutoHyphens/>
              <w:jc w:val="center"/>
              <w:rPr>
                <w:b/>
                <w:bCs/>
                <w:sz w:val="20"/>
                <w:szCs w:val="20"/>
              </w:rPr>
            </w:pPr>
            <w:r w:rsidRPr="00C44B20">
              <w:rPr>
                <w:b/>
                <w:bCs/>
                <w:sz w:val="20"/>
                <w:szCs w:val="20"/>
              </w:rPr>
              <w:t>2021</w:t>
            </w:r>
          </w:p>
        </w:tc>
        <w:tc>
          <w:tcPr>
            <w:tcW w:w="713" w:type="pct"/>
            <w:tcBorders>
              <w:top w:val="single" w:sz="4" w:space="0" w:color="auto"/>
              <w:left w:val="single" w:sz="4" w:space="0" w:color="auto"/>
              <w:bottom w:val="single" w:sz="4" w:space="0" w:color="auto"/>
              <w:right w:val="single" w:sz="4" w:space="0" w:color="auto"/>
            </w:tcBorders>
            <w:vAlign w:val="center"/>
          </w:tcPr>
          <w:p w14:paraId="581FA163" w14:textId="77777777" w:rsidR="00BC4B39" w:rsidRPr="00C44B20" w:rsidRDefault="00BC4B39" w:rsidP="009774CB">
            <w:pPr>
              <w:keepNext/>
              <w:keepLines/>
              <w:tabs>
                <w:tab w:val="left" w:pos="3141"/>
              </w:tabs>
              <w:suppressAutoHyphens/>
              <w:jc w:val="center"/>
              <w:rPr>
                <w:b/>
                <w:bCs/>
                <w:sz w:val="20"/>
                <w:szCs w:val="20"/>
              </w:rPr>
            </w:pPr>
            <w:r w:rsidRPr="00C44B20">
              <w:rPr>
                <w:b/>
                <w:bCs/>
                <w:sz w:val="20"/>
                <w:szCs w:val="20"/>
              </w:rPr>
              <w:t>2022</w:t>
            </w:r>
          </w:p>
        </w:tc>
        <w:tc>
          <w:tcPr>
            <w:tcW w:w="711" w:type="pct"/>
            <w:tcBorders>
              <w:top w:val="single" w:sz="4" w:space="0" w:color="auto"/>
              <w:left w:val="single" w:sz="4" w:space="0" w:color="auto"/>
              <w:bottom w:val="single" w:sz="4" w:space="0" w:color="auto"/>
              <w:right w:val="single" w:sz="4" w:space="0" w:color="auto"/>
            </w:tcBorders>
          </w:tcPr>
          <w:p w14:paraId="507F423C" w14:textId="05952413" w:rsidR="00BC4B39" w:rsidRPr="00C44B20" w:rsidRDefault="00BC4B39" w:rsidP="009774CB">
            <w:pPr>
              <w:keepNext/>
              <w:keepLines/>
              <w:tabs>
                <w:tab w:val="left" w:pos="3141"/>
              </w:tabs>
              <w:suppressAutoHyphens/>
              <w:ind w:left="-157" w:right="-105"/>
              <w:jc w:val="center"/>
              <w:rPr>
                <w:b/>
                <w:bCs/>
                <w:sz w:val="20"/>
                <w:szCs w:val="20"/>
                <w:highlight w:val="cyan"/>
              </w:rPr>
            </w:pPr>
            <w:r w:rsidRPr="00C44B20">
              <w:rPr>
                <w:b/>
                <w:bCs/>
                <w:sz w:val="20"/>
                <w:szCs w:val="20"/>
              </w:rPr>
              <w:t>2023</w:t>
            </w:r>
          </w:p>
        </w:tc>
      </w:tr>
      <w:tr w:rsidR="00BC4B39" w:rsidRPr="00C44B20" w14:paraId="08B5A59E" w14:textId="77777777" w:rsidTr="00BC4B39">
        <w:tc>
          <w:tcPr>
            <w:tcW w:w="5000" w:type="pct"/>
            <w:gridSpan w:val="7"/>
            <w:tcBorders>
              <w:top w:val="single" w:sz="4" w:space="0" w:color="auto"/>
              <w:left w:val="single" w:sz="4" w:space="0" w:color="auto"/>
              <w:bottom w:val="single" w:sz="4" w:space="0" w:color="auto"/>
              <w:right w:val="single" w:sz="4" w:space="0" w:color="auto"/>
            </w:tcBorders>
          </w:tcPr>
          <w:p w14:paraId="141F1D59" w14:textId="77777777" w:rsidR="00BC4B39" w:rsidRPr="00C44B20" w:rsidRDefault="00BC4B39" w:rsidP="009774CB">
            <w:pPr>
              <w:keepNext/>
              <w:keepLines/>
              <w:tabs>
                <w:tab w:val="left" w:pos="3141"/>
              </w:tabs>
              <w:suppressAutoHyphens/>
              <w:jc w:val="center"/>
              <w:rPr>
                <w:sz w:val="20"/>
                <w:szCs w:val="20"/>
              </w:rPr>
            </w:pPr>
            <w:r w:rsidRPr="00C44B20">
              <w:rPr>
                <w:b/>
                <w:bCs/>
                <w:sz w:val="20"/>
                <w:szCs w:val="20"/>
              </w:rPr>
              <w:t>Metric tonnes (mt)</w:t>
            </w:r>
          </w:p>
        </w:tc>
      </w:tr>
      <w:tr w:rsidR="00301FDB" w:rsidRPr="00C44B20" w14:paraId="01801732"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52195958" w14:textId="5FFDEA91" w:rsidR="00301FDB" w:rsidRPr="00C44B20" w:rsidRDefault="00301FDB" w:rsidP="00301FDB">
            <w:pPr>
              <w:keepNext/>
              <w:keepLines/>
              <w:tabs>
                <w:tab w:val="left" w:pos="3141"/>
              </w:tabs>
              <w:suppressAutoHyphens/>
              <w:rPr>
                <w:sz w:val="20"/>
                <w:szCs w:val="20"/>
              </w:rPr>
            </w:pPr>
            <w:r w:rsidRPr="00C44B20">
              <w:rPr>
                <w:sz w:val="20"/>
                <w:szCs w:val="20"/>
              </w:rPr>
              <w:t>HFC-23</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1856CBF" w14:textId="795C6FB1" w:rsidR="00301FDB" w:rsidRPr="00C44B20" w:rsidRDefault="00301FDB" w:rsidP="00301FDB">
            <w:pPr>
              <w:keepNext/>
              <w:keepLines/>
              <w:tabs>
                <w:tab w:val="left" w:pos="3141"/>
              </w:tabs>
              <w:suppressAutoHyphens/>
              <w:jc w:val="right"/>
              <w:rPr>
                <w:sz w:val="20"/>
                <w:szCs w:val="20"/>
              </w:rPr>
            </w:pPr>
            <w:r w:rsidRPr="00C44B20">
              <w:rPr>
                <w:sz w:val="20"/>
                <w:szCs w:val="20"/>
              </w:rPr>
              <w:t>14,800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66A9A4D0" w14:textId="44044718" w:rsidR="00301FDB" w:rsidRPr="00C44B20" w:rsidRDefault="00301FDB" w:rsidP="00301FDB">
            <w:pPr>
              <w:keepNext/>
              <w:keepLines/>
              <w:tabs>
                <w:tab w:val="left" w:pos="3141"/>
              </w:tabs>
              <w:suppressAutoHyphens/>
              <w:jc w:val="right"/>
              <w:rPr>
                <w:sz w:val="20"/>
                <w:szCs w:val="20"/>
              </w:rPr>
            </w:pPr>
            <w:r w:rsidRPr="00C44B20">
              <w:rPr>
                <w:sz w:val="20"/>
                <w:szCs w:val="20"/>
              </w:rPr>
              <w:t>-0.87</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1524C011" w14:textId="4FB46068" w:rsidR="00301FDB" w:rsidRPr="00C44B20" w:rsidRDefault="00301FDB" w:rsidP="00301FDB">
            <w:pPr>
              <w:keepNext/>
              <w:keepLines/>
              <w:tabs>
                <w:tab w:val="left" w:pos="3141"/>
              </w:tabs>
              <w:suppressAutoHyphens/>
              <w:jc w:val="right"/>
              <w:rPr>
                <w:sz w:val="20"/>
                <w:szCs w:val="20"/>
              </w:rPr>
            </w:pPr>
            <w:r w:rsidRPr="00C44B20">
              <w:rPr>
                <w:sz w:val="20"/>
                <w:szCs w:val="20"/>
              </w:rPr>
              <w:t>0.76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DE9135C" w14:textId="064B3F47" w:rsidR="00301FDB" w:rsidRPr="00C44B20" w:rsidRDefault="00301FDB" w:rsidP="00301FDB">
            <w:pPr>
              <w:keepNext/>
              <w:keepLines/>
              <w:tabs>
                <w:tab w:val="left" w:pos="3141"/>
              </w:tabs>
              <w:suppressAutoHyphens/>
              <w:jc w:val="right"/>
              <w:rPr>
                <w:sz w:val="20"/>
                <w:szCs w:val="20"/>
              </w:rPr>
            </w:pPr>
            <w:r w:rsidRPr="00C44B20">
              <w:rPr>
                <w:sz w:val="20"/>
                <w:szCs w:val="20"/>
              </w:rPr>
              <w:t>0.94</w:t>
            </w:r>
          </w:p>
        </w:tc>
        <w:tc>
          <w:tcPr>
            <w:tcW w:w="713" w:type="pct"/>
            <w:tcBorders>
              <w:top w:val="single" w:sz="4" w:space="0" w:color="auto"/>
              <w:left w:val="single" w:sz="4" w:space="0" w:color="auto"/>
              <w:bottom w:val="single" w:sz="4" w:space="0" w:color="auto"/>
              <w:right w:val="single" w:sz="4" w:space="0" w:color="auto"/>
            </w:tcBorders>
          </w:tcPr>
          <w:p w14:paraId="31987954" w14:textId="4CEBAB5F" w:rsidR="00301FDB" w:rsidRPr="00C44B20" w:rsidRDefault="00301FDB" w:rsidP="00301FDB">
            <w:pPr>
              <w:keepNext/>
              <w:keepLines/>
              <w:tabs>
                <w:tab w:val="left" w:pos="3141"/>
              </w:tabs>
              <w:suppressAutoHyphens/>
              <w:jc w:val="right"/>
              <w:rPr>
                <w:sz w:val="20"/>
                <w:szCs w:val="20"/>
              </w:rPr>
            </w:pPr>
            <w:r w:rsidRPr="00C44B20">
              <w:rPr>
                <w:sz w:val="20"/>
                <w:szCs w:val="20"/>
              </w:rPr>
              <w:t>0.70</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735B3D" w14:textId="268873E4" w:rsidR="00301FDB" w:rsidRPr="00C44B20" w:rsidRDefault="009428CC" w:rsidP="00301FDB">
            <w:pPr>
              <w:keepNext/>
              <w:keepLines/>
              <w:tabs>
                <w:tab w:val="left" w:pos="3141"/>
              </w:tabs>
              <w:suppressAutoHyphens/>
              <w:jc w:val="right"/>
              <w:rPr>
                <w:sz w:val="20"/>
                <w:szCs w:val="20"/>
              </w:rPr>
            </w:pPr>
            <w:r>
              <w:rPr>
                <w:sz w:val="20"/>
                <w:szCs w:val="20"/>
              </w:rPr>
              <w:t>1.73</w:t>
            </w:r>
          </w:p>
        </w:tc>
      </w:tr>
      <w:tr w:rsidR="00BA6FB7" w:rsidRPr="00C44B20" w14:paraId="7D54BB03"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3B9F6069" w14:textId="77777777" w:rsidR="00301FDB" w:rsidRPr="00C44B20" w:rsidRDefault="00301FDB" w:rsidP="00301FDB">
            <w:pPr>
              <w:keepNext/>
              <w:keepLines/>
              <w:tabs>
                <w:tab w:val="left" w:pos="3141"/>
              </w:tabs>
              <w:suppressAutoHyphens/>
              <w:rPr>
                <w:sz w:val="20"/>
                <w:szCs w:val="20"/>
              </w:rPr>
            </w:pPr>
            <w:r w:rsidRPr="00C44B20">
              <w:rPr>
                <w:sz w:val="20"/>
                <w:szCs w:val="20"/>
              </w:rPr>
              <w:t>HFC-32</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C4276F5" w14:textId="77777777" w:rsidR="00301FDB" w:rsidRPr="00C44B20" w:rsidRDefault="00301FDB" w:rsidP="00301FDB">
            <w:pPr>
              <w:keepNext/>
              <w:keepLines/>
              <w:tabs>
                <w:tab w:val="left" w:pos="3141"/>
              </w:tabs>
              <w:suppressAutoHyphens/>
              <w:jc w:val="right"/>
              <w:rPr>
                <w:sz w:val="20"/>
                <w:szCs w:val="20"/>
              </w:rPr>
            </w:pPr>
            <w:r w:rsidRPr="00C44B20">
              <w:rPr>
                <w:sz w:val="20"/>
                <w:szCs w:val="20"/>
              </w:rPr>
              <w:t>675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4CDA7489" w14:textId="2206C6A5" w:rsidR="00301FDB" w:rsidRPr="00C44B20" w:rsidRDefault="00301FDB" w:rsidP="00301FDB">
            <w:pPr>
              <w:keepNext/>
              <w:keepLines/>
              <w:tabs>
                <w:tab w:val="left" w:pos="3141"/>
              </w:tabs>
              <w:suppressAutoHyphens/>
              <w:jc w:val="right"/>
              <w:rPr>
                <w:sz w:val="20"/>
                <w:szCs w:val="20"/>
              </w:rPr>
            </w:pPr>
            <w:r w:rsidRPr="00C44B20">
              <w:rPr>
                <w:sz w:val="20"/>
                <w:szCs w:val="20"/>
              </w:rPr>
              <w:t>704.89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73B59C62" w14:textId="6569F90E" w:rsidR="00301FDB" w:rsidRPr="00C44B20" w:rsidRDefault="00301FDB" w:rsidP="00301FDB">
            <w:pPr>
              <w:keepNext/>
              <w:keepLines/>
              <w:tabs>
                <w:tab w:val="left" w:pos="3141"/>
              </w:tabs>
              <w:suppressAutoHyphens/>
              <w:jc w:val="right"/>
              <w:rPr>
                <w:sz w:val="20"/>
                <w:szCs w:val="20"/>
              </w:rPr>
            </w:pPr>
            <w:r w:rsidRPr="00C44B20">
              <w:rPr>
                <w:sz w:val="20"/>
                <w:szCs w:val="20"/>
              </w:rPr>
              <w:t>1,144.39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93D5C08" w14:textId="6F882F98" w:rsidR="00301FDB" w:rsidRPr="00C44B20" w:rsidRDefault="00301FDB" w:rsidP="00301FDB">
            <w:pPr>
              <w:keepNext/>
              <w:keepLines/>
              <w:tabs>
                <w:tab w:val="left" w:pos="3141"/>
              </w:tabs>
              <w:suppressAutoHyphens/>
              <w:jc w:val="right"/>
              <w:rPr>
                <w:sz w:val="20"/>
                <w:szCs w:val="20"/>
              </w:rPr>
            </w:pPr>
            <w:r w:rsidRPr="00C44B20">
              <w:rPr>
                <w:sz w:val="20"/>
                <w:szCs w:val="20"/>
              </w:rPr>
              <w:t>2,166.51</w:t>
            </w:r>
          </w:p>
        </w:tc>
        <w:tc>
          <w:tcPr>
            <w:tcW w:w="713" w:type="pct"/>
            <w:tcBorders>
              <w:top w:val="single" w:sz="4" w:space="0" w:color="auto"/>
              <w:left w:val="single" w:sz="4" w:space="0" w:color="auto"/>
              <w:bottom w:val="single" w:sz="4" w:space="0" w:color="auto"/>
              <w:right w:val="single" w:sz="4" w:space="0" w:color="auto"/>
            </w:tcBorders>
            <w:vAlign w:val="bottom"/>
          </w:tcPr>
          <w:p w14:paraId="62005F45" w14:textId="2AFD2072" w:rsidR="00301FDB" w:rsidRPr="00C44B20" w:rsidRDefault="00301FDB" w:rsidP="00301FDB">
            <w:pPr>
              <w:keepNext/>
              <w:keepLines/>
              <w:tabs>
                <w:tab w:val="left" w:pos="3141"/>
              </w:tabs>
              <w:suppressAutoHyphens/>
              <w:jc w:val="right"/>
              <w:rPr>
                <w:sz w:val="20"/>
                <w:szCs w:val="20"/>
              </w:rPr>
            </w:pPr>
            <w:r w:rsidRPr="00C44B20">
              <w:rPr>
                <w:sz w:val="20"/>
                <w:szCs w:val="20"/>
              </w:rPr>
              <w:t>3,705.61</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4353B508" w14:textId="0972F937" w:rsidR="00301FDB" w:rsidRPr="00C44B20" w:rsidRDefault="00301FDB" w:rsidP="00301FDB">
            <w:pPr>
              <w:keepNext/>
              <w:keepLines/>
              <w:tabs>
                <w:tab w:val="left" w:pos="3141"/>
              </w:tabs>
              <w:suppressAutoHyphens/>
              <w:jc w:val="right"/>
              <w:rPr>
                <w:sz w:val="20"/>
                <w:szCs w:val="20"/>
              </w:rPr>
            </w:pPr>
            <w:r w:rsidRPr="00C44B20">
              <w:rPr>
                <w:sz w:val="20"/>
                <w:szCs w:val="20"/>
              </w:rPr>
              <w:t>2</w:t>
            </w:r>
            <w:r>
              <w:rPr>
                <w:sz w:val="20"/>
                <w:szCs w:val="20"/>
              </w:rPr>
              <w:t>,</w:t>
            </w:r>
            <w:r w:rsidR="0055454A">
              <w:rPr>
                <w:sz w:val="20"/>
                <w:szCs w:val="20"/>
              </w:rPr>
              <w:t>6</w:t>
            </w:r>
            <w:r w:rsidRPr="00C44B20">
              <w:rPr>
                <w:sz w:val="20"/>
                <w:szCs w:val="20"/>
              </w:rPr>
              <w:t>18</w:t>
            </w:r>
            <w:r w:rsidR="00915705">
              <w:rPr>
                <w:sz w:val="20"/>
                <w:szCs w:val="20"/>
              </w:rPr>
              <w:t>.3</w:t>
            </w:r>
            <w:r w:rsidR="0055454A">
              <w:rPr>
                <w:sz w:val="20"/>
                <w:szCs w:val="20"/>
              </w:rPr>
              <w:t>4</w:t>
            </w:r>
          </w:p>
        </w:tc>
      </w:tr>
      <w:tr w:rsidR="00BA6FB7" w:rsidRPr="00C44B20" w14:paraId="3DB4890F"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099CA5D6" w14:textId="5EEF28A2" w:rsidR="00301FDB" w:rsidRPr="00C44B20" w:rsidRDefault="00301FDB" w:rsidP="00927685">
            <w:pPr>
              <w:widowControl w:val="0"/>
              <w:tabs>
                <w:tab w:val="left" w:pos="3141"/>
              </w:tabs>
              <w:suppressAutoHyphens/>
              <w:rPr>
                <w:sz w:val="20"/>
                <w:szCs w:val="20"/>
              </w:rPr>
            </w:pPr>
            <w:r w:rsidRPr="00C44B20">
              <w:rPr>
                <w:sz w:val="20"/>
                <w:szCs w:val="20"/>
              </w:rPr>
              <w:t>HFC-125</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992B10C" w14:textId="0323AB04" w:rsidR="00301FDB" w:rsidRPr="00C44B20" w:rsidRDefault="00301FDB" w:rsidP="00301FDB">
            <w:pPr>
              <w:keepNext/>
              <w:keepLines/>
              <w:tabs>
                <w:tab w:val="left" w:pos="3141"/>
              </w:tabs>
              <w:suppressAutoHyphens/>
              <w:jc w:val="right"/>
              <w:rPr>
                <w:sz w:val="20"/>
                <w:szCs w:val="20"/>
              </w:rPr>
            </w:pPr>
            <w:r w:rsidRPr="00C44B20">
              <w:rPr>
                <w:sz w:val="20"/>
                <w:szCs w:val="20"/>
              </w:rPr>
              <w:t>3,500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6B9EFCF0" w14:textId="6AF1D143" w:rsidR="00301FDB" w:rsidRPr="00C44B20" w:rsidRDefault="00301FDB" w:rsidP="00301FDB">
            <w:pPr>
              <w:keepNext/>
              <w:keepLines/>
              <w:tabs>
                <w:tab w:val="left" w:pos="3141"/>
              </w:tabs>
              <w:suppressAutoHyphens/>
              <w:jc w:val="right"/>
              <w:rPr>
                <w:sz w:val="20"/>
                <w:szCs w:val="20"/>
              </w:rPr>
            </w:pPr>
            <w:r w:rsidRPr="00C44B20">
              <w:rPr>
                <w:sz w:val="20"/>
                <w:szCs w:val="20"/>
              </w:rPr>
              <w:t>0.00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D5A6C63" w14:textId="7A1A87C7" w:rsidR="00301FDB" w:rsidRPr="00C44B20" w:rsidRDefault="00301FDB" w:rsidP="00301FDB">
            <w:pPr>
              <w:keepNext/>
              <w:keepLines/>
              <w:tabs>
                <w:tab w:val="left" w:pos="3141"/>
              </w:tabs>
              <w:suppressAutoHyphens/>
              <w:jc w:val="right"/>
              <w:rPr>
                <w:sz w:val="20"/>
                <w:szCs w:val="20"/>
              </w:rPr>
            </w:pPr>
            <w:r w:rsidRPr="00C44B20">
              <w:rPr>
                <w:sz w:val="20"/>
                <w:szCs w:val="20"/>
              </w:rPr>
              <w:t>382.89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0FCECB5" w14:textId="61871BED" w:rsidR="00301FDB" w:rsidRPr="00C44B20" w:rsidRDefault="00301FDB" w:rsidP="00301FDB">
            <w:pPr>
              <w:keepNext/>
              <w:keepLines/>
              <w:tabs>
                <w:tab w:val="left" w:pos="3141"/>
              </w:tabs>
              <w:suppressAutoHyphens/>
              <w:jc w:val="right"/>
              <w:rPr>
                <w:sz w:val="20"/>
                <w:szCs w:val="20"/>
              </w:rPr>
            </w:pPr>
            <w:r w:rsidRPr="00C44B20">
              <w:rPr>
                <w:sz w:val="20"/>
                <w:szCs w:val="20"/>
              </w:rPr>
              <w:t>508.79</w:t>
            </w:r>
          </w:p>
        </w:tc>
        <w:tc>
          <w:tcPr>
            <w:tcW w:w="713" w:type="pct"/>
            <w:tcBorders>
              <w:top w:val="single" w:sz="4" w:space="0" w:color="auto"/>
              <w:left w:val="single" w:sz="4" w:space="0" w:color="auto"/>
              <w:bottom w:val="single" w:sz="4" w:space="0" w:color="auto"/>
              <w:right w:val="single" w:sz="4" w:space="0" w:color="auto"/>
            </w:tcBorders>
            <w:vAlign w:val="bottom"/>
          </w:tcPr>
          <w:p w14:paraId="22118DF5" w14:textId="5151433E" w:rsidR="00301FDB" w:rsidRPr="00C44B20" w:rsidRDefault="00301FDB" w:rsidP="00301FDB">
            <w:pPr>
              <w:keepNext/>
              <w:keepLines/>
              <w:tabs>
                <w:tab w:val="left" w:pos="3141"/>
              </w:tabs>
              <w:suppressAutoHyphens/>
              <w:jc w:val="right"/>
              <w:rPr>
                <w:sz w:val="20"/>
                <w:szCs w:val="20"/>
              </w:rPr>
            </w:pPr>
            <w:r w:rsidRPr="00C44B20">
              <w:rPr>
                <w:sz w:val="20"/>
                <w:szCs w:val="20"/>
              </w:rPr>
              <w:t>3,143.32</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167FBE4F" w14:textId="1CA7AA48" w:rsidR="00301FDB" w:rsidRPr="00C44B20" w:rsidRDefault="0055454A" w:rsidP="00301FDB">
            <w:pPr>
              <w:keepNext/>
              <w:keepLines/>
              <w:tabs>
                <w:tab w:val="left" w:pos="3141"/>
              </w:tabs>
              <w:suppressAutoHyphens/>
              <w:jc w:val="right"/>
              <w:rPr>
                <w:sz w:val="20"/>
                <w:szCs w:val="20"/>
              </w:rPr>
            </w:pPr>
            <w:r>
              <w:rPr>
                <w:sz w:val="20"/>
                <w:szCs w:val="20"/>
              </w:rPr>
              <w:t>517.46</w:t>
            </w:r>
          </w:p>
        </w:tc>
      </w:tr>
      <w:tr w:rsidR="00BA6FB7" w:rsidRPr="00C44B20" w14:paraId="2BA7E817"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36974A64" w14:textId="77777777" w:rsidR="00301FDB" w:rsidRPr="00C44B20" w:rsidRDefault="00301FDB" w:rsidP="00927685">
            <w:pPr>
              <w:widowControl w:val="0"/>
              <w:tabs>
                <w:tab w:val="left" w:pos="3141"/>
              </w:tabs>
              <w:suppressAutoHyphens/>
              <w:rPr>
                <w:sz w:val="20"/>
                <w:szCs w:val="20"/>
              </w:rPr>
            </w:pPr>
            <w:r w:rsidRPr="00C44B20">
              <w:rPr>
                <w:sz w:val="20"/>
                <w:szCs w:val="20"/>
              </w:rPr>
              <w:t>HFC-134a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50DB22C" w14:textId="77777777" w:rsidR="00301FDB" w:rsidRPr="00C44B20" w:rsidRDefault="00301FDB" w:rsidP="00301FDB">
            <w:pPr>
              <w:keepNext/>
              <w:keepLines/>
              <w:tabs>
                <w:tab w:val="left" w:pos="3141"/>
              </w:tabs>
              <w:suppressAutoHyphens/>
              <w:jc w:val="right"/>
              <w:rPr>
                <w:sz w:val="20"/>
                <w:szCs w:val="20"/>
              </w:rPr>
            </w:pPr>
            <w:r w:rsidRPr="00C44B20">
              <w:rPr>
                <w:sz w:val="20"/>
                <w:szCs w:val="20"/>
              </w:rPr>
              <w:t>1,430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597925A3" w14:textId="7FCAF2B4" w:rsidR="00301FDB" w:rsidRPr="00C44B20" w:rsidRDefault="00301FDB" w:rsidP="00301FDB">
            <w:pPr>
              <w:keepNext/>
              <w:keepLines/>
              <w:tabs>
                <w:tab w:val="left" w:pos="3141"/>
              </w:tabs>
              <w:suppressAutoHyphens/>
              <w:jc w:val="right"/>
              <w:rPr>
                <w:sz w:val="20"/>
                <w:szCs w:val="20"/>
              </w:rPr>
            </w:pPr>
            <w:r w:rsidRPr="00C44B20">
              <w:rPr>
                <w:sz w:val="20"/>
                <w:szCs w:val="20"/>
              </w:rPr>
              <w:t>5,309.88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7A5CE63" w14:textId="46F0B244" w:rsidR="00301FDB" w:rsidRPr="00C44B20" w:rsidRDefault="00301FDB" w:rsidP="00301FDB">
            <w:pPr>
              <w:keepNext/>
              <w:keepLines/>
              <w:tabs>
                <w:tab w:val="left" w:pos="3141"/>
              </w:tabs>
              <w:suppressAutoHyphens/>
              <w:jc w:val="right"/>
              <w:rPr>
                <w:sz w:val="20"/>
                <w:szCs w:val="20"/>
              </w:rPr>
            </w:pPr>
            <w:r w:rsidRPr="00C44B20">
              <w:rPr>
                <w:sz w:val="20"/>
                <w:szCs w:val="20"/>
              </w:rPr>
              <w:t>2,609.96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EEB5C38" w14:textId="3915F55D" w:rsidR="00301FDB" w:rsidRPr="00C44B20" w:rsidRDefault="00301FDB" w:rsidP="00301FDB">
            <w:pPr>
              <w:keepNext/>
              <w:keepLines/>
              <w:tabs>
                <w:tab w:val="left" w:pos="3141"/>
              </w:tabs>
              <w:suppressAutoHyphens/>
              <w:jc w:val="right"/>
              <w:rPr>
                <w:sz w:val="20"/>
                <w:szCs w:val="20"/>
              </w:rPr>
            </w:pPr>
            <w:r w:rsidRPr="00C44B20">
              <w:rPr>
                <w:sz w:val="20"/>
                <w:szCs w:val="20"/>
              </w:rPr>
              <w:t>3,139.70</w:t>
            </w:r>
          </w:p>
        </w:tc>
        <w:tc>
          <w:tcPr>
            <w:tcW w:w="713" w:type="pct"/>
            <w:tcBorders>
              <w:top w:val="single" w:sz="4" w:space="0" w:color="auto"/>
              <w:left w:val="single" w:sz="4" w:space="0" w:color="auto"/>
              <w:bottom w:val="single" w:sz="4" w:space="0" w:color="auto"/>
              <w:right w:val="single" w:sz="4" w:space="0" w:color="auto"/>
            </w:tcBorders>
            <w:vAlign w:val="bottom"/>
          </w:tcPr>
          <w:p w14:paraId="363DA949" w14:textId="679B8D74" w:rsidR="00301FDB" w:rsidRPr="00C44B20" w:rsidRDefault="00301FDB" w:rsidP="00301FDB">
            <w:pPr>
              <w:keepNext/>
              <w:keepLines/>
              <w:tabs>
                <w:tab w:val="left" w:pos="3141"/>
              </w:tabs>
              <w:suppressAutoHyphens/>
              <w:jc w:val="right"/>
              <w:rPr>
                <w:sz w:val="20"/>
                <w:szCs w:val="20"/>
              </w:rPr>
            </w:pPr>
            <w:r w:rsidRPr="00C44B20">
              <w:rPr>
                <w:sz w:val="20"/>
                <w:szCs w:val="20"/>
              </w:rPr>
              <w:t>4,495.11</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94204C" w14:textId="638E3D0F" w:rsidR="00301FDB" w:rsidRPr="00C44B20" w:rsidRDefault="00D4393E" w:rsidP="00301FDB">
            <w:pPr>
              <w:keepNext/>
              <w:keepLines/>
              <w:tabs>
                <w:tab w:val="left" w:pos="3141"/>
              </w:tabs>
              <w:suppressAutoHyphens/>
              <w:jc w:val="right"/>
              <w:rPr>
                <w:sz w:val="20"/>
                <w:szCs w:val="20"/>
              </w:rPr>
            </w:pPr>
            <w:r>
              <w:rPr>
                <w:sz w:val="20"/>
                <w:szCs w:val="20"/>
              </w:rPr>
              <w:t>3</w:t>
            </w:r>
            <w:r w:rsidR="00301FDB">
              <w:rPr>
                <w:sz w:val="20"/>
                <w:szCs w:val="20"/>
              </w:rPr>
              <w:t>,</w:t>
            </w:r>
            <w:r>
              <w:rPr>
                <w:sz w:val="20"/>
                <w:szCs w:val="20"/>
              </w:rPr>
              <w:t>764</w:t>
            </w:r>
            <w:r w:rsidR="00040568">
              <w:rPr>
                <w:sz w:val="20"/>
                <w:szCs w:val="20"/>
              </w:rPr>
              <w:t>.</w:t>
            </w:r>
            <w:r>
              <w:rPr>
                <w:sz w:val="20"/>
                <w:szCs w:val="20"/>
              </w:rPr>
              <w:t>12</w:t>
            </w:r>
          </w:p>
        </w:tc>
      </w:tr>
      <w:tr w:rsidR="00BA6FB7" w:rsidRPr="00C44B20" w14:paraId="4B9535AE"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0A5B6664" w14:textId="7CCEE1ED" w:rsidR="00301FDB" w:rsidRPr="00C44B20" w:rsidRDefault="00301FDB" w:rsidP="00927685">
            <w:pPr>
              <w:widowControl w:val="0"/>
              <w:tabs>
                <w:tab w:val="left" w:pos="3141"/>
              </w:tabs>
              <w:suppressAutoHyphens/>
              <w:rPr>
                <w:sz w:val="20"/>
                <w:szCs w:val="20"/>
              </w:rPr>
            </w:pPr>
            <w:r w:rsidRPr="00C44B20">
              <w:rPr>
                <w:sz w:val="20"/>
                <w:szCs w:val="20"/>
              </w:rPr>
              <w:t>HFC-143a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F73D39B" w14:textId="79894CC7" w:rsidR="00301FDB" w:rsidRPr="00C44B20" w:rsidRDefault="00301FDB" w:rsidP="00301FDB">
            <w:pPr>
              <w:keepNext/>
              <w:keepLines/>
              <w:tabs>
                <w:tab w:val="left" w:pos="3141"/>
              </w:tabs>
              <w:suppressAutoHyphens/>
              <w:jc w:val="right"/>
              <w:rPr>
                <w:sz w:val="20"/>
                <w:szCs w:val="20"/>
              </w:rPr>
            </w:pPr>
            <w:r w:rsidRPr="00C44B20">
              <w:rPr>
                <w:sz w:val="20"/>
                <w:szCs w:val="20"/>
              </w:rPr>
              <w:t>4,470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4989D3E0" w14:textId="3585BB64" w:rsidR="00301FDB" w:rsidRPr="00C44B20" w:rsidRDefault="00301FDB" w:rsidP="00301FDB">
            <w:pPr>
              <w:keepNext/>
              <w:keepLines/>
              <w:tabs>
                <w:tab w:val="left" w:pos="3141"/>
              </w:tabs>
              <w:suppressAutoHyphens/>
              <w:jc w:val="right"/>
              <w:rPr>
                <w:sz w:val="20"/>
                <w:szCs w:val="20"/>
              </w:rPr>
            </w:pPr>
            <w:r w:rsidRPr="00C44B20">
              <w:rPr>
                <w:sz w:val="20"/>
                <w:szCs w:val="20"/>
              </w:rPr>
              <w:t>0.00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79207E0" w14:textId="468F252B" w:rsidR="00301FDB" w:rsidRPr="00C44B20" w:rsidRDefault="00301FDB" w:rsidP="00301FDB">
            <w:pPr>
              <w:keepNext/>
              <w:keepLines/>
              <w:tabs>
                <w:tab w:val="left" w:pos="3141"/>
              </w:tabs>
              <w:suppressAutoHyphens/>
              <w:jc w:val="right"/>
              <w:rPr>
                <w:sz w:val="20"/>
                <w:szCs w:val="20"/>
              </w:rPr>
            </w:pPr>
            <w:r w:rsidRPr="00C44B20">
              <w:rPr>
                <w:sz w:val="20"/>
                <w:szCs w:val="20"/>
              </w:rPr>
              <w:t>208.91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844EB80" w14:textId="6EA06F0B" w:rsidR="00301FDB" w:rsidRPr="00C44B20" w:rsidRDefault="00301FDB" w:rsidP="00301FDB">
            <w:pPr>
              <w:keepNext/>
              <w:keepLines/>
              <w:tabs>
                <w:tab w:val="left" w:pos="3141"/>
              </w:tabs>
              <w:suppressAutoHyphens/>
              <w:jc w:val="right"/>
              <w:rPr>
                <w:sz w:val="20"/>
                <w:szCs w:val="20"/>
              </w:rPr>
            </w:pPr>
            <w:r w:rsidRPr="00C44B20">
              <w:rPr>
                <w:sz w:val="20"/>
                <w:szCs w:val="20"/>
              </w:rPr>
              <w:t>196.69</w:t>
            </w:r>
          </w:p>
        </w:tc>
        <w:tc>
          <w:tcPr>
            <w:tcW w:w="713" w:type="pct"/>
            <w:tcBorders>
              <w:top w:val="single" w:sz="4" w:space="0" w:color="auto"/>
              <w:left w:val="single" w:sz="4" w:space="0" w:color="auto"/>
              <w:bottom w:val="single" w:sz="4" w:space="0" w:color="auto"/>
              <w:right w:val="single" w:sz="4" w:space="0" w:color="auto"/>
            </w:tcBorders>
            <w:vAlign w:val="bottom"/>
          </w:tcPr>
          <w:p w14:paraId="170B6026" w14:textId="7D751062" w:rsidR="00301FDB" w:rsidRPr="00C44B20" w:rsidRDefault="00301FDB" w:rsidP="00301FDB">
            <w:pPr>
              <w:keepNext/>
              <w:keepLines/>
              <w:tabs>
                <w:tab w:val="left" w:pos="3141"/>
              </w:tabs>
              <w:suppressAutoHyphens/>
              <w:jc w:val="right"/>
              <w:rPr>
                <w:sz w:val="20"/>
                <w:szCs w:val="20"/>
              </w:rPr>
            </w:pPr>
            <w:r w:rsidRPr="00C44B20">
              <w:rPr>
                <w:sz w:val="20"/>
                <w:szCs w:val="20"/>
              </w:rPr>
              <w:t>1,380.58</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7452B2" w14:textId="4B52A570" w:rsidR="00301FDB" w:rsidRPr="00C44B20" w:rsidRDefault="00D4393E" w:rsidP="00301FDB">
            <w:pPr>
              <w:keepNext/>
              <w:keepLines/>
              <w:tabs>
                <w:tab w:val="left" w:pos="3141"/>
              </w:tabs>
              <w:suppressAutoHyphens/>
              <w:jc w:val="right"/>
              <w:rPr>
                <w:sz w:val="20"/>
                <w:szCs w:val="20"/>
              </w:rPr>
            </w:pPr>
            <w:r>
              <w:rPr>
                <w:sz w:val="20"/>
                <w:szCs w:val="20"/>
              </w:rPr>
              <w:t>315.00</w:t>
            </w:r>
          </w:p>
        </w:tc>
      </w:tr>
      <w:tr w:rsidR="00BA6FB7" w:rsidRPr="00C44B20" w14:paraId="1ABF1621"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64B953A5" w14:textId="098B1B1C" w:rsidR="00301FDB" w:rsidRPr="00C44B20" w:rsidRDefault="00301FDB" w:rsidP="00927685">
            <w:pPr>
              <w:widowControl w:val="0"/>
              <w:tabs>
                <w:tab w:val="left" w:pos="3141"/>
              </w:tabs>
              <w:suppressAutoHyphens/>
              <w:rPr>
                <w:sz w:val="20"/>
                <w:szCs w:val="20"/>
              </w:rPr>
            </w:pPr>
            <w:r w:rsidRPr="00C44B20">
              <w:rPr>
                <w:sz w:val="20"/>
                <w:szCs w:val="20"/>
              </w:rPr>
              <w:t>HFC-152a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4CACD70" w14:textId="198A4DBB" w:rsidR="00301FDB" w:rsidRPr="00C44B20" w:rsidRDefault="00301FDB" w:rsidP="00301FDB">
            <w:pPr>
              <w:keepNext/>
              <w:keepLines/>
              <w:tabs>
                <w:tab w:val="left" w:pos="3141"/>
              </w:tabs>
              <w:suppressAutoHyphens/>
              <w:jc w:val="right"/>
              <w:rPr>
                <w:sz w:val="20"/>
                <w:szCs w:val="20"/>
              </w:rPr>
            </w:pPr>
            <w:r w:rsidRPr="00C44B20">
              <w:rPr>
                <w:sz w:val="20"/>
                <w:szCs w:val="20"/>
              </w:rPr>
              <w:t>124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63381C20" w14:textId="78E63936" w:rsidR="00301FDB" w:rsidRPr="00C44B20" w:rsidRDefault="00301FDB" w:rsidP="00301FDB">
            <w:pPr>
              <w:keepNext/>
              <w:keepLines/>
              <w:tabs>
                <w:tab w:val="left" w:pos="3141"/>
              </w:tabs>
              <w:suppressAutoHyphens/>
              <w:jc w:val="right"/>
              <w:rPr>
                <w:sz w:val="20"/>
                <w:szCs w:val="20"/>
              </w:rPr>
            </w:pPr>
            <w:r w:rsidRPr="00C44B20">
              <w:rPr>
                <w:sz w:val="20"/>
                <w:szCs w:val="20"/>
              </w:rPr>
              <w:t>1,136.38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7A9BDAAD" w14:textId="1A165170" w:rsidR="00301FDB" w:rsidRPr="00C44B20" w:rsidRDefault="00301FDB" w:rsidP="00301FDB">
            <w:pPr>
              <w:keepNext/>
              <w:keepLines/>
              <w:tabs>
                <w:tab w:val="left" w:pos="3141"/>
              </w:tabs>
              <w:suppressAutoHyphens/>
              <w:jc w:val="right"/>
              <w:rPr>
                <w:sz w:val="20"/>
                <w:szCs w:val="20"/>
              </w:rPr>
            </w:pPr>
            <w:r w:rsidRPr="00C44B20">
              <w:rPr>
                <w:sz w:val="20"/>
                <w:szCs w:val="20"/>
              </w:rPr>
              <w:t>1,321.77</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82123FF" w14:textId="48C6F09E" w:rsidR="00301FDB" w:rsidRPr="00C44B20" w:rsidRDefault="00301FDB" w:rsidP="00301FDB">
            <w:pPr>
              <w:keepNext/>
              <w:keepLines/>
              <w:tabs>
                <w:tab w:val="left" w:pos="3141"/>
              </w:tabs>
              <w:suppressAutoHyphens/>
              <w:jc w:val="right"/>
              <w:rPr>
                <w:sz w:val="20"/>
                <w:szCs w:val="20"/>
              </w:rPr>
            </w:pPr>
            <w:r w:rsidRPr="00C44B20">
              <w:rPr>
                <w:sz w:val="20"/>
                <w:szCs w:val="20"/>
              </w:rPr>
              <w:t>1,513.12</w:t>
            </w:r>
          </w:p>
        </w:tc>
        <w:tc>
          <w:tcPr>
            <w:tcW w:w="713" w:type="pct"/>
            <w:tcBorders>
              <w:top w:val="single" w:sz="4" w:space="0" w:color="auto"/>
              <w:left w:val="single" w:sz="4" w:space="0" w:color="auto"/>
              <w:bottom w:val="single" w:sz="4" w:space="0" w:color="auto"/>
              <w:right w:val="single" w:sz="4" w:space="0" w:color="auto"/>
            </w:tcBorders>
            <w:vAlign w:val="bottom"/>
          </w:tcPr>
          <w:p w14:paraId="3A6EBEEF" w14:textId="1DB1F5EF" w:rsidR="00301FDB" w:rsidRPr="00C44B20" w:rsidRDefault="00301FDB" w:rsidP="00301FDB">
            <w:pPr>
              <w:keepNext/>
              <w:keepLines/>
              <w:tabs>
                <w:tab w:val="left" w:pos="3141"/>
              </w:tabs>
              <w:suppressAutoHyphens/>
              <w:jc w:val="right"/>
              <w:rPr>
                <w:sz w:val="20"/>
                <w:szCs w:val="20"/>
              </w:rPr>
            </w:pPr>
            <w:r w:rsidRPr="00C44B20">
              <w:rPr>
                <w:sz w:val="20"/>
                <w:szCs w:val="20"/>
              </w:rPr>
              <w:t>832.27</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459FB3BC" w14:textId="12D84561" w:rsidR="00301FDB" w:rsidRPr="00C44B20" w:rsidRDefault="00301FDB" w:rsidP="00301FDB">
            <w:pPr>
              <w:keepNext/>
              <w:keepLines/>
              <w:tabs>
                <w:tab w:val="left" w:pos="3141"/>
              </w:tabs>
              <w:suppressAutoHyphens/>
              <w:jc w:val="right"/>
              <w:rPr>
                <w:sz w:val="20"/>
                <w:szCs w:val="20"/>
              </w:rPr>
            </w:pPr>
            <w:r w:rsidRPr="00C44B20">
              <w:rPr>
                <w:sz w:val="20"/>
                <w:szCs w:val="20"/>
              </w:rPr>
              <w:t>718.48</w:t>
            </w:r>
          </w:p>
        </w:tc>
      </w:tr>
      <w:tr w:rsidR="00BA6FB7" w:rsidRPr="00C44B20" w14:paraId="7630139C"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5E93F356" w14:textId="63D45E4B" w:rsidR="00301FDB" w:rsidRPr="00C44B20" w:rsidRDefault="00301FDB" w:rsidP="00927685">
            <w:pPr>
              <w:widowControl w:val="0"/>
              <w:tabs>
                <w:tab w:val="left" w:pos="3141"/>
              </w:tabs>
              <w:suppressAutoHyphens/>
              <w:rPr>
                <w:sz w:val="20"/>
                <w:szCs w:val="20"/>
              </w:rPr>
            </w:pPr>
            <w:r w:rsidRPr="00C44B20">
              <w:rPr>
                <w:sz w:val="20"/>
                <w:szCs w:val="20"/>
              </w:rPr>
              <w:t>HFC-227ea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CEB0E6B" w14:textId="1D2A48F8" w:rsidR="00301FDB" w:rsidRPr="00C44B20" w:rsidRDefault="00301FDB" w:rsidP="00301FDB">
            <w:pPr>
              <w:keepNext/>
              <w:keepLines/>
              <w:tabs>
                <w:tab w:val="left" w:pos="3141"/>
              </w:tabs>
              <w:suppressAutoHyphens/>
              <w:jc w:val="right"/>
              <w:rPr>
                <w:sz w:val="20"/>
                <w:szCs w:val="20"/>
              </w:rPr>
            </w:pPr>
            <w:r w:rsidRPr="00C44B20">
              <w:rPr>
                <w:sz w:val="20"/>
                <w:szCs w:val="20"/>
              </w:rPr>
              <w:t>3,220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10951975" w14:textId="0CD63187" w:rsidR="00301FDB" w:rsidRPr="00C44B20" w:rsidRDefault="00301FDB" w:rsidP="00301FDB">
            <w:pPr>
              <w:keepNext/>
              <w:keepLines/>
              <w:tabs>
                <w:tab w:val="left" w:pos="3141"/>
              </w:tabs>
              <w:suppressAutoHyphens/>
              <w:jc w:val="right"/>
              <w:rPr>
                <w:sz w:val="20"/>
                <w:szCs w:val="20"/>
              </w:rPr>
            </w:pPr>
            <w:r w:rsidRPr="00C44B20">
              <w:rPr>
                <w:sz w:val="20"/>
                <w:szCs w:val="20"/>
              </w:rPr>
              <w:t>266.79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2FE5746" w14:textId="56FA988C" w:rsidR="00301FDB" w:rsidRPr="00C44B20" w:rsidRDefault="00301FDB" w:rsidP="00301FDB">
            <w:pPr>
              <w:keepNext/>
              <w:keepLines/>
              <w:tabs>
                <w:tab w:val="left" w:pos="3141"/>
              </w:tabs>
              <w:suppressAutoHyphens/>
              <w:jc w:val="right"/>
              <w:rPr>
                <w:sz w:val="20"/>
                <w:szCs w:val="20"/>
              </w:rPr>
            </w:pPr>
            <w:r w:rsidRPr="00C44B20">
              <w:rPr>
                <w:sz w:val="20"/>
                <w:szCs w:val="20"/>
              </w:rPr>
              <w:t>358.32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3266F3FE" w14:textId="1F354F52" w:rsidR="00301FDB" w:rsidRPr="00C44B20" w:rsidRDefault="00301FDB" w:rsidP="00301FDB">
            <w:pPr>
              <w:keepNext/>
              <w:keepLines/>
              <w:tabs>
                <w:tab w:val="left" w:pos="3141"/>
              </w:tabs>
              <w:suppressAutoHyphens/>
              <w:jc w:val="right"/>
              <w:rPr>
                <w:sz w:val="20"/>
                <w:szCs w:val="20"/>
              </w:rPr>
            </w:pPr>
            <w:r w:rsidRPr="00C44B20">
              <w:rPr>
                <w:sz w:val="20"/>
                <w:szCs w:val="20"/>
              </w:rPr>
              <w:t>263.86</w:t>
            </w:r>
          </w:p>
        </w:tc>
        <w:tc>
          <w:tcPr>
            <w:tcW w:w="713" w:type="pct"/>
            <w:tcBorders>
              <w:top w:val="single" w:sz="4" w:space="0" w:color="auto"/>
              <w:left w:val="single" w:sz="4" w:space="0" w:color="auto"/>
              <w:bottom w:val="single" w:sz="4" w:space="0" w:color="auto"/>
              <w:right w:val="single" w:sz="4" w:space="0" w:color="auto"/>
            </w:tcBorders>
            <w:vAlign w:val="bottom"/>
          </w:tcPr>
          <w:p w14:paraId="32AB2FC4" w14:textId="6E16AF1D" w:rsidR="00301FDB" w:rsidRPr="00C44B20" w:rsidRDefault="00301FDB" w:rsidP="00301FDB">
            <w:pPr>
              <w:keepNext/>
              <w:keepLines/>
              <w:tabs>
                <w:tab w:val="left" w:pos="3141"/>
              </w:tabs>
              <w:suppressAutoHyphens/>
              <w:jc w:val="right"/>
              <w:rPr>
                <w:sz w:val="20"/>
                <w:szCs w:val="20"/>
              </w:rPr>
            </w:pPr>
            <w:r w:rsidRPr="00C44B20">
              <w:rPr>
                <w:sz w:val="20"/>
                <w:szCs w:val="20"/>
              </w:rPr>
              <w:t>457.57</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6C543988" w14:textId="4CAC9A5E" w:rsidR="00301FDB" w:rsidRPr="00C44B20" w:rsidRDefault="00301FDB" w:rsidP="00301FDB">
            <w:pPr>
              <w:keepNext/>
              <w:keepLines/>
              <w:tabs>
                <w:tab w:val="left" w:pos="3141"/>
              </w:tabs>
              <w:suppressAutoHyphens/>
              <w:jc w:val="right"/>
              <w:rPr>
                <w:sz w:val="20"/>
                <w:szCs w:val="20"/>
              </w:rPr>
            </w:pPr>
            <w:r w:rsidRPr="00C44B20">
              <w:rPr>
                <w:sz w:val="20"/>
                <w:szCs w:val="20"/>
              </w:rPr>
              <w:t>5</w:t>
            </w:r>
            <w:r w:rsidR="004D557B">
              <w:rPr>
                <w:sz w:val="20"/>
                <w:szCs w:val="20"/>
              </w:rPr>
              <w:t>43.62</w:t>
            </w:r>
          </w:p>
        </w:tc>
      </w:tr>
      <w:tr w:rsidR="00BA6FB7" w:rsidRPr="007906CA" w14:paraId="455911A4"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1A77D6E7" w14:textId="40EEFD86" w:rsidR="00301FDB" w:rsidRPr="007906CA" w:rsidRDefault="00301FDB" w:rsidP="00927685">
            <w:pPr>
              <w:widowControl w:val="0"/>
              <w:tabs>
                <w:tab w:val="left" w:pos="3141"/>
              </w:tabs>
              <w:suppressAutoHyphens/>
              <w:rPr>
                <w:sz w:val="20"/>
                <w:szCs w:val="20"/>
              </w:rPr>
            </w:pPr>
            <w:r w:rsidRPr="007906CA">
              <w:rPr>
                <w:sz w:val="20"/>
                <w:szCs w:val="20"/>
              </w:rPr>
              <w:t>HFC-236fa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27C2846" w14:textId="7DD81747" w:rsidR="00301FDB" w:rsidRPr="007906CA" w:rsidRDefault="00301FDB" w:rsidP="00301FDB">
            <w:pPr>
              <w:keepNext/>
              <w:keepLines/>
              <w:tabs>
                <w:tab w:val="left" w:pos="3141"/>
              </w:tabs>
              <w:suppressAutoHyphens/>
              <w:jc w:val="right"/>
              <w:rPr>
                <w:sz w:val="20"/>
                <w:szCs w:val="20"/>
              </w:rPr>
            </w:pPr>
            <w:r w:rsidRPr="007906CA">
              <w:rPr>
                <w:sz w:val="20"/>
                <w:szCs w:val="20"/>
              </w:rPr>
              <w:t>9,810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7021BC6D" w14:textId="2668C3EF" w:rsidR="00301FDB" w:rsidRPr="007906CA" w:rsidRDefault="00301FDB" w:rsidP="00301FDB">
            <w:pPr>
              <w:keepNext/>
              <w:keepLines/>
              <w:tabs>
                <w:tab w:val="left" w:pos="3141"/>
              </w:tabs>
              <w:suppressAutoHyphens/>
              <w:jc w:val="right"/>
              <w:rPr>
                <w:sz w:val="20"/>
                <w:szCs w:val="20"/>
              </w:rPr>
            </w:pPr>
            <w:r w:rsidRPr="007906CA">
              <w:rPr>
                <w:sz w:val="20"/>
                <w:szCs w:val="20"/>
              </w:rPr>
              <w:t>19.90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594687E0" w14:textId="6180D75A" w:rsidR="00301FDB" w:rsidRPr="007906CA" w:rsidRDefault="00301FDB" w:rsidP="00301FDB">
            <w:pPr>
              <w:keepNext/>
              <w:keepLines/>
              <w:tabs>
                <w:tab w:val="left" w:pos="3141"/>
              </w:tabs>
              <w:suppressAutoHyphens/>
              <w:jc w:val="right"/>
              <w:rPr>
                <w:sz w:val="20"/>
                <w:szCs w:val="20"/>
              </w:rPr>
            </w:pPr>
            <w:r w:rsidRPr="007906CA">
              <w:rPr>
                <w:sz w:val="20"/>
                <w:szCs w:val="20"/>
              </w:rPr>
              <w:t>9.41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1D78AE6" w14:textId="4AF9E897" w:rsidR="00301FDB" w:rsidRPr="007906CA" w:rsidRDefault="00301FDB" w:rsidP="00301FDB">
            <w:pPr>
              <w:keepNext/>
              <w:keepLines/>
              <w:tabs>
                <w:tab w:val="left" w:pos="3141"/>
              </w:tabs>
              <w:suppressAutoHyphens/>
              <w:jc w:val="right"/>
              <w:rPr>
                <w:sz w:val="20"/>
                <w:szCs w:val="20"/>
              </w:rPr>
            </w:pPr>
            <w:r w:rsidRPr="007906CA">
              <w:rPr>
                <w:sz w:val="20"/>
                <w:szCs w:val="20"/>
              </w:rPr>
              <w:t>9.30</w:t>
            </w:r>
          </w:p>
        </w:tc>
        <w:tc>
          <w:tcPr>
            <w:tcW w:w="713" w:type="pct"/>
            <w:tcBorders>
              <w:top w:val="single" w:sz="4" w:space="0" w:color="auto"/>
              <w:left w:val="single" w:sz="4" w:space="0" w:color="auto"/>
              <w:bottom w:val="single" w:sz="4" w:space="0" w:color="auto"/>
              <w:right w:val="single" w:sz="4" w:space="0" w:color="auto"/>
            </w:tcBorders>
            <w:vAlign w:val="bottom"/>
          </w:tcPr>
          <w:p w14:paraId="44F849F5" w14:textId="2A7D605D" w:rsidR="00301FDB" w:rsidRPr="007906CA" w:rsidRDefault="00301FDB" w:rsidP="00301FDB">
            <w:pPr>
              <w:keepNext/>
              <w:keepLines/>
              <w:tabs>
                <w:tab w:val="left" w:pos="3141"/>
              </w:tabs>
              <w:suppressAutoHyphens/>
              <w:jc w:val="right"/>
              <w:rPr>
                <w:sz w:val="20"/>
                <w:szCs w:val="20"/>
              </w:rPr>
            </w:pPr>
            <w:r w:rsidRPr="007906CA">
              <w:rPr>
                <w:sz w:val="20"/>
                <w:szCs w:val="20"/>
              </w:rPr>
              <w:t>6.00</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3A22E3" w14:textId="0EA5B228" w:rsidR="00301FDB" w:rsidRPr="007906CA" w:rsidRDefault="00301FDB" w:rsidP="00301FDB">
            <w:pPr>
              <w:keepNext/>
              <w:keepLines/>
              <w:tabs>
                <w:tab w:val="left" w:pos="3141"/>
              </w:tabs>
              <w:suppressAutoHyphens/>
              <w:jc w:val="right"/>
              <w:rPr>
                <w:sz w:val="20"/>
                <w:szCs w:val="20"/>
              </w:rPr>
            </w:pPr>
            <w:r w:rsidRPr="007906CA">
              <w:rPr>
                <w:sz w:val="20"/>
                <w:szCs w:val="20"/>
              </w:rPr>
              <w:t>12.5</w:t>
            </w:r>
            <w:r w:rsidR="00D25DB7" w:rsidRPr="007906CA">
              <w:rPr>
                <w:sz w:val="20"/>
                <w:szCs w:val="20"/>
              </w:rPr>
              <w:t>0</w:t>
            </w:r>
          </w:p>
        </w:tc>
      </w:tr>
      <w:tr w:rsidR="00BA6FB7" w:rsidRPr="007906CA" w14:paraId="37368C89"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0F9E6FA3" w14:textId="3C3B3BFD" w:rsidR="00301FDB" w:rsidRPr="007906CA" w:rsidRDefault="00301FDB" w:rsidP="00927685">
            <w:pPr>
              <w:widowControl w:val="0"/>
              <w:tabs>
                <w:tab w:val="left" w:pos="3141"/>
              </w:tabs>
              <w:suppressAutoHyphens/>
              <w:rPr>
                <w:sz w:val="20"/>
                <w:szCs w:val="20"/>
              </w:rPr>
            </w:pPr>
            <w:r w:rsidRPr="007906CA">
              <w:rPr>
                <w:sz w:val="20"/>
                <w:szCs w:val="20"/>
              </w:rPr>
              <w:t>HFC-245fa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C2D8719" w14:textId="4A8A8B0A" w:rsidR="00301FDB" w:rsidRPr="007906CA" w:rsidRDefault="00301FDB" w:rsidP="00301FDB">
            <w:pPr>
              <w:keepNext/>
              <w:keepLines/>
              <w:tabs>
                <w:tab w:val="left" w:pos="3141"/>
              </w:tabs>
              <w:suppressAutoHyphens/>
              <w:jc w:val="right"/>
              <w:rPr>
                <w:sz w:val="20"/>
                <w:szCs w:val="20"/>
              </w:rPr>
            </w:pPr>
            <w:r w:rsidRPr="007906CA">
              <w:rPr>
                <w:sz w:val="20"/>
                <w:szCs w:val="20"/>
              </w:rPr>
              <w:t>1,030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9A49D7B" w14:textId="38F7D3CB" w:rsidR="00301FDB" w:rsidRPr="007906CA" w:rsidRDefault="00301FDB" w:rsidP="00301FDB">
            <w:pPr>
              <w:keepNext/>
              <w:keepLines/>
              <w:tabs>
                <w:tab w:val="left" w:pos="3141"/>
              </w:tabs>
              <w:suppressAutoHyphens/>
              <w:jc w:val="right"/>
              <w:rPr>
                <w:sz w:val="20"/>
                <w:szCs w:val="20"/>
              </w:rPr>
            </w:pPr>
            <w:r w:rsidRPr="007906CA">
              <w:rPr>
                <w:sz w:val="20"/>
                <w:szCs w:val="20"/>
              </w:rPr>
              <w:t>30.78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B3A3188" w14:textId="475F02E4" w:rsidR="00301FDB" w:rsidRPr="007906CA" w:rsidRDefault="00301FDB" w:rsidP="00301FDB">
            <w:pPr>
              <w:keepNext/>
              <w:keepLines/>
              <w:tabs>
                <w:tab w:val="left" w:pos="3141"/>
              </w:tabs>
              <w:suppressAutoHyphens/>
              <w:jc w:val="right"/>
              <w:rPr>
                <w:sz w:val="20"/>
                <w:szCs w:val="20"/>
              </w:rPr>
            </w:pPr>
            <w:r w:rsidRPr="007906CA">
              <w:rPr>
                <w:sz w:val="20"/>
                <w:szCs w:val="20"/>
              </w:rPr>
              <w:t>83.36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528AEA93" w14:textId="349F8B22" w:rsidR="00301FDB" w:rsidRPr="007906CA" w:rsidRDefault="00301FDB" w:rsidP="00301FDB">
            <w:pPr>
              <w:keepNext/>
              <w:keepLines/>
              <w:tabs>
                <w:tab w:val="left" w:pos="3141"/>
              </w:tabs>
              <w:suppressAutoHyphens/>
              <w:jc w:val="right"/>
              <w:rPr>
                <w:sz w:val="20"/>
                <w:szCs w:val="20"/>
              </w:rPr>
            </w:pPr>
            <w:r w:rsidRPr="007906CA">
              <w:rPr>
                <w:sz w:val="20"/>
                <w:szCs w:val="20"/>
              </w:rPr>
              <w:t>12.49</w:t>
            </w:r>
          </w:p>
        </w:tc>
        <w:tc>
          <w:tcPr>
            <w:tcW w:w="713" w:type="pct"/>
            <w:tcBorders>
              <w:top w:val="single" w:sz="4" w:space="0" w:color="auto"/>
              <w:left w:val="single" w:sz="4" w:space="0" w:color="auto"/>
              <w:bottom w:val="single" w:sz="4" w:space="0" w:color="auto"/>
              <w:right w:val="single" w:sz="4" w:space="0" w:color="auto"/>
            </w:tcBorders>
            <w:vAlign w:val="bottom"/>
          </w:tcPr>
          <w:p w14:paraId="3655DDC6" w14:textId="08DFC752" w:rsidR="00301FDB" w:rsidRPr="007906CA" w:rsidRDefault="00301FDB" w:rsidP="00301FDB">
            <w:pPr>
              <w:keepNext/>
              <w:keepLines/>
              <w:tabs>
                <w:tab w:val="left" w:pos="3141"/>
              </w:tabs>
              <w:suppressAutoHyphens/>
              <w:jc w:val="right"/>
              <w:rPr>
                <w:sz w:val="20"/>
                <w:szCs w:val="20"/>
              </w:rPr>
            </w:pPr>
            <w:r w:rsidRPr="007906CA">
              <w:rPr>
                <w:sz w:val="20"/>
                <w:szCs w:val="20"/>
              </w:rPr>
              <w:t>15.45</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1729BCA4" w14:textId="4A89DF3C" w:rsidR="00301FDB" w:rsidRPr="007906CA" w:rsidRDefault="00301FDB" w:rsidP="00301FDB">
            <w:pPr>
              <w:keepNext/>
              <w:keepLines/>
              <w:tabs>
                <w:tab w:val="left" w:pos="3141"/>
              </w:tabs>
              <w:suppressAutoHyphens/>
              <w:jc w:val="right"/>
              <w:rPr>
                <w:sz w:val="20"/>
                <w:szCs w:val="20"/>
              </w:rPr>
            </w:pPr>
            <w:r w:rsidRPr="007906CA">
              <w:rPr>
                <w:sz w:val="20"/>
                <w:szCs w:val="20"/>
              </w:rPr>
              <w:t>3</w:t>
            </w:r>
            <w:r w:rsidR="00D25DB7" w:rsidRPr="007906CA">
              <w:rPr>
                <w:sz w:val="20"/>
                <w:szCs w:val="20"/>
              </w:rPr>
              <w:t>.00</w:t>
            </w:r>
          </w:p>
        </w:tc>
      </w:tr>
      <w:tr w:rsidR="00BA6FB7" w:rsidRPr="007906CA" w14:paraId="7C7C1244"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637F8428" w14:textId="77777777" w:rsidR="009922A8" w:rsidRPr="007906CA" w:rsidRDefault="009922A8" w:rsidP="00927685">
            <w:pPr>
              <w:widowControl w:val="0"/>
              <w:tabs>
                <w:tab w:val="left" w:pos="3141"/>
              </w:tabs>
              <w:suppressAutoHyphens/>
              <w:rPr>
                <w:sz w:val="20"/>
                <w:szCs w:val="20"/>
              </w:rPr>
            </w:pPr>
            <w:r w:rsidRPr="007906CA">
              <w:rPr>
                <w:sz w:val="20"/>
                <w:szCs w:val="20"/>
              </w:rPr>
              <w:t>R-404A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DFDEF83" w14:textId="77777777" w:rsidR="009922A8" w:rsidRPr="007906CA" w:rsidRDefault="009922A8" w:rsidP="009922A8">
            <w:pPr>
              <w:keepNext/>
              <w:keepLines/>
              <w:suppressAutoHyphens/>
              <w:jc w:val="right"/>
              <w:rPr>
                <w:sz w:val="20"/>
                <w:szCs w:val="20"/>
              </w:rPr>
            </w:pPr>
            <w:r w:rsidRPr="007906CA">
              <w:rPr>
                <w:sz w:val="20"/>
                <w:szCs w:val="20"/>
              </w:rPr>
              <w:t>3,922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1DA4D89" w14:textId="1A6FB267" w:rsidR="009922A8" w:rsidRPr="007906CA" w:rsidRDefault="009922A8" w:rsidP="009922A8">
            <w:pPr>
              <w:keepNext/>
              <w:keepLines/>
              <w:tabs>
                <w:tab w:val="left" w:pos="3141"/>
              </w:tabs>
              <w:suppressAutoHyphens/>
              <w:jc w:val="right"/>
              <w:rPr>
                <w:sz w:val="20"/>
                <w:szCs w:val="20"/>
              </w:rPr>
            </w:pPr>
            <w:r w:rsidRPr="007906CA">
              <w:rPr>
                <w:sz w:val="20"/>
                <w:szCs w:val="20"/>
              </w:rPr>
              <w:t>2,974.51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EDD2530" w14:textId="01BFFA2E" w:rsidR="009922A8" w:rsidRPr="007906CA" w:rsidRDefault="009922A8" w:rsidP="009922A8">
            <w:pPr>
              <w:keepNext/>
              <w:keepLines/>
              <w:tabs>
                <w:tab w:val="left" w:pos="3141"/>
              </w:tabs>
              <w:suppressAutoHyphens/>
              <w:jc w:val="right"/>
              <w:rPr>
                <w:sz w:val="20"/>
                <w:szCs w:val="20"/>
              </w:rPr>
            </w:pPr>
            <w:r w:rsidRPr="007906CA">
              <w:rPr>
                <w:sz w:val="20"/>
                <w:szCs w:val="20"/>
              </w:rPr>
              <w:t>1,282.33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74E8608D" w14:textId="2C4BF2FD" w:rsidR="009922A8" w:rsidRPr="007906CA" w:rsidRDefault="009922A8" w:rsidP="009922A8">
            <w:pPr>
              <w:keepNext/>
              <w:keepLines/>
              <w:tabs>
                <w:tab w:val="left" w:pos="3141"/>
              </w:tabs>
              <w:suppressAutoHyphens/>
              <w:jc w:val="right"/>
              <w:rPr>
                <w:sz w:val="20"/>
                <w:szCs w:val="20"/>
              </w:rPr>
            </w:pPr>
            <w:r w:rsidRPr="007906CA">
              <w:rPr>
                <w:sz w:val="20"/>
                <w:szCs w:val="20"/>
              </w:rPr>
              <w:t>1,668.44</w:t>
            </w:r>
          </w:p>
        </w:tc>
        <w:tc>
          <w:tcPr>
            <w:tcW w:w="713" w:type="pct"/>
            <w:tcBorders>
              <w:top w:val="single" w:sz="4" w:space="0" w:color="auto"/>
              <w:left w:val="single" w:sz="4" w:space="0" w:color="auto"/>
              <w:bottom w:val="single" w:sz="4" w:space="0" w:color="auto"/>
              <w:right w:val="single" w:sz="4" w:space="0" w:color="auto"/>
            </w:tcBorders>
            <w:vAlign w:val="bottom"/>
          </w:tcPr>
          <w:p w14:paraId="11CD0852" w14:textId="4537DAD7" w:rsidR="009922A8" w:rsidRPr="007906CA" w:rsidRDefault="009922A8" w:rsidP="009922A8">
            <w:pPr>
              <w:keepNext/>
              <w:keepLines/>
              <w:tabs>
                <w:tab w:val="left" w:pos="3141"/>
              </w:tabs>
              <w:suppressAutoHyphens/>
              <w:jc w:val="right"/>
              <w:rPr>
                <w:sz w:val="20"/>
                <w:szCs w:val="20"/>
              </w:rPr>
            </w:pPr>
            <w:r w:rsidRPr="007906CA">
              <w:rPr>
                <w:sz w:val="20"/>
                <w:szCs w:val="20"/>
              </w:rPr>
              <w:t>4,204.15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01C4F873" w14:textId="55F47692" w:rsidR="009922A8" w:rsidRPr="007906CA" w:rsidRDefault="00077568" w:rsidP="009922A8">
            <w:pPr>
              <w:keepNext/>
              <w:keepLines/>
              <w:tabs>
                <w:tab w:val="left" w:pos="3141"/>
              </w:tabs>
              <w:suppressAutoHyphens/>
              <w:jc w:val="right"/>
              <w:rPr>
                <w:sz w:val="20"/>
                <w:szCs w:val="20"/>
              </w:rPr>
            </w:pPr>
            <w:r w:rsidRPr="007906CA">
              <w:rPr>
                <w:sz w:val="20"/>
                <w:szCs w:val="20"/>
              </w:rPr>
              <w:t>2,101.00</w:t>
            </w:r>
          </w:p>
        </w:tc>
      </w:tr>
      <w:tr w:rsidR="00BA6FB7" w:rsidRPr="007906CA" w14:paraId="71B3087F"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04829696" w14:textId="13519E23" w:rsidR="009922A8" w:rsidRPr="007906CA" w:rsidRDefault="009922A8" w:rsidP="00927685">
            <w:pPr>
              <w:widowControl w:val="0"/>
              <w:tabs>
                <w:tab w:val="left" w:pos="3141"/>
              </w:tabs>
              <w:suppressAutoHyphens/>
              <w:rPr>
                <w:sz w:val="20"/>
                <w:szCs w:val="20"/>
              </w:rPr>
            </w:pPr>
            <w:r w:rsidRPr="007906CA">
              <w:rPr>
                <w:sz w:val="20"/>
                <w:szCs w:val="20"/>
              </w:rPr>
              <w:t>R-407C</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0D7A6A6" w14:textId="646F47DC" w:rsidR="009922A8" w:rsidRPr="007906CA" w:rsidRDefault="009922A8" w:rsidP="009922A8">
            <w:pPr>
              <w:keepNext/>
              <w:keepLines/>
              <w:suppressAutoHyphens/>
              <w:jc w:val="right"/>
              <w:rPr>
                <w:sz w:val="20"/>
                <w:szCs w:val="20"/>
              </w:rPr>
            </w:pPr>
            <w:r w:rsidRPr="007906CA">
              <w:rPr>
                <w:sz w:val="20"/>
                <w:szCs w:val="20"/>
              </w:rPr>
              <w:t>1,774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C2103F4" w14:textId="676AC5C9" w:rsidR="009922A8" w:rsidRPr="007906CA" w:rsidRDefault="009922A8" w:rsidP="009922A8">
            <w:pPr>
              <w:keepNext/>
              <w:keepLines/>
              <w:tabs>
                <w:tab w:val="left" w:pos="3141"/>
              </w:tabs>
              <w:suppressAutoHyphens/>
              <w:jc w:val="right"/>
              <w:rPr>
                <w:sz w:val="20"/>
                <w:szCs w:val="20"/>
              </w:rPr>
            </w:pPr>
            <w:r w:rsidRPr="007906CA">
              <w:rPr>
                <w:sz w:val="20"/>
                <w:szCs w:val="20"/>
              </w:rPr>
              <w:t>980.14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9A14C5A" w14:textId="08E79053" w:rsidR="009922A8" w:rsidRPr="007906CA" w:rsidRDefault="009922A8" w:rsidP="009922A8">
            <w:pPr>
              <w:keepNext/>
              <w:keepLines/>
              <w:tabs>
                <w:tab w:val="left" w:pos="3141"/>
              </w:tabs>
              <w:suppressAutoHyphens/>
              <w:jc w:val="right"/>
              <w:rPr>
                <w:sz w:val="20"/>
                <w:szCs w:val="20"/>
              </w:rPr>
            </w:pPr>
            <w:r w:rsidRPr="007906CA">
              <w:rPr>
                <w:sz w:val="20"/>
                <w:szCs w:val="20"/>
              </w:rPr>
              <w:t>1,024.19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BFB190C" w14:textId="19F8F13A" w:rsidR="009922A8" w:rsidRPr="007906CA" w:rsidRDefault="009922A8" w:rsidP="009922A8">
            <w:pPr>
              <w:keepNext/>
              <w:keepLines/>
              <w:tabs>
                <w:tab w:val="left" w:pos="3141"/>
              </w:tabs>
              <w:suppressAutoHyphens/>
              <w:jc w:val="right"/>
              <w:rPr>
                <w:sz w:val="20"/>
                <w:szCs w:val="20"/>
              </w:rPr>
            </w:pPr>
            <w:r w:rsidRPr="007906CA">
              <w:rPr>
                <w:sz w:val="20"/>
                <w:szCs w:val="20"/>
              </w:rPr>
              <w:t>823.72</w:t>
            </w:r>
          </w:p>
        </w:tc>
        <w:tc>
          <w:tcPr>
            <w:tcW w:w="713" w:type="pct"/>
            <w:tcBorders>
              <w:top w:val="single" w:sz="4" w:space="0" w:color="auto"/>
              <w:left w:val="single" w:sz="4" w:space="0" w:color="auto"/>
              <w:bottom w:val="single" w:sz="4" w:space="0" w:color="auto"/>
              <w:right w:val="single" w:sz="4" w:space="0" w:color="auto"/>
            </w:tcBorders>
            <w:vAlign w:val="bottom"/>
          </w:tcPr>
          <w:p w14:paraId="1AFCC0F8" w14:textId="52F5DD39" w:rsidR="009922A8" w:rsidRPr="007906CA" w:rsidRDefault="009922A8" w:rsidP="009922A8">
            <w:pPr>
              <w:keepNext/>
              <w:keepLines/>
              <w:tabs>
                <w:tab w:val="left" w:pos="3141"/>
              </w:tabs>
              <w:suppressAutoHyphens/>
              <w:jc w:val="right"/>
              <w:rPr>
                <w:sz w:val="20"/>
                <w:szCs w:val="20"/>
              </w:rPr>
            </w:pPr>
            <w:r w:rsidRPr="007906CA">
              <w:rPr>
                <w:sz w:val="20"/>
                <w:szCs w:val="20"/>
              </w:rPr>
              <w:t>543.70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D83BB3D" w14:textId="20112733" w:rsidR="009922A8" w:rsidRPr="007906CA" w:rsidRDefault="00DD2F6C" w:rsidP="009922A8">
            <w:pPr>
              <w:keepNext/>
              <w:keepLines/>
              <w:tabs>
                <w:tab w:val="left" w:pos="3141"/>
              </w:tabs>
              <w:suppressAutoHyphens/>
              <w:jc w:val="right"/>
              <w:rPr>
                <w:sz w:val="20"/>
                <w:szCs w:val="20"/>
              </w:rPr>
            </w:pPr>
            <w:r w:rsidRPr="007906CA">
              <w:rPr>
                <w:sz w:val="20"/>
                <w:szCs w:val="20"/>
              </w:rPr>
              <w:t>878.72</w:t>
            </w:r>
          </w:p>
        </w:tc>
      </w:tr>
      <w:tr w:rsidR="00BA6FB7" w:rsidRPr="007906CA" w14:paraId="59FD9000"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3ED5A747" w14:textId="77777777" w:rsidR="009922A8" w:rsidRPr="007906CA" w:rsidRDefault="009922A8" w:rsidP="00927685">
            <w:pPr>
              <w:widowControl w:val="0"/>
              <w:tabs>
                <w:tab w:val="left" w:pos="3141"/>
              </w:tabs>
              <w:suppressAutoHyphens/>
              <w:rPr>
                <w:sz w:val="20"/>
                <w:szCs w:val="20"/>
              </w:rPr>
            </w:pPr>
            <w:r w:rsidRPr="007906CA">
              <w:rPr>
                <w:sz w:val="20"/>
                <w:szCs w:val="20"/>
              </w:rPr>
              <w:t>R-410A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57F20D7" w14:textId="77777777" w:rsidR="009922A8" w:rsidRPr="007906CA" w:rsidRDefault="009922A8" w:rsidP="009922A8">
            <w:pPr>
              <w:keepNext/>
              <w:keepLines/>
              <w:tabs>
                <w:tab w:val="left" w:pos="3141"/>
              </w:tabs>
              <w:suppressAutoHyphens/>
              <w:jc w:val="right"/>
              <w:rPr>
                <w:sz w:val="20"/>
                <w:szCs w:val="20"/>
              </w:rPr>
            </w:pPr>
            <w:r w:rsidRPr="007906CA">
              <w:rPr>
                <w:sz w:val="20"/>
                <w:szCs w:val="20"/>
              </w:rPr>
              <w:t>2,088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191BADFA" w14:textId="5D1CEF7D" w:rsidR="009922A8" w:rsidRPr="007906CA" w:rsidRDefault="009922A8" w:rsidP="009922A8">
            <w:pPr>
              <w:keepNext/>
              <w:keepLines/>
              <w:tabs>
                <w:tab w:val="left" w:pos="3141"/>
              </w:tabs>
              <w:suppressAutoHyphens/>
              <w:jc w:val="right"/>
              <w:rPr>
                <w:sz w:val="20"/>
                <w:szCs w:val="20"/>
              </w:rPr>
            </w:pPr>
            <w:r w:rsidRPr="007906CA">
              <w:rPr>
                <w:sz w:val="20"/>
                <w:szCs w:val="20"/>
              </w:rPr>
              <w:t>2,530.73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55EE0970" w14:textId="1583F8F1" w:rsidR="009922A8" w:rsidRPr="007906CA" w:rsidRDefault="009922A8" w:rsidP="009922A8">
            <w:pPr>
              <w:keepNext/>
              <w:keepLines/>
              <w:tabs>
                <w:tab w:val="left" w:pos="3141"/>
              </w:tabs>
              <w:suppressAutoHyphens/>
              <w:jc w:val="right"/>
              <w:rPr>
                <w:sz w:val="20"/>
                <w:szCs w:val="20"/>
              </w:rPr>
            </w:pPr>
            <w:r w:rsidRPr="007906CA">
              <w:rPr>
                <w:sz w:val="20"/>
                <w:szCs w:val="20"/>
              </w:rPr>
              <w:t>575.79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7ED01AE" w14:textId="02CFDC6C" w:rsidR="009922A8" w:rsidRPr="007906CA" w:rsidRDefault="009922A8" w:rsidP="009922A8">
            <w:pPr>
              <w:keepNext/>
              <w:keepLines/>
              <w:tabs>
                <w:tab w:val="left" w:pos="3141"/>
              </w:tabs>
              <w:suppressAutoHyphens/>
              <w:jc w:val="right"/>
              <w:rPr>
                <w:sz w:val="20"/>
                <w:szCs w:val="20"/>
              </w:rPr>
            </w:pPr>
            <w:r w:rsidRPr="007906CA">
              <w:rPr>
                <w:sz w:val="20"/>
                <w:szCs w:val="20"/>
              </w:rPr>
              <w:t>1,167.73</w:t>
            </w:r>
          </w:p>
        </w:tc>
        <w:tc>
          <w:tcPr>
            <w:tcW w:w="713" w:type="pct"/>
            <w:tcBorders>
              <w:top w:val="single" w:sz="4" w:space="0" w:color="auto"/>
              <w:left w:val="single" w:sz="4" w:space="0" w:color="auto"/>
              <w:bottom w:val="single" w:sz="4" w:space="0" w:color="auto"/>
              <w:right w:val="single" w:sz="4" w:space="0" w:color="auto"/>
            </w:tcBorders>
            <w:vAlign w:val="bottom"/>
          </w:tcPr>
          <w:p w14:paraId="4A662A94" w14:textId="38FD44AB" w:rsidR="009922A8" w:rsidRPr="007906CA" w:rsidRDefault="009922A8" w:rsidP="009922A8">
            <w:pPr>
              <w:keepNext/>
              <w:keepLines/>
              <w:tabs>
                <w:tab w:val="left" w:pos="3141"/>
              </w:tabs>
              <w:suppressAutoHyphens/>
              <w:jc w:val="right"/>
              <w:rPr>
                <w:sz w:val="20"/>
                <w:szCs w:val="20"/>
              </w:rPr>
            </w:pPr>
            <w:r w:rsidRPr="007906CA">
              <w:rPr>
                <w:sz w:val="20"/>
                <w:szCs w:val="20"/>
              </w:rPr>
              <w:t>3,580.55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C7C5CB6" w14:textId="51D7F916" w:rsidR="009922A8" w:rsidRPr="007906CA" w:rsidRDefault="00B54A6C" w:rsidP="009922A8">
            <w:pPr>
              <w:keepNext/>
              <w:keepLines/>
              <w:tabs>
                <w:tab w:val="left" w:pos="3141"/>
              </w:tabs>
              <w:suppressAutoHyphens/>
              <w:jc w:val="right"/>
              <w:rPr>
                <w:sz w:val="20"/>
                <w:szCs w:val="20"/>
              </w:rPr>
            </w:pPr>
            <w:r w:rsidRPr="007906CA">
              <w:rPr>
                <w:sz w:val="20"/>
                <w:szCs w:val="20"/>
              </w:rPr>
              <w:t>-614.92</w:t>
            </w:r>
          </w:p>
        </w:tc>
      </w:tr>
      <w:tr w:rsidR="00BA6FB7" w:rsidRPr="007906CA" w14:paraId="67716A03" w14:textId="77777777" w:rsidTr="00955134">
        <w:trPr>
          <w:trHeight w:val="50"/>
        </w:trPr>
        <w:tc>
          <w:tcPr>
            <w:tcW w:w="831" w:type="pct"/>
            <w:tcBorders>
              <w:top w:val="single" w:sz="4" w:space="0" w:color="auto"/>
              <w:left w:val="single" w:sz="4" w:space="0" w:color="auto"/>
              <w:bottom w:val="single" w:sz="4" w:space="0" w:color="auto"/>
              <w:right w:val="single" w:sz="4" w:space="0" w:color="auto"/>
            </w:tcBorders>
            <w:shd w:val="clear" w:color="auto" w:fill="auto"/>
          </w:tcPr>
          <w:p w14:paraId="69EF5060" w14:textId="1F1B1F58" w:rsidR="00743E8C" w:rsidRPr="007906CA" w:rsidRDefault="00743E8C" w:rsidP="00927685">
            <w:pPr>
              <w:widowControl w:val="0"/>
              <w:tabs>
                <w:tab w:val="left" w:pos="3141"/>
              </w:tabs>
              <w:suppressAutoHyphens/>
              <w:rPr>
                <w:sz w:val="20"/>
                <w:szCs w:val="20"/>
              </w:rPr>
            </w:pPr>
            <w:r w:rsidRPr="007906CA">
              <w:rPr>
                <w:sz w:val="20"/>
                <w:szCs w:val="20"/>
              </w:rPr>
              <w:t>R-410B</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CEB65E4" w14:textId="7A7C09FA" w:rsidR="00743E8C" w:rsidRPr="007906CA" w:rsidRDefault="00743E8C" w:rsidP="00743E8C">
            <w:pPr>
              <w:keepNext/>
              <w:keepLines/>
              <w:tabs>
                <w:tab w:val="left" w:pos="3141"/>
              </w:tabs>
              <w:suppressAutoHyphens/>
              <w:jc w:val="right"/>
              <w:rPr>
                <w:sz w:val="20"/>
                <w:szCs w:val="20"/>
              </w:rPr>
            </w:pPr>
            <w:r w:rsidRPr="007906CA">
              <w:rPr>
                <w:sz w:val="20"/>
                <w:szCs w:val="20"/>
              </w:rPr>
              <w:t>2,229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DB0AEB4" w14:textId="4784E384" w:rsidR="00743E8C" w:rsidRPr="007906CA" w:rsidRDefault="00743E8C" w:rsidP="00743E8C">
            <w:pPr>
              <w:keepNext/>
              <w:keepLines/>
              <w:tabs>
                <w:tab w:val="left" w:pos="3141"/>
              </w:tabs>
              <w:suppressAutoHyphens/>
              <w:jc w:val="right"/>
              <w:rPr>
                <w:sz w:val="20"/>
                <w:szCs w:val="20"/>
              </w:rPr>
            </w:pPr>
            <w:r w:rsidRPr="007906CA">
              <w:rPr>
                <w:sz w:val="20"/>
                <w:szCs w:val="20"/>
              </w:rPr>
              <w:t>0.00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E2ADED2" w14:textId="1CBBA140" w:rsidR="00743E8C" w:rsidRPr="007906CA" w:rsidRDefault="00743E8C" w:rsidP="00743E8C">
            <w:pPr>
              <w:keepNext/>
              <w:keepLines/>
              <w:tabs>
                <w:tab w:val="left" w:pos="3141"/>
              </w:tabs>
              <w:suppressAutoHyphens/>
              <w:jc w:val="right"/>
              <w:rPr>
                <w:sz w:val="20"/>
                <w:szCs w:val="20"/>
              </w:rPr>
            </w:pPr>
            <w:r w:rsidRPr="007906CA">
              <w:rPr>
                <w:sz w:val="20"/>
                <w:szCs w:val="20"/>
              </w:rPr>
              <w:t>0.00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DB2F74D" w14:textId="6525DA28" w:rsidR="00743E8C" w:rsidRPr="007906CA" w:rsidRDefault="00743E8C" w:rsidP="00743E8C">
            <w:pPr>
              <w:keepNext/>
              <w:keepLines/>
              <w:tabs>
                <w:tab w:val="left" w:pos="3141"/>
              </w:tabs>
              <w:suppressAutoHyphens/>
              <w:jc w:val="right"/>
              <w:rPr>
                <w:sz w:val="20"/>
                <w:szCs w:val="20"/>
              </w:rPr>
            </w:pPr>
            <w:r w:rsidRPr="007906CA">
              <w:rPr>
                <w:sz w:val="20"/>
                <w:szCs w:val="20"/>
              </w:rPr>
              <w:t>0.00</w:t>
            </w:r>
          </w:p>
        </w:tc>
        <w:tc>
          <w:tcPr>
            <w:tcW w:w="713" w:type="pct"/>
            <w:tcBorders>
              <w:top w:val="single" w:sz="4" w:space="0" w:color="auto"/>
              <w:left w:val="single" w:sz="4" w:space="0" w:color="auto"/>
              <w:bottom w:val="single" w:sz="4" w:space="0" w:color="auto"/>
              <w:right w:val="single" w:sz="4" w:space="0" w:color="auto"/>
            </w:tcBorders>
            <w:vAlign w:val="bottom"/>
          </w:tcPr>
          <w:p w14:paraId="35C63D15" w14:textId="0DD92670" w:rsidR="00743E8C" w:rsidRPr="007906CA" w:rsidRDefault="00743E8C" w:rsidP="00743E8C">
            <w:pPr>
              <w:keepNext/>
              <w:keepLines/>
              <w:tabs>
                <w:tab w:val="left" w:pos="3141"/>
              </w:tabs>
              <w:suppressAutoHyphens/>
              <w:jc w:val="right"/>
              <w:rPr>
                <w:sz w:val="20"/>
                <w:szCs w:val="20"/>
              </w:rPr>
            </w:pPr>
            <w:r w:rsidRPr="007906CA">
              <w:rPr>
                <w:sz w:val="20"/>
                <w:szCs w:val="20"/>
              </w:rPr>
              <w:t>-2,965.89</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1222EFD" w14:textId="4CDF68B3" w:rsidR="00743E8C" w:rsidRPr="007906CA" w:rsidRDefault="002F5E36" w:rsidP="00743E8C">
            <w:pPr>
              <w:keepNext/>
              <w:keepLines/>
              <w:tabs>
                <w:tab w:val="left" w:pos="3141"/>
              </w:tabs>
              <w:suppressAutoHyphens/>
              <w:jc w:val="right"/>
              <w:rPr>
                <w:sz w:val="20"/>
                <w:szCs w:val="20"/>
              </w:rPr>
            </w:pPr>
            <w:r w:rsidRPr="007906CA">
              <w:rPr>
                <w:sz w:val="20"/>
                <w:szCs w:val="20"/>
              </w:rPr>
              <w:t>-670.11</w:t>
            </w:r>
          </w:p>
        </w:tc>
      </w:tr>
      <w:tr w:rsidR="00BA6FB7" w:rsidRPr="007906CA" w14:paraId="3FF818E0"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6085E791" w14:textId="46D0292C" w:rsidR="009922A8" w:rsidRPr="007906CA" w:rsidRDefault="009922A8" w:rsidP="00927685">
            <w:pPr>
              <w:widowControl w:val="0"/>
              <w:tabs>
                <w:tab w:val="left" w:pos="3141"/>
              </w:tabs>
              <w:suppressAutoHyphens/>
              <w:rPr>
                <w:sz w:val="20"/>
                <w:szCs w:val="20"/>
              </w:rPr>
            </w:pPr>
            <w:r w:rsidRPr="007906CA">
              <w:rPr>
                <w:sz w:val="20"/>
                <w:szCs w:val="20"/>
              </w:rPr>
              <w:t>R-508B</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C1183DD" w14:textId="3AC84BA9" w:rsidR="009922A8" w:rsidRPr="007906CA" w:rsidRDefault="009922A8" w:rsidP="009922A8">
            <w:pPr>
              <w:keepNext/>
              <w:keepLines/>
              <w:tabs>
                <w:tab w:val="left" w:pos="3141"/>
              </w:tabs>
              <w:suppressAutoHyphens/>
              <w:jc w:val="right"/>
              <w:rPr>
                <w:sz w:val="20"/>
                <w:szCs w:val="20"/>
              </w:rPr>
            </w:pPr>
            <w:r w:rsidRPr="007906CA">
              <w:rPr>
                <w:sz w:val="20"/>
                <w:szCs w:val="20"/>
              </w:rPr>
              <w:t>6,808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16FC7520" w14:textId="228733BB" w:rsidR="009922A8" w:rsidRPr="007906CA" w:rsidRDefault="00743E8C" w:rsidP="009922A8">
            <w:pPr>
              <w:keepNext/>
              <w:keepLines/>
              <w:tabs>
                <w:tab w:val="left" w:pos="3141"/>
              </w:tabs>
              <w:suppressAutoHyphens/>
              <w:jc w:val="right"/>
              <w:rPr>
                <w:sz w:val="20"/>
                <w:szCs w:val="20"/>
              </w:rPr>
            </w:pPr>
            <w:r w:rsidRPr="007906CA">
              <w:rPr>
                <w:sz w:val="20"/>
                <w:szCs w:val="20"/>
              </w:rPr>
              <w:t>0.00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E261D2C" w14:textId="3843CA1F" w:rsidR="009922A8" w:rsidRPr="007906CA" w:rsidRDefault="009922A8" w:rsidP="009922A8">
            <w:pPr>
              <w:keepNext/>
              <w:keepLines/>
              <w:tabs>
                <w:tab w:val="left" w:pos="3141"/>
              </w:tabs>
              <w:suppressAutoHyphens/>
              <w:jc w:val="right"/>
              <w:rPr>
                <w:sz w:val="20"/>
                <w:szCs w:val="20"/>
              </w:rPr>
            </w:pPr>
            <w:r w:rsidRPr="007906CA">
              <w:rPr>
                <w:sz w:val="20"/>
                <w:szCs w:val="20"/>
              </w:rPr>
              <w:t>147.33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73A04F0" w14:textId="6222AAD9" w:rsidR="009922A8" w:rsidRPr="007906CA" w:rsidRDefault="009922A8" w:rsidP="009922A8">
            <w:pPr>
              <w:keepNext/>
              <w:keepLines/>
              <w:tabs>
                <w:tab w:val="left" w:pos="3141"/>
              </w:tabs>
              <w:suppressAutoHyphens/>
              <w:jc w:val="right"/>
              <w:rPr>
                <w:sz w:val="20"/>
                <w:szCs w:val="20"/>
              </w:rPr>
            </w:pPr>
            <w:r w:rsidRPr="007906CA">
              <w:rPr>
                <w:sz w:val="20"/>
                <w:szCs w:val="20"/>
              </w:rPr>
              <w:t>233.88</w:t>
            </w:r>
          </w:p>
        </w:tc>
        <w:tc>
          <w:tcPr>
            <w:tcW w:w="713" w:type="pct"/>
            <w:tcBorders>
              <w:top w:val="single" w:sz="4" w:space="0" w:color="auto"/>
              <w:left w:val="single" w:sz="4" w:space="0" w:color="auto"/>
              <w:bottom w:val="single" w:sz="4" w:space="0" w:color="auto"/>
              <w:right w:val="single" w:sz="4" w:space="0" w:color="auto"/>
            </w:tcBorders>
            <w:vAlign w:val="bottom"/>
          </w:tcPr>
          <w:p w14:paraId="17DC5105" w14:textId="5D92B13D" w:rsidR="009922A8" w:rsidRPr="007906CA" w:rsidRDefault="009922A8" w:rsidP="009922A8">
            <w:pPr>
              <w:keepNext/>
              <w:keepLines/>
              <w:tabs>
                <w:tab w:val="left" w:pos="3141"/>
              </w:tabs>
              <w:suppressAutoHyphens/>
              <w:jc w:val="right"/>
              <w:rPr>
                <w:sz w:val="20"/>
                <w:szCs w:val="20"/>
              </w:rPr>
            </w:pPr>
            <w:r w:rsidRPr="007906CA">
              <w:rPr>
                <w:sz w:val="20"/>
                <w:szCs w:val="20"/>
              </w:rPr>
              <w:t>0.74</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A1CDA85" w14:textId="3E6D7B82" w:rsidR="009922A8" w:rsidRPr="007906CA" w:rsidRDefault="001A2898" w:rsidP="009922A8">
            <w:pPr>
              <w:keepNext/>
              <w:keepLines/>
              <w:tabs>
                <w:tab w:val="left" w:pos="3141"/>
              </w:tabs>
              <w:suppressAutoHyphens/>
              <w:jc w:val="right"/>
              <w:rPr>
                <w:sz w:val="20"/>
                <w:szCs w:val="20"/>
              </w:rPr>
            </w:pPr>
            <w:r w:rsidRPr="007906CA">
              <w:rPr>
                <w:sz w:val="20"/>
                <w:szCs w:val="20"/>
              </w:rPr>
              <w:t>1.77</w:t>
            </w:r>
          </w:p>
        </w:tc>
      </w:tr>
      <w:tr w:rsidR="001A2898" w:rsidRPr="007906CA" w14:paraId="78F6DD4C"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0D6296BB" w14:textId="30807BCF" w:rsidR="001A2898" w:rsidRPr="007906CA" w:rsidRDefault="001A2898" w:rsidP="00397D9A">
            <w:pPr>
              <w:keepNext/>
              <w:keepLines/>
              <w:widowControl w:val="0"/>
              <w:tabs>
                <w:tab w:val="left" w:pos="3141"/>
              </w:tabs>
              <w:suppressAutoHyphens/>
              <w:rPr>
                <w:sz w:val="20"/>
                <w:szCs w:val="20"/>
              </w:rPr>
            </w:pPr>
            <w:r w:rsidRPr="007906CA">
              <w:rPr>
                <w:sz w:val="20"/>
                <w:szCs w:val="20"/>
              </w:rPr>
              <w:t>CustMix-134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A3D44E6" w14:textId="3BD283E4" w:rsidR="001A2898" w:rsidRPr="007906CA" w:rsidRDefault="001A2898" w:rsidP="00397D9A">
            <w:pPr>
              <w:keepNext/>
              <w:keepLines/>
              <w:tabs>
                <w:tab w:val="left" w:pos="3141"/>
              </w:tabs>
              <w:suppressAutoHyphens/>
              <w:jc w:val="right"/>
              <w:rPr>
                <w:sz w:val="20"/>
                <w:szCs w:val="20"/>
              </w:rPr>
            </w:pPr>
            <w:r w:rsidRPr="007906CA">
              <w:rPr>
                <w:sz w:val="20"/>
                <w:szCs w:val="20"/>
              </w:rPr>
              <w:t>964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3B88F18A" w14:textId="754B2EF8" w:rsidR="001A2898" w:rsidRPr="007906CA" w:rsidRDefault="001A2898" w:rsidP="00397D9A">
            <w:pPr>
              <w:keepNext/>
              <w:keepLines/>
              <w:tabs>
                <w:tab w:val="left" w:pos="3141"/>
              </w:tabs>
              <w:suppressAutoHyphens/>
              <w:jc w:val="right"/>
              <w:rPr>
                <w:sz w:val="20"/>
                <w:szCs w:val="20"/>
              </w:rPr>
            </w:pPr>
            <w:r w:rsidRPr="007906CA">
              <w:rPr>
                <w:sz w:val="20"/>
                <w:szCs w:val="20"/>
              </w:rPr>
              <w:t>0.00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FA707A3" w14:textId="5CE349DF" w:rsidR="001A2898" w:rsidRPr="007906CA" w:rsidRDefault="001A2898" w:rsidP="00397D9A">
            <w:pPr>
              <w:keepNext/>
              <w:keepLines/>
              <w:tabs>
                <w:tab w:val="left" w:pos="3141"/>
              </w:tabs>
              <w:suppressAutoHyphens/>
              <w:jc w:val="right"/>
              <w:rPr>
                <w:sz w:val="20"/>
                <w:szCs w:val="20"/>
              </w:rPr>
            </w:pPr>
            <w:r w:rsidRPr="007906CA">
              <w:rPr>
                <w:sz w:val="20"/>
                <w:szCs w:val="20"/>
              </w:rPr>
              <w:t>0.00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5DCBD27" w14:textId="26B130BB" w:rsidR="001A2898" w:rsidRPr="007906CA" w:rsidRDefault="001A2898" w:rsidP="00397D9A">
            <w:pPr>
              <w:keepNext/>
              <w:keepLines/>
              <w:tabs>
                <w:tab w:val="left" w:pos="3141"/>
              </w:tabs>
              <w:suppressAutoHyphens/>
              <w:jc w:val="right"/>
              <w:rPr>
                <w:sz w:val="20"/>
                <w:szCs w:val="20"/>
              </w:rPr>
            </w:pPr>
            <w:r w:rsidRPr="007906CA">
              <w:rPr>
                <w:sz w:val="20"/>
                <w:szCs w:val="20"/>
              </w:rPr>
              <w:t>0.00</w:t>
            </w:r>
          </w:p>
        </w:tc>
        <w:tc>
          <w:tcPr>
            <w:tcW w:w="713" w:type="pct"/>
            <w:tcBorders>
              <w:top w:val="single" w:sz="4" w:space="0" w:color="auto"/>
              <w:left w:val="single" w:sz="4" w:space="0" w:color="auto"/>
              <w:bottom w:val="single" w:sz="4" w:space="0" w:color="auto"/>
              <w:right w:val="single" w:sz="4" w:space="0" w:color="auto"/>
            </w:tcBorders>
            <w:vAlign w:val="bottom"/>
          </w:tcPr>
          <w:p w14:paraId="505138D7" w14:textId="008434C2" w:rsidR="001A2898" w:rsidRPr="007906CA" w:rsidRDefault="001A2898" w:rsidP="00397D9A">
            <w:pPr>
              <w:keepNext/>
              <w:keepLines/>
              <w:tabs>
                <w:tab w:val="left" w:pos="3141"/>
              </w:tabs>
              <w:suppressAutoHyphens/>
              <w:jc w:val="right"/>
              <w:rPr>
                <w:sz w:val="20"/>
                <w:szCs w:val="20"/>
              </w:rPr>
            </w:pPr>
            <w:r w:rsidRPr="007906CA">
              <w:rPr>
                <w:sz w:val="20"/>
                <w:szCs w:val="20"/>
              </w:rPr>
              <w:t>0.00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6FE685F" w14:textId="0C016F2A" w:rsidR="001A2898" w:rsidRPr="007906CA" w:rsidRDefault="00E14673" w:rsidP="00397D9A">
            <w:pPr>
              <w:keepNext/>
              <w:keepLines/>
              <w:tabs>
                <w:tab w:val="left" w:pos="3141"/>
              </w:tabs>
              <w:suppressAutoHyphens/>
              <w:jc w:val="right"/>
              <w:rPr>
                <w:sz w:val="20"/>
                <w:szCs w:val="20"/>
              </w:rPr>
            </w:pPr>
            <w:r w:rsidRPr="007906CA">
              <w:rPr>
                <w:sz w:val="20"/>
                <w:szCs w:val="20"/>
              </w:rPr>
              <w:t>322.80</w:t>
            </w:r>
          </w:p>
        </w:tc>
      </w:tr>
      <w:tr w:rsidR="00090FB2" w:rsidRPr="007906CA" w14:paraId="75A07E7D" w14:textId="77777777" w:rsidTr="00310894">
        <w:tc>
          <w:tcPr>
            <w:tcW w:w="831" w:type="pct"/>
            <w:tcBorders>
              <w:top w:val="single" w:sz="4" w:space="0" w:color="auto"/>
              <w:left w:val="single" w:sz="4" w:space="0" w:color="auto"/>
              <w:bottom w:val="single" w:sz="4" w:space="0" w:color="auto"/>
              <w:right w:val="single" w:sz="4" w:space="0" w:color="auto"/>
            </w:tcBorders>
            <w:shd w:val="clear" w:color="auto" w:fill="auto"/>
          </w:tcPr>
          <w:p w14:paraId="5203DB16" w14:textId="15113CFD" w:rsidR="00090FB2" w:rsidRPr="007906CA" w:rsidRDefault="00090FB2" w:rsidP="00310894">
            <w:pPr>
              <w:widowControl w:val="0"/>
              <w:tabs>
                <w:tab w:val="left" w:pos="3141"/>
              </w:tabs>
              <w:suppressAutoHyphens/>
              <w:rPr>
                <w:sz w:val="20"/>
                <w:szCs w:val="20"/>
              </w:rPr>
            </w:pPr>
            <w:r w:rsidRPr="007906CA">
              <w:rPr>
                <w:sz w:val="20"/>
                <w:szCs w:val="20"/>
              </w:rPr>
              <w:t>Others</w:t>
            </w:r>
            <w:r w:rsidR="00EA55C9" w:rsidRPr="007906CA">
              <w:rPr>
                <w:sz w:val="20"/>
                <w:szCs w:val="20"/>
              </w:rPr>
              <w:t>*</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8F8B43B" w14:textId="19C62776" w:rsidR="00090FB2" w:rsidRPr="007906CA" w:rsidRDefault="00090FB2" w:rsidP="00310894">
            <w:pPr>
              <w:keepNext/>
              <w:keepLines/>
              <w:tabs>
                <w:tab w:val="left" w:pos="3141"/>
              </w:tabs>
              <w:suppressAutoHyphens/>
              <w:jc w:val="right"/>
              <w:rPr>
                <w:sz w:val="20"/>
                <w:szCs w:val="20"/>
              </w:rPr>
            </w:pP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78272215" w14:textId="6FB77AE1" w:rsidR="00090FB2" w:rsidRPr="007906CA" w:rsidRDefault="005455CD" w:rsidP="00310894">
            <w:pPr>
              <w:keepNext/>
              <w:keepLines/>
              <w:tabs>
                <w:tab w:val="left" w:pos="3141"/>
              </w:tabs>
              <w:suppressAutoHyphens/>
              <w:jc w:val="right"/>
              <w:rPr>
                <w:sz w:val="20"/>
                <w:szCs w:val="20"/>
              </w:rPr>
            </w:pPr>
            <w:r w:rsidRPr="007906CA">
              <w:rPr>
                <w:sz w:val="20"/>
                <w:szCs w:val="20"/>
              </w:rPr>
              <w:t>4</w:t>
            </w:r>
            <w:r w:rsidR="00560B99" w:rsidRPr="007906CA">
              <w:rPr>
                <w:sz w:val="20"/>
                <w:szCs w:val="20"/>
              </w:rPr>
              <w:t>7</w:t>
            </w:r>
            <w:r w:rsidRPr="007906CA">
              <w:rPr>
                <w:sz w:val="20"/>
                <w:szCs w:val="20"/>
              </w:rPr>
              <w:t>.</w:t>
            </w:r>
            <w:r w:rsidR="00560B99" w:rsidRPr="007906CA">
              <w:rPr>
                <w:sz w:val="20"/>
                <w:szCs w:val="20"/>
              </w:rPr>
              <w:t>71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0537A24" w14:textId="4E1D0045" w:rsidR="00090FB2" w:rsidRPr="007906CA" w:rsidRDefault="005455CD" w:rsidP="00310894">
            <w:pPr>
              <w:keepNext/>
              <w:keepLines/>
              <w:tabs>
                <w:tab w:val="left" w:pos="3141"/>
              </w:tabs>
              <w:suppressAutoHyphens/>
              <w:jc w:val="right"/>
              <w:rPr>
                <w:sz w:val="20"/>
                <w:szCs w:val="20"/>
              </w:rPr>
            </w:pPr>
            <w:r w:rsidRPr="007906CA">
              <w:rPr>
                <w:sz w:val="20"/>
                <w:szCs w:val="20"/>
              </w:rPr>
              <w:t>-</w:t>
            </w:r>
            <w:r w:rsidR="00560B99" w:rsidRPr="007906CA">
              <w:rPr>
                <w:sz w:val="20"/>
                <w:szCs w:val="20"/>
              </w:rPr>
              <w:t>6.62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D8169F4" w14:textId="2A88868A" w:rsidR="00090FB2" w:rsidRPr="007906CA" w:rsidRDefault="005455CD" w:rsidP="00310894">
            <w:pPr>
              <w:keepNext/>
              <w:keepLines/>
              <w:tabs>
                <w:tab w:val="left" w:pos="3141"/>
              </w:tabs>
              <w:suppressAutoHyphens/>
              <w:jc w:val="right"/>
              <w:rPr>
                <w:sz w:val="20"/>
                <w:szCs w:val="20"/>
              </w:rPr>
            </w:pPr>
            <w:r w:rsidRPr="007906CA">
              <w:rPr>
                <w:sz w:val="20"/>
                <w:szCs w:val="20"/>
              </w:rPr>
              <w:t>-</w:t>
            </w:r>
            <w:r w:rsidR="00560B99" w:rsidRPr="007906CA">
              <w:rPr>
                <w:sz w:val="20"/>
                <w:szCs w:val="20"/>
              </w:rPr>
              <w:t>5.53</w:t>
            </w:r>
          </w:p>
        </w:tc>
        <w:tc>
          <w:tcPr>
            <w:tcW w:w="713" w:type="pct"/>
            <w:tcBorders>
              <w:top w:val="single" w:sz="4" w:space="0" w:color="auto"/>
              <w:left w:val="single" w:sz="4" w:space="0" w:color="auto"/>
              <w:bottom w:val="single" w:sz="4" w:space="0" w:color="auto"/>
              <w:right w:val="single" w:sz="4" w:space="0" w:color="auto"/>
            </w:tcBorders>
            <w:vAlign w:val="bottom"/>
          </w:tcPr>
          <w:p w14:paraId="18CA9C4C" w14:textId="421D74D7" w:rsidR="00090FB2" w:rsidRPr="007906CA" w:rsidRDefault="00EA55C9" w:rsidP="00310894">
            <w:pPr>
              <w:keepNext/>
              <w:keepLines/>
              <w:tabs>
                <w:tab w:val="left" w:pos="3141"/>
              </w:tabs>
              <w:suppressAutoHyphens/>
              <w:jc w:val="right"/>
              <w:rPr>
                <w:sz w:val="20"/>
                <w:szCs w:val="20"/>
              </w:rPr>
            </w:pPr>
            <w:r w:rsidRPr="007906CA">
              <w:rPr>
                <w:sz w:val="20"/>
                <w:szCs w:val="20"/>
              </w:rPr>
              <w:t>9</w:t>
            </w:r>
            <w:r w:rsidR="009C7247" w:rsidRPr="007906CA">
              <w:rPr>
                <w:sz w:val="20"/>
                <w:szCs w:val="20"/>
              </w:rPr>
              <w:t>3.48</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2FDABD64" w14:textId="6107FD7F" w:rsidR="00090FB2" w:rsidRPr="007906CA" w:rsidRDefault="00EA55C9" w:rsidP="00310894">
            <w:pPr>
              <w:keepNext/>
              <w:keepLines/>
              <w:tabs>
                <w:tab w:val="left" w:pos="3141"/>
              </w:tabs>
              <w:suppressAutoHyphens/>
              <w:jc w:val="right"/>
              <w:rPr>
                <w:sz w:val="20"/>
                <w:szCs w:val="20"/>
              </w:rPr>
            </w:pPr>
            <w:r w:rsidRPr="007906CA">
              <w:rPr>
                <w:sz w:val="20"/>
                <w:szCs w:val="20"/>
              </w:rPr>
              <w:t>277.</w:t>
            </w:r>
            <w:r w:rsidR="009C7247" w:rsidRPr="007906CA">
              <w:rPr>
                <w:sz w:val="20"/>
                <w:szCs w:val="20"/>
              </w:rPr>
              <w:t>6</w:t>
            </w:r>
            <w:r w:rsidRPr="007906CA">
              <w:rPr>
                <w:sz w:val="20"/>
                <w:szCs w:val="20"/>
              </w:rPr>
              <w:t>8</w:t>
            </w:r>
          </w:p>
        </w:tc>
      </w:tr>
      <w:tr w:rsidR="00BA6FB7" w:rsidRPr="007906CA" w14:paraId="3A20FE16" w14:textId="77777777" w:rsidTr="00955134">
        <w:tc>
          <w:tcPr>
            <w:tcW w:w="1438" w:type="pct"/>
            <w:gridSpan w:val="2"/>
            <w:tcBorders>
              <w:top w:val="single" w:sz="4" w:space="0" w:color="auto"/>
              <w:left w:val="single" w:sz="4" w:space="0" w:color="auto"/>
              <w:bottom w:val="single" w:sz="4" w:space="0" w:color="auto"/>
              <w:right w:val="single" w:sz="4" w:space="0" w:color="auto"/>
            </w:tcBorders>
            <w:shd w:val="clear" w:color="auto" w:fill="auto"/>
          </w:tcPr>
          <w:p w14:paraId="5F56E2EB" w14:textId="77777777" w:rsidR="00743E8C" w:rsidRPr="007906CA" w:rsidRDefault="00743E8C" w:rsidP="00397D9A">
            <w:pPr>
              <w:keepNext/>
              <w:keepLines/>
              <w:widowControl w:val="0"/>
              <w:suppressAutoHyphens/>
              <w:jc w:val="left"/>
              <w:rPr>
                <w:b/>
                <w:bCs/>
                <w:sz w:val="20"/>
                <w:szCs w:val="20"/>
              </w:rPr>
            </w:pPr>
            <w:r w:rsidRPr="007906CA">
              <w:rPr>
                <w:b/>
                <w:bCs/>
                <w:sz w:val="20"/>
                <w:szCs w:val="20"/>
                <w:lang w:eastAsia="en-CA"/>
              </w:rPr>
              <w:t>Total (mt)</w:t>
            </w:r>
          </w:p>
        </w:tc>
        <w:tc>
          <w:tcPr>
            <w:tcW w:w="712" w:type="pct"/>
            <w:tcBorders>
              <w:top w:val="single" w:sz="4" w:space="0" w:color="auto"/>
              <w:left w:val="single" w:sz="4" w:space="0" w:color="auto"/>
              <w:bottom w:val="single" w:sz="4" w:space="0" w:color="auto"/>
              <w:right w:val="single" w:sz="4" w:space="0" w:color="auto"/>
            </w:tcBorders>
            <w:vAlign w:val="bottom"/>
          </w:tcPr>
          <w:p w14:paraId="234C28BD" w14:textId="4D1FE6AB" w:rsidR="00743E8C" w:rsidRPr="007906CA" w:rsidRDefault="00743E8C" w:rsidP="00397D9A">
            <w:pPr>
              <w:keepNext/>
              <w:keepLines/>
              <w:tabs>
                <w:tab w:val="left" w:pos="3141"/>
              </w:tabs>
              <w:suppressAutoHyphens/>
              <w:jc w:val="right"/>
              <w:rPr>
                <w:b/>
                <w:bCs/>
                <w:sz w:val="20"/>
                <w:szCs w:val="20"/>
              </w:rPr>
            </w:pPr>
            <w:r w:rsidRPr="007906CA">
              <w:rPr>
                <w:b/>
                <w:bCs/>
                <w:sz w:val="20"/>
                <w:szCs w:val="20"/>
              </w:rPr>
              <w:t>14,000.84</w:t>
            </w:r>
          </w:p>
        </w:tc>
        <w:tc>
          <w:tcPr>
            <w:tcW w:w="713" w:type="pct"/>
            <w:tcBorders>
              <w:top w:val="single" w:sz="4" w:space="0" w:color="auto"/>
              <w:left w:val="single" w:sz="4" w:space="0" w:color="auto"/>
              <w:bottom w:val="single" w:sz="4" w:space="0" w:color="auto"/>
              <w:right w:val="single" w:sz="4" w:space="0" w:color="auto"/>
            </w:tcBorders>
            <w:vAlign w:val="bottom"/>
          </w:tcPr>
          <w:p w14:paraId="3BC3AC8F" w14:textId="5BE110CD" w:rsidR="00743E8C" w:rsidRPr="007906CA" w:rsidRDefault="00743E8C" w:rsidP="00397D9A">
            <w:pPr>
              <w:keepNext/>
              <w:keepLines/>
              <w:tabs>
                <w:tab w:val="left" w:pos="3141"/>
              </w:tabs>
              <w:suppressAutoHyphens/>
              <w:jc w:val="right"/>
              <w:rPr>
                <w:b/>
                <w:bCs/>
                <w:sz w:val="20"/>
                <w:szCs w:val="20"/>
              </w:rPr>
            </w:pPr>
            <w:r w:rsidRPr="007906CA">
              <w:rPr>
                <w:b/>
                <w:bCs/>
                <w:sz w:val="20"/>
                <w:szCs w:val="20"/>
              </w:rPr>
              <w:t>9,142.79</w:t>
            </w:r>
          </w:p>
        </w:tc>
        <w:tc>
          <w:tcPr>
            <w:tcW w:w="713" w:type="pct"/>
            <w:tcBorders>
              <w:top w:val="single" w:sz="4" w:space="0" w:color="auto"/>
              <w:left w:val="single" w:sz="4" w:space="0" w:color="auto"/>
              <w:bottom w:val="single" w:sz="4" w:space="0" w:color="auto"/>
              <w:right w:val="single" w:sz="4" w:space="0" w:color="auto"/>
            </w:tcBorders>
            <w:vAlign w:val="bottom"/>
          </w:tcPr>
          <w:p w14:paraId="5CBFB1E1" w14:textId="644E6AC7" w:rsidR="00743E8C" w:rsidRPr="007906CA" w:rsidRDefault="00743E8C" w:rsidP="00397D9A">
            <w:pPr>
              <w:keepNext/>
              <w:keepLines/>
              <w:tabs>
                <w:tab w:val="left" w:pos="3141"/>
              </w:tabs>
              <w:suppressAutoHyphens/>
              <w:jc w:val="right"/>
              <w:rPr>
                <w:b/>
                <w:bCs/>
                <w:sz w:val="20"/>
                <w:szCs w:val="20"/>
              </w:rPr>
            </w:pPr>
            <w:r w:rsidRPr="007906CA">
              <w:rPr>
                <w:b/>
                <w:bCs/>
                <w:sz w:val="20"/>
                <w:szCs w:val="20"/>
              </w:rPr>
              <w:t>11,699.63</w:t>
            </w:r>
          </w:p>
        </w:tc>
        <w:tc>
          <w:tcPr>
            <w:tcW w:w="713" w:type="pct"/>
            <w:tcBorders>
              <w:top w:val="single" w:sz="4" w:space="0" w:color="auto"/>
              <w:left w:val="single" w:sz="4" w:space="0" w:color="auto"/>
              <w:bottom w:val="single" w:sz="4" w:space="0" w:color="auto"/>
              <w:right w:val="single" w:sz="4" w:space="0" w:color="auto"/>
            </w:tcBorders>
            <w:vAlign w:val="bottom"/>
          </w:tcPr>
          <w:p w14:paraId="4117ECF7" w14:textId="2F633A1F" w:rsidR="00743E8C" w:rsidRPr="007906CA" w:rsidRDefault="00743E8C" w:rsidP="00397D9A">
            <w:pPr>
              <w:keepNext/>
              <w:keepLines/>
              <w:tabs>
                <w:tab w:val="left" w:pos="3141"/>
              </w:tabs>
              <w:suppressAutoHyphens/>
              <w:jc w:val="right"/>
              <w:rPr>
                <w:b/>
                <w:bCs/>
                <w:sz w:val="20"/>
                <w:szCs w:val="20"/>
              </w:rPr>
            </w:pPr>
            <w:r w:rsidRPr="007906CA">
              <w:rPr>
                <w:b/>
                <w:bCs/>
                <w:sz w:val="20"/>
                <w:szCs w:val="20"/>
              </w:rPr>
              <w:t>19,493.35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DEA8C9B" w14:textId="75F4D43F" w:rsidR="00743E8C" w:rsidRPr="007906CA" w:rsidRDefault="0047412F" w:rsidP="00397D9A">
            <w:pPr>
              <w:keepNext/>
              <w:keepLines/>
              <w:tabs>
                <w:tab w:val="left" w:pos="3141"/>
              </w:tabs>
              <w:suppressAutoHyphens/>
              <w:jc w:val="right"/>
              <w:rPr>
                <w:b/>
                <w:bCs/>
                <w:sz w:val="20"/>
                <w:szCs w:val="20"/>
              </w:rPr>
            </w:pPr>
            <w:r w:rsidRPr="007906CA">
              <w:rPr>
                <w:b/>
                <w:bCs/>
                <w:sz w:val="20"/>
                <w:szCs w:val="20"/>
              </w:rPr>
              <w:t>10,7</w:t>
            </w:r>
            <w:r w:rsidR="001B3571" w:rsidRPr="007906CA">
              <w:rPr>
                <w:b/>
                <w:bCs/>
                <w:sz w:val="20"/>
                <w:szCs w:val="20"/>
              </w:rPr>
              <w:t>91</w:t>
            </w:r>
            <w:r w:rsidR="009B7221" w:rsidRPr="007906CA">
              <w:rPr>
                <w:b/>
                <w:bCs/>
                <w:sz w:val="20"/>
                <w:szCs w:val="20"/>
              </w:rPr>
              <w:t>.</w:t>
            </w:r>
            <w:r w:rsidR="001B3571" w:rsidRPr="007906CA">
              <w:rPr>
                <w:b/>
                <w:bCs/>
                <w:sz w:val="20"/>
                <w:szCs w:val="20"/>
              </w:rPr>
              <w:t>20</w:t>
            </w:r>
          </w:p>
        </w:tc>
      </w:tr>
      <w:tr w:rsidR="00743E8C" w:rsidRPr="007906CA" w14:paraId="5480185F" w14:textId="77777777" w:rsidTr="00BC4B39">
        <w:tc>
          <w:tcPr>
            <w:tcW w:w="5000" w:type="pct"/>
            <w:gridSpan w:val="7"/>
            <w:tcBorders>
              <w:top w:val="single" w:sz="4" w:space="0" w:color="auto"/>
              <w:left w:val="single" w:sz="4" w:space="0" w:color="auto"/>
              <w:bottom w:val="single" w:sz="4" w:space="0" w:color="auto"/>
              <w:right w:val="single" w:sz="4" w:space="0" w:color="auto"/>
            </w:tcBorders>
          </w:tcPr>
          <w:p w14:paraId="1EC05B6D" w14:textId="77777777" w:rsidR="00743E8C" w:rsidRPr="007906CA" w:rsidRDefault="00743E8C" w:rsidP="00927685">
            <w:pPr>
              <w:keepNext/>
              <w:tabs>
                <w:tab w:val="left" w:pos="3141"/>
              </w:tabs>
              <w:suppressAutoHyphens/>
              <w:jc w:val="center"/>
              <w:rPr>
                <w:b/>
                <w:bCs/>
                <w:sz w:val="20"/>
                <w:szCs w:val="20"/>
              </w:rPr>
            </w:pPr>
            <w:r w:rsidRPr="007906CA">
              <w:rPr>
                <w:b/>
                <w:bCs/>
                <w:sz w:val="20"/>
                <w:szCs w:val="20"/>
              </w:rPr>
              <w:t>CO</w:t>
            </w:r>
            <w:r w:rsidRPr="007906CA">
              <w:rPr>
                <w:b/>
                <w:bCs/>
                <w:sz w:val="20"/>
                <w:szCs w:val="20"/>
                <w:vertAlign w:val="subscript"/>
              </w:rPr>
              <w:t>2</w:t>
            </w:r>
            <w:r w:rsidRPr="007906CA">
              <w:rPr>
                <w:b/>
                <w:bCs/>
                <w:sz w:val="20"/>
                <w:szCs w:val="20"/>
              </w:rPr>
              <w:t>-eq tonnes</w:t>
            </w:r>
          </w:p>
        </w:tc>
      </w:tr>
      <w:tr w:rsidR="004B0702" w:rsidRPr="007906CA" w14:paraId="71001157" w14:textId="77777777" w:rsidTr="00BA6FB7">
        <w:trPr>
          <w:trHeight w:val="195"/>
        </w:trPr>
        <w:tc>
          <w:tcPr>
            <w:tcW w:w="831" w:type="pct"/>
            <w:tcBorders>
              <w:top w:val="single" w:sz="4" w:space="0" w:color="auto"/>
              <w:left w:val="single" w:sz="4" w:space="0" w:color="auto"/>
              <w:bottom w:val="single" w:sz="4" w:space="0" w:color="auto"/>
              <w:right w:val="single" w:sz="4" w:space="0" w:color="auto"/>
            </w:tcBorders>
          </w:tcPr>
          <w:p w14:paraId="65F2FDAA" w14:textId="0EDF8DA9" w:rsidR="004B0702" w:rsidRPr="007906CA" w:rsidRDefault="004B0702" w:rsidP="004B0702">
            <w:pPr>
              <w:shd w:val="clear" w:color="auto" w:fill="FFFFFF" w:themeFill="background1"/>
              <w:suppressAutoHyphens/>
              <w:rPr>
                <w:sz w:val="20"/>
                <w:szCs w:val="20"/>
              </w:rPr>
            </w:pPr>
            <w:r w:rsidRPr="007906CA">
              <w:rPr>
                <w:sz w:val="20"/>
                <w:szCs w:val="20"/>
              </w:rPr>
              <w:t>HFC-23</w:t>
            </w:r>
          </w:p>
        </w:tc>
        <w:tc>
          <w:tcPr>
            <w:tcW w:w="607" w:type="pct"/>
            <w:tcBorders>
              <w:top w:val="single" w:sz="4" w:space="0" w:color="auto"/>
              <w:left w:val="single" w:sz="4" w:space="0" w:color="auto"/>
              <w:bottom w:val="single" w:sz="4" w:space="0" w:color="auto"/>
              <w:right w:val="single" w:sz="4" w:space="0" w:color="auto"/>
            </w:tcBorders>
          </w:tcPr>
          <w:p w14:paraId="35FA6283" w14:textId="61E01A79" w:rsidR="004B0702" w:rsidRPr="007906CA" w:rsidRDefault="004B0702" w:rsidP="004B0702">
            <w:pPr>
              <w:shd w:val="clear" w:color="auto" w:fill="FFFFFF" w:themeFill="background1"/>
              <w:suppressAutoHyphens/>
              <w:jc w:val="right"/>
              <w:rPr>
                <w:sz w:val="20"/>
                <w:szCs w:val="20"/>
              </w:rPr>
            </w:pPr>
            <w:r w:rsidRPr="007906CA">
              <w:rPr>
                <w:sz w:val="20"/>
                <w:szCs w:val="20"/>
              </w:rPr>
              <w:t>14,800</w:t>
            </w:r>
          </w:p>
        </w:tc>
        <w:tc>
          <w:tcPr>
            <w:tcW w:w="712" w:type="pct"/>
            <w:tcBorders>
              <w:top w:val="single" w:sz="4" w:space="0" w:color="auto"/>
              <w:left w:val="single" w:sz="4" w:space="0" w:color="auto"/>
              <w:bottom w:val="single" w:sz="4" w:space="0" w:color="auto"/>
              <w:right w:val="single" w:sz="4" w:space="0" w:color="auto"/>
            </w:tcBorders>
            <w:vAlign w:val="bottom"/>
          </w:tcPr>
          <w:p w14:paraId="61A209D0" w14:textId="07785B39" w:rsidR="004B0702" w:rsidRPr="007906CA" w:rsidRDefault="004B0702" w:rsidP="004B0702">
            <w:pPr>
              <w:shd w:val="clear" w:color="auto" w:fill="FFFFFF" w:themeFill="background1"/>
              <w:suppressAutoHyphens/>
              <w:jc w:val="right"/>
              <w:rPr>
                <w:sz w:val="20"/>
                <w:szCs w:val="20"/>
              </w:rPr>
            </w:pPr>
            <w:r w:rsidRPr="007906CA">
              <w:rPr>
                <w:sz w:val="20"/>
                <w:szCs w:val="20"/>
              </w:rPr>
              <w:t>-12,817</w:t>
            </w:r>
          </w:p>
        </w:tc>
        <w:tc>
          <w:tcPr>
            <w:tcW w:w="713" w:type="pct"/>
            <w:tcBorders>
              <w:top w:val="single" w:sz="4" w:space="0" w:color="auto"/>
              <w:left w:val="single" w:sz="4" w:space="0" w:color="auto"/>
              <w:bottom w:val="single" w:sz="4" w:space="0" w:color="auto"/>
              <w:right w:val="single" w:sz="4" w:space="0" w:color="auto"/>
            </w:tcBorders>
            <w:vAlign w:val="bottom"/>
          </w:tcPr>
          <w:p w14:paraId="205F62AE" w14:textId="168AA386" w:rsidR="004B0702" w:rsidRPr="007906CA" w:rsidRDefault="004B0702" w:rsidP="004B0702">
            <w:pPr>
              <w:shd w:val="clear" w:color="auto" w:fill="FFFFFF" w:themeFill="background1"/>
              <w:suppressAutoHyphens/>
              <w:jc w:val="right"/>
              <w:rPr>
                <w:sz w:val="20"/>
                <w:szCs w:val="20"/>
              </w:rPr>
            </w:pPr>
            <w:r w:rsidRPr="007906CA">
              <w:rPr>
                <w:sz w:val="20"/>
                <w:szCs w:val="20"/>
              </w:rPr>
              <w:t>11,295</w:t>
            </w:r>
          </w:p>
        </w:tc>
        <w:tc>
          <w:tcPr>
            <w:tcW w:w="713" w:type="pct"/>
            <w:tcBorders>
              <w:top w:val="single" w:sz="4" w:space="0" w:color="auto"/>
              <w:left w:val="single" w:sz="4" w:space="0" w:color="auto"/>
              <w:bottom w:val="single" w:sz="4" w:space="0" w:color="auto"/>
              <w:right w:val="single" w:sz="4" w:space="0" w:color="auto"/>
            </w:tcBorders>
            <w:vAlign w:val="bottom"/>
          </w:tcPr>
          <w:p w14:paraId="06597931" w14:textId="35E2804B" w:rsidR="004B0702" w:rsidRPr="007906CA" w:rsidRDefault="004B0702" w:rsidP="004B0702">
            <w:pPr>
              <w:shd w:val="clear" w:color="auto" w:fill="FFFFFF" w:themeFill="background1"/>
              <w:suppressAutoHyphens/>
              <w:jc w:val="right"/>
              <w:rPr>
                <w:sz w:val="20"/>
                <w:szCs w:val="20"/>
              </w:rPr>
            </w:pPr>
            <w:r w:rsidRPr="007906CA">
              <w:rPr>
                <w:sz w:val="20"/>
                <w:szCs w:val="20"/>
              </w:rPr>
              <w:t>13,947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8B0752" w14:textId="575E023E" w:rsidR="004B0702" w:rsidRPr="007906CA" w:rsidRDefault="004B0702" w:rsidP="004B0702">
            <w:pPr>
              <w:shd w:val="clear" w:color="auto" w:fill="FFFFFF" w:themeFill="background1"/>
              <w:suppressAutoHyphens/>
              <w:jc w:val="right"/>
              <w:rPr>
                <w:sz w:val="20"/>
                <w:szCs w:val="20"/>
              </w:rPr>
            </w:pPr>
            <w:r w:rsidRPr="007906CA">
              <w:rPr>
                <w:sz w:val="20"/>
                <w:szCs w:val="20"/>
              </w:rPr>
              <w:t>10,360</w:t>
            </w:r>
          </w:p>
        </w:tc>
        <w:tc>
          <w:tcPr>
            <w:tcW w:w="711" w:type="pct"/>
            <w:tcBorders>
              <w:top w:val="single" w:sz="4" w:space="0" w:color="auto"/>
              <w:left w:val="single" w:sz="4" w:space="0" w:color="auto"/>
              <w:bottom w:val="single" w:sz="4" w:space="0" w:color="auto"/>
              <w:right w:val="single" w:sz="4" w:space="0" w:color="auto"/>
            </w:tcBorders>
          </w:tcPr>
          <w:p w14:paraId="3DA4A94F" w14:textId="089CF697" w:rsidR="004B0702" w:rsidRPr="007906CA" w:rsidRDefault="00171499" w:rsidP="004B0702">
            <w:pPr>
              <w:shd w:val="clear" w:color="auto" w:fill="FFFFFF" w:themeFill="background1"/>
              <w:suppressAutoHyphens/>
              <w:jc w:val="right"/>
              <w:rPr>
                <w:sz w:val="20"/>
                <w:szCs w:val="20"/>
              </w:rPr>
            </w:pPr>
            <w:r w:rsidRPr="007906CA">
              <w:rPr>
                <w:sz w:val="20"/>
                <w:szCs w:val="20"/>
              </w:rPr>
              <w:t>25,594</w:t>
            </w:r>
          </w:p>
        </w:tc>
      </w:tr>
      <w:tr w:rsidR="00BA6FB7" w:rsidRPr="007906CA" w14:paraId="6615FBD8" w14:textId="77777777" w:rsidTr="00BA6FB7">
        <w:tc>
          <w:tcPr>
            <w:tcW w:w="831" w:type="pct"/>
            <w:tcBorders>
              <w:top w:val="single" w:sz="4" w:space="0" w:color="auto"/>
              <w:left w:val="single" w:sz="4" w:space="0" w:color="auto"/>
              <w:bottom w:val="single" w:sz="4" w:space="0" w:color="auto"/>
              <w:right w:val="single" w:sz="4" w:space="0" w:color="auto"/>
            </w:tcBorders>
          </w:tcPr>
          <w:p w14:paraId="2AA6280C" w14:textId="40F1BB7D" w:rsidR="0011185E" w:rsidRPr="007906CA" w:rsidDel="007C588C" w:rsidRDefault="0011185E" w:rsidP="0011185E">
            <w:pPr>
              <w:shd w:val="clear" w:color="auto" w:fill="FFFFFF" w:themeFill="background1"/>
              <w:suppressAutoHyphens/>
              <w:rPr>
                <w:sz w:val="20"/>
                <w:szCs w:val="20"/>
              </w:rPr>
            </w:pPr>
            <w:r w:rsidRPr="007906CA">
              <w:rPr>
                <w:sz w:val="20"/>
                <w:szCs w:val="20"/>
              </w:rPr>
              <w:t>HFC-32</w:t>
            </w:r>
          </w:p>
        </w:tc>
        <w:tc>
          <w:tcPr>
            <w:tcW w:w="607" w:type="pct"/>
            <w:tcBorders>
              <w:top w:val="single" w:sz="4" w:space="0" w:color="auto"/>
              <w:left w:val="single" w:sz="4" w:space="0" w:color="auto"/>
              <w:bottom w:val="single" w:sz="4" w:space="0" w:color="auto"/>
              <w:right w:val="single" w:sz="4" w:space="0" w:color="auto"/>
            </w:tcBorders>
          </w:tcPr>
          <w:p w14:paraId="435B2E80" w14:textId="1F09E29D" w:rsidR="0011185E" w:rsidRPr="007906CA" w:rsidRDefault="0011185E" w:rsidP="0011185E">
            <w:pPr>
              <w:shd w:val="clear" w:color="auto" w:fill="FFFFFF" w:themeFill="background1"/>
              <w:suppressAutoHyphens/>
              <w:jc w:val="right"/>
              <w:rPr>
                <w:sz w:val="20"/>
                <w:szCs w:val="20"/>
              </w:rPr>
            </w:pPr>
            <w:r w:rsidRPr="007906CA">
              <w:rPr>
                <w:sz w:val="20"/>
                <w:szCs w:val="20"/>
              </w:rPr>
              <w:t>675</w:t>
            </w:r>
          </w:p>
        </w:tc>
        <w:tc>
          <w:tcPr>
            <w:tcW w:w="712" w:type="pct"/>
            <w:tcBorders>
              <w:top w:val="single" w:sz="4" w:space="0" w:color="auto"/>
              <w:left w:val="single" w:sz="4" w:space="0" w:color="auto"/>
              <w:bottom w:val="single" w:sz="4" w:space="0" w:color="auto"/>
              <w:right w:val="single" w:sz="4" w:space="0" w:color="auto"/>
            </w:tcBorders>
            <w:vAlign w:val="bottom"/>
          </w:tcPr>
          <w:p w14:paraId="1C13ABAF" w14:textId="3FAB2185" w:rsidR="0011185E" w:rsidRPr="007906CA" w:rsidRDefault="0011185E" w:rsidP="0011185E">
            <w:pPr>
              <w:shd w:val="clear" w:color="auto" w:fill="FFFFFF" w:themeFill="background1"/>
              <w:suppressAutoHyphens/>
              <w:jc w:val="right"/>
              <w:rPr>
                <w:sz w:val="20"/>
                <w:szCs w:val="20"/>
              </w:rPr>
            </w:pPr>
            <w:r w:rsidRPr="007906CA">
              <w:rPr>
                <w:sz w:val="20"/>
                <w:szCs w:val="20"/>
              </w:rPr>
              <w:t>475,801</w:t>
            </w:r>
          </w:p>
        </w:tc>
        <w:tc>
          <w:tcPr>
            <w:tcW w:w="713" w:type="pct"/>
            <w:tcBorders>
              <w:top w:val="single" w:sz="4" w:space="0" w:color="auto"/>
              <w:left w:val="single" w:sz="4" w:space="0" w:color="auto"/>
              <w:bottom w:val="single" w:sz="4" w:space="0" w:color="auto"/>
              <w:right w:val="single" w:sz="4" w:space="0" w:color="auto"/>
            </w:tcBorders>
            <w:vAlign w:val="bottom"/>
          </w:tcPr>
          <w:p w14:paraId="39AE217B" w14:textId="0B7EC676" w:rsidR="0011185E" w:rsidRPr="007906CA" w:rsidRDefault="0011185E" w:rsidP="0011185E">
            <w:pPr>
              <w:shd w:val="clear" w:color="auto" w:fill="FFFFFF" w:themeFill="background1"/>
              <w:suppressAutoHyphens/>
              <w:jc w:val="right"/>
              <w:rPr>
                <w:sz w:val="20"/>
                <w:szCs w:val="20"/>
              </w:rPr>
            </w:pPr>
            <w:r w:rsidRPr="007906CA">
              <w:rPr>
                <w:sz w:val="20"/>
                <w:szCs w:val="20"/>
              </w:rPr>
              <w:t>772,464</w:t>
            </w:r>
          </w:p>
        </w:tc>
        <w:tc>
          <w:tcPr>
            <w:tcW w:w="713" w:type="pct"/>
            <w:tcBorders>
              <w:top w:val="single" w:sz="4" w:space="0" w:color="auto"/>
              <w:left w:val="single" w:sz="4" w:space="0" w:color="auto"/>
              <w:bottom w:val="single" w:sz="4" w:space="0" w:color="auto"/>
              <w:right w:val="single" w:sz="4" w:space="0" w:color="auto"/>
            </w:tcBorders>
            <w:vAlign w:val="bottom"/>
          </w:tcPr>
          <w:p w14:paraId="68473B68" w14:textId="649A7BE2" w:rsidR="0011185E" w:rsidRPr="007906CA" w:rsidRDefault="0011185E" w:rsidP="0011185E">
            <w:pPr>
              <w:shd w:val="clear" w:color="auto" w:fill="FFFFFF" w:themeFill="background1"/>
              <w:suppressAutoHyphens/>
              <w:jc w:val="right"/>
              <w:rPr>
                <w:sz w:val="20"/>
                <w:szCs w:val="20"/>
              </w:rPr>
            </w:pPr>
            <w:r w:rsidRPr="007906CA">
              <w:rPr>
                <w:sz w:val="20"/>
                <w:szCs w:val="20"/>
              </w:rPr>
              <w:t>1,462,393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BEE8D0" w14:textId="1AA667E4" w:rsidR="0011185E" w:rsidRPr="007906CA" w:rsidRDefault="0011185E" w:rsidP="0011185E">
            <w:pPr>
              <w:shd w:val="clear" w:color="auto" w:fill="FFFFFF" w:themeFill="background1"/>
              <w:suppressAutoHyphens/>
              <w:jc w:val="right"/>
              <w:rPr>
                <w:sz w:val="20"/>
                <w:szCs w:val="20"/>
              </w:rPr>
            </w:pPr>
            <w:r w:rsidRPr="007906CA">
              <w:rPr>
                <w:sz w:val="20"/>
                <w:szCs w:val="20"/>
              </w:rPr>
              <w:t>2,501,289</w:t>
            </w:r>
          </w:p>
        </w:tc>
        <w:tc>
          <w:tcPr>
            <w:tcW w:w="711" w:type="pct"/>
            <w:tcBorders>
              <w:top w:val="single" w:sz="4" w:space="0" w:color="auto"/>
              <w:left w:val="single" w:sz="4" w:space="0" w:color="auto"/>
              <w:bottom w:val="single" w:sz="4" w:space="0" w:color="auto"/>
              <w:right w:val="single" w:sz="4" w:space="0" w:color="auto"/>
            </w:tcBorders>
            <w:vAlign w:val="bottom"/>
          </w:tcPr>
          <w:p w14:paraId="29F639D9" w14:textId="73C95471" w:rsidR="0011185E" w:rsidRPr="007906CA" w:rsidRDefault="0011185E" w:rsidP="0011185E">
            <w:pPr>
              <w:shd w:val="clear" w:color="auto" w:fill="FFFFFF" w:themeFill="background1"/>
              <w:suppressAutoHyphens/>
              <w:jc w:val="right"/>
              <w:rPr>
                <w:sz w:val="20"/>
                <w:szCs w:val="20"/>
              </w:rPr>
            </w:pPr>
            <w:r w:rsidRPr="007906CA">
              <w:rPr>
                <w:color w:val="000000"/>
                <w:sz w:val="20"/>
                <w:szCs w:val="20"/>
              </w:rPr>
              <w:t>1,</w:t>
            </w:r>
            <w:r w:rsidR="00F52389" w:rsidRPr="007906CA">
              <w:rPr>
                <w:color w:val="000000"/>
                <w:sz w:val="20"/>
                <w:szCs w:val="20"/>
              </w:rPr>
              <w:t>767</w:t>
            </w:r>
            <w:r w:rsidRPr="007906CA">
              <w:rPr>
                <w:color w:val="000000"/>
                <w:sz w:val="20"/>
                <w:szCs w:val="20"/>
              </w:rPr>
              <w:t>,3</w:t>
            </w:r>
            <w:r w:rsidR="00F52389" w:rsidRPr="007906CA">
              <w:rPr>
                <w:color w:val="000000"/>
                <w:sz w:val="20"/>
                <w:szCs w:val="20"/>
              </w:rPr>
              <w:t>82</w:t>
            </w:r>
          </w:p>
        </w:tc>
      </w:tr>
      <w:tr w:rsidR="00BA6FB7" w:rsidRPr="007906CA" w14:paraId="63FA9990" w14:textId="77777777" w:rsidTr="00BA6FB7">
        <w:tc>
          <w:tcPr>
            <w:tcW w:w="831" w:type="pct"/>
            <w:tcBorders>
              <w:top w:val="single" w:sz="4" w:space="0" w:color="auto"/>
              <w:left w:val="single" w:sz="4" w:space="0" w:color="auto"/>
              <w:bottom w:val="single" w:sz="4" w:space="0" w:color="auto"/>
              <w:right w:val="single" w:sz="4" w:space="0" w:color="auto"/>
            </w:tcBorders>
          </w:tcPr>
          <w:p w14:paraId="6033B419" w14:textId="1CB30E0B" w:rsidR="0011185E" w:rsidRPr="007906CA" w:rsidRDefault="0011185E" w:rsidP="0011185E">
            <w:pPr>
              <w:shd w:val="clear" w:color="auto" w:fill="FFFFFF" w:themeFill="background1"/>
              <w:suppressAutoHyphens/>
              <w:rPr>
                <w:sz w:val="20"/>
                <w:szCs w:val="20"/>
              </w:rPr>
            </w:pPr>
            <w:r w:rsidRPr="007906CA">
              <w:rPr>
                <w:sz w:val="20"/>
                <w:szCs w:val="20"/>
              </w:rPr>
              <w:t>HFC-125</w:t>
            </w:r>
          </w:p>
        </w:tc>
        <w:tc>
          <w:tcPr>
            <w:tcW w:w="607" w:type="pct"/>
            <w:tcBorders>
              <w:top w:val="single" w:sz="4" w:space="0" w:color="auto"/>
              <w:left w:val="single" w:sz="4" w:space="0" w:color="auto"/>
              <w:bottom w:val="single" w:sz="4" w:space="0" w:color="auto"/>
              <w:right w:val="single" w:sz="4" w:space="0" w:color="auto"/>
            </w:tcBorders>
          </w:tcPr>
          <w:p w14:paraId="3A910B9C" w14:textId="1C2E7193" w:rsidR="0011185E" w:rsidRPr="007906CA" w:rsidRDefault="0011185E" w:rsidP="0011185E">
            <w:pPr>
              <w:shd w:val="clear" w:color="auto" w:fill="FFFFFF" w:themeFill="background1"/>
              <w:suppressAutoHyphens/>
              <w:jc w:val="right"/>
              <w:rPr>
                <w:sz w:val="20"/>
                <w:szCs w:val="20"/>
              </w:rPr>
            </w:pPr>
            <w:r w:rsidRPr="007906CA">
              <w:rPr>
                <w:sz w:val="20"/>
                <w:szCs w:val="20"/>
              </w:rPr>
              <w:t>3,500</w:t>
            </w:r>
          </w:p>
        </w:tc>
        <w:tc>
          <w:tcPr>
            <w:tcW w:w="712" w:type="pct"/>
            <w:tcBorders>
              <w:top w:val="single" w:sz="4" w:space="0" w:color="auto"/>
              <w:left w:val="single" w:sz="4" w:space="0" w:color="auto"/>
              <w:bottom w:val="single" w:sz="4" w:space="0" w:color="auto"/>
              <w:right w:val="single" w:sz="4" w:space="0" w:color="auto"/>
            </w:tcBorders>
            <w:vAlign w:val="bottom"/>
          </w:tcPr>
          <w:p w14:paraId="6977220E" w14:textId="51AE9F72" w:rsidR="0011185E" w:rsidRPr="007906CA" w:rsidRDefault="0011185E" w:rsidP="0011185E">
            <w:pPr>
              <w:shd w:val="clear" w:color="auto" w:fill="FFFFFF" w:themeFill="background1"/>
              <w:suppressAutoHyphens/>
              <w:jc w:val="right"/>
              <w:rPr>
                <w:sz w:val="20"/>
                <w:szCs w:val="20"/>
              </w:rPr>
            </w:pPr>
            <w:r w:rsidRPr="007906CA">
              <w:rPr>
                <w:sz w:val="20"/>
                <w:szCs w:val="20"/>
              </w:rPr>
              <w:t>0</w:t>
            </w:r>
          </w:p>
        </w:tc>
        <w:tc>
          <w:tcPr>
            <w:tcW w:w="713" w:type="pct"/>
            <w:tcBorders>
              <w:top w:val="single" w:sz="4" w:space="0" w:color="auto"/>
              <w:left w:val="single" w:sz="4" w:space="0" w:color="auto"/>
              <w:bottom w:val="single" w:sz="4" w:space="0" w:color="auto"/>
              <w:right w:val="single" w:sz="4" w:space="0" w:color="auto"/>
            </w:tcBorders>
            <w:vAlign w:val="bottom"/>
          </w:tcPr>
          <w:p w14:paraId="1A6270BE" w14:textId="0FA96471" w:rsidR="0011185E" w:rsidRPr="007906CA" w:rsidRDefault="0011185E" w:rsidP="0011185E">
            <w:pPr>
              <w:shd w:val="clear" w:color="auto" w:fill="FFFFFF" w:themeFill="background1"/>
              <w:suppressAutoHyphens/>
              <w:jc w:val="right"/>
              <w:rPr>
                <w:sz w:val="20"/>
                <w:szCs w:val="20"/>
              </w:rPr>
            </w:pPr>
            <w:r w:rsidRPr="007906CA">
              <w:rPr>
                <w:sz w:val="20"/>
                <w:szCs w:val="20"/>
              </w:rPr>
              <w:t>1,340,121</w:t>
            </w:r>
          </w:p>
        </w:tc>
        <w:tc>
          <w:tcPr>
            <w:tcW w:w="713" w:type="pct"/>
            <w:tcBorders>
              <w:top w:val="single" w:sz="4" w:space="0" w:color="auto"/>
              <w:left w:val="single" w:sz="4" w:space="0" w:color="auto"/>
              <w:bottom w:val="single" w:sz="4" w:space="0" w:color="auto"/>
              <w:right w:val="single" w:sz="4" w:space="0" w:color="auto"/>
            </w:tcBorders>
            <w:vAlign w:val="bottom"/>
          </w:tcPr>
          <w:p w14:paraId="4D8BF3F4" w14:textId="5EDEEDFB" w:rsidR="0011185E" w:rsidRPr="007906CA" w:rsidRDefault="0011185E" w:rsidP="0011185E">
            <w:pPr>
              <w:shd w:val="clear" w:color="auto" w:fill="FFFFFF" w:themeFill="background1"/>
              <w:suppressAutoHyphens/>
              <w:jc w:val="right"/>
              <w:rPr>
                <w:sz w:val="20"/>
                <w:szCs w:val="20"/>
              </w:rPr>
            </w:pPr>
            <w:r w:rsidRPr="007906CA">
              <w:rPr>
                <w:sz w:val="20"/>
                <w:szCs w:val="20"/>
              </w:rPr>
              <w:t>1,780,762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1AA3B2" w14:textId="528F3E38" w:rsidR="0011185E" w:rsidRPr="007906CA" w:rsidRDefault="0011185E" w:rsidP="0011185E">
            <w:pPr>
              <w:shd w:val="clear" w:color="auto" w:fill="FFFFFF" w:themeFill="background1"/>
              <w:suppressAutoHyphens/>
              <w:jc w:val="right"/>
              <w:rPr>
                <w:sz w:val="20"/>
                <w:szCs w:val="20"/>
              </w:rPr>
            </w:pPr>
            <w:r w:rsidRPr="007906CA">
              <w:rPr>
                <w:sz w:val="20"/>
                <w:szCs w:val="20"/>
              </w:rPr>
              <w:t>11,001,620</w:t>
            </w:r>
          </w:p>
        </w:tc>
        <w:tc>
          <w:tcPr>
            <w:tcW w:w="711" w:type="pct"/>
            <w:tcBorders>
              <w:top w:val="single" w:sz="4" w:space="0" w:color="auto"/>
              <w:left w:val="single" w:sz="4" w:space="0" w:color="auto"/>
              <w:bottom w:val="single" w:sz="4" w:space="0" w:color="auto"/>
              <w:right w:val="single" w:sz="4" w:space="0" w:color="auto"/>
            </w:tcBorders>
            <w:vAlign w:val="bottom"/>
          </w:tcPr>
          <w:p w14:paraId="5206A527" w14:textId="33438FB0" w:rsidR="0011185E" w:rsidRPr="007906CA" w:rsidRDefault="0089585A" w:rsidP="0011185E">
            <w:pPr>
              <w:shd w:val="clear" w:color="auto" w:fill="FFFFFF" w:themeFill="background1"/>
              <w:suppressAutoHyphens/>
              <w:jc w:val="right"/>
              <w:rPr>
                <w:sz w:val="20"/>
                <w:szCs w:val="20"/>
              </w:rPr>
            </w:pPr>
            <w:r w:rsidRPr="007906CA">
              <w:rPr>
                <w:color w:val="000000"/>
                <w:sz w:val="20"/>
                <w:szCs w:val="20"/>
              </w:rPr>
              <w:t>1</w:t>
            </w:r>
            <w:r w:rsidR="0011185E" w:rsidRPr="007906CA">
              <w:rPr>
                <w:color w:val="000000"/>
                <w:sz w:val="20"/>
                <w:szCs w:val="20"/>
              </w:rPr>
              <w:t>,8</w:t>
            </w:r>
            <w:r w:rsidRPr="007906CA">
              <w:rPr>
                <w:color w:val="000000"/>
                <w:sz w:val="20"/>
                <w:szCs w:val="20"/>
              </w:rPr>
              <w:t>11</w:t>
            </w:r>
            <w:r w:rsidR="0011185E" w:rsidRPr="007906CA">
              <w:rPr>
                <w:color w:val="000000"/>
                <w:sz w:val="20"/>
                <w:szCs w:val="20"/>
              </w:rPr>
              <w:t>,</w:t>
            </w:r>
            <w:r w:rsidRPr="007906CA">
              <w:rPr>
                <w:color w:val="000000"/>
                <w:sz w:val="20"/>
                <w:szCs w:val="20"/>
              </w:rPr>
              <w:t>124</w:t>
            </w:r>
          </w:p>
        </w:tc>
      </w:tr>
      <w:tr w:rsidR="00BA6FB7" w:rsidRPr="007906CA" w14:paraId="34F9E857" w14:textId="3CC7C302" w:rsidTr="00BA6FB7">
        <w:tc>
          <w:tcPr>
            <w:tcW w:w="831" w:type="pct"/>
            <w:tcBorders>
              <w:top w:val="single" w:sz="4" w:space="0" w:color="auto"/>
              <w:left w:val="single" w:sz="4" w:space="0" w:color="auto"/>
              <w:bottom w:val="single" w:sz="4" w:space="0" w:color="auto"/>
              <w:right w:val="single" w:sz="4" w:space="0" w:color="auto"/>
            </w:tcBorders>
          </w:tcPr>
          <w:p w14:paraId="2F4543C6" w14:textId="77777777" w:rsidR="0011185E" w:rsidRPr="007906CA" w:rsidRDefault="0011185E" w:rsidP="0011185E">
            <w:pPr>
              <w:shd w:val="clear" w:color="auto" w:fill="FFFFFF" w:themeFill="background1"/>
              <w:suppressAutoHyphens/>
              <w:jc w:val="left"/>
              <w:rPr>
                <w:sz w:val="20"/>
                <w:szCs w:val="20"/>
              </w:rPr>
            </w:pPr>
            <w:r w:rsidRPr="007906CA">
              <w:rPr>
                <w:sz w:val="20"/>
                <w:szCs w:val="20"/>
              </w:rPr>
              <w:t>HFC-134a</w:t>
            </w:r>
          </w:p>
        </w:tc>
        <w:tc>
          <w:tcPr>
            <w:tcW w:w="607" w:type="pct"/>
            <w:tcBorders>
              <w:top w:val="single" w:sz="4" w:space="0" w:color="auto"/>
              <w:left w:val="single" w:sz="4" w:space="0" w:color="auto"/>
              <w:bottom w:val="single" w:sz="4" w:space="0" w:color="auto"/>
              <w:right w:val="single" w:sz="4" w:space="0" w:color="auto"/>
            </w:tcBorders>
          </w:tcPr>
          <w:p w14:paraId="746B6847" w14:textId="0D294D20" w:rsidR="0011185E" w:rsidRPr="007906CA" w:rsidRDefault="0011185E" w:rsidP="0011185E">
            <w:pPr>
              <w:shd w:val="clear" w:color="auto" w:fill="FFFFFF" w:themeFill="background1"/>
              <w:suppressAutoHyphens/>
              <w:jc w:val="right"/>
              <w:rPr>
                <w:sz w:val="20"/>
                <w:szCs w:val="20"/>
              </w:rPr>
            </w:pPr>
            <w:r w:rsidRPr="007906CA">
              <w:rPr>
                <w:sz w:val="20"/>
                <w:szCs w:val="20"/>
              </w:rPr>
              <w:t>1,430</w:t>
            </w:r>
          </w:p>
        </w:tc>
        <w:tc>
          <w:tcPr>
            <w:tcW w:w="712" w:type="pct"/>
            <w:tcBorders>
              <w:top w:val="single" w:sz="4" w:space="0" w:color="auto"/>
              <w:left w:val="single" w:sz="4" w:space="0" w:color="auto"/>
              <w:bottom w:val="single" w:sz="4" w:space="0" w:color="auto"/>
              <w:right w:val="single" w:sz="4" w:space="0" w:color="auto"/>
            </w:tcBorders>
            <w:vAlign w:val="bottom"/>
          </w:tcPr>
          <w:p w14:paraId="578C71B0" w14:textId="53A025B2" w:rsidR="0011185E" w:rsidRPr="007906CA" w:rsidRDefault="0011185E" w:rsidP="0011185E">
            <w:pPr>
              <w:shd w:val="clear" w:color="auto" w:fill="FFFFFF" w:themeFill="background1"/>
              <w:suppressAutoHyphens/>
              <w:jc w:val="right"/>
              <w:rPr>
                <w:sz w:val="20"/>
                <w:szCs w:val="20"/>
              </w:rPr>
            </w:pPr>
            <w:r w:rsidRPr="007906CA">
              <w:rPr>
                <w:sz w:val="20"/>
                <w:szCs w:val="20"/>
              </w:rPr>
              <w:t>7,593,124</w:t>
            </w:r>
          </w:p>
        </w:tc>
        <w:tc>
          <w:tcPr>
            <w:tcW w:w="713" w:type="pct"/>
            <w:tcBorders>
              <w:top w:val="single" w:sz="4" w:space="0" w:color="auto"/>
              <w:left w:val="single" w:sz="4" w:space="0" w:color="auto"/>
              <w:bottom w:val="single" w:sz="4" w:space="0" w:color="auto"/>
              <w:right w:val="single" w:sz="4" w:space="0" w:color="auto"/>
            </w:tcBorders>
            <w:vAlign w:val="bottom"/>
          </w:tcPr>
          <w:p w14:paraId="41F25D8E" w14:textId="57DADA7A" w:rsidR="0011185E" w:rsidRPr="007906CA" w:rsidRDefault="0011185E" w:rsidP="0011185E">
            <w:pPr>
              <w:shd w:val="clear" w:color="auto" w:fill="FFFFFF" w:themeFill="background1"/>
              <w:suppressAutoHyphens/>
              <w:jc w:val="right"/>
              <w:rPr>
                <w:sz w:val="20"/>
                <w:szCs w:val="20"/>
              </w:rPr>
            </w:pPr>
            <w:r w:rsidRPr="007906CA">
              <w:rPr>
                <w:sz w:val="20"/>
                <w:szCs w:val="20"/>
              </w:rPr>
              <w:t>3,732,237</w:t>
            </w:r>
          </w:p>
        </w:tc>
        <w:tc>
          <w:tcPr>
            <w:tcW w:w="713" w:type="pct"/>
            <w:tcBorders>
              <w:top w:val="single" w:sz="4" w:space="0" w:color="auto"/>
              <w:left w:val="single" w:sz="4" w:space="0" w:color="auto"/>
              <w:bottom w:val="single" w:sz="4" w:space="0" w:color="auto"/>
              <w:right w:val="single" w:sz="4" w:space="0" w:color="auto"/>
            </w:tcBorders>
            <w:vAlign w:val="bottom"/>
          </w:tcPr>
          <w:p w14:paraId="09FBEAA7" w14:textId="518BADC0" w:rsidR="0011185E" w:rsidRPr="007906CA" w:rsidRDefault="0011185E" w:rsidP="0011185E">
            <w:pPr>
              <w:shd w:val="clear" w:color="auto" w:fill="FFFFFF" w:themeFill="background1"/>
              <w:suppressAutoHyphens/>
              <w:jc w:val="right"/>
              <w:rPr>
                <w:sz w:val="20"/>
                <w:szCs w:val="20"/>
              </w:rPr>
            </w:pPr>
            <w:r w:rsidRPr="007906CA">
              <w:rPr>
                <w:sz w:val="20"/>
                <w:szCs w:val="20"/>
              </w:rPr>
              <w:t>4,489,765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65C8E2" w14:textId="6FFC41B4" w:rsidR="0011185E" w:rsidRPr="007906CA" w:rsidRDefault="0011185E" w:rsidP="0011185E">
            <w:pPr>
              <w:shd w:val="clear" w:color="auto" w:fill="FFFFFF" w:themeFill="background1"/>
              <w:suppressAutoHyphens/>
              <w:jc w:val="right"/>
              <w:rPr>
                <w:sz w:val="20"/>
                <w:szCs w:val="20"/>
              </w:rPr>
            </w:pPr>
            <w:r w:rsidRPr="007906CA">
              <w:rPr>
                <w:sz w:val="20"/>
                <w:szCs w:val="20"/>
              </w:rPr>
              <w:t>6,428,010</w:t>
            </w:r>
          </w:p>
        </w:tc>
        <w:tc>
          <w:tcPr>
            <w:tcW w:w="711" w:type="pct"/>
            <w:tcBorders>
              <w:top w:val="single" w:sz="4" w:space="0" w:color="auto"/>
              <w:left w:val="single" w:sz="4" w:space="0" w:color="auto"/>
              <w:bottom w:val="single" w:sz="4" w:space="0" w:color="auto"/>
              <w:right w:val="single" w:sz="4" w:space="0" w:color="auto"/>
            </w:tcBorders>
            <w:vAlign w:val="bottom"/>
          </w:tcPr>
          <w:p w14:paraId="7BD85320" w14:textId="60CD4B3F" w:rsidR="0011185E" w:rsidRPr="007906CA" w:rsidRDefault="00520263" w:rsidP="0011185E">
            <w:pPr>
              <w:shd w:val="clear" w:color="auto" w:fill="FFFFFF" w:themeFill="background1"/>
              <w:suppressAutoHyphens/>
              <w:jc w:val="right"/>
              <w:rPr>
                <w:sz w:val="20"/>
                <w:szCs w:val="20"/>
              </w:rPr>
            </w:pPr>
            <w:r w:rsidRPr="007906CA">
              <w:rPr>
                <w:color w:val="000000"/>
                <w:sz w:val="20"/>
                <w:szCs w:val="20"/>
              </w:rPr>
              <w:t>5</w:t>
            </w:r>
            <w:r w:rsidR="0011185E" w:rsidRPr="007906CA">
              <w:rPr>
                <w:color w:val="000000"/>
                <w:sz w:val="20"/>
                <w:szCs w:val="20"/>
              </w:rPr>
              <w:t>,3</w:t>
            </w:r>
            <w:r w:rsidRPr="007906CA">
              <w:rPr>
                <w:color w:val="000000"/>
                <w:sz w:val="20"/>
                <w:szCs w:val="20"/>
              </w:rPr>
              <w:t>82</w:t>
            </w:r>
            <w:r w:rsidR="0011185E" w:rsidRPr="007906CA">
              <w:rPr>
                <w:color w:val="000000"/>
                <w:sz w:val="20"/>
                <w:szCs w:val="20"/>
              </w:rPr>
              <w:t>,</w:t>
            </w:r>
            <w:r w:rsidRPr="007906CA">
              <w:rPr>
                <w:color w:val="000000"/>
                <w:sz w:val="20"/>
                <w:szCs w:val="20"/>
              </w:rPr>
              <w:t>688</w:t>
            </w:r>
          </w:p>
        </w:tc>
      </w:tr>
      <w:tr w:rsidR="0011185E" w:rsidRPr="007906CA" w14:paraId="31767266" w14:textId="73103F62" w:rsidTr="00973D2F">
        <w:tc>
          <w:tcPr>
            <w:tcW w:w="831" w:type="pct"/>
            <w:tcBorders>
              <w:top w:val="single" w:sz="4" w:space="0" w:color="auto"/>
              <w:left w:val="single" w:sz="4" w:space="0" w:color="auto"/>
              <w:bottom w:val="single" w:sz="4" w:space="0" w:color="auto"/>
              <w:right w:val="single" w:sz="4" w:space="0" w:color="auto"/>
            </w:tcBorders>
          </w:tcPr>
          <w:p w14:paraId="1DC2B1E2" w14:textId="77777777" w:rsidR="0011185E" w:rsidRPr="007906CA" w:rsidRDefault="0011185E" w:rsidP="0011185E">
            <w:pPr>
              <w:shd w:val="clear" w:color="auto" w:fill="FFFFFF" w:themeFill="background1"/>
              <w:suppressAutoHyphens/>
              <w:rPr>
                <w:b/>
                <w:bCs/>
                <w:sz w:val="20"/>
                <w:szCs w:val="20"/>
              </w:rPr>
            </w:pPr>
            <w:r w:rsidRPr="007906CA">
              <w:rPr>
                <w:sz w:val="20"/>
                <w:szCs w:val="20"/>
              </w:rPr>
              <w:t>HFC-143a</w:t>
            </w:r>
          </w:p>
        </w:tc>
        <w:tc>
          <w:tcPr>
            <w:tcW w:w="607" w:type="pct"/>
            <w:tcBorders>
              <w:top w:val="single" w:sz="4" w:space="0" w:color="auto"/>
              <w:left w:val="single" w:sz="4" w:space="0" w:color="auto"/>
              <w:bottom w:val="single" w:sz="4" w:space="0" w:color="auto"/>
              <w:right w:val="single" w:sz="4" w:space="0" w:color="auto"/>
            </w:tcBorders>
          </w:tcPr>
          <w:p w14:paraId="725312DE" w14:textId="04806BAB" w:rsidR="0011185E" w:rsidRPr="007906CA" w:rsidRDefault="0011185E" w:rsidP="0011185E">
            <w:pPr>
              <w:shd w:val="clear" w:color="auto" w:fill="FFFFFF" w:themeFill="background1"/>
              <w:suppressAutoHyphens/>
              <w:jc w:val="right"/>
              <w:rPr>
                <w:b/>
                <w:bCs/>
                <w:sz w:val="20"/>
                <w:szCs w:val="20"/>
              </w:rPr>
            </w:pPr>
            <w:r w:rsidRPr="007906CA">
              <w:rPr>
                <w:sz w:val="20"/>
                <w:szCs w:val="20"/>
              </w:rPr>
              <w:t>4,470</w:t>
            </w:r>
          </w:p>
        </w:tc>
        <w:tc>
          <w:tcPr>
            <w:tcW w:w="712" w:type="pct"/>
            <w:tcBorders>
              <w:top w:val="single" w:sz="4" w:space="0" w:color="auto"/>
              <w:left w:val="single" w:sz="4" w:space="0" w:color="auto"/>
              <w:bottom w:val="single" w:sz="4" w:space="0" w:color="auto"/>
              <w:right w:val="single" w:sz="4" w:space="0" w:color="auto"/>
            </w:tcBorders>
            <w:vAlign w:val="bottom"/>
          </w:tcPr>
          <w:p w14:paraId="7807B080" w14:textId="767C46C8" w:rsidR="0011185E" w:rsidRPr="007906CA" w:rsidRDefault="006A508B" w:rsidP="0011185E">
            <w:pPr>
              <w:shd w:val="clear" w:color="auto" w:fill="FFFFFF" w:themeFill="background1"/>
              <w:suppressAutoHyphens/>
              <w:jc w:val="right"/>
              <w:rPr>
                <w:sz w:val="20"/>
                <w:szCs w:val="20"/>
              </w:rPr>
            </w:pPr>
            <w:r w:rsidRPr="007906CA">
              <w:rPr>
                <w:sz w:val="20"/>
                <w:szCs w:val="20"/>
              </w:rPr>
              <w:t>0</w:t>
            </w:r>
          </w:p>
        </w:tc>
        <w:tc>
          <w:tcPr>
            <w:tcW w:w="713" w:type="pct"/>
            <w:tcBorders>
              <w:top w:val="single" w:sz="4" w:space="0" w:color="auto"/>
              <w:left w:val="single" w:sz="4" w:space="0" w:color="auto"/>
              <w:bottom w:val="single" w:sz="4" w:space="0" w:color="auto"/>
              <w:right w:val="single" w:sz="4" w:space="0" w:color="auto"/>
            </w:tcBorders>
            <w:vAlign w:val="bottom"/>
          </w:tcPr>
          <w:p w14:paraId="5A0B2765" w14:textId="0CACA2DE" w:rsidR="0011185E" w:rsidRPr="007906CA" w:rsidRDefault="0011185E" w:rsidP="0011185E">
            <w:pPr>
              <w:shd w:val="clear" w:color="auto" w:fill="FFFFFF" w:themeFill="background1"/>
              <w:suppressAutoHyphens/>
              <w:jc w:val="right"/>
              <w:rPr>
                <w:sz w:val="20"/>
                <w:szCs w:val="20"/>
              </w:rPr>
            </w:pPr>
            <w:r w:rsidRPr="007906CA">
              <w:rPr>
                <w:sz w:val="20"/>
                <w:szCs w:val="20"/>
              </w:rPr>
              <w:t>933,811</w:t>
            </w:r>
          </w:p>
        </w:tc>
        <w:tc>
          <w:tcPr>
            <w:tcW w:w="713" w:type="pct"/>
            <w:tcBorders>
              <w:top w:val="single" w:sz="4" w:space="0" w:color="auto"/>
              <w:left w:val="single" w:sz="4" w:space="0" w:color="auto"/>
              <w:bottom w:val="single" w:sz="4" w:space="0" w:color="auto"/>
              <w:right w:val="single" w:sz="4" w:space="0" w:color="auto"/>
            </w:tcBorders>
            <w:vAlign w:val="bottom"/>
          </w:tcPr>
          <w:p w14:paraId="78F32222" w14:textId="3152938F" w:rsidR="0011185E" w:rsidRPr="007906CA" w:rsidRDefault="0011185E" w:rsidP="0011185E">
            <w:pPr>
              <w:shd w:val="clear" w:color="auto" w:fill="FFFFFF" w:themeFill="background1"/>
              <w:suppressAutoHyphens/>
              <w:jc w:val="right"/>
              <w:rPr>
                <w:sz w:val="20"/>
                <w:szCs w:val="20"/>
              </w:rPr>
            </w:pPr>
            <w:r w:rsidRPr="007906CA">
              <w:rPr>
                <w:sz w:val="20"/>
                <w:szCs w:val="20"/>
              </w:rPr>
              <w:t>879,186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716764" w14:textId="5B6A9222" w:rsidR="0011185E" w:rsidRPr="007906CA" w:rsidRDefault="0011185E" w:rsidP="0011185E">
            <w:pPr>
              <w:suppressAutoHyphens/>
              <w:jc w:val="right"/>
              <w:rPr>
                <w:sz w:val="20"/>
                <w:szCs w:val="20"/>
              </w:rPr>
            </w:pPr>
            <w:r w:rsidRPr="007906CA">
              <w:rPr>
                <w:sz w:val="20"/>
                <w:szCs w:val="20"/>
              </w:rPr>
              <w:t>6,171,193</w:t>
            </w:r>
          </w:p>
        </w:tc>
        <w:tc>
          <w:tcPr>
            <w:tcW w:w="711" w:type="pct"/>
            <w:tcBorders>
              <w:top w:val="single" w:sz="4" w:space="0" w:color="auto"/>
              <w:left w:val="single" w:sz="4" w:space="0" w:color="auto"/>
              <w:bottom w:val="single" w:sz="4" w:space="0" w:color="auto"/>
              <w:right w:val="single" w:sz="4" w:space="0" w:color="auto"/>
            </w:tcBorders>
            <w:vAlign w:val="bottom"/>
          </w:tcPr>
          <w:p w14:paraId="739836AD" w14:textId="2213879E" w:rsidR="0011185E" w:rsidRPr="007906CA" w:rsidRDefault="00520263" w:rsidP="0011185E">
            <w:pPr>
              <w:shd w:val="clear" w:color="auto" w:fill="FFFFFF" w:themeFill="background1"/>
              <w:suppressAutoHyphens/>
              <w:jc w:val="right"/>
              <w:rPr>
                <w:sz w:val="20"/>
                <w:szCs w:val="20"/>
              </w:rPr>
            </w:pPr>
            <w:r w:rsidRPr="007906CA">
              <w:rPr>
                <w:color w:val="000000"/>
                <w:sz w:val="20"/>
                <w:szCs w:val="20"/>
              </w:rPr>
              <w:t>1</w:t>
            </w:r>
            <w:r w:rsidR="0011185E" w:rsidRPr="007906CA">
              <w:rPr>
                <w:color w:val="000000"/>
                <w:sz w:val="20"/>
                <w:szCs w:val="20"/>
              </w:rPr>
              <w:t>,</w:t>
            </w:r>
            <w:r w:rsidRPr="007906CA">
              <w:rPr>
                <w:color w:val="000000"/>
                <w:sz w:val="20"/>
                <w:szCs w:val="20"/>
              </w:rPr>
              <w:t>408</w:t>
            </w:r>
            <w:r w:rsidR="0011185E" w:rsidRPr="007906CA">
              <w:rPr>
                <w:color w:val="000000"/>
                <w:sz w:val="20"/>
                <w:szCs w:val="20"/>
              </w:rPr>
              <w:t>,</w:t>
            </w:r>
            <w:r w:rsidR="003F37B6" w:rsidRPr="007906CA">
              <w:rPr>
                <w:color w:val="000000"/>
                <w:sz w:val="20"/>
                <w:szCs w:val="20"/>
              </w:rPr>
              <w:t>028</w:t>
            </w:r>
          </w:p>
        </w:tc>
      </w:tr>
      <w:tr w:rsidR="0011185E" w:rsidRPr="007906CA" w14:paraId="55544D3A" w14:textId="77777777" w:rsidTr="00973D2F">
        <w:tc>
          <w:tcPr>
            <w:tcW w:w="831" w:type="pct"/>
            <w:tcBorders>
              <w:top w:val="single" w:sz="4" w:space="0" w:color="auto"/>
              <w:left w:val="single" w:sz="4" w:space="0" w:color="auto"/>
              <w:bottom w:val="single" w:sz="4" w:space="0" w:color="auto"/>
              <w:right w:val="single" w:sz="4" w:space="0" w:color="auto"/>
            </w:tcBorders>
          </w:tcPr>
          <w:p w14:paraId="45AE68D5" w14:textId="77777777" w:rsidR="0011185E" w:rsidRPr="007906CA" w:rsidRDefault="0011185E" w:rsidP="0011185E">
            <w:pPr>
              <w:shd w:val="clear" w:color="auto" w:fill="FFFFFF" w:themeFill="background1"/>
              <w:suppressAutoHyphens/>
              <w:rPr>
                <w:sz w:val="20"/>
                <w:szCs w:val="20"/>
              </w:rPr>
            </w:pPr>
            <w:r w:rsidRPr="007906CA">
              <w:rPr>
                <w:sz w:val="20"/>
                <w:szCs w:val="20"/>
              </w:rPr>
              <w:t>HFC-152a</w:t>
            </w:r>
          </w:p>
        </w:tc>
        <w:tc>
          <w:tcPr>
            <w:tcW w:w="607" w:type="pct"/>
            <w:tcBorders>
              <w:top w:val="single" w:sz="4" w:space="0" w:color="auto"/>
              <w:left w:val="single" w:sz="4" w:space="0" w:color="auto"/>
              <w:bottom w:val="single" w:sz="4" w:space="0" w:color="auto"/>
              <w:right w:val="single" w:sz="4" w:space="0" w:color="auto"/>
            </w:tcBorders>
          </w:tcPr>
          <w:p w14:paraId="5886D860" w14:textId="531B6170" w:rsidR="0011185E" w:rsidRPr="007906CA" w:rsidRDefault="0011185E" w:rsidP="0011185E">
            <w:pPr>
              <w:shd w:val="clear" w:color="auto" w:fill="FFFFFF" w:themeFill="background1"/>
              <w:suppressAutoHyphens/>
              <w:jc w:val="right"/>
              <w:rPr>
                <w:sz w:val="20"/>
                <w:szCs w:val="20"/>
              </w:rPr>
            </w:pPr>
            <w:r w:rsidRPr="007906CA">
              <w:rPr>
                <w:sz w:val="20"/>
                <w:szCs w:val="20"/>
              </w:rPr>
              <w:t>124</w:t>
            </w:r>
          </w:p>
        </w:tc>
        <w:tc>
          <w:tcPr>
            <w:tcW w:w="712" w:type="pct"/>
            <w:tcBorders>
              <w:top w:val="single" w:sz="4" w:space="0" w:color="auto"/>
              <w:left w:val="single" w:sz="4" w:space="0" w:color="auto"/>
              <w:bottom w:val="single" w:sz="4" w:space="0" w:color="auto"/>
              <w:right w:val="single" w:sz="4" w:space="0" w:color="auto"/>
            </w:tcBorders>
            <w:vAlign w:val="bottom"/>
          </w:tcPr>
          <w:p w14:paraId="4827CB91" w14:textId="475DFE7B" w:rsidR="0011185E" w:rsidRPr="007906CA" w:rsidRDefault="0011185E" w:rsidP="0011185E">
            <w:pPr>
              <w:shd w:val="clear" w:color="auto" w:fill="FFFFFF" w:themeFill="background1"/>
              <w:suppressAutoHyphens/>
              <w:jc w:val="right"/>
              <w:rPr>
                <w:sz w:val="20"/>
                <w:szCs w:val="20"/>
              </w:rPr>
            </w:pPr>
            <w:r w:rsidRPr="007906CA">
              <w:rPr>
                <w:sz w:val="20"/>
                <w:szCs w:val="20"/>
              </w:rPr>
              <w:t>140,911</w:t>
            </w:r>
          </w:p>
        </w:tc>
        <w:tc>
          <w:tcPr>
            <w:tcW w:w="713" w:type="pct"/>
            <w:tcBorders>
              <w:top w:val="single" w:sz="4" w:space="0" w:color="auto"/>
              <w:left w:val="single" w:sz="4" w:space="0" w:color="auto"/>
              <w:bottom w:val="single" w:sz="4" w:space="0" w:color="auto"/>
              <w:right w:val="single" w:sz="4" w:space="0" w:color="auto"/>
            </w:tcBorders>
            <w:vAlign w:val="bottom"/>
          </w:tcPr>
          <w:p w14:paraId="39B95AB5" w14:textId="45D9F1BE" w:rsidR="0011185E" w:rsidRPr="007906CA" w:rsidRDefault="0011185E" w:rsidP="0011185E">
            <w:pPr>
              <w:shd w:val="clear" w:color="auto" w:fill="FFFFFF" w:themeFill="background1"/>
              <w:suppressAutoHyphens/>
              <w:jc w:val="right"/>
              <w:rPr>
                <w:sz w:val="20"/>
                <w:szCs w:val="20"/>
              </w:rPr>
            </w:pPr>
            <w:r w:rsidRPr="007906CA">
              <w:rPr>
                <w:sz w:val="20"/>
                <w:szCs w:val="20"/>
              </w:rPr>
              <w:t>163,900</w:t>
            </w:r>
          </w:p>
        </w:tc>
        <w:tc>
          <w:tcPr>
            <w:tcW w:w="713" w:type="pct"/>
            <w:tcBorders>
              <w:top w:val="single" w:sz="4" w:space="0" w:color="auto"/>
              <w:left w:val="single" w:sz="4" w:space="0" w:color="auto"/>
              <w:bottom w:val="single" w:sz="4" w:space="0" w:color="auto"/>
              <w:right w:val="single" w:sz="4" w:space="0" w:color="auto"/>
            </w:tcBorders>
            <w:vAlign w:val="bottom"/>
          </w:tcPr>
          <w:p w14:paraId="16D9B436" w14:textId="6745BC6A" w:rsidR="0011185E" w:rsidRPr="007906CA" w:rsidRDefault="0011185E" w:rsidP="0011185E">
            <w:pPr>
              <w:shd w:val="clear" w:color="auto" w:fill="FFFFFF" w:themeFill="background1"/>
              <w:suppressAutoHyphens/>
              <w:jc w:val="right"/>
              <w:rPr>
                <w:sz w:val="20"/>
                <w:szCs w:val="20"/>
              </w:rPr>
            </w:pPr>
            <w:r w:rsidRPr="007906CA">
              <w:rPr>
                <w:sz w:val="20"/>
                <w:szCs w:val="20"/>
              </w:rPr>
              <w:t>187,627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E34905" w14:textId="70840CA6" w:rsidR="0011185E" w:rsidRPr="007906CA" w:rsidRDefault="0011185E" w:rsidP="0011185E">
            <w:pPr>
              <w:suppressAutoHyphens/>
              <w:jc w:val="right"/>
              <w:rPr>
                <w:sz w:val="20"/>
                <w:szCs w:val="20"/>
              </w:rPr>
            </w:pPr>
            <w:r w:rsidRPr="007906CA">
              <w:rPr>
                <w:sz w:val="20"/>
                <w:szCs w:val="20"/>
              </w:rPr>
              <w:t>103,201</w:t>
            </w:r>
          </w:p>
        </w:tc>
        <w:tc>
          <w:tcPr>
            <w:tcW w:w="711" w:type="pct"/>
            <w:tcBorders>
              <w:top w:val="single" w:sz="4" w:space="0" w:color="auto"/>
              <w:left w:val="single" w:sz="4" w:space="0" w:color="auto"/>
              <w:bottom w:val="single" w:sz="4" w:space="0" w:color="auto"/>
              <w:right w:val="single" w:sz="4" w:space="0" w:color="auto"/>
            </w:tcBorders>
            <w:vAlign w:val="bottom"/>
          </w:tcPr>
          <w:p w14:paraId="027510A6" w14:textId="67B2D5BC" w:rsidR="0011185E" w:rsidRPr="007906CA" w:rsidRDefault="0011185E" w:rsidP="0011185E">
            <w:pPr>
              <w:shd w:val="clear" w:color="auto" w:fill="FFFFFF" w:themeFill="background1"/>
              <w:suppressAutoHyphens/>
              <w:jc w:val="right"/>
              <w:rPr>
                <w:sz w:val="20"/>
                <w:szCs w:val="20"/>
              </w:rPr>
            </w:pPr>
            <w:r w:rsidRPr="007906CA">
              <w:rPr>
                <w:color w:val="000000"/>
                <w:sz w:val="20"/>
                <w:szCs w:val="20"/>
              </w:rPr>
              <w:t>89,092</w:t>
            </w:r>
          </w:p>
        </w:tc>
      </w:tr>
      <w:tr w:rsidR="0011185E" w:rsidRPr="007906CA" w14:paraId="26DAE4DB" w14:textId="77777777" w:rsidTr="00973D2F">
        <w:tc>
          <w:tcPr>
            <w:tcW w:w="831" w:type="pct"/>
            <w:tcBorders>
              <w:top w:val="single" w:sz="4" w:space="0" w:color="auto"/>
              <w:left w:val="single" w:sz="4" w:space="0" w:color="auto"/>
              <w:bottom w:val="single" w:sz="4" w:space="0" w:color="auto"/>
              <w:right w:val="single" w:sz="4" w:space="0" w:color="auto"/>
            </w:tcBorders>
          </w:tcPr>
          <w:p w14:paraId="59AB495E" w14:textId="77777777" w:rsidR="0011185E" w:rsidRPr="007906CA" w:rsidRDefault="0011185E" w:rsidP="0011185E">
            <w:pPr>
              <w:shd w:val="clear" w:color="auto" w:fill="FFFFFF" w:themeFill="background1"/>
              <w:suppressAutoHyphens/>
              <w:rPr>
                <w:sz w:val="20"/>
                <w:szCs w:val="20"/>
              </w:rPr>
            </w:pPr>
            <w:r w:rsidRPr="007906CA">
              <w:rPr>
                <w:sz w:val="20"/>
                <w:szCs w:val="20"/>
              </w:rPr>
              <w:t>HFC-227ea</w:t>
            </w:r>
          </w:p>
        </w:tc>
        <w:tc>
          <w:tcPr>
            <w:tcW w:w="607" w:type="pct"/>
            <w:tcBorders>
              <w:top w:val="single" w:sz="4" w:space="0" w:color="auto"/>
              <w:left w:val="single" w:sz="4" w:space="0" w:color="auto"/>
              <w:bottom w:val="single" w:sz="4" w:space="0" w:color="auto"/>
              <w:right w:val="single" w:sz="4" w:space="0" w:color="auto"/>
            </w:tcBorders>
          </w:tcPr>
          <w:p w14:paraId="31181ADE" w14:textId="5C75E273" w:rsidR="0011185E" w:rsidRPr="007906CA" w:rsidRDefault="0011185E" w:rsidP="0011185E">
            <w:pPr>
              <w:shd w:val="clear" w:color="auto" w:fill="FFFFFF" w:themeFill="background1"/>
              <w:suppressAutoHyphens/>
              <w:jc w:val="right"/>
              <w:rPr>
                <w:sz w:val="20"/>
                <w:szCs w:val="20"/>
              </w:rPr>
            </w:pPr>
            <w:r w:rsidRPr="007906CA">
              <w:rPr>
                <w:sz w:val="20"/>
                <w:szCs w:val="20"/>
              </w:rPr>
              <w:t>3,220</w:t>
            </w:r>
          </w:p>
        </w:tc>
        <w:tc>
          <w:tcPr>
            <w:tcW w:w="712" w:type="pct"/>
            <w:tcBorders>
              <w:top w:val="single" w:sz="4" w:space="0" w:color="auto"/>
              <w:left w:val="single" w:sz="4" w:space="0" w:color="auto"/>
              <w:bottom w:val="single" w:sz="4" w:space="0" w:color="auto"/>
              <w:right w:val="single" w:sz="4" w:space="0" w:color="auto"/>
            </w:tcBorders>
            <w:vAlign w:val="bottom"/>
          </w:tcPr>
          <w:p w14:paraId="04CB88EC" w14:textId="0605D1EC" w:rsidR="0011185E" w:rsidRPr="007906CA" w:rsidRDefault="0011185E" w:rsidP="0011185E">
            <w:pPr>
              <w:shd w:val="clear" w:color="auto" w:fill="FFFFFF" w:themeFill="background1"/>
              <w:suppressAutoHyphens/>
              <w:jc w:val="right"/>
              <w:rPr>
                <w:sz w:val="20"/>
                <w:szCs w:val="20"/>
              </w:rPr>
            </w:pPr>
            <w:r w:rsidRPr="007906CA">
              <w:rPr>
                <w:sz w:val="20"/>
                <w:szCs w:val="20"/>
              </w:rPr>
              <w:t>859,054</w:t>
            </w:r>
          </w:p>
        </w:tc>
        <w:tc>
          <w:tcPr>
            <w:tcW w:w="713" w:type="pct"/>
            <w:tcBorders>
              <w:top w:val="single" w:sz="4" w:space="0" w:color="auto"/>
              <w:left w:val="single" w:sz="4" w:space="0" w:color="auto"/>
              <w:bottom w:val="single" w:sz="4" w:space="0" w:color="auto"/>
              <w:right w:val="single" w:sz="4" w:space="0" w:color="auto"/>
            </w:tcBorders>
            <w:vAlign w:val="bottom"/>
          </w:tcPr>
          <w:p w14:paraId="0F508A26" w14:textId="03B0A1BB" w:rsidR="0011185E" w:rsidRPr="007906CA" w:rsidRDefault="0011185E" w:rsidP="0011185E">
            <w:pPr>
              <w:shd w:val="clear" w:color="auto" w:fill="FFFFFF" w:themeFill="background1"/>
              <w:suppressAutoHyphens/>
              <w:jc w:val="right"/>
              <w:rPr>
                <w:b/>
                <w:bCs/>
                <w:sz w:val="20"/>
                <w:szCs w:val="20"/>
              </w:rPr>
            </w:pPr>
            <w:r w:rsidRPr="007906CA">
              <w:rPr>
                <w:sz w:val="20"/>
                <w:szCs w:val="20"/>
              </w:rPr>
              <w:t>1,153,788</w:t>
            </w:r>
          </w:p>
        </w:tc>
        <w:tc>
          <w:tcPr>
            <w:tcW w:w="713" w:type="pct"/>
            <w:tcBorders>
              <w:top w:val="single" w:sz="4" w:space="0" w:color="auto"/>
              <w:left w:val="single" w:sz="4" w:space="0" w:color="auto"/>
              <w:bottom w:val="single" w:sz="4" w:space="0" w:color="auto"/>
              <w:right w:val="single" w:sz="4" w:space="0" w:color="auto"/>
            </w:tcBorders>
            <w:vAlign w:val="bottom"/>
          </w:tcPr>
          <w:p w14:paraId="1FD08110" w14:textId="487712F0" w:rsidR="0011185E" w:rsidRPr="007906CA" w:rsidRDefault="0011185E" w:rsidP="0011185E">
            <w:pPr>
              <w:shd w:val="clear" w:color="auto" w:fill="FFFFFF" w:themeFill="background1"/>
              <w:suppressAutoHyphens/>
              <w:jc w:val="right"/>
              <w:rPr>
                <w:b/>
                <w:bCs/>
                <w:sz w:val="20"/>
                <w:szCs w:val="20"/>
              </w:rPr>
            </w:pPr>
            <w:r w:rsidRPr="007906CA">
              <w:rPr>
                <w:sz w:val="20"/>
                <w:szCs w:val="20"/>
              </w:rPr>
              <w:t>849,640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F41191" w14:textId="2078910A" w:rsidR="0011185E" w:rsidRPr="007906CA" w:rsidRDefault="0011185E" w:rsidP="0011185E">
            <w:pPr>
              <w:suppressAutoHyphens/>
              <w:jc w:val="right"/>
              <w:rPr>
                <w:b/>
                <w:bCs/>
                <w:sz w:val="20"/>
                <w:szCs w:val="20"/>
              </w:rPr>
            </w:pPr>
            <w:r w:rsidRPr="007906CA">
              <w:rPr>
                <w:sz w:val="20"/>
                <w:szCs w:val="20"/>
              </w:rPr>
              <w:t>1,473,388</w:t>
            </w:r>
          </w:p>
        </w:tc>
        <w:tc>
          <w:tcPr>
            <w:tcW w:w="711" w:type="pct"/>
            <w:tcBorders>
              <w:top w:val="single" w:sz="4" w:space="0" w:color="auto"/>
              <w:left w:val="single" w:sz="4" w:space="0" w:color="auto"/>
              <w:bottom w:val="single" w:sz="4" w:space="0" w:color="auto"/>
              <w:right w:val="single" w:sz="4" w:space="0" w:color="auto"/>
            </w:tcBorders>
            <w:vAlign w:val="bottom"/>
          </w:tcPr>
          <w:p w14:paraId="5A52977B" w14:textId="73D1B2F7" w:rsidR="0011185E" w:rsidRPr="007906CA" w:rsidRDefault="0011185E" w:rsidP="0011185E">
            <w:pPr>
              <w:shd w:val="clear" w:color="auto" w:fill="FFFFFF" w:themeFill="background1"/>
              <w:suppressAutoHyphens/>
              <w:jc w:val="right"/>
              <w:rPr>
                <w:b/>
                <w:bCs/>
                <w:sz w:val="20"/>
                <w:szCs w:val="20"/>
              </w:rPr>
            </w:pPr>
            <w:r w:rsidRPr="007906CA">
              <w:rPr>
                <w:color w:val="000000"/>
                <w:sz w:val="20"/>
                <w:szCs w:val="20"/>
              </w:rPr>
              <w:t>1,</w:t>
            </w:r>
            <w:r w:rsidR="003F37B6" w:rsidRPr="007906CA">
              <w:rPr>
                <w:color w:val="000000"/>
                <w:sz w:val="20"/>
                <w:szCs w:val="20"/>
              </w:rPr>
              <w:t>750</w:t>
            </w:r>
            <w:r w:rsidRPr="007906CA">
              <w:rPr>
                <w:color w:val="000000"/>
                <w:sz w:val="20"/>
                <w:szCs w:val="20"/>
              </w:rPr>
              <w:t>,</w:t>
            </w:r>
            <w:r w:rsidR="00D65B09" w:rsidRPr="007906CA">
              <w:rPr>
                <w:color w:val="000000"/>
                <w:sz w:val="20"/>
                <w:szCs w:val="20"/>
              </w:rPr>
              <w:t>460</w:t>
            </w:r>
          </w:p>
        </w:tc>
      </w:tr>
      <w:tr w:rsidR="0011185E" w:rsidRPr="007906CA" w14:paraId="4A9FAFDD" w14:textId="77777777" w:rsidTr="00973D2F">
        <w:tc>
          <w:tcPr>
            <w:tcW w:w="831" w:type="pct"/>
            <w:tcBorders>
              <w:top w:val="single" w:sz="4" w:space="0" w:color="auto"/>
              <w:left w:val="single" w:sz="4" w:space="0" w:color="auto"/>
              <w:bottom w:val="single" w:sz="4" w:space="0" w:color="auto"/>
              <w:right w:val="single" w:sz="4" w:space="0" w:color="auto"/>
            </w:tcBorders>
          </w:tcPr>
          <w:p w14:paraId="52F26C0C" w14:textId="77777777" w:rsidR="0011185E" w:rsidRPr="007906CA" w:rsidRDefault="0011185E" w:rsidP="0011185E">
            <w:pPr>
              <w:shd w:val="clear" w:color="auto" w:fill="FFFFFF" w:themeFill="background1"/>
              <w:suppressAutoHyphens/>
              <w:rPr>
                <w:sz w:val="20"/>
                <w:szCs w:val="20"/>
              </w:rPr>
            </w:pPr>
            <w:r w:rsidRPr="007906CA">
              <w:rPr>
                <w:sz w:val="20"/>
                <w:szCs w:val="20"/>
              </w:rPr>
              <w:lastRenderedPageBreak/>
              <w:t>HFC-236fa</w:t>
            </w:r>
          </w:p>
        </w:tc>
        <w:tc>
          <w:tcPr>
            <w:tcW w:w="607" w:type="pct"/>
            <w:tcBorders>
              <w:top w:val="single" w:sz="4" w:space="0" w:color="auto"/>
              <w:left w:val="single" w:sz="4" w:space="0" w:color="auto"/>
              <w:bottom w:val="single" w:sz="4" w:space="0" w:color="auto"/>
              <w:right w:val="single" w:sz="4" w:space="0" w:color="auto"/>
            </w:tcBorders>
          </w:tcPr>
          <w:p w14:paraId="3AEA5B79" w14:textId="317D2AAC" w:rsidR="0011185E" w:rsidRPr="007906CA" w:rsidRDefault="0011185E" w:rsidP="0011185E">
            <w:pPr>
              <w:shd w:val="clear" w:color="auto" w:fill="FFFFFF" w:themeFill="background1"/>
              <w:suppressAutoHyphens/>
              <w:jc w:val="right"/>
              <w:rPr>
                <w:sz w:val="20"/>
                <w:szCs w:val="20"/>
              </w:rPr>
            </w:pPr>
            <w:r w:rsidRPr="007906CA">
              <w:rPr>
                <w:sz w:val="20"/>
                <w:szCs w:val="20"/>
              </w:rPr>
              <w:t>9,810</w:t>
            </w:r>
          </w:p>
        </w:tc>
        <w:tc>
          <w:tcPr>
            <w:tcW w:w="712" w:type="pct"/>
            <w:tcBorders>
              <w:top w:val="single" w:sz="4" w:space="0" w:color="auto"/>
              <w:left w:val="single" w:sz="4" w:space="0" w:color="auto"/>
              <w:bottom w:val="single" w:sz="4" w:space="0" w:color="auto"/>
              <w:right w:val="single" w:sz="4" w:space="0" w:color="auto"/>
            </w:tcBorders>
            <w:vAlign w:val="bottom"/>
          </w:tcPr>
          <w:p w14:paraId="4BC3F837" w14:textId="30EE6818" w:rsidR="0011185E" w:rsidRPr="007906CA" w:rsidRDefault="0011185E" w:rsidP="0011185E">
            <w:pPr>
              <w:shd w:val="clear" w:color="auto" w:fill="FFFFFF" w:themeFill="background1"/>
              <w:suppressAutoHyphens/>
              <w:jc w:val="right"/>
              <w:rPr>
                <w:sz w:val="20"/>
                <w:szCs w:val="20"/>
              </w:rPr>
            </w:pPr>
            <w:r w:rsidRPr="007906CA">
              <w:rPr>
                <w:sz w:val="20"/>
                <w:szCs w:val="20"/>
              </w:rPr>
              <w:t>195,258</w:t>
            </w:r>
          </w:p>
        </w:tc>
        <w:tc>
          <w:tcPr>
            <w:tcW w:w="713" w:type="pct"/>
            <w:tcBorders>
              <w:top w:val="single" w:sz="4" w:space="0" w:color="auto"/>
              <w:left w:val="single" w:sz="4" w:space="0" w:color="auto"/>
              <w:bottom w:val="single" w:sz="4" w:space="0" w:color="auto"/>
              <w:right w:val="single" w:sz="4" w:space="0" w:color="auto"/>
            </w:tcBorders>
            <w:vAlign w:val="bottom"/>
          </w:tcPr>
          <w:p w14:paraId="381625DB" w14:textId="6C950ED8" w:rsidR="0011185E" w:rsidRPr="007906CA" w:rsidRDefault="0011185E" w:rsidP="0011185E">
            <w:pPr>
              <w:shd w:val="clear" w:color="auto" w:fill="FFFFFF" w:themeFill="background1"/>
              <w:suppressAutoHyphens/>
              <w:jc w:val="right"/>
              <w:rPr>
                <w:b/>
                <w:bCs/>
                <w:sz w:val="20"/>
                <w:szCs w:val="20"/>
              </w:rPr>
            </w:pPr>
            <w:r w:rsidRPr="007906CA">
              <w:rPr>
                <w:sz w:val="20"/>
                <w:szCs w:val="20"/>
              </w:rPr>
              <w:t>92,292</w:t>
            </w:r>
          </w:p>
        </w:tc>
        <w:tc>
          <w:tcPr>
            <w:tcW w:w="713" w:type="pct"/>
            <w:tcBorders>
              <w:top w:val="single" w:sz="4" w:space="0" w:color="auto"/>
              <w:left w:val="single" w:sz="4" w:space="0" w:color="auto"/>
              <w:bottom w:val="single" w:sz="4" w:space="0" w:color="auto"/>
              <w:right w:val="single" w:sz="4" w:space="0" w:color="auto"/>
            </w:tcBorders>
            <w:vAlign w:val="bottom"/>
          </w:tcPr>
          <w:p w14:paraId="44B70E29" w14:textId="354DD501" w:rsidR="0011185E" w:rsidRPr="007906CA" w:rsidRDefault="0011185E" w:rsidP="0011185E">
            <w:pPr>
              <w:shd w:val="clear" w:color="auto" w:fill="FFFFFF" w:themeFill="background1"/>
              <w:suppressAutoHyphens/>
              <w:jc w:val="right"/>
              <w:rPr>
                <w:b/>
                <w:bCs/>
                <w:sz w:val="20"/>
                <w:szCs w:val="20"/>
              </w:rPr>
            </w:pPr>
            <w:r w:rsidRPr="007906CA">
              <w:rPr>
                <w:sz w:val="20"/>
                <w:szCs w:val="20"/>
              </w:rPr>
              <w:t>91,225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A71F4D" w14:textId="4D2472D0" w:rsidR="0011185E" w:rsidRPr="007906CA" w:rsidRDefault="0011185E" w:rsidP="0011185E">
            <w:pPr>
              <w:suppressAutoHyphens/>
              <w:jc w:val="right"/>
              <w:rPr>
                <w:b/>
                <w:bCs/>
                <w:sz w:val="20"/>
                <w:szCs w:val="20"/>
              </w:rPr>
            </w:pPr>
            <w:r w:rsidRPr="007906CA">
              <w:rPr>
                <w:sz w:val="20"/>
                <w:szCs w:val="20"/>
              </w:rPr>
              <w:t>58,860</w:t>
            </w:r>
          </w:p>
        </w:tc>
        <w:tc>
          <w:tcPr>
            <w:tcW w:w="711" w:type="pct"/>
            <w:tcBorders>
              <w:top w:val="single" w:sz="4" w:space="0" w:color="auto"/>
              <w:left w:val="single" w:sz="4" w:space="0" w:color="auto"/>
              <w:bottom w:val="single" w:sz="4" w:space="0" w:color="auto"/>
              <w:right w:val="single" w:sz="4" w:space="0" w:color="auto"/>
            </w:tcBorders>
            <w:vAlign w:val="bottom"/>
          </w:tcPr>
          <w:p w14:paraId="4F688FBC" w14:textId="39ADD8CD" w:rsidR="0011185E" w:rsidRPr="007906CA" w:rsidRDefault="0011185E" w:rsidP="0011185E">
            <w:pPr>
              <w:shd w:val="clear" w:color="auto" w:fill="FFFFFF" w:themeFill="background1"/>
              <w:suppressAutoHyphens/>
              <w:jc w:val="right"/>
              <w:rPr>
                <w:b/>
                <w:bCs/>
                <w:sz w:val="20"/>
                <w:szCs w:val="20"/>
              </w:rPr>
            </w:pPr>
            <w:r w:rsidRPr="007906CA">
              <w:rPr>
                <w:color w:val="000000"/>
                <w:sz w:val="20"/>
                <w:szCs w:val="20"/>
              </w:rPr>
              <w:t>122,625</w:t>
            </w:r>
          </w:p>
        </w:tc>
      </w:tr>
      <w:tr w:rsidR="0011185E" w:rsidRPr="007906CA" w14:paraId="1A916510" w14:textId="77777777" w:rsidTr="00973D2F">
        <w:tc>
          <w:tcPr>
            <w:tcW w:w="831" w:type="pct"/>
            <w:tcBorders>
              <w:top w:val="single" w:sz="4" w:space="0" w:color="auto"/>
              <w:left w:val="single" w:sz="4" w:space="0" w:color="auto"/>
              <w:bottom w:val="single" w:sz="4" w:space="0" w:color="auto"/>
              <w:right w:val="single" w:sz="4" w:space="0" w:color="auto"/>
            </w:tcBorders>
          </w:tcPr>
          <w:p w14:paraId="7729DA07" w14:textId="77777777" w:rsidR="0011185E" w:rsidRPr="007906CA" w:rsidRDefault="0011185E" w:rsidP="0011185E">
            <w:pPr>
              <w:shd w:val="clear" w:color="auto" w:fill="FFFFFF" w:themeFill="background1"/>
              <w:suppressAutoHyphens/>
              <w:rPr>
                <w:sz w:val="20"/>
                <w:szCs w:val="20"/>
              </w:rPr>
            </w:pPr>
            <w:r w:rsidRPr="007906CA">
              <w:rPr>
                <w:sz w:val="20"/>
                <w:szCs w:val="20"/>
              </w:rPr>
              <w:t>HFC-245fa</w:t>
            </w:r>
          </w:p>
        </w:tc>
        <w:tc>
          <w:tcPr>
            <w:tcW w:w="607" w:type="pct"/>
            <w:tcBorders>
              <w:top w:val="single" w:sz="4" w:space="0" w:color="auto"/>
              <w:left w:val="single" w:sz="4" w:space="0" w:color="auto"/>
              <w:bottom w:val="single" w:sz="4" w:space="0" w:color="auto"/>
              <w:right w:val="single" w:sz="4" w:space="0" w:color="auto"/>
            </w:tcBorders>
          </w:tcPr>
          <w:p w14:paraId="15371030" w14:textId="29DADA9C" w:rsidR="0011185E" w:rsidRPr="007906CA" w:rsidRDefault="0011185E" w:rsidP="0011185E">
            <w:pPr>
              <w:shd w:val="clear" w:color="auto" w:fill="FFFFFF" w:themeFill="background1"/>
              <w:suppressAutoHyphens/>
              <w:jc w:val="right"/>
              <w:rPr>
                <w:sz w:val="20"/>
                <w:szCs w:val="20"/>
              </w:rPr>
            </w:pPr>
            <w:r w:rsidRPr="007906CA">
              <w:rPr>
                <w:sz w:val="20"/>
                <w:szCs w:val="20"/>
              </w:rPr>
              <w:t>1,030</w:t>
            </w:r>
          </w:p>
        </w:tc>
        <w:tc>
          <w:tcPr>
            <w:tcW w:w="712" w:type="pct"/>
            <w:tcBorders>
              <w:top w:val="single" w:sz="4" w:space="0" w:color="auto"/>
              <w:left w:val="single" w:sz="4" w:space="0" w:color="auto"/>
              <w:bottom w:val="single" w:sz="4" w:space="0" w:color="auto"/>
              <w:right w:val="single" w:sz="4" w:space="0" w:color="auto"/>
            </w:tcBorders>
            <w:vAlign w:val="bottom"/>
          </w:tcPr>
          <w:p w14:paraId="7C74CBFD" w14:textId="76A9A01F" w:rsidR="0011185E" w:rsidRPr="007906CA" w:rsidRDefault="0011185E" w:rsidP="0011185E">
            <w:pPr>
              <w:shd w:val="clear" w:color="auto" w:fill="FFFFFF" w:themeFill="background1"/>
              <w:suppressAutoHyphens/>
              <w:jc w:val="right"/>
              <w:rPr>
                <w:sz w:val="20"/>
                <w:szCs w:val="20"/>
              </w:rPr>
            </w:pPr>
            <w:r w:rsidRPr="007906CA">
              <w:rPr>
                <w:sz w:val="20"/>
                <w:szCs w:val="20"/>
              </w:rPr>
              <w:t>31,705</w:t>
            </w:r>
          </w:p>
        </w:tc>
        <w:tc>
          <w:tcPr>
            <w:tcW w:w="713" w:type="pct"/>
            <w:tcBorders>
              <w:top w:val="single" w:sz="4" w:space="0" w:color="auto"/>
              <w:left w:val="single" w:sz="4" w:space="0" w:color="auto"/>
              <w:bottom w:val="single" w:sz="4" w:space="0" w:color="auto"/>
              <w:right w:val="single" w:sz="4" w:space="0" w:color="auto"/>
            </w:tcBorders>
            <w:vAlign w:val="bottom"/>
          </w:tcPr>
          <w:p w14:paraId="27C29ED9" w14:textId="1940BB43" w:rsidR="0011185E" w:rsidRPr="007906CA" w:rsidRDefault="0011185E" w:rsidP="0011185E">
            <w:pPr>
              <w:shd w:val="clear" w:color="auto" w:fill="FFFFFF" w:themeFill="background1"/>
              <w:suppressAutoHyphens/>
              <w:jc w:val="right"/>
              <w:rPr>
                <w:b/>
                <w:bCs/>
                <w:sz w:val="20"/>
                <w:szCs w:val="20"/>
              </w:rPr>
            </w:pPr>
            <w:r w:rsidRPr="007906CA">
              <w:rPr>
                <w:sz w:val="20"/>
                <w:szCs w:val="20"/>
              </w:rPr>
              <w:t>85,857</w:t>
            </w:r>
          </w:p>
        </w:tc>
        <w:tc>
          <w:tcPr>
            <w:tcW w:w="713" w:type="pct"/>
            <w:tcBorders>
              <w:top w:val="single" w:sz="4" w:space="0" w:color="auto"/>
              <w:left w:val="single" w:sz="4" w:space="0" w:color="auto"/>
              <w:bottom w:val="single" w:sz="4" w:space="0" w:color="auto"/>
              <w:right w:val="single" w:sz="4" w:space="0" w:color="auto"/>
            </w:tcBorders>
            <w:vAlign w:val="bottom"/>
          </w:tcPr>
          <w:p w14:paraId="7054C112" w14:textId="7CD6CB06" w:rsidR="0011185E" w:rsidRPr="007906CA" w:rsidRDefault="0011185E" w:rsidP="0011185E">
            <w:pPr>
              <w:shd w:val="clear" w:color="auto" w:fill="FFFFFF" w:themeFill="background1"/>
              <w:suppressAutoHyphens/>
              <w:jc w:val="right"/>
              <w:rPr>
                <w:b/>
                <w:bCs/>
                <w:sz w:val="20"/>
                <w:szCs w:val="20"/>
              </w:rPr>
            </w:pPr>
            <w:r w:rsidRPr="007906CA">
              <w:rPr>
                <w:sz w:val="20"/>
                <w:szCs w:val="20"/>
              </w:rPr>
              <w:t>12,867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7FD25C" w14:textId="1EADA5AA" w:rsidR="0011185E" w:rsidRPr="007906CA" w:rsidRDefault="0011185E" w:rsidP="0011185E">
            <w:pPr>
              <w:suppressAutoHyphens/>
              <w:jc w:val="right"/>
              <w:rPr>
                <w:b/>
                <w:bCs/>
                <w:sz w:val="20"/>
                <w:szCs w:val="20"/>
              </w:rPr>
            </w:pPr>
            <w:r w:rsidRPr="007906CA">
              <w:rPr>
                <w:sz w:val="20"/>
                <w:szCs w:val="20"/>
              </w:rPr>
              <w:t>15,914</w:t>
            </w:r>
          </w:p>
        </w:tc>
        <w:tc>
          <w:tcPr>
            <w:tcW w:w="711" w:type="pct"/>
            <w:tcBorders>
              <w:top w:val="single" w:sz="4" w:space="0" w:color="auto"/>
              <w:left w:val="single" w:sz="4" w:space="0" w:color="auto"/>
              <w:bottom w:val="single" w:sz="4" w:space="0" w:color="auto"/>
              <w:right w:val="single" w:sz="4" w:space="0" w:color="auto"/>
            </w:tcBorders>
            <w:vAlign w:val="bottom"/>
          </w:tcPr>
          <w:p w14:paraId="08B61953" w14:textId="32DAA47C" w:rsidR="0011185E" w:rsidRPr="007906CA" w:rsidRDefault="0011185E" w:rsidP="0011185E">
            <w:pPr>
              <w:shd w:val="clear" w:color="auto" w:fill="FFFFFF" w:themeFill="background1"/>
              <w:suppressAutoHyphens/>
              <w:jc w:val="right"/>
              <w:rPr>
                <w:b/>
                <w:bCs/>
                <w:sz w:val="20"/>
                <w:szCs w:val="20"/>
              </w:rPr>
            </w:pPr>
            <w:r w:rsidRPr="007906CA">
              <w:rPr>
                <w:color w:val="000000"/>
                <w:sz w:val="20"/>
                <w:szCs w:val="20"/>
              </w:rPr>
              <w:t>3,090</w:t>
            </w:r>
          </w:p>
        </w:tc>
      </w:tr>
      <w:tr w:rsidR="00BA6FB7" w:rsidRPr="007906CA" w14:paraId="03859593" w14:textId="77777777" w:rsidTr="00973D2F">
        <w:tc>
          <w:tcPr>
            <w:tcW w:w="831" w:type="pct"/>
            <w:tcBorders>
              <w:top w:val="single" w:sz="4" w:space="0" w:color="auto"/>
              <w:left w:val="single" w:sz="4" w:space="0" w:color="auto"/>
              <w:bottom w:val="single" w:sz="4" w:space="0" w:color="auto"/>
              <w:right w:val="single" w:sz="4" w:space="0" w:color="auto"/>
            </w:tcBorders>
          </w:tcPr>
          <w:p w14:paraId="6C98440D" w14:textId="77777777" w:rsidR="004D1C68" w:rsidRPr="007906CA" w:rsidRDefault="004D1C68" w:rsidP="004D1C68">
            <w:pPr>
              <w:shd w:val="clear" w:color="auto" w:fill="FFFFFF" w:themeFill="background1"/>
              <w:suppressAutoHyphens/>
              <w:rPr>
                <w:sz w:val="20"/>
                <w:szCs w:val="20"/>
              </w:rPr>
            </w:pPr>
            <w:r w:rsidRPr="007906CA">
              <w:rPr>
                <w:sz w:val="20"/>
                <w:szCs w:val="20"/>
              </w:rPr>
              <w:t>R-404A</w:t>
            </w:r>
          </w:p>
        </w:tc>
        <w:tc>
          <w:tcPr>
            <w:tcW w:w="607" w:type="pct"/>
            <w:tcBorders>
              <w:top w:val="single" w:sz="4" w:space="0" w:color="auto"/>
              <w:left w:val="single" w:sz="4" w:space="0" w:color="auto"/>
              <w:bottom w:val="single" w:sz="4" w:space="0" w:color="auto"/>
              <w:right w:val="single" w:sz="4" w:space="0" w:color="auto"/>
            </w:tcBorders>
          </w:tcPr>
          <w:p w14:paraId="24979AA2" w14:textId="685FEC4D" w:rsidR="004D1C68" w:rsidRPr="007906CA" w:rsidRDefault="004D1C68" w:rsidP="004D1C68">
            <w:pPr>
              <w:shd w:val="clear" w:color="auto" w:fill="FFFFFF" w:themeFill="background1"/>
              <w:suppressAutoHyphens/>
              <w:jc w:val="right"/>
              <w:rPr>
                <w:sz w:val="20"/>
                <w:szCs w:val="20"/>
              </w:rPr>
            </w:pPr>
            <w:r w:rsidRPr="007906CA">
              <w:rPr>
                <w:sz w:val="20"/>
                <w:szCs w:val="20"/>
              </w:rPr>
              <w:t>3,922</w:t>
            </w:r>
          </w:p>
        </w:tc>
        <w:tc>
          <w:tcPr>
            <w:tcW w:w="712" w:type="pct"/>
            <w:tcBorders>
              <w:top w:val="single" w:sz="4" w:space="0" w:color="auto"/>
              <w:left w:val="single" w:sz="4" w:space="0" w:color="auto"/>
              <w:bottom w:val="single" w:sz="4" w:space="0" w:color="auto"/>
              <w:right w:val="single" w:sz="4" w:space="0" w:color="auto"/>
            </w:tcBorders>
          </w:tcPr>
          <w:p w14:paraId="67140820" w14:textId="32E6A56B" w:rsidR="004D1C68" w:rsidRPr="007906CA" w:rsidRDefault="004D1C68" w:rsidP="004D1C68">
            <w:pPr>
              <w:shd w:val="clear" w:color="auto" w:fill="FFFFFF" w:themeFill="background1"/>
              <w:suppressAutoHyphens/>
              <w:jc w:val="right"/>
              <w:rPr>
                <w:sz w:val="20"/>
                <w:szCs w:val="20"/>
              </w:rPr>
            </w:pPr>
            <w:r w:rsidRPr="007906CA">
              <w:rPr>
                <w:sz w:val="20"/>
                <w:szCs w:val="20"/>
              </w:rPr>
              <w:t>11,664,823</w:t>
            </w:r>
          </w:p>
        </w:tc>
        <w:tc>
          <w:tcPr>
            <w:tcW w:w="713" w:type="pct"/>
            <w:tcBorders>
              <w:top w:val="single" w:sz="4" w:space="0" w:color="auto"/>
              <w:left w:val="single" w:sz="4" w:space="0" w:color="auto"/>
              <w:bottom w:val="single" w:sz="4" w:space="0" w:color="auto"/>
              <w:right w:val="single" w:sz="4" w:space="0" w:color="auto"/>
            </w:tcBorders>
          </w:tcPr>
          <w:p w14:paraId="06889436" w14:textId="18F25518" w:rsidR="004D1C68" w:rsidRPr="007906CA" w:rsidRDefault="004D1C68" w:rsidP="004D1C68">
            <w:pPr>
              <w:shd w:val="clear" w:color="auto" w:fill="FFFFFF" w:themeFill="background1"/>
              <w:suppressAutoHyphens/>
              <w:jc w:val="right"/>
              <w:rPr>
                <w:b/>
                <w:bCs/>
                <w:sz w:val="20"/>
                <w:szCs w:val="20"/>
              </w:rPr>
            </w:pPr>
            <w:r w:rsidRPr="007906CA">
              <w:rPr>
                <w:sz w:val="20"/>
                <w:szCs w:val="20"/>
              </w:rPr>
              <w:t>5,028,793</w:t>
            </w:r>
          </w:p>
        </w:tc>
        <w:tc>
          <w:tcPr>
            <w:tcW w:w="713" w:type="pct"/>
            <w:tcBorders>
              <w:top w:val="single" w:sz="4" w:space="0" w:color="auto"/>
              <w:left w:val="single" w:sz="4" w:space="0" w:color="auto"/>
              <w:bottom w:val="single" w:sz="4" w:space="0" w:color="auto"/>
              <w:right w:val="single" w:sz="4" w:space="0" w:color="auto"/>
            </w:tcBorders>
          </w:tcPr>
          <w:p w14:paraId="40AA9443" w14:textId="44E90D5D" w:rsidR="004D1C68" w:rsidRPr="007906CA" w:rsidRDefault="004D1C68" w:rsidP="004D1C68">
            <w:pPr>
              <w:shd w:val="clear" w:color="auto" w:fill="FFFFFF" w:themeFill="background1"/>
              <w:suppressAutoHyphens/>
              <w:jc w:val="right"/>
              <w:rPr>
                <w:b/>
                <w:bCs/>
                <w:sz w:val="20"/>
                <w:szCs w:val="20"/>
              </w:rPr>
            </w:pPr>
            <w:r w:rsidRPr="007906CA">
              <w:rPr>
                <w:sz w:val="20"/>
                <w:szCs w:val="20"/>
              </w:rPr>
              <w:t>6,542,945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B06B477" w14:textId="48D7367B" w:rsidR="004D1C68" w:rsidRPr="007906CA" w:rsidRDefault="004D1C68" w:rsidP="004D1C68">
            <w:pPr>
              <w:suppressAutoHyphens/>
              <w:jc w:val="right"/>
              <w:rPr>
                <w:b/>
                <w:bCs/>
                <w:sz w:val="20"/>
                <w:szCs w:val="20"/>
              </w:rPr>
            </w:pPr>
            <w:r w:rsidRPr="007906CA">
              <w:rPr>
                <w:sz w:val="20"/>
                <w:szCs w:val="20"/>
              </w:rPr>
              <w:t>16,487,009</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B46292C" w14:textId="129BEFF2" w:rsidR="004D1C68" w:rsidRPr="007906CA" w:rsidRDefault="00F3442D" w:rsidP="00C6134B">
            <w:pPr>
              <w:jc w:val="right"/>
              <w:rPr>
                <w:sz w:val="20"/>
                <w:szCs w:val="20"/>
              </w:rPr>
            </w:pPr>
            <w:r w:rsidRPr="007906CA">
              <w:rPr>
                <w:sz w:val="20"/>
                <w:szCs w:val="20"/>
              </w:rPr>
              <w:t>8,239,276</w:t>
            </w:r>
          </w:p>
        </w:tc>
      </w:tr>
      <w:tr w:rsidR="00BA6FB7" w:rsidRPr="007906CA" w14:paraId="29512235" w14:textId="77777777" w:rsidTr="00973D2F">
        <w:tc>
          <w:tcPr>
            <w:tcW w:w="831" w:type="pct"/>
            <w:tcBorders>
              <w:top w:val="single" w:sz="4" w:space="0" w:color="auto"/>
              <w:left w:val="single" w:sz="4" w:space="0" w:color="auto"/>
              <w:bottom w:val="single" w:sz="4" w:space="0" w:color="auto"/>
              <w:right w:val="single" w:sz="4" w:space="0" w:color="auto"/>
            </w:tcBorders>
          </w:tcPr>
          <w:p w14:paraId="65BCDD12" w14:textId="77777777" w:rsidR="004D1C68" w:rsidRPr="007906CA" w:rsidRDefault="004D1C68" w:rsidP="004D1C68">
            <w:pPr>
              <w:shd w:val="clear" w:color="auto" w:fill="FFFFFF" w:themeFill="background1"/>
              <w:suppressAutoHyphens/>
              <w:rPr>
                <w:sz w:val="20"/>
                <w:szCs w:val="20"/>
              </w:rPr>
            </w:pPr>
            <w:r w:rsidRPr="007906CA">
              <w:rPr>
                <w:sz w:val="20"/>
                <w:szCs w:val="20"/>
              </w:rPr>
              <w:t>R-407C</w:t>
            </w:r>
          </w:p>
        </w:tc>
        <w:tc>
          <w:tcPr>
            <w:tcW w:w="607" w:type="pct"/>
            <w:tcBorders>
              <w:top w:val="single" w:sz="4" w:space="0" w:color="auto"/>
              <w:left w:val="single" w:sz="4" w:space="0" w:color="auto"/>
              <w:bottom w:val="single" w:sz="4" w:space="0" w:color="auto"/>
              <w:right w:val="single" w:sz="4" w:space="0" w:color="auto"/>
            </w:tcBorders>
          </w:tcPr>
          <w:p w14:paraId="320671AD" w14:textId="42F93A56" w:rsidR="004D1C68" w:rsidRPr="007906CA" w:rsidRDefault="004D1C68" w:rsidP="004D1C68">
            <w:pPr>
              <w:shd w:val="clear" w:color="auto" w:fill="FFFFFF" w:themeFill="background1"/>
              <w:suppressAutoHyphens/>
              <w:jc w:val="right"/>
              <w:rPr>
                <w:sz w:val="20"/>
                <w:szCs w:val="20"/>
              </w:rPr>
            </w:pPr>
            <w:r w:rsidRPr="007906CA">
              <w:rPr>
                <w:sz w:val="20"/>
                <w:szCs w:val="20"/>
              </w:rPr>
              <w:t>1,774</w:t>
            </w:r>
          </w:p>
        </w:tc>
        <w:tc>
          <w:tcPr>
            <w:tcW w:w="712" w:type="pct"/>
            <w:tcBorders>
              <w:top w:val="single" w:sz="4" w:space="0" w:color="auto"/>
              <w:left w:val="single" w:sz="4" w:space="0" w:color="auto"/>
              <w:bottom w:val="single" w:sz="4" w:space="0" w:color="auto"/>
              <w:right w:val="single" w:sz="4" w:space="0" w:color="auto"/>
            </w:tcBorders>
          </w:tcPr>
          <w:p w14:paraId="3C43CAD8" w14:textId="77225E91" w:rsidR="004D1C68" w:rsidRPr="007906CA" w:rsidRDefault="004D1C68" w:rsidP="004D1C68">
            <w:pPr>
              <w:shd w:val="clear" w:color="auto" w:fill="FFFFFF" w:themeFill="background1"/>
              <w:suppressAutoHyphens/>
              <w:jc w:val="right"/>
              <w:rPr>
                <w:sz w:val="20"/>
                <w:szCs w:val="20"/>
              </w:rPr>
            </w:pPr>
            <w:r w:rsidRPr="007906CA">
              <w:rPr>
                <w:sz w:val="20"/>
                <w:szCs w:val="20"/>
              </w:rPr>
              <w:t>1,738,618</w:t>
            </w:r>
          </w:p>
        </w:tc>
        <w:tc>
          <w:tcPr>
            <w:tcW w:w="713" w:type="pct"/>
            <w:tcBorders>
              <w:top w:val="single" w:sz="4" w:space="0" w:color="auto"/>
              <w:left w:val="single" w:sz="4" w:space="0" w:color="auto"/>
              <w:bottom w:val="single" w:sz="4" w:space="0" w:color="auto"/>
              <w:right w:val="single" w:sz="4" w:space="0" w:color="auto"/>
            </w:tcBorders>
          </w:tcPr>
          <w:p w14:paraId="0FC9A7E0" w14:textId="26C4C347" w:rsidR="004D1C68" w:rsidRPr="007906CA" w:rsidRDefault="004D1C68" w:rsidP="004D1C68">
            <w:pPr>
              <w:shd w:val="clear" w:color="auto" w:fill="FFFFFF" w:themeFill="background1"/>
              <w:suppressAutoHyphens/>
              <w:jc w:val="right"/>
              <w:rPr>
                <w:b/>
                <w:bCs/>
                <w:sz w:val="20"/>
                <w:szCs w:val="20"/>
              </w:rPr>
            </w:pPr>
            <w:r w:rsidRPr="007906CA">
              <w:rPr>
                <w:sz w:val="20"/>
                <w:szCs w:val="20"/>
              </w:rPr>
              <w:t>1,816,768</w:t>
            </w:r>
          </w:p>
        </w:tc>
        <w:tc>
          <w:tcPr>
            <w:tcW w:w="713" w:type="pct"/>
            <w:tcBorders>
              <w:top w:val="single" w:sz="4" w:space="0" w:color="auto"/>
              <w:left w:val="single" w:sz="4" w:space="0" w:color="auto"/>
              <w:bottom w:val="single" w:sz="4" w:space="0" w:color="auto"/>
              <w:right w:val="single" w:sz="4" w:space="0" w:color="auto"/>
            </w:tcBorders>
          </w:tcPr>
          <w:p w14:paraId="4639E2F7" w14:textId="1FB867A6" w:rsidR="004D1C68" w:rsidRPr="007906CA" w:rsidRDefault="004D1C68" w:rsidP="004D1C68">
            <w:pPr>
              <w:shd w:val="clear" w:color="auto" w:fill="FFFFFF" w:themeFill="background1"/>
              <w:suppressAutoHyphens/>
              <w:jc w:val="right"/>
              <w:rPr>
                <w:b/>
                <w:bCs/>
                <w:sz w:val="20"/>
                <w:szCs w:val="20"/>
              </w:rPr>
            </w:pPr>
            <w:r w:rsidRPr="007906CA">
              <w:rPr>
                <w:sz w:val="20"/>
                <w:szCs w:val="20"/>
              </w:rPr>
              <w:t>1,461,152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5C4E61D" w14:textId="71C48153" w:rsidR="004D1C68" w:rsidRPr="007906CA" w:rsidRDefault="004D1C68" w:rsidP="004D1C68">
            <w:pPr>
              <w:suppressAutoHyphens/>
              <w:jc w:val="right"/>
              <w:rPr>
                <w:b/>
                <w:bCs/>
                <w:sz w:val="20"/>
                <w:szCs w:val="20"/>
              </w:rPr>
            </w:pPr>
            <w:r w:rsidRPr="007906CA">
              <w:rPr>
                <w:sz w:val="20"/>
                <w:szCs w:val="20"/>
              </w:rPr>
              <w:t>964,441</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DBCABD8" w14:textId="0219EBD6" w:rsidR="004D1C68" w:rsidRPr="007906CA" w:rsidRDefault="00F3442D" w:rsidP="00C6134B">
            <w:pPr>
              <w:jc w:val="right"/>
              <w:rPr>
                <w:sz w:val="20"/>
                <w:szCs w:val="20"/>
              </w:rPr>
            </w:pPr>
            <w:r w:rsidRPr="007906CA">
              <w:rPr>
                <w:sz w:val="20"/>
                <w:szCs w:val="20"/>
              </w:rPr>
              <w:t>1,558,715</w:t>
            </w:r>
          </w:p>
        </w:tc>
      </w:tr>
      <w:tr w:rsidR="00BA6FB7" w:rsidRPr="007906CA" w14:paraId="581BA099" w14:textId="77777777" w:rsidTr="00973D2F">
        <w:tc>
          <w:tcPr>
            <w:tcW w:w="831" w:type="pct"/>
            <w:tcBorders>
              <w:top w:val="single" w:sz="4" w:space="0" w:color="auto"/>
              <w:left w:val="single" w:sz="4" w:space="0" w:color="auto"/>
              <w:bottom w:val="single" w:sz="4" w:space="0" w:color="auto"/>
              <w:right w:val="single" w:sz="4" w:space="0" w:color="auto"/>
            </w:tcBorders>
          </w:tcPr>
          <w:p w14:paraId="34FEEF60" w14:textId="77777777" w:rsidR="004D1C68" w:rsidRPr="007906CA" w:rsidRDefault="004D1C68" w:rsidP="004D1C68">
            <w:pPr>
              <w:shd w:val="clear" w:color="auto" w:fill="FFFFFF" w:themeFill="background1"/>
              <w:suppressAutoHyphens/>
              <w:rPr>
                <w:sz w:val="20"/>
                <w:szCs w:val="20"/>
              </w:rPr>
            </w:pPr>
            <w:r w:rsidRPr="007906CA">
              <w:rPr>
                <w:sz w:val="20"/>
                <w:szCs w:val="20"/>
              </w:rPr>
              <w:t>R-410A</w:t>
            </w:r>
          </w:p>
        </w:tc>
        <w:tc>
          <w:tcPr>
            <w:tcW w:w="607" w:type="pct"/>
            <w:tcBorders>
              <w:top w:val="single" w:sz="4" w:space="0" w:color="auto"/>
              <w:left w:val="single" w:sz="4" w:space="0" w:color="auto"/>
              <w:bottom w:val="single" w:sz="4" w:space="0" w:color="auto"/>
              <w:right w:val="single" w:sz="4" w:space="0" w:color="auto"/>
            </w:tcBorders>
          </w:tcPr>
          <w:p w14:paraId="12537710" w14:textId="6E3FD273" w:rsidR="004D1C68" w:rsidRPr="007906CA" w:rsidRDefault="004D1C68" w:rsidP="004D1C68">
            <w:pPr>
              <w:shd w:val="clear" w:color="auto" w:fill="FFFFFF" w:themeFill="background1"/>
              <w:suppressAutoHyphens/>
              <w:jc w:val="right"/>
              <w:rPr>
                <w:sz w:val="20"/>
                <w:szCs w:val="20"/>
              </w:rPr>
            </w:pPr>
            <w:r w:rsidRPr="007906CA">
              <w:rPr>
                <w:sz w:val="20"/>
                <w:szCs w:val="20"/>
              </w:rPr>
              <w:t>2,088</w:t>
            </w:r>
          </w:p>
        </w:tc>
        <w:tc>
          <w:tcPr>
            <w:tcW w:w="712" w:type="pct"/>
            <w:tcBorders>
              <w:top w:val="single" w:sz="4" w:space="0" w:color="auto"/>
              <w:left w:val="single" w:sz="4" w:space="0" w:color="auto"/>
              <w:bottom w:val="single" w:sz="4" w:space="0" w:color="auto"/>
              <w:right w:val="single" w:sz="4" w:space="0" w:color="auto"/>
            </w:tcBorders>
          </w:tcPr>
          <w:p w14:paraId="270B4B00" w14:textId="5CC6D8A4" w:rsidR="004D1C68" w:rsidRPr="007906CA" w:rsidRDefault="004D1C68" w:rsidP="004D1C68">
            <w:pPr>
              <w:shd w:val="clear" w:color="auto" w:fill="FFFFFF" w:themeFill="background1"/>
              <w:suppressAutoHyphens/>
              <w:jc w:val="right"/>
              <w:rPr>
                <w:sz w:val="20"/>
                <w:szCs w:val="20"/>
              </w:rPr>
            </w:pPr>
            <w:r w:rsidRPr="007906CA">
              <w:rPr>
                <w:sz w:val="20"/>
                <w:szCs w:val="20"/>
              </w:rPr>
              <w:t>5,282,907</w:t>
            </w:r>
          </w:p>
        </w:tc>
        <w:tc>
          <w:tcPr>
            <w:tcW w:w="713" w:type="pct"/>
            <w:tcBorders>
              <w:top w:val="single" w:sz="4" w:space="0" w:color="auto"/>
              <w:left w:val="single" w:sz="4" w:space="0" w:color="auto"/>
              <w:bottom w:val="single" w:sz="4" w:space="0" w:color="auto"/>
              <w:right w:val="single" w:sz="4" w:space="0" w:color="auto"/>
            </w:tcBorders>
          </w:tcPr>
          <w:p w14:paraId="7748FC97" w14:textId="5447225C" w:rsidR="004D1C68" w:rsidRPr="007906CA" w:rsidRDefault="004D1C68" w:rsidP="004D1C68">
            <w:pPr>
              <w:shd w:val="clear" w:color="auto" w:fill="FFFFFF" w:themeFill="background1"/>
              <w:suppressAutoHyphens/>
              <w:jc w:val="right"/>
              <w:rPr>
                <w:b/>
                <w:bCs/>
                <w:sz w:val="20"/>
                <w:szCs w:val="20"/>
              </w:rPr>
            </w:pPr>
            <w:r w:rsidRPr="007906CA">
              <w:rPr>
                <w:sz w:val="20"/>
                <w:szCs w:val="20"/>
              </w:rPr>
              <w:t>1,201,966</w:t>
            </w:r>
          </w:p>
        </w:tc>
        <w:tc>
          <w:tcPr>
            <w:tcW w:w="713" w:type="pct"/>
            <w:tcBorders>
              <w:top w:val="single" w:sz="4" w:space="0" w:color="auto"/>
              <w:left w:val="single" w:sz="4" w:space="0" w:color="auto"/>
              <w:bottom w:val="single" w:sz="4" w:space="0" w:color="auto"/>
              <w:right w:val="single" w:sz="4" w:space="0" w:color="auto"/>
            </w:tcBorders>
          </w:tcPr>
          <w:p w14:paraId="460F1288" w14:textId="77FD8D15" w:rsidR="004D1C68" w:rsidRPr="007906CA" w:rsidRDefault="004D1C68" w:rsidP="004D1C68">
            <w:pPr>
              <w:shd w:val="clear" w:color="auto" w:fill="FFFFFF" w:themeFill="background1"/>
              <w:suppressAutoHyphens/>
              <w:jc w:val="right"/>
              <w:rPr>
                <w:b/>
                <w:bCs/>
                <w:sz w:val="20"/>
                <w:szCs w:val="20"/>
              </w:rPr>
            </w:pPr>
            <w:r w:rsidRPr="007906CA">
              <w:rPr>
                <w:sz w:val="20"/>
                <w:szCs w:val="20"/>
              </w:rPr>
              <w:t>2,437,629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B46D7FA" w14:textId="705E7B91" w:rsidR="004D1C68" w:rsidRPr="007906CA" w:rsidRDefault="004D1C68" w:rsidP="004D1C68">
            <w:pPr>
              <w:suppressAutoHyphens/>
              <w:jc w:val="right"/>
              <w:rPr>
                <w:b/>
                <w:bCs/>
                <w:sz w:val="20"/>
                <w:szCs w:val="20"/>
              </w:rPr>
            </w:pPr>
            <w:r w:rsidRPr="007906CA">
              <w:rPr>
                <w:sz w:val="20"/>
                <w:szCs w:val="20"/>
              </w:rPr>
              <w:t>7,474,394</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7D87339" w14:textId="7174A277" w:rsidR="004D1C68" w:rsidRPr="007906CA" w:rsidRDefault="005F5F96" w:rsidP="00C6134B">
            <w:pPr>
              <w:jc w:val="right"/>
              <w:rPr>
                <w:sz w:val="20"/>
                <w:szCs w:val="20"/>
              </w:rPr>
            </w:pPr>
            <w:r w:rsidRPr="007906CA">
              <w:rPr>
                <w:sz w:val="20"/>
                <w:szCs w:val="20"/>
              </w:rPr>
              <w:t>-</w:t>
            </w:r>
            <w:r w:rsidR="00D457AC" w:rsidRPr="007906CA">
              <w:rPr>
                <w:sz w:val="20"/>
                <w:szCs w:val="20"/>
              </w:rPr>
              <w:t>1,283,637</w:t>
            </w:r>
          </w:p>
        </w:tc>
      </w:tr>
      <w:tr w:rsidR="00BA6FB7" w:rsidRPr="007906CA" w14:paraId="0798571B" w14:textId="77777777" w:rsidTr="00973D2F">
        <w:tc>
          <w:tcPr>
            <w:tcW w:w="831" w:type="pct"/>
            <w:tcBorders>
              <w:top w:val="single" w:sz="4" w:space="0" w:color="auto"/>
              <w:left w:val="single" w:sz="4" w:space="0" w:color="auto"/>
              <w:bottom w:val="single" w:sz="4" w:space="0" w:color="auto"/>
              <w:right w:val="single" w:sz="4" w:space="0" w:color="auto"/>
            </w:tcBorders>
          </w:tcPr>
          <w:p w14:paraId="76B14CB6" w14:textId="29FE4EB2" w:rsidR="004D1C68" w:rsidRPr="007906CA" w:rsidRDefault="004D1C68" w:rsidP="004D1C68">
            <w:pPr>
              <w:shd w:val="clear" w:color="auto" w:fill="FFFFFF" w:themeFill="background1"/>
              <w:suppressAutoHyphens/>
              <w:rPr>
                <w:sz w:val="20"/>
                <w:szCs w:val="20"/>
              </w:rPr>
            </w:pPr>
            <w:r w:rsidRPr="007906CA">
              <w:rPr>
                <w:sz w:val="20"/>
                <w:szCs w:val="20"/>
              </w:rPr>
              <w:t>R-410B</w:t>
            </w:r>
          </w:p>
        </w:tc>
        <w:tc>
          <w:tcPr>
            <w:tcW w:w="607" w:type="pct"/>
            <w:tcBorders>
              <w:top w:val="single" w:sz="4" w:space="0" w:color="auto"/>
              <w:left w:val="single" w:sz="4" w:space="0" w:color="auto"/>
              <w:bottom w:val="single" w:sz="4" w:space="0" w:color="auto"/>
              <w:right w:val="single" w:sz="4" w:space="0" w:color="auto"/>
            </w:tcBorders>
          </w:tcPr>
          <w:p w14:paraId="0AD8CA92" w14:textId="0F9A5FDA" w:rsidR="004D1C68" w:rsidRPr="007906CA" w:rsidRDefault="004D1C68" w:rsidP="004D1C68">
            <w:pPr>
              <w:shd w:val="clear" w:color="auto" w:fill="FFFFFF" w:themeFill="background1"/>
              <w:suppressAutoHyphens/>
              <w:jc w:val="right"/>
              <w:rPr>
                <w:sz w:val="20"/>
                <w:szCs w:val="20"/>
              </w:rPr>
            </w:pPr>
            <w:r w:rsidRPr="007906CA">
              <w:rPr>
                <w:sz w:val="20"/>
                <w:szCs w:val="20"/>
              </w:rPr>
              <w:t>2,229</w:t>
            </w:r>
          </w:p>
        </w:tc>
        <w:tc>
          <w:tcPr>
            <w:tcW w:w="712" w:type="pct"/>
            <w:tcBorders>
              <w:top w:val="single" w:sz="4" w:space="0" w:color="auto"/>
              <w:left w:val="single" w:sz="4" w:space="0" w:color="auto"/>
              <w:bottom w:val="single" w:sz="4" w:space="0" w:color="auto"/>
              <w:right w:val="single" w:sz="4" w:space="0" w:color="auto"/>
            </w:tcBorders>
          </w:tcPr>
          <w:p w14:paraId="39DFFE9C" w14:textId="16258020" w:rsidR="004D1C68" w:rsidRPr="007906CA" w:rsidRDefault="00C016B6" w:rsidP="004D1C68">
            <w:pPr>
              <w:shd w:val="clear" w:color="auto" w:fill="FFFFFF" w:themeFill="background1"/>
              <w:suppressAutoHyphens/>
              <w:jc w:val="right"/>
              <w:rPr>
                <w:sz w:val="20"/>
                <w:szCs w:val="20"/>
              </w:rPr>
            </w:pPr>
            <w:r w:rsidRPr="007906CA">
              <w:rPr>
                <w:sz w:val="20"/>
                <w:szCs w:val="20"/>
              </w:rPr>
              <w:t>0</w:t>
            </w:r>
          </w:p>
        </w:tc>
        <w:tc>
          <w:tcPr>
            <w:tcW w:w="713" w:type="pct"/>
            <w:tcBorders>
              <w:top w:val="single" w:sz="4" w:space="0" w:color="auto"/>
              <w:left w:val="single" w:sz="4" w:space="0" w:color="auto"/>
              <w:bottom w:val="single" w:sz="4" w:space="0" w:color="auto"/>
              <w:right w:val="single" w:sz="4" w:space="0" w:color="auto"/>
            </w:tcBorders>
          </w:tcPr>
          <w:p w14:paraId="613769A8" w14:textId="3752EFB1" w:rsidR="004D1C68" w:rsidRPr="007906CA" w:rsidRDefault="00C016B6" w:rsidP="004D1C68">
            <w:pPr>
              <w:shd w:val="clear" w:color="auto" w:fill="FFFFFF" w:themeFill="background1"/>
              <w:suppressAutoHyphens/>
              <w:jc w:val="right"/>
              <w:rPr>
                <w:sz w:val="20"/>
                <w:szCs w:val="20"/>
              </w:rPr>
            </w:pPr>
            <w:r w:rsidRPr="007906CA">
              <w:rPr>
                <w:sz w:val="20"/>
                <w:szCs w:val="20"/>
              </w:rPr>
              <w:t>0</w:t>
            </w:r>
          </w:p>
        </w:tc>
        <w:tc>
          <w:tcPr>
            <w:tcW w:w="713" w:type="pct"/>
            <w:tcBorders>
              <w:top w:val="single" w:sz="4" w:space="0" w:color="auto"/>
              <w:left w:val="single" w:sz="4" w:space="0" w:color="auto"/>
              <w:bottom w:val="single" w:sz="4" w:space="0" w:color="auto"/>
              <w:right w:val="single" w:sz="4" w:space="0" w:color="auto"/>
            </w:tcBorders>
          </w:tcPr>
          <w:p w14:paraId="25DD3AB5" w14:textId="25D5E529" w:rsidR="004D1C68" w:rsidRPr="007906CA" w:rsidRDefault="00C016B6" w:rsidP="00C016B6">
            <w:pPr>
              <w:shd w:val="clear" w:color="auto" w:fill="FFFFFF" w:themeFill="background1"/>
              <w:suppressAutoHyphens/>
              <w:jc w:val="right"/>
              <w:rPr>
                <w:sz w:val="20"/>
                <w:szCs w:val="20"/>
              </w:rPr>
            </w:pPr>
            <w:r w:rsidRPr="007906CA">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3220214" w14:textId="73B76A66" w:rsidR="004D1C68" w:rsidRPr="007906CA" w:rsidRDefault="004D1C68" w:rsidP="004D1C68">
            <w:pPr>
              <w:suppressAutoHyphens/>
              <w:jc w:val="right"/>
              <w:rPr>
                <w:b/>
                <w:bCs/>
                <w:sz w:val="20"/>
                <w:szCs w:val="20"/>
              </w:rPr>
            </w:pPr>
            <w:r w:rsidRPr="007906CA">
              <w:rPr>
                <w:sz w:val="20"/>
                <w:szCs w:val="20"/>
              </w:rPr>
              <w:t>-6,610,227</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AB68851" w14:textId="2289AC96" w:rsidR="004D1C68" w:rsidRPr="007906CA" w:rsidRDefault="005F5F96" w:rsidP="00C6134B">
            <w:pPr>
              <w:jc w:val="right"/>
              <w:rPr>
                <w:sz w:val="20"/>
                <w:szCs w:val="20"/>
              </w:rPr>
            </w:pPr>
            <w:r w:rsidRPr="007906CA">
              <w:rPr>
                <w:sz w:val="20"/>
                <w:szCs w:val="20"/>
              </w:rPr>
              <w:t>-1,493,508</w:t>
            </w:r>
          </w:p>
        </w:tc>
      </w:tr>
      <w:tr w:rsidR="00BA6FB7" w:rsidRPr="007906CA" w14:paraId="766225E8" w14:textId="77777777" w:rsidTr="00973D2F">
        <w:tc>
          <w:tcPr>
            <w:tcW w:w="831" w:type="pct"/>
            <w:tcBorders>
              <w:top w:val="single" w:sz="4" w:space="0" w:color="auto"/>
              <w:left w:val="single" w:sz="4" w:space="0" w:color="auto"/>
              <w:bottom w:val="single" w:sz="4" w:space="0" w:color="auto"/>
              <w:right w:val="single" w:sz="4" w:space="0" w:color="auto"/>
            </w:tcBorders>
          </w:tcPr>
          <w:p w14:paraId="76B58D30" w14:textId="77777777" w:rsidR="004D1C68" w:rsidRPr="007906CA" w:rsidRDefault="004D1C68" w:rsidP="004D1C68">
            <w:pPr>
              <w:shd w:val="clear" w:color="auto" w:fill="FFFFFF" w:themeFill="background1"/>
              <w:suppressAutoHyphens/>
              <w:rPr>
                <w:sz w:val="20"/>
                <w:szCs w:val="20"/>
              </w:rPr>
            </w:pPr>
            <w:r w:rsidRPr="007906CA">
              <w:rPr>
                <w:sz w:val="20"/>
                <w:szCs w:val="20"/>
              </w:rPr>
              <w:t>R-508B</w:t>
            </w:r>
          </w:p>
        </w:tc>
        <w:tc>
          <w:tcPr>
            <w:tcW w:w="607" w:type="pct"/>
            <w:tcBorders>
              <w:top w:val="single" w:sz="4" w:space="0" w:color="auto"/>
              <w:left w:val="single" w:sz="4" w:space="0" w:color="auto"/>
              <w:bottom w:val="single" w:sz="4" w:space="0" w:color="auto"/>
              <w:right w:val="single" w:sz="4" w:space="0" w:color="auto"/>
            </w:tcBorders>
          </w:tcPr>
          <w:p w14:paraId="4B7AD168" w14:textId="4C6A1756" w:rsidR="004D1C68" w:rsidRPr="007906CA" w:rsidRDefault="004D1C68" w:rsidP="004D1C68">
            <w:pPr>
              <w:shd w:val="clear" w:color="auto" w:fill="FFFFFF" w:themeFill="background1"/>
              <w:suppressAutoHyphens/>
              <w:jc w:val="right"/>
              <w:rPr>
                <w:sz w:val="20"/>
                <w:szCs w:val="20"/>
              </w:rPr>
            </w:pPr>
            <w:r w:rsidRPr="007906CA">
              <w:rPr>
                <w:sz w:val="20"/>
                <w:szCs w:val="20"/>
              </w:rPr>
              <w:t>6,808</w:t>
            </w:r>
          </w:p>
        </w:tc>
        <w:tc>
          <w:tcPr>
            <w:tcW w:w="712" w:type="pct"/>
            <w:tcBorders>
              <w:top w:val="single" w:sz="4" w:space="0" w:color="auto"/>
              <w:left w:val="single" w:sz="4" w:space="0" w:color="auto"/>
              <w:bottom w:val="single" w:sz="4" w:space="0" w:color="auto"/>
              <w:right w:val="single" w:sz="4" w:space="0" w:color="auto"/>
            </w:tcBorders>
          </w:tcPr>
          <w:p w14:paraId="41C06D2E" w14:textId="67AA6D96" w:rsidR="004D1C68" w:rsidRPr="007906CA" w:rsidRDefault="00D51777" w:rsidP="004D1C68">
            <w:pPr>
              <w:shd w:val="clear" w:color="auto" w:fill="FFFFFF" w:themeFill="background1"/>
              <w:suppressAutoHyphens/>
              <w:jc w:val="right"/>
              <w:rPr>
                <w:sz w:val="20"/>
                <w:szCs w:val="20"/>
              </w:rPr>
            </w:pPr>
            <w:r w:rsidRPr="007906CA">
              <w:rPr>
                <w:sz w:val="20"/>
                <w:szCs w:val="20"/>
              </w:rPr>
              <w:t>0</w:t>
            </w:r>
          </w:p>
        </w:tc>
        <w:tc>
          <w:tcPr>
            <w:tcW w:w="713" w:type="pct"/>
            <w:tcBorders>
              <w:top w:val="single" w:sz="4" w:space="0" w:color="auto"/>
              <w:left w:val="single" w:sz="4" w:space="0" w:color="auto"/>
              <w:bottom w:val="single" w:sz="4" w:space="0" w:color="auto"/>
              <w:right w:val="single" w:sz="4" w:space="0" w:color="auto"/>
            </w:tcBorders>
          </w:tcPr>
          <w:p w14:paraId="0E2954DB" w14:textId="6C0542AB" w:rsidR="004D1C68" w:rsidRPr="007906CA" w:rsidRDefault="004D1C68" w:rsidP="004D1C68">
            <w:pPr>
              <w:shd w:val="clear" w:color="auto" w:fill="FFFFFF" w:themeFill="background1"/>
              <w:suppressAutoHyphens/>
              <w:jc w:val="right"/>
              <w:rPr>
                <w:b/>
                <w:bCs/>
                <w:sz w:val="20"/>
                <w:szCs w:val="20"/>
              </w:rPr>
            </w:pPr>
            <w:r w:rsidRPr="007906CA">
              <w:rPr>
                <w:sz w:val="20"/>
                <w:szCs w:val="20"/>
              </w:rPr>
              <w:t>1,003,017</w:t>
            </w:r>
          </w:p>
        </w:tc>
        <w:tc>
          <w:tcPr>
            <w:tcW w:w="713" w:type="pct"/>
            <w:tcBorders>
              <w:top w:val="single" w:sz="4" w:space="0" w:color="auto"/>
              <w:left w:val="single" w:sz="4" w:space="0" w:color="auto"/>
              <w:bottom w:val="single" w:sz="4" w:space="0" w:color="auto"/>
              <w:right w:val="single" w:sz="4" w:space="0" w:color="auto"/>
            </w:tcBorders>
          </w:tcPr>
          <w:p w14:paraId="62A9128C" w14:textId="14ACA28B" w:rsidR="004D1C68" w:rsidRPr="007906CA" w:rsidRDefault="004D1C68" w:rsidP="004D1C68">
            <w:pPr>
              <w:shd w:val="clear" w:color="auto" w:fill="FFFFFF" w:themeFill="background1"/>
              <w:suppressAutoHyphens/>
              <w:jc w:val="right"/>
              <w:rPr>
                <w:b/>
                <w:bCs/>
                <w:sz w:val="20"/>
                <w:szCs w:val="20"/>
              </w:rPr>
            </w:pPr>
            <w:r w:rsidRPr="007906CA">
              <w:rPr>
                <w:sz w:val="20"/>
                <w:szCs w:val="20"/>
              </w:rPr>
              <w:t>1,592,283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B397F85" w14:textId="5C64A6F9" w:rsidR="004D1C68" w:rsidRPr="007906CA" w:rsidRDefault="004D1C68" w:rsidP="004D1C68">
            <w:pPr>
              <w:suppressAutoHyphens/>
              <w:jc w:val="right"/>
              <w:rPr>
                <w:b/>
                <w:bCs/>
                <w:sz w:val="20"/>
                <w:szCs w:val="20"/>
              </w:rPr>
            </w:pPr>
            <w:r w:rsidRPr="007906CA">
              <w:rPr>
                <w:sz w:val="20"/>
                <w:szCs w:val="20"/>
              </w:rPr>
              <w:t>5,038</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7DDD20E" w14:textId="74960C43" w:rsidR="004D1C68" w:rsidRPr="007906CA" w:rsidRDefault="00AC5620" w:rsidP="00C6134B">
            <w:pPr>
              <w:jc w:val="right"/>
              <w:rPr>
                <w:sz w:val="20"/>
                <w:szCs w:val="20"/>
              </w:rPr>
            </w:pPr>
            <w:r w:rsidRPr="007906CA">
              <w:rPr>
                <w:sz w:val="20"/>
                <w:szCs w:val="20"/>
              </w:rPr>
              <w:t>12,058</w:t>
            </w:r>
          </w:p>
        </w:tc>
      </w:tr>
      <w:tr w:rsidR="00E72E54" w:rsidRPr="007906CA" w14:paraId="361C4598" w14:textId="77777777" w:rsidTr="00973D2F">
        <w:tc>
          <w:tcPr>
            <w:tcW w:w="831" w:type="pct"/>
            <w:tcBorders>
              <w:top w:val="single" w:sz="4" w:space="0" w:color="auto"/>
              <w:left w:val="single" w:sz="4" w:space="0" w:color="auto"/>
              <w:bottom w:val="single" w:sz="4" w:space="0" w:color="auto"/>
              <w:right w:val="single" w:sz="4" w:space="0" w:color="auto"/>
            </w:tcBorders>
          </w:tcPr>
          <w:p w14:paraId="6533A615" w14:textId="61FDC59D" w:rsidR="00E72E54" w:rsidRPr="007906CA" w:rsidRDefault="00E72E54" w:rsidP="004D1C68">
            <w:pPr>
              <w:shd w:val="clear" w:color="auto" w:fill="FFFFFF" w:themeFill="background1"/>
              <w:suppressAutoHyphens/>
              <w:rPr>
                <w:sz w:val="20"/>
                <w:szCs w:val="20"/>
              </w:rPr>
            </w:pPr>
            <w:r w:rsidRPr="007906CA">
              <w:rPr>
                <w:sz w:val="20"/>
                <w:szCs w:val="20"/>
              </w:rPr>
              <w:t>CustMix-134</w:t>
            </w:r>
          </w:p>
        </w:tc>
        <w:tc>
          <w:tcPr>
            <w:tcW w:w="607" w:type="pct"/>
            <w:tcBorders>
              <w:top w:val="single" w:sz="4" w:space="0" w:color="auto"/>
              <w:left w:val="single" w:sz="4" w:space="0" w:color="auto"/>
              <w:bottom w:val="single" w:sz="4" w:space="0" w:color="auto"/>
              <w:right w:val="single" w:sz="4" w:space="0" w:color="auto"/>
            </w:tcBorders>
          </w:tcPr>
          <w:p w14:paraId="097757F6" w14:textId="2AEDEE2D" w:rsidR="00E72E54" w:rsidRPr="007906CA" w:rsidRDefault="00E72E54" w:rsidP="004D1C68">
            <w:pPr>
              <w:shd w:val="clear" w:color="auto" w:fill="FFFFFF" w:themeFill="background1"/>
              <w:suppressAutoHyphens/>
              <w:jc w:val="right"/>
              <w:rPr>
                <w:sz w:val="20"/>
                <w:szCs w:val="20"/>
              </w:rPr>
            </w:pPr>
            <w:r w:rsidRPr="007906CA">
              <w:rPr>
                <w:sz w:val="20"/>
                <w:szCs w:val="20"/>
              </w:rPr>
              <w:t>964</w:t>
            </w:r>
          </w:p>
        </w:tc>
        <w:tc>
          <w:tcPr>
            <w:tcW w:w="712" w:type="pct"/>
            <w:tcBorders>
              <w:top w:val="single" w:sz="4" w:space="0" w:color="auto"/>
              <w:left w:val="single" w:sz="4" w:space="0" w:color="auto"/>
              <w:bottom w:val="single" w:sz="4" w:space="0" w:color="auto"/>
              <w:right w:val="single" w:sz="4" w:space="0" w:color="auto"/>
            </w:tcBorders>
          </w:tcPr>
          <w:p w14:paraId="42763429" w14:textId="4DC197DC" w:rsidR="00E72E54" w:rsidRPr="007906CA" w:rsidRDefault="00E72E54" w:rsidP="004D1C68">
            <w:pPr>
              <w:shd w:val="clear" w:color="auto" w:fill="FFFFFF" w:themeFill="background1"/>
              <w:suppressAutoHyphens/>
              <w:jc w:val="right"/>
              <w:rPr>
                <w:sz w:val="20"/>
                <w:szCs w:val="20"/>
              </w:rPr>
            </w:pPr>
            <w:r w:rsidRPr="007906CA">
              <w:rPr>
                <w:sz w:val="20"/>
                <w:szCs w:val="20"/>
              </w:rPr>
              <w:t>0</w:t>
            </w:r>
          </w:p>
        </w:tc>
        <w:tc>
          <w:tcPr>
            <w:tcW w:w="713" w:type="pct"/>
            <w:tcBorders>
              <w:top w:val="single" w:sz="4" w:space="0" w:color="auto"/>
              <w:left w:val="single" w:sz="4" w:space="0" w:color="auto"/>
              <w:bottom w:val="single" w:sz="4" w:space="0" w:color="auto"/>
              <w:right w:val="single" w:sz="4" w:space="0" w:color="auto"/>
            </w:tcBorders>
          </w:tcPr>
          <w:p w14:paraId="4BBBE0C9" w14:textId="16EBA9FE" w:rsidR="00E72E54" w:rsidRPr="007906CA" w:rsidRDefault="00E72E54" w:rsidP="004D1C68">
            <w:pPr>
              <w:shd w:val="clear" w:color="auto" w:fill="FFFFFF" w:themeFill="background1"/>
              <w:suppressAutoHyphens/>
              <w:jc w:val="right"/>
              <w:rPr>
                <w:sz w:val="20"/>
                <w:szCs w:val="20"/>
              </w:rPr>
            </w:pPr>
            <w:r w:rsidRPr="007906CA">
              <w:rPr>
                <w:sz w:val="20"/>
                <w:szCs w:val="20"/>
              </w:rPr>
              <w:t>0</w:t>
            </w:r>
          </w:p>
        </w:tc>
        <w:tc>
          <w:tcPr>
            <w:tcW w:w="713" w:type="pct"/>
            <w:tcBorders>
              <w:top w:val="single" w:sz="4" w:space="0" w:color="auto"/>
              <w:left w:val="single" w:sz="4" w:space="0" w:color="auto"/>
              <w:bottom w:val="single" w:sz="4" w:space="0" w:color="auto"/>
              <w:right w:val="single" w:sz="4" w:space="0" w:color="auto"/>
            </w:tcBorders>
          </w:tcPr>
          <w:p w14:paraId="01AB5B56" w14:textId="39355DE4" w:rsidR="00E72E54" w:rsidRPr="007906CA" w:rsidRDefault="00E72E54" w:rsidP="004D1C68">
            <w:pPr>
              <w:shd w:val="clear" w:color="auto" w:fill="FFFFFF" w:themeFill="background1"/>
              <w:suppressAutoHyphens/>
              <w:jc w:val="right"/>
              <w:rPr>
                <w:sz w:val="20"/>
                <w:szCs w:val="20"/>
              </w:rPr>
            </w:pPr>
            <w:r w:rsidRPr="007906CA">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5DB9D54" w14:textId="36B0D703" w:rsidR="00E72E54" w:rsidRPr="007906CA" w:rsidRDefault="00E72E54" w:rsidP="004D1C68">
            <w:pPr>
              <w:suppressAutoHyphens/>
              <w:jc w:val="right"/>
              <w:rPr>
                <w:sz w:val="20"/>
                <w:szCs w:val="20"/>
              </w:rPr>
            </w:pPr>
            <w:r w:rsidRPr="007906CA">
              <w:rPr>
                <w:sz w:val="20"/>
                <w:szCs w:val="20"/>
              </w:rPr>
              <w:t>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52F6400" w14:textId="77FF3A66" w:rsidR="00E72E54" w:rsidRPr="007906CA" w:rsidRDefault="00AC5620" w:rsidP="00C6134B">
            <w:pPr>
              <w:jc w:val="right"/>
              <w:rPr>
                <w:sz w:val="20"/>
                <w:szCs w:val="20"/>
              </w:rPr>
            </w:pPr>
            <w:r w:rsidRPr="007906CA">
              <w:rPr>
                <w:sz w:val="20"/>
                <w:szCs w:val="20"/>
              </w:rPr>
              <w:t>311,121</w:t>
            </w:r>
          </w:p>
        </w:tc>
      </w:tr>
      <w:tr w:rsidR="001B1F76" w:rsidRPr="00C44B20" w14:paraId="6A7D951B" w14:textId="77777777" w:rsidTr="005646E3">
        <w:tc>
          <w:tcPr>
            <w:tcW w:w="831" w:type="pct"/>
            <w:tcBorders>
              <w:top w:val="single" w:sz="4" w:space="0" w:color="auto"/>
              <w:left w:val="single" w:sz="4" w:space="0" w:color="auto"/>
              <w:bottom w:val="single" w:sz="4" w:space="0" w:color="auto"/>
              <w:right w:val="single" w:sz="4" w:space="0" w:color="auto"/>
            </w:tcBorders>
          </w:tcPr>
          <w:p w14:paraId="0F4C2B89" w14:textId="6A761EF1" w:rsidR="001B1F76" w:rsidRPr="007906CA" w:rsidRDefault="001B1F76" w:rsidP="005646E3">
            <w:pPr>
              <w:shd w:val="clear" w:color="auto" w:fill="FFFFFF" w:themeFill="background1"/>
              <w:suppressAutoHyphens/>
              <w:rPr>
                <w:sz w:val="20"/>
                <w:szCs w:val="20"/>
              </w:rPr>
            </w:pPr>
            <w:r w:rsidRPr="007906CA">
              <w:rPr>
                <w:sz w:val="20"/>
                <w:szCs w:val="20"/>
              </w:rPr>
              <w:t>Others*</w:t>
            </w:r>
          </w:p>
        </w:tc>
        <w:tc>
          <w:tcPr>
            <w:tcW w:w="607" w:type="pct"/>
            <w:tcBorders>
              <w:top w:val="single" w:sz="4" w:space="0" w:color="auto"/>
              <w:left w:val="single" w:sz="4" w:space="0" w:color="auto"/>
              <w:bottom w:val="single" w:sz="4" w:space="0" w:color="auto"/>
              <w:right w:val="single" w:sz="4" w:space="0" w:color="auto"/>
            </w:tcBorders>
          </w:tcPr>
          <w:p w14:paraId="782ED512" w14:textId="111EECFB" w:rsidR="001B1F76" w:rsidRPr="007906CA" w:rsidRDefault="001B1F76" w:rsidP="005646E3">
            <w:pPr>
              <w:shd w:val="clear" w:color="auto" w:fill="FFFFFF" w:themeFill="background1"/>
              <w:suppressAutoHyphens/>
              <w:jc w:val="right"/>
              <w:rPr>
                <w:sz w:val="20"/>
                <w:szCs w:val="20"/>
              </w:rPr>
            </w:pPr>
          </w:p>
        </w:tc>
        <w:tc>
          <w:tcPr>
            <w:tcW w:w="712" w:type="pct"/>
            <w:tcBorders>
              <w:top w:val="single" w:sz="4" w:space="0" w:color="auto"/>
              <w:left w:val="single" w:sz="4" w:space="0" w:color="auto"/>
              <w:bottom w:val="single" w:sz="4" w:space="0" w:color="auto"/>
              <w:right w:val="single" w:sz="4" w:space="0" w:color="auto"/>
            </w:tcBorders>
            <w:vAlign w:val="bottom"/>
          </w:tcPr>
          <w:p w14:paraId="37B11D7C" w14:textId="726F5011" w:rsidR="001B1F76" w:rsidRPr="007906CA" w:rsidRDefault="009C7247" w:rsidP="005646E3">
            <w:pPr>
              <w:shd w:val="clear" w:color="auto" w:fill="FFFFFF" w:themeFill="background1"/>
              <w:suppressAutoHyphens/>
              <w:jc w:val="right"/>
              <w:rPr>
                <w:sz w:val="20"/>
                <w:szCs w:val="20"/>
              </w:rPr>
            </w:pPr>
            <w:r w:rsidRPr="007906CA">
              <w:rPr>
                <w:sz w:val="20"/>
                <w:szCs w:val="20"/>
              </w:rPr>
              <w:t>187,306</w:t>
            </w:r>
          </w:p>
        </w:tc>
        <w:tc>
          <w:tcPr>
            <w:tcW w:w="713" w:type="pct"/>
            <w:tcBorders>
              <w:top w:val="single" w:sz="4" w:space="0" w:color="auto"/>
              <w:left w:val="single" w:sz="4" w:space="0" w:color="auto"/>
              <w:bottom w:val="single" w:sz="4" w:space="0" w:color="auto"/>
              <w:right w:val="single" w:sz="4" w:space="0" w:color="auto"/>
            </w:tcBorders>
            <w:vAlign w:val="bottom"/>
          </w:tcPr>
          <w:p w14:paraId="20C4E0F6" w14:textId="01188D7F" w:rsidR="001B1F76" w:rsidRPr="007906CA" w:rsidRDefault="0053718D" w:rsidP="005646E3">
            <w:pPr>
              <w:shd w:val="clear" w:color="auto" w:fill="FFFFFF" w:themeFill="background1"/>
              <w:suppressAutoHyphens/>
              <w:jc w:val="right"/>
              <w:rPr>
                <w:sz w:val="20"/>
                <w:szCs w:val="20"/>
              </w:rPr>
            </w:pPr>
            <w:r w:rsidRPr="007906CA">
              <w:rPr>
                <w:sz w:val="20"/>
                <w:szCs w:val="20"/>
              </w:rPr>
              <w:t>-</w:t>
            </w:r>
            <w:r w:rsidR="009C7247" w:rsidRPr="007906CA">
              <w:rPr>
                <w:sz w:val="20"/>
                <w:szCs w:val="20"/>
              </w:rPr>
              <w:t>30,314</w:t>
            </w:r>
          </w:p>
        </w:tc>
        <w:tc>
          <w:tcPr>
            <w:tcW w:w="713" w:type="pct"/>
            <w:tcBorders>
              <w:top w:val="single" w:sz="4" w:space="0" w:color="auto"/>
              <w:left w:val="single" w:sz="4" w:space="0" w:color="auto"/>
              <w:bottom w:val="single" w:sz="4" w:space="0" w:color="auto"/>
              <w:right w:val="single" w:sz="4" w:space="0" w:color="auto"/>
            </w:tcBorders>
            <w:vAlign w:val="bottom"/>
          </w:tcPr>
          <w:p w14:paraId="3BF6F8B6" w14:textId="25F8FAC2" w:rsidR="001B1F76" w:rsidRPr="007906CA" w:rsidRDefault="0053718D" w:rsidP="005646E3">
            <w:pPr>
              <w:shd w:val="clear" w:color="auto" w:fill="FFFFFF" w:themeFill="background1"/>
              <w:suppressAutoHyphens/>
              <w:jc w:val="right"/>
              <w:rPr>
                <w:sz w:val="20"/>
                <w:szCs w:val="20"/>
              </w:rPr>
            </w:pPr>
            <w:r w:rsidRPr="007906CA">
              <w:rPr>
                <w:sz w:val="20"/>
                <w:szCs w:val="20"/>
              </w:rPr>
              <w:t>-</w:t>
            </w:r>
            <w:r w:rsidR="00BE4702" w:rsidRPr="007906CA">
              <w:rPr>
                <w:sz w:val="20"/>
                <w:szCs w:val="20"/>
              </w:rPr>
              <w:t>24,368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B03291" w14:textId="2514ACC3" w:rsidR="001B1F76" w:rsidRPr="007906CA" w:rsidRDefault="00BE4702" w:rsidP="005646E3">
            <w:pPr>
              <w:suppressAutoHyphens/>
              <w:jc w:val="right"/>
              <w:rPr>
                <w:sz w:val="20"/>
                <w:szCs w:val="20"/>
              </w:rPr>
            </w:pPr>
            <w:r w:rsidRPr="007906CA">
              <w:rPr>
                <w:sz w:val="20"/>
                <w:szCs w:val="20"/>
              </w:rPr>
              <w:t>22</w:t>
            </w:r>
            <w:r w:rsidR="00BE3336">
              <w:rPr>
                <w:sz w:val="20"/>
                <w:szCs w:val="20"/>
              </w:rPr>
              <w:t>1</w:t>
            </w:r>
            <w:r w:rsidRPr="007906CA">
              <w:rPr>
                <w:sz w:val="20"/>
                <w:szCs w:val="20"/>
              </w:rPr>
              <w:t>,</w:t>
            </w:r>
            <w:r w:rsidR="00BE3336">
              <w:rPr>
                <w:sz w:val="20"/>
                <w:szCs w:val="20"/>
              </w:rPr>
              <w:t>841</w:t>
            </w:r>
          </w:p>
        </w:tc>
        <w:tc>
          <w:tcPr>
            <w:tcW w:w="711" w:type="pct"/>
            <w:tcBorders>
              <w:top w:val="single" w:sz="4" w:space="0" w:color="auto"/>
              <w:left w:val="single" w:sz="4" w:space="0" w:color="auto"/>
              <w:bottom w:val="single" w:sz="4" w:space="0" w:color="auto"/>
              <w:right w:val="single" w:sz="4" w:space="0" w:color="auto"/>
            </w:tcBorders>
            <w:vAlign w:val="bottom"/>
          </w:tcPr>
          <w:p w14:paraId="5E908CFC" w14:textId="7F579E11" w:rsidR="001B1F76" w:rsidRPr="00C016B6" w:rsidRDefault="00BE4702" w:rsidP="005646E3">
            <w:pPr>
              <w:shd w:val="clear" w:color="auto" w:fill="FFFFFF" w:themeFill="background1"/>
              <w:suppressAutoHyphens/>
              <w:jc w:val="right"/>
              <w:rPr>
                <w:sz w:val="20"/>
                <w:szCs w:val="20"/>
              </w:rPr>
            </w:pPr>
            <w:r w:rsidRPr="007906CA">
              <w:rPr>
                <w:sz w:val="20"/>
                <w:szCs w:val="20"/>
              </w:rPr>
              <w:t>6</w:t>
            </w:r>
            <w:r w:rsidR="004E24A4">
              <w:rPr>
                <w:sz w:val="20"/>
                <w:szCs w:val="20"/>
              </w:rPr>
              <w:t>33</w:t>
            </w:r>
            <w:r w:rsidRPr="007906CA">
              <w:rPr>
                <w:sz w:val="20"/>
                <w:szCs w:val="20"/>
              </w:rPr>
              <w:t>,</w:t>
            </w:r>
            <w:r w:rsidR="004E24A4">
              <w:rPr>
                <w:sz w:val="20"/>
                <w:szCs w:val="20"/>
              </w:rPr>
              <w:t>288</w:t>
            </w:r>
          </w:p>
        </w:tc>
      </w:tr>
      <w:tr w:rsidR="00BA6FB7" w:rsidRPr="00942ACB" w14:paraId="24D3D354" w14:textId="77777777" w:rsidTr="00973D2F">
        <w:tc>
          <w:tcPr>
            <w:tcW w:w="1438" w:type="pct"/>
            <w:gridSpan w:val="2"/>
            <w:tcBorders>
              <w:top w:val="single" w:sz="4" w:space="0" w:color="auto"/>
              <w:left w:val="single" w:sz="4" w:space="0" w:color="auto"/>
              <w:bottom w:val="single" w:sz="4" w:space="0" w:color="auto"/>
              <w:right w:val="single" w:sz="4" w:space="0" w:color="auto"/>
            </w:tcBorders>
          </w:tcPr>
          <w:p w14:paraId="18E78B4F" w14:textId="6D5F00CC" w:rsidR="00DE1564" w:rsidRPr="00C6134B" w:rsidRDefault="00DE1564" w:rsidP="00DE1564">
            <w:pPr>
              <w:shd w:val="clear" w:color="auto" w:fill="FFFFFF" w:themeFill="background1"/>
              <w:suppressAutoHyphens/>
              <w:rPr>
                <w:sz w:val="20"/>
                <w:szCs w:val="20"/>
              </w:rPr>
            </w:pPr>
            <w:r w:rsidRPr="00C6134B">
              <w:rPr>
                <w:b/>
                <w:bCs/>
                <w:sz w:val="20"/>
                <w:szCs w:val="20"/>
                <w:lang w:eastAsia="en-CA"/>
              </w:rPr>
              <w:t>Total (mt)</w:t>
            </w:r>
          </w:p>
        </w:tc>
        <w:tc>
          <w:tcPr>
            <w:tcW w:w="712" w:type="pct"/>
            <w:tcBorders>
              <w:top w:val="single" w:sz="4" w:space="0" w:color="auto"/>
              <w:left w:val="single" w:sz="4" w:space="0" w:color="auto"/>
              <w:bottom w:val="single" w:sz="4" w:space="0" w:color="auto"/>
              <w:right w:val="single" w:sz="4" w:space="0" w:color="auto"/>
            </w:tcBorders>
          </w:tcPr>
          <w:p w14:paraId="05D810AC" w14:textId="491230C2" w:rsidR="00DE1564" w:rsidRPr="0001573A" w:rsidRDefault="00DE1564" w:rsidP="00DE1564">
            <w:pPr>
              <w:shd w:val="clear" w:color="auto" w:fill="FFFFFF" w:themeFill="background1"/>
              <w:suppressAutoHyphens/>
              <w:jc w:val="right"/>
              <w:rPr>
                <w:b/>
                <w:bCs/>
                <w:sz w:val="20"/>
                <w:szCs w:val="20"/>
              </w:rPr>
            </w:pPr>
            <w:r w:rsidRPr="0001573A">
              <w:rPr>
                <w:b/>
                <w:bCs/>
                <w:sz w:val="20"/>
                <w:szCs w:val="20"/>
              </w:rPr>
              <w:t>28,156,692</w:t>
            </w:r>
          </w:p>
        </w:tc>
        <w:tc>
          <w:tcPr>
            <w:tcW w:w="713" w:type="pct"/>
            <w:tcBorders>
              <w:top w:val="single" w:sz="4" w:space="0" w:color="auto"/>
              <w:left w:val="single" w:sz="4" w:space="0" w:color="auto"/>
              <w:bottom w:val="single" w:sz="4" w:space="0" w:color="auto"/>
              <w:right w:val="single" w:sz="4" w:space="0" w:color="auto"/>
            </w:tcBorders>
          </w:tcPr>
          <w:p w14:paraId="4D045397" w14:textId="378DFB7A" w:rsidR="00DE1564" w:rsidRPr="0001573A" w:rsidRDefault="00DE1564" w:rsidP="00DE1564">
            <w:pPr>
              <w:shd w:val="clear" w:color="auto" w:fill="FFFFFF" w:themeFill="background1"/>
              <w:suppressAutoHyphens/>
              <w:jc w:val="right"/>
              <w:rPr>
                <w:b/>
                <w:bCs/>
                <w:sz w:val="20"/>
                <w:szCs w:val="20"/>
              </w:rPr>
            </w:pPr>
            <w:r w:rsidRPr="0001573A">
              <w:rPr>
                <w:b/>
                <w:bCs/>
                <w:sz w:val="20"/>
                <w:szCs w:val="20"/>
              </w:rPr>
              <w:t>17,305,994</w:t>
            </w:r>
          </w:p>
        </w:tc>
        <w:tc>
          <w:tcPr>
            <w:tcW w:w="713" w:type="pct"/>
            <w:tcBorders>
              <w:top w:val="single" w:sz="4" w:space="0" w:color="auto"/>
              <w:left w:val="single" w:sz="4" w:space="0" w:color="auto"/>
              <w:bottom w:val="single" w:sz="4" w:space="0" w:color="auto"/>
              <w:right w:val="single" w:sz="4" w:space="0" w:color="auto"/>
            </w:tcBorders>
          </w:tcPr>
          <w:p w14:paraId="3A07936C" w14:textId="3DE477B4" w:rsidR="00DE1564" w:rsidRPr="0001573A" w:rsidRDefault="00DE1564" w:rsidP="00DE1564">
            <w:pPr>
              <w:shd w:val="clear" w:color="auto" w:fill="FFFFFF" w:themeFill="background1"/>
              <w:suppressAutoHyphens/>
              <w:jc w:val="right"/>
              <w:rPr>
                <w:b/>
                <w:bCs/>
                <w:sz w:val="20"/>
                <w:szCs w:val="20"/>
              </w:rPr>
            </w:pPr>
            <w:r w:rsidRPr="0001573A">
              <w:rPr>
                <w:b/>
                <w:bCs/>
                <w:sz w:val="20"/>
                <w:szCs w:val="20"/>
              </w:rPr>
              <w:t>21,777,055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FAF6402" w14:textId="370846BC" w:rsidR="00DE1564" w:rsidRPr="0001573A" w:rsidRDefault="00DE1564" w:rsidP="00DE1564">
            <w:pPr>
              <w:suppressAutoHyphens/>
              <w:jc w:val="right"/>
              <w:rPr>
                <w:b/>
                <w:bCs/>
                <w:sz w:val="20"/>
                <w:szCs w:val="20"/>
              </w:rPr>
            </w:pPr>
            <w:r w:rsidRPr="0001573A">
              <w:rPr>
                <w:b/>
                <w:bCs/>
                <w:sz w:val="20"/>
                <w:szCs w:val="20"/>
              </w:rPr>
              <w:t>46,30</w:t>
            </w:r>
            <w:r w:rsidR="00BE3336">
              <w:rPr>
                <w:b/>
                <w:bCs/>
                <w:sz w:val="20"/>
                <w:szCs w:val="20"/>
              </w:rPr>
              <w:t>6</w:t>
            </w:r>
            <w:r w:rsidRPr="0001573A">
              <w:rPr>
                <w:b/>
                <w:bCs/>
                <w:sz w:val="20"/>
                <w:szCs w:val="20"/>
              </w:rPr>
              <w:t>,</w:t>
            </w:r>
            <w:r w:rsidR="00BE3336">
              <w:rPr>
                <w:b/>
                <w:bCs/>
                <w:sz w:val="20"/>
                <w:szCs w:val="20"/>
              </w:rPr>
              <w:t>331</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69C8F66" w14:textId="4DB81303" w:rsidR="00DE1564" w:rsidRPr="00942ACB" w:rsidRDefault="00C6134B" w:rsidP="00942ACB">
            <w:pPr>
              <w:jc w:val="right"/>
              <w:rPr>
                <w:b/>
                <w:bCs/>
                <w:sz w:val="20"/>
                <w:szCs w:val="20"/>
              </w:rPr>
            </w:pPr>
            <w:r w:rsidRPr="00942ACB">
              <w:rPr>
                <w:b/>
                <w:bCs/>
                <w:sz w:val="20"/>
                <w:szCs w:val="20"/>
              </w:rPr>
              <w:t>20,3</w:t>
            </w:r>
            <w:r w:rsidR="004E24A4">
              <w:rPr>
                <w:b/>
                <w:bCs/>
                <w:sz w:val="20"/>
                <w:szCs w:val="20"/>
              </w:rPr>
              <w:t>37</w:t>
            </w:r>
            <w:r w:rsidRPr="00942ACB">
              <w:rPr>
                <w:b/>
                <w:bCs/>
                <w:sz w:val="20"/>
                <w:szCs w:val="20"/>
              </w:rPr>
              <w:t>,</w:t>
            </w:r>
            <w:r w:rsidR="004E24A4">
              <w:rPr>
                <w:b/>
                <w:bCs/>
                <w:sz w:val="20"/>
                <w:szCs w:val="20"/>
              </w:rPr>
              <w:t>396</w:t>
            </w:r>
          </w:p>
        </w:tc>
      </w:tr>
    </w:tbl>
    <w:p w14:paraId="6E112FE2" w14:textId="5D4FB708" w:rsidR="001B1F76" w:rsidRDefault="00A340B2" w:rsidP="001B1F76">
      <w:pPr>
        <w:keepNext/>
        <w:rPr>
          <w:sz w:val="18"/>
          <w:szCs w:val="18"/>
        </w:rPr>
      </w:pPr>
      <w:r w:rsidRPr="0031703E">
        <w:rPr>
          <w:sz w:val="18"/>
          <w:szCs w:val="18"/>
        </w:rPr>
        <w:t>*</w:t>
      </w:r>
      <w:r w:rsidR="000A65DE">
        <w:rPr>
          <w:sz w:val="18"/>
          <w:szCs w:val="18"/>
        </w:rPr>
        <w:t xml:space="preserve">Include HFC-152, </w:t>
      </w:r>
      <w:r w:rsidR="007E7A13">
        <w:rPr>
          <w:sz w:val="18"/>
          <w:szCs w:val="18"/>
        </w:rPr>
        <w:t>R-407F, R-417A, R-438A, R-448A, R-449A, R-452A, R-</w:t>
      </w:r>
      <w:r w:rsidR="00262C0E">
        <w:rPr>
          <w:sz w:val="18"/>
          <w:szCs w:val="18"/>
        </w:rPr>
        <w:t>454B, R-507A</w:t>
      </w:r>
      <w:r w:rsidR="00560B99">
        <w:rPr>
          <w:sz w:val="18"/>
          <w:szCs w:val="18"/>
        </w:rPr>
        <w:t xml:space="preserve"> and HFC-43-10mee</w:t>
      </w:r>
    </w:p>
    <w:p w14:paraId="4150DBED" w14:textId="144482AC" w:rsidR="0070038F" w:rsidRPr="00665739" w:rsidRDefault="0070038F" w:rsidP="006A3364">
      <w:pPr>
        <w:keepNext/>
        <w:spacing w:before="240" w:after="240"/>
        <w:rPr>
          <w:i/>
          <w:iCs/>
        </w:rPr>
      </w:pPr>
      <w:r w:rsidRPr="00AF59FB">
        <w:rPr>
          <w:i/>
          <w:iCs/>
        </w:rPr>
        <w:t>Established</w:t>
      </w:r>
      <w:r w:rsidRPr="007A5552">
        <w:rPr>
          <w:i/>
          <w:iCs/>
        </w:rPr>
        <w:t xml:space="preserve"> HFC</w:t>
      </w:r>
      <w:r w:rsidRPr="00665739">
        <w:rPr>
          <w:i/>
          <w:iCs/>
        </w:rPr>
        <w:t xml:space="preserve"> baseline</w:t>
      </w:r>
    </w:p>
    <w:p w14:paraId="5611E764" w14:textId="691EAF26" w:rsidR="0070038F" w:rsidRPr="00C63FB3" w:rsidRDefault="0070038F" w:rsidP="00D50D97">
      <w:pPr>
        <w:pStyle w:val="Heading1"/>
        <w:rPr>
          <w:b/>
          <w:bCs/>
          <w:sz w:val="20"/>
          <w:szCs w:val="20"/>
        </w:rPr>
      </w:pPr>
      <w:bookmarkStart w:id="2" w:name="_Hlk118781799"/>
      <w:r w:rsidRPr="00486E19">
        <w:t xml:space="preserve">The Government </w:t>
      </w:r>
      <w:r w:rsidRPr="00BC4B39">
        <w:t xml:space="preserve">of </w:t>
      </w:r>
      <w:bookmarkStart w:id="3" w:name="_Hlk139986133"/>
      <w:r w:rsidR="00407820" w:rsidRPr="00BC4B39">
        <w:t>Türkiye</w:t>
      </w:r>
      <w:r w:rsidRPr="00BC4B39">
        <w:t xml:space="preserve"> </w:t>
      </w:r>
      <w:bookmarkEnd w:id="2"/>
      <w:bookmarkEnd w:id="3"/>
      <w:r w:rsidRPr="00BC4B39">
        <w:t>reported</w:t>
      </w:r>
      <w:r w:rsidRPr="00486E19">
        <w:t xml:space="preserve"> </w:t>
      </w:r>
      <w:r>
        <w:t xml:space="preserve">the </w:t>
      </w:r>
      <w:r w:rsidRPr="00486E19">
        <w:t>Article 7 data f</w:t>
      </w:r>
      <w:r>
        <w:t>or</w:t>
      </w:r>
      <w:r w:rsidRPr="00486E19">
        <w:t xml:space="preserve"> 2020</w:t>
      </w:r>
      <w:r>
        <w:noBreakHyphen/>
      </w:r>
      <w:r w:rsidRPr="00486E19">
        <w:t>202</w:t>
      </w:r>
      <w:r w:rsidR="00BC4B39">
        <w:t>2</w:t>
      </w:r>
      <w:r w:rsidRPr="00486E19">
        <w:t xml:space="preserve">. </w:t>
      </w:r>
      <w:r>
        <w:t xml:space="preserve">The country’s HFC consumption baseline was established at </w:t>
      </w:r>
      <w:r w:rsidR="00C63FB3" w:rsidRPr="00C63FB3">
        <w:rPr>
          <w:color w:val="000000" w:themeColor="text1"/>
        </w:rPr>
        <w:t xml:space="preserve">37,117,410 </w:t>
      </w:r>
      <w:r w:rsidR="00C63FB3" w:rsidRPr="00C63FB3">
        <w:t>C</w:t>
      </w:r>
      <w:r w:rsidRPr="00C63FB3">
        <w:t>O</w:t>
      </w:r>
      <w:r w:rsidRPr="00C63FB3">
        <w:rPr>
          <w:vertAlign w:val="subscript"/>
        </w:rPr>
        <w:t>2</w:t>
      </w:r>
      <w:r w:rsidRPr="00C63FB3">
        <w:noBreakHyphen/>
        <w:t>eq tonnes by adding</w:t>
      </w:r>
      <w:r w:rsidRPr="00486E19">
        <w:t xml:space="preserve"> 65</w:t>
      </w:r>
      <w:r w:rsidR="00466C94">
        <w:t> per cent</w:t>
      </w:r>
      <w:r w:rsidRPr="00486E19">
        <w:t xml:space="preserve">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noBreakHyphen/>
      </w:r>
      <w:r w:rsidRPr="00486E19">
        <w:t>2022, as shown in table </w:t>
      </w:r>
      <w:r w:rsidR="00D50D97">
        <w:t>4</w:t>
      </w:r>
      <w:r w:rsidRPr="00486E19">
        <w:t>.</w:t>
      </w:r>
    </w:p>
    <w:p w14:paraId="07E6CE6F" w14:textId="2FC2B103" w:rsidR="0070038F" w:rsidRPr="00486E19" w:rsidRDefault="0070038F" w:rsidP="006A3364">
      <w:pPr>
        <w:keepNext/>
        <w:suppressAutoHyphens/>
        <w:outlineLvl w:val="0"/>
        <w:rPr>
          <w:b/>
          <w:bCs/>
        </w:rPr>
      </w:pPr>
      <w:r w:rsidRPr="00486E19">
        <w:rPr>
          <w:b/>
          <w:bCs/>
        </w:rPr>
        <w:t xml:space="preserve">Table </w:t>
      </w:r>
      <w:r w:rsidR="00D50D97">
        <w:rPr>
          <w:b/>
          <w:bCs/>
        </w:rPr>
        <w:t>4</w:t>
      </w:r>
      <w:r w:rsidRPr="00486E19">
        <w:rPr>
          <w:b/>
          <w:bCs/>
        </w:rPr>
        <w:t xml:space="preserve">. </w:t>
      </w:r>
      <w:bookmarkStart w:id="4" w:name="_Hlk131922742"/>
      <w:r w:rsidRPr="00486E19">
        <w:rPr>
          <w:b/>
          <w:bCs/>
        </w:rPr>
        <w:t xml:space="preserve">HFC baseline </w:t>
      </w:r>
      <w:r>
        <w:rPr>
          <w:b/>
          <w:bCs/>
        </w:rPr>
        <w:t xml:space="preserve">calculation </w:t>
      </w:r>
      <w:r w:rsidRPr="00486E19">
        <w:rPr>
          <w:b/>
          <w:bCs/>
        </w:rPr>
        <w:t xml:space="preserve">for </w:t>
      </w:r>
      <w:r w:rsidR="00407820" w:rsidRPr="001F32AA">
        <w:rPr>
          <w:b/>
          <w:bCs/>
        </w:rPr>
        <w:t>Türkiye</w:t>
      </w:r>
      <w:r w:rsidRPr="001F32AA">
        <w:rPr>
          <w:b/>
          <w:bCs/>
        </w:rPr>
        <w:t xml:space="preserve"> (</w:t>
      </w:r>
      <w:r w:rsidRPr="00486E19">
        <w:rPr>
          <w:b/>
          <w:bCs/>
        </w:rPr>
        <w:t>CO</w:t>
      </w:r>
      <w:r w:rsidRPr="00486E19">
        <w:rPr>
          <w:b/>
          <w:bCs/>
          <w:vertAlign w:val="subscript"/>
        </w:rPr>
        <w:t>2</w:t>
      </w:r>
      <w:r w:rsidRPr="00486E19">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711B8B" w14:paraId="2401EA00" w14:textId="77777777" w:rsidTr="006D064C">
        <w:trPr>
          <w:trHeight w:val="255"/>
          <w:tblHeader/>
        </w:trPr>
        <w:tc>
          <w:tcPr>
            <w:tcW w:w="4390" w:type="dxa"/>
          </w:tcPr>
          <w:bookmarkEnd w:id="4"/>
          <w:p w14:paraId="36A917E6" w14:textId="1A847F51" w:rsidR="00711B8B" w:rsidRPr="00711B8B" w:rsidRDefault="00711B8B" w:rsidP="003C1106">
            <w:pPr>
              <w:jc w:val="center"/>
              <w:rPr>
                <w:b/>
                <w:bCs/>
                <w:sz w:val="20"/>
                <w:szCs w:val="20"/>
                <w:highlight w:val="magenta"/>
              </w:rPr>
            </w:pPr>
            <w:r w:rsidRPr="00711B8B">
              <w:rPr>
                <w:b/>
                <w:bCs/>
                <w:sz w:val="20"/>
                <w:szCs w:val="20"/>
              </w:rPr>
              <w:t>Baseline calculation components</w:t>
            </w:r>
          </w:p>
        </w:tc>
        <w:tc>
          <w:tcPr>
            <w:tcW w:w="1653" w:type="dxa"/>
          </w:tcPr>
          <w:p w14:paraId="100691F3" w14:textId="4B905B16" w:rsidR="00711B8B" w:rsidRPr="00711B8B" w:rsidRDefault="00711B8B" w:rsidP="003C1106">
            <w:pPr>
              <w:jc w:val="center"/>
              <w:rPr>
                <w:b/>
                <w:bCs/>
                <w:sz w:val="20"/>
                <w:szCs w:val="20"/>
                <w:highlight w:val="magenta"/>
              </w:rPr>
            </w:pPr>
            <w:r w:rsidRPr="00711B8B">
              <w:rPr>
                <w:b/>
                <w:bCs/>
                <w:sz w:val="20"/>
                <w:szCs w:val="20"/>
              </w:rPr>
              <w:t>2020</w:t>
            </w:r>
          </w:p>
        </w:tc>
        <w:tc>
          <w:tcPr>
            <w:tcW w:w="1653" w:type="dxa"/>
          </w:tcPr>
          <w:p w14:paraId="6719BE03" w14:textId="7C034623" w:rsidR="00711B8B" w:rsidRPr="00711B8B" w:rsidRDefault="00711B8B" w:rsidP="003C1106">
            <w:pPr>
              <w:jc w:val="center"/>
              <w:rPr>
                <w:b/>
                <w:bCs/>
                <w:sz w:val="20"/>
                <w:szCs w:val="20"/>
                <w:highlight w:val="magenta"/>
              </w:rPr>
            </w:pPr>
            <w:r w:rsidRPr="00711B8B">
              <w:rPr>
                <w:b/>
                <w:bCs/>
                <w:sz w:val="20"/>
                <w:szCs w:val="20"/>
              </w:rPr>
              <w:t>2021</w:t>
            </w:r>
          </w:p>
        </w:tc>
        <w:tc>
          <w:tcPr>
            <w:tcW w:w="1654" w:type="dxa"/>
          </w:tcPr>
          <w:p w14:paraId="619B75C5" w14:textId="24A6A32E" w:rsidR="00711B8B" w:rsidRPr="00711B8B" w:rsidRDefault="00711B8B" w:rsidP="003C1106">
            <w:pPr>
              <w:jc w:val="center"/>
              <w:rPr>
                <w:b/>
                <w:bCs/>
                <w:sz w:val="20"/>
                <w:szCs w:val="20"/>
                <w:highlight w:val="magenta"/>
              </w:rPr>
            </w:pPr>
            <w:r w:rsidRPr="00711B8B">
              <w:rPr>
                <w:b/>
                <w:bCs/>
                <w:sz w:val="20"/>
                <w:szCs w:val="20"/>
              </w:rPr>
              <w:t>2022</w:t>
            </w:r>
          </w:p>
        </w:tc>
      </w:tr>
      <w:tr w:rsidR="00D50D97" w:rsidRPr="00711B8B" w14:paraId="23FCF334" w14:textId="77777777" w:rsidTr="006D064C">
        <w:trPr>
          <w:trHeight w:val="255"/>
        </w:trPr>
        <w:tc>
          <w:tcPr>
            <w:tcW w:w="4390" w:type="dxa"/>
          </w:tcPr>
          <w:p w14:paraId="787AB6E5" w14:textId="6815176C" w:rsidR="00D50D97" w:rsidRPr="00711B8B" w:rsidRDefault="00D50D97" w:rsidP="00D50D97">
            <w:pPr>
              <w:jc w:val="left"/>
              <w:rPr>
                <w:sz w:val="20"/>
                <w:szCs w:val="20"/>
                <w:highlight w:val="magenta"/>
              </w:rPr>
            </w:pPr>
            <w:r w:rsidRPr="00711B8B">
              <w:rPr>
                <w:sz w:val="20"/>
                <w:szCs w:val="20"/>
              </w:rPr>
              <w:t>HFC annual consumption</w:t>
            </w:r>
          </w:p>
        </w:tc>
        <w:tc>
          <w:tcPr>
            <w:tcW w:w="1653" w:type="dxa"/>
          </w:tcPr>
          <w:p w14:paraId="16C7788A" w14:textId="6D577730" w:rsidR="00D50D97" w:rsidRPr="00711B8B" w:rsidRDefault="00D50D97" w:rsidP="00D50D97">
            <w:pPr>
              <w:jc w:val="right"/>
              <w:rPr>
                <w:sz w:val="20"/>
                <w:szCs w:val="20"/>
                <w:highlight w:val="magenta"/>
              </w:rPr>
            </w:pPr>
            <w:r w:rsidRPr="00F93F88">
              <w:rPr>
                <w:sz w:val="20"/>
                <w:szCs w:val="20"/>
              </w:rPr>
              <w:t>17</w:t>
            </w:r>
            <w:r>
              <w:rPr>
                <w:sz w:val="20"/>
                <w:szCs w:val="20"/>
              </w:rPr>
              <w:t>,</w:t>
            </w:r>
            <w:r w:rsidRPr="00F93F88">
              <w:rPr>
                <w:sz w:val="20"/>
                <w:szCs w:val="20"/>
              </w:rPr>
              <w:t>305</w:t>
            </w:r>
            <w:r>
              <w:rPr>
                <w:sz w:val="20"/>
                <w:szCs w:val="20"/>
              </w:rPr>
              <w:t>,</w:t>
            </w:r>
            <w:r w:rsidRPr="00F93F88">
              <w:rPr>
                <w:sz w:val="20"/>
                <w:szCs w:val="20"/>
              </w:rPr>
              <w:t>994</w:t>
            </w:r>
          </w:p>
        </w:tc>
        <w:tc>
          <w:tcPr>
            <w:tcW w:w="1653" w:type="dxa"/>
          </w:tcPr>
          <w:p w14:paraId="7D67F7A8" w14:textId="25C18755" w:rsidR="00D50D97" w:rsidRPr="00711B8B" w:rsidRDefault="00D50D97" w:rsidP="00D50D97">
            <w:pPr>
              <w:jc w:val="right"/>
              <w:rPr>
                <w:sz w:val="20"/>
                <w:szCs w:val="20"/>
                <w:highlight w:val="magenta"/>
              </w:rPr>
            </w:pPr>
            <w:r w:rsidRPr="00E77219">
              <w:rPr>
                <w:color w:val="000000" w:themeColor="text1"/>
                <w:sz w:val="20"/>
              </w:rPr>
              <w:t>21</w:t>
            </w:r>
            <w:r>
              <w:rPr>
                <w:color w:val="000000" w:themeColor="text1"/>
                <w:sz w:val="20"/>
              </w:rPr>
              <w:t>,</w:t>
            </w:r>
            <w:r w:rsidRPr="00E77219">
              <w:rPr>
                <w:color w:val="000000" w:themeColor="text1"/>
                <w:sz w:val="20"/>
              </w:rPr>
              <w:t>777</w:t>
            </w:r>
            <w:r>
              <w:rPr>
                <w:color w:val="000000" w:themeColor="text1"/>
                <w:sz w:val="20"/>
              </w:rPr>
              <w:t>,</w:t>
            </w:r>
            <w:r w:rsidRPr="00E77219">
              <w:rPr>
                <w:color w:val="000000" w:themeColor="text1"/>
                <w:sz w:val="20"/>
              </w:rPr>
              <w:t>055</w:t>
            </w:r>
          </w:p>
        </w:tc>
        <w:tc>
          <w:tcPr>
            <w:tcW w:w="1654" w:type="dxa"/>
          </w:tcPr>
          <w:p w14:paraId="1894EAB5" w14:textId="78CCC145" w:rsidR="00D50D97" w:rsidRPr="00711B8B" w:rsidRDefault="00D50D97" w:rsidP="00D50D97">
            <w:pPr>
              <w:jc w:val="right"/>
              <w:rPr>
                <w:sz w:val="20"/>
                <w:szCs w:val="20"/>
                <w:highlight w:val="magenta"/>
              </w:rPr>
            </w:pPr>
            <w:r w:rsidRPr="00E77219">
              <w:rPr>
                <w:color w:val="000000" w:themeColor="text1"/>
                <w:sz w:val="20"/>
              </w:rPr>
              <w:t>46</w:t>
            </w:r>
            <w:r>
              <w:rPr>
                <w:color w:val="000000" w:themeColor="text1"/>
                <w:sz w:val="20"/>
              </w:rPr>
              <w:t>,</w:t>
            </w:r>
            <w:r w:rsidRPr="00E77219">
              <w:rPr>
                <w:color w:val="000000" w:themeColor="text1"/>
                <w:sz w:val="20"/>
              </w:rPr>
              <w:t>306</w:t>
            </w:r>
            <w:r>
              <w:rPr>
                <w:color w:val="000000" w:themeColor="text1"/>
                <w:sz w:val="20"/>
              </w:rPr>
              <w:t>,</w:t>
            </w:r>
            <w:r w:rsidRPr="00E77219">
              <w:rPr>
                <w:color w:val="000000" w:themeColor="text1"/>
                <w:sz w:val="20"/>
              </w:rPr>
              <w:t>331</w:t>
            </w:r>
          </w:p>
        </w:tc>
      </w:tr>
      <w:tr w:rsidR="001F32AA" w:rsidRPr="00711B8B" w14:paraId="63E73B33" w14:textId="77777777" w:rsidTr="006D064C">
        <w:trPr>
          <w:trHeight w:val="255"/>
        </w:trPr>
        <w:tc>
          <w:tcPr>
            <w:tcW w:w="4390" w:type="dxa"/>
          </w:tcPr>
          <w:p w14:paraId="3A0AD660" w14:textId="626CE9B8" w:rsidR="001F32AA" w:rsidRPr="00711B8B" w:rsidRDefault="001F32AA" w:rsidP="001F32AA">
            <w:pPr>
              <w:jc w:val="left"/>
              <w:rPr>
                <w:sz w:val="20"/>
                <w:szCs w:val="20"/>
                <w:highlight w:val="magenta"/>
              </w:rPr>
            </w:pPr>
            <w:r w:rsidRPr="00711B8B">
              <w:rPr>
                <w:sz w:val="20"/>
                <w:szCs w:val="20"/>
              </w:rPr>
              <w:t>HFC average consumption in 2020</w:t>
            </w:r>
            <w:r>
              <w:rPr>
                <w:sz w:val="20"/>
                <w:szCs w:val="20"/>
              </w:rPr>
              <w:noBreakHyphen/>
            </w:r>
            <w:r w:rsidRPr="00711B8B">
              <w:rPr>
                <w:sz w:val="20"/>
                <w:szCs w:val="20"/>
              </w:rPr>
              <w:t>2022</w:t>
            </w:r>
          </w:p>
        </w:tc>
        <w:tc>
          <w:tcPr>
            <w:tcW w:w="4960" w:type="dxa"/>
            <w:gridSpan w:val="3"/>
          </w:tcPr>
          <w:p w14:paraId="63B9A476" w14:textId="13C978A8" w:rsidR="001F32AA" w:rsidRPr="00711B8B" w:rsidRDefault="001F32AA" w:rsidP="001F32AA">
            <w:pPr>
              <w:jc w:val="right"/>
              <w:rPr>
                <w:sz w:val="20"/>
                <w:szCs w:val="20"/>
                <w:highlight w:val="magenta"/>
              </w:rPr>
            </w:pPr>
            <w:r w:rsidRPr="007853D7">
              <w:rPr>
                <w:color w:val="000000" w:themeColor="text1"/>
                <w:sz w:val="20"/>
              </w:rPr>
              <w:t>28,463,127</w:t>
            </w:r>
          </w:p>
        </w:tc>
      </w:tr>
      <w:tr w:rsidR="001F32AA" w:rsidRPr="00711B8B" w14:paraId="2600D37F" w14:textId="77777777" w:rsidTr="006D064C">
        <w:trPr>
          <w:trHeight w:val="255"/>
        </w:trPr>
        <w:tc>
          <w:tcPr>
            <w:tcW w:w="4390" w:type="dxa"/>
          </w:tcPr>
          <w:p w14:paraId="38D708CA" w14:textId="3984472B" w:rsidR="001F32AA" w:rsidRPr="00711B8B" w:rsidRDefault="001F32AA" w:rsidP="001F32AA">
            <w:pPr>
              <w:jc w:val="left"/>
              <w:rPr>
                <w:sz w:val="20"/>
                <w:szCs w:val="20"/>
                <w:highlight w:val="magenta"/>
              </w:rPr>
            </w:pPr>
            <w:r w:rsidRPr="00711B8B">
              <w:rPr>
                <w:sz w:val="20"/>
                <w:szCs w:val="20"/>
              </w:rPr>
              <w:t xml:space="preserve">HCFC baseline (65%) </w:t>
            </w:r>
          </w:p>
        </w:tc>
        <w:tc>
          <w:tcPr>
            <w:tcW w:w="4960" w:type="dxa"/>
            <w:gridSpan w:val="3"/>
          </w:tcPr>
          <w:p w14:paraId="1F65F8A7" w14:textId="664300E3" w:rsidR="001F32AA" w:rsidRPr="00711B8B" w:rsidRDefault="001F32AA" w:rsidP="001F32AA">
            <w:pPr>
              <w:jc w:val="right"/>
              <w:rPr>
                <w:sz w:val="20"/>
                <w:szCs w:val="20"/>
                <w:highlight w:val="magenta"/>
              </w:rPr>
            </w:pPr>
            <w:r w:rsidRPr="007853D7">
              <w:rPr>
                <w:sz w:val="20"/>
                <w:szCs w:val="20"/>
              </w:rPr>
              <w:t>8,654,283</w:t>
            </w:r>
          </w:p>
        </w:tc>
      </w:tr>
      <w:tr w:rsidR="001F32AA" w:rsidRPr="001F32AA" w14:paraId="77C86192" w14:textId="77777777" w:rsidTr="006D064C">
        <w:trPr>
          <w:trHeight w:val="255"/>
        </w:trPr>
        <w:tc>
          <w:tcPr>
            <w:tcW w:w="4390" w:type="dxa"/>
          </w:tcPr>
          <w:p w14:paraId="08BE64CA" w14:textId="22AB0501" w:rsidR="001F32AA" w:rsidRPr="00711B8B" w:rsidRDefault="001F32AA" w:rsidP="001F32AA">
            <w:pPr>
              <w:jc w:val="left"/>
              <w:rPr>
                <w:b/>
                <w:bCs/>
                <w:sz w:val="20"/>
                <w:szCs w:val="20"/>
                <w:highlight w:val="magenta"/>
              </w:rPr>
            </w:pPr>
            <w:r w:rsidRPr="00711B8B">
              <w:rPr>
                <w:b/>
                <w:bCs/>
                <w:sz w:val="20"/>
                <w:szCs w:val="20"/>
              </w:rPr>
              <w:t>HFC baseline</w:t>
            </w:r>
          </w:p>
        </w:tc>
        <w:tc>
          <w:tcPr>
            <w:tcW w:w="4960" w:type="dxa"/>
            <w:gridSpan w:val="3"/>
          </w:tcPr>
          <w:p w14:paraId="41FBE68C" w14:textId="3576DC6D" w:rsidR="001F32AA" w:rsidRPr="001F32AA" w:rsidRDefault="001F32AA" w:rsidP="001F32AA">
            <w:pPr>
              <w:jc w:val="right"/>
              <w:rPr>
                <w:b/>
                <w:bCs/>
                <w:sz w:val="20"/>
                <w:szCs w:val="20"/>
                <w:highlight w:val="magenta"/>
              </w:rPr>
            </w:pPr>
            <w:r w:rsidRPr="001F32AA">
              <w:rPr>
                <w:b/>
                <w:bCs/>
                <w:color w:val="000000" w:themeColor="text1"/>
                <w:sz w:val="20"/>
              </w:rPr>
              <w:t>37,117,410</w:t>
            </w:r>
          </w:p>
        </w:tc>
      </w:tr>
    </w:tbl>
    <w:p w14:paraId="433BB5C1" w14:textId="4E788C1B" w:rsidR="0070038F" w:rsidRPr="00C53D93" w:rsidRDefault="0070038F" w:rsidP="006A3364">
      <w:pPr>
        <w:keepNext/>
        <w:spacing w:before="240" w:after="240"/>
        <w:rPr>
          <w:i/>
        </w:rPr>
      </w:pPr>
      <w:r w:rsidRPr="00C53D93">
        <w:rPr>
          <w:i/>
        </w:rPr>
        <w:t>Country programme implementation report</w:t>
      </w:r>
    </w:p>
    <w:p w14:paraId="64B8799D" w14:textId="68788F22" w:rsidR="0070038F" w:rsidRPr="00842703" w:rsidRDefault="0070038F" w:rsidP="006A3364">
      <w:pPr>
        <w:pStyle w:val="Heading1"/>
      </w:pPr>
      <w:r w:rsidRPr="00996241">
        <w:t xml:space="preserve">The </w:t>
      </w:r>
      <w:r w:rsidRPr="00842703">
        <w:t xml:space="preserve">sectoral HFC consumption data provided by the Government of </w:t>
      </w:r>
      <w:r w:rsidR="00407820" w:rsidRPr="00842703">
        <w:t>Türkiye</w:t>
      </w:r>
      <w:r w:rsidRPr="00842703">
        <w:t xml:space="preserve"> in its country programme (CP) implementation report for 2023 </w:t>
      </w:r>
      <w:r w:rsidR="006433D3">
        <w:t xml:space="preserve">has some differences with the </w:t>
      </w:r>
      <w:r w:rsidRPr="00842703">
        <w:t>data reported under Article 7 of the Montreal Protocol.</w:t>
      </w:r>
      <w:r w:rsidR="007E3AEB" w:rsidRPr="00842703">
        <w:t xml:space="preserve"> </w:t>
      </w:r>
      <w:r w:rsidR="00081B4A">
        <w:t>The reasons for the differences are attributed to</w:t>
      </w:r>
      <w:r w:rsidR="00E93D8D">
        <w:t xml:space="preserve"> the accounting of manufacturing and exports of </w:t>
      </w:r>
      <w:r w:rsidR="00F02691">
        <w:t xml:space="preserve">HFC-based </w:t>
      </w:r>
      <w:r w:rsidR="00897C2E">
        <w:t>blends and</w:t>
      </w:r>
      <w:r w:rsidR="00E93D8D">
        <w:t xml:space="preserve"> </w:t>
      </w:r>
      <w:r w:rsidR="00AB1EE8">
        <w:t xml:space="preserve">expected </w:t>
      </w:r>
      <w:r w:rsidR="00E93D8D">
        <w:t>s</w:t>
      </w:r>
      <w:r w:rsidR="00AB1EE8">
        <w:t>t</w:t>
      </w:r>
      <w:r w:rsidR="00E93D8D">
        <w:t>ockpiles</w:t>
      </w:r>
      <w:r w:rsidR="00AB1EE8">
        <w:t xml:space="preserve"> </w:t>
      </w:r>
      <w:r w:rsidR="00897C2E">
        <w:t xml:space="preserve">that are not possible to calculate. </w:t>
      </w:r>
      <w:r w:rsidR="007E3AEB" w:rsidRPr="00842703">
        <w:t xml:space="preserve">The </w:t>
      </w:r>
      <w:r w:rsidR="003D6177" w:rsidRPr="00842703">
        <w:t xml:space="preserve">size of the </w:t>
      </w:r>
      <w:r w:rsidR="007E3AEB" w:rsidRPr="00842703">
        <w:t>difference</w:t>
      </w:r>
      <w:r w:rsidR="003D6177" w:rsidRPr="00842703">
        <w:t>s</w:t>
      </w:r>
      <w:r w:rsidR="007E3AEB" w:rsidRPr="00842703">
        <w:t xml:space="preserve"> between the data reported under the CP report and Article</w:t>
      </w:r>
      <w:r w:rsidR="003D6177" w:rsidRPr="00842703">
        <w:t> </w:t>
      </w:r>
      <w:r w:rsidR="007E3AEB" w:rsidRPr="00842703">
        <w:t xml:space="preserve">7 </w:t>
      </w:r>
      <w:r w:rsidR="00897C2E">
        <w:t xml:space="preserve">between 2020 and 2023 </w:t>
      </w:r>
      <w:r w:rsidR="003D6177" w:rsidRPr="00842703">
        <w:t xml:space="preserve">vary between </w:t>
      </w:r>
      <w:r w:rsidR="00C140D6" w:rsidRPr="00382219">
        <w:t>0.2</w:t>
      </w:r>
      <w:r w:rsidR="00466C94" w:rsidRPr="00382219">
        <w:t> per cent</w:t>
      </w:r>
      <w:r w:rsidR="00C140D6" w:rsidRPr="00842703">
        <w:t xml:space="preserve"> and </w:t>
      </w:r>
      <w:r w:rsidR="00897C2E">
        <w:t>3.3</w:t>
      </w:r>
      <w:r w:rsidR="00466C94">
        <w:t> per cent</w:t>
      </w:r>
      <w:r w:rsidR="00C140D6" w:rsidRPr="00842703">
        <w:t xml:space="preserve"> of the reported consumption</w:t>
      </w:r>
      <w:r w:rsidR="00B93AA0" w:rsidRPr="00842703">
        <w:t xml:space="preserve">. </w:t>
      </w:r>
      <w:r w:rsidR="00567E88">
        <w:t xml:space="preserve">Additional analysis and monitoring </w:t>
      </w:r>
      <w:proofErr w:type="gramStart"/>
      <w:r w:rsidR="00567E88">
        <w:t>is</w:t>
      </w:r>
      <w:proofErr w:type="gramEnd"/>
      <w:r w:rsidR="00567E88">
        <w:t xml:space="preserve"> required to better understand the reasons </w:t>
      </w:r>
      <w:r w:rsidR="00FB291B">
        <w:t>for</w:t>
      </w:r>
      <w:r w:rsidR="00567E88">
        <w:t xml:space="preserve"> these differences. </w:t>
      </w:r>
      <w:r w:rsidR="007E3AEB" w:rsidRPr="00842703">
        <w:t xml:space="preserve"> </w:t>
      </w:r>
    </w:p>
    <w:p w14:paraId="141E6756" w14:textId="77777777" w:rsidR="0070038F" w:rsidRPr="008C4CD7" w:rsidRDefault="0070038F" w:rsidP="006A3364">
      <w:pPr>
        <w:keepNext/>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7333FFD1" w14:textId="350FC1CF" w:rsidR="00B56B8D" w:rsidRDefault="00BD486E" w:rsidP="00B56B8D">
      <w:pPr>
        <w:pStyle w:val="Heading1"/>
      </w:pPr>
      <w:r>
        <w:t xml:space="preserve">After </w:t>
      </w:r>
      <w:r w:rsidRPr="00BD486E">
        <w:t xml:space="preserve">the </w:t>
      </w:r>
      <w:r>
        <w:t>2020</w:t>
      </w:r>
      <w:r w:rsidRPr="00BD486E">
        <w:t xml:space="preserve"> COVID</w:t>
      </w:r>
      <w:r w:rsidR="00F679B9">
        <w:t>-19</w:t>
      </w:r>
      <w:r w:rsidRPr="00BD486E">
        <w:t xml:space="preserve"> </w:t>
      </w:r>
      <w:r>
        <w:t xml:space="preserve">pandemic slowdown </w:t>
      </w:r>
      <w:r w:rsidRPr="00BD486E">
        <w:t xml:space="preserve">and </w:t>
      </w:r>
      <w:r>
        <w:t xml:space="preserve">the ensuing logistics crisis of 2021, HFC consumption in </w:t>
      </w:r>
      <w:r w:rsidRPr="00BC4B39">
        <w:t>Türkiye</w:t>
      </w:r>
      <w:r w:rsidRPr="00BD486E">
        <w:t xml:space="preserve"> peak</w:t>
      </w:r>
      <w:r>
        <w:t>ed</w:t>
      </w:r>
      <w:r w:rsidRPr="00BD486E">
        <w:t xml:space="preserve"> in 2022 </w:t>
      </w:r>
      <w:r>
        <w:t xml:space="preserve">at </w:t>
      </w:r>
      <w:r w:rsidR="005A59C0">
        <w:t>a</w:t>
      </w:r>
      <w:r>
        <w:t>n unprecedented level</w:t>
      </w:r>
      <w:r w:rsidRPr="00BD486E">
        <w:t>.</w:t>
      </w:r>
      <w:r>
        <w:t xml:space="preserve"> I</w:t>
      </w:r>
      <w:r w:rsidRPr="00BD486E">
        <w:t>n 2023</w:t>
      </w:r>
      <w:r>
        <w:t xml:space="preserve">, consumption </w:t>
      </w:r>
      <w:r w:rsidR="00B56B8D">
        <w:t>was lower than previously projected</w:t>
      </w:r>
      <w:r>
        <w:t xml:space="preserve"> </w:t>
      </w:r>
      <w:r w:rsidR="00B56B8D">
        <w:t xml:space="preserve">(and significantly lower from pre-pandemic levels) </w:t>
      </w:r>
      <w:r w:rsidRPr="00BD486E">
        <w:t>due</w:t>
      </w:r>
      <w:r w:rsidR="0002034B">
        <w:t xml:space="preserve"> in part </w:t>
      </w:r>
      <w:r w:rsidRPr="00BD486E">
        <w:t xml:space="preserve">to </w:t>
      </w:r>
      <w:r w:rsidR="00B56B8D">
        <w:t xml:space="preserve">the </w:t>
      </w:r>
      <w:r>
        <w:t xml:space="preserve">high volumes of </w:t>
      </w:r>
      <w:r w:rsidRPr="00BD486E">
        <w:t>import</w:t>
      </w:r>
      <w:r>
        <w:t>s</w:t>
      </w:r>
      <w:r w:rsidRPr="00BD486E">
        <w:t xml:space="preserve"> </w:t>
      </w:r>
      <w:r w:rsidR="00B56B8D">
        <w:t xml:space="preserve">registered </w:t>
      </w:r>
      <w:r w:rsidR="00B56B8D" w:rsidRPr="00BD486E">
        <w:t>in 2022</w:t>
      </w:r>
      <w:r w:rsidR="00B56B8D">
        <w:t>.</w:t>
      </w:r>
    </w:p>
    <w:p w14:paraId="7A838628" w14:textId="77777777" w:rsidR="00B56B8D" w:rsidRPr="00B56B8D" w:rsidRDefault="00B56B8D" w:rsidP="00B56B8D">
      <w:pPr>
        <w:pStyle w:val="Heading1"/>
        <w:numPr>
          <w:ilvl w:val="0"/>
          <w:numId w:val="0"/>
        </w:numPr>
        <w:spacing w:before="240"/>
        <w:rPr>
          <w:u w:val="single"/>
        </w:rPr>
      </w:pPr>
      <w:r w:rsidRPr="00B56B8D">
        <w:rPr>
          <w:u w:val="single"/>
        </w:rPr>
        <w:t>HFC consumption by sector</w:t>
      </w:r>
    </w:p>
    <w:p w14:paraId="079A45FE" w14:textId="66924BE5" w:rsidR="00B56B8D" w:rsidRPr="006D6A12" w:rsidRDefault="002A1577" w:rsidP="0041368F">
      <w:pPr>
        <w:pStyle w:val="Heading1"/>
        <w:widowControl w:val="0"/>
      </w:pPr>
      <w:r>
        <w:t>I</w:t>
      </w:r>
      <w:r w:rsidR="00DF377D">
        <w:t xml:space="preserve">n </w:t>
      </w:r>
      <w:r w:rsidR="00DF377D" w:rsidRPr="00BC4B39">
        <w:t>Türkiye</w:t>
      </w:r>
      <w:r w:rsidR="00DF377D">
        <w:t xml:space="preserve"> </w:t>
      </w:r>
      <w:r>
        <w:t>a</w:t>
      </w:r>
      <w:r w:rsidR="00546618">
        <w:t>bout 50</w:t>
      </w:r>
      <w:r w:rsidR="00466C94">
        <w:t> per cent</w:t>
      </w:r>
      <w:r w:rsidR="00546618">
        <w:t xml:space="preserve"> of all HFCs </w:t>
      </w:r>
      <w:r w:rsidR="00A6213E">
        <w:t>in CO</w:t>
      </w:r>
      <w:r w:rsidR="00A6213E" w:rsidRPr="00CD36F8">
        <w:rPr>
          <w:vertAlign w:val="subscript"/>
        </w:rPr>
        <w:t>2</w:t>
      </w:r>
      <w:r w:rsidR="00450A8B">
        <w:t>-</w:t>
      </w:r>
      <w:r w:rsidR="00A6213E">
        <w:t xml:space="preserve">eq tonnes </w:t>
      </w:r>
      <w:r w:rsidR="00546618">
        <w:t>are</w:t>
      </w:r>
      <w:r w:rsidR="00B56B8D">
        <w:t xml:space="preserve"> use</w:t>
      </w:r>
      <w:r w:rsidR="00546618">
        <w:t>d in the RAC servicing sector</w:t>
      </w:r>
      <w:r w:rsidR="009B054C">
        <w:t>. From the remaining consumption</w:t>
      </w:r>
      <w:r w:rsidR="00BF2D68">
        <w:t>,</w:t>
      </w:r>
      <w:r w:rsidR="00546618">
        <w:t xml:space="preserve"> </w:t>
      </w:r>
      <w:r w:rsidR="007D0CCB">
        <w:t>15</w:t>
      </w:r>
      <w:r w:rsidR="00466C94">
        <w:t> per cent</w:t>
      </w:r>
      <w:r w:rsidR="007D0CCB">
        <w:t xml:space="preserve"> </w:t>
      </w:r>
      <w:r w:rsidR="009B054C">
        <w:t>is</w:t>
      </w:r>
      <w:r w:rsidR="00546618">
        <w:t xml:space="preserve"> used in</w:t>
      </w:r>
      <w:r w:rsidR="007D0CCB">
        <w:t xml:space="preserve"> manufacturing of RAC equipment including MAC,</w:t>
      </w:r>
      <w:r w:rsidR="00546618">
        <w:t xml:space="preserve"> </w:t>
      </w:r>
      <w:r w:rsidR="009B054C">
        <w:t>7</w:t>
      </w:r>
      <w:r w:rsidR="00466C94">
        <w:t> per cent</w:t>
      </w:r>
      <w:r w:rsidR="009B054C">
        <w:t xml:space="preserve"> in </w:t>
      </w:r>
      <w:r w:rsidR="00023D76">
        <w:t>firefighting</w:t>
      </w:r>
      <w:r w:rsidR="009B054C">
        <w:t xml:space="preserve"> and</w:t>
      </w:r>
      <w:r w:rsidR="00023D76">
        <w:t xml:space="preserve"> </w:t>
      </w:r>
      <w:r w:rsidR="009B054C">
        <w:t>6</w:t>
      </w:r>
      <w:r w:rsidR="00466C94">
        <w:t> per cent</w:t>
      </w:r>
      <w:r w:rsidR="009B054C">
        <w:t xml:space="preserve"> in the foam </w:t>
      </w:r>
      <w:r w:rsidR="0077021A">
        <w:t xml:space="preserve">manufacturing </w:t>
      </w:r>
      <w:r w:rsidR="009B054C">
        <w:t xml:space="preserve">sector. </w:t>
      </w:r>
      <w:r w:rsidR="0077021A">
        <w:t>Twenty-two</w:t>
      </w:r>
      <w:r w:rsidR="00466C94">
        <w:t> per cent</w:t>
      </w:r>
      <w:r w:rsidR="0077021A">
        <w:t xml:space="preserve"> of the HFC imported in </w:t>
      </w:r>
      <w:r w:rsidR="00023D76">
        <w:t>Türkiye</w:t>
      </w:r>
      <w:r w:rsidR="0077021A">
        <w:t xml:space="preserve"> is used for the local </w:t>
      </w:r>
      <w:r w:rsidR="00023D76">
        <w:t>manufacturing</w:t>
      </w:r>
      <w:r w:rsidR="0077021A">
        <w:t xml:space="preserve"> of </w:t>
      </w:r>
      <w:r w:rsidR="00023D76">
        <w:t xml:space="preserve">HFC-based blends, of which a large portion is exported. </w:t>
      </w:r>
      <w:r w:rsidR="001B7731">
        <w:t>The HFC</w:t>
      </w:r>
      <w:r w:rsidR="006B6E8E">
        <w:t xml:space="preserve"> consumption by sector is summarized in table 5.</w:t>
      </w:r>
    </w:p>
    <w:p w14:paraId="55880333" w14:textId="0CCE9DA3" w:rsidR="0070038F" w:rsidRDefault="0059B4DF" w:rsidP="004E0A8C">
      <w:pPr>
        <w:pStyle w:val="Heading1"/>
        <w:keepNext/>
        <w:numPr>
          <w:ilvl w:val="0"/>
          <w:numId w:val="0"/>
        </w:numPr>
        <w:spacing w:before="240" w:after="0"/>
        <w:rPr>
          <w:b/>
          <w:bCs/>
        </w:rPr>
      </w:pPr>
      <w:r w:rsidRPr="67DB3947">
        <w:rPr>
          <w:b/>
          <w:bCs/>
        </w:rPr>
        <w:lastRenderedPageBreak/>
        <w:t>Table </w:t>
      </w:r>
      <w:r w:rsidR="004E0A8C">
        <w:rPr>
          <w:b/>
          <w:bCs/>
        </w:rPr>
        <w:t>5</w:t>
      </w:r>
      <w:r w:rsidRPr="67DB3947">
        <w:rPr>
          <w:b/>
          <w:bCs/>
        </w:rPr>
        <w:t xml:space="preserve">. HFC consumption in </w:t>
      </w:r>
      <w:r w:rsidR="5BD4932A" w:rsidRPr="00E07F6F">
        <w:rPr>
          <w:b/>
          <w:bCs/>
        </w:rPr>
        <w:t>Türkiye</w:t>
      </w:r>
      <w:r w:rsidRPr="00E07F6F">
        <w:rPr>
          <w:b/>
          <w:bCs/>
        </w:rPr>
        <w:t xml:space="preserve"> by sector </w:t>
      </w:r>
      <w:r w:rsidR="004E0A8C" w:rsidRPr="00E07F6F">
        <w:rPr>
          <w:b/>
          <w:bCs/>
        </w:rPr>
        <w:t>(</w:t>
      </w:r>
      <w:r w:rsidR="005868C1" w:rsidRPr="00E07F6F">
        <w:rPr>
          <w:b/>
          <w:bCs/>
        </w:rPr>
        <w:t>average 2020-2022</w:t>
      </w:r>
      <w:r w:rsidR="00331F5A">
        <w:rPr>
          <w:b/>
          <w:bCs/>
        </w:rPr>
        <w:t xml:space="preserve"> – CP report</w:t>
      </w:r>
      <w:r w:rsidRPr="00E07F6F">
        <w:rPr>
          <w:b/>
          <w:bCs/>
        </w:rPr>
        <w:t>)</w:t>
      </w:r>
    </w:p>
    <w:tbl>
      <w:tblPr>
        <w:tblW w:w="9351" w:type="dxa"/>
        <w:tblLook w:val="04A0" w:firstRow="1" w:lastRow="0" w:firstColumn="1" w:lastColumn="0" w:noHBand="0" w:noVBand="1"/>
      </w:tblPr>
      <w:tblGrid>
        <w:gridCol w:w="3681"/>
        <w:gridCol w:w="1559"/>
        <w:gridCol w:w="1843"/>
        <w:gridCol w:w="2268"/>
      </w:tblGrid>
      <w:tr w:rsidR="00331F5A" w:rsidRPr="00E96BB4" w14:paraId="37574B18" w14:textId="77777777" w:rsidTr="00331F5A">
        <w:trPr>
          <w:trHeight w:val="110"/>
          <w:tblHeader/>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40B11" w14:textId="446878C4" w:rsidR="00331F5A" w:rsidRPr="00382219" w:rsidRDefault="00331F5A" w:rsidP="00E96BB4">
            <w:pPr>
              <w:jc w:val="left"/>
              <w:rPr>
                <w:b/>
                <w:sz w:val="20"/>
                <w:szCs w:val="20"/>
                <w:lang w:eastAsia="en-CA"/>
              </w:rPr>
            </w:pPr>
            <w:r w:rsidRPr="00382219">
              <w:rPr>
                <w:b/>
                <w:sz w:val="20"/>
                <w:szCs w:val="20"/>
                <w:lang w:val="en-US" w:eastAsia="en-CA"/>
              </w:rPr>
              <w:t>Sector</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7725FB6" w14:textId="3EE87844" w:rsidR="00331F5A" w:rsidRPr="00382219" w:rsidRDefault="00331F5A" w:rsidP="004E0A8C">
            <w:pPr>
              <w:jc w:val="center"/>
              <w:rPr>
                <w:b/>
                <w:sz w:val="20"/>
                <w:szCs w:val="20"/>
                <w:lang w:eastAsia="en-CA"/>
              </w:rPr>
            </w:pPr>
            <w:r w:rsidRPr="00382219">
              <w:rPr>
                <w:b/>
                <w:sz w:val="20"/>
                <w:szCs w:val="20"/>
                <w:lang w:eastAsia="en-CA"/>
              </w:rPr>
              <w:t>Mt</w:t>
            </w:r>
          </w:p>
        </w:tc>
        <w:tc>
          <w:tcPr>
            <w:tcW w:w="1843" w:type="dxa"/>
            <w:tcBorders>
              <w:top w:val="single" w:sz="4" w:space="0" w:color="auto"/>
              <w:left w:val="nil"/>
              <w:bottom w:val="single" w:sz="4" w:space="0" w:color="auto"/>
              <w:right w:val="single" w:sz="4" w:space="0" w:color="auto"/>
            </w:tcBorders>
            <w:shd w:val="clear" w:color="auto" w:fill="auto"/>
            <w:vAlign w:val="center"/>
          </w:tcPr>
          <w:p w14:paraId="29CEA8E1" w14:textId="0E508452" w:rsidR="00331F5A" w:rsidRPr="00382219" w:rsidRDefault="00331F5A" w:rsidP="004E0A8C">
            <w:pPr>
              <w:jc w:val="center"/>
              <w:rPr>
                <w:b/>
                <w:sz w:val="20"/>
                <w:szCs w:val="20"/>
                <w:lang w:eastAsia="en-CA"/>
              </w:rPr>
            </w:pPr>
            <w:r w:rsidRPr="00382219">
              <w:rPr>
                <w:b/>
                <w:sz w:val="20"/>
                <w:szCs w:val="20"/>
                <w:lang w:val="en-US" w:eastAsia="en-CA"/>
              </w:rPr>
              <w:t>CO</w:t>
            </w:r>
            <w:r w:rsidRPr="00382219">
              <w:rPr>
                <w:b/>
                <w:sz w:val="20"/>
                <w:szCs w:val="20"/>
                <w:vertAlign w:val="subscript"/>
                <w:lang w:val="en-US" w:eastAsia="en-CA"/>
              </w:rPr>
              <w:t>2</w:t>
            </w:r>
            <w:r w:rsidRPr="00382219">
              <w:rPr>
                <w:b/>
                <w:sz w:val="20"/>
                <w:szCs w:val="20"/>
                <w:lang w:val="en-US" w:eastAsia="en-CA"/>
              </w:rPr>
              <w:t xml:space="preserve">-eq </w:t>
            </w:r>
            <w:proofErr w:type="spellStart"/>
            <w:r w:rsidRPr="00382219">
              <w:rPr>
                <w:b/>
                <w:sz w:val="20"/>
                <w:szCs w:val="20"/>
                <w:lang w:val="en-US" w:eastAsia="en-CA"/>
              </w:rPr>
              <w:t>tonnes</w:t>
            </w:r>
            <w:proofErr w:type="spellEnd"/>
          </w:p>
        </w:tc>
        <w:tc>
          <w:tcPr>
            <w:tcW w:w="2268" w:type="dxa"/>
            <w:tcBorders>
              <w:top w:val="single" w:sz="4" w:space="0" w:color="auto"/>
              <w:left w:val="nil"/>
              <w:bottom w:val="single" w:sz="4" w:space="0" w:color="auto"/>
              <w:right w:val="single" w:sz="4" w:space="0" w:color="auto"/>
            </w:tcBorders>
            <w:shd w:val="clear" w:color="auto" w:fill="auto"/>
            <w:vAlign w:val="center"/>
          </w:tcPr>
          <w:p w14:paraId="65DBABB6" w14:textId="1B76E0D3" w:rsidR="00331F5A" w:rsidRPr="00382219" w:rsidRDefault="00331F5A" w:rsidP="004E0A8C">
            <w:pPr>
              <w:jc w:val="center"/>
              <w:rPr>
                <w:b/>
                <w:sz w:val="20"/>
                <w:szCs w:val="20"/>
                <w:lang w:eastAsia="en-CA"/>
              </w:rPr>
            </w:pPr>
            <w:r w:rsidRPr="00382219">
              <w:rPr>
                <w:b/>
                <w:sz w:val="20"/>
                <w:szCs w:val="20"/>
                <w:lang w:val="en-US" w:eastAsia="en-CA"/>
              </w:rPr>
              <w:t>Share (CO</w:t>
            </w:r>
            <w:r w:rsidRPr="00382219">
              <w:rPr>
                <w:b/>
                <w:sz w:val="20"/>
                <w:szCs w:val="20"/>
                <w:vertAlign w:val="subscript"/>
                <w:lang w:val="en-US" w:eastAsia="en-CA"/>
              </w:rPr>
              <w:t>2</w:t>
            </w:r>
            <w:r w:rsidRPr="00382219">
              <w:rPr>
                <w:b/>
                <w:sz w:val="20"/>
                <w:szCs w:val="20"/>
                <w:lang w:val="en-US" w:eastAsia="en-CA"/>
              </w:rPr>
              <w:t xml:space="preserve">-eq </w:t>
            </w:r>
            <w:proofErr w:type="spellStart"/>
            <w:r w:rsidRPr="00382219">
              <w:rPr>
                <w:b/>
                <w:sz w:val="20"/>
                <w:szCs w:val="20"/>
                <w:lang w:val="en-US" w:eastAsia="en-CA"/>
              </w:rPr>
              <w:t>tonnes</w:t>
            </w:r>
            <w:proofErr w:type="spellEnd"/>
            <w:r w:rsidRPr="00382219">
              <w:rPr>
                <w:b/>
                <w:sz w:val="20"/>
                <w:szCs w:val="20"/>
                <w:lang w:val="en-US" w:eastAsia="en-CA"/>
              </w:rPr>
              <w:t>)</w:t>
            </w:r>
            <w:r w:rsidR="007908E0">
              <w:rPr>
                <w:b/>
                <w:sz w:val="20"/>
                <w:szCs w:val="20"/>
                <w:lang w:val="en-US" w:eastAsia="en-CA"/>
              </w:rPr>
              <w:t xml:space="preserve"> in percentage</w:t>
            </w:r>
          </w:p>
        </w:tc>
      </w:tr>
      <w:tr w:rsidR="00E96BB4" w:rsidRPr="00E96BB4" w14:paraId="36714F86" w14:textId="77777777" w:rsidTr="00331F5A">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9D731" w14:textId="4F74FD36" w:rsidR="00E96BB4" w:rsidRPr="00382219" w:rsidRDefault="00E96BB4" w:rsidP="00E96BB4">
            <w:pPr>
              <w:jc w:val="left"/>
              <w:rPr>
                <w:sz w:val="20"/>
                <w:szCs w:val="20"/>
                <w:lang w:eastAsia="en-CA"/>
              </w:rPr>
            </w:pPr>
            <w:r w:rsidRPr="00382219">
              <w:rPr>
                <w:sz w:val="20"/>
                <w:szCs w:val="20"/>
                <w:lang w:val="en-US" w:eastAsia="en-CA"/>
              </w:rPr>
              <w:t>RAC manufacturing</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7F16020" w14:textId="47F108EC" w:rsidR="00E96BB4" w:rsidRPr="00382219" w:rsidRDefault="00E96BB4" w:rsidP="004E0A8C">
            <w:pPr>
              <w:jc w:val="right"/>
              <w:rPr>
                <w:sz w:val="20"/>
                <w:szCs w:val="20"/>
                <w:lang w:eastAsia="en-CA"/>
              </w:rPr>
            </w:pPr>
            <w:r w:rsidRPr="00382219">
              <w:rPr>
                <w:sz w:val="20"/>
                <w:szCs w:val="20"/>
                <w:lang w:eastAsia="en-CA"/>
              </w:rPr>
              <w:t>2,701.74</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2015FA0" w14:textId="77777777" w:rsidR="00E96BB4" w:rsidRPr="00382219" w:rsidRDefault="00E96BB4" w:rsidP="004E0A8C">
            <w:pPr>
              <w:jc w:val="right"/>
              <w:rPr>
                <w:sz w:val="20"/>
                <w:szCs w:val="20"/>
                <w:lang w:eastAsia="en-CA"/>
              </w:rPr>
            </w:pPr>
            <w:r w:rsidRPr="00382219">
              <w:rPr>
                <w:sz w:val="20"/>
                <w:szCs w:val="20"/>
                <w:lang w:val="en-US" w:eastAsia="en-CA"/>
              </w:rPr>
              <w:t>3,813,098</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19BE5937" w14:textId="5EDAA791" w:rsidR="00E96BB4" w:rsidRPr="00382219" w:rsidRDefault="00E96BB4" w:rsidP="00E96BB4">
            <w:pPr>
              <w:jc w:val="right"/>
              <w:rPr>
                <w:sz w:val="20"/>
                <w:szCs w:val="20"/>
                <w:lang w:eastAsia="en-CA"/>
              </w:rPr>
            </w:pPr>
            <w:r w:rsidRPr="00382219">
              <w:rPr>
                <w:sz w:val="20"/>
                <w:szCs w:val="20"/>
                <w:lang w:eastAsia="en-CA"/>
              </w:rPr>
              <w:t>13</w:t>
            </w:r>
          </w:p>
        </w:tc>
      </w:tr>
      <w:tr w:rsidR="00E96BB4" w:rsidRPr="00E96BB4" w14:paraId="44D3BB01" w14:textId="77777777" w:rsidTr="00331F5A">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49887" w14:textId="77777777" w:rsidR="00E96BB4" w:rsidRPr="00382219" w:rsidRDefault="00E96BB4" w:rsidP="00E96BB4">
            <w:pPr>
              <w:jc w:val="left"/>
              <w:rPr>
                <w:sz w:val="20"/>
                <w:szCs w:val="20"/>
                <w:lang w:eastAsia="en-CA"/>
              </w:rPr>
            </w:pPr>
            <w:r w:rsidRPr="00382219">
              <w:rPr>
                <w:sz w:val="20"/>
                <w:szCs w:val="20"/>
                <w:lang w:val="en-US" w:eastAsia="en-CA"/>
              </w:rPr>
              <w:t>MAC manufacturing</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F5C4C82" w14:textId="09D8A903" w:rsidR="00E96BB4" w:rsidRPr="00382219" w:rsidRDefault="00E96BB4" w:rsidP="004E0A8C">
            <w:pPr>
              <w:jc w:val="right"/>
              <w:rPr>
                <w:sz w:val="20"/>
                <w:szCs w:val="20"/>
                <w:lang w:eastAsia="en-CA"/>
              </w:rPr>
            </w:pPr>
            <w:r w:rsidRPr="00382219">
              <w:rPr>
                <w:sz w:val="20"/>
                <w:szCs w:val="20"/>
                <w:lang w:eastAsia="en-CA"/>
              </w:rPr>
              <w:t>379.77</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02EFEC6D" w14:textId="565870FF" w:rsidR="00E96BB4" w:rsidRPr="00382219" w:rsidRDefault="00E96BB4" w:rsidP="004E0A8C">
            <w:pPr>
              <w:jc w:val="right"/>
              <w:rPr>
                <w:sz w:val="20"/>
                <w:szCs w:val="20"/>
                <w:lang w:eastAsia="en-CA"/>
              </w:rPr>
            </w:pPr>
            <w:r w:rsidRPr="00382219">
              <w:rPr>
                <w:sz w:val="20"/>
                <w:szCs w:val="20"/>
                <w:lang w:val="en-US" w:eastAsia="en-CA"/>
              </w:rPr>
              <w:t>543</w:t>
            </w:r>
            <w:r w:rsidR="00A77823" w:rsidRPr="00382219">
              <w:rPr>
                <w:sz w:val="20"/>
                <w:szCs w:val="20"/>
                <w:lang w:val="en-US" w:eastAsia="en-CA"/>
              </w:rPr>
              <w:t>,</w:t>
            </w:r>
            <w:r w:rsidRPr="00382219">
              <w:rPr>
                <w:sz w:val="20"/>
                <w:szCs w:val="20"/>
                <w:lang w:val="en-US" w:eastAsia="en-CA"/>
              </w:rPr>
              <w:t>071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94DB2DE" w14:textId="1DD6476A" w:rsidR="00E96BB4" w:rsidRPr="00382219" w:rsidRDefault="00E96BB4" w:rsidP="00E96BB4">
            <w:pPr>
              <w:jc w:val="right"/>
              <w:rPr>
                <w:sz w:val="20"/>
                <w:szCs w:val="20"/>
                <w:lang w:eastAsia="en-CA"/>
              </w:rPr>
            </w:pPr>
            <w:r w:rsidRPr="00382219">
              <w:rPr>
                <w:sz w:val="20"/>
                <w:szCs w:val="20"/>
                <w:lang w:eastAsia="en-CA"/>
              </w:rPr>
              <w:t>2</w:t>
            </w:r>
          </w:p>
        </w:tc>
      </w:tr>
      <w:tr w:rsidR="00E96BB4" w:rsidRPr="00E96BB4" w14:paraId="299997DA" w14:textId="77777777" w:rsidTr="00331F5A">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9E35E" w14:textId="77777777" w:rsidR="00E96BB4" w:rsidRPr="00382219" w:rsidRDefault="00E96BB4" w:rsidP="00E96BB4">
            <w:pPr>
              <w:jc w:val="left"/>
              <w:rPr>
                <w:sz w:val="20"/>
                <w:szCs w:val="20"/>
                <w:lang w:eastAsia="en-CA"/>
              </w:rPr>
            </w:pPr>
            <w:r w:rsidRPr="00382219">
              <w:rPr>
                <w:sz w:val="20"/>
                <w:szCs w:val="20"/>
                <w:lang w:val="en-US" w:eastAsia="en-CA"/>
              </w:rPr>
              <w:t>Foam</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B5443FF" w14:textId="27E25D32" w:rsidR="00E96BB4" w:rsidRPr="00382219" w:rsidRDefault="00E96BB4" w:rsidP="004E0A8C">
            <w:pPr>
              <w:jc w:val="right"/>
              <w:rPr>
                <w:sz w:val="20"/>
                <w:szCs w:val="20"/>
                <w:lang w:eastAsia="en-CA"/>
              </w:rPr>
            </w:pPr>
            <w:r w:rsidRPr="00382219">
              <w:rPr>
                <w:sz w:val="20"/>
                <w:szCs w:val="20"/>
                <w:lang w:eastAsia="en-CA"/>
              </w:rPr>
              <w:t>2,470.21</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2AC165FB" w14:textId="77777777" w:rsidR="00E96BB4" w:rsidRPr="00382219" w:rsidRDefault="00E96BB4" w:rsidP="004E0A8C">
            <w:pPr>
              <w:jc w:val="right"/>
              <w:rPr>
                <w:sz w:val="20"/>
                <w:szCs w:val="20"/>
                <w:lang w:eastAsia="en-CA"/>
              </w:rPr>
            </w:pPr>
            <w:r w:rsidRPr="00382219">
              <w:rPr>
                <w:sz w:val="20"/>
                <w:szCs w:val="20"/>
                <w:lang w:val="en-US" w:eastAsia="en-CA"/>
              </w:rPr>
              <w:t>1,967,513</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8720794" w14:textId="3733909E" w:rsidR="00E96BB4" w:rsidRPr="00382219" w:rsidRDefault="00E96BB4" w:rsidP="00E96BB4">
            <w:pPr>
              <w:jc w:val="right"/>
              <w:rPr>
                <w:sz w:val="20"/>
                <w:szCs w:val="20"/>
                <w:lang w:eastAsia="en-CA"/>
              </w:rPr>
            </w:pPr>
            <w:r w:rsidRPr="00382219">
              <w:rPr>
                <w:sz w:val="20"/>
                <w:szCs w:val="20"/>
                <w:lang w:eastAsia="en-CA"/>
              </w:rPr>
              <w:t>6</w:t>
            </w:r>
          </w:p>
        </w:tc>
      </w:tr>
      <w:tr w:rsidR="00E96BB4" w:rsidRPr="00E96BB4" w14:paraId="74888DB1" w14:textId="77777777" w:rsidTr="00331F5A">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34CEE" w14:textId="77777777" w:rsidR="00E96BB4" w:rsidRPr="00382219" w:rsidRDefault="00E96BB4" w:rsidP="00E96BB4">
            <w:pPr>
              <w:jc w:val="left"/>
              <w:rPr>
                <w:sz w:val="20"/>
                <w:szCs w:val="20"/>
                <w:lang w:eastAsia="en-CA"/>
              </w:rPr>
            </w:pPr>
            <w:r w:rsidRPr="00382219">
              <w:rPr>
                <w:sz w:val="20"/>
                <w:szCs w:val="20"/>
                <w:lang w:val="en-US" w:eastAsia="en-CA"/>
              </w:rPr>
              <w:t xml:space="preserve">Firefighting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08B0BEB" w14:textId="47D10173" w:rsidR="00E96BB4" w:rsidRPr="00382219" w:rsidRDefault="00E96BB4" w:rsidP="004E0A8C">
            <w:pPr>
              <w:jc w:val="right"/>
              <w:rPr>
                <w:sz w:val="20"/>
                <w:szCs w:val="20"/>
                <w:lang w:eastAsia="en-CA"/>
              </w:rPr>
            </w:pPr>
            <w:r w:rsidRPr="00382219">
              <w:rPr>
                <w:sz w:val="20"/>
                <w:szCs w:val="20"/>
                <w:lang w:eastAsia="en-CA"/>
              </w:rPr>
              <w:t>660.78</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21551ED3" w14:textId="77777777" w:rsidR="00E96BB4" w:rsidRPr="00382219" w:rsidRDefault="00E96BB4" w:rsidP="004E0A8C">
            <w:pPr>
              <w:jc w:val="right"/>
              <w:rPr>
                <w:sz w:val="20"/>
                <w:szCs w:val="20"/>
                <w:lang w:eastAsia="en-CA"/>
              </w:rPr>
            </w:pPr>
            <w:r w:rsidRPr="00382219">
              <w:rPr>
                <w:sz w:val="20"/>
                <w:szCs w:val="20"/>
                <w:lang w:val="en-US" w:eastAsia="en-CA"/>
              </w:rPr>
              <w:t>2,266,431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98C4038" w14:textId="7785300B" w:rsidR="00E96BB4" w:rsidRPr="00382219" w:rsidRDefault="00E96BB4" w:rsidP="00E96BB4">
            <w:pPr>
              <w:jc w:val="right"/>
              <w:rPr>
                <w:sz w:val="20"/>
                <w:szCs w:val="20"/>
                <w:lang w:eastAsia="en-CA"/>
              </w:rPr>
            </w:pPr>
            <w:r w:rsidRPr="00382219">
              <w:rPr>
                <w:sz w:val="20"/>
                <w:szCs w:val="20"/>
                <w:lang w:eastAsia="en-CA"/>
              </w:rPr>
              <w:t>7</w:t>
            </w:r>
          </w:p>
        </w:tc>
      </w:tr>
      <w:tr w:rsidR="00E96BB4" w:rsidRPr="00E96BB4" w14:paraId="3D51B45A" w14:textId="77777777" w:rsidTr="00331F5A">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0A7FA" w14:textId="2BD16FA1" w:rsidR="00E96BB4" w:rsidRPr="00382219" w:rsidRDefault="00E96BB4" w:rsidP="00E96BB4">
            <w:pPr>
              <w:jc w:val="left"/>
              <w:rPr>
                <w:sz w:val="20"/>
                <w:szCs w:val="20"/>
                <w:lang w:eastAsia="en-CA"/>
              </w:rPr>
            </w:pPr>
            <w:r w:rsidRPr="00382219">
              <w:rPr>
                <w:sz w:val="20"/>
                <w:szCs w:val="20"/>
                <w:lang w:val="en-US" w:eastAsia="en-CA"/>
              </w:rPr>
              <w:t>Solvent</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528F238" w14:textId="5DC19527" w:rsidR="00E96BB4" w:rsidRPr="00382219" w:rsidRDefault="00E96BB4" w:rsidP="004E0A8C">
            <w:pPr>
              <w:jc w:val="right"/>
              <w:rPr>
                <w:sz w:val="20"/>
                <w:szCs w:val="20"/>
                <w:lang w:eastAsia="en-CA"/>
              </w:rPr>
            </w:pPr>
            <w:r w:rsidRPr="00382219">
              <w:rPr>
                <w:sz w:val="20"/>
                <w:szCs w:val="20"/>
                <w:lang w:eastAsia="en-CA"/>
              </w:rPr>
              <w:t>1.25</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1EE1245D" w14:textId="6CD227E9" w:rsidR="00E96BB4" w:rsidRPr="00382219" w:rsidRDefault="00E96BB4" w:rsidP="004E0A8C">
            <w:pPr>
              <w:jc w:val="right"/>
              <w:rPr>
                <w:sz w:val="20"/>
                <w:szCs w:val="20"/>
                <w:lang w:eastAsia="en-CA"/>
              </w:rPr>
            </w:pPr>
            <w:r w:rsidRPr="00382219">
              <w:rPr>
                <w:sz w:val="20"/>
                <w:szCs w:val="20"/>
                <w:lang w:val="en-US" w:eastAsia="en-CA"/>
              </w:rPr>
              <w:t>33,425</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E3CCB58" w14:textId="7FBB5E61" w:rsidR="00E96BB4" w:rsidRPr="00382219" w:rsidRDefault="00E96BB4" w:rsidP="00E96BB4">
            <w:pPr>
              <w:jc w:val="right"/>
              <w:rPr>
                <w:sz w:val="20"/>
                <w:szCs w:val="20"/>
                <w:lang w:eastAsia="en-CA"/>
              </w:rPr>
            </w:pPr>
            <w:r w:rsidRPr="00382219">
              <w:rPr>
                <w:sz w:val="20"/>
                <w:szCs w:val="20"/>
                <w:lang w:eastAsia="en-CA"/>
              </w:rPr>
              <w:t>0</w:t>
            </w:r>
          </w:p>
        </w:tc>
      </w:tr>
      <w:tr w:rsidR="00E96BB4" w:rsidRPr="00E96BB4" w14:paraId="0BA1FF7C" w14:textId="77777777" w:rsidTr="004E0A8C">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280C22E" w14:textId="2B8A8795" w:rsidR="00E96BB4" w:rsidRPr="00382219" w:rsidRDefault="00E96BB4" w:rsidP="00E96BB4">
            <w:pPr>
              <w:jc w:val="left"/>
              <w:rPr>
                <w:sz w:val="20"/>
                <w:szCs w:val="20"/>
                <w:lang w:eastAsia="en-CA"/>
              </w:rPr>
            </w:pPr>
            <w:r w:rsidRPr="00382219">
              <w:rPr>
                <w:sz w:val="20"/>
                <w:szCs w:val="20"/>
                <w:lang w:val="en-US" w:eastAsia="en-CA"/>
              </w:rPr>
              <w:t>Other</w:t>
            </w:r>
            <w:r w:rsidR="00C52AA7" w:rsidRPr="00382219">
              <w:rPr>
                <w:sz w:val="20"/>
                <w:szCs w:val="20"/>
                <w:lang w:val="en-US" w:eastAsia="en-CA"/>
              </w:rPr>
              <w:t xml:space="preserve"> (includes </w:t>
            </w:r>
            <w:r w:rsidR="00185928" w:rsidRPr="00382219">
              <w:rPr>
                <w:sz w:val="20"/>
                <w:szCs w:val="20"/>
                <w:lang w:val="en-US" w:eastAsia="en-CA"/>
              </w:rPr>
              <w:t>local manufacturing of blends</w:t>
            </w:r>
            <w:r w:rsidR="00247A1B" w:rsidRPr="00382219">
              <w:rPr>
                <w:sz w:val="20"/>
                <w:szCs w:val="20"/>
                <w:lang w:val="en-US" w:eastAsia="en-CA"/>
              </w:rPr>
              <w:t xml:space="preserve"> partially exported</w:t>
            </w:r>
            <w:r w:rsidR="00185928" w:rsidRPr="00382219">
              <w:rPr>
                <w:sz w:val="20"/>
                <w:szCs w:val="20"/>
                <w:lang w:val="en-US" w:eastAsia="en-CA"/>
              </w:rPr>
              <w:t>)</w:t>
            </w:r>
          </w:p>
        </w:tc>
        <w:tc>
          <w:tcPr>
            <w:tcW w:w="1559" w:type="dxa"/>
            <w:tcBorders>
              <w:top w:val="nil"/>
              <w:left w:val="nil"/>
              <w:bottom w:val="single" w:sz="4" w:space="0" w:color="auto"/>
              <w:right w:val="single" w:sz="4" w:space="0" w:color="auto"/>
            </w:tcBorders>
            <w:shd w:val="clear" w:color="auto" w:fill="auto"/>
            <w:noWrap/>
            <w:vAlign w:val="center"/>
            <w:hideMark/>
          </w:tcPr>
          <w:p w14:paraId="20A61E41" w14:textId="463758F2" w:rsidR="00E96BB4" w:rsidRPr="00382219" w:rsidRDefault="00E96BB4" w:rsidP="004E0A8C">
            <w:pPr>
              <w:jc w:val="right"/>
              <w:rPr>
                <w:sz w:val="20"/>
                <w:szCs w:val="20"/>
                <w:lang w:eastAsia="en-CA"/>
              </w:rPr>
            </w:pPr>
            <w:r w:rsidRPr="00382219">
              <w:rPr>
                <w:sz w:val="20"/>
                <w:szCs w:val="20"/>
                <w:lang w:eastAsia="en-CA"/>
              </w:rPr>
              <w:t>2,166.25</w:t>
            </w:r>
          </w:p>
        </w:tc>
        <w:tc>
          <w:tcPr>
            <w:tcW w:w="1843" w:type="dxa"/>
            <w:tcBorders>
              <w:top w:val="nil"/>
              <w:left w:val="nil"/>
              <w:bottom w:val="single" w:sz="4" w:space="0" w:color="auto"/>
              <w:right w:val="single" w:sz="4" w:space="0" w:color="auto"/>
            </w:tcBorders>
            <w:shd w:val="clear" w:color="auto" w:fill="auto"/>
            <w:noWrap/>
            <w:vAlign w:val="center"/>
            <w:hideMark/>
          </w:tcPr>
          <w:p w14:paraId="1FE3584B" w14:textId="77777777" w:rsidR="00E96BB4" w:rsidRPr="00382219" w:rsidRDefault="00E96BB4" w:rsidP="004E0A8C">
            <w:pPr>
              <w:jc w:val="right"/>
              <w:rPr>
                <w:sz w:val="20"/>
                <w:szCs w:val="20"/>
                <w:lang w:eastAsia="en-CA"/>
              </w:rPr>
            </w:pPr>
            <w:r w:rsidRPr="00382219">
              <w:rPr>
                <w:sz w:val="20"/>
                <w:szCs w:val="20"/>
                <w:lang w:val="en-US" w:eastAsia="en-CA"/>
              </w:rPr>
              <w:t>6,695,363</w:t>
            </w:r>
          </w:p>
        </w:tc>
        <w:tc>
          <w:tcPr>
            <w:tcW w:w="2268" w:type="dxa"/>
            <w:tcBorders>
              <w:top w:val="nil"/>
              <w:left w:val="nil"/>
              <w:bottom w:val="single" w:sz="4" w:space="0" w:color="auto"/>
              <w:right w:val="single" w:sz="4" w:space="0" w:color="auto"/>
            </w:tcBorders>
            <w:shd w:val="clear" w:color="auto" w:fill="auto"/>
            <w:noWrap/>
            <w:vAlign w:val="center"/>
            <w:hideMark/>
          </w:tcPr>
          <w:p w14:paraId="6FBEF3F5" w14:textId="566E2026" w:rsidR="00E96BB4" w:rsidRPr="00382219" w:rsidRDefault="00E96BB4" w:rsidP="00E96BB4">
            <w:pPr>
              <w:jc w:val="right"/>
              <w:rPr>
                <w:sz w:val="20"/>
                <w:szCs w:val="20"/>
                <w:lang w:eastAsia="en-CA"/>
              </w:rPr>
            </w:pPr>
            <w:r w:rsidRPr="00382219">
              <w:rPr>
                <w:sz w:val="20"/>
                <w:szCs w:val="20"/>
                <w:lang w:eastAsia="en-CA"/>
              </w:rPr>
              <w:t>22</w:t>
            </w:r>
          </w:p>
        </w:tc>
      </w:tr>
      <w:tr w:rsidR="00E96BB4" w:rsidRPr="00E96BB4" w14:paraId="24D3A97C" w14:textId="77777777" w:rsidTr="004E0A8C">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0D2E6BA" w14:textId="77777777" w:rsidR="00E96BB4" w:rsidRPr="00382219" w:rsidRDefault="00E96BB4" w:rsidP="00E96BB4">
            <w:pPr>
              <w:jc w:val="left"/>
              <w:rPr>
                <w:i/>
                <w:sz w:val="20"/>
                <w:szCs w:val="20"/>
                <w:lang w:eastAsia="en-CA"/>
              </w:rPr>
            </w:pPr>
            <w:r w:rsidRPr="00382219">
              <w:rPr>
                <w:i/>
                <w:sz w:val="20"/>
                <w:szCs w:val="20"/>
                <w:lang w:val="en-US" w:eastAsia="en-CA"/>
              </w:rPr>
              <w:t>Subtotal manufacturing</w:t>
            </w:r>
          </w:p>
        </w:tc>
        <w:tc>
          <w:tcPr>
            <w:tcW w:w="1559" w:type="dxa"/>
            <w:tcBorders>
              <w:top w:val="nil"/>
              <w:left w:val="nil"/>
              <w:bottom w:val="single" w:sz="4" w:space="0" w:color="auto"/>
              <w:right w:val="single" w:sz="4" w:space="0" w:color="auto"/>
            </w:tcBorders>
            <w:shd w:val="clear" w:color="auto" w:fill="auto"/>
            <w:noWrap/>
            <w:vAlign w:val="center"/>
            <w:hideMark/>
          </w:tcPr>
          <w:p w14:paraId="15EA4DA2" w14:textId="6B11C66A" w:rsidR="00E96BB4" w:rsidRPr="00382219" w:rsidRDefault="00E96BB4" w:rsidP="004E0A8C">
            <w:pPr>
              <w:jc w:val="right"/>
              <w:rPr>
                <w:i/>
                <w:sz w:val="20"/>
                <w:szCs w:val="20"/>
                <w:lang w:eastAsia="en-CA"/>
              </w:rPr>
            </w:pPr>
            <w:r w:rsidRPr="00382219">
              <w:rPr>
                <w:i/>
                <w:sz w:val="20"/>
                <w:szCs w:val="20"/>
                <w:lang w:eastAsia="en-CA"/>
              </w:rPr>
              <w:t>8,379.99</w:t>
            </w:r>
          </w:p>
        </w:tc>
        <w:tc>
          <w:tcPr>
            <w:tcW w:w="1843" w:type="dxa"/>
            <w:tcBorders>
              <w:top w:val="nil"/>
              <w:left w:val="nil"/>
              <w:bottom w:val="single" w:sz="4" w:space="0" w:color="auto"/>
              <w:right w:val="single" w:sz="4" w:space="0" w:color="auto"/>
            </w:tcBorders>
            <w:shd w:val="clear" w:color="auto" w:fill="auto"/>
            <w:noWrap/>
            <w:vAlign w:val="center"/>
            <w:hideMark/>
          </w:tcPr>
          <w:p w14:paraId="58B0EE15" w14:textId="77777777" w:rsidR="00E96BB4" w:rsidRPr="00382219" w:rsidRDefault="00E96BB4" w:rsidP="004E0A8C">
            <w:pPr>
              <w:jc w:val="right"/>
              <w:rPr>
                <w:i/>
                <w:sz w:val="20"/>
                <w:szCs w:val="20"/>
                <w:lang w:eastAsia="en-CA"/>
              </w:rPr>
            </w:pPr>
            <w:r w:rsidRPr="00382219">
              <w:rPr>
                <w:i/>
                <w:sz w:val="20"/>
                <w:szCs w:val="20"/>
                <w:lang w:val="en-US" w:eastAsia="en-CA"/>
              </w:rPr>
              <w:t>15,318,901</w:t>
            </w:r>
          </w:p>
        </w:tc>
        <w:tc>
          <w:tcPr>
            <w:tcW w:w="2268" w:type="dxa"/>
            <w:tcBorders>
              <w:top w:val="nil"/>
              <w:left w:val="nil"/>
              <w:bottom w:val="single" w:sz="4" w:space="0" w:color="auto"/>
              <w:right w:val="single" w:sz="4" w:space="0" w:color="auto"/>
            </w:tcBorders>
            <w:shd w:val="clear" w:color="auto" w:fill="auto"/>
            <w:noWrap/>
            <w:vAlign w:val="center"/>
            <w:hideMark/>
          </w:tcPr>
          <w:p w14:paraId="16AA783E" w14:textId="07FEEB1E" w:rsidR="00E96BB4" w:rsidRPr="00382219" w:rsidRDefault="00E96BB4" w:rsidP="00E96BB4">
            <w:pPr>
              <w:jc w:val="right"/>
              <w:rPr>
                <w:i/>
                <w:sz w:val="20"/>
                <w:szCs w:val="20"/>
                <w:lang w:eastAsia="en-CA"/>
              </w:rPr>
            </w:pPr>
            <w:r w:rsidRPr="00382219">
              <w:rPr>
                <w:i/>
                <w:sz w:val="20"/>
                <w:szCs w:val="20"/>
                <w:lang w:eastAsia="en-CA"/>
              </w:rPr>
              <w:t>50</w:t>
            </w:r>
          </w:p>
        </w:tc>
      </w:tr>
      <w:tr w:rsidR="00E96BB4" w:rsidRPr="00E96BB4" w14:paraId="5341C6AE" w14:textId="77777777" w:rsidTr="004E0A8C">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719AE0C" w14:textId="17E3082F" w:rsidR="00E96BB4" w:rsidRPr="00382219" w:rsidRDefault="00E96BB4" w:rsidP="00E96BB4">
            <w:pPr>
              <w:jc w:val="left"/>
              <w:rPr>
                <w:sz w:val="20"/>
                <w:szCs w:val="20"/>
                <w:lang w:eastAsia="en-CA"/>
              </w:rPr>
            </w:pPr>
            <w:r w:rsidRPr="00382219">
              <w:rPr>
                <w:sz w:val="20"/>
                <w:szCs w:val="20"/>
                <w:lang w:val="en-US" w:eastAsia="en-CA"/>
              </w:rPr>
              <w:t xml:space="preserve">Servicing </w:t>
            </w:r>
          </w:p>
        </w:tc>
        <w:tc>
          <w:tcPr>
            <w:tcW w:w="1559" w:type="dxa"/>
            <w:tcBorders>
              <w:top w:val="nil"/>
              <w:left w:val="nil"/>
              <w:bottom w:val="single" w:sz="4" w:space="0" w:color="auto"/>
              <w:right w:val="single" w:sz="4" w:space="0" w:color="auto"/>
            </w:tcBorders>
            <w:shd w:val="clear" w:color="auto" w:fill="auto"/>
            <w:noWrap/>
            <w:vAlign w:val="center"/>
            <w:hideMark/>
          </w:tcPr>
          <w:p w14:paraId="5F36DE72" w14:textId="2474F48F" w:rsidR="00E96BB4" w:rsidRPr="00382219" w:rsidRDefault="00E96BB4" w:rsidP="004E0A8C">
            <w:pPr>
              <w:jc w:val="right"/>
              <w:rPr>
                <w:sz w:val="20"/>
                <w:szCs w:val="20"/>
                <w:lang w:eastAsia="en-CA"/>
              </w:rPr>
            </w:pPr>
            <w:r w:rsidRPr="00382219">
              <w:rPr>
                <w:sz w:val="20"/>
                <w:szCs w:val="20"/>
                <w:lang w:eastAsia="en-CA"/>
              </w:rPr>
              <w:t>5,992.74</w:t>
            </w:r>
          </w:p>
        </w:tc>
        <w:tc>
          <w:tcPr>
            <w:tcW w:w="1843" w:type="dxa"/>
            <w:tcBorders>
              <w:top w:val="nil"/>
              <w:left w:val="nil"/>
              <w:bottom w:val="single" w:sz="4" w:space="0" w:color="auto"/>
              <w:right w:val="single" w:sz="4" w:space="0" w:color="auto"/>
            </w:tcBorders>
            <w:shd w:val="clear" w:color="auto" w:fill="auto"/>
            <w:noWrap/>
            <w:vAlign w:val="center"/>
            <w:hideMark/>
          </w:tcPr>
          <w:p w14:paraId="57009E51" w14:textId="77777777" w:rsidR="00E96BB4" w:rsidRPr="00382219" w:rsidRDefault="00E96BB4" w:rsidP="004E0A8C">
            <w:pPr>
              <w:jc w:val="right"/>
              <w:rPr>
                <w:sz w:val="20"/>
                <w:szCs w:val="20"/>
                <w:lang w:eastAsia="en-CA"/>
              </w:rPr>
            </w:pPr>
            <w:r w:rsidRPr="00382219">
              <w:rPr>
                <w:sz w:val="20"/>
                <w:szCs w:val="20"/>
                <w:lang w:val="en-US" w:eastAsia="en-CA"/>
              </w:rPr>
              <w:t>15,164,885</w:t>
            </w:r>
          </w:p>
        </w:tc>
        <w:tc>
          <w:tcPr>
            <w:tcW w:w="2268" w:type="dxa"/>
            <w:tcBorders>
              <w:top w:val="nil"/>
              <w:left w:val="nil"/>
              <w:bottom w:val="single" w:sz="4" w:space="0" w:color="auto"/>
              <w:right w:val="single" w:sz="4" w:space="0" w:color="auto"/>
            </w:tcBorders>
            <w:shd w:val="clear" w:color="auto" w:fill="auto"/>
            <w:noWrap/>
            <w:vAlign w:val="center"/>
            <w:hideMark/>
          </w:tcPr>
          <w:p w14:paraId="4DC680A3" w14:textId="569A7E2C" w:rsidR="00E96BB4" w:rsidRPr="00382219" w:rsidRDefault="00E96BB4" w:rsidP="00E96BB4">
            <w:pPr>
              <w:jc w:val="right"/>
              <w:rPr>
                <w:sz w:val="20"/>
                <w:szCs w:val="20"/>
                <w:lang w:eastAsia="en-CA"/>
              </w:rPr>
            </w:pPr>
            <w:r w:rsidRPr="00382219">
              <w:rPr>
                <w:sz w:val="20"/>
                <w:szCs w:val="20"/>
                <w:lang w:eastAsia="en-CA"/>
              </w:rPr>
              <w:t>50</w:t>
            </w:r>
          </w:p>
        </w:tc>
      </w:tr>
      <w:tr w:rsidR="00E96BB4" w:rsidRPr="00E96BB4" w14:paraId="2EF43670" w14:textId="77777777" w:rsidTr="004E0A8C">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D6FD668" w14:textId="77777777" w:rsidR="00E96BB4" w:rsidRPr="00382219" w:rsidRDefault="00E96BB4" w:rsidP="00E96BB4">
            <w:pPr>
              <w:jc w:val="left"/>
              <w:rPr>
                <w:b/>
                <w:sz w:val="20"/>
                <w:szCs w:val="20"/>
                <w:lang w:eastAsia="en-CA"/>
              </w:rPr>
            </w:pPr>
            <w:r w:rsidRPr="00382219">
              <w:rPr>
                <w:b/>
                <w:sz w:val="20"/>
                <w:szCs w:val="20"/>
                <w:lang w:val="en-US" w:eastAsia="en-CA"/>
              </w:rPr>
              <w:t xml:space="preserve">Total  </w:t>
            </w:r>
          </w:p>
        </w:tc>
        <w:tc>
          <w:tcPr>
            <w:tcW w:w="1559" w:type="dxa"/>
            <w:tcBorders>
              <w:top w:val="nil"/>
              <w:left w:val="nil"/>
              <w:bottom w:val="single" w:sz="4" w:space="0" w:color="auto"/>
              <w:right w:val="single" w:sz="4" w:space="0" w:color="auto"/>
            </w:tcBorders>
            <w:shd w:val="clear" w:color="auto" w:fill="auto"/>
            <w:noWrap/>
            <w:vAlign w:val="center"/>
            <w:hideMark/>
          </w:tcPr>
          <w:p w14:paraId="66811B69" w14:textId="0DBF3CFC" w:rsidR="00E96BB4" w:rsidRPr="00382219" w:rsidRDefault="00E96BB4" w:rsidP="004E0A8C">
            <w:pPr>
              <w:jc w:val="right"/>
              <w:rPr>
                <w:b/>
                <w:sz w:val="20"/>
                <w:szCs w:val="20"/>
                <w:lang w:eastAsia="en-CA"/>
              </w:rPr>
            </w:pPr>
            <w:r w:rsidRPr="00382219">
              <w:rPr>
                <w:b/>
                <w:sz w:val="20"/>
                <w:szCs w:val="20"/>
                <w:lang w:eastAsia="en-CA"/>
              </w:rPr>
              <w:t>14,372.73</w:t>
            </w:r>
          </w:p>
        </w:tc>
        <w:tc>
          <w:tcPr>
            <w:tcW w:w="1843" w:type="dxa"/>
            <w:tcBorders>
              <w:top w:val="nil"/>
              <w:left w:val="nil"/>
              <w:bottom w:val="single" w:sz="4" w:space="0" w:color="auto"/>
              <w:right w:val="single" w:sz="4" w:space="0" w:color="auto"/>
            </w:tcBorders>
            <w:shd w:val="clear" w:color="auto" w:fill="auto"/>
            <w:noWrap/>
            <w:vAlign w:val="center"/>
            <w:hideMark/>
          </w:tcPr>
          <w:p w14:paraId="02057DDD" w14:textId="7EB2A418" w:rsidR="00E96BB4" w:rsidRPr="00382219" w:rsidRDefault="000041F1" w:rsidP="004E0A8C">
            <w:pPr>
              <w:jc w:val="right"/>
              <w:rPr>
                <w:b/>
                <w:sz w:val="20"/>
                <w:szCs w:val="20"/>
                <w:lang w:eastAsia="en-CA"/>
              </w:rPr>
            </w:pPr>
            <w:r w:rsidRPr="00382219">
              <w:rPr>
                <w:b/>
                <w:sz w:val="20"/>
                <w:szCs w:val="20"/>
                <w:lang w:val="en-US" w:eastAsia="en-CA"/>
              </w:rPr>
              <w:t>*</w:t>
            </w:r>
            <w:r w:rsidR="00E96BB4" w:rsidRPr="00382219">
              <w:rPr>
                <w:b/>
                <w:sz w:val="20"/>
                <w:szCs w:val="20"/>
                <w:lang w:val="en-US" w:eastAsia="en-CA"/>
              </w:rPr>
              <w:t>30,483,787</w:t>
            </w:r>
          </w:p>
        </w:tc>
        <w:tc>
          <w:tcPr>
            <w:tcW w:w="2268" w:type="dxa"/>
            <w:tcBorders>
              <w:top w:val="nil"/>
              <w:left w:val="nil"/>
              <w:bottom w:val="single" w:sz="4" w:space="0" w:color="auto"/>
              <w:right w:val="single" w:sz="4" w:space="0" w:color="auto"/>
            </w:tcBorders>
            <w:shd w:val="clear" w:color="auto" w:fill="auto"/>
            <w:noWrap/>
            <w:vAlign w:val="center"/>
            <w:hideMark/>
          </w:tcPr>
          <w:p w14:paraId="27BA3E49" w14:textId="15D58678" w:rsidR="00E96BB4" w:rsidRPr="00382219" w:rsidRDefault="00E96BB4" w:rsidP="00E96BB4">
            <w:pPr>
              <w:jc w:val="right"/>
              <w:rPr>
                <w:sz w:val="20"/>
                <w:szCs w:val="20"/>
                <w:lang w:eastAsia="en-CA"/>
              </w:rPr>
            </w:pPr>
            <w:r w:rsidRPr="00382219">
              <w:rPr>
                <w:sz w:val="20"/>
                <w:szCs w:val="20"/>
                <w:lang w:eastAsia="en-CA"/>
              </w:rPr>
              <w:t>100</w:t>
            </w:r>
          </w:p>
        </w:tc>
      </w:tr>
    </w:tbl>
    <w:p w14:paraId="0E811FDE" w14:textId="2898A10D" w:rsidR="0086447D" w:rsidRPr="00AA6B52" w:rsidRDefault="000041F1" w:rsidP="0086447D">
      <w:pPr>
        <w:rPr>
          <w:sz w:val="18"/>
          <w:szCs w:val="18"/>
        </w:rPr>
      </w:pPr>
      <w:r w:rsidRPr="00AA6B52">
        <w:rPr>
          <w:sz w:val="18"/>
          <w:szCs w:val="18"/>
        </w:rPr>
        <w:t>*The difference between this figure and the reported consumption (average 2020-2022) of 28</w:t>
      </w:r>
      <w:r w:rsidR="00AA6B52" w:rsidRPr="00AA6B52">
        <w:rPr>
          <w:sz w:val="18"/>
          <w:szCs w:val="18"/>
        </w:rPr>
        <w:t>,463,</w:t>
      </w:r>
      <w:r w:rsidR="00253E28">
        <w:rPr>
          <w:sz w:val="18"/>
          <w:szCs w:val="18"/>
        </w:rPr>
        <w:t>127</w:t>
      </w:r>
      <w:r w:rsidR="00AA6B52">
        <w:rPr>
          <w:sz w:val="18"/>
          <w:szCs w:val="18"/>
        </w:rPr>
        <w:t xml:space="preserve"> CO</w:t>
      </w:r>
      <w:r w:rsidR="00AA6B52" w:rsidRPr="00253E28">
        <w:rPr>
          <w:sz w:val="18"/>
          <w:szCs w:val="18"/>
          <w:vertAlign w:val="subscript"/>
        </w:rPr>
        <w:t>2</w:t>
      </w:r>
      <w:r w:rsidR="00AA6B52">
        <w:rPr>
          <w:sz w:val="18"/>
          <w:szCs w:val="18"/>
        </w:rPr>
        <w:t xml:space="preserve">-eq tonnes </w:t>
      </w:r>
      <w:r w:rsidRPr="00AA6B52">
        <w:rPr>
          <w:sz w:val="18"/>
          <w:szCs w:val="18"/>
        </w:rPr>
        <w:t xml:space="preserve">is mostly </w:t>
      </w:r>
      <w:r w:rsidR="00AA6B52" w:rsidRPr="00AA6B52">
        <w:rPr>
          <w:sz w:val="18"/>
          <w:szCs w:val="18"/>
        </w:rPr>
        <w:t xml:space="preserve">due </w:t>
      </w:r>
      <w:r w:rsidRPr="00AA6B52">
        <w:rPr>
          <w:sz w:val="18"/>
          <w:szCs w:val="18"/>
        </w:rPr>
        <w:t>to the export of locally manufactured blends</w:t>
      </w:r>
    </w:p>
    <w:p w14:paraId="13135BD8" w14:textId="506F89A3" w:rsidR="0070038F" w:rsidRPr="000F088C" w:rsidRDefault="0070038F" w:rsidP="002C2C32">
      <w:pPr>
        <w:pStyle w:val="Heading1"/>
        <w:keepNext/>
        <w:numPr>
          <w:ilvl w:val="0"/>
          <w:numId w:val="0"/>
        </w:numPr>
        <w:spacing w:before="240"/>
        <w:rPr>
          <w:i/>
          <w:iCs/>
        </w:rPr>
      </w:pPr>
      <w:r w:rsidRPr="000F088C">
        <w:rPr>
          <w:i/>
          <w:iCs/>
        </w:rPr>
        <w:t>Manufacturing sectors</w:t>
      </w:r>
    </w:p>
    <w:p w14:paraId="7B932CC2" w14:textId="1B30D229" w:rsidR="00C17337" w:rsidRDefault="006D6A12" w:rsidP="00D87867">
      <w:pPr>
        <w:pStyle w:val="Heading1"/>
      </w:pPr>
      <w:r>
        <w:t>Türkiye is a</w:t>
      </w:r>
      <w:r w:rsidR="002F6B61">
        <w:t>n important</w:t>
      </w:r>
      <w:r>
        <w:t xml:space="preserve"> manufacturer of RAC equipment </w:t>
      </w:r>
      <w:r w:rsidRPr="00602D8A">
        <w:t xml:space="preserve">for both </w:t>
      </w:r>
      <w:r w:rsidR="00672DEF" w:rsidRPr="00602D8A">
        <w:t xml:space="preserve">foreign </w:t>
      </w:r>
      <w:r w:rsidRPr="00602D8A">
        <w:t>and domestic markets, with</w:t>
      </w:r>
      <w:r w:rsidR="00B7760D">
        <w:t xml:space="preserve"> an estimated </w:t>
      </w:r>
      <w:r w:rsidRPr="00602D8A">
        <w:t>70</w:t>
      </w:r>
      <w:r w:rsidR="00466C94">
        <w:t> per cent</w:t>
      </w:r>
      <w:r w:rsidRPr="00602D8A">
        <w:t xml:space="preserve"> of </w:t>
      </w:r>
      <w:r w:rsidR="00C57CAF" w:rsidRPr="00602D8A">
        <w:t xml:space="preserve">total </w:t>
      </w:r>
      <w:r w:rsidRPr="00602D8A">
        <w:t>production destined for export</w:t>
      </w:r>
      <w:r w:rsidR="00C57CAF" w:rsidRPr="00602D8A">
        <w:t>s</w:t>
      </w:r>
      <w:r w:rsidR="007B7094">
        <w:t xml:space="preserve">. The main export markets are Europe, </w:t>
      </w:r>
      <w:r w:rsidR="002F6B61" w:rsidRPr="00602D8A">
        <w:t>Central Asia and Africa</w:t>
      </w:r>
      <w:r w:rsidRPr="00B43896">
        <w:t xml:space="preserve">. </w:t>
      </w:r>
      <w:r w:rsidR="00571A67" w:rsidRPr="00B43896">
        <w:t>RAC</w:t>
      </w:r>
      <w:r w:rsidR="00850659" w:rsidRPr="00B43896">
        <w:t xml:space="preserve"> equipment</w:t>
      </w:r>
      <w:r w:rsidR="000F43CB" w:rsidRPr="00B43896">
        <w:t xml:space="preserve"> </w:t>
      </w:r>
      <w:r w:rsidR="00CA12DD" w:rsidRPr="00B43896">
        <w:t>manufacturing</w:t>
      </w:r>
      <w:r w:rsidR="000F43CB" w:rsidRPr="00B43896">
        <w:t xml:space="preserve"> grows at an average of 10</w:t>
      </w:r>
      <w:r w:rsidR="00466C94">
        <w:t> per cent</w:t>
      </w:r>
      <w:r w:rsidR="000F43CB" w:rsidRPr="00B43896">
        <w:t xml:space="preserve"> per year, w</w:t>
      </w:r>
      <w:r w:rsidR="002F018A" w:rsidRPr="00B43896">
        <w:t>hile</w:t>
      </w:r>
      <w:r w:rsidR="000F43CB" w:rsidRPr="00B43896">
        <w:t xml:space="preserve"> the </w:t>
      </w:r>
      <w:r w:rsidR="009E085A" w:rsidRPr="00B43896">
        <w:t xml:space="preserve">overall </w:t>
      </w:r>
      <w:r w:rsidR="000F43CB" w:rsidRPr="00B43896">
        <w:t xml:space="preserve">domestic market </w:t>
      </w:r>
      <w:r w:rsidR="009E085A" w:rsidRPr="00B43896">
        <w:t xml:space="preserve">growth rate </w:t>
      </w:r>
      <w:r w:rsidR="002F018A" w:rsidRPr="00B43896">
        <w:t>is</w:t>
      </w:r>
      <w:r w:rsidR="00D414A5" w:rsidRPr="00B43896">
        <w:t xml:space="preserve"> about</w:t>
      </w:r>
      <w:r w:rsidR="000F43CB" w:rsidRPr="00B43896">
        <w:t xml:space="preserve"> 2</w:t>
      </w:r>
      <w:r w:rsidR="002F018A" w:rsidRPr="00B43896">
        <w:t>.5</w:t>
      </w:r>
      <w:r w:rsidR="00466C94">
        <w:t> per cent</w:t>
      </w:r>
      <w:r w:rsidR="000F43CB">
        <w:t xml:space="preserve">. </w:t>
      </w:r>
      <w:r w:rsidR="006C68EC">
        <w:t>Türkiye also import</w:t>
      </w:r>
      <w:r w:rsidR="00832C49">
        <w:t>s</w:t>
      </w:r>
      <w:r w:rsidR="006C68EC">
        <w:t xml:space="preserve"> finished products in most sectors. </w:t>
      </w:r>
    </w:p>
    <w:p w14:paraId="2FCED02E" w14:textId="5CE41BAB" w:rsidR="00772EB3" w:rsidRPr="0055014C" w:rsidRDefault="00772EB3" w:rsidP="00772EB3">
      <w:pPr>
        <w:pStyle w:val="Heading1"/>
        <w:numPr>
          <w:ilvl w:val="0"/>
          <w:numId w:val="0"/>
        </w:numPr>
        <w:rPr>
          <w:i/>
          <w:iCs/>
          <w:u w:val="single"/>
        </w:rPr>
      </w:pPr>
      <w:r w:rsidRPr="0055014C">
        <w:rPr>
          <w:i/>
          <w:iCs/>
          <w:u w:val="single"/>
        </w:rPr>
        <w:t>Refrigeration and air-conditioning manufacturing</w:t>
      </w:r>
    </w:p>
    <w:p w14:paraId="37A9D564" w14:textId="091EDE24" w:rsidR="00D87867" w:rsidRDefault="000F43CB" w:rsidP="00D87867">
      <w:pPr>
        <w:pStyle w:val="Heading1"/>
      </w:pPr>
      <w:r>
        <w:t>The</w:t>
      </w:r>
      <w:r w:rsidR="002F6B61">
        <w:t xml:space="preserve"> appliances </w:t>
      </w:r>
      <w:r w:rsidR="00C17337">
        <w:t>manufactured</w:t>
      </w:r>
      <w:r w:rsidR="002F6B61">
        <w:t xml:space="preserve"> include</w:t>
      </w:r>
      <w:r w:rsidR="002F6B61" w:rsidRPr="002F6B61">
        <w:t xml:space="preserve"> </w:t>
      </w:r>
      <w:r w:rsidR="002F6B61">
        <w:t xml:space="preserve">commercial coolers and freezers (sealed equipment), </w:t>
      </w:r>
      <w:r w:rsidR="001D2A10" w:rsidRPr="000F43CB">
        <w:t>domestic and stand</w:t>
      </w:r>
      <w:r w:rsidR="001D2A10" w:rsidRPr="000A4838">
        <w:noBreakHyphen/>
      </w:r>
      <w:r w:rsidR="001D2A10" w:rsidRPr="000F43CB">
        <w:t>alone commercial refrigeration units</w:t>
      </w:r>
      <w:r w:rsidR="001D2A10">
        <w:t xml:space="preserve">, </w:t>
      </w:r>
      <w:r w:rsidR="002F6B61">
        <w:t>stationary cooling equipment, single</w:t>
      </w:r>
      <w:r w:rsidR="001D2A10" w:rsidRPr="000A4838">
        <w:noBreakHyphen/>
      </w:r>
      <w:r w:rsidR="002F6B61">
        <w:t xml:space="preserve">split AC units, multi-unit central cooling systems, </w:t>
      </w:r>
      <w:r w:rsidR="002F6B61" w:rsidRPr="000F43CB">
        <w:t>portable room AC equipment</w:t>
      </w:r>
      <w:r w:rsidRPr="000F43CB">
        <w:t>, con</w:t>
      </w:r>
      <w:r w:rsidR="002F6B61" w:rsidRPr="000F43CB">
        <w:t>densing units and distributed systems</w:t>
      </w:r>
      <w:r w:rsidRPr="000F43CB">
        <w:t xml:space="preserve">. </w:t>
      </w:r>
      <w:r w:rsidR="004812E1">
        <w:t>HFC</w:t>
      </w:r>
      <w:r w:rsidR="004812E1" w:rsidRPr="000A4838">
        <w:noBreakHyphen/>
      </w:r>
      <w:r w:rsidR="004812E1">
        <w:t>32 is</w:t>
      </w:r>
      <w:r w:rsidR="00703A97">
        <w:t xml:space="preserve"> predominant in the residential AC subsector</w:t>
      </w:r>
      <w:r w:rsidR="004812E1">
        <w:t xml:space="preserve">, </w:t>
      </w:r>
      <w:r w:rsidR="004812E1" w:rsidRPr="00071F74">
        <w:t>while</w:t>
      </w:r>
      <w:r w:rsidR="00703A97" w:rsidRPr="00071F74">
        <w:t xml:space="preserve"> R-290 and R-744 (CO</w:t>
      </w:r>
      <w:r w:rsidR="00703A97" w:rsidRPr="00071F74">
        <w:rPr>
          <w:vertAlign w:val="subscript"/>
        </w:rPr>
        <w:t>2</w:t>
      </w:r>
      <w:r w:rsidR="00703A97" w:rsidRPr="00071F74">
        <w:t xml:space="preserve">) </w:t>
      </w:r>
      <w:r w:rsidR="004812E1" w:rsidRPr="00071F74">
        <w:t>dominate</w:t>
      </w:r>
      <w:r w:rsidR="004812E1">
        <w:t xml:space="preserve"> in</w:t>
      </w:r>
      <w:r w:rsidR="00703A97">
        <w:t xml:space="preserve"> stand</w:t>
      </w:r>
      <w:r w:rsidR="00703A97" w:rsidRPr="000A4838">
        <w:noBreakHyphen/>
      </w:r>
      <w:r w:rsidR="00703A97">
        <w:t xml:space="preserve">alone refrigeration. </w:t>
      </w:r>
      <w:r w:rsidR="006D6A12" w:rsidRPr="000F43CB">
        <w:t>Low</w:t>
      </w:r>
      <w:r w:rsidR="00CB01CA" w:rsidRPr="000A4838">
        <w:noBreakHyphen/>
      </w:r>
      <w:r w:rsidR="006D6A12" w:rsidRPr="000F43CB">
        <w:t>GWP alternatives are available and accessible</w:t>
      </w:r>
      <w:r w:rsidR="00CB01CA">
        <w:t xml:space="preserve"> in the country</w:t>
      </w:r>
      <w:r w:rsidR="006D6A12" w:rsidRPr="000F43CB">
        <w:t>.</w:t>
      </w:r>
      <w:r w:rsidR="002F6B61" w:rsidRPr="000F43CB">
        <w:t xml:space="preserve"> Currently, </w:t>
      </w:r>
      <w:r w:rsidR="006D6A12" w:rsidRPr="000F43CB">
        <w:t xml:space="preserve">Turkish manufacturers follow </w:t>
      </w:r>
      <w:r w:rsidR="00CB01CA">
        <w:t xml:space="preserve">two </w:t>
      </w:r>
      <w:r w:rsidR="006D6A12" w:rsidRPr="000F43CB">
        <w:t>different phase-down schedules</w:t>
      </w:r>
      <w:r w:rsidR="00DC7896">
        <w:t xml:space="preserve">: </w:t>
      </w:r>
      <w:r w:rsidR="006157A9">
        <w:t xml:space="preserve">products </w:t>
      </w:r>
      <w:r w:rsidR="00DC7896" w:rsidRPr="00DC7896">
        <w:t>us</w:t>
      </w:r>
      <w:r w:rsidR="006157A9">
        <w:t>ing</w:t>
      </w:r>
      <w:r w:rsidR="00DC7896" w:rsidRPr="00DC7896">
        <w:t xml:space="preserve"> high-GWP HFCs </w:t>
      </w:r>
      <w:r w:rsidR="00B670D2">
        <w:t xml:space="preserve">are still </w:t>
      </w:r>
      <w:r w:rsidR="00DC7896" w:rsidRPr="00DC7896">
        <w:t>export</w:t>
      </w:r>
      <w:r w:rsidR="00B670D2">
        <w:t>ed</w:t>
      </w:r>
      <w:r w:rsidR="00DC7896" w:rsidRPr="00DC7896">
        <w:t xml:space="preserve"> to markets other than the </w:t>
      </w:r>
      <w:r w:rsidR="00B670D2">
        <w:t>European Unio</w:t>
      </w:r>
      <w:r w:rsidR="004D0804">
        <w:t>n</w:t>
      </w:r>
      <w:r w:rsidR="007C14D4">
        <w:t xml:space="preserve"> (EU)</w:t>
      </w:r>
      <w:r w:rsidR="00B670D2">
        <w:t>, while</w:t>
      </w:r>
      <w:r w:rsidR="0030595B">
        <w:t xml:space="preserve"> appliances</w:t>
      </w:r>
      <w:r w:rsidR="00B670D2">
        <w:t xml:space="preserve"> based on</w:t>
      </w:r>
      <w:r w:rsidR="00DC7896" w:rsidRPr="00DC7896">
        <w:t xml:space="preserve"> </w:t>
      </w:r>
      <w:r w:rsidR="00B670D2" w:rsidRPr="00DC7896">
        <w:t>lower</w:t>
      </w:r>
      <w:r w:rsidR="00B670D2">
        <w:t>-</w:t>
      </w:r>
      <w:r w:rsidR="00B670D2" w:rsidRPr="00DC7896">
        <w:t>GWP alternatives</w:t>
      </w:r>
      <w:r w:rsidR="0030595B">
        <w:t xml:space="preserve"> are</w:t>
      </w:r>
      <w:r w:rsidR="00B670D2" w:rsidRPr="00DC7896">
        <w:t xml:space="preserve"> </w:t>
      </w:r>
      <w:r w:rsidR="00B670D2">
        <w:t>destined for</w:t>
      </w:r>
      <w:r w:rsidR="00DC7896" w:rsidRPr="00DC7896">
        <w:t xml:space="preserve"> domestic sales and </w:t>
      </w:r>
      <w:r w:rsidR="00B670D2">
        <w:t>export</w:t>
      </w:r>
      <w:r w:rsidR="0030595B">
        <w:t>s</w:t>
      </w:r>
      <w:r w:rsidR="00B670D2">
        <w:t xml:space="preserve"> to the </w:t>
      </w:r>
      <w:r w:rsidR="00DC7896" w:rsidRPr="00DC7896">
        <w:t>EU</w:t>
      </w:r>
      <w:r w:rsidR="00B670D2">
        <w:t>.</w:t>
      </w:r>
    </w:p>
    <w:p w14:paraId="13BD8C4C" w14:textId="1CDC4949" w:rsidR="00772EB3" w:rsidRDefault="00772EB3" w:rsidP="00772EB3">
      <w:pPr>
        <w:pStyle w:val="Heading1"/>
        <w:spacing w:before="240"/>
      </w:pPr>
      <w:r w:rsidRPr="000F43CB">
        <w:t xml:space="preserve">In MAC manufacturing, HFC-134a and HFO-1234yf are used </w:t>
      </w:r>
      <w:r>
        <w:t>in almost equal proportions, with HFC</w:t>
      </w:r>
      <w:r w:rsidRPr="000A4838">
        <w:noBreakHyphen/>
      </w:r>
      <w:r>
        <w:t>134a</w:t>
      </w:r>
      <w:r w:rsidR="00620467">
        <w:t xml:space="preserve">-based MAC for domestic use and export to Europe </w:t>
      </w:r>
      <w:r>
        <w:t>scheduled to be phased out by 2025.</w:t>
      </w:r>
    </w:p>
    <w:p w14:paraId="0CC9A75C" w14:textId="77777777" w:rsidR="00702878" w:rsidRPr="008D35F9" w:rsidRDefault="00702878" w:rsidP="00702878">
      <w:pPr>
        <w:pStyle w:val="Heading1"/>
        <w:numPr>
          <w:ilvl w:val="0"/>
          <w:numId w:val="0"/>
        </w:numPr>
        <w:rPr>
          <w:i/>
          <w:iCs/>
          <w:u w:val="single"/>
        </w:rPr>
      </w:pPr>
      <w:r w:rsidRPr="008D35F9">
        <w:rPr>
          <w:i/>
          <w:iCs/>
          <w:u w:val="single"/>
        </w:rPr>
        <w:t>Foam</w:t>
      </w:r>
    </w:p>
    <w:p w14:paraId="2F26267A" w14:textId="7F749109" w:rsidR="00702878" w:rsidRDefault="00A4432B" w:rsidP="00702878">
      <w:pPr>
        <w:pStyle w:val="Heading1"/>
      </w:pPr>
      <w:r>
        <w:t xml:space="preserve">The rigid polyurethane (PU) foam manufacturing sector consumes </w:t>
      </w:r>
      <w:r w:rsidR="00702878">
        <w:t>HFC-245fa and HFC</w:t>
      </w:r>
      <w:r w:rsidR="00882D4E">
        <w:noBreakHyphen/>
      </w:r>
      <w:r w:rsidR="00702878">
        <w:t>365mfc/HFC-227ea</w:t>
      </w:r>
      <w:r>
        <w:t xml:space="preserve">, </w:t>
      </w:r>
      <w:r w:rsidR="00702878">
        <w:t xml:space="preserve">whereas </w:t>
      </w:r>
      <w:r w:rsidR="00702878" w:rsidRPr="009C7DE5">
        <w:t>HFC-134a</w:t>
      </w:r>
      <w:r w:rsidR="00702878">
        <w:t xml:space="preserve"> is used to manufacture integral skin and flexible molded foam and HFC-152a is used in extruded polystyrene (XPS) foam production. During the last two years Türkiye has included imports and exports of HFCs contained in pre-blended polyols</w:t>
      </w:r>
      <w:r w:rsidR="00A867A1" w:rsidRPr="00A867A1">
        <w:t xml:space="preserve"> </w:t>
      </w:r>
      <w:r w:rsidR="00A867A1">
        <w:t>in the CP report</w:t>
      </w:r>
      <w:r w:rsidR="00702878">
        <w:t xml:space="preserve">. </w:t>
      </w:r>
    </w:p>
    <w:p w14:paraId="3EDC0113" w14:textId="1C2F0767" w:rsidR="00126C78" w:rsidRPr="00A4432B" w:rsidRDefault="00126C78" w:rsidP="00126C78">
      <w:pPr>
        <w:pStyle w:val="Heading1"/>
        <w:numPr>
          <w:ilvl w:val="0"/>
          <w:numId w:val="0"/>
        </w:numPr>
        <w:rPr>
          <w:i/>
          <w:iCs/>
          <w:u w:val="single"/>
        </w:rPr>
      </w:pPr>
      <w:r w:rsidRPr="00A4432B">
        <w:rPr>
          <w:i/>
          <w:iCs/>
          <w:u w:val="single"/>
        </w:rPr>
        <w:t>Firefighting</w:t>
      </w:r>
      <w:r w:rsidR="00563B20">
        <w:rPr>
          <w:i/>
          <w:iCs/>
          <w:u w:val="single"/>
        </w:rPr>
        <w:t>, solvent and aerosol</w:t>
      </w:r>
    </w:p>
    <w:p w14:paraId="58E79540" w14:textId="35ECF3E4" w:rsidR="00126C78" w:rsidRDefault="00126C78" w:rsidP="00126C78">
      <w:pPr>
        <w:pStyle w:val="Heading1"/>
      </w:pPr>
      <w:r w:rsidRPr="009C7DE5">
        <w:t>HFC-125, HFC-227ea and HFC-236fa have been widely used in critical applications</w:t>
      </w:r>
      <w:r>
        <w:t>,</w:t>
      </w:r>
      <w:r w:rsidRPr="009C7DE5">
        <w:t xml:space="preserve"> mainly in civil aviation, military sector, oil/petrochemical industry and museums, hospitals or server rooms</w:t>
      </w:r>
      <w:r>
        <w:t>,</w:t>
      </w:r>
      <w:r w:rsidRPr="009C7DE5">
        <w:t xml:space="preserve"> in both total flooding systems and as streaming agents</w:t>
      </w:r>
      <w:r>
        <w:t xml:space="preserve">, accounting for </w:t>
      </w:r>
      <w:r w:rsidR="00CD7E60">
        <w:t>7</w:t>
      </w:r>
      <w:r w:rsidR="00466C94">
        <w:t> per cent</w:t>
      </w:r>
      <w:r>
        <w:t xml:space="preserve"> of the country’s overall HFC consumption.</w:t>
      </w:r>
      <w:r w:rsidR="00F213BC" w:rsidRPr="00F213BC">
        <w:t xml:space="preserve"> </w:t>
      </w:r>
      <w:r w:rsidR="00F213BC">
        <w:t xml:space="preserve">Some of the </w:t>
      </w:r>
      <w:r w:rsidR="00C41535" w:rsidRPr="00F213BC">
        <w:t xml:space="preserve">commercially available </w:t>
      </w:r>
      <w:r w:rsidR="00F213BC" w:rsidRPr="00F213BC">
        <w:t>alternatives with low or zero GWP to replace high</w:t>
      </w:r>
      <w:r w:rsidR="00F213BC">
        <w:t>-</w:t>
      </w:r>
      <w:r w:rsidR="00F213BC" w:rsidRPr="00F213BC">
        <w:t xml:space="preserve">GWP </w:t>
      </w:r>
      <w:r w:rsidR="00F213BC">
        <w:t>HFCs include</w:t>
      </w:r>
      <w:r w:rsidR="00B447FA">
        <w:t xml:space="preserve"> inter alia</w:t>
      </w:r>
      <w:r w:rsidR="00F213BC">
        <w:t xml:space="preserve"> </w:t>
      </w:r>
      <w:r w:rsidR="00D50745">
        <w:t>powdered aerosols, CO</w:t>
      </w:r>
      <w:r w:rsidR="00D50745" w:rsidRPr="00665574">
        <w:rPr>
          <w:vertAlign w:val="subscript"/>
        </w:rPr>
        <w:t>2</w:t>
      </w:r>
      <w:r w:rsidR="00D50745">
        <w:t xml:space="preserve">, </w:t>
      </w:r>
      <w:r w:rsidR="008E247C">
        <w:t>water,</w:t>
      </w:r>
      <w:r w:rsidR="001E2CB0">
        <w:t xml:space="preserve"> dry chemicals, inert </w:t>
      </w:r>
      <w:r w:rsidR="00997F31">
        <w:t>gases</w:t>
      </w:r>
      <w:r w:rsidR="00CF666D">
        <w:t xml:space="preserve">, </w:t>
      </w:r>
      <w:r w:rsidR="00AC0A1D">
        <w:t>FK</w:t>
      </w:r>
      <w:r w:rsidR="00B66527">
        <w:t>-5-1-12</w:t>
      </w:r>
      <w:r w:rsidR="0050556A">
        <w:t>, 2-BTP</w:t>
      </w:r>
      <w:r w:rsidR="005D4DC1">
        <w:t xml:space="preserve"> and CF</w:t>
      </w:r>
      <w:r w:rsidR="005D4DC1" w:rsidRPr="00500A31">
        <w:rPr>
          <w:vertAlign w:val="subscript"/>
        </w:rPr>
        <w:t>3</w:t>
      </w:r>
      <w:r w:rsidR="005D4DC1">
        <w:t>I</w:t>
      </w:r>
      <w:r w:rsidR="00500A31">
        <w:t xml:space="preserve"> (</w:t>
      </w:r>
      <w:proofErr w:type="spellStart"/>
      <w:r w:rsidR="00500A31">
        <w:t>trifluoro</w:t>
      </w:r>
      <w:r w:rsidR="00FB1760">
        <w:t>iodomethane</w:t>
      </w:r>
      <w:proofErr w:type="spellEnd"/>
      <w:r w:rsidR="00FB1760">
        <w:t>)</w:t>
      </w:r>
      <w:r w:rsidR="009B387E">
        <w:t>.</w:t>
      </w:r>
    </w:p>
    <w:p w14:paraId="2DB8D5B7" w14:textId="1BC15B37" w:rsidR="00702878" w:rsidRPr="00892466" w:rsidRDefault="00702878" w:rsidP="00F75DE7">
      <w:pPr>
        <w:pStyle w:val="Heading1"/>
        <w:spacing w:line="257" w:lineRule="auto"/>
      </w:pPr>
      <w:r w:rsidRPr="004E7C0F">
        <w:lastRenderedPageBreak/>
        <w:t>The use of HFC</w:t>
      </w:r>
      <w:r>
        <w:t xml:space="preserve">s </w:t>
      </w:r>
      <w:r w:rsidR="000244CF">
        <w:t>as</w:t>
      </w:r>
      <w:r w:rsidRPr="004E7C0F">
        <w:t xml:space="preserve"> solvent</w:t>
      </w:r>
      <w:r w:rsidR="000244CF">
        <w:t>s</w:t>
      </w:r>
      <w:r>
        <w:t xml:space="preserve"> is insignificant and consists mostly of </w:t>
      </w:r>
      <w:r w:rsidRPr="004E7C0F">
        <w:t>HFC-43-</w:t>
      </w:r>
      <w:r>
        <w:t>1</w:t>
      </w:r>
      <w:r w:rsidRPr="004E7C0F">
        <w:t>0mee</w:t>
      </w:r>
      <w:r>
        <w:t xml:space="preserve"> </w:t>
      </w:r>
      <w:r w:rsidRPr="004E7C0F">
        <w:t>used for cleaning electronic systems or as a degreaser in automotive applications</w:t>
      </w:r>
      <w:r>
        <w:t>. No suitable</w:t>
      </w:r>
      <w:r w:rsidRPr="004E7C0F">
        <w:t xml:space="preserve"> alternatives for </w:t>
      </w:r>
      <w:r>
        <w:t>this substance have yet been found</w:t>
      </w:r>
      <w:r w:rsidRPr="004E7C0F">
        <w:t>.</w:t>
      </w:r>
      <w:r w:rsidR="00563B20">
        <w:t xml:space="preserve"> </w:t>
      </w:r>
      <w:r>
        <w:t>Small quantities of HFC</w:t>
      </w:r>
      <w:r w:rsidRPr="000A4838">
        <w:noBreakHyphen/>
      </w:r>
      <w:r>
        <w:t xml:space="preserve">134a are </w:t>
      </w:r>
      <w:r w:rsidR="00563B20">
        <w:t xml:space="preserve">also </w:t>
      </w:r>
      <w:r>
        <w:t xml:space="preserve">used as propellant in aerosol </w:t>
      </w:r>
      <w:r w:rsidR="00563B20">
        <w:t>manufacturing</w:t>
      </w:r>
      <w:r>
        <w:t>.</w:t>
      </w:r>
    </w:p>
    <w:p w14:paraId="1667D57A" w14:textId="6DF49F7A" w:rsidR="00702878" w:rsidRPr="00702878" w:rsidRDefault="00702878" w:rsidP="00702878">
      <w:pPr>
        <w:pStyle w:val="Heading1"/>
        <w:numPr>
          <w:ilvl w:val="0"/>
          <w:numId w:val="0"/>
        </w:numPr>
        <w:rPr>
          <w:i/>
          <w:iCs/>
          <w:u w:val="single"/>
        </w:rPr>
      </w:pPr>
      <w:r w:rsidRPr="00702878">
        <w:rPr>
          <w:i/>
          <w:iCs/>
          <w:u w:val="single"/>
        </w:rPr>
        <w:t>Impact of the F-gases regulation on manufacturing</w:t>
      </w:r>
    </w:p>
    <w:p w14:paraId="4C56EC9D" w14:textId="66F82A8A" w:rsidR="0020082B" w:rsidRDefault="00BC18A5" w:rsidP="00702878">
      <w:pPr>
        <w:pStyle w:val="Heading1"/>
      </w:pPr>
      <w:r>
        <w:t xml:space="preserve">The </w:t>
      </w:r>
      <w:r w:rsidR="0020082B" w:rsidRPr="0020082B">
        <w:t xml:space="preserve">manufacturing </w:t>
      </w:r>
      <w:r>
        <w:t xml:space="preserve">sectors </w:t>
      </w:r>
      <w:r w:rsidR="0020082B" w:rsidRPr="0020082B">
        <w:t xml:space="preserve">in Türkiye </w:t>
      </w:r>
      <w:r>
        <w:t>are</w:t>
      </w:r>
      <w:r w:rsidR="0020082B" w:rsidRPr="0020082B">
        <w:t xml:space="preserve"> impacted by the F-gases regulation</w:t>
      </w:r>
      <w:r>
        <w:t>,</w:t>
      </w:r>
      <w:r w:rsidR="0020082B" w:rsidRPr="0020082B">
        <w:t xml:space="preserve"> which imposes bans on refrigerants above a certain GWP for </w:t>
      </w:r>
      <w:proofErr w:type="gramStart"/>
      <w:r w:rsidR="0020082B" w:rsidRPr="0020082B">
        <w:t>particular applications</w:t>
      </w:r>
      <w:proofErr w:type="gramEnd"/>
      <w:r w:rsidR="0020082B" w:rsidRPr="0020082B">
        <w:t>. The regulation, which was published on</w:t>
      </w:r>
      <w:r>
        <w:t xml:space="preserve"> 29</w:t>
      </w:r>
      <w:r w:rsidR="006B578D">
        <w:t> </w:t>
      </w:r>
      <w:r>
        <w:t>June</w:t>
      </w:r>
      <w:r w:rsidR="006B578D">
        <w:t> </w:t>
      </w:r>
      <w:r>
        <w:t>2022</w:t>
      </w:r>
      <w:r w:rsidR="0011791D">
        <w:t>,</w:t>
      </w:r>
      <w:r>
        <w:t xml:space="preserve"> </w:t>
      </w:r>
      <w:r w:rsidR="0020082B" w:rsidRPr="0020082B">
        <w:t>specifies in Article 15 bans on the various applications as shown in</w:t>
      </w:r>
      <w:r w:rsidR="006F1D44">
        <w:t xml:space="preserve"> table 6.</w:t>
      </w:r>
    </w:p>
    <w:p w14:paraId="5D6E96AC" w14:textId="427402B7" w:rsidR="00D27D9D" w:rsidRPr="006F1D44" w:rsidRDefault="00D27D9D" w:rsidP="006F1D44">
      <w:pPr>
        <w:pStyle w:val="Heading1"/>
        <w:numPr>
          <w:ilvl w:val="0"/>
          <w:numId w:val="0"/>
        </w:numPr>
        <w:spacing w:after="0"/>
        <w:rPr>
          <w:b/>
          <w:bCs/>
        </w:rPr>
      </w:pPr>
      <w:r w:rsidRPr="006F1D44">
        <w:rPr>
          <w:b/>
          <w:bCs/>
        </w:rPr>
        <w:t xml:space="preserve">Table </w:t>
      </w:r>
      <w:r w:rsidR="006F1D44">
        <w:rPr>
          <w:b/>
          <w:bCs/>
        </w:rPr>
        <w:t>6</w:t>
      </w:r>
      <w:r w:rsidRPr="006F1D44">
        <w:rPr>
          <w:b/>
          <w:bCs/>
        </w:rPr>
        <w:t xml:space="preserve">. </w:t>
      </w:r>
      <w:r w:rsidR="006F1D44" w:rsidRPr="006F1D44">
        <w:rPr>
          <w:b/>
          <w:bCs/>
        </w:rPr>
        <w:t xml:space="preserve">F-gases regulation for the manufacturing sector in </w:t>
      </w:r>
      <w:r w:rsidR="00790F89" w:rsidRPr="006F1D44">
        <w:rPr>
          <w:b/>
          <w:bCs/>
        </w:rPr>
        <w:t>Türkiye</w:t>
      </w:r>
    </w:p>
    <w:tbl>
      <w:tblPr>
        <w:tblStyle w:val="TableGrid"/>
        <w:tblW w:w="0" w:type="auto"/>
        <w:tblLook w:val="04A0" w:firstRow="1" w:lastRow="0" w:firstColumn="1" w:lastColumn="0" w:noHBand="0" w:noVBand="1"/>
      </w:tblPr>
      <w:tblGrid>
        <w:gridCol w:w="6091"/>
        <w:gridCol w:w="1275"/>
        <w:gridCol w:w="1843"/>
      </w:tblGrid>
      <w:tr w:rsidR="00D27D9D" w:rsidRPr="004E7C0F" w14:paraId="0E882918" w14:textId="77777777" w:rsidTr="009452C6">
        <w:tc>
          <w:tcPr>
            <w:tcW w:w="6091" w:type="dxa"/>
            <w:shd w:val="clear" w:color="auto" w:fill="auto"/>
          </w:tcPr>
          <w:p w14:paraId="67C85C14" w14:textId="77777777" w:rsidR="00D27D9D" w:rsidRPr="00382219" w:rsidRDefault="00D27D9D" w:rsidP="006A2845">
            <w:pPr>
              <w:rPr>
                <w:rFonts w:eastAsia="Calibri"/>
                <w:b/>
                <w:sz w:val="20"/>
                <w:szCs w:val="20"/>
              </w:rPr>
            </w:pPr>
            <w:r w:rsidRPr="00382219">
              <w:rPr>
                <w:rFonts w:eastAsia="Calibri"/>
                <w:b/>
                <w:sz w:val="20"/>
                <w:szCs w:val="20"/>
              </w:rPr>
              <w:t>Category</w:t>
            </w:r>
          </w:p>
        </w:tc>
        <w:tc>
          <w:tcPr>
            <w:tcW w:w="1275" w:type="dxa"/>
            <w:shd w:val="clear" w:color="auto" w:fill="auto"/>
          </w:tcPr>
          <w:p w14:paraId="0C814987" w14:textId="77777777" w:rsidR="00D27D9D" w:rsidRPr="00382219" w:rsidRDefault="00D27D9D" w:rsidP="009452C6">
            <w:pPr>
              <w:jc w:val="center"/>
              <w:rPr>
                <w:rFonts w:eastAsia="Calibri"/>
                <w:b/>
                <w:sz w:val="20"/>
                <w:szCs w:val="20"/>
              </w:rPr>
            </w:pPr>
            <w:r w:rsidRPr="00382219">
              <w:rPr>
                <w:rFonts w:eastAsia="Calibri"/>
                <w:b/>
                <w:sz w:val="20"/>
                <w:szCs w:val="20"/>
              </w:rPr>
              <w:t>GWP limit</w:t>
            </w:r>
          </w:p>
        </w:tc>
        <w:tc>
          <w:tcPr>
            <w:tcW w:w="1843" w:type="dxa"/>
            <w:shd w:val="clear" w:color="auto" w:fill="auto"/>
          </w:tcPr>
          <w:p w14:paraId="17B825A0" w14:textId="41CC0B0E" w:rsidR="00D27D9D" w:rsidRPr="00382219" w:rsidRDefault="00D27D9D" w:rsidP="009452C6">
            <w:pPr>
              <w:jc w:val="center"/>
              <w:rPr>
                <w:rFonts w:eastAsia="Calibri"/>
                <w:b/>
                <w:sz w:val="20"/>
                <w:szCs w:val="20"/>
              </w:rPr>
            </w:pPr>
            <w:r w:rsidRPr="00382219">
              <w:rPr>
                <w:rFonts w:eastAsia="Calibri"/>
                <w:b/>
                <w:sz w:val="20"/>
                <w:szCs w:val="20"/>
              </w:rPr>
              <w:t>Ban effective date</w:t>
            </w:r>
          </w:p>
        </w:tc>
      </w:tr>
      <w:tr w:rsidR="00D27D9D" w:rsidRPr="004E7C0F" w14:paraId="71FB0815" w14:textId="77777777" w:rsidTr="009452C6">
        <w:tc>
          <w:tcPr>
            <w:tcW w:w="6091" w:type="dxa"/>
          </w:tcPr>
          <w:p w14:paraId="189D3984" w14:textId="77777777" w:rsidR="00D27D9D" w:rsidRPr="00382219" w:rsidRDefault="00D27D9D" w:rsidP="006A2845">
            <w:pPr>
              <w:rPr>
                <w:rFonts w:eastAsia="Calibri"/>
                <w:sz w:val="20"/>
                <w:szCs w:val="20"/>
              </w:rPr>
            </w:pPr>
            <w:r w:rsidRPr="00382219">
              <w:rPr>
                <w:rFonts w:eastAsia="Calibri"/>
                <w:sz w:val="20"/>
                <w:szCs w:val="20"/>
              </w:rPr>
              <w:t>Commercial coolers and freezers (hermetically sealed equipment)</w:t>
            </w:r>
          </w:p>
        </w:tc>
        <w:tc>
          <w:tcPr>
            <w:tcW w:w="1275" w:type="dxa"/>
          </w:tcPr>
          <w:p w14:paraId="62B42E7B" w14:textId="59A269E1" w:rsidR="00D27D9D" w:rsidRPr="00382219" w:rsidRDefault="00D27D9D" w:rsidP="006A2845">
            <w:pPr>
              <w:ind w:left="45"/>
              <w:contextualSpacing/>
              <w:jc w:val="center"/>
              <w:rPr>
                <w:rFonts w:eastAsia="Calibri"/>
                <w:sz w:val="20"/>
                <w:szCs w:val="20"/>
              </w:rPr>
            </w:pPr>
            <w:r w:rsidRPr="00382219">
              <w:rPr>
                <w:rFonts w:eastAsia="Calibri"/>
                <w:sz w:val="20"/>
                <w:szCs w:val="20"/>
              </w:rPr>
              <w:t>&gt;2</w:t>
            </w:r>
            <w:r w:rsidR="00946E0E">
              <w:rPr>
                <w:rFonts w:eastAsia="Calibri"/>
                <w:sz w:val="20"/>
                <w:szCs w:val="20"/>
              </w:rPr>
              <w:t>,</w:t>
            </w:r>
            <w:r w:rsidRPr="00382219">
              <w:rPr>
                <w:rFonts w:eastAsia="Calibri"/>
                <w:sz w:val="20"/>
                <w:szCs w:val="20"/>
              </w:rPr>
              <w:t>500</w:t>
            </w:r>
          </w:p>
        </w:tc>
        <w:tc>
          <w:tcPr>
            <w:tcW w:w="1843" w:type="dxa"/>
          </w:tcPr>
          <w:p w14:paraId="356800FF" w14:textId="62D1D6F7" w:rsidR="00D27D9D" w:rsidRPr="00382219" w:rsidRDefault="00A65A78" w:rsidP="006A2845">
            <w:pPr>
              <w:jc w:val="center"/>
              <w:rPr>
                <w:rFonts w:eastAsia="Calibri"/>
                <w:sz w:val="20"/>
                <w:szCs w:val="20"/>
              </w:rPr>
            </w:pPr>
            <w:r w:rsidRPr="00382219">
              <w:rPr>
                <w:rFonts w:eastAsia="Calibri"/>
                <w:sz w:val="20"/>
                <w:szCs w:val="20"/>
              </w:rPr>
              <w:t xml:space="preserve">1 January </w:t>
            </w:r>
            <w:r w:rsidR="00D27D9D" w:rsidRPr="00382219">
              <w:rPr>
                <w:rFonts w:eastAsia="Calibri"/>
                <w:sz w:val="20"/>
                <w:szCs w:val="20"/>
              </w:rPr>
              <w:t>2025</w:t>
            </w:r>
          </w:p>
        </w:tc>
      </w:tr>
      <w:tr w:rsidR="00D27D9D" w:rsidRPr="004E7C0F" w14:paraId="645C72C0" w14:textId="77777777" w:rsidTr="009452C6">
        <w:tc>
          <w:tcPr>
            <w:tcW w:w="6091" w:type="dxa"/>
          </w:tcPr>
          <w:p w14:paraId="4671F87A" w14:textId="77777777" w:rsidR="00D27D9D" w:rsidRPr="00382219" w:rsidRDefault="00D27D9D" w:rsidP="006A2845">
            <w:pPr>
              <w:rPr>
                <w:rFonts w:eastAsia="Calibri"/>
                <w:sz w:val="20"/>
                <w:szCs w:val="20"/>
              </w:rPr>
            </w:pPr>
            <w:r w:rsidRPr="00382219">
              <w:rPr>
                <w:rFonts w:eastAsia="Calibri"/>
                <w:sz w:val="20"/>
                <w:szCs w:val="20"/>
              </w:rPr>
              <w:t>Commercial coolers and freezers (hermetically sealed equipment)</w:t>
            </w:r>
          </w:p>
        </w:tc>
        <w:tc>
          <w:tcPr>
            <w:tcW w:w="1275" w:type="dxa"/>
          </w:tcPr>
          <w:p w14:paraId="1D563B10" w14:textId="77777777" w:rsidR="00D27D9D" w:rsidRPr="00382219" w:rsidRDefault="00D27D9D" w:rsidP="006A2845">
            <w:pPr>
              <w:ind w:left="45"/>
              <w:contextualSpacing/>
              <w:jc w:val="center"/>
              <w:rPr>
                <w:rFonts w:eastAsia="Calibri"/>
                <w:sz w:val="20"/>
                <w:szCs w:val="20"/>
              </w:rPr>
            </w:pPr>
            <w:r w:rsidRPr="00382219">
              <w:rPr>
                <w:rFonts w:eastAsia="Calibri"/>
                <w:sz w:val="20"/>
                <w:szCs w:val="20"/>
              </w:rPr>
              <w:t>&gt;150</w:t>
            </w:r>
          </w:p>
        </w:tc>
        <w:tc>
          <w:tcPr>
            <w:tcW w:w="1843" w:type="dxa"/>
          </w:tcPr>
          <w:p w14:paraId="10248705" w14:textId="3F0E6C44" w:rsidR="00D27D9D" w:rsidRPr="00382219" w:rsidRDefault="00A65A78" w:rsidP="006A2845">
            <w:pPr>
              <w:jc w:val="center"/>
              <w:rPr>
                <w:rFonts w:eastAsia="Calibri"/>
                <w:sz w:val="20"/>
                <w:szCs w:val="20"/>
              </w:rPr>
            </w:pPr>
            <w:r w:rsidRPr="00382219">
              <w:rPr>
                <w:rFonts w:eastAsia="Calibri"/>
                <w:sz w:val="20"/>
                <w:szCs w:val="20"/>
              </w:rPr>
              <w:t xml:space="preserve">1 January </w:t>
            </w:r>
            <w:r w:rsidR="00D27D9D" w:rsidRPr="00382219">
              <w:rPr>
                <w:rFonts w:eastAsia="Calibri"/>
                <w:sz w:val="20"/>
                <w:szCs w:val="20"/>
              </w:rPr>
              <w:t>2029</w:t>
            </w:r>
          </w:p>
        </w:tc>
      </w:tr>
      <w:tr w:rsidR="00D27D9D" w:rsidRPr="004E7C0F" w14:paraId="40C6081A" w14:textId="77777777" w:rsidTr="009452C6">
        <w:tc>
          <w:tcPr>
            <w:tcW w:w="6091" w:type="dxa"/>
          </w:tcPr>
          <w:p w14:paraId="49AB28D5" w14:textId="4EF09B91" w:rsidR="00D27D9D" w:rsidRPr="00382219" w:rsidRDefault="00D27D9D" w:rsidP="006A2845">
            <w:pPr>
              <w:rPr>
                <w:rFonts w:eastAsia="Calibri"/>
                <w:sz w:val="20"/>
                <w:szCs w:val="20"/>
              </w:rPr>
            </w:pPr>
            <w:r w:rsidRPr="00382219">
              <w:rPr>
                <w:rFonts w:eastAsia="Calibri"/>
                <w:sz w:val="20"/>
                <w:szCs w:val="20"/>
              </w:rPr>
              <w:t>Stationary cooling equipment*</w:t>
            </w:r>
          </w:p>
        </w:tc>
        <w:tc>
          <w:tcPr>
            <w:tcW w:w="1275" w:type="dxa"/>
          </w:tcPr>
          <w:p w14:paraId="464A6199" w14:textId="030FAFE8" w:rsidR="00D27D9D" w:rsidRPr="00382219" w:rsidRDefault="00D27D9D" w:rsidP="006A2845">
            <w:pPr>
              <w:jc w:val="center"/>
              <w:rPr>
                <w:rFonts w:eastAsia="Calibri"/>
                <w:sz w:val="20"/>
                <w:szCs w:val="20"/>
              </w:rPr>
            </w:pPr>
            <w:r w:rsidRPr="00382219">
              <w:rPr>
                <w:rFonts w:eastAsia="Calibri"/>
                <w:sz w:val="20"/>
                <w:szCs w:val="20"/>
              </w:rPr>
              <w:t>&gt;2</w:t>
            </w:r>
            <w:r w:rsidR="00946E0E">
              <w:rPr>
                <w:rFonts w:eastAsia="Calibri"/>
                <w:sz w:val="20"/>
                <w:szCs w:val="20"/>
              </w:rPr>
              <w:t>,</w:t>
            </w:r>
            <w:r w:rsidRPr="00382219">
              <w:rPr>
                <w:rFonts w:eastAsia="Calibri"/>
                <w:sz w:val="20"/>
                <w:szCs w:val="20"/>
              </w:rPr>
              <w:t>500</w:t>
            </w:r>
          </w:p>
        </w:tc>
        <w:tc>
          <w:tcPr>
            <w:tcW w:w="1843" w:type="dxa"/>
          </w:tcPr>
          <w:p w14:paraId="2E8F0BD7" w14:textId="52599DE9" w:rsidR="00D27D9D" w:rsidRPr="00382219" w:rsidRDefault="00A65A78" w:rsidP="006A2845">
            <w:pPr>
              <w:jc w:val="center"/>
              <w:rPr>
                <w:rFonts w:eastAsia="Calibri"/>
                <w:sz w:val="20"/>
                <w:szCs w:val="20"/>
              </w:rPr>
            </w:pPr>
            <w:r w:rsidRPr="00382219">
              <w:rPr>
                <w:rFonts w:eastAsia="Calibri"/>
                <w:sz w:val="20"/>
                <w:szCs w:val="20"/>
              </w:rPr>
              <w:t xml:space="preserve">1 January </w:t>
            </w:r>
            <w:r w:rsidR="00D27D9D" w:rsidRPr="00382219">
              <w:rPr>
                <w:rFonts w:eastAsia="Calibri"/>
                <w:sz w:val="20"/>
                <w:szCs w:val="20"/>
              </w:rPr>
              <w:t>2025</w:t>
            </w:r>
          </w:p>
        </w:tc>
      </w:tr>
      <w:tr w:rsidR="00D27D9D" w:rsidRPr="004E7C0F" w14:paraId="6BF63CE0" w14:textId="77777777" w:rsidTr="009452C6">
        <w:tc>
          <w:tcPr>
            <w:tcW w:w="6091" w:type="dxa"/>
          </w:tcPr>
          <w:p w14:paraId="0831B4DA" w14:textId="77777777" w:rsidR="00D27D9D" w:rsidRPr="00382219" w:rsidRDefault="00D27D9D" w:rsidP="006A2845">
            <w:pPr>
              <w:rPr>
                <w:rFonts w:eastAsia="Calibri"/>
                <w:sz w:val="20"/>
                <w:szCs w:val="20"/>
              </w:rPr>
            </w:pPr>
            <w:r w:rsidRPr="00382219">
              <w:rPr>
                <w:rFonts w:eastAsia="Calibri"/>
                <w:sz w:val="20"/>
                <w:szCs w:val="20"/>
              </w:rPr>
              <w:t>Single split air-conditioning with &lt;3kg of refrigerant gas</w:t>
            </w:r>
          </w:p>
        </w:tc>
        <w:tc>
          <w:tcPr>
            <w:tcW w:w="1275" w:type="dxa"/>
          </w:tcPr>
          <w:p w14:paraId="75F3B5C8" w14:textId="77777777" w:rsidR="00D27D9D" w:rsidRPr="00382219" w:rsidRDefault="00D27D9D" w:rsidP="006A2845">
            <w:pPr>
              <w:jc w:val="center"/>
              <w:rPr>
                <w:rFonts w:eastAsia="Calibri"/>
                <w:sz w:val="20"/>
                <w:szCs w:val="20"/>
              </w:rPr>
            </w:pPr>
            <w:r w:rsidRPr="00382219">
              <w:rPr>
                <w:rFonts w:eastAsia="Calibri"/>
                <w:sz w:val="20"/>
                <w:szCs w:val="20"/>
              </w:rPr>
              <w:t>&gt;750</w:t>
            </w:r>
          </w:p>
        </w:tc>
        <w:tc>
          <w:tcPr>
            <w:tcW w:w="1843" w:type="dxa"/>
          </w:tcPr>
          <w:p w14:paraId="2191A867" w14:textId="2971845E" w:rsidR="00D27D9D" w:rsidRPr="00382219" w:rsidRDefault="00A65A78" w:rsidP="006A2845">
            <w:pPr>
              <w:jc w:val="center"/>
              <w:rPr>
                <w:rFonts w:eastAsia="Calibri"/>
                <w:sz w:val="20"/>
                <w:szCs w:val="20"/>
              </w:rPr>
            </w:pPr>
            <w:r w:rsidRPr="00382219">
              <w:rPr>
                <w:rFonts w:eastAsia="Calibri"/>
                <w:sz w:val="20"/>
                <w:szCs w:val="20"/>
              </w:rPr>
              <w:t xml:space="preserve">1 January </w:t>
            </w:r>
            <w:r w:rsidR="00D27D9D" w:rsidRPr="00382219">
              <w:rPr>
                <w:rFonts w:eastAsia="Calibri"/>
                <w:sz w:val="20"/>
                <w:szCs w:val="20"/>
              </w:rPr>
              <w:t>202</w:t>
            </w:r>
            <w:r w:rsidRPr="00382219">
              <w:rPr>
                <w:rFonts w:eastAsia="Calibri"/>
                <w:sz w:val="20"/>
                <w:szCs w:val="20"/>
              </w:rPr>
              <w:t>5</w:t>
            </w:r>
          </w:p>
        </w:tc>
      </w:tr>
      <w:tr w:rsidR="00D27D9D" w:rsidRPr="004E7C0F" w14:paraId="2A0632FF" w14:textId="77777777" w:rsidTr="009452C6">
        <w:tc>
          <w:tcPr>
            <w:tcW w:w="6091" w:type="dxa"/>
          </w:tcPr>
          <w:p w14:paraId="608A45D3" w14:textId="42FAF48C" w:rsidR="00D27D9D" w:rsidRPr="00382219" w:rsidRDefault="00D27D9D" w:rsidP="006A2845">
            <w:pPr>
              <w:rPr>
                <w:rFonts w:eastAsia="Calibri"/>
                <w:sz w:val="20"/>
                <w:szCs w:val="20"/>
              </w:rPr>
            </w:pPr>
            <w:r w:rsidRPr="00382219">
              <w:rPr>
                <w:rFonts w:eastAsia="Calibri"/>
                <w:sz w:val="20"/>
                <w:szCs w:val="20"/>
              </w:rPr>
              <w:t>Multi-unit central cooling systems with capacity of 40 kW or more</w:t>
            </w:r>
          </w:p>
        </w:tc>
        <w:tc>
          <w:tcPr>
            <w:tcW w:w="1275" w:type="dxa"/>
          </w:tcPr>
          <w:p w14:paraId="33A59196" w14:textId="77777777" w:rsidR="00D27D9D" w:rsidRPr="00382219" w:rsidRDefault="00D27D9D" w:rsidP="006A2845">
            <w:pPr>
              <w:jc w:val="center"/>
              <w:rPr>
                <w:rFonts w:eastAsia="Calibri"/>
                <w:sz w:val="20"/>
                <w:szCs w:val="20"/>
              </w:rPr>
            </w:pPr>
            <w:r w:rsidRPr="00382219">
              <w:rPr>
                <w:rFonts w:eastAsia="Calibri"/>
                <w:sz w:val="20"/>
                <w:szCs w:val="20"/>
              </w:rPr>
              <w:t>&gt;150</w:t>
            </w:r>
          </w:p>
        </w:tc>
        <w:tc>
          <w:tcPr>
            <w:tcW w:w="1843" w:type="dxa"/>
          </w:tcPr>
          <w:p w14:paraId="71CEEA7A" w14:textId="2C0EFE19" w:rsidR="00D27D9D" w:rsidRPr="00382219" w:rsidRDefault="00A65A78" w:rsidP="006A2845">
            <w:pPr>
              <w:jc w:val="center"/>
              <w:rPr>
                <w:rFonts w:eastAsia="Calibri"/>
                <w:sz w:val="20"/>
                <w:szCs w:val="20"/>
              </w:rPr>
            </w:pPr>
            <w:r w:rsidRPr="00382219">
              <w:rPr>
                <w:rFonts w:eastAsia="Calibri"/>
                <w:sz w:val="20"/>
                <w:szCs w:val="20"/>
              </w:rPr>
              <w:t xml:space="preserve">1 January </w:t>
            </w:r>
            <w:r w:rsidR="00D27D9D" w:rsidRPr="00382219">
              <w:rPr>
                <w:rFonts w:eastAsia="Calibri"/>
                <w:sz w:val="20"/>
                <w:szCs w:val="20"/>
              </w:rPr>
              <w:t>2029</w:t>
            </w:r>
          </w:p>
        </w:tc>
      </w:tr>
      <w:tr w:rsidR="00D27D9D" w:rsidRPr="004E7C0F" w14:paraId="7D373682" w14:textId="77777777" w:rsidTr="009452C6">
        <w:tc>
          <w:tcPr>
            <w:tcW w:w="6091" w:type="dxa"/>
          </w:tcPr>
          <w:p w14:paraId="4ADF3109" w14:textId="77777777" w:rsidR="00D27D9D" w:rsidRPr="00382219" w:rsidRDefault="00D27D9D" w:rsidP="006A2845">
            <w:pPr>
              <w:rPr>
                <w:rFonts w:eastAsia="Calibri"/>
                <w:sz w:val="20"/>
                <w:szCs w:val="20"/>
              </w:rPr>
            </w:pPr>
            <w:r w:rsidRPr="00382219">
              <w:rPr>
                <w:rFonts w:eastAsia="Calibri"/>
                <w:sz w:val="20"/>
                <w:szCs w:val="20"/>
              </w:rPr>
              <w:t>Portable room air-conditioning equipment (hermetically sealed equipment that can be moved between rooms by the end user)</w:t>
            </w:r>
          </w:p>
        </w:tc>
        <w:tc>
          <w:tcPr>
            <w:tcW w:w="1275" w:type="dxa"/>
          </w:tcPr>
          <w:p w14:paraId="6F68FC49" w14:textId="77777777" w:rsidR="00D27D9D" w:rsidRPr="00382219" w:rsidRDefault="00D27D9D" w:rsidP="006A2845">
            <w:pPr>
              <w:jc w:val="center"/>
              <w:rPr>
                <w:rFonts w:eastAsia="Calibri"/>
                <w:sz w:val="20"/>
                <w:szCs w:val="20"/>
              </w:rPr>
            </w:pPr>
            <w:r w:rsidRPr="00382219">
              <w:rPr>
                <w:rFonts w:eastAsia="Calibri"/>
                <w:sz w:val="20"/>
                <w:szCs w:val="20"/>
              </w:rPr>
              <w:t>&gt;150</w:t>
            </w:r>
          </w:p>
        </w:tc>
        <w:tc>
          <w:tcPr>
            <w:tcW w:w="1843" w:type="dxa"/>
          </w:tcPr>
          <w:p w14:paraId="29A36A71" w14:textId="6458771E" w:rsidR="00D27D9D" w:rsidRPr="00382219" w:rsidRDefault="00A65A78" w:rsidP="006A2845">
            <w:pPr>
              <w:jc w:val="center"/>
              <w:rPr>
                <w:rFonts w:eastAsia="Calibri"/>
                <w:sz w:val="20"/>
                <w:szCs w:val="20"/>
              </w:rPr>
            </w:pPr>
            <w:r w:rsidRPr="00382219">
              <w:rPr>
                <w:rFonts w:eastAsia="Calibri"/>
                <w:sz w:val="20"/>
                <w:szCs w:val="20"/>
              </w:rPr>
              <w:t xml:space="preserve">1 January </w:t>
            </w:r>
            <w:r w:rsidR="00D27D9D" w:rsidRPr="00382219">
              <w:rPr>
                <w:rFonts w:eastAsia="Calibri"/>
                <w:sz w:val="20"/>
                <w:szCs w:val="20"/>
              </w:rPr>
              <w:t>2025</w:t>
            </w:r>
          </w:p>
        </w:tc>
      </w:tr>
      <w:tr w:rsidR="002F2545" w:rsidRPr="004E7C0F" w14:paraId="1980B14C" w14:textId="77777777" w:rsidTr="009452C6">
        <w:tc>
          <w:tcPr>
            <w:tcW w:w="6091" w:type="dxa"/>
          </w:tcPr>
          <w:p w14:paraId="44B7D2DF" w14:textId="369F1E8B" w:rsidR="002F2545" w:rsidRPr="00382219" w:rsidRDefault="002F2545" w:rsidP="006A2845">
            <w:pPr>
              <w:rPr>
                <w:rFonts w:eastAsia="Calibri"/>
                <w:sz w:val="20"/>
                <w:szCs w:val="20"/>
              </w:rPr>
            </w:pPr>
            <w:r w:rsidRPr="00382219">
              <w:rPr>
                <w:rFonts w:eastAsia="Calibri"/>
                <w:sz w:val="20"/>
                <w:szCs w:val="20"/>
              </w:rPr>
              <w:t>XPS foam and other foams</w:t>
            </w:r>
          </w:p>
        </w:tc>
        <w:tc>
          <w:tcPr>
            <w:tcW w:w="1275" w:type="dxa"/>
          </w:tcPr>
          <w:p w14:paraId="5B219E6F" w14:textId="6BF77A23" w:rsidR="002F2545" w:rsidRPr="00382219" w:rsidRDefault="00A65A78" w:rsidP="006A2845">
            <w:pPr>
              <w:jc w:val="center"/>
              <w:rPr>
                <w:rFonts w:eastAsia="Calibri"/>
                <w:sz w:val="20"/>
                <w:szCs w:val="20"/>
              </w:rPr>
            </w:pPr>
            <w:r w:rsidRPr="00382219">
              <w:rPr>
                <w:rFonts w:eastAsia="Calibri"/>
                <w:sz w:val="20"/>
                <w:szCs w:val="20"/>
              </w:rPr>
              <w:t>&gt;150</w:t>
            </w:r>
          </w:p>
        </w:tc>
        <w:tc>
          <w:tcPr>
            <w:tcW w:w="1843" w:type="dxa"/>
          </w:tcPr>
          <w:p w14:paraId="33C7F7F8" w14:textId="5D9D8192" w:rsidR="002F2545" w:rsidRPr="00382219" w:rsidRDefault="00A65A78" w:rsidP="006A2845">
            <w:pPr>
              <w:jc w:val="center"/>
              <w:rPr>
                <w:rFonts w:eastAsia="Calibri"/>
                <w:sz w:val="20"/>
                <w:szCs w:val="20"/>
              </w:rPr>
            </w:pPr>
            <w:r w:rsidRPr="00382219">
              <w:rPr>
                <w:rFonts w:eastAsia="Calibri"/>
                <w:sz w:val="20"/>
                <w:szCs w:val="20"/>
              </w:rPr>
              <w:t>1 January 2027</w:t>
            </w:r>
          </w:p>
        </w:tc>
      </w:tr>
    </w:tbl>
    <w:p w14:paraId="21056A36" w14:textId="21C13D8A" w:rsidR="00D27D9D" w:rsidRPr="00E04789" w:rsidRDefault="0053301B" w:rsidP="00E04789">
      <w:pPr>
        <w:spacing w:after="240"/>
        <w:rPr>
          <w:sz w:val="18"/>
          <w:szCs w:val="18"/>
        </w:rPr>
      </w:pPr>
      <w:r w:rsidRPr="0053301B">
        <w:rPr>
          <w:sz w:val="18"/>
          <w:szCs w:val="18"/>
        </w:rPr>
        <w:t>* Except for applications designed to cool the products to temperatures below -50°C</w:t>
      </w:r>
    </w:p>
    <w:p w14:paraId="1FC2D877" w14:textId="4CC9276D" w:rsidR="00702878" w:rsidRDefault="00B223B0" w:rsidP="00DB636A">
      <w:pPr>
        <w:pStyle w:val="Heading1"/>
      </w:pPr>
      <w:r>
        <w:t xml:space="preserve">This regulation </w:t>
      </w:r>
      <w:r w:rsidR="00EC5290">
        <w:t>will</w:t>
      </w:r>
      <w:r>
        <w:t xml:space="preserve"> impact the manufacturing of d</w:t>
      </w:r>
      <w:r w:rsidR="00480276">
        <w:t xml:space="preserve">omestic refrigeration using HFC-134a in 2025; </w:t>
      </w:r>
      <w:r>
        <w:t>s</w:t>
      </w:r>
      <w:r w:rsidR="00480276">
        <w:t>tand</w:t>
      </w:r>
      <w:r>
        <w:t>-</w:t>
      </w:r>
      <w:r w:rsidR="00480276">
        <w:t xml:space="preserve">alone commercial refrigeration units using R-404A in 2025 and R-407C HFC-134a in 2029; </w:t>
      </w:r>
      <w:r w:rsidR="00567773">
        <w:t>c</w:t>
      </w:r>
      <w:r w:rsidR="00480276">
        <w:t xml:space="preserve">ondensing units and distributed systems using R-404A </w:t>
      </w:r>
      <w:r w:rsidR="001900AB">
        <w:t>in</w:t>
      </w:r>
      <w:r w:rsidR="00480276">
        <w:t xml:space="preserve"> 2025; </w:t>
      </w:r>
      <w:r w:rsidR="00567773">
        <w:t>r</w:t>
      </w:r>
      <w:r w:rsidR="00480276">
        <w:t xml:space="preserve">esidential AC units using R-410A in 2025; </w:t>
      </w:r>
      <w:r w:rsidR="00567773">
        <w:t>c</w:t>
      </w:r>
      <w:r w:rsidR="00480276">
        <w:t xml:space="preserve">ommercial multi-unit central cooling systems using R-410A, R-407C, HFC-134a, and HFC-32 </w:t>
      </w:r>
      <w:r w:rsidR="001900AB">
        <w:t>in</w:t>
      </w:r>
      <w:r w:rsidR="00480276">
        <w:t xml:space="preserve"> 2029</w:t>
      </w:r>
      <w:r w:rsidR="00702878">
        <w:t xml:space="preserve">. </w:t>
      </w:r>
      <w:r w:rsidR="00822FEA">
        <w:t xml:space="preserve">There are talks about </w:t>
      </w:r>
      <w:r w:rsidR="00835C47">
        <w:t>a</w:t>
      </w:r>
      <w:r w:rsidR="00822FEA">
        <w:t xml:space="preserve"> </w:t>
      </w:r>
      <w:r w:rsidR="00045FA6">
        <w:t xml:space="preserve">planned delay of two years for all categories. If these changes are adopted, </w:t>
      </w:r>
      <w:r w:rsidR="00801A9A">
        <w:t>two categories would fall beyond the scope of s</w:t>
      </w:r>
      <w:r w:rsidR="00466C94">
        <w:t>tage I</w:t>
      </w:r>
      <w:r w:rsidR="00801A9A">
        <w:t xml:space="preserve"> (</w:t>
      </w:r>
      <w:r w:rsidR="00790F89">
        <w:t>commercial coolers and multi</w:t>
      </w:r>
      <w:r w:rsidR="004714A7">
        <w:t>-</w:t>
      </w:r>
      <w:r w:rsidR="00790F89">
        <w:t>unit central cooling systems).</w:t>
      </w:r>
      <w:r w:rsidR="00480276">
        <w:t xml:space="preserve"> </w:t>
      </w:r>
    </w:p>
    <w:p w14:paraId="69BA0C8D" w14:textId="674689B9" w:rsidR="00772EB3" w:rsidRPr="0055014C" w:rsidRDefault="00772EB3" w:rsidP="00772EB3">
      <w:pPr>
        <w:rPr>
          <w:i/>
          <w:iCs/>
          <w:u w:val="single"/>
        </w:rPr>
      </w:pPr>
      <w:r w:rsidRPr="0055014C">
        <w:rPr>
          <w:i/>
          <w:iCs/>
          <w:u w:val="single"/>
        </w:rPr>
        <w:t>Local manufacturing of blends</w:t>
      </w:r>
    </w:p>
    <w:p w14:paraId="625AB10B" w14:textId="77777777" w:rsidR="00772EB3" w:rsidRPr="00772EB3" w:rsidRDefault="00772EB3" w:rsidP="00772EB3"/>
    <w:p w14:paraId="3D27C8D4" w14:textId="2B44E86E" w:rsidR="00D87867" w:rsidRDefault="00013F2D" w:rsidP="008D12EB">
      <w:pPr>
        <w:pStyle w:val="Heading1"/>
      </w:pPr>
      <w:r>
        <w:t>There are t</w:t>
      </w:r>
      <w:r w:rsidR="00D87867">
        <w:t>wo enterprises</w:t>
      </w:r>
      <w:r>
        <w:t xml:space="preserve"> </w:t>
      </w:r>
      <w:r w:rsidR="00D87867" w:rsidRPr="00D87867">
        <w:t>manufactur</w:t>
      </w:r>
      <w:r w:rsidR="00400415">
        <w:t xml:space="preserve">ing HFC-based </w:t>
      </w:r>
      <w:r w:rsidR="00A250B8">
        <w:t>blends</w:t>
      </w:r>
      <w:r w:rsidR="00400415">
        <w:t xml:space="preserve">, including </w:t>
      </w:r>
      <w:r w:rsidR="00121B56">
        <w:t xml:space="preserve">R-404A, R-407C, </w:t>
      </w:r>
      <w:r w:rsidR="00400415">
        <w:t xml:space="preserve">R-410A, R-410B, </w:t>
      </w:r>
      <w:r w:rsidR="0096666A">
        <w:t>and R-507A</w:t>
      </w:r>
      <w:r w:rsidR="002300EB">
        <w:t>.</w:t>
      </w:r>
      <w:r w:rsidR="0016265B">
        <w:t xml:space="preserve"> The amounts of</w:t>
      </w:r>
      <w:r w:rsidR="00C63719">
        <w:t xml:space="preserve"> locally manufactured </w:t>
      </w:r>
      <w:r w:rsidR="001267C5">
        <w:t xml:space="preserve">blends </w:t>
      </w:r>
      <w:r w:rsidR="00C63719">
        <w:t>r</w:t>
      </w:r>
      <w:r w:rsidR="001267C5">
        <w:t xml:space="preserve">eported in the CP report for the last two years are </w:t>
      </w:r>
      <w:r w:rsidR="00C63719">
        <w:t xml:space="preserve">4,304.90 mt in 2022 and 2,138.71 mt in 2023. </w:t>
      </w:r>
      <w:r w:rsidR="00997050">
        <w:t xml:space="preserve">A large portion of these blends are exported but </w:t>
      </w:r>
      <w:r w:rsidR="0055014C">
        <w:t xml:space="preserve">amounts are not easy to track based on current reports as exports may not occur the same year the blend was manufactured. </w:t>
      </w:r>
      <w:r w:rsidR="00DD78E0">
        <w:t xml:space="preserve">While </w:t>
      </w:r>
      <w:r w:rsidR="00790F89">
        <w:t>both</w:t>
      </w:r>
      <w:r w:rsidR="00DD78E0">
        <w:t xml:space="preserve"> </w:t>
      </w:r>
      <w:r w:rsidR="00790F89">
        <w:t xml:space="preserve">enterprises indicated </w:t>
      </w:r>
      <w:r w:rsidR="006F5F41">
        <w:t>that they are</w:t>
      </w:r>
      <w:r w:rsidR="00790F89">
        <w:t xml:space="preserve"> currently </w:t>
      </w:r>
      <w:r w:rsidR="005135A8">
        <w:t xml:space="preserve">increasing </w:t>
      </w:r>
      <w:r w:rsidRPr="00013F2D">
        <w:t>capacity</w:t>
      </w:r>
      <w:r w:rsidR="00DD78E0">
        <w:t xml:space="preserve">, HFC control measures in non-Article 5 countries </w:t>
      </w:r>
      <w:r w:rsidRPr="00013F2D">
        <w:t xml:space="preserve">might </w:t>
      </w:r>
      <w:r w:rsidR="00790F89" w:rsidRPr="00013F2D">
        <w:t>influence</w:t>
      </w:r>
      <w:r w:rsidRPr="00013F2D">
        <w:t xml:space="preserve"> their</w:t>
      </w:r>
      <w:r w:rsidR="00DD78E0">
        <w:t xml:space="preserve"> future </w:t>
      </w:r>
      <w:r w:rsidRPr="00013F2D">
        <w:t>export</w:t>
      </w:r>
      <w:r w:rsidR="00DD78E0">
        <w:t>s</w:t>
      </w:r>
      <w:r w:rsidRPr="00013F2D">
        <w:t>.</w:t>
      </w:r>
    </w:p>
    <w:p w14:paraId="6E3006F0" w14:textId="3DD2111C" w:rsidR="0070038F" w:rsidRPr="0059564C" w:rsidRDefault="0070038F" w:rsidP="002C2C32">
      <w:pPr>
        <w:pStyle w:val="Heading1"/>
        <w:keepNext/>
        <w:numPr>
          <w:ilvl w:val="0"/>
          <w:numId w:val="0"/>
        </w:numPr>
        <w:spacing w:before="240"/>
        <w:rPr>
          <w:i/>
          <w:iCs/>
        </w:rPr>
      </w:pPr>
      <w:r w:rsidRPr="0059564C">
        <w:rPr>
          <w:i/>
          <w:iCs/>
        </w:rPr>
        <w:t>Re</w:t>
      </w:r>
      <w:r w:rsidR="000F43CB">
        <w:rPr>
          <w:i/>
          <w:iCs/>
        </w:rPr>
        <w:t>f</w:t>
      </w:r>
      <w:r w:rsidRPr="0059564C">
        <w:rPr>
          <w:i/>
          <w:iCs/>
        </w:rPr>
        <w:t>rigeration and air-conditioning servicing sector</w:t>
      </w:r>
    </w:p>
    <w:p w14:paraId="43871DAC" w14:textId="0CBB9A40" w:rsidR="0070038F" w:rsidRDefault="0070038F" w:rsidP="00D4789A">
      <w:pPr>
        <w:pStyle w:val="Heading1"/>
        <w:rPr>
          <w:rFonts w:eastAsia="Calibri"/>
        </w:rPr>
      </w:pPr>
      <w:r w:rsidRPr="00996241">
        <w:t xml:space="preserve">There are </w:t>
      </w:r>
      <w:r w:rsidR="00122245">
        <w:t>an estimated</w:t>
      </w:r>
      <w:r w:rsidRPr="00892466">
        <w:t xml:space="preserve"> </w:t>
      </w:r>
      <w:r w:rsidR="00122245" w:rsidRPr="00122245">
        <w:t>132,147</w:t>
      </w:r>
      <w:r w:rsidRPr="00996241">
        <w:t xml:space="preserve"> technicians </w:t>
      </w:r>
      <w:r>
        <w:t>(</w:t>
      </w:r>
      <w:r w:rsidR="00AD5FDC">
        <w:t>1</w:t>
      </w:r>
      <w:r w:rsidR="00466C94">
        <w:t> per cent</w:t>
      </w:r>
      <w:r w:rsidR="00221EDB">
        <w:t xml:space="preserve"> of them </w:t>
      </w:r>
      <w:r>
        <w:t xml:space="preserve">women) </w:t>
      </w:r>
      <w:r w:rsidRPr="00996241">
        <w:t xml:space="preserve">and </w:t>
      </w:r>
      <w:r w:rsidR="00122245">
        <w:t>1,412</w:t>
      </w:r>
      <w:r w:rsidR="00770119">
        <w:t> </w:t>
      </w:r>
      <w:r w:rsidR="00122245">
        <w:t>registered</w:t>
      </w:r>
      <w:r w:rsidRPr="00996241">
        <w:t xml:space="preserve"> workshops consuming HFC</w:t>
      </w:r>
      <w:r>
        <w:t>s</w:t>
      </w:r>
      <w:r w:rsidRPr="00996241">
        <w:t xml:space="preserve"> in </w:t>
      </w:r>
      <w:r w:rsidR="00407820" w:rsidRPr="00122245">
        <w:t>Türkiye</w:t>
      </w:r>
      <w:r w:rsidRPr="00122245">
        <w:t>.</w:t>
      </w:r>
      <w:r w:rsidR="00122245">
        <w:t xml:space="preserve"> </w:t>
      </w:r>
      <w:r w:rsidR="00221EDB">
        <w:t>A</w:t>
      </w:r>
      <w:r w:rsidR="00122245">
        <w:t xml:space="preserve">pproximately 6,142 </w:t>
      </w:r>
      <w:r w:rsidR="00221EDB">
        <w:t xml:space="preserve">technicians </w:t>
      </w:r>
      <w:r w:rsidR="00770119">
        <w:t xml:space="preserve">are </w:t>
      </w:r>
      <w:r w:rsidR="00122245">
        <w:t xml:space="preserve">certified </w:t>
      </w:r>
      <w:r w:rsidR="00BD401C">
        <w:t>to</w:t>
      </w:r>
      <w:r w:rsidR="00770119">
        <w:t xml:space="preserve"> </w:t>
      </w:r>
      <w:r w:rsidR="00122245">
        <w:t>work in formal servic</w:t>
      </w:r>
      <w:r w:rsidR="00217BE9">
        <w:t>ing</w:t>
      </w:r>
      <w:r w:rsidR="00122245">
        <w:t xml:space="preserve"> shops.</w:t>
      </w:r>
      <w:r w:rsidR="00122245" w:rsidRPr="00D4789A">
        <w:rPr>
          <w:rFonts w:eastAsia="Calibri"/>
        </w:rPr>
        <w:t xml:space="preserve"> </w:t>
      </w:r>
      <w:r w:rsidR="00BD401C">
        <w:rPr>
          <w:rFonts w:eastAsia="Calibri"/>
        </w:rPr>
        <w:t>T</w:t>
      </w:r>
      <w:r w:rsidR="00BD401C" w:rsidRPr="00D4789A">
        <w:rPr>
          <w:rFonts w:eastAsia="Calibri"/>
        </w:rPr>
        <w:t xml:space="preserve">he Ministry of </w:t>
      </w:r>
      <w:r w:rsidR="00BD401C">
        <w:rPr>
          <w:rFonts w:eastAsia="Calibri"/>
        </w:rPr>
        <w:t xml:space="preserve">National </w:t>
      </w:r>
      <w:r w:rsidR="00BD401C" w:rsidRPr="00D4789A">
        <w:rPr>
          <w:rFonts w:eastAsia="Calibri"/>
        </w:rPr>
        <w:t>Education</w:t>
      </w:r>
      <w:r w:rsidR="00BD401C">
        <w:rPr>
          <w:rFonts w:eastAsia="Calibri"/>
        </w:rPr>
        <w:t xml:space="preserve"> (MEB) </w:t>
      </w:r>
      <w:r w:rsidR="00BD401C" w:rsidRPr="00D4789A">
        <w:rPr>
          <w:rFonts w:eastAsia="Calibri"/>
        </w:rPr>
        <w:t>operat</w:t>
      </w:r>
      <w:r w:rsidR="00BD401C">
        <w:rPr>
          <w:rFonts w:eastAsia="Calibri"/>
        </w:rPr>
        <w:t>es</w:t>
      </w:r>
      <w:r w:rsidR="00BD401C" w:rsidRPr="00D4789A">
        <w:rPr>
          <w:rFonts w:eastAsia="Calibri"/>
        </w:rPr>
        <w:t xml:space="preserve"> </w:t>
      </w:r>
      <w:r w:rsidR="00770119" w:rsidRPr="00D4789A">
        <w:rPr>
          <w:rFonts w:eastAsia="Calibri"/>
        </w:rPr>
        <w:t>994 vocational schools with an estimated 2.8 million students</w:t>
      </w:r>
      <w:r w:rsidR="00BD401C" w:rsidRPr="00BD401C">
        <w:rPr>
          <w:rFonts w:eastAsia="Calibri"/>
        </w:rPr>
        <w:t xml:space="preserve"> </w:t>
      </w:r>
      <w:r w:rsidR="00BD401C">
        <w:rPr>
          <w:rFonts w:eastAsia="Calibri"/>
        </w:rPr>
        <w:t>of</w:t>
      </w:r>
      <w:r w:rsidR="00BD401C" w:rsidRPr="00D4789A">
        <w:rPr>
          <w:rFonts w:eastAsia="Calibri"/>
        </w:rPr>
        <w:t xml:space="preserve"> all trades</w:t>
      </w:r>
      <w:r w:rsidR="00770119" w:rsidRPr="00D4789A">
        <w:rPr>
          <w:rFonts w:eastAsia="Calibri"/>
        </w:rPr>
        <w:t>. Technical schools</w:t>
      </w:r>
      <w:r w:rsidR="00770119">
        <w:rPr>
          <w:rFonts w:eastAsia="Calibri"/>
        </w:rPr>
        <w:t xml:space="preserve"> and adult education centres</w:t>
      </w:r>
      <w:r w:rsidR="00770119" w:rsidRPr="00D4789A">
        <w:rPr>
          <w:rFonts w:eastAsia="Calibri"/>
        </w:rPr>
        <w:t xml:space="preserve"> provide theoretical training and hands-on practice for the </w:t>
      </w:r>
      <w:r w:rsidR="000705EF">
        <w:rPr>
          <w:rFonts w:eastAsia="Calibri"/>
        </w:rPr>
        <w:t xml:space="preserve">RAC technician </w:t>
      </w:r>
      <w:r w:rsidR="00770119" w:rsidRPr="00D4789A">
        <w:rPr>
          <w:rFonts w:eastAsia="Calibri"/>
        </w:rPr>
        <w:t>certification process.</w:t>
      </w:r>
      <w:r w:rsidR="00770119">
        <w:rPr>
          <w:rFonts w:eastAsia="Calibri"/>
        </w:rPr>
        <w:t xml:space="preserve"> </w:t>
      </w:r>
      <w:r w:rsidR="00122245" w:rsidRPr="00D4789A">
        <w:rPr>
          <w:rFonts w:eastAsia="Calibri"/>
        </w:rPr>
        <w:t xml:space="preserve">Certification </w:t>
      </w:r>
      <w:r w:rsidR="00916411">
        <w:rPr>
          <w:rFonts w:eastAsia="Calibri"/>
        </w:rPr>
        <w:t>is</w:t>
      </w:r>
      <w:r w:rsidR="00122245" w:rsidRPr="00D4789A">
        <w:rPr>
          <w:rFonts w:eastAsia="Calibri"/>
        </w:rPr>
        <w:t xml:space="preserve"> authorised by the Vocational Qualification Institute and performed regularly at four examination centres in </w:t>
      </w:r>
      <w:r w:rsidR="00916411">
        <w:rPr>
          <w:rFonts w:eastAsia="Calibri"/>
        </w:rPr>
        <w:t>the country’s capital</w:t>
      </w:r>
      <w:r w:rsidR="00770119">
        <w:rPr>
          <w:rFonts w:eastAsia="Calibri"/>
        </w:rPr>
        <w:t>.</w:t>
      </w:r>
      <w:r w:rsidR="00122245" w:rsidRPr="00D4789A">
        <w:rPr>
          <w:rFonts w:eastAsia="Calibri"/>
        </w:rPr>
        <w:t xml:space="preserve"> </w:t>
      </w:r>
      <w:r w:rsidR="00217BE9" w:rsidRPr="00D4789A">
        <w:rPr>
          <w:rFonts w:eastAsia="Calibri"/>
        </w:rPr>
        <w:t>Trainers</w:t>
      </w:r>
      <w:r w:rsidR="00770119">
        <w:rPr>
          <w:rFonts w:eastAsia="Calibri"/>
        </w:rPr>
        <w:t xml:space="preserve"> and t</w:t>
      </w:r>
      <w:r w:rsidR="00217BE9" w:rsidRPr="00D4789A">
        <w:rPr>
          <w:rFonts w:eastAsia="Calibri"/>
        </w:rPr>
        <w:t xml:space="preserve">echnical personnel working </w:t>
      </w:r>
      <w:r w:rsidR="00D4789A" w:rsidRPr="00D4789A">
        <w:rPr>
          <w:rFonts w:eastAsia="Calibri"/>
        </w:rPr>
        <w:t xml:space="preserve">with </w:t>
      </w:r>
      <w:r w:rsidR="00217BE9" w:rsidRPr="00D4789A">
        <w:rPr>
          <w:rFonts w:eastAsia="Calibri"/>
        </w:rPr>
        <w:t xml:space="preserve">equipment containing fluorinated greenhouse gases </w:t>
      </w:r>
      <w:r w:rsidR="00D4789A" w:rsidRPr="00D4789A">
        <w:rPr>
          <w:rFonts w:eastAsia="Calibri"/>
        </w:rPr>
        <w:t>can</w:t>
      </w:r>
      <w:r w:rsidR="00217BE9" w:rsidRPr="00D4789A">
        <w:rPr>
          <w:rFonts w:eastAsia="Calibri"/>
        </w:rPr>
        <w:t xml:space="preserve"> also </w:t>
      </w:r>
      <w:r w:rsidR="009519C5">
        <w:rPr>
          <w:rFonts w:eastAsia="Calibri"/>
        </w:rPr>
        <w:t xml:space="preserve">obtain </w:t>
      </w:r>
      <w:r w:rsidR="00217BE9" w:rsidRPr="00D4789A">
        <w:rPr>
          <w:rFonts w:eastAsia="Calibri"/>
        </w:rPr>
        <w:t>train</w:t>
      </w:r>
      <w:r w:rsidR="009519C5">
        <w:rPr>
          <w:rFonts w:eastAsia="Calibri"/>
        </w:rPr>
        <w:t>ing</w:t>
      </w:r>
      <w:r w:rsidR="00217BE9" w:rsidRPr="00D4789A">
        <w:rPr>
          <w:rFonts w:eastAsia="Calibri"/>
        </w:rPr>
        <w:t xml:space="preserve"> and certifi</w:t>
      </w:r>
      <w:r w:rsidR="009519C5">
        <w:rPr>
          <w:rFonts w:eastAsia="Calibri"/>
        </w:rPr>
        <w:t xml:space="preserve">cation from </w:t>
      </w:r>
      <w:r w:rsidR="00217BE9" w:rsidRPr="00D4789A">
        <w:rPr>
          <w:rFonts w:eastAsia="Calibri"/>
        </w:rPr>
        <w:t>a consulting and research centre ISEDA, authorized by the Ministry of the Environment</w:t>
      </w:r>
      <w:r w:rsidR="00EF415B">
        <w:rPr>
          <w:rFonts w:eastAsia="Calibri"/>
        </w:rPr>
        <w:t>,</w:t>
      </w:r>
      <w:r w:rsidR="00217BE9" w:rsidRPr="00D4789A">
        <w:rPr>
          <w:rFonts w:eastAsia="Calibri"/>
        </w:rPr>
        <w:t xml:space="preserve"> Urbanization</w:t>
      </w:r>
      <w:r w:rsidR="00EF415B">
        <w:rPr>
          <w:rFonts w:eastAsia="Calibri"/>
        </w:rPr>
        <w:t xml:space="preserve"> and Climate Change (M</w:t>
      </w:r>
      <w:r w:rsidR="005D7174">
        <w:rPr>
          <w:rFonts w:eastAsia="Calibri"/>
        </w:rPr>
        <w:t>EUCC)</w:t>
      </w:r>
      <w:r w:rsidR="00217BE9" w:rsidRPr="00D4789A">
        <w:rPr>
          <w:rFonts w:eastAsia="Calibri"/>
        </w:rPr>
        <w:t>.</w:t>
      </w:r>
      <w:r w:rsidR="00D4789A" w:rsidRPr="00D4789A">
        <w:t xml:space="preserve"> </w:t>
      </w:r>
      <w:r w:rsidR="0064227D">
        <w:t>L</w:t>
      </w:r>
      <w:r w:rsidR="00D4789A" w:rsidRPr="00D4789A">
        <w:rPr>
          <w:rFonts w:eastAsia="Calibri"/>
        </w:rPr>
        <w:t xml:space="preserve">arge </w:t>
      </w:r>
      <w:r w:rsidR="00040013">
        <w:rPr>
          <w:rFonts w:eastAsia="Calibri"/>
        </w:rPr>
        <w:t xml:space="preserve">RAC </w:t>
      </w:r>
      <w:r w:rsidR="00D4789A" w:rsidRPr="00D4789A">
        <w:rPr>
          <w:rFonts w:eastAsia="Calibri"/>
        </w:rPr>
        <w:t xml:space="preserve">enterprises </w:t>
      </w:r>
      <w:r w:rsidR="00040013">
        <w:rPr>
          <w:rFonts w:eastAsia="Calibri"/>
        </w:rPr>
        <w:t xml:space="preserve">tend to </w:t>
      </w:r>
      <w:r w:rsidR="00D4789A" w:rsidRPr="00D4789A">
        <w:rPr>
          <w:rFonts w:eastAsia="Calibri"/>
        </w:rPr>
        <w:t xml:space="preserve">have education </w:t>
      </w:r>
      <w:r w:rsidR="0064227D">
        <w:rPr>
          <w:rFonts w:eastAsia="Calibri"/>
        </w:rPr>
        <w:t xml:space="preserve">or training </w:t>
      </w:r>
      <w:r w:rsidR="00D4789A" w:rsidRPr="00D4789A">
        <w:rPr>
          <w:rFonts w:eastAsia="Calibri"/>
        </w:rPr>
        <w:t xml:space="preserve">units </w:t>
      </w:r>
      <w:r w:rsidR="0064227D">
        <w:rPr>
          <w:rFonts w:eastAsia="Calibri"/>
        </w:rPr>
        <w:t>for</w:t>
      </w:r>
      <w:r w:rsidR="00D4789A" w:rsidRPr="00D4789A">
        <w:rPr>
          <w:rFonts w:eastAsia="Calibri"/>
        </w:rPr>
        <w:t xml:space="preserve"> their personnel, </w:t>
      </w:r>
      <w:r w:rsidR="00654CC1">
        <w:rPr>
          <w:rFonts w:eastAsia="Calibri"/>
        </w:rPr>
        <w:t xml:space="preserve">and </w:t>
      </w:r>
      <w:r w:rsidR="00D4789A" w:rsidRPr="00D4789A">
        <w:rPr>
          <w:rFonts w:eastAsia="Calibri"/>
        </w:rPr>
        <w:t>the private sector</w:t>
      </w:r>
      <w:r w:rsidR="00654CC1">
        <w:rPr>
          <w:rFonts w:eastAsia="Calibri"/>
        </w:rPr>
        <w:t xml:space="preserve"> offers </w:t>
      </w:r>
      <w:r w:rsidR="002300E8">
        <w:rPr>
          <w:rFonts w:eastAsia="Calibri"/>
        </w:rPr>
        <w:t xml:space="preserve">relevant training as well, </w:t>
      </w:r>
      <w:r w:rsidR="00D4789A" w:rsidRPr="00D4789A">
        <w:rPr>
          <w:rFonts w:eastAsia="Calibri"/>
        </w:rPr>
        <w:t xml:space="preserve">under </w:t>
      </w:r>
      <w:r w:rsidR="004F3C1F">
        <w:rPr>
          <w:rFonts w:eastAsia="Calibri"/>
        </w:rPr>
        <w:t>MEB’s</w:t>
      </w:r>
      <w:r w:rsidR="00D4789A" w:rsidRPr="00D4789A">
        <w:rPr>
          <w:rFonts w:eastAsia="Calibri"/>
        </w:rPr>
        <w:t xml:space="preserve"> supervision </w:t>
      </w:r>
      <w:r w:rsidR="00770119">
        <w:rPr>
          <w:rFonts w:eastAsia="Calibri"/>
        </w:rPr>
        <w:t xml:space="preserve">in terms of </w:t>
      </w:r>
      <w:r w:rsidR="00770119" w:rsidRPr="00D4789A">
        <w:rPr>
          <w:rFonts w:eastAsia="Calibri"/>
        </w:rPr>
        <w:t xml:space="preserve">curriculum </w:t>
      </w:r>
      <w:r w:rsidR="00D4789A" w:rsidRPr="00D4789A">
        <w:rPr>
          <w:rFonts w:eastAsia="Calibri"/>
        </w:rPr>
        <w:t>approval, acceptance requirements, standards, duration</w:t>
      </w:r>
      <w:r w:rsidR="00770119">
        <w:rPr>
          <w:rFonts w:eastAsia="Calibri"/>
        </w:rPr>
        <w:t>,</w:t>
      </w:r>
      <w:r w:rsidR="00D4789A" w:rsidRPr="00D4789A">
        <w:rPr>
          <w:rFonts w:eastAsia="Calibri"/>
        </w:rPr>
        <w:t xml:space="preserve"> and certification.</w:t>
      </w:r>
    </w:p>
    <w:p w14:paraId="308EE78F" w14:textId="006E23D3" w:rsidR="00011F08" w:rsidRPr="004E1381" w:rsidRDefault="00366449" w:rsidP="0031003E">
      <w:pPr>
        <w:pStyle w:val="Heading1"/>
        <w:spacing w:before="240"/>
        <w:rPr>
          <w:rFonts w:eastAsia="Calibri"/>
        </w:rPr>
      </w:pPr>
      <w:r w:rsidRPr="004E1381">
        <w:rPr>
          <w:rFonts w:eastAsia="Calibri"/>
        </w:rPr>
        <w:lastRenderedPageBreak/>
        <w:t xml:space="preserve">Table </w:t>
      </w:r>
      <w:r w:rsidR="00204401" w:rsidRPr="004E1381">
        <w:rPr>
          <w:rFonts w:eastAsia="Calibri"/>
        </w:rPr>
        <w:t>7</w:t>
      </w:r>
      <w:r w:rsidRPr="004E1381">
        <w:rPr>
          <w:rFonts w:eastAsia="Calibri"/>
        </w:rPr>
        <w:t xml:space="preserve"> </w:t>
      </w:r>
      <w:r w:rsidR="00011F08" w:rsidRPr="004E1381">
        <w:rPr>
          <w:rFonts w:eastAsia="Calibri"/>
        </w:rPr>
        <w:t xml:space="preserve">shows total </w:t>
      </w:r>
      <w:r w:rsidR="00392039" w:rsidRPr="004E1381">
        <w:rPr>
          <w:rFonts w:eastAsia="Calibri"/>
        </w:rPr>
        <w:t xml:space="preserve">HFC </w:t>
      </w:r>
      <w:r w:rsidR="00011F08" w:rsidRPr="004E1381">
        <w:rPr>
          <w:rFonts w:eastAsia="Calibri"/>
        </w:rPr>
        <w:t xml:space="preserve">consumption in the RAC </w:t>
      </w:r>
      <w:r w:rsidR="00392039" w:rsidRPr="004E1381">
        <w:rPr>
          <w:rFonts w:eastAsia="Calibri"/>
        </w:rPr>
        <w:t>and</w:t>
      </w:r>
      <w:r w:rsidR="00011F08" w:rsidRPr="004E1381">
        <w:rPr>
          <w:rFonts w:eastAsia="Calibri"/>
        </w:rPr>
        <w:t xml:space="preserve"> MAC servicing sector</w:t>
      </w:r>
      <w:r w:rsidR="00392039" w:rsidRPr="004E1381">
        <w:rPr>
          <w:rFonts w:eastAsia="Calibri"/>
        </w:rPr>
        <w:t>s</w:t>
      </w:r>
      <w:r w:rsidR="00011F08" w:rsidRPr="004E1381">
        <w:rPr>
          <w:rFonts w:eastAsia="Calibri"/>
        </w:rPr>
        <w:t xml:space="preserve"> for both </w:t>
      </w:r>
      <w:r w:rsidR="00392039" w:rsidRPr="004E1381">
        <w:rPr>
          <w:rFonts w:eastAsia="Calibri"/>
        </w:rPr>
        <w:t xml:space="preserve">equipment </w:t>
      </w:r>
      <w:r w:rsidR="00011F08" w:rsidRPr="004E1381">
        <w:rPr>
          <w:rFonts w:eastAsia="Calibri"/>
        </w:rPr>
        <w:t xml:space="preserve">repair </w:t>
      </w:r>
      <w:r w:rsidR="00392039" w:rsidRPr="004E1381">
        <w:rPr>
          <w:rFonts w:eastAsia="Calibri"/>
        </w:rPr>
        <w:t>and</w:t>
      </w:r>
      <w:r w:rsidR="00011F08" w:rsidRPr="004E1381">
        <w:rPr>
          <w:rFonts w:eastAsia="Calibri"/>
        </w:rPr>
        <w:t xml:space="preserve"> maintenance</w:t>
      </w:r>
      <w:r w:rsidR="00052354">
        <w:rPr>
          <w:rFonts w:eastAsia="Calibri"/>
        </w:rPr>
        <w:t>,</w:t>
      </w:r>
      <w:r w:rsidR="00011F08" w:rsidRPr="004E1381">
        <w:rPr>
          <w:rFonts w:eastAsia="Calibri"/>
        </w:rPr>
        <w:t xml:space="preserve"> and </w:t>
      </w:r>
      <w:r w:rsidR="00392039" w:rsidRPr="004E1381">
        <w:rPr>
          <w:rFonts w:eastAsia="Calibri"/>
        </w:rPr>
        <w:t xml:space="preserve">the </w:t>
      </w:r>
      <w:r w:rsidR="00011F08" w:rsidRPr="004E1381">
        <w:rPr>
          <w:rFonts w:eastAsia="Calibri"/>
        </w:rPr>
        <w:t>initial charging of new installations.</w:t>
      </w:r>
      <w:r w:rsidR="00003A44" w:rsidRPr="004E1381">
        <w:rPr>
          <w:rFonts w:eastAsia="Calibri"/>
        </w:rPr>
        <w:t xml:space="preserve"> The average leakage rate of 7</w:t>
      </w:r>
      <w:r w:rsidR="00466C94">
        <w:rPr>
          <w:rFonts w:eastAsia="Calibri"/>
        </w:rPr>
        <w:t> per cent</w:t>
      </w:r>
      <w:r w:rsidR="00003A44" w:rsidRPr="004E1381">
        <w:rPr>
          <w:rFonts w:eastAsia="Calibri"/>
        </w:rPr>
        <w:t xml:space="preserve"> is acceptable </w:t>
      </w:r>
      <w:r w:rsidR="0031003E" w:rsidRPr="004E1381">
        <w:rPr>
          <w:rFonts w:eastAsia="Calibri"/>
        </w:rPr>
        <w:t xml:space="preserve">in view of the </w:t>
      </w:r>
      <w:r w:rsidR="004076C3" w:rsidRPr="004E1381">
        <w:rPr>
          <w:rFonts w:eastAsia="Calibri"/>
        </w:rPr>
        <w:t>high count</w:t>
      </w:r>
      <w:r w:rsidR="00003A44" w:rsidRPr="004E1381">
        <w:rPr>
          <w:rFonts w:eastAsia="Calibri"/>
        </w:rPr>
        <w:t xml:space="preserve"> of equipment and the vast</w:t>
      </w:r>
      <w:r w:rsidR="0081612B" w:rsidRPr="004E1381">
        <w:rPr>
          <w:rFonts w:eastAsia="Calibri"/>
        </w:rPr>
        <w:t xml:space="preserve"> territory</w:t>
      </w:r>
      <w:r w:rsidR="00003A44" w:rsidRPr="004E1381">
        <w:rPr>
          <w:rFonts w:eastAsia="Calibri"/>
        </w:rPr>
        <w:t xml:space="preserve"> in which th</w:t>
      </w:r>
      <w:r w:rsidR="0081612B" w:rsidRPr="004E1381">
        <w:rPr>
          <w:rFonts w:eastAsia="Calibri"/>
        </w:rPr>
        <w:t>e</w:t>
      </w:r>
      <w:r w:rsidR="00003A44" w:rsidRPr="004E1381">
        <w:rPr>
          <w:rFonts w:eastAsia="Calibri"/>
        </w:rPr>
        <w:t xml:space="preserve"> equipment is installed and used. </w:t>
      </w:r>
      <w:r w:rsidR="0007576D" w:rsidRPr="004E1381">
        <w:rPr>
          <w:rFonts w:eastAsia="Calibri"/>
        </w:rPr>
        <w:t xml:space="preserve">However, </w:t>
      </w:r>
      <w:r w:rsidR="00FF655D" w:rsidRPr="004E1381">
        <w:rPr>
          <w:rFonts w:eastAsia="Calibri"/>
        </w:rPr>
        <w:t>the commercial and industrial refrigeration servicing</w:t>
      </w:r>
      <w:r w:rsidR="0007576D" w:rsidRPr="004E1381">
        <w:rPr>
          <w:rFonts w:eastAsia="Calibri"/>
        </w:rPr>
        <w:t xml:space="preserve"> subsectors </w:t>
      </w:r>
      <w:r w:rsidR="00111663" w:rsidRPr="004E1381">
        <w:rPr>
          <w:rFonts w:eastAsia="Calibri"/>
        </w:rPr>
        <w:t>indicat</w:t>
      </w:r>
      <w:r w:rsidR="00FF655D" w:rsidRPr="004E1381">
        <w:rPr>
          <w:rFonts w:eastAsia="Calibri"/>
        </w:rPr>
        <w:t>e</w:t>
      </w:r>
      <w:r w:rsidR="00111663" w:rsidRPr="004E1381">
        <w:rPr>
          <w:rFonts w:eastAsia="Calibri"/>
        </w:rPr>
        <w:t xml:space="preserve"> </w:t>
      </w:r>
      <w:r w:rsidR="00003A44" w:rsidRPr="004E1381">
        <w:rPr>
          <w:rFonts w:eastAsia="Calibri"/>
        </w:rPr>
        <w:t xml:space="preserve">leakage rates </w:t>
      </w:r>
      <w:r w:rsidR="00111663" w:rsidRPr="004E1381">
        <w:rPr>
          <w:rFonts w:eastAsia="Calibri"/>
        </w:rPr>
        <w:t>as high as</w:t>
      </w:r>
      <w:r w:rsidR="00003A44" w:rsidRPr="004E1381">
        <w:rPr>
          <w:rFonts w:eastAsia="Calibri"/>
        </w:rPr>
        <w:t xml:space="preserve"> 20</w:t>
      </w:r>
      <w:r w:rsidR="00466C94">
        <w:rPr>
          <w:rFonts w:eastAsia="Calibri"/>
        </w:rPr>
        <w:t> per cent</w:t>
      </w:r>
      <w:r w:rsidR="00111663" w:rsidRPr="004E1381">
        <w:rPr>
          <w:rFonts w:eastAsia="Calibri"/>
        </w:rPr>
        <w:t>, an issue prioritized in the KIP</w:t>
      </w:r>
      <w:r w:rsidR="00D26FE7" w:rsidRPr="004E1381">
        <w:rPr>
          <w:rFonts w:eastAsia="Calibri"/>
        </w:rPr>
        <w:t xml:space="preserve"> strategy</w:t>
      </w:r>
      <w:r w:rsidR="00003A44" w:rsidRPr="004E1381">
        <w:rPr>
          <w:rFonts w:eastAsia="Calibri"/>
        </w:rPr>
        <w:t>.</w:t>
      </w:r>
      <w:r w:rsidR="00204401" w:rsidRPr="004E1381">
        <w:rPr>
          <w:rFonts w:eastAsia="Calibri"/>
        </w:rPr>
        <w:t xml:space="preserve"> The following sections provide more information on each subsector.</w:t>
      </w:r>
    </w:p>
    <w:p w14:paraId="755622FA" w14:textId="3094E868" w:rsidR="00011F08" w:rsidRPr="00366449" w:rsidRDefault="00011F08" w:rsidP="00757A66">
      <w:pPr>
        <w:keepNext/>
        <w:keepLines/>
        <w:rPr>
          <w:rFonts w:eastAsia="Calibri"/>
          <w:b/>
          <w:bCs/>
        </w:rPr>
      </w:pPr>
      <w:bookmarkStart w:id="5" w:name="_Ref173265865"/>
      <w:bookmarkStart w:id="6" w:name="_Toc174393656"/>
      <w:r w:rsidRPr="004E1381">
        <w:rPr>
          <w:rFonts w:eastAsia="Calibri"/>
          <w:b/>
          <w:bCs/>
        </w:rPr>
        <w:t>Table</w:t>
      </w:r>
      <w:bookmarkEnd w:id="5"/>
      <w:r w:rsidR="00366449" w:rsidRPr="004E1381">
        <w:rPr>
          <w:rFonts w:eastAsia="Calibri"/>
          <w:b/>
          <w:bCs/>
        </w:rPr>
        <w:t xml:space="preserve"> </w:t>
      </w:r>
      <w:r w:rsidR="00204401" w:rsidRPr="004E1381">
        <w:rPr>
          <w:rFonts w:eastAsia="Calibri"/>
          <w:b/>
          <w:bCs/>
        </w:rPr>
        <w:t>7</w:t>
      </w:r>
      <w:r w:rsidR="00366449" w:rsidRPr="004E1381">
        <w:rPr>
          <w:rFonts w:eastAsia="Calibri"/>
          <w:b/>
          <w:bCs/>
        </w:rPr>
        <w:t>.</w:t>
      </w:r>
      <w:r w:rsidRPr="004E1381">
        <w:rPr>
          <w:rFonts w:eastAsia="Calibri"/>
          <w:b/>
          <w:bCs/>
        </w:rPr>
        <w:t xml:space="preserve"> </w:t>
      </w:r>
      <w:r w:rsidR="00963E60" w:rsidRPr="004E1381">
        <w:rPr>
          <w:rFonts w:eastAsia="Calibri"/>
          <w:b/>
          <w:bCs/>
        </w:rPr>
        <w:t xml:space="preserve">HFC </w:t>
      </w:r>
      <w:r w:rsidR="004F2E7C" w:rsidRPr="004E1381">
        <w:rPr>
          <w:rFonts w:eastAsia="Calibri"/>
          <w:b/>
          <w:bCs/>
        </w:rPr>
        <w:t>use</w:t>
      </w:r>
      <w:r w:rsidRPr="004E1381">
        <w:rPr>
          <w:rFonts w:eastAsia="Calibri"/>
          <w:b/>
          <w:bCs/>
        </w:rPr>
        <w:t xml:space="preserve"> for servicing </w:t>
      </w:r>
      <w:r w:rsidR="00DB11E6" w:rsidRPr="004E1381">
        <w:rPr>
          <w:rFonts w:eastAsia="Calibri"/>
          <w:b/>
          <w:bCs/>
        </w:rPr>
        <w:t xml:space="preserve">the installed equipment </w:t>
      </w:r>
      <w:r w:rsidRPr="004E1381">
        <w:rPr>
          <w:rFonts w:eastAsia="Calibri"/>
          <w:b/>
          <w:bCs/>
        </w:rPr>
        <w:t>and charging new installations</w:t>
      </w:r>
      <w:bookmarkEnd w:id="6"/>
      <w:r w:rsidR="00963E60" w:rsidRPr="004E1381">
        <w:rPr>
          <w:rFonts w:eastAsia="Calibri"/>
          <w:b/>
          <w:bCs/>
        </w:rPr>
        <w:t xml:space="preserve"> </w:t>
      </w:r>
      <w:r w:rsidR="004F2E7C" w:rsidRPr="004E1381">
        <w:rPr>
          <w:rFonts w:eastAsia="Calibri"/>
          <w:b/>
          <w:bCs/>
        </w:rPr>
        <w:t xml:space="preserve">in </w:t>
      </w:r>
      <w:r w:rsidR="00963E60" w:rsidRPr="004E1381">
        <w:rPr>
          <w:rFonts w:eastAsia="Calibri"/>
          <w:b/>
          <w:bCs/>
        </w:rPr>
        <w:t>Türkiye</w:t>
      </w:r>
      <w:r w:rsidR="004F2E7C" w:rsidRPr="004E1381">
        <w:rPr>
          <w:rFonts w:eastAsia="Calibri"/>
          <w:b/>
          <w:bCs/>
        </w:rPr>
        <w:t xml:space="preserve"> (</w:t>
      </w:r>
      <w:r w:rsidR="00381BFC" w:rsidRPr="004E1381">
        <w:rPr>
          <w:rFonts w:eastAsia="Calibri"/>
          <w:b/>
          <w:bCs/>
        </w:rPr>
        <w:t>average 2020-2022</w:t>
      </w:r>
      <w:r w:rsidR="004F2E7C" w:rsidRPr="004E1381">
        <w:rPr>
          <w:rFonts w:eastAsia="Calibri"/>
          <w:b/>
          <w:bCs/>
        </w:rPr>
        <w:t>)</w:t>
      </w:r>
    </w:p>
    <w:tbl>
      <w:tblPr>
        <w:tblW w:w="5000" w:type="pct"/>
        <w:tblLook w:val="06A0" w:firstRow="1" w:lastRow="0" w:firstColumn="1" w:lastColumn="0" w:noHBand="1" w:noVBand="1"/>
      </w:tblPr>
      <w:tblGrid>
        <w:gridCol w:w="2824"/>
        <w:gridCol w:w="1128"/>
        <w:gridCol w:w="706"/>
        <w:gridCol w:w="1084"/>
        <w:gridCol w:w="753"/>
        <w:gridCol w:w="1129"/>
        <w:gridCol w:w="823"/>
        <w:gridCol w:w="903"/>
      </w:tblGrid>
      <w:tr w:rsidR="001B390E" w:rsidRPr="008D390B" w14:paraId="12B79FD0" w14:textId="77777777" w:rsidTr="001B390E">
        <w:trPr>
          <w:trHeight w:val="690"/>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88BC59" w14:textId="77777777" w:rsidR="00011F08" w:rsidRPr="008D390B" w:rsidRDefault="00011F08" w:rsidP="00757A66">
            <w:pPr>
              <w:keepNext/>
              <w:keepLines/>
              <w:jc w:val="center"/>
              <w:rPr>
                <w:rFonts w:eastAsia="Calibri"/>
                <w:sz w:val="20"/>
                <w:szCs w:val="20"/>
              </w:rPr>
            </w:pPr>
            <w:r w:rsidRPr="008D390B">
              <w:rPr>
                <w:b/>
                <w:bCs/>
                <w:sz w:val="20"/>
                <w:szCs w:val="20"/>
              </w:rPr>
              <w:t>Sector/ Application</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AE48A0" w14:textId="1C7AE9C2" w:rsidR="00011F08" w:rsidRPr="008D390B" w:rsidRDefault="00011F08" w:rsidP="00757A66">
            <w:pPr>
              <w:keepNext/>
              <w:keepLines/>
              <w:jc w:val="center"/>
              <w:rPr>
                <w:rFonts w:eastAsia="Calibri"/>
                <w:sz w:val="20"/>
                <w:szCs w:val="20"/>
              </w:rPr>
            </w:pPr>
            <w:r w:rsidRPr="008D390B">
              <w:rPr>
                <w:b/>
                <w:bCs/>
                <w:sz w:val="20"/>
                <w:szCs w:val="20"/>
              </w:rPr>
              <w:t>Equipment inventory</w:t>
            </w:r>
            <w:r w:rsidR="006C5897" w:rsidRPr="008D390B">
              <w:rPr>
                <w:b/>
                <w:bCs/>
                <w:sz w:val="20"/>
                <w:szCs w:val="20"/>
              </w:rPr>
              <w:br/>
            </w:r>
            <w:r w:rsidRPr="008D390B">
              <w:rPr>
                <w:b/>
                <w:bCs/>
                <w:sz w:val="20"/>
                <w:szCs w:val="20"/>
              </w:rPr>
              <w:t>(a)</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24CEA3" w14:textId="5269236D" w:rsidR="00011F08" w:rsidRPr="008D390B" w:rsidRDefault="00011F08" w:rsidP="00757A66">
            <w:pPr>
              <w:keepNext/>
              <w:keepLines/>
              <w:jc w:val="center"/>
              <w:rPr>
                <w:b/>
                <w:bCs/>
                <w:sz w:val="20"/>
                <w:szCs w:val="20"/>
              </w:rPr>
            </w:pPr>
            <w:r w:rsidRPr="008D390B">
              <w:rPr>
                <w:b/>
                <w:bCs/>
                <w:sz w:val="20"/>
                <w:szCs w:val="20"/>
              </w:rPr>
              <w:t>Av</w:t>
            </w:r>
            <w:r w:rsidR="00144F56" w:rsidRPr="008D390B">
              <w:rPr>
                <w:b/>
                <w:bCs/>
                <w:sz w:val="20"/>
                <w:szCs w:val="20"/>
              </w:rPr>
              <w:t>.</w:t>
            </w:r>
            <w:r w:rsidRPr="008D390B">
              <w:rPr>
                <w:b/>
                <w:bCs/>
                <w:sz w:val="20"/>
                <w:szCs w:val="20"/>
              </w:rPr>
              <w:t xml:space="preserve"> </w:t>
            </w:r>
            <w:r w:rsidR="00465F3B">
              <w:rPr>
                <w:b/>
                <w:bCs/>
                <w:sz w:val="20"/>
                <w:szCs w:val="20"/>
              </w:rPr>
              <w:t>c</w:t>
            </w:r>
            <w:r w:rsidRPr="008D390B">
              <w:rPr>
                <w:b/>
                <w:bCs/>
                <w:sz w:val="20"/>
                <w:szCs w:val="20"/>
              </w:rPr>
              <w:t>harge</w:t>
            </w:r>
            <w:r w:rsidR="001B390E">
              <w:rPr>
                <w:b/>
                <w:bCs/>
                <w:sz w:val="20"/>
                <w:szCs w:val="20"/>
              </w:rPr>
              <w:br/>
            </w:r>
            <w:r w:rsidR="00E248EB" w:rsidRPr="008D390B">
              <w:rPr>
                <w:b/>
                <w:bCs/>
                <w:sz w:val="20"/>
                <w:szCs w:val="20"/>
              </w:rPr>
              <w:t>(b)</w:t>
            </w:r>
            <w:r w:rsidR="00E248EB" w:rsidRPr="008D390B">
              <w:rPr>
                <w:b/>
                <w:bCs/>
                <w:sz w:val="20"/>
                <w:szCs w:val="20"/>
              </w:rPr>
              <w:br/>
              <w:t>(</w:t>
            </w:r>
            <w:r w:rsidRPr="008D390B">
              <w:rPr>
                <w:b/>
                <w:bCs/>
                <w:sz w:val="20"/>
                <w:szCs w:val="20"/>
              </w:rPr>
              <w:t>kg</w:t>
            </w:r>
            <w:r w:rsidR="00E248EB" w:rsidRPr="008D390B">
              <w:rPr>
                <w:b/>
                <w:bCs/>
                <w:sz w:val="20"/>
                <w:szCs w:val="20"/>
              </w:rPr>
              <w:t>)</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17F2A5" w14:textId="3321CA39" w:rsidR="00011F08" w:rsidRPr="008D390B" w:rsidRDefault="00011F08" w:rsidP="00757A66">
            <w:pPr>
              <w:keepNext/>
              <w:keepLines/>
              <w:jc w:val="center"/>
              <w:rPr>
                <w:rFonts w:eastAsia="Calibri"/>
                <w:sz w:val="20"/>
                <w:szCs w:val="20"/>
              </w:rPr>
            </w:pPr>
            <w:r w:rsidRPr="008D390B">
              <w:rPr>
                <w:b/>
                <w:bCs/>
                <w:sz w:val="20"/>
                <w:szCs w:val="20"/>
              </w:rPr>
              <w:t>HFC bank</w:t>
            </w:r>
            <w:r w:rsidR="005420B9" w:rsidRPr="008D390B">
              <w:rPr>
                <w:b/>
                <w:bCs/>
                <w:sz w:val="20"/>
                <w:szCs w:val="20"/>
              </w:rPr>
              <w:t xml:space="preserve">s </w:t>
            </w:r>
            <w:r w:rsidRPr="008D390B">
              <w:rPr>
                <w:b/>
                <w:bCs/>
                <w:sz w:val="20"/>
                <w:szCs w:val="20"/>
              </w:rPr>
              <w:t>(c)= (a)*(b)/1000</w:t>
            </w:r>
            <w:r w:rsidR="00E248EB" w:rsidRPr="008D390B">
              <w:rPr>
                <w:b/>
                <w:bCs/>
                <w:sz w:val="20"/>
                <w:szCs w:val="20"/>
              </w:rPr>
              <w:br/>
              <w:t>(mt)</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C47CF4" w14:textId="1D241AB2" w:rsidR="00011F08" w:rsidRPr="008D390B" w:rsidRDefault="00011F08" w:rsidP="00757A66">
            <w:pPr>
              <w:keepNext/>
              <w:keepLines/>
              <w:ind w:right="-28"/>
              <w:jc w:val="center"/>
              <w:rPr>
                <w:rFonts w:eastAsia="Calibri"/>
                <w:sz w:val="20"/>
                <w:szCs w:val="20"/>
              </w:rPr>
            </w:pPr>
            <w:r w:rsidRPr="008D390B">
              <w:rPr>
                <w:b/>
                <w:bCs/>
                <w:sz w:val="20"/>
                <w:szCs w:val="20"/>
              </w:rPr>
              <w:t>Leakage rate (d)</w:t>
            </w:r>
            <w:r w:rsidR="006C5897" w:rsidRPr="008D390B">
              <w:rPr>
                <w:b/>
                <w:bCs/>
                <w:sz w:val="20"/>
                <w:szCs w:val="20"/>
              </w:rPr>
              <w:br/>
            </w:r>
            <w:r w:rsidR="008D390B" w:rsidRPr="008D390B">
              <w:rPr>
                <w:b/>
                <w:bCs/>
                <w:sz w:val="20"/>
                <w:szCs w:val="20"/>
              </w:rPr>
              <w:t>(</w:t>
            </w:r>
            <w:r w:rsidRPr="008D390B">
              <w:rPr>
                <w:b/>
                <w:bCs/>
                <w:sz w:val="20"/>
                <w:szCs w:val="20"/>
              </w:rPr>
              <w:t>%</w:t>
            </w:r>
            <w:r w:rsidR="008D390B" w:rsidRPr="008D390B">
              <w:rPr>
                <w:b/>
                <w:bCs/>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FA94C1" w14:textId="7C24544E" w:rsidR="00011F08" w:rsidRPr="008D390B" w:rsidRDefault="00011F08" w:rsidP="00757A66">
            <w:pPr>
              <w:keepNext/>
              <w:keepLines/>
              <w:jc w:val="center"/>
              <w:rPr>
                <w:rFonts w:eastAsia="Calibri"/>
                <w:sz w:val="20"/>
                <w:szCs w:val="20"/>
              </w:rPr>
            </w:pPr>
            <w:r w:rsidRPr="008D390B">
              <w:rPr>
                <w:b/>
                <w:bCs/>
                <w:sz w:val="20"/>
                <w:szCs w:val="20"/>
              </w:rPr>
              <w:t>Annual need for servicing (e)=(c)*(d)</w:t>
            </w:r>
            <w:r w:rsidR="00E35EB7" w:rsidRPr="008D390B">
              <w:rPr>
                <w:b/>
                <w:bCs/>
                <w:sz w:val="20"/>
                <w:szCs w:val="20"/>
              </w:rPr>
              <w:br/>
            </w:r>
            <w:r w:rsidR="00144F56" w:rsidRPr="008D390B">
              <w:rPr>
                <w:b/>
                <w:bCs/>
                <w:sz w:val="20"/>
                <w:szCs w:val="20"/>
              </w:rPr>
              <w:t>(</w:t>
            </w:r>
            <w:r w:rsidRPr="008D390B">
              <w:rPr>
                <w:b/>
                <w:bCs/>
                <w:sz w:val="20"/>
                <w:szCs w:val="20"/>
              </w:rPr>
              <w:t>mt</w:t>
            </w:r>
            <w:r w:rsidR="00144F56" w:rsidRPr="008D390B">
              <w:rPr>
                <w:b/>
                <w:bCs/>
                <w:sz w:val="20"/>
                <w:szCs w:val="20"/>
              </w:rPr>
              <w:t>)</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296A2F" w14:textId="350A3BA4" w:rsidR="00011F08" w:rsidRPr="008D390B" w:rsidRDefault="00011F08" w:rsidP="00757A66">
            <w:pPr>
              <w:keepNext/>
              <w:keepLines/>
              <w:jc w:val="center"/>
              <w:rPr>
                <w:rFonts w:eastAsia="Calibri"/>
                <w:sz w:val="20"/>
                <w:szCs w:val="20"/>
              </w:rPr>
            </w:pPr>
            <w:r w:rsidRPr="008D390B">
              <w:rPr>
                <w:b/>
                <w:bCs/>
                <w:sz w:val="20"/>
                <w:szCs w:val="20"/>
              </w:rPr>
              <w:t>Initial</w:t>
            </w:r>
            <w:r w:rsidR="00E35EB7" w:rsidRPr="008D390B">
              <w:rPr>
                <w:b/>
                <w:bCs/>
                <w:sz w:val="20"/>
                <w:szCs w:val="20"/>
              </w:rPr>
              <w:br/>
            </w:r>
            <w:r w:rsidRPr="008D390B">
              <w:rPr>
                <w:b/>
                <w:bCs/>
                <w:sz w:val="20"/>
                <w:szCs w:val="20"/>
              </w:rPr>
              <w:t>charge</w:t>
            </w:r>
            <w:r w:rsidR="00E35EB7" w:rsidRPr="008D390B">
              <w:rPr>
                <w:b/>
                <w:bCs/>
                <w:sz w:val="20"/>
                <w:szCs w:val="20"/>
              </w:rPr>
              <w:br/>
            </w:r>
            <w:r w:rsidRPr="008D390B">
              <w:rPr>
                <w:b/>
                <w:bCs/>
                <w:sz w:val="20"/>
                <w:szCs w:val="20"/>
              </w:rPr>
              <w:t>(mt)</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DB5E25" w14:textId="539E6D79" w:rsidR="00011F08" w:rsidRPr="008D390B" w:rsidRDefault="00011F08" w:rsidP="00757A66">
            <w:pPr>
              <w:keepNext/>
              <w:keepLines/>
              <w:ind w:right="72"/>
              <w:jc w:val="center"/>
              <w:rPr>
                <w:rFonts w:eastAsia="Calibri"/>
                <w:sz w:val="20"/>
                <w:szCs w:val="20"/>
              </w:rPr>
            </w:pPr>
            <w:r w:rsidRPr="008D390B">
              <w:rPr>
                <w:b/>
                <w:bCs/>
                <w:sz w:val="20"/>
                <w:szCs w:val="20"/>
              </w:rPr>
              <w:t>Total servicing</w:t>
            </w:r>
            <w:r w:rsidR="005420B9" w:rsidRPr="008D390B">
              <w:rPr>
                <w:b/>
                <w:bCs/>
                <w:sz w:val="20"/>
                <w:szCs w:val="20"/>
              </w:rPr>
              <w:br/>
            </w:r>
            <w:r w:rsidRPr="008D390B">
              <w:rPr>
                <w:b/>
                <w:bCs/>
                <w:sz w:val="20"/>
                <w:szCs w:val="20"/>
              </w:rPr>
              <w:t>(mt)</w:t>
            </w:r>
          </w:p>
        </w:tc>
      </w:tr>
      <w:tr w:rsidR="00876A1E" w:rsidRPr="008D390B" w14:paraId="364782E1" w14:textId="77777777" w:rsidTr="000C124A">
        <w:trPr>
          <w:trHeight w:val="3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B177A3" w14:textId="5E92F0B3" w:rsidR="00876A1E" w:rsidRPr="008D390B" w:rsidRDefault="00876A1E" w:rsidP="00757A66">
            <w:pPr>
              <w:keepNext/>
              <w:keepLines/>
              <w:ind w:left="121" w:right="72"/>
              <w:jc w:val="left"/>
              <w:rPr>
                <w:rFonts w:eastAsia="Aptos Narrow"/>
                <w:sz w:val="20"/>
                <w:szCs w:val="20"/>
              </w:rPr>
            </w:pPr>
            <w:r>
              <w:rPr>
                <w:sz w:val="20"/>
                <w:szCs w:val="20"/>
              </w:rPr>
              <w:t>Refrigeration</w:t>
            </w:r>
          </w:p>
        </w:tc>
      </w:tr>
      <w:tr w:rsidR="00465F3B" w:rsidRPr="008D390B" w14:paraId="4025D6E5"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7AB778" w14:textId="0AFF4A10" w:rsidR="00011F08" w:rsidRPr="008D390B" w:rsidRDefault="00011F08" w:rsidP="00757A66">
            <w:pPr>
              <w:keepNext/>
              <w:keepLines/>
              <w:ind w:left="263"/>
              <w:rPr>
                <w:rFonts w:eastAsia="Calibri"/>
                <w:sz w:val="20"/>
                <w:szCs w:val="20"/>
              </w:rPr>
            </w:pPr>
            <w:r w:rsidRPr="008D390B">
              <w:rPr>
                <w:sz w:val="20"/>
                <w:szCs w:val="20"/>
              </w:rPr>
              <w:t>Domestic</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DD4651" w14:textId="77777777" w:rsidR="00011F08" w:rsidRPr="008D390B" w:rsidRDefault="00011F08" w:rsidP="00757A66">
            <w:pPr>
              <w:keepNext/>
              <w:keepLines/>
              <w:ind w:right="48"/>
              <w:jc w:val="right"/>
              <w:rPr>
                <w:rFonts w:eastAsia="Calibri"/>
                <w:sz w:val="20"/>
                <w:szCs w:val="20"/>
              </w:rPr>
            </w:pPr>
            <w:r w:rsidRPr="008D390B">
              <w:rPr>
                <w:sz w:val="20"/>
                <w:szCs w:val="20"/>
              </w:rPr>
              <w:t>20,779,550</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DF7575" w14:textId="77777777" w:rsidR="00011F08" w:rsidRPr="008D390B" w:rsidRDefault="00011F08" w:rsidP="00757A66">
            <w:pPr>
              <w:keepNext/>
              <w:keepLines/>
              <w:jc w:val="center"/>
              <w:rPr>
                <w:rFonts w:eastAsia="Calibri"/>
                <w:sz w:val="20"/>
                <w:szCs w:val="20"/>
              </w:rPr>
            </w:pPr>
            <w:r w:rsidRPr="008D390B">
              <w:rPr>
                <w:sz w:val="20"/>
                <w:szCs w:val="20"/>
              </w:rPr>
              <w:t>0.12</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A9CFCA" w14:textId="37599A39" w:rsidR="00011F08" w:rsidRPr="008D390B" w:rsidRDefault="00011F08" w:rsidP="00757A66">
            <w:pPr>
              <w:keepNext/>
              <w:keepLines/>
              <w:ind w:right="72"/>
              <w:jc w:val="right"/>
              <w:rPr>
                <w:rFonts w:eastAsia="Calibri"/>
                <w:sz w:val="20"/>
                <w:szCs w:val="20"/>
              </w:rPr>
            </w:pPr>
            <w:r w:rsidRPr="008D390B">
              <w:rPr>
                <w:sz w:val="20"/>
                <w:szCs w:val="20"/>
              </w:rPr>
              <w:t>2,494</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953A64" w14:textId="77777777" w:rsidR="00011F08" w:rsidRPr="008D390B" w:rsidRDefault="00011F08" w:rsidP="00757A66">
            <w:pPr>
              <w:keepNext/>
              <w:keepLines/>
              <w:ind w:right="-28"/>
              <w:jc w:val="center"/>
              <w:rPr>
                <w:rFonts w:eastAsia="Calibri"/>
                <w:sz w:val="20"/>
                <w:szCs w:val="20"/>
              </w:rPr>
            </w:pPr>
            <w:r w:rsidRPr="008D390B">
              <w:rPr>
                <w:sz w:val="20"/>
                <w:szCs w:val="20"/>
              </w:rPr>
              <w:t>10</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EE0F81" w14:textId="64FB9E0B" w:rsidR="00011F08" w:rsidRPr="008D390B" w:rsidRDefault="00011F08" w:rsidP="00757A66">
            <w:pPr>
              <w:keepNext/>
              <w:keepLines/>
              <w:ind w:right="48"/>
              <w:jc w:val="right"/>
              <w:rPr>
                <w:rFonts w:eastAsia="Calibri"/>
                <w:sz w:val="20"/>
                <w:szCs w:val="20"/>
              </w:rPr>
            </w:pPr>
            <w:r w:rsidRPr="008D390B">
              <w:rPr>
                <w:sz w:val="20"/>
                <w:szCs w:val="20"/>
              </w:rPr>
              <w:t>249.35</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D5A767" w14:textId="173BFC76" w:rsidR="00011F08" w:rsidRPr="008D390B" w:rsidRDefault="00011F08" w:rsidP="00757A66">
            <w:pPr>
              <w:keepNext/>
              <w:keepLines/>
              <w:ind w:right="102"/>
              <w:jc w:val="right"/>
              <w:rPr>
                <w:rFonts w:eastAsia="Calibri"/>
                <w:sz w:val="20"/>
                <w:szCs w:val="20"/>
              </w:rPr>
            </w:pPr>
            <w:r w:rsidRPr="008D390B">
              <w:rPr>
                <w:rFonts w:eastAsia="Aptos Narrow"/>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83BE3D" w14:textId="77777777" w:rsidR="00011F08" w:rsidRPr="008D390B" w:rsidRDefault="00011F08" w:rsidP="00757A66">
            <w:pPr>
              <w:keepNext/>
              <w:keepLines/>
              <w:ind w:right="72"/>
              <w:jc w:val="right"/>
              <w:rPr>
                <w:rFonts w:eastAsia="Calibri"/>
                <w:sz w:val="20"/>
                <w:szCs w:val="20"/>
              </w:rPr>
            </w:pPr>
            <w:r w:rsidRPr="008D390B">
              <w:rPr>
                <w:rFonts w:eastAsia="Aptos Narrow"/>
                <w:sz w:val="20"/>
                <w:szCs w:val="20"/>
              </w:rPr>
              <w:t>249.35</w:t>
            </w:r>
          </w:p>
        </w:tc>
      </w:tr>
      <w:tr w:rsidR="00465F3B" w:rsidRPr="008D390B" w14:paraId="7CFBF84A"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B1D388" w14:textId="47734D95" w:rsidR="00011F08" w:rsidRPr="008D390B" w:rsidRDefault="00011F08" w:rsidP="00757A66">
            <w:pPr>
              <w:keepNext/>
              <w:keepLines/>
              <w:ind w:left="263"/>
              <w:rPr>
                <w:rFonts w:eastAsia="Calibri"/>
                <w:sz w:val="20"/>
                <w:szCs w:val="20"/>
              </w:rPr>
            </w:pPr>
            <w:r w:rsidRPr="008D390B">
              <w:rPr>
                <w:sz w:val="20"/>
                <w:szCs w:val="20"/>
              </w:rPr>
              <w:t>Com</w:t>
            </w:r>
            <w:r w:rsidR="00E67837">
              <w:rPr>
                <w:sz w:val="20"/>
                <w:szCs w:val="20"/>
              </w:rPr>
              <w:t xml:space="preserve">mercial </w:t>
            </w:r>
            <w:r w:rsidRPr="008D390B">
              <w:rPr>
                <w:sz w:val="20"/>
                <w:szCs w:val="20"/>
              </w:rPr>
              <w:t>stand</w:t>
            </w:r>
            <w:r w:rsidR="00E67837">
              <w:rPr>
                <w:sz w:val="20"/>
                <w:szCs w:val="20"/>
              </w:rPr>
              <w:t>-</w:t>
            </w:r>
            <w:r w:rsidRPr="008D390B">
              <w:rPr>
                <w:sz w:val="20"/>
                <w:szCs w:val="20"/>
              </w:rPr>
              <w:t>alone</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0CAEB1" w14:textId="77777777" w:rsidR="00011F08" w:rsidRPr="008D390B" w:rsidRDefault="00011F08" w:rsidP="00757A66">
            <w:pPr>
              <w:keepNext/>
              <w:keepLines/>
              <w:ind w:right="48"/>
              <w:jc w:val="right"/>
              <w:rPr>
                <w:rFonts w:eastAsia="Calibri"/>
                <w:sz w:val="20"/>
                <w:szCs w:val="20"/>
              </w:rPr>
            </w:pPr>
            <w:r w:rsidRPr="008D390B">
              <w:rPr>
                <w:sz w:val="20"/>
                <w:szCs w:val="20"/>
              </w:rPr>
              <w:t>439,240</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96B589" w14:textId="77777777" w:rsidR="00011F08" w:rsidRPr="008D390B" w:rsidRDefault="00011F08" w:rsidP="00757A66">
            <w:pPr>
              <w:keepNext/>
              <w:keepLines/>
              <w:jc w:val="center"/>
              <w:rPr>
                <w:rFonts w:eastAsia="Calibri"/>
                <w:sz w:val="20"/>
                <w:szCs w:val="20"/>
              </w:rPr>
            </w:pPr>
            <w:r w:rsidRPr="008D390B">
              <w:rPr>
                <w:sz w:val="20"/>
                <w:szCs w:val="20"/>
              </w:rPr>
              <w:t>1.5</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BF1EB7" w14:textId="498169E9" w:rsidR="00011F08" w:rsidRPr="008D390B" w:rsidRDefault="00011F08" w:rsidP="00757A66">
            <w:pPr>
              <w:keepNext/>
              <w:keepLines/>
              <w:ind w:right="72"/>
              <w:jc w:val="right"/>
              <w:rPr>
                <w:rFonts w:eastAsia="Calibri"/>
                <w:sz w:val="20"/>
                <w:szCs w:val="20"/>
              </w:rPr>
            </w:pPr>
            <w:r w:rsidRPr="008D390B">
              <w:rPr>
                <w:sz w:val="20"/>
                <w:szCs w:val="20"/>
              </w:rPr>
              <w:t>659</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0A1312" w14:textId="77777777" w:rsidR="00011F08" w:rsidRPr="008D390B" w:rsidRDefault="00011F08" w:rsidP="00757A66">
            <w:pPr>
              <w:keepNext/>
              <w:keepLines/>
              <w:ind w:right="-28"/>
              <w:jc w:val="center"/>
              <w:rPr>
                <w:rFonts w:eastAsia="Calibri"/>
                <w:sz w:val="20"/>
                <w:szCs w:val="20"/>
              </w:rPr>
            </w:pPr>
            <w:r w:rsidRPr="008D390B">
              <w:rPr>
                <w:sz w:val="20"/>
                <w:szCs w:val="20"/>
              </w:rPr>
              <w:t>9</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8A630B" w14:textId="187DC3E4" w:rsidR="00011F08" w:rsidRPr="008D390B" w:rsidRDefault="00011F08" w:rsidP="00757A66">
            <w:pPr>
              <w:keepNext/>
              <w:keepLines/>
              <w:ind w:right="48"/>
              <w:jc w:val="right"/>
              <w:rPr>
                <w:rFonts w:eastAsia="Calibri"/>
                <w:sz w:val="20"/>
                <w:szCs w:val="20"/>
              </w:rPr>
            </w:pPr>
            <w:r w:rsidRPr="008D390B">
              <w:rPr>
                <w:sz w:val="20"/>
                <w:szCs w:val="20"/>
              </w:rPr>
              <w:t>59.30</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067E1A" w14:textId="77777777" w:rsidR="00011F08" w:rsidRPr="008D390B" w:rsidRDefault="00011F08" w:rsidP="00757A66">
            <w:pPr>
              <w:keepNext/>
              <w:keepLines/>
              <w:ind w:right="102"/>
              <w:jc w:val="right"/>
              <w:rPr>
                <w:rFonts w:eastAsia="Calibri"/>
                <w:sz w:val="20"/>
                <w:szCs w:val="20"/>
              </w:rPr>
            </w:pPr>
            <w:r w:rsidRPr="008D390B">
              <w:rPr>
                <w:rFonts w:eastAsia="Aptos Narrow"/>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2094E0" w14:textId="77777777" w:rsidR="00011F08" w:rsidRPr="008D390B" w:rsidRDefault="00011F08" w:rsidP="00757A66">
            <w:pPr>
              <w:keepNext/>
              <w:keepLines/>
              <w:ind w:right="72"/>
              <w:jc w:val="right"/>
              <w:rPr>
                <w:rFonts w:eastAsia="Calibri"/>
                <w:sz w:val="20"/>
                <w:szCs w:val="20"/>
              </w:rPr>
            </w:pPr>
            <w:r w:rsidRPr="008D390B">
              <w:rPr>
                <w:rFonts w:eastAsia="Aptos Narrow"/>
                <w:sz w:val="20"/>
                <w:szCs w:val="20"/>
              </w:rPr>
              <w:t>59.30</w:t>
            </w:r>
          </w:p>
        </w:tc>
      </w:tr>
      <w:tr w:rsidR="00465F3B" w:rsidRPr="008D390B" w14:paraId="11F890A0"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712173" w14:textId="285C54B8" w:rsidR="00011F08" w:rsidRPr="008D390B" w:rsidRDefault="00011F08" w:rsidP="00757A66">
            <w:pPr>
              <w:keepNext/>
              <w:keepLines/>
              <w:ind w:left="263"/>
              <w:rPr>
                <w:rFonts w:eastAsia="Calibri"/>
                <w:sz w:val="20"/>
                <w:szCs w:val="20"/>
              </w:rPr>
            </w:pPr>
            <w:r w:rsidRPr="008D390B">
              <w:rPr>
                <w:sz w:val="20"/>
                <w:szCs w:val="20"/>
              </w:rPr>
              <w:t>Com</w:t>
            </w:r>
            <w:r w:rsidR="00936B83">
              <w:rPr>
                <w:sz w:val="20"/>
                <w:szCs w:val="20"/>
              </w:rPr>
              <w:t>mercial</w:t>
            </w:r>
            <w:r w:rsidRPr="008D390B">
              <w:rPr>
                <w:sz w:val="20"/>
                <w:szCs w:val="20"/>
              </w:rPr>
              <w:t xml:space="preserve"> cond</w:t>
            </w:r>
            <w:r w:rsidR="00E67837">
              <w:rPr>
                <w:sz w:val="20"/>
                <w:szCs w:val="20"/>
              </w:rPr>
              <w:t>ensing</w:t>
            </w:r>
            <w:r w:rsidRPr="008D390B">
              <w:rPr>
                <w:sz w:val="20"/>
                <w:szCs w:val="20"/>
              </w:rPr>
              <w:t xml:space="preserve"> units</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1D16AA" w14:textId="77777777" w:rsidR="00011F08" w:rsidRPr="008D390B" w:rsidRDefault="00011F08" w:rsidP="00757A66">
            <w:pPr>
              <w:keepNext/>
              <w:keepLines/>
              <w:ind w:right="48"/>
              <w:jc w:val="right"/>
              <w:rPr>
                <w:rFonts w:eastAsia="Calibri"/>
                <w:sz w:val="20"/>
                <w:szCs w:val="20"/>
              </w:rPr>
            </w:pPr>
            <w:r w:rsidRPr="008D390B">
              <w:rPr>
                <w:sz w:val="20"/>
                <w:szCs w:val="20"/>
              </w:rPr>
              <w:t>85,000</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FB4216" w14:textId="77777777" w:rsidR="00011F08" w:rsidRPr="008D390B" w:rsidRDefault="00011F08" w:rsidP="00757A66">
            <w:pPr>
              <w:keepNext/>
              <w:keepLines/>
              <w:jc w:val="center"/>
              <w:rPr>
                <w:rFonts w:eastAsia="Calibri"/>
                <w:sz w:val="20"/>
                <w:szCs w:val="20"/>
              </w:rPr>
            </w:pPr>
            <w:r w:rsidRPr="008D390B">
              <w:rPr>
                <w:sz w:val="20"/>
                <w:szCs w:val="20"/>
              </w:rPr>
              <w:t>20</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232705" w14:textId="0BF37B92" w:rsidR="00011F08" w:rsidRPr="008D390B" w:rsidRDefault="00011F08" w:rsidP="00757A66">
            <w:pPr>
              <w:keepNext/>
              <w:keepLines/>
              <w:ind w:right="72"/>
              <w:jc w:val="right"/>
              <w:rPr>
                <w:rFonts w:eastAsia="Calibri"/>
                <w:sz w:val="20"/>
                <w:szCs w:val="20"/>
              </w:rPr>
            </w:pPr>
            <w:r w:rsidRPr="008D390B">
              <w:rPr>
                <w:sz w:val="20"/>
                <w:szCs w:val="20"/>
              </w:rPr>
              <w:t>1,700</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9CF3A4" w14:textId="77777777" w:rsidR="00011F08" w:rsidRPr="008D390B" w:rsidRDefault="00011F08" w:rsidP="00757A66">
            <w:pPr>
              <w:keepNext/>
              <w:keepLines/>
              <w:ind w:right="-28"/>
              <w:jc w:val="center"/>
              <w:rPr>
                <w:rFonts w:eastAsia="Calibri"/>
                <w:sz w:val="20"/>
                <w:szCs w:val="20"/>
              </w:rPr>
            </w:pPr>
            <w:r w:rsidRPr="008D390B">
              <w:rPr>
                <w:sz w:val="20"/>
                <w:szCs w:val="20"/>
              </w:rPr>
              <w:t>20</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3B81C4" w14:textId="29126565" w:rsidR="00011F08" w:rsidRPr="008D390B" w:rsidRDefault="00011F08" w:rsidP="00757A66">
            <w:pPr>
              <w:keepNext/>
              <w:keepLines/>
              <w:ind w:right="48"/>
              <w:jc w:val="right"/>
              <w:rPr>
                <w:rFonts w:eastAsia="Calibri"/>
                <w:sz w:val="20"/>
                <w:szCs w:val="20"/>
              </w:rPr>
            </w:pPr>
            <w:r w:rsidRPr="008D390B">
              <w:rPr>
                <w:sz w:val="20"/>
                <w:szCs w:val="20"/>
              </w:rPr>
              <w:t>340.00</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EE15F9" w14:textId="7350E98B" w:rsidR="00011F08" w:rsidRPr="008D390B" w:rsidRDefault="00011F08" w:rsidP="00757A66">
            <w:pPr>
              <w:keepNext/>
              <w:keepLines/>
              <w:ind w:right="102"/>
              <w:jc w:val="right"/>
              <w:rPr>
                <w:rFonts w:eastAsia="Calibri"/>
                <w:sz w:val="20"/>
                <w:szCs w:val="20"/>
              </w:rPr>
            </w:pPr>
            <w:r w:rsidRPr="008D390B">
              <w:rPr>
                <w:rFonts w:eastAsia="Aptos Narrow"/>
                <w:sz w:val="20"/>
                <w:szCs w:val="20"/>
              </w:rPr>
              <w:t>170.00</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CD95CC" w14:textId="77777777" w:rsidR="00011F08" w:rsidRPr="008D390B" w:rsidRDefault="00011F08" w:rsidP="00757A66">
            <w:pPr>
              <w:keepNext/>
              <w:keepLines/>
              <w:ind w:right="72"/>
              <w:jc w:val="right"/>
              <w:rPr>
                <w:rFonts w:eastAsia="Calibri"/>
                <w:sz w:val="20"/>
                <w:szCs w:val="20"/>
              </w:rPr>
            </w:pPr>
            <w:r w:rsidRPr="008D390B">
              <w:rPr>
                <w:rFonts w:eastAsia="Aptos Narrow"/>
                <w:sz w:val="20"/>
                <w:szCs w:val="20"/>
              </w:rPr>
              <w:t>510.00</w:t>
            </w:r>
          </w:p>
        </w:tc>
      </w:tr>
      <w:tr w:rsidR="00465F3B" w:rsidRPr="008D390B" w14:paraId="6BE426BE"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D0FD14" w14:textId="4D8FDF11" w:rsidR="00011F08" w:rsidRPr="008D390B" w:rsidRDefault="004D1901" w:rsidP="00C41F98">
            <w:pPr>
              <w:ind w:left="263"/>
              <w:jc w:val="left"/>
              <w:rPr>
                <w:rFonts w:eastAsia="Calibri"/>
                <w:sz w:val="20"/>
                <w:szCs w:val="20"/>
              </w:rPr>
            </w:pPr>
            <w:r>
              <w:rPr>
                <w:sz w:val="20"/>
                <w:szCs w:val="20"/>
              </w:rPr>
              <w:t>C</w:t>
            </w:r>
            <w:r w:rsidR="00C41F98">
              <w:rPr>
                <w:sz w:val="20"/>
                <w:szCs w:val="20"/>
              </w:rPr>
              <w:t>entralised</w:t>
            </w:r>
            <w:r w:rsidR="00011F08" w:rsidRPr="008D390B">
              <w:rPr>
                <w:sz w:val="20"/>
                <w:szCs w:val="20"/>
              </w:rPr>
              <w:t xml:space="preserve"> systems</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89AF85" w14:textId="77777777" w:rsidR="00011F08" w:rsidRPr="008D390B" w:rsidRDefault="00011F08" w:rsidP="00CB1CC4">
            <w:pPr>
              <w:ind w:right="48"/>
              <w:jc w:val="right"/>
              <w:rPr>
                <w:rFonts w:eastAsia="Calibri"/>
                <w:sz w:val="20"/>
                <w:szCs w:val="20"/>
              </w:rPr>
            </w:pPr>
            <w:r w:rsidRPr="008D390B">
              <w:rPr>
                <w:sz w:val="20"/>
                <w:szCs w:val="20"/>
              </w:rPr>
              <w:t>32,000</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1F778D" w14:textId="77777777" w:rsidR="00011F08" w:rsidRPr="008D390B" w:rsidRDefault="00011F08" w:rsidP="00CB1CC4">
            <w:pPr>
              <w:jc w:val="center"/>
              <w:rPr>
                <w:rFonts w:eastAsia="Calibri"/>
                <w:sz w:val="20"/>
                <w:szCs w:val="20"/>
              </w:rPr>
            </w:pPr>
            <w:r w:rsidRPr="008D390B">
              <w:rPr>
                <w:sz w:val="20"/>
                <w:szCs w:val="20"/>
              </w:rPr>
              <w:t>40</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3A4E56" w14:textId="64684D38" w:rsidR="00011F08" w:rsidRPr="008D390B" w:rsidRDefault="00011F08" w:rsidP="00CB1CC4">
            <w:pPr>
              <w:ind w:right="72"/>
              <w:jc w:val="right"/>
              <w:rPr>
                <w:rFonts w:eastAsia="Calibri"/>
                <w:sz w:val="20"/>
                <w:szCs w:val="20"/>
              </w:rPr>
            </w:pPr>
            <w:r w:rsidRPr="008D390B">
              <w:rPr>
                <w:sz w:val="20"/>
                <w:szCs w:val="20"/>
              </w:rPr>
              <w:t>1,280</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DC2BA8" w14:textId="77777777" w:rsidR="00011F08" w:rsidRPr="008D390B" w:rsidRDefault="00011F08" w:rsidP="00CB1CC4">
            <w:pPr>
              <w:ind w:right="-28"/>
              <w:jc w:val="center"/>
              <w:rPr>
                <w:rFonts w:eastAsia="Calibri"/>
                <w:sz w:val="20"/>
                <w:szCs w:val="20"/>
              </w:rPr>
            </w:pPr>
            <w:r w:rsidRPr="008D390B">
              <w:rPr>
                <w:sz w:val="20"/>
                <w:szCs w:val="20"/>
              </w:rPr>
              <w:t>20</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83B3E1" w14:textId="16A4345B" w:rsidR="00011F08" w:rsidRPr="008D390B" w:rsidRDefault="00011F08" w:rsidP="00CB1CC4">
            <w:pPr>
              <w:ind w:right="48"/>
              <w:jc w:val="right"/>
              <w:rPr>
                <w:rFonts w:eastAsia="Calibri"/>
                <w:sz w:val="20"/>
                <w:szCs w:val="20"/>
              </w:rPr>
            </w:pPr>
            <w:r w:rsidRPr="008D390B">
              <w:rPr>
                <w:sz w:val="20"/>
                <w:szCs w:val="20"/>
              </w:rPr>
              <w:t>256.00</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98B580" w14:textId="1A642F1E" w:rsidR="00011F08" w:rsidRPr="008D390B" w:rsidRDefault="00011F08" w:rsidP="00CB1CC4">
            <w:pPr>
              <w:ind w:right="102"/>
              <w:jc w:val="right"/>
              <w:rPr>
                <w:rFonts w:eastAsia="Calibri"/>
                <w:sz w:val="20"/>
                <w:szCs w:val="20"/>
              </w:rPr>
            </w:pPr>
            <w:r w:rsidRPr="008D390B">
              <w:rPr>
                <w:rFonts w:eastAsia="Aptos Narrow"/>
                <w:sz w:val="20"/>
                <w:szCs w:val="20"/>
              </w:rPr>
              <w:t>128.00</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77C597" w14:textId="77777777" w:rsidR="00011F08" w:rsidRPr="008D390B" w:rsidRDefault="00011F08" w:rsidP="00CB1CC4">
            <w:pPr>
              <w:ind w:right="72"/>
              <w:jc w:val="right"/>
              <w:rPr>
                <w:rFonts w:eastAsia="Calibri"/>
                <w:sz w:val="20"/>
                <w:szCs w:val="20"/>
              </w:rPr>
            </w:pPr>
            <w:r w:rsidRPr="008D390B">
              <w:rPr>
                <w:rFonts w:eastAsia="Aptos Narrow"/>
                <w:sz w:val="20"/>
                <w:szCs w:val="20"/>
              </w:rPr>
              <w:t>384.00</w:t>
            </w:r>
          </w:p>
        </w:tc>
      </w:tr>
      <w:tr w:rsidR="00465F3B" w:rsidRPr="008D390B" w14:paraId="75D93486"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AF2EA7" w14:textId="69EF74E7" w:rsidR="00011F08" w:rsidRPr="008D390B" w:rsidRDefault="00011F08" w:rsidP="003C6527">
            <w:pPr>
              <w:ind w:left="263"/>
              <w:rPr>
                <w:rFonts w:eastAsia="Calibri"/>
                <w:sz w:val="20"/>
                <w:szCs w:val="20"/>
              </w:rPr>
            </w:pPr>
            <w:r w:rsidRPr="008D390B">
              <w:rPr>
                <w:sz w:val="20"/>
                <w:szCs w:val="20"/>
              </w:rPr>
              <w:t>Industrial</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9D783D" w14:textId="77777777" w:rsidR="00011F08" w:rsidRPr="008D390B" w:rsidRDefault="00011F08" w:rsidP="00CB1CC4">
            <w:pPr>
              <w:ind w:right="48"/>
              <w:jc w:val="right"/>
              <w:rPr>
                <w:rFonts w:eastAsia="Calibri"/>
                <w:sz w:val="20"/>
                <w:szCs w:val="20"/>
              </w:rPr>
            </w:pPr>
            <w:r w:rsidRPr="008D390B">
              <w:rPr>
                <w:sz w:val="20"/>
                <w:szCs w:val="20"/>
              </w:rPr>
              <w:t>2,565</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1A7F26" w14:textId="77777777" w:rsidR="00011F08" w:rsidRPr="008D390B" w:rsidRDefault="00011F08" w:rsidP="00CB1CC4">
            <w:pPr>
              <w:jc w:val="center"/>
              <w:rPr>
                <w:rFonts w:eastAsia="Calibri"/>
                <w:sz w:val="20"/>
                <w:szCs w:val="20"/>
              </w:rPr>
            </w:pPr>
            <w:r w:rsidRPr="008D390B">
              <w:rPr>
                <w:sz w:val="20"/>
                <w:szCs w:val="20"/>
              </w:rPr>
              <w:t>125</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8C971E" w14:textId="549C6D45" w:rsidR="00011F08" w:rsidRPr="008D390B" w:rsidRDefault="00011F08" w:rsidP="00CB1CC4">
            <w:pPr>
              <w:ind w:right="72"/>
              <w:jc w:val="right"/>
              <w:rPr>
                <w:rFonts w:eastAsia="Calibri"/>
                <w:sz w:val="20"/>
                <w:szCs w:val="20"/>
              </w:rPr>
            </w:pPr>
            <w:r w:rsidRPr="008D390B">
              <w:rPr>
                <w:sz w:val="20"/>
                <w:szCs w:val="20"/>
              </w:rPr>
              <w:t>321</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8E2A38" w14:textId="77777777" w:rsidR="00011F08" w:rsidRPr="008D390B" w:rsidRDefault="00011F08" w:rsidP="00CB1CC4">
            <w:pPr>
              <w:ind w:right="-28"/>
              <w:jc w:val="center"/>
              <w:rPr>
                <w:rFonts w:eastAsia="Calibri"/>
                <w:sz w:val="20"/>
                <w:szCs w:val="20"/>
              </w:rPr>
            </w:pPr>
            <w:r w:rsidRPr="008D390B">
              <w:rPr>
                <w:sz w:val="20"/>
                <w:szCs w:val="20"/>
              </w:rPr>
              <w:t>20</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F69BC3" w14:textId="561F2E08" w:rsidR="00011F08" w:rsidRPr="008D390B" w:rsidRDefault="00011F08" w:rsidP="00CB1CC4">
            <w:pPr>
              <w:ind w:right="48"/>
              <w:jc w:val="right"/>
              <w:rPr>
                <w:rFonts w:eastAsia="Calibri"/>
                <w:sz w:val="20"/>
                <w:szCs w:val="20"/>
              </w:rPr>
            </w:pPr>
            <w:r w:rsidRPr="008D390B">
              <w:rPr>
                <w:sz w:val="20"/>
                <w:szCs w:val="20"/>
              </w:rPr>
              <w:t>64.13</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C22D3B" w14:textId="10705617" w:rsidR="00011F08" w:rsidRPr="008D390B" w:rsidRDefault="00011F08" w:rsidP="00CB1CC4">
            <w:pPr>
              <w:ind w:right="102"/>
              <w:jc w:val="right"/>
              <w:rPr>
                <w:rFonts w:eastAsia="Calibri"/>
                <w:sz w:val="20"/>
                <w:szCs w:val="20"/>
              </w:rPr>
            </w:pPr>
            <w:r w:rsidRPr="008D390B">
              <w:rPr>
                <w:rFonts w:eastAsia="Aptos Narrow"/>
                <w:sz w:val="20"/>
                <w:szCs w:val="20"/>
              </w:rPr>
              <w:t>31.88</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4DFC6A" w14:textId="77777777" w:rsidR="00011F08" w:rsidRPr="008D390B" w:rsidRDefault="00011F08" w:rsidP="00CB1CC4">
            <w:pPr>
              <w:ind w:right="72"/>
              <w:jc w:val="right"/>
              <w:rPr>
                <w:rFonts w:eastAsia="Calibri"/>
                <w:sz w:val="20"/>
                <w:szCs w:val="20"/>
              </w:rPr>
            </w:pPr>
            <w:r w:rsidRPr="008D390B">
              <w:rPr>
                <w:rFonts w:eastAsia="Aptos Narrow"/>
                <w:sz w:val="20"/>
                <w:szCs w:val="20"/>
              </w:rPr>
              <w:t>96.01</w:t>
            </w:r>
          </w:p>
        </w:tc>
      </w:tr>
      <w:tr w:rsidR="00465F3B" w:rsidRPr="008D390B" w14:paraId="04AD92DA"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C10236" w14:textId="0A955DAF" w:rsidR="00011F08" w:rsidRPr="008D390B" w:rsidRDefault="00011F08" w:rsidP="003C6527">
            <w:pPr>
              <w:ind w:left="263"/>
              <w:rPr>
                <w:rFonts w:eastAsia="Calibri"/>
                <w:sz w:val="20"/>
                <w:szCs w:val="20"/>
              </w:rPr>
            </w:pPr>
            <w:r w:rsidRPr="008D390B">
              <w:rPr>
                <w:sz w:val="20"/>
                <w:szCs w:val="20"/>
              </w:rPr>
              <w:t>Transport</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7EA7B7" w14:textId="77777777" w:rsidR="00011F08" w:rsidRPr="008D390B" w:rsidRDefault="00011F08" w:rsidP="00CB1CC4">
            <w:pPr>
              <w:ind w:right="48"/>
              <w:jc w:val="right"/>
              <w:rPr>
                <w:rFonts w:eastAsia="Calibri"/>
                <w:sz w:val="20"/>
                <w:szCs w:val="20"/>
              </w:rPr>
            </w:pPr>
            <w:r w:rsidRPr="008D390B">
              <w:rPr>
                <w:rFonts w:eastAsia="Aptos Narrow"/>
                <w:sz w:val="20"/>
                <w:szCs w:val="20"/>
              </w:rPr>
              <w:t>1,149,640</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F4BFA5" w14:textId="77777777" w:rsidR="00011F08" w:rsidRPr="008D390B" w:rsidRDefault="00011F08" w:rsidP="00CB1CC4">
            <w:pPr>
              <w:jc w:val="center"/>
              <w:rPr>
                <w:rFonts w:eastAsia="Calibri"/>
                <w:sz w:val="20"/>
                <w:szCs w:val="20"/>
              </w:rPr>
            </w:pPr>
            <w:r w:rsidRPr="008D390B">
              <w:rPr>
                <w:sz w:val="20"/>
                <w:szCs w:val="20"/>
              </w:rPr>
              <w:t>10</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068DE35" w14:textId="5D851D00" w:rsidR="00011F08" w:rsidRPr="008D390B" w:rsidRDefault="00011F08" w:rsidP="00CB1CC4">
            <w:pPr>
              <w:ind w:right="72"/>
              <w:jc w:val="right"/>
              <w:rPr>
                <w:rFonts w:eastAsia="Calibri"/>
                <w:sz w:val="20"/>
                <w:szCs w:val="20"/>
              </w:rPr>
            </w:pPr>
            <w:r w:rsidRPr="008D390B">
              <w:rPr>
                <w:sz w:val="20"/>
                <w:szCs w:val="20"/>
              </w:rPr>
              <w:t>11,496</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2152BF" w14:textId="77777777" w:rsidR="00011F08" w:rsidRPr="008D390B" w:rsidRDefault="00011F08" w:rsidP="00CB1CC4">
            <w:pPr>
              <w:ind w:right="-28"/>
              <w:jc w:val="center"/>
              <w:rPr>
                <w:rFonts w:eastAsia="Calibri"/>
                <w:sz w:val="20"/>
                <w:szCs w:val="20"/>
              </w:rPr>
            </w:pPr>
            <w:r w:rsidRPr="008D390B">
              <w:rPr>
                <w:sz w:val="20"/>
                <w:szCs w:val="20"/>
              </w:rPr>
              <w:t>15</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704BC5" w14:textId="3EAD5BFD" w:rsidR="00011F08" w:rsidRPr="008D390B" w:rsidRDefault="00011F08" w:rsidP="00CB1CC4">
            <w:pPr>
              <w:ind w:right="48"/>
              <w:jc w:val="right"/>
              <w:rPr>
                <w:rFonts w:eastAsia="Calibri"/>
                <w:sz w:val="20"/>
                <w:szCs w:val="20"/>
              </w:rPr>
            </w:pPr>
            <w:r w:rsidRPr="008D390B">
              <w:rPr>
                <w:sz w:val="20"/>
                <w:szCs w:val="20"/>
              </w:rPr>
              <w:t>1,724.46</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6178AFF" w14:textId="569B9B2A" w:rsidR="00011F08" w:rsidRPr="008D390B" w:rsidRDefault="00011F08" w:rsidP="00CB1CC4">
            <w:pPr>
              <w:ind w:right="102"/>
              <w:jc w:val="right"/>
              <w:rPr>
                <w:rFonts w:eastAsia="Calibri"/>
                <w:sz w:val="20"/>
                <w:szCs w:val="20"/>
              </w:rPr>
            </w:pPr>
            <w:r w:rsidRPr="008D390B">
              <w:rPr>
                <w:rFonts w:eastAsia="Aptos Narrow"/>
                <w:sz w:val="20"/>
                <w:szCs w:val="20"/>
              </w:rPr>
              <w:t>804.75</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3C4EF2" w14:textId="77777777" w:rsidR="00011F08" w:rsidRPr="008D390B" w:rsidRDefault="00011F08" w:rsidP="00CB1CC4">
            <w:pPr>
              <w:ind w:right="72"/>
              <w:jc w:val="right"/>
              <w:rPr>
                <w:rFonts w:eastAsia="Calibri"/>
                <w:sz w:val="20"/>
                <w:szCs w:val="20"/>
              </w:rPr>
            </w:pPr>
            <w:r w:rsidRPr="008D390B">
              <w:rPr>
                <w:rFonts w:eastAsia="Aptos Narrow"/>
                <w:sz w:val="20"/>
                <w:szCs w:val="20"/>
              </w:rPr>
              <w:t>2,529.21</w:t>
            </w:r>
          </w:p>
        </w:tc>
      </w:tr>
      <w:tr w:rsidR="00465F3B" w:rsidRPr="008D390B" w14:paraId="26EA8E44"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E76F1E" w14:textId="77777777" w:rsidR="00011F08" w:rsidRPr="008D390B" w:rsidRDefault="00011F08" w:rsidP="00E67837">
            <w:pPr>
              <w:ind w:left="121"/>
              <w:rPr>
                <w:rFonts w:eastAsia="Calibri"/>
                <w:sz w:val="20"/>
                <w:szCs w:val="20"/>
              </w:rPr>
            </w:pPr>
            <w:r w:rsidRPr="008D390B">
              <w:rPr>
                <w:sz w:val="20"/>
                <w:szCs w:val="20"/>
              </w:rPr>
              <w:t>Residential AC</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9E9508" w14:textId="77777777" w:rsidR="00011F08" w:rsidRPr="008D390B" w:rsidRDefault="00011F08" w:rsidP="00CB1CC4">
            <w:pPr>
              <w:ind w:right="48"/>
              <w:jc w:val="right"/>
              <w:rPr>
                <w:rFonts w:eastAsia="Calibri"/>
                <w:sz w:val="20"/>
                <w:szCs w:val="20"/>
              </w:rPr>
            </w:pPr>
            <w:r w:rsidRPr="008D390B">
              <w:rPr>
                <w:sz w:val="20"/>
                <w:szCs w:val="20"/>
              </w:rPr>
              <w:t>20,960,250</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C84A85" w14:textId="77777777" w:rsidR="00011F08" w:rsidRPr="008D390B" w:rsidRDefault="00011F08" w:rsidP="00CB1CC4">
            <w:pPr>
              <w:jc w:val="center"/>
              <w:rPr>
                <w:rFonts w:eastAsia="Calibri"/>
                <w:sz w:val="20"/>
                <w:szCs w:val="20"/>
              </w:rPr>
            </w:pPr>
            <w:r w:rsidRPr="008D390B">
              <w:rPr>
                <w:sz w:val="20"/>
                <w:szCs w:val="20"/>
              </w:rPr>
              <w:t>1.5</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DF9878" w14:textId="3BF441A6" w:rsidR="00011F08" w:rsidRPr="008D390B" w:rsidRDefault="00011F08" w:rsidP="00CB1CC4">
            <w:pPr>
              <w:ind w:right="72"/>
              <w:jc w:val="right"/>
              <w:rPr>
                <w:rFonts w:eastAsia="Calibri"/>
                <w:sz w:val="20"/>
                <w:szCs w:val="20"/>
              </w:rPr>
            </w:pPr>
            <w:r w:rsidRPr="008D390B">
              <w:rPr>
                <w:sz w:val="20"/>
                <w:szCs w:val="20"/>
              </w:rPr>
              <w:t>31,440</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E930BA" w14:textId="77777777" w:rsidR="00011F08" w:rsidRPr="008D390B" w:rsidRDefault="00011F08" w:rsidP="00CB1CC4">
            <w:pPr>
              <w:ind w:right="-28"/>
              <w:jc w:val="center"/>
              <w:rPr>
                <w:rFonts w:eastAsia="Calibri"/>
                <w:sz w:val="20"/>
                <w:szCs w:val="20"/>
              </w:rPr>
            </w:pPr>
            <w:r w:rsidRPr="008D390B">
              <w:rPr>
                <w:sz w:val="20"/>
                <w:szCs w:val="20"/>
              </w:rPr>
              <w:t>6</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FF103B" w14:textId="4F76672D" w:rsidR="00011F08" w:rsidRPr="008D390B" w:rsidRDefault="00011F08" w:rsidP="00CB1CC4">
            <w:pPr>
              <w:ind w:right="48"/>
              <w:jc w:val="right"/>
              <w:rPr>
                <w:rFonts w:eastAsia="Calibri"/>
                <w:sz w:val="20"/>
                <w:szCs w:val="20"/>
              </w:rPr>
            </w:pPr>
            <w:r w:rsidRPr="008D390B">
              <w:rPr>
                <w:sz w:val="20"/>
                <w:szCs w:val="20"/>
              </w:rPr>
              <w:t>1,886.42</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1E9E45" w14:textId="2A9C7021" w:rsidR="00011F08" w:rsidRPr="008D390B" w:rsidRDefault="00011F08" w:rsidP="00CB1CC4">
            <w:pPr>
              <w:ind w:right="102"/>
              <w:jc w:val="right"/>
              <w:rPr>
                <w:rFonts w:eastAsia="Calibri"/>
                <w:sz w:val="20"/>
                <w:szCs w:val="20"/>
              </w:rPr>
            </w:pPr>
            <w:r w:rsidRPr="008D390B">
              <w:rPr>
                <w:rFonts w:eastAsia="Aptos Narrow"/>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AA9A34" w14:textId="56F350FA" w:rsidR="00011F08" w:rsidRPr="008D390B" w:rsidRDefault="00011F08" w:rsidP="00CB1CC4">
            <w:pPr>
              <w:ind w:right="72"/>
              <w:jc w:val="right"/>
              <w:rPr>
                <w:rFonts w:eastAsia="Calibri"/>
                <w:sz w:val="20"/>
                <w:szCs w:val="20"/>
              </w:rPr>
            </w:pPr>
            <w:r w:rsidRPr="008D390B">
              <w:rPr>
                <w:rFonts w:eastAsia="Aptos Narrow"/>
                <w:sz w:val="20"/>
                <w:szCs w:val="20"/>
              </w:rPr>
              <w:t>1</w:t>
            </w:r>
            <w:r w:rsidR="00E74348">
              <w:rPr>
                <w:rFonts w:eastAsia="Aptos Narrow"/>
                <w:sz w:val="20"/>
                <w:szCs w:val="20"/>
              </w:rPr>
              <w:t>,</w:t>
            </w:r>
            <w:r w:rsidRPr="008D390B">
              <w:rPr>
                <w:rFonts w:eastAsia="Aptos Narrow"/>
                <w:sz w:val="20"/>
                <w:szCs w:val="20"/>
              </w:rPr>
              <w:t>886.42</w:t>
            </w:r>
          </w:p>
        </w:tc>
      </w:tr>
      <w:tr w:rsidR="00465F3B" w:rsidRPr="008D390B" w14:paraId="4D6CB443"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608439" w14:textId="77777777" w:rsidR="00011F08" w:rsidRPr="008D390B" w:rsidRDefault="00011F08" w:rsidP="00E67837">
            <w:pPr>
              <w:ind w:left="121"/>
              <w:rPr>
                <w:sz w:val="20"/>
                <w:szCs w:val="20"/>
              </w:rPr>
            </w:pPr>
            <w:r w:rsidRPr="008D390B">
              <w:rPr>
                <w:sz w:val="20"/>
                <w:szCs w:val="20"/>
              </w:rPr>
              <w:t>Commercial AC</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BD370F" w14:textId="77777777" w:rsidR="00011F08" w:rsidRPr="008D390B" w:rsidRDefault="00011F08" w:rsidP="00CB1CC4">
            <w:pPr>
              <w:ind w:right="48"/>
              <w:jc w:val="right"/>
              <w:rPr>
                <w:rFonts w:eastAsia="Calibri"/>
                <w:sz w:val="20"/>
                <w:szCs w:val="20"/>
              </w:rPr>
            </w:pPr>
            <w:r w:rsidRPr="008D390B">
              <w:rPr>
                <w:sz w:val="20"/>
                <w:szCs w:val="20"/>
              </w:rPr>
              <w:t>295,620</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F5DE56" w14:textId="77777777" w:rsidR="00011F08" w:rsidRPr="008D390B" w:rsidRDefault="00011F08" w:rsidP="00CB1CC4">
            <w:pPr>
              <w:jc w:val="center"/>
              <w:rPr>
                <w:rFonts w:eastAsia="Calibri"/>
                <w:sz w:val="20"/>
                <w:szCs w:val="20"/>
              </w:rPr>
            </w:pPr>
            <w:r w:rsidRPr="008D390B">
              <w:rPr>
                <w:sz w:val="20"/>
                <w:szCs w:val="20"/>
              </w:rPr>
              <w:t>7.5</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5F89AC" w14:textId="1CE76AB0" w:rsidR="00011F08" w:rsidRPr="008D390B" w:rsidRDefault="00011F08" w:rsidP="00CB1CC4">
            <w:pPr>
              <w:ind w:right="72"/>
              <w:jc w:val="right"/>
              <w:rPr>
                <w:rFonts w:eastAsia="Calibri"/>
                <w:sz w:val="20"/>
                <w:szCs w:val="20"/>
              </w:rPr>
            </w:pPr>
            <w:r w:rsidRPr="008D390B">
              <w:rPr>
                <w:sz w:val="20"/>
                <w:szCs w:val="20"/>
              </w:rPr>
              <w:t>2,217</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314BB3" w14:textId="77777777" w:rsidR="00011F08" w:rsidRPr="008D390B" w:rsidRDefault="00011F08" w:rsidP="00CB1CC4">
            <w:pPr>
              <w:ind w:right="-28"/>
              <w:jc w:val="center"/>
              <w:rPr>
                <w:rFonts w:eastAsia="Calibri"/>
                <w:sz w:val="20"/>
                <w:szCs w:val="20"/>
              </w:rPr>
            </w:pPr>
            <w:r w:rsidRPr="008D390B">
              <w:rPr>
                <w:sz w:val="20"/>
                <w:szCs w:val="20"/>
              </w:rPr>
              <w:t>12</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31DF0F" w14:textId="4E4E0694" w:rsidR="00011F08" w:rsidRPr="008D390B" w:rsidRDefault="00011F08" w:rsidP="00CB1CC4">
            <w:pPr>
              <w:ind w:right="48"/>
              <w:jc w:val="right"/>
              <w:rPr>
                <w:rFonts w:eastAsia="Calibri"/>
                <w:sz w:val="20"/>
                <w:szCs w:val="20"/>
              </w:rPr>
            </w:pPr>
            <w:r w:rsidRPr="008D390B">
              <w:rPr>
                <w:sz w:val="20"/>
                <w:szCs w:val="20"/>
              </w:rPr>
              <w:t>266.06</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46EB70" w14:textId="77777777" w:rsidR="00011F08" w:rsidRPr="008D390B" w:rsidRDefault="00011F08" w:rsidP="00CB1CC4">
            <w:pPr>
              <w:ind w:right="102"/>
              <w:jc w:val="right"/>
              <w:rPr>
                <w:rFonts w:eastAsia="Calibri"/>
                <w:sz w:val="20"/>
                <w:szCs w:val="20"/>
              </w:rPr>
            </w:pPr>
            <w:r w:rsidRPr="008D390B">
              <w:rPr>
                <w:rFonts w:eastAsia="Aptos Narrow"/>
                <w:sz w:val="20"/>
                <w:szCs w:val="20"/>
              </w:rPr>
              <w:t>24.00</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C2E8E1" w14:textId="77777777" w:rsidR="00011F08" w:rsidRPr="008D390B" w:rsidRDefault="00011F08" w:rsidP="00CB1CC4">
            <w:pPr>
              <w:ind w:right="72"/>
              <w:jc w:val="right"/>
              <w:rPr>
                <w:rFonts w:eastAsia="Calibri"/>
                <w:sz w:val="20"/>
                <w:szCs w:val="20"/>
              </w:rPr>
            </w:pPr>
            <w:r w:rsidRPr="008D390B">
              <w:rPr>
                <w:rFonts w:eastAsia="Aptos Narrow"/>
                <w:sz w:val="20"/>
                <w:szCs w:val="20"/>
              </w:rPr>
              <w:t>290.06</w:t>
            </w:r>
          </w:p>
        </w:tc>
      </w:tr>
      <w:tr w:rsidR="00465F3B" w:rsidRPr="008D390B" w14:paraId="583CAD30"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4C54D7" w14:textId="77777777" w:rsidR="00011F08" w:rsidRPr="008D390B" w:rsidRDefault="00011F08" w:rsidP="00E67837">
            <w:pPr>
              <w:ind w:left="121"/>
              <w:rPr>
                <w:rFonts w:eastAsia="Calibri"/>
                <w:sz w:val="20"/>
                <w:szCs w:val="20"/>
              </w:rPr>
            </w:pPr>
            <w:r w:rsidRPr="008D390B">
              <w:rPr>
                <w:sz w:val="20"/>
                <w:szCs w:val="20"/>
              </w:rPr>
              <w:t>MAC</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5FA887" w14:textId="77777777" w:rsidR="00011F08" w:rsidRPr="008D390B" w:rsidRDefault="00011F08" w:rsidP="00CB1CC4">
            <w:pPr>
              <w:ind w:right="48"/>
              <w:jc w:val="right"/>
              <w:rPr>
                <w:rFonts w:eastAsia="Calibri"/>
                <w:sz w:val="20"/>
                <w:szCs w:val="20"/>
              </w:rPr>
            </w:pPr>
            <w:r w:rsidRPr="008D390B">
              <w:rPr>
                <w:sz w:val="20"/>
                <w:szCs w:val="20"/>
              </w:rPr>
              <w:t>28,750,330</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D11683" w14:textId="77777777" w:rsidR="00011F08" w:rsidRPr="008D390B" w:rsidRDefault="00011F08" w:rsidP="00CB1CC4">
            <w:pPr>
              <w:jc w:val="center"/>
              <w:rPr>
                <w:rFonts w:eastAsia="Calibri"/>
                <w:sz w:val="20"/>
                <w:szCs w:val="20"/>
              </w:rPr>
            </w:pPr>
            <w:r w:rsidRPr="008D390B">
              <w:rPr>
                <w:sz w:val="20"/>
                <w:szCs w:val="20"/>
              </w:rPr>
              <w:t>0.75</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5986C5" w14:textId="6808FEAD" w:rsidR="00011F08" w:rsidRPr="008D390B" w:rsidRDefault="00011F08" w:rsidP="00CB1CC4">
            <w:pPr>
              <w:ind w:right="72"/>
              <w:jc w:val="right"/>
              <w:rPr>
                <w:rFonts w:eastAsia="Calibri"/>
                <w:sz w:val="20"/>
                <w:szCs w:val="20"/>
              </w:rPr>
            </w:pPr>
            <w:r w:rsidRPr="008D390B">
              <w:rPr>
                <w:sz w:val="20"/>
                <w:szCs w:val="20"/>
              </w:rPr>
              <w:t>21,563</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93EB9E" w14:textId="77777777" w:rsidR="00011F08" w:rsidRPr="008D390B" w:rsidRDefault="00011F08" w:rsidP="00CB1CC4">
            <w:pPr>
              <w:ind w:right="-28"/>
              <w:jc w:val="center"/>
              <w:rPr>
                <w:rFonts w:eastAsia="Calibri"/>
                <w:sz w:val="20"/>
                <w:szCs w:val="20"/>
              </w:rPr>
            </w:pPr>
            <w:r w:rsidRPr="008D390B">
              <w:rPr>
                <w:sz w:val="20"/>
                <w:szCs w:val="20"/>
              </w:rPr>
              <w:t>3</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C2BAC8" w14:textId="79E01600" w:rsidR="00011F08" w:rsidRPr="008D390B" w:rsidRDefault="00011F08" w:rsidP="00CB1CC4">
            <w:pPr>
              <w:ind w:right="48"/>
              <w:jc w:val="right"/>
              <w:rPr>
                <w:rFonts w:eastAsia="Calibri"/>
                <w:sz w:val="20"/>
                <w:szCs w:val="20"/>
              </w:rPr>
            </w:pPr>
            <w:r w:rsidRPr="008D390B">
              <w:rPr>
                <w:sz w:val="20"/>
                <w:szCs w:val="20"/>
              </w:rPr>
              <w:t>640.41</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844ED7" w14:textId="4E865B9C" w:rsidR="00011F08" w:rsidRPr="008D390B" w:rsidRDefault="00011F08" w:rsidP="00CB1CC4">
            <w:pPr>
              <w:ind w:right="102"/>
              <w:jc w:val="right"/>
              <w:rPr>
                <w:rFonts w:eastAsia="Calibri"/>
                <w:sz w:val="20"/>
                <w:szCs w:val="20"/>
              </w:rPr>
            </w:pPr>
            <w:r w:rsidRPr="008D390B">
              <w:rPr>
                <w:rFonts w:eastAsia="Aptos Narrow"/>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D17330" w14:textId="77777777" w:rsidR="00011F08" w:rsidRPr="008D390B" w:rsidRDefault="00011F08" w:rsidP="00CB1CC4">
            <w:pPr>
              <w:ind w:right="72"/>
              <w:jc w:val="right"/>
              <w:rPr>
                <w:rFonts w:eastAsia="Calibri"/>
                <w:sz w:val="20"/>
                <w:szCs w:val="20"/>
              </w:rPr>
            </w:pPr>
            <w:r w:rsidRPr="008D390B">
              <w:rPr>
                <w:rFonts w:eastAsia="Aptos Narrow"/>
                <w:sz w:val="20"/>
                <w:szCs w:val="20"/>
              </w:rPr>
              <w:t>640.41</w:t>
            </w:r>
          </w:p>
        </w:tc>
      </w:tr>
      <w:tr w:rsidR="00465F3B" w:rsidRPr="008D390B" w14:paraId="17F7CA05" w14:textId="77777777" w:rsidTr="000C124A">
        <w:trPr>
          <w:trHeight w:val="35"/>
        </w:trPr>
        <w:tc>
          <w:tcPr>
            <w:tcW w:w="151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CCDF7C" w14:textId="77777777" w:rsidR="00011F08" w:rsidRPr="008D390B" w:rsidRDefault="00011F08" w:rsidP="003C6527">
            <w:pPr>
              <w:ind w:left="121"/>
              <w:rPr>
                <w:rFonts w:eastAsia="Calibri"/>
                <w:sz w:val="20"/>
                <w:szCs w:val="20"/>
              </w:rPr>
            </w:pPr>
            <w:r w:rsidRPr="008D390B">
              <w:rPr>
                <w:b/>
                <w:bCs/>
                <w:sz w:val="20"/>
                <w:szCs w:val="20"/>
              </w:rPr>
              <w:t>Total</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A651BF" w14:textId="77777777" w:rsidR="00011F08" w:rsidRPr="008D390B" w:rsidRDefault="00011F08" w:rsidP="00CB1CC4">
            <w:pPr>
              <w:jc w:val="right"/>
              <w:rPr>
                <w:rFonts w:eastAsia="Calibri"/>
                <w:sz w:val="20"/>
                <w:szCs w:val="20"/>
              </w:rPr>
            </w:pPr>
            <w:r w:rsidRPr="008D390B">
              <w:rPr>
                <w:sz w:val="20"/>
                <w:szCs w:val="20"/>
              </w:rPr>
              <w:t xml:space="preserve"> </w:t>
            </w:r>
          </w:p>
        </w:tc>
        <w:tc>
          <w:tcPr>
            <w:tcW w:w="3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9ABA9E" w14:textId="77777777" w:rsidR="00011F08" w:rsidRPr="008D390B" w:rsidRDefault="00011F08" w:rsidP="00CB1CC4">
            <w:pPr>
              <w:jc w:val="right"/>
              <w:rPr>
                <w:rFonts w:eastAsia="Calibri"/>
                <w:sz w:val="20"/>
                <w:szCs w:val="20"/>
              </w:rPr>
            </w:pPr>
            <w:r w:rsidRPr="008D390B">
              <w:rPr>
                <w:sz w:val="20"/>
                <w:szCs w:val="20"/>
              </w:rPr>
              <w:t xml:space="preserve"> </w:t>
            </w:r>
          </w:p>
        </w:tc>
        <w:tc>
          <w:tcPr>
            <w:tcW w:w="5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F61C02" w14:textId="77777777" w:rsidR="00011F08" w:rsidRPr="008D390B" w:rsidRDefault="00011F08" w:rsidP="00CB1CC4">
            <w:pPr>
              <w:ind w:right="72"/>
              <w:jc w:val="right"/>
              <w:rPr>
                <w:rFonts w:eastAsia="Calibri"/>
                <w:sz w:val="20"/>
                <w:szCs w:val="20"/>
              </w:rPr>
            </w:pPr>
            <w:r w:rsidRPr="008D390B">
              <w:rPr>
                <w:b/>
                <w:bCs/>
                <w:sz w:val="20"/>
                <w:szCs w:val="20"/>
              </w:rPr>
              <w:t>73,170</w:t>
            </w:r>
          </w:p>
        </w:tc>
        <w:tc>
          <w:tcPr>
            <w:tcW w:w="40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9D660C" w14:textId="77777777" w:rsidR="00011F08" w:rsidRPr="008D390B" w:rsidRDefault="00011F08" w:rsidP="00CB1CC4">
            <w:pPr>
              <w:ind w:right="-28"/>
              <w:jc w:val="center"/>
              <w:rPr>
                <w:rFonts w:eastAsia="Calibri"/>
                <w:sz w:val="20"/>
                <w:szCs w:val="20"/>
              </w:rPr>
            </w:pPr>
            <w:r w:rsidRPr="008D390B">
              <w:rPr>
                <w:b/>
                <w:bCs/>
                <w:sz w:val="20"/>
                <w:szCs w:val="20"/>
              </w:rPr>
              <w:t>7</w:t>
            </w:r>
          </w:p>
        </w:tc>
        <w:tc>
          <w:tcPr>
            <w:tcW w:w="60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60B4BA" w14:textId="518F1B55" w:rsidR="00011F08" w:rsidRPr="008D390B" w:rsidRDefault="00011F08" w:rsidP="00CB1CC4">
            <w:pPr>
              <w:ind w:right="48"/>
              <w:jc w:val="right"/>
              <w:rPr>
                <w:rFonts w:eastAsia="Calibri"/>
                <w:sz w:val="20"/>
                <w:szCs w:val="20"/>
              </w:rPr>
            </w:pPr>
            <w:r w:rsidRPr="008D390B">
              <w:rPr>
                <w:b/>
                <w:bCs/>
                <w:sz w:val="20"/>
                <w:szCs w:val="20"/>
              </w:rPr>
              <w:t>5,486.13</w:t>
            </w:r>
          </w:p>
        </w:tc>
        <w:tc>
          <w:tcPr>
            <w:tcW w:w="44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01F94B" w14:textId="7A186437" w:rsidR="00011F08" w:rsidRPr="008D390B" w:rsidRDefault="00011F08" w:rsidP="00CB1CC4">
            <w:pPr>
              <w:ind w:right="72"/>
              <w:jc w:val="right"/>
              <w:rPr>
                <w:rFonts w:eastAsia="Calibri"/>
                <w:sz w:val="20"/>
                <w:szCs w:val="20"/>
              </w:rPr>
            </w:pPr>
            <w:r w:rsidRPr="008D390B">
              <w:rPr>
                <w:b/>
                <w:bCs/>
                <w:sz w:val="20"/>
                <w:szCs w:val="20"/>
              </w:rPr>
              <w:t>1,158.62</w:t>
            </w:r>
          </w:p>
        </w:tc>
        <w:tc>
          <w:tcPr>
            <w:tcW w:w="46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C59527" w14:textId="13E6CC3C" w:rsidR="00011F08" w:rsidRPr="008D390B" w:rsidRDefault="004C18B9" w:rsidP="00CB1CC4">
            <w:pPr>
              <w:ind w:right="72"/>
              <w:jc w:val="right"/>
              <w:rPr>
                <w:rFonts w:eastAsia="Calibri"/>
                <w:sz w:val="20"/>
                <w:szCs w:val="20"/>
              </w:rPr>
            </w:pPr>
            <w:r>
              <w:rPr>
                <w:rFonts w:eastAsia="Aptos Narrow"/>
                <w:b/>
                <w:bCs/>
                <w:sz w:val="20"/>
                <w:szCs w:val="20"/>
              </w:rPr>
              <w:t>*</w:t>
            </w:r>
            <w:r w:rsidR="00011F08" w:rsidRPr="008D390B">
              <w:rPr>
                <w:rFonts w:eastAsia="Aptos Narrow"/>
                <w:b/>
                <w:bCs/>
                <w:sz w:val="20"/>
                <w:szCs w:val="20"/>
              </w:rPr>
              <w:t>6,644.75</w:t>
            </w:r>
          </w:p>
        </w:tc>
      </w:tr>
    </w:tbl>
    <w:p w14:paraId="651910B1" w14:textId="6F8A0045" w:rsidR="004C18B9" w:rsidRPr="00C005EA" w:rsidRDefault="008D7F0F" w:rsidP="008D7F0F">
      <w:pPr>
        <w:pStyle w:val="Heading1"/>
        <w:keepNext/>
        <w:numPr>
          <w:ilvl w:val="0"/>
          <w:numId w:val="0"/>
        </w:numPr>
        <w:rPr>
          <w:sz w:val="18"/>
          <w:szCs w:val="18"/>
        </w:rPr>
      </w:pPr>
      <w:r w:rsidRPr="00C005EA">
        <w:rPr>
          <w:sz w:val="18"/>
          <w:szCs w:val="18"/>
        </w:rPr>
        <w:t xml:space="preserve">*CP reports were subsequently </w:t>
      </w:r>
      <w:r w:rsidR="00396DFE" w:rsidRPr="00C005EA">
        <w:rPr>
          <w:sz w:val="18"/>
          <w:szCs w:val="18"/>
        </w:rPr>
        <w:t>adjusted, with a consumption in servicing at 5,992</w:t>
      </w:r>
      <w:r w:rsidR="00C005EA" w:rsidRPr="00C005EA">
        <w:rPr>
          <w:sz w:val="18"/>
          <w:szCs w:val="18"/>
        </w:rPr>
        <w:t>.74 mt</w:t>
      </w:r>
    </w:p>
    <w:p w14:paraId="1CD321A7" w14:textId="57D1B25D" w:rsidR="0070038F" w:rsidRDefault="00CC1E05" w:rsidP="002C2C32">
      <w:pPr>
        <w:pStyle w:val="Heading1"/>
        <w:keepNext/>
        <w:numPr>
          <w:ilvl w:val="0"/>
          <w:numId w:val="0"/>
        </w:numPr>
        <w:spacing w:before="240"/>
      </w:pPr>
      <w:r>
        <w:rPr>
          <w:i/>
          <w:iCs/>
          <w:u w:val="single"/>
        </w:rPr>
        <w:t>R</w:t>
      </w:r>
      <w:r w:rsidR="0070038F" w:rsidRPr="00AF59FB">
        <w:rPr>
          <w:i/>
          <w:iCs/>
          <w:u w:val="single"/>
        </w:rPr>
        <w:t>efrigeration servicing</w:t>
      </w:r>
    </w:p>
    <w:p w14:paraId="1F12EE10" w14:textId="5BFA6779" w:rsidR="00EB0297" w:rsidRDefault="002C4768" w:rsidP="00B47E79">
      <w:pPr>
        <w:pStyle w:val="Heading1"/>
      </w:pPr>
      <w:r>
        <w:t>Th</w:t>
      </w:r>
      <w:r w:rsidR="00AD3C31">
        <w:t>e</w:t>
      </w:r>
      <w:r w:rsidR="00D56986" w:rsidRPr="00D56986">
        <w:t xml:space="preserve"> number of domestic refrigerators and freezers </w:t>
      </w:r>
      <w:r w:rsidR="00E63223">
        <w:t>is</w:t>
      </w:r>
      <w:r w:rsidR="00D56986" w:rsidRPr="00D56986">
        <w:t xml:space="preserve"> </w:t>
      </w:r>
      <w:r w:rsidR="00C670EB">
        <w:t xml:space="preserve">estimated at </w:t>
      </w:r>
      <w:r w:rsidR="00D56986" w:rsidRPr="00D56986">
        <w:t>34 million units, 61</w:t>
      </w:r>
      <w:r w:rsidR="00466C94">
        <w:t> per cent</w:t>
      </w:r>
      <w:r w:rsidR="00D56986" w:rsidRPr="00D56986">
        <w:t xml:space="preserve"> of which are running with HFC-134a</w:t>
      </w:r>
      <w:r>
        <w:t xml:space="preserve">. </w:t>
      </w:r>
      <w:r w:rsidR="00F72235">
        <w:t>Commercial refrigeration uses HFC-134a</w:t>
      </w:r>
      <w:r w:rsidR="009F080D">
        <w:t xml:space="preserve"> and </w:t>
      </w:r>
      <w:r w:rsidR="008144B5">
        <w:t>R-404A</w:t>
      </w:r>
      <w:r w:rsidR="00441E32">
        <w:t>,</w:t>
      </w:r>
      <w:r w:rsidR="009F080D">
        <w:t xml:space="preserve"> and industrial refrigeration uses HFC-134a and R-417A. </w:t>
      </w:r>
      <w:r w:rsidR="000B35A7">
        <w:t>T</w:t>
      </w:r>
      <w:r w:rsidR="00942285">
        <w:t>he</w:t>
      </w:r>
      <w:r w:rsidR="00C763C9">
        <w:t xml:space="preserve"> </w:t>
      </w:r>
      <w:r w:rsidR="005D362B">
        <w:t>largest consuming refrigeration s</w:t>
      </w:r>
      <w:r w:rsidR="0075490D">
        <w:t xml:space="preserve">ubsector </w:t>
      </w:r>
      <w:r w:rsidR="005D362B">
        <w:t>is transport</w:t>
      </w:r>
      <w:r w:rsidR="00A53C49">
        <w:t>, which uses R-404A and HFC-134a</w:t>
      </w:r>
      <w:r w:rsidR="00F8446B" w:rsidRPr="00943034">
        <w:t>.</w:t>
      </w:r>
      <w:r w:rsidR="00EB0297">
        <w:t xml:space="preserve"> </w:t>
      </w:r>
      <w:r w:rsidR="00513EFD">
        <w:t>Regarding other uses</w:t>
      </w:r>
      <w:r w:rsidR="008B36ED">
        <w:t xml:space="preserve">, around 20 mt of </w:t>
      </w:r>
      <w:r w:rsidR="00FE3A3B">
        <w:t xml:space="preserve">HFC-245fa are used in Organic Ranking Cycle (ORC), a </w:t>
      </w:r>
      <w:r w:rsidR="00B14071">
        <w:t>thermodynamic process to produce ener</w:t>
      </w:r>
      <w:r w:rsidR="00FE3A3B">
        <w:t>gy</w:t>
      </w:r>
      <w:r w:rsidR="00582220">
        <w:t xml:space="preserve"> that uses an organic fluid, such as refrigerants with a low boiling point </w:t>
      </w:r>
      <w:r w:rsidR="00EB0297">
        <w:t xml:space="preserve">instead of water. This </w:t>
      </w:r>
      <w:r w:rsidR="00AD0067">
        <w:t>application</w:t>
      </w:r>
      <w:r w:rsidR="00EB0297">
        <w:t xml:space="preserve"> has been grouped with </w:t>
      </w:r>
      <w:r w:rsidR="00CF5411">
        <w:t xml:space="preserve">HFCs used in the </w:t>
      </w:r>
      <w:r w:rsidR="00EB0297">
        <w:t xml:space="preserve">servicing sector </w:t>
      </w:r>
    </w:p>
    <w:p w14:paraId="27E5C5B8" w14:textId="47C6B796" w:rsidR="00CC1E05" w:rsidRPr="00943034" w:rsidRDefault="00CC1E05" w:rsidP="00B44246">
      <w:pPr>
        <w:pStyle w:val="Heading1"/>
        <w:numPr>
          <w:ilvl w:val="0"/>
          <w:numId w:val="0"/>
        </w:numPr>
        <w:spacing w:before="240"/>
      </w:pPr>
      <w:r w:rsidRPr="00EB0297">
        <w:rPr>
          <w:i/>
          <w:iCs/>
          <w:u w:val="single"/>
        </w:rPr>
        <w:t>Air-conditioning servicing</w:t>
      </w:r>
    </w:p>
    <w:p w14:paraId="3EA3A2AA" w14:textId="1B41E6B5" w:rsidR="00CC1E05" w:rsidRPr="00252E61" w:rsidRDefault="00CC1E05" w:rsidP="0050296E">
      <w:pPr>
        <w:pStyle w:val="Heading1"/>
      </w:pPr>
      <w:r>
        <w:t>The HFCs mostly used in the residential and commercial AC servicing subsector are R</w:t>
      </w:r>
      <w:r w:rsidRPr="000A4838">
        <w:noBreakHyphen/>
      </w:r>
      <w:r>
        <w:t>410A</w:t>
      </w:r>
      <w:r w:rsidR="005B3619">
        <w:t>,</w:t>
      </w:r>
      <w:r w:rsidR="00985C7D">
        <w:t xml:space="preserve"> </w:t>
      </w:r>
      <w:r w:rsidR="00036D68">
        <w:t xml:space="preserve">followed by </w:t>
      </w:r>
      <w:r>
        <w:t>R</w:t>
      </w:r>
      <w:bookmarkStart w:id="7" w:name="_Hlk181189373"/>
      <w:r w:rsidRPr="000A4838">
        <w:noBreakHyphen/>
      </w:r>
      <w:bookmarkEnd w:id="7"/>
      <w:r>
        <w:t>407C</w:t>
      </w:r>
      <w:r w:rsidR="00E40FE4">
        <w:t xml:space="preserve"> and </w:t>
      </w:r>
      <w:r>
        <w:t>HFC-32</w:t>
      </w:r>
      <w:r w:rsidR="00E40FE4">
        <w:t xml:space="preserve">, which is </w:t>
      </w:r>
      <w:r w:rsidR="005E7D2B">
        <w:t>starting to be used in residential AC</w:t>
      </w:r>
      <w:r>
        <w:t>.</w:t>
      </w:r>
      <w:r w:rsidR="00E41AE6">
        <w:t xml:space="preserve"> </w:t>
      </w:r>
      <w:r w:rsidR="002D47A4">
        <w:t>In the MAC sector, w</w:t>
      </w:r>
      <w:r w:rsidRPr="00252E61">
        <w:t>hile most manufacturing has switched to HFO-1234yf by now, the use of HFC</w:t>
      </w:r>
      <w:r w:rsidRPr="00252E61">
        <w:noBreakHyphen/>
        <w:t>134a is still predominant for the servicing of AC systems in cars, mini-buses, vans, and buses.</w:t>
      </w:r>
    </w:p>
    <w:p w14:paraId="77814B02" w14:textId="7C2C5280" w:rsidR="00C72170" w:rsidRPr="00252E61" w:rsidRDefault="0070038F" w:rsidP="00AC22D6">
      <w:pPr>
        <w:keepNext/>
        <w:suppressAutoHyphens/>
        <w:spacing w:after="240"/>
        <w:rPr>
          <w:i/>
          <w:iCs/>
        </w:rPr>
      </w:pPr>
      <w:r w:rsidRPr="00252E61">
        <w:rPr>
          <w:i/>
          <w:iCs/>
        </w:rPr>
        <w:t>Local installation and assembly subsector</w:t>
      </w:r>
      <w:r w:rsidR="00E3105E">
        <w:rPr>
          <w:i/>
          <w:iCs/>
        </w:rPr>
        <w:t xml:space="preserve"> </w:t>
      </w:r>
      <w:r w:rsidR="00CF5411">
        <w:rPr>
          <w:i/>
          <w:iCs/>
        </w:rPr>
        <w:t xml:space="preserve"> </w:t>
      </w:r>
    </w:p>
    <w:p w14:paraId="2E132453" w14:textId="7F9637C8" w:rsidR="00252E61" w:rsidRPr="00252E61" w:rsidRDefault="00186916" w:rsidP="00DA771E">
      <w:pPr>
        <w:pStyle w:val="Heading1"/>
      </w:pPr>
      <w:r>
        <w:t>The</w:t>
      </w:r>
      <w:r w:rsidR="00E06D3C">
        <w:t>re is no clear distinction between the installation and assembly subsector and the general RAC servicing</w:t>
      </w:r>
      <w:r>
        <w:t xml:space="preserve"> sector</w:t>
      </w:r>
      <w:r w:rsidR="00D26799">
        <w:t xml:space="preserve"> </w:t>
      </w:r>
      <w:r w:rsidR="00E06D3C">
        <w:t xml:space="preserve">in </w:t>
      </w:r>
      <w:r w:rsidR="00E06D3C" w:rsidRPr="009204D3">
        <w:rPr>
          <w:rFonts w:eastAsia="Calibri"/>
        </w:rPr>
        <w:t>Türkiye</w:t>
      </w:r>
      <w:r w:rsidR="00B5619C">
        <w:t xml:space="preserve">. Large clients </w:t>
      </w:r>
      <w:r w:rsidR="00BF6AD0">
        <w:t xml:space="preserve">requiring </w:t>
      </w:r>
      <w:r w:rsidR="00D26799">
        <w:t xml:space="preserve">equipment </w:t>
      </w:r>
      <w:r w:rsidR="00BF6AD0">
        <w:t>assembly and installation</w:t>
      </w:r>
      <w:r w:rsidR="006B0B18" w:rsidRPr="009204D3">
        <w:rPr>
          <w:rFonts w:eastAsia="Calibri"/>
        </w:rPr>
        <w:t xml:space="preserve"> include h</w:t>
      </w:r>
      <w:r>
        <w:t xml:space="preserve">otels, restaurants, and catering </w:t>
      </w:r>
      <w:r w:rsidR="00E06D3C">
        <w:t>enterprise</w:t>
      </w:r>
      <w:r>
        <w:t xml:space="preserve">s </w:t>
      </w:r>
      <w:r w:rsidR="00172DF8">
        <w:t>(</w:t>
      </w:r>
      <w:r>
        <w:t xml:space="preserve">condensing units and centralised </w:t>
      </w:r>
      <w:r w:rsidR="00AF204E">
        <w:t xml:space="preserve">refrigeration </w:t>
      </w:r>
      <w:r>
        <w:t>systems</w:t>
      </w:r>
      <w:r w:rsidR="00172DF8">
        <w:t>)</w:t>
      </w:r>
      <w:r>
        <w:t xml:space="preserve">; </w:t>
      </w:r>
      <w:r w:rsidR="00AF204E">
        <w:t>s</w:t>
      </w:r>
      <w:r>
        <w:t xml:space="preserve">upermarkets, beverage </w:t>
      </w:r>
      <w:r w:rsidR="00E7368A">
        <w:t>enterprises</w:t>
      </w:r>
      <w:r>
        <w:t>, food processing</w:t>
      </w:r>
      <w:r w:rsidR="00AF204E">
        <w:t xml:space="preserve"> plants</w:t>
      </w:r>
      <w:r>
        <w:t xml:space="preserve">, cold stores, and pharmaceutical </w:t>
      </w:r>
      <w:r w:rsidR="00E7368A">
        <w:t>establishments</w:t>
      </w:r>
      <w:r>
        <w:t xml:space="preserve"> </w:t>
      </w:r>
      <w:r w:rsidR="00D26799">
        <w:t>(</w:t>
      </w:r>
      <w:r>
        <w:t xml:space="preserve">centralised and industrial refrigeration systems </w:t>
      </w:r>
      <w:r w:rsidR="00172DF8">
        <w:t xml:space="preserve">and </w:t>
      </w:r>
      <w:r>
        <w:t>commercial AC</w:t>
      </w:r>
      <w:r w:rsidR="00172DF8">
        <w:t>)</w:t>
      </w:r>
      <w:r>
        <w:t>;</w:t>
      </w:r>
      <w:r w:rsidR="00E7368A">
        <w:t xml:space="preserve"> a</w:t>
      </w:r>
      <w:r w:rsidR="00EF4295">
        <w:t>s well as</w:t>
      </w:r>
      <w:r w:rsidR="00E7368A">
        <w:t xml:space="preserve"> </w:t>
      </w:r>
      <w:r w:rsidR="002B0AA5">
        <w:t>r</w:t>
      </w:r>
      <w:r>
        <w:t xml:space="preserve">efrigerated trucking </w:t>
      </w:r>
      <w:r w:rsidR="007D2CC9">
        <w:t>enterprises</w:t>
      </w:r>
      <w:r>
        <w:t>.</w:t>
      </w:r>
      <w:r w:rsidR="009204D3">
        <w:t xml:space="preserve"> T</w:t>
      </w:r>
      <w:r w:rsidR="005D1A65">
        <w:t>he i</w:t>
      </w:r>
      <w:r w:rsidR="005D1A65" w:rsidRPr="005D1A65">
        <w:t xml:space="preserve">nstallation and </w:t>
      </w:r>
      <w:r w:rsidR="00EF3712">
        <w:t xml:space="preserve">assembly </w:t>
      </w:r>
      <w:r w:rsidR="00FB5CBD">
        <w:t xml:space="preserve">of equipment </w:t>
      </w:r>
      <w:r w:rsidR="00C004E3">
        <w:t xml:space="preserve">in the food retail and commercial </w:t>
      </w:r>
      <w:r w:rsidR="001E3D49">
        <w:t xml:space="preserve">refrigeration subsector </w:t>
      </w:r>
      <w:r w:rsidR="00FB5CBD">
        <w:t xml:space="preserve">is usually performed by </w:t>
      </w:r>
      <w:r w:rsidR="00C004E3">
        <w:t>general servicing enterprises</w:t>
      </w:r>
      <w:r w:rsidR="00E43DB7">
        <w:t>, while large-capacity industrial refrigeration systems</w:t>
      </w:r>
      <w:r w:rsidR="00656812">
        <w:t xml:space="preserve"> </w:t>
      </w:r>
      <w:r w:rsidR="000D1938">
        <w:t>(</w:t>
      </w:r>
      <w:r w:rsidR="00AE73BF">
        <w:t xml:space="preserve">additionally </w:t>
      </w:r>
      <w:r w:rsidR="00656812">
        <w:t>using R</w:t>
      </w:r>
      <w:r w:rsidR="00E10827">
        <w:noBreakHyphen/>
      </w:r>
      <w:r w:rsidR="00656812">
        <w:t>717 and R-744</w:t>
      </w:r>
      <w:r w:rsidR="000D1938">
        <w:t>)</w:t>
      </w:r>
      <w:r w:rsidR="00E43DB7">
        <w:t xml:space="preserve"> are </w:t>
      </w:r>
      <w:r w:rsidR="00D45B83">
        <w:t xml:space="preserve">installed by the dedicated departments </w:t>
      </w:r>
      <w:r w:rsidR="000A231E">
        <w:t xml:space="preserve">or servicing representatives of </w:t>
      </w:r>
      <w:r w:rsidR="00CC60B1">
        <w:t>equipment manufacturers.</w:t>
      </w:r>
      <w:r w:rsidR="00644A01">
        <w:t xml:space="preserve"> </w:t>
      </w:r>
      <w:r w:rsidR="00B152BA">
        <w:t>C</w:t>
      </w:r>
      <w:r w:rsidR="00344F28">
        <w:t>ommercial AC systems and process chillers are assembled</w:t>
      </w:r>
      <w:r w:rsidR="0059788D">
        <w:t xml:space="preserve"> by the </w:t>
      </w:r>
      <w:r w:rsidR="0059788D">
        <w:lastRenderedPageBreak/>
        <w:t>manufacturers’ installation departments or servicing representatives.</w:t>
      </w:r>
      <w:r w:rsidR="00F8289E">
        <w:t xml:space="preserve"> </w:t>
      </w:r>
      <w:r w:rsidR="00457FAA">
        <w:t xml:space="preserve">The HFCs mostly used in the local installation and assembly subsector </w:t>
      </w:r>
      <w:r w:rsidR="00C07229">
        <w:t>are R</w:t>
      </w:r>
      <w:r w:rsidR="00EF3712" w:rsidRPr="00252E61">
        <w:noBreakHyphen/>
      </w:r>
      <w:r w:rsidR="00C07229">
        <w:t>404A, HFC</w:t>
      </w:r>
      <w:r w:rsidR="00EF3712" w:rsidRPr="00252E61">
        <w:noBreakHyphen/>
      </w:r>
      <w:r w:rsidR="00C07229">
        <w:t xml:space="preserve">134a and </w:t>
      </w:r>
      <w:r w:rsidR="00A47564">
        <w:t>R</w:t>
      </w:r>
      <w:r w:rsidR="00A47564" w:rsidRPr="00252E61">
        <w:noBreakHyphen/>
      </w:r>
      <w:r w:rsidR="00A47564">
        <w:t>410A.</w:t>
      </w:r>
    </w:p>
    <w:p w14:paraId="1B418788" w14:textId="6D76FDAC" w:rsidR="0070038F" w:rsidRPr="00252E61" w:rsidRDefault="0070038F" w:rsidP="002C2C32">
      <w:pPr>
        <w:pStyle w:val="Heading1"/>
        <w:keepNext/>
        <w:numPr>
          <w:ilvl w:val="0"/>
          <w:numId w:val="0"/>
        </w:numPr>
        <w:rPr>
          <w:b/>
          <w:bCs/>
        </w:rPr>
      </w:pPr>
      <w:r w:rsidRPr="00252E61">
        <w:rPr>
          <w:b/>
          <w:bCs/>
        </w:rPr>
        <w:t>IV.</w:t>
      </w:r>
      <w:r w:rsidR="002547A2" w:rsidRPr="00252E61">
        <w:rPr>
          <w:b/>
          <w:bCs/>
        </w:rPr>
        <w:tab/>
      </w:r>
      <w:r w:rsidRPr="00252E61">
        <w:rPr>
          <w:b/>
          <w:bCs/>
        </w:rPr>
        <w:t>S</w:t>
      </w:r>
      <w:r w:rsidR="00466C94">
        <w:rPr>
          <w:b/>
          <w:bCs/>
        </w:rPr>
        <w:t>tage I</w:t>
      </w:r>
      <w:r w:rsidRPr="00252E61">
        <w:rPr>
          <w:b/>
          <w:bCs/>
        </w:rPr>
        <w:t xml:space="preserve"> of the Kigali HFC implementation plan as submitted</w:t>
      </w:r>
    </w:p>
    <w:p w14:paraId="3BF93324" w14:textId="49BAEAE8" w:rsidR="0070038F" w:rsidRPr="00CF372D" w:rsidRDefault="0070038F" w:rsidP="002C2C32">
      <w:pPr>
        <w:keepNext/>
        <w:spacing w:after="240"/>
        <w:rPr>
          <w:u w:val="single"/>
        </w:rPr>
      </w:pPr>
      <w:r w:rsidRPr="00252E61">
        <w:rPr>
          <w:u w:val="single"/>
        </w:rPr>
        <w:t>Institutional, policy and regulatory</w:t>
      </w:r>
      <w:r w:rsidRPr="00CF372D">
        <w:rPr>
          <w:u w:val="single"/>
        </w:rPr>
        <w:t xml:space="preserve"> framework</w:t>
      </w:r>
      <w:r w:rsidR="00CA4EAB">
        <w:rPr>
          <w:u w:val="single"/>
        </w:rPr>
        <w:t xml:space="preserve"> </w:t>
      </w:r>
    </w:p>
    <w:p w14:paraId="59ABAAA9" w14:textId="29D71A0B" w:rsidR="00AC19D4" w:rsidRPr="00B14BEF" w:rsidRDefault="00AC19D4" w:rsidP="00AC19D4">
      <w:pPr>
        <w:pStyle w:val="Heading1"/>
        <w:spacing w:before="240"/>
        <w:rPr>
          <w:b/>
          <w:bCs/>
        </w:rPr>
      </w:pPr>
      <w:r>
        <w:t>T</w:t>
      </w:r>
      <w:r w:rsidRPr="001A2D51">
        <w:t xml:space="preserve">he national ozone unit (NOU) </w:t>
      </w:r>
      <w:r>
        <w:t xml:space="preserve">is responsible for the </w:t>
      </w:r>
      <w:r w:rsidR="007F134F">
        <w:t xml:space="preserve">preparation and implementation of the </w:t>
      </w:r>
      <w:r>
        <w:t>KIP. The NOU is</w:t>
      </w:r>
      <w:r w:rsidRPr="001A2D51">
        <w:t xml:space="preserve"> embedded within </w:t>
      </w:r>
      <w:r w:rsidRPr="004E7C0F">
        <w:t xml:space="preserve">the Department of Monitoring </w:t>
      </w:r>
      <w:r>
        <w:t>Greenhouse Gas (GHG)</w:t>
      </w:r>
      <w:r w:rsidRPr="004E7C0F">
        <w:t xml:space="preserve"> Emissions</w:t>
      </w:r>
      <w:r>
        <w:t>,</w:t>
      </w:r>
      <w:r w:rsidRPr="004E7C0F">
        <w:t xml:space="preserve"> under the Directorate of Climate Change</w:t>
      </w:r>
      <w:r>
        <w:t xml:space="preserve"> of the MEUCC</w:t>
      </w:r>
      <w:r w:rsidRPr="004E7C0F">
        <w:t xml:space="preserve">. </w:t>
      </w:r>
      <w:r w:rsidRPr="004E7C0F">
        <w:rPr>
          <w:rFonts w:eastAsia="Calibri"/>
        </w:rPr>
        <w:t>The Department monitor</w:t>
      </w:r>
      <w:r>
        <w:rPr>
          <w:rFonts w:eastAsia="Calibri"/>
        </w:rPr>
        <w:t>s</w:t>
      </w:r>
      <w:r w:rsidRPr="004E7C0F">
        <w:rPr>
          <w:rFonts w:eastAsia="Calibri"/>
        </w:rPr>
        <w:t>, control</w:t>
      </w:r>
      <w:r>
        <w:rPr>
          <w:rFonts w:eastAsia="Calibri"/>
        </w:rPr>
        <w:t>s</w:t>
      </w:r>
      <w:r w:rsidRPr="004E7C0F">
        <w:rPr>
          <w:rFonts w:eastAsia="Calibri"/>
        </w:rPr>
        <w:t>, and report</w:t>
      </w:r>
      <w:r>
        <w:rPr>
          <w:rFonts w:eastAsia="Calibri"/>
        </w:rPr>
        <w:t>s</w:t>
      </w:r>
      <w:r w:rsidRPr="004E7C0F">
        <w:rPr>
          <w:rFonts w:eastAsia="Calibri"/>
        </w:rPr>
        <w:t xml:space="preserve"> </w:t>
      </w:r>
      <w:r>
        <w:rPr>
          <w:rFonts w:eastAsia="Calibri"/>
        </w:rPr>
        <w:t>ODS and GHG</w:t>
      </w:r>
      <w:r w:rsidRPr="004E7C0F">
        <w:rPr>
          <w:rFonts w:eastAsia="Calibri"/>
        </w:rPr>
        <w:t xml:space="preserve"> emissions, </w:t>
      </w:r>
      <w:r>
        <w:rPr>
          <w:rFonts w:eastAsia="Calibri"/>
        </w:rPr>
        <w:t>imports and exports;</w:t>
      </w:r>
      <w:r w:rsidRPr="004E7C0F">
        <w:rPr>
          <w:rFonts w:eastAsia="Calibri"/>
        </w:rPr>
        <w:t xml:space="preserve"> </w:t>
      </w:r>
      <w:r>
        <w:rPr>
          <w:rFonts w:eastAsia="Calibri"/>
        </w:rPr>
        <w:t xml:space="preserve">carries out </w:t>
      </w:r>
      <w:r w:rsidRPr="004E7C0F">
        <w:rPr>
          <w:rFonts w:eastAsia="Calibri"/>
        </w:rPr>
        <w:t>audit</w:t>
      </w:r>
      <w:r>
        <w:rPr>
          <w:rFonts w:eastAsia="Calibri"/>
        </w:rPr>
        <w:t>s and</w:t>
      </w:r>
      <w:r w:rsidRPr="004E7C0F">
        <w:rPr>
          <w:rFonts w:eastAsia="Calibri"/>
        </w:rPr>
        <w:t xml:space="preserve"> studies</w:t>
      </w:r>
      <w:r>
        <w:rPr>
          <w:rFonts w:eastAsia="Calibri"/>
        </w:rPr>
        <w:t>;</w:t>
      </w:r>
      <w:r w:rsidRPr="004E7C0F">
        <w:rPr>
          <w:rFonts w:eastAsia="Calibri"/>
        </w:rPr>
        <w:t xml:space="preserve"> rais</w:t>
      </w:r>
      <w:r>
        <w:rPr>
          <w:rFonts w:eastAsia="Calibri"/>
        </w:rPr>
        <w:t>es</w:t>
      </w:r>
      <w:r w:rsidRPr="004E7C0F">
        <w:rPr>
          <w:rFonts w:eastAsia="Calibri"/>
        </w:rPr>
        <w:t xml:space="preserve"> awareness</w:t>
      </w:r>
      <w:r>
        <w:rPr>
          <w:rFonts w:eastAsia="Calibri"/>
        </w:rPr>
        <w:t>; and</w:t>
      </w:r>
      <w:r w:rsidRPr="004E7C0F">
        <w:rPr>
          <w:rFonts w:eastAsia="Calibri"/>
        </w:rPr>
        <w:t xml:space="preserve"> coordinat</w:t>
      </w:r>
      <w:r>
        <w:rPr>
          <w:rFonts w:eastAsia="Calibri"/>
        </w:rPr>
        <w:t>es</w:t>
      </w:r>
      <w:r w:rsidRPr="004E7C0F">
        <w:rPr>
          <w:rFonts w:eastAsia="Calibri"/>
        </w:rPr>
        <w:t xml:space="preserve"> </w:t>
      </w:r>
      <w:r>
        <w:rPr>
          <w:rFonts w:eastAsia="Calibri"/>
        </w:rPr>
        <w:t xml:space="preserve">all activities for </w:t>
      </w:r>
      <w:r w:rsidRPr="004E7C0F">
        <w:rPr>
          <w:rFonts w:eastAsia="Calibri"/>
        </w:rPr>
        <w:t xml:space="preserve">the elimination of </w:t>
      </w:r>
      <w:r>
        <w:rPr>
          <w:rFonts w:eastAsia="Calibri"/>
        </w:rPr>
        <w:t>ODSs</w:t>
      </w:r>
      <w:r w:rsidRPr="004E7C0F">
        <w:rPr>
          <w:rFonts w:eastAsia="Calibri"/>
        </w:rPr>
        <w:t xml:space="preserve"> and the reduction of </w:t>
      </w:r>
      <w:r>
        <w:rPr>
          <w:rFonts w:eastAsia="Calibri"/>
        </w:rPr>
        <w:t>F-</w:t>
      </w:r>
      <w:r w:rsidRPr="004E7C0F">
        <w:rPr>
          <w:rFonts w:eastAsia="Calibri"/>
        </w:rPr>
        <w:t>gas</w:t>
      </w:r>
      <w:r w:rsidR="00F262A4">
        <w:rPr>
          <w:rFonts w:eastAsia="Calibri"/>
        </w:rPr>
        <w:t>es</w:t>
      </w:r>
      <w:r>
        <w:rPr>
          <w:rFonts w:eastAsia="Calibri"/>
        </w:rPr>
        <w:t xml:space="preserve"> consumption</w:t>
      </w:r>
      <w:r w:rsidRPr="004E7C0F">
        <w:rPr>
          <w:rFonts w:eastAsia="Calibri"/>
        </w:rPr>
        <w:t xml:space="preserve"> at </w:t>
      </w:r>
      <w:r>
        <w:rPr>
          <w:rFonts w:eastAsia="Calibri"/>
        </w:rPr>
        <w:t xml:space="preserve">a </w:t>
      </w:r>
      <w:r w:rsidRPr="004E7C0F">
        <w:rPr>
          <w:rFonts w:eastAsia="Calibri"/>
        </w:rPr>
        <w:t>national level</w:t>
      </w:r>
      <w:r>
        <w:rPr>
          <w:rFonts w:eastAsia="Calibri"/>
        </w:rPr>
        <w:t>.</w:t>
      </w:r>
    </w:p>
    <w:p w14:paraId="759B5B98" w14:textId="60E92FB7" w:rsidR="00B14BEF" w:rsidRDefault="006479C3" w:rsidP="00AA2B7E">
      <w:pPr>
        <w:pStyle w:val="Heading1"/>
      </w:pPr>
      <w:r>
        <w:t>Two key regulations support</w:t>
      </w:r>
      <w:r w:rsidR="00810444">
        <w:t>ing</w:t>
      </w:r>
      <w:r>
        <w:t xml:space="preserve"> the implementation of the M</w:t>
      </w:r>
      <w:r w:rsidR="008B51E2">
        <w:t xml:space="preserve">ontreal </w:t>
      </w:r>
      <w:r>
        <w:t>P</w:t>
      </w:r>
      <w:r w:rsidR="008B51E2">
        <w:t>rotocol</w:t>
      </w:r>
      <w:r>
        <w:t xml:space="preserve"> and the early </w:t>
      </w:r>
      <w:r w:rsidRPr="001A2D51">
        <w:t>implementation of the Kigali Amendment</w:t>
      </w:r>
      <w:r w:rsidR="00C74B0B">
        <w:t xml:space="preserve"> in </w:t>
      </w:r>
      <w:r w:rsidR="00C74B0B" w:rsidRPr="00AA2B7E">
        <w:rPr>
          <w:rFonts w:eastAsia="Yu Mincho"/>
        </w:rPr>
        <w:t>Türkiye</w:t>
      </w:r>
      <w:r w:rsidR="00810444">
        <w:t xml:space="preserve"> are</w:t>
      </w:r>
      <w:r w:rsidRPr="001A2D51">
        <w:t xml:space="preserve"> the Regulation on Substances that Deplete the Ozone Layer </w:t>
      </w:r>
      <w:r w:rsidR="008B51E2" w:rsidRPr="001A2D51">
        <w:t>(</w:t>
      </w:r>
      <w:r w:rsidRPr="001A2D51">
        <w:t>published in 1999</w:t>
      </w:r>
      <w:r w:rsidR="00810444">
        <w:t xml:space="preserve"> and</w:t>
      </w:r>
      <w:r w:rsidRPr="001A2D51">
        <w:t xml:space="preserve"> revised in 2006, 2008, 2017 and 2020</w:t>
      </w:r>
      <w:r w:rsidR="008B51E2" w:rsidRPr="001A2D51">
        <w:t>)</w:t>
      </w:r>
      <w:r w:rsidRPr="001A2D51">
        <w:t xml:space="preserve">, and the Regulation on Fluorinated </w:t>
      </w:r>
      <w:r w:rsidR="008B51E2" w:rsidRPr="001A2D51">
        <w:t>Greenhouse Gases</w:t>
      </w:r>
      <w:r w:rsidR="00415073">
        <w:t xml:space="preserve"> </w:t>
      </w:r>
      <w:r w:rsidR="001A36B2" w:rsidRPr="001A2D51">
        <w:t>(</w:t>
      </w:r>
      <w:r w:rsidRPr="001A2D51">
        <w:t xml:space="preserve">effective </w:t>
      </w:r>
      <w:r w:rsidR="001A36B2" w:rsidRPr="001A2D51">
        <w:t>as of</w:t>
      </w:r>
      <w:r w:rsidRPr="001A2D51">
        <w:t xml:space="preserve"> 2018</w:t>
      </w:r>
      <w:r w:rsidR="00702AD7">
        <w:t>;</w:t>
      </w:r>
      <w:r w:rsidRPr="001A2D51">
        <w:t xml:space="preserve"> revised in 2022</w:t>
      </w:r>
      <w:r w:rsidR="001A36B2" w:rsidRPr="001A2D51">
        <w:t>)</w:t>
      </w:r>
      <w:r w:rsidRPr="001A2D51">
        <w:t xml:space="preserve">, </w:t>
      </w:r>
      <w:r w:rsidR="005170DA">
        <w:t xml:space="preserve">followed </w:t>
      </w:r>
      <w:r w:rsidR="00A43ADE">
        <w:t>by</w:t>
      </w:r>
      <w:r w:rsidRPr="001A2D51">
        <w:t xml:space="preserve"> </w:t>
      </w:r>
      <w:r w:rsidR="001B643A">
        <w:t xml:space="preserve">the </w:t>
      </w:r>
      <w:r w:rsidR="004F6764">
        <w:t>2020 and 2023</w:t>
      </w:r>
      <w:r w:rsidR="006C35F4">
        <w:t> </w:t>
      </w:r>
      <w:r w:rsidRPr="001A2D51">
        <w:t>Communiqués</w:t>
      </w:r>
      <w:r w:rsidR="001B643A">
        <w:t xml:space="preserve"> </w:t>
      </w:r>
      <w:r w:rsidR="001B643A" w:rsidRPr="00AA2B7E">
        <w:rPr>
          <w:rFonts w:eastAsia="Yu Mincho" w:cs="Arial"/>
        </w:rPr>
        <w:t>on the</w:t>
      </w:r>
      <w:r w:rsidR="004F6764" w:rsidRPr="00AA2B7E">
        <w:rPr>
          <w:rFonts w:eastAsia="Yu Mincho" w:cs="Arial"/>
        </w:rPr>
        <w:t xml:space="preserve"> </w:t>
      </w:r>
      <w:r w:rsidR="004F6764" w:rsidRPr="00AA2B7E">
        <w:rPr>
          <w:rFonts w:eastAsia="Yu Mincho"/>
        </w:rPr>
        <w:t>Import</w:t>
      </w:r>
      <w:r w:rsidR="004F6764" w:rsidRPr="00AA2B7E">
        <w:rPr>
          <w:rFonts w:eastAsia="Yu Mincho" w:cs="Arial"/>
        </w:rPr>
        <w:t xml:space="preserve"> and</w:t>
      </w:r>
      <w:r w:rsidR="001B643A" w:rsidRPr="00AA2B7E">
        <w:rPr>
          <w:rFonts w:eastAsia="Yu Mincho" w:cs="Arial"/>
        </w:rPr>
        <w:t xml:space="preserve"> </w:t>
      </w:r>
      <w:r w:rsidR="004F6764" w:rsidRPr="00AA2B7E">
        <w:rPr>
          <w:rFonts w:eastAsia="Yu Mincho" w:cs="Arial"/>
        </w:rPr>
        <w:t>E</w:t>
      </w:r>
      <w:r w:rsidR="001B643A" w:rsidRPr="00AA2B7E">
        <w:rPr>
          <w:rFonts w:eastAsia="Yu Mincho" w:cs="Arial"/>
        </w:rPr>
        <w:t xml:space="preserve">xport of Substances that Deplete the Ozone Layer (and </w:t>
      </w:r>
      <w:r w:rsidR="004F6764" w:rsidRPr="00AA2B7E">
        <w:rPr>
          <w:rFonts w:eastAsia="Yu Mincho" w:cs="Arial"/>
        </w:rPr>
        <w:t>F</w:t>
      </w:r>
      <w:r w:rsidR="003464F5" w:rsidRPr="00252E61">
        <w:noBreakHyphen/>
      </w:r>
      <w:r w:rsidR="001B643A" w:rsidRPr="00AA2B7E">
        <w:rPr>
          <w:rFonts w:eastAsia="Yu Mincho" w:cs="Arial"/>
        </w:rPr>
        <w:t>gases)</w:t>
      </w:r>
      <w:r w:rsidR="00885C00" w:rsidRPr="001A2D51">
        <w:t xml:space="preserve">, </w:t>
      </w:r>
      <w:r w:rsidR="006C35F4">
        <w:t xml:space="preserve">intended </w:t>
      </w:r>
      <w:r w:rsidR="00885C00" w:rsidRPr="001A2D51">
        <w:t>to be</w:t>
      </w:r>
      <w:r w:rsidRPr="001A2D51">
        <w:t xml:space="preserve"> reviewed and revised each year as needed</w:t>
      </w:r>
      <w:r w:rsidR="00AB00F0">
        <w:t xml:space="preserve"> by the Ministry of Trade</w:t>
      </w:r>
      <w:r w:rsidRPr="001A2D51">
        <w:t>.</w:t>
      </w:r>
    </w:p>
    <w:p w14:paraId="0B9F4856" w14:textId="51984BFD" w:rsidR="00D065BD" w:rsidRPr="00B14BEF" w:rsidRDefault="00D84C2B" w:rsidP="0045425C">
      <w:pPr>
        <w:pStyle w:val="Heading1"/>
        <w:rPr>
          <w:b/>
          <w:bCs/>
        </w:rPr>
      </w:pPr>
      <w:r>
        <w:rPr>
          <w:rFonts w:eastAsia="Yu Mincho" w:cs="Arial"/>
        </w:rPr>
        <w:t xml:space="preserve">Aiming for compatibility with </w:t>
      </w:r>
      <w:r w:rsidR="007E1D0F">
        <w:rPr>
          <w:rFonts w:eastAsia="Yu Mincho" w:cs="Arial"/>
        </w:rPr>
        <w:t xml:space="preserve">the </w:t>
      </w:r>
      <w:r>
        <w:rPr>
          <w:rFonts w:eastAsia="Yu Mincho" w:cs="Arial"/>
        </w:rPr>
        <w:t xml:space="preserve">EU norms and regulations, </w:t>
      </w:r>
      <w:r w:rsidR="008C679F" w:rsidRPr="004E7C0F">
        <w:rPr>
          <w:rFonts w:eastAsia="Yu Mincho" w:cs="Arial"/>
        </w:rPr>
        <w:t xml:space="preserve">Türkiye has adopted several standards on </w:t>
      </w:r>
      <w:r w:rsidR="00130EEC">
        <w:rPr>
          <w:rFonts w:eastAsia="Yu Mincho" w:cs="Arial"/>
        </w:rPr>
        <w:t xml:space="preserve">the </w:t>
      </w:r>
      <w:r w:rsidR="00B7751C">
        <w:rPr>
          <w:rFonts w:eastAsia="Yu Mincho" w:cs="Arial"/>
        </w:rPr>
        <w:t>energy efficiency</w:t>
      </w:r>
      <w:r w:rsidR="008C679F" w:rsidRPr="004E7C0F">
        <w:rPr>
          <w:rFonts w:eastAsia="Yu Mincho" w:cs="Arial"/>
        </w:rPr>
        <w:t xml:space="preserve"> requirements for appliances,</w:t>
      </w:r>
      <w:r w:rsidR="00130EEC">
        <w:rPr>
          <w:rFonts w:eastAsia="Yu Mincho" w:cs="Arial"/>
        </w:rPr>
        <w:t xml:space="preserve"> the</w:t>
      </w:r>
      <w:r w:rsidR="008C679F" w:rsidRPr="004E7C0F">
        <w:rPr>
          <w:rFonts w:eastAsia="Yu Mincho" w:cs="Arial"/>
        </w:rPr>
        <w:t xml:space="preserve"> energy performanc</w:t>
      </w:r>
      <w:r w:rsidR="00130EEC">
        <w:rPr>
          <w:rFonts w:eastAsia="Yu Mincho" w:cs="Arial"/>
        </w:rPr>
        <w:t>e</w:t>
      </w:r>
      <w:r w:rsidR="008C679F" w:rsidRPr="004E7C0F">
        <w:rPr>
          <w:rFonts w:eastAsia="Yu Mincho" w:cs="Arial"/>
        </w:rPr>
        <w:t xml:space="preserve"> of buildings</w:t>
      </w:r>
      <w:r w:rsidR="00130EEC">
        <w:rPr>
          <w:rFonts w:eastAsia="Yu Mincho" w:cs="Arial"/>
        </w:rPr>
        <w:t>,</w:t>
      </w:r>
      <w:r w:rsidR="008C679F" w:rsidRPr="004E7C0F">
        <w:rPr>
          <w:rFonts w:eastAsia="Yu Mincho" w:cs="Arial"/>
        </w:rPr>
        <w:t xml:space="preserve"> and </w:t>
      </w:r>
      <w:r w:rsidR="00130EEC">
        <w:rPr>
          <w:rFonts w:eastAsia="Yu Mincho" w:cs="Arial"/>
        </w:rPr>
        <w:t xml:space="preserve">the </w:t>
      </w:r>
      <w:r w:rsidR="008C679F" w:rsidRPr="004E7C0F">
        <w:rPr>
          <w:rFonts w:eastAsia="Yu Mincho" w:cs="Arial"/>
        </w:rPr>
        <w:t xml:space="preserve">energy labelling requirements for buildings and appliances, </w:t>
      </w:r>
      <w:r w:rsidR="00AC7341">
        <w:rPr>
          <w:rFonts w:eastAsia="Yu Mincho" w:cs="Arial"/>
        </w:rPr>
        <w:t>including</w:t>
      </w:r>
      <w:r w:rsidR="00F945C7">
        <w:rPr>
          <w:rFonts w:eastAsia="Yu Mincho" w:cs="Arial"/>
        </w:rPr>
        <w:t xml:space="preserve"> </w:t>
      </w:r>
      <w:r w:rsidR="00561A39" w:rsidRPr="004E7C0F">
        <w:t xml:space="preserve">several </w:t>
      </w:r>
      <w:r w:rsidR="005A6D4D">
        <w:t>m</w:t>
      </w:r>
      <w:r w:rsidR="00561A39" w:rsidRPr="004E7C0F">
        <w:t xml:space="preserve">inimum </w:t>
      </w:r>
      <w:r w:rsidR="005A6D4D">
        <w:t>e</w:t>
      </w:r>
      <w:r w:rsidR="00561A39" w:rsidRPr="004E7C0F">
        <w:t xml:space="preserve">nergy </w:t>
      </w:r>
      <w:r w:rsidR="005A6D4D">
        <w:t>p</w:t>
      </w:r>
      <w:r w:rsidR="00561A39" w:rsidRPr="004E7C0F">
        <w:t xml:space="preserve">erformance </w:t>
      </w:r>
      <w:r w:rsidR="005A6D4D">
        <w:t>s</w:t>
      </w:r>
      <w:r w:rsidR="00561A39" w:rsidRPr="004E7C0F">
        <w:t>tandards (MEPS)</w:t>
      </w:r>
      <w:r w:rsidR="002A2CB8">
        <w:t xml:space="preserve"> for </w:t>
      </w:r>
      <w:r w:rsidR="00CA4EAB">
        <w:t>air conditioners and co</w:t>
      </w:r>
      <w:r w:rsidR="00AC7341">
        <w:t>m</w:t>
      </w:r>
      <w:r w:rsidR="00CA4EAB">
        <w:t xml:space="preserve">fort fans, </w:t>
      </w:r>
      <w:r w:rsidR="002A2CB8">
        <w:t xml:space="preserve">domestic refrigerators and freezers, </w:t>
      </w:r>
      <w:r w:rsidR="00EC5CB6">
        <w:t xml:space="preserve">professional refrigerators, refrigerators with direct sales function, air heating and cooling </w:t>
      </w:r>
      <w:r w:rsidR="00CA4EAB">
        <w:t>products, and a</w:t>
      </w:r>
      <w:r w:rsidR="00CA4EAB" w:rsidRPr="00CA4EAB">
        <w:t>ir heating and cooling products, high temperature process chillers and fan coil units</w:t>
      </w:r>
      <w:r w:rsidR="00CA4EAB">
        <w:t>.</w:t>
      </w:r>
      <w:r w:rsidR="0045425C">
        <w:t xml:space="preserve"> Other supporting</w:t>
      </w:r>
      <w:r w:rsidR="00D065BD" w:rsidRPr="008C781C">
        <w:rPr>
          <w:rFonts w:eastAsia="Yu Mincho"/>
        </w:rPr>
        <w:t xml:space="preserve"> plans</w:t>
      </w:r>
      <w:r w:rsidR="00D065BD">
        <w:rPr>
          <w:rFonts w:eastAsia="Yu Mincho"/>
        </w:rPr>
        <w:t>,</w:t>
      </w:r>
      <w:r w:rsidR="00D065BD" w:rsidRPr="008C781C">
        <w:rPr>
          <w:rFonts w:eastAsia="Yu Mincho" w:cs="Arial"/>
        </w:rPr>
        <w:t xml:space="preserve"> includ</w:t>
      </w:r>
      <w:r w:rsidR="0045425C">
        <w:rPr>
          <w:rFonts w:eastAsia="Yu Mincho" w:cs="Arial"/>
        </w:rPr>
        <w:t>e</w:t>
      </w:r>
      <w:r w:rsidR="00D065BD" w:rsidRPr="008C781C">
        <w:rPr>
          <w:rFonts w:eastAsia="Yu Mincho" w:cs="Arial"/>
        </w:rPr>
        <w:t xml:space="preserve"> t</w:t>
      </w:r>
      <w:r w:rsidR="00D065BD">
        <w:rPr>
          <w:rFonts w:eastAsia="Yu Mincho" w:cs="Arial"/>
        </w:rPr>
        <w:t xml:space="preserve">he </w:t>
      </w:r>
      <w:r w:rsidR="00D065BD" w:rsidRPr="004E7C0F">
        <w:t xml:space="preserve">Climate Change Mitigation Strategy and Action Plan (2024-2030), </w:t>
      </w:r>
      <w:r w:rsidR="00D065BD">
        <w:t xml:space="preserve">the </w:t>
      </w:r>
      <w:r w:rsidR="00D065BD" w:rsidRPr="004E7C0F">
        <w:t>Climate Change Adaptation Strategy and Action Plan (2024</w:t>
      </w:r>
      <w:r w:rsidR="00D065BD" w:rsidRPr="00252E61">
        <w:noBreakHyphen/>
      </w:r>
      <w:r w:rsidR="00D065BD" w:rsidRPr="004E7C0F">
        <w:t xml:space="preserve">2030), and </w:t>
      </w:r>
      <w:r w:rsidR="00D065BD">
        <w:t xml:space="preserve">the </w:t>
      </w:r>
      <w:r w:rsidR="00D065BD" w:rsidRPr="004E7C0F">
        <w:t>Nationally Determined Contribution (NDC) (2023).</w:t>
      </w:r>
      <w:r w:rsidR="00D065BD" w:rsidRPr="00B14BEF">
        <w:t xml:space="preserve"> </w:t>
      </w:r>
    </w:p>
    <w:p w14:paraId="4146BD38" w14:textId="4513A480" w:rsidR="0070038F" w:rsidRPr="001A2D51" w:rsidRDefault="0070038F" w:rsidP="009B30F6">
      <w:pPr>
        <w:keepNext/>
        <w:suppressAutoHyphens/>
        <w:spacing w:before="360" w:after="240"/>
        <w:rPr>
          <w:u w:val="single"/>
        </w:rPr>
      </w:pPr>
      <w:r w:rsidRPr="001A2D51">
        <w:rPr>
          <w:u w:val="single"/>
        </w:rPr>
        <w:t>Phase-down strategy for s</w:t>
      </w:r>
      <w:r w:rsidR="00466C94">
        <w:rPr>
          <w:u w:val="single"/>
        </w:rPr>
        <w:t>tage I</w:t>
      </w:r>
      <w:r w:rsidRPr="001A2D51">
        <w:rPr>
          <w:u w:val="single"/>
        </w:rPr>
        <w:t xml:space="preserve"> of the Kigali HFC implementation plan</w:t>
      </w:r>
    </w:p>
    <w:p w14:paraId="51D5EF20" w14:textId="77777777" w:rsidR="0070038F" w:rsidRPr="004C1EE6" w:rsidRDefault="0070038F" w:rsidP="002C2C32">
      <w:pPr>
        <w:keepNext/>
        <w:suppressAutoHyphens/>
        <w:spacing w:before="240" w:after="240"/>
        <w:outlineLvl w:val="0"/>
        <w:rPr>
          <w:i/>
          <w:iCs/>
        </w:rPr>
      </w:pPr>
      <w:r w:rsidRPr="004C1EE6">
        <w:rPr>
          <w:i/>
          <w:iCs/>
        </w:rPr>
        <w:t>Overarching strategy</w:t>
      </w:r>
    </w:p>
    <w:p w14:paraId="5B0AEBE4" w14:textId="43072B97" w:rsidR="007F3C5E" w:rsidRPr="004C1EE6" w:rsidRDefault="003A67C7" w:rsidP="007F3C5E">
      <w:pPr>
        <w:pStyle w:val="Heading1"/>
        <w:rPr>
          <w:rFonts w:eastAsia="Calibri"/>
        </w:rPr>
      </w:pPr>
      <w:r w:rsidRPr="004C1EE6">
        <w:rPr>
          <w:rFonts w:eastAsia="Calibri"/>
        </w:rPr>
        <w:t xml:space="preserve">The sectors prioritised by the KIP include commercial refrigeration, residential AC, and domestic refrigeration </w:t>
      </w:r>
      <w:r w:rsidR="003C44C9" w:rsidRPr="004C1EE6">
        <w:rPr>
          <w:rFonts w:eastAsia="Calibri"/>
        </w:rPr>
        <w:t>manufacturing</w:t>
      </w:r>
      <w:r w:rsidR="00E22BEE" w:rsidRPr="004C1EE6">
        <w:rPr>
          <w:rFonts w:eastAsia="Calibri"/>
        </w:rPr>
        <w:t>, supported by</w:t>
      </w:r>
      <w:r w:rsidRPr="004C1EE6">
        <w:rPr>
          <w:rFonts w:eastAsia="Calibri"/>
        </w:rPr>
        <w:t xml:space="preserve"> the </w:t>
      </w:r>
      <w:r w:rsidR="004B294E" w:rsidRPr="004C1EE6">
        <w:rPr>
          <w:rFonts w:eastAsia="Calibri"/>
        </w:rPr>
        <w:t xml:space="preserve">upcoming </w:t>
      </w:r>
      <w:r w:rsidRPr="004C1EE6">
        <w:rPr>
          <w:rFonts w:eastAsia="Calibri"/>
        </w:rPr>
        <w:t>ban</w:t>
      </w:r>
      <w:r w:rsidR="004B294E" w:rsidRPr="004C1EE6">
        <w:rPr>
          <w:rFonts w:eastAsia="Calibri"/>
        </w:rPr>
        <w:t xml:space="preserve"> on the use of</w:t>
      </w:r>
      <w:r w:rsidRPr="004C1EE6">
        <w:rPr>
          <w:rFonts w:eastAsia="Calibri"/>
        </w:rPr>
        <w:t xml:space="preserve"> high-GWP HFCs </w:t>
      </w:r>
      <w:r w:rsidR="004B294E" w:rsidRPr="004C1EE6">
        <w:rPr>
          <w:rFonts w:eastAsia="Calibri"/>
        </w:rPr>
        <w:t>in these sectors</w:t>
      </w:r>
      <w:r w:rsidR="007F3C5E" w:rsidRPr="004C1EE6">
        <w:rPr>
          <w:rFonts w:eastAsia="Calibri"/>
        </w:rPr>
        <w:t>; t</w:t>
      </w:r>
      <w:r w:rsidR="0051455C" w:rsidRPr="004C1EE6">
        <w:rPr>
          <w:rFonts w:eastAsia="Calibri"/>
        </w:rPr>
        <w:t>he f</w:t>
      </w:r>
      <w:r w:rsidRPr="004C1EE6">
        <w:rPr>
          <w:rFonts w:eastAsia="Calibri"/>
        </w:rPr>
        <w:t>irefighting</w:t>
      </w:r>
      <w:r w:rsidR="00951F11" w:rsidRPr="004C1EE6">
        <w:rPr>
          <w:rFonts w:eastAsia="Calibri"/>
        </w:rPr>
        <w:t xml:space="preserve"> </w:t>
      </w:r>
      <w:r w:rsidR="0051455C" w:rsidRPr="004C1EE6">
        <w:rPr>
          <w:rFonts w:eastAsia="Calibri"/>
        </w:rPr>
        <w:t>sector</w:t>
      </w:r>
      <w:r w:rsidR="007F3C5E" w:rsidRPr="004C1EE6">
        <w:rPr>
          <w:rFonts w:eastAsia="Calibri"/>
        </w:rPr>
        <w:t xml:space="preserve"> due to </w:t>
      </w:r>
      <w:r w:rsidR="0051455C" w:rsidRPr="004C1EE6">
        <w:rPr>
          <w:rFonts w:eastAsia="Calibri"/>
        </w:rPr>
        <w:t xml:space="preserve">its HFC </w:t>
      </w:r>
      <w:r w:rsidRPr="004C1EE6">
        <w:rPr>
          <w:rFonts w:eastAsia="Calibri"/>
        </w:rPr>
        <w:t>consumption</w:t>
      </w:r>
      <w:r w:rsidR="00D25CD6">
        <w:rPr>
          <w:rFonts w:eastAsia="Calibri"/>
        </w:rPr>
        <w:t>;</w:t>
      </w:r>
      <w:r w:rsidRPr="004C1EE6">
        <w:rPr>
          <w:rFonts w:eastAsia="Calibri"/>
        </w:rPr>
        <w:t xml:space="preserve"> </w:t>
      </w:r>
      <w:r w:rsidR="007F3C5E" w:rsidRPr="004C1EE6">
        <w:rPr>
          <w:rFonts w:eastAsia="Calibri"/>
        </w:rPr>
        <w:t>and the refrigeration servicing sector</w:t>
      </w:r>
      <w:r w:rsidRPr="004C1EE6">
        <w:rPr>
          <w:rFonts w:eastAsia="Calibri"/>
        </w:rPr>
        <w:t>.</w:t>
      </w:r>
      <w:r w:rsidR="00675E41" w:rsidRPr="004C1EE6">
        <w:rPr>
          <w:rFonts w:eastAsia="Calibri"/>
        </w:rPr>
        <w:t xml:space="preserve"> </w:t>
      </w:r>
      <w:r w:rsidR="00812133" w:rsidRPr="004C1EE6">
        <w:rPr>
          <w:rFonts w:eastAsia="Calibri"/>
        </w:rPr>
        <w:t>I</w:t>
      </w:r>
      <w:r w:rsidR="00F56D72" w:rsidRPr="004C1EE6">
        <w:rPr>
          <w:rFonts w:eastAsia="Calibri"/>
        </w:rPr>
        <w:t>n the servicing sector</w:t>
      </w:r>
      <w:r w:rsidR="00812133" w:rsidRPr="004C1EE6">
        <w:rPr>
          <w:rFonts w:eastAsia="Calibri"/>
        </w:rPr>
        <w:t>, HFC reductions will be achieved</w:t>
      </w:r>
      <w:r w:rsidR="00F56D72" w:rsidRPr="004C1EE6">
        <w:rPr>
          <w:rFonts w:eastAsia="Calibri"/>
        </w:rPr>
        <w:t xml:space="preserve"> through the application of polic</w:t>
      </w:r>
      <w:r w:rsidR="00A5092A" w:rsidRPr="004C1EE6">
        <w:rPr>
          <w:rFonts w:eastAsia="Calibri"/>
        </w:rPr>
        <w:t>ies</w:t>
      </w:r>
      <w:r w:rsidR="00F56D72" w:rsidRPr="004C1EE6">
        <w:rPr>
          <w:rFonts w:eastAsia="Calibri"/>
        </w:rPr>
        <w:t>, training, suppor</w:t>
      </w:r>
      <w:r w:rsidR="00A5092A" w:rsidRPr="004C1EE6">
        <w:rPr>
          <w:rFonts w:eastAsia="Calibri"/>
        </w:rPr>
        <w:t>t for</w:t>
      </w:r>
      <w:r w:rsidR="00F56D72" w:rsidRPr="004C1EE6">
        <w:rPr>
          <w:rFonts w:eastAsia="Calibri"/>
        </w:rPr>
        <w:t xml:space="preserve"> the certification process, and </w:t>
      </w:r>
      <w:r w:rsidR="00A5092A" w:rsidRPr="004C1EE6">
        <w:rPr>
          <w:rFonts w:eastAsia="Calibri"/>
        </w:rPr>
        <w:t>the</w:t>
      </w:r>
      <w:r w:rsidR="00F56D72" w:rsidRPr="004C1EE6">
        <w:rPr>
          <w:rFonts w:eastAsia="Calibri"/>
        </w:rPr>
        <w:t xml:space="preserve"> </w:t>
      </w:r>
      <w:r w:rsidR="00771305" w:rsidRPr="004C1EE6">
        <w:rPr>
          <w:rFonts w:eastAsia="Calibri"/>
        </w:rPr>
        <w:t xml:space="preserve">refrigerant </w:t>
      </w:r>
      <w:r w:rsidR="00F56D72" w:rsidRPr="004C1EE6">
        <w:rPr>
          <w:rFonts w:eastAsia="Calibri"/>
        </w:rPr>
        <w:t>recovery, recycling, and reclamation</w:t>
      </w:r>
      <w:r w:rsidR="00A5092A" w:rsidRPr="004C1EE6">
        <w:rPr>
          <w:rFonts w:eastAsia="Calibri"/>
        </w:rPr>
        <w:t xml:space="preserve"> (RRR)</w:t>
      </w:r>
      <w:r w:rsidR="00F56D72" w:rsidRPr="004C1EE6">
        <w:rPr>
          <w:rFonts w:eastAsia="Calibri"/>
        </w:rPr>
        <w:t xml:space="preserve"> operations. Additionally, Türkiye w</w:t>
      </w:r>
      <w:r w:rsidR="00572621" w:rsidRPr="004C1EE6">
        <w:rPr>
          <w:rFonts w:eastAsia="Calibri"/>
        </w:rPr>
        <w:t>ill</w:t>
      </w:r>
      <w:r w:rsidR="00F56D72" w:rsidRPr="004C1EE6">
        <w:rPr>
          <w:rFonts w:eastAsia="Calibri"/>
        </w:rPr>
        <w:t xml:space="preserve"> </w:t>
      </w:r>
      <w:r w:rsidR="00572621" w:rsidRPr="004C1EE6">
        <w:rPr>
          <w:rFonts w:eastAsia="Calibri"/>
        </w:rPr>
        <w:t>carry out</w:t>
      </w:r>
      <w:r w:rsidR="00F56D72" w:rsidRPr="004C1EE6">
        <w:rPr>
          <w:rFonts w:eastAsia="Calibri"/>
        </w:rPr>
        <w:t xml:space="preserve"> end-user, pilot, and incentive projects to encourage the adoption of low</w:t>
      </w:r>
      <w:r w:rsidR="00572621" w:rsidRPr="004C1EE6">
        <w:rPr>
          <w:rFonts w:eastAsia="Calibri"/>
        </w:rPr>
        <w:t>-</w:t>
      </w:r>
      <w:r w:rsidR="00F56D72" w:rsidRPr="004C1EE6">
        <w:rPr>
          <w:rFonts w:eastAsia="Calibri"/>
        </w:rPr>
        <w:t>GWP technologies in critical sectors</w:t>
      </w:r>
      <w:r w:rsidR="00572621" w:rsidRPr="004C1EE6">
        <w:rPr>
          <w:rFonts w:eastAsia="Calibri"/>
        </w:rPr>
        <w:t>.</w:t>
      </w:r>
    </w:p>
    <w:p w14:paraId="4B2C63B8" w14:textId="03F3AF5B" w:rsidR="00611B2D" w:rsidRPr="00A9612B" w:rsidRDefault="00611B2D" w:rsidP="00611B2D">
      <w:pPr>
        <w:pStyle w:val="Heading1"/>
        <w:numPr>
          <w:ilvl w:val="0"/>
          <w:numId w:val="0"/>
        </w:numPr>
        <w:rPr>
          <w:rFonts w:eastAsia="Calibri"/>
          <w:u w:val="single"/>
        </w:rPr>
      </w:pPr>
      <w:r w:rsidRPr="004C1EE6">
        <w:rPr>
          <w:rFonts w:eastAsia="Calibri"/>
          <w:u w:val="single"/>
        </w:rPr>
        <w:t>Manufacturing sec</w:t>
      </w:r>
      <w:r w:rsidRPr="00A9612B">
        <w:rPr>
          <w:rFonts w:eastAsia="Calibri"/>
          <w:u w:val="single"/>
        </w:rPr>
        <w:t>tors</w:t>
      </w:r>
      <w:r w:rsidR="007F3C5E" w:rsidRPr="00A9612B">
        <w:rPr>
          <w:rFonts w:eastAsia="Calibri"/>
          <w:u w:val="single"/>
        </w:rPr>
        <w:t xml:space="preserve"> </w:t>
      </w:r>
    </w:p>
    <w:p w14:paraId="6D185FCE" w14:textId="636ABCAA" w:rsidR="00611B2D" w:rsidRPr="00A9612B" w:rsidRDefault="00D37F5C" w:rsidP="007F3C5E">
      <w:pPr>
        <w:pStyle w:val="Heading1"/>
        <w:rPr>
          <w:rFonts w:eastAsia="Calibri"/>
        </w:rPr>
      </w:pPr>
      <w:r w:rsidRPr="00D37F5C">
        <w:rPr>
          <w:rFonts w:eastAsia="Calibri"/>
        </w:rPr>
        <w:t>During the HFC survey conducted in preparation for the KIP, many enterprises in the residential air</w:t>
      </w:r>
      <w:r w:rsidR="00007357">
        <w:rPr>
          <w:rFonts w:eastAsia="Calibri"/>
        </w:rPr>
        <w:t>-</w:t>
      </w:r>
      <w:r w:rsidRPr="00D37F5C">
        <w:rPr>
          <w:rFonts w:eastAsia="Calibri"/>
        </w:rPr>
        <w:t>conditioning and domestic and commercial refrigeration manufacturing sectors were hesitant to share manufacturing information. They expressed concerns that disclosure could impact their competitiveness in export markets. Additionally, these enterprises had independently funded prior conversions ahead of the Montreal Protocol schedule, aligning with local regulations that mirror European timelines.</w:t>
      </w:r>
      <w:r w:rsidR="00B764DC" w:rsidRPr="00A9612B">
        <w:rPr>
          <w:rFonts w:eastAsia="Calibri"/>
        </w:rPr>
        <w:t xml:space="preserve"> </w:t>
      </w:r>
      <w:r w:rsidR="009437D0">
        <w:rPr>
          <w:rFonts w:eastAsia="Calibri"/>
        </w:rPr>
        <w:t>Taking</w:t>
      </w:r>
      <w:r w:rsidR="00B764DC" w:rsidRPr="00A9612B">
        <w:rPr>
          <w:rFonts w:eastAsia="Calibri"/>
        </w:rPr>
        <w:t xml:space="preserve"> this</w:t>
      </w:r>
      <w:r w:rsidR="009437D0">
        <w:rPr>
          <w:rFonts w:eastAsia="Calibri"/>
        </w:rPr>
        <w:t xml:space="preserve"> into account</w:t>
      </w:r>
      <w:r w:rsidR="00B764DC" w:rsidRPr="00A9612B">
        <w:rPr>
          <w:rFonts w:eastAsia="Calibri"/>
        </w:rPr>
        <w:t xml:space="preserve">, the </w:t>
      </w:r>
      <w:r w:rsidR="00E7707E" w:rsidRPr="00A9612B">
        <w:rPr>
          <w:rFonts w:eastAsia="Calibri"/>
        </w:rPr>
        <w:t>Government</w:t>
      </w:r>
      <w:r w:rsidR="00B764DC" w:rsidRPr="00A9612B">
        <w:rPr>
          <w:rFonts w:eastAsia="Calibri"/>
        </w:rPr>
        <w:t xml:space="preserve"> </w:t>
      </w:r>
      <w:r w:rsidR="004B685A">
        <w:rPr>
          <w:rFonts w:eastAsia="Calibri"/>
        </w:rPr>
        <w:t xml:space="preserve">considered </w:t>
      </w:r>
      <w:r w:rsidR="00B764DC" w:rsidRPr="00A9612B">
        <w:rPr>
          <w:rFonts w:eastAsia="Calibri"/>
        </w:rPr>
        <w:t>three options to assist the manufacturing sectors:</w:t>
      </w:r>
    </w:p>
    <w:p w14:paraId="13C20C43" w14:textId="34608A20" w:rsidR="00654E7B" w:rsidRPr="00A9612B" w:rsidRDefault="00163AA7" w:rsidP="00654E7B">
      <w:pPr>
        <w:pStyle w:val="Heading2"/>
        <w:rPr>
          <w:rFonts w:eastAsia="Calibri"/>
        </w:rPr>
      </w:pPr>
      <w:r w:rsidRPr="00A9612B">
        <w:rPr>
          <w:rFonts w:eastAsia="Calibri"/>
        </w:rPr>
        <w:t xml:space="preserve">Submit as part of the second </w:t>
      </w:r>
      <w:r w:rsidRPr="004B685A">
        <w:rPr>
          <w:rFonts w:eastAsia="Calibri"/>
        </w:rPr>
        <w:t>tranche in 202</w:t>
      </w:r>
      <w:r w:rsidR="004B685A" w:rsidRPr="004B685A">
        <w:rPr>
          <w:rFonts w:eastAsia="Calibri"/>
        </w:rPr>
        <w:t>7</w:t>
      </w:r>
      <w:r w:rsidRPr="004B685A">
        <w:rPr>
          <w:rFonts w:eastAsia="Calibri"/>
        </w:rPr>
        <w:t>, an</w:t>
      </w:r>
      <w:r w:rsidR="00D90334" w:rsidRPr="00A9612B">
        <w:rPr>
          <w:rFonts w:eastAsia="Calibri"/>
        </w:rPr>
        <w:t xml:space="preserve"> umbrella project </w:t>
      </w:r>
      <w:r w:rsidR="00332436" w:rsidRPr="00A9612B">
        <w:rPr>
          <w:rFonts w:eastAsia="Calibri"/>
        </w:rPr>
        <w:t>covering consumption of R-410A in residential AC</w:t>
      </w:r>
      <w:r w:rsidRPr="00A9612B">
        <w:rPr>
          <w:rFonts w:eastAsia="Calibri"/>
        </w:rPr>
        <w:t>, R-404A in commercial refrigeration and HFC-134a in domestic refrigeration</w:t>
      </w:r>
      <w:r w:rsidR="00654E7B" w:rsidRPr="00A9612B">
        <w:rPr>
          <w:rFonts w:eastAsia="Calibri"/>
        </w:rPr>
        <w:t>;</w:t>
      </w:r>
    </w:p>
    <w:p w14:paraId="47F5706C" w14:textId="7188C891" w:rsidR="00654E7B" w:rsidRPr="00A9612B" w:rsidRDefault="00654E7B" w:rsidP="00654E7B">
      <w:pPr>
        <w:pStyle w:val="Heading2"/>
        <w:rPr>
          <w:rFonts w:eastAsia="Calibri"/>
        </w:rPr>
      </w:pPr>
      <w:r w:rsidRPr="00A9612B">
        <w:rPr>
          <w:rFonts w:eastAsia="Calibri"/>
        </w:rPr>
        <w:lastRenderedPageBreak/>
        <w:t>Only include the manufacturing sector in s</w:t>
      </w:r>
      <w:r w:rsidR="00466C94">
        <w:rPr>
          <w:rFonts w:eastAsia="Calibri"/>
        </w:rPr>
        <w:t>tage I</w:t>
      </w:r>
      <w:r w:rsidRPr="00A9612B">
        <w:rPr>
          <w:rFonts w:eastAsia="Calibri"/>
        </w:rPr>
        <w:t>I of the KIP;</w:t>
      </w:r>
      <w:r w:rsidR="002A03C4">
        <w:rPr>
          <w:rFonts w:eastAsia="Calibri"/>
        </w:rPr>
        <w:t xml:space="preserve"> or</w:t>
      </w:r>
    </w:p>
    <w:p w14:paraId="3D6914C6" w14:textId="660308A6" w:rsidR="00D90334" w:rsidRPr="00A9612B" w:rsidRDefault="004D3CD8" w:rsidP="00654E7B">
      <w:pPr>
        <w:pStyle w:val="Heading2"/>
        <w:rPr>
          <w:rFonts w:eastAsia="Calibri"/>
        </w:rPr>
      </w:pPr>
      <w:r w:rsidRPr="00A9612B">
        <w:rPr>
          <w:rFonts w:eastAsia="Calibri"/>
        </w:rPr>
        <w:t xml:space="preserve">Submit </w:t>
      </w:r>
      <w:r w:rsidR="00873DB8" w:rsidRPr="00A9612B">
        <w:rPr>
          <w:rFonts w:eastAsia="Calibri"/>
        </w:rPr>
        <w:t>to the 97</w:t>
      </w:r>
      <w:r w:rsidR="00873DB8" w:rsidRPr="00A9612B">
        <w:rPr>
          <w:rFonts w:eastAsia="Calibri"/>
          <w:vertAlign w:val="superscript"/>
        </w:rPr>
        <w:t>th</w:t>
      </w:r>
      <w:r w:rsidR="00873DB8" w:rsidRPr="00A9612B">
        <w:rPr>
          <w:rFonts w:eastAsia="Calibri"/>
        </w:rPr>
        <w:t xml:space="preserve"> meeting </w:t>
      </w:r>
      <w:r w:rsidRPr="00A9612B">
        <w:rPr>
          <w:rFonts w:eastAsia="Calibri"/>
        </w:rPr>
        <w:t>stand-alone</w:t>
      </w:r>
      <w:r w:rsidR="00270F77" w:rsidRPr="00A9612B">
        <w:rPr>
          <w:rFonts w:eastAsia="Calibri"/>
        </w:rPr>
        <w:t xml:space="preserve"> HFC conversion </w:t>
      </w:r>
      <w:r w:rsidRPr="00A9612B">
        <w:rPr>
          <w:rFonts w:eastAsia="Calibri"/>
        </w:rPr>
        <w:t>projects</w:t>
      </w:r>
      <w:r w:rsidR="00270F77" w:rsidRPr="00A9612B">
        <w:rPr>
          <w:rFonts w:eastAsia="Calibri"/>
        </w:rPr>
        <w:t xml:space="preserve"> in conjunction with energy efficiency components </w:t>
      </w:r>
      <w:r w:rsidR="00411C84" w:rsidRPr="00A9612B">
        <w:rPr>
          <w:rFonts w:eastAsia="Calibri"/>
        </w:rPr>
        <w:t>under decision 94/60 for</w:t>
      </w:r>
      <w:r w:rsidR="006C1051" w:rsidRPr="00A9612B">
        <w:rPr>
          <w:rFonts w:eastAsia="Calibri"/>
        </w:rPr>
        <w:t xml:space="preserve"> local eligible</w:t>
      </w:r>
      <w:r w:rsidR="00411C84" w:rsidRPr="00A9612B">
        <w:rPr>
          <w:rFonts w:eastAsia="Calibri"/>
        </w:rPr>
        <w:t xml:space="preserve"> </w:t>
      </w:r>
      <w:r w:rsidRPr="00A9612B">
        <w:rPr>
          <w:rFonts w:eastAsia="Calibri"/>
        </w:rPr>
        <w:t>enterprises interested in receiving assistance</w:t>
      </w:r>
      <w:r w:rsidR="009D03B9" w:rsidRPr="00A9612B">
        <w:rPr>
          <w:rFonts w:eastAsia="Calibri"/>
        </w:rPr>
        <w:t>.</w:t>
      </w:r>
    </w:p>
    <w:p w14:paraId="2AFC687D" w14:textId="24521110" w:rsidR="007F3C5E" w:rsidRPr="00A9612B" w:rsidRDefault="00A91B26" w:rsidP="007F3C5E">
      <w:pPr>
        <w:pStyle w:val="Heading1"/>
        <w:rPr>
          <w:rFonts w:eastAsia="Calibri"/>
        </w:rPr>
      </w:pPr>
      <w:r w:rsidRPr="00A9612B">
        <w:rPr>
          <w:rFonts w:eastAsia="Calibri"/>
        </w:rPr>
        <w:t xml:space="preserve">The first option was not pursued due to </w:t>
      </w:r>
      <w:r w:rsidR="000618E8" w:rsidRPr="00A9612B">
        <w:rPr>
          <w:rFonts w:eastAsia="Calibri"/>
        </w:rPr>
        <w:t>the lack of information on enterprises and the</w:t>
      </w:r>
      <w:r w:rsidRPr="00A9612B">
        <w:rPr>
          <w:rFonts w:eastAsia="Calibri"/>
        </w:rPr>
        <w:t>ir eligibility,</w:t>
      </w:r>
      <w:r w:rsidR="004C07AF" w:rsidRPr="00A9612B">
        <w:rPr>
          <w:rFonts w:eastAsia="Calibri"/>
        </w:rPr>
        <w:t xml:space="preserve"> and the second </w:t>
      </w:r>
      <w:r w:rsidR="0014154D" w:rsidRPr="00A9612B">
        <w:rPr>
          <w:rFonts w:eastAsia="Calibri"/>
        </w:rPr>
        <w:t xml:space="preserve">option </w:t>
      </w:r>
      <w:r w:rsidR="002B2A87" w:rsidRPr="00A9612B">
        <w:rPr>
          <w:rFonts w:eastAsia="Calibri"/>
        </w:rPr>
        <w:t>was not viable</w:t>
      </w:r>
      <w:r w:rsidR="004C07AF" w:rsidRPr="00A9612B">
        <w:rPr>
          <w:rFonts w:eastAsia="Calibri"/>
        </w:rPr>
        <w:t xml:space="preserve"> </w:t>
      </w:r>
      <w:r w:rsidR="00106BF4" w:rsidRPr="00A9612B">
        <w:rPr>
          <w:rFonts w:eastAsia="Calibri"/>
        </w:rPr>
        <w:t xml:space="preserve">as the </w:t>
      </w:r>
      <w:r w:rsidR="00F262A4">
        <w:rPr>
          <w:rFonts w:eastAsia="Calibri"/>
        </w:rPr>
        <w:t>F-gases</w:t>
      </w:r>
      <w:r w:rsidR="00106BF4" w:rsidRPr="00A9612B">
        <w:rPr>
          <w:rFonts w:eastAsia="Calibri"/>
        </w:rPr>
        <w:t xml:space="preserve"> regulation</w:t>
      </w:r>
      <w:r w:rsidR="004813CF">
        <w:rPr>
          <w:rFonts w:eastAsia="Calibri"/>
        </w:rPr>
        <w:t xml:space="preserve"> entering into force</w:t>
      </w:r>
      <w:r w:rsidR="00106BF4" w:rsidRPr="00A9612B">
        <w:rPr>
          <w:rFonts w:eastAsia="Calibri"/>
        </w:rPr>
        <w:t xml:space="preserve"> would require that enterprises undertake their conversions during s</w:t>
      </w:r>
      <w:r w:rsidR="00466C94">
        <w:rPr>
          <w:rFonts w:eastAsia="Calibri"/>
        </w:rPr>
        <w:t>tage I</w:t>
      </w:r>
      <w:r w:rsidR="00106BF4" w:rsidRPr="00A9612B">
        <w:rPr>
          <w:rFonts w:eastAsia="Calibri"/>
        </w:rPr>
        <w:t xml:space="preserve">. </w:t>
      </w:r>
      <w:r w:rsidR="00E155CA">
        <w:rPr>
          <w:rFonts w:eastAsia="Calibri"/>
        </w:rPr>
        <w:t xml:space="preserve">Thus, </w:t>
      </w:r>
      <w:r w:rsidR="00856676">
        <w:rPr>
          <w:rFonts w:eastAsia="Calibri"/>
        </w:rPr>
        <w:t>the Government of Türkiye requested flexibility to allow the inclusion of investment projects in s</w:t>
      </w:r>
      <w:r w:rsidR="00466C94">
        <w:rPr>
          <w:rFonts w:eastAsia="Calibri"/>
        </w:rPr>
        <w:t>tage I</w:t>
      </w:r>
      <w:r w:rsidR="00856676">
        <w:rPr>
          <w:rFonts w:eastAsia="Calibri"/>
        </w:rPr>
        <w:t xml:space="preserve"> of the KIP</w:t>
      </w:r>
      <w:r w:rsidR="001C7C49">
        <w:rPr>
          <w:rFonts w:eastAsia="Calibri"/>
        </w:rPr>
        <w:t xml:space="preserve"> to be submitted at a future meeting.</w:t>
      </w:r>
    </w:p>
    <w:p w14:paraId="08D0FEF7" w14:textId="0A2DA49C" w:rsidR="007006DA" w:rsidRPr="00572621" w:rsidRDefault="007006DA" w:rsidP="006827AC">
      <w:pPr>
        <w:pStyle w:val="Heading1"/>
        <w:keepNext/>
        <w:numPr>
          <w:ilvl w:val="0"/>
          <w:numId w:val="0"/>
        </w:numPr>
        <w:spacing w:before="240"/>
        <w:rPr>
          <w:i/>
          <w:iCs/>
        </w:rPr>
      </w:pPr>
      <w:r w:rsidRPr="00572621">
        <w:rPr>
          <w:i/>
          <w:iCs/>
        </w:rPr>
        <w:t>Proposed reductions</w:t>
      </w:r>
    </w:p>
    <w:p w14:paraId="289AF39D" w14:textId="66B11D76" w:rsidR="00931240" w:rsidRPr="00931240" w:rsidRDefault="001C7C49" w:rsidP="0080516B">
      <w:pPr>
        <w:pStyle w:val="Heading1"/>
        <w:keepNext/>
        <w:rPr>
          <w:b/>
          <w:bCs/>
        </w:rPr>
      </w:pPr>
      <w:r w:rsidRPr="00931240">
        <w:rPr>
          <w:rFonts w:eastAsia="Calibri"/>
        </w:rPr>
        <w:t xml:space="preserve">With the activities included in the refrigeration servicing </w:t>
      </w:r>
      <w:r w:rsidR="001C48CA" w:rsidRPr="00931240">
        <w:rPr>
          <w:rFonts w:eastAsia="Calibri"/>
        </w:rPr>
        <w:t xml:space="preserve">and firefighting </w:t>
      </w:r>
      <w:r w:rsidRPr="00931240">
        <w:rPr>
          <w:rFonts w:eastAsia="Calibri"/>
        </w:rPr>
        <w:t>sector</w:t>
      </w:r>
      <w:r w:rsidR="001C48CA" w:rsidRPr="00931240">
        <w:rPr>
          <w:rFonts w:eastAsia="Calibri"/>
        </w:rPr>
        <w:t>s,</w:t>
      </w:r>
      <w:r w:rsidRPr="00931240">
        <w:rPr>
          <w:rFonts w:eastAsia="Calibri"/>
        </w:rPr>
        <w:t xml:space="preserve"> </w:t>
      </w:r>
      <w:r w:rsidR="00572621" w:rsidRPr="00931240">
        <w:rPr>
          <w:rFonts w:eastAsia="Calibri"/>
        </w:rPr>
        <w:t xml:space="preserve">Türkiye intends to reduce its </w:t>
      </w:r>
      <w:r w:rsidR="00572621" w:rsidRPr="00382219">
        <w:rPr>
          <w:rFonts w:eastAsia="Calibri"/>
        </w:rPr>
        <w:t>consumption by 13.6</w:t>
      </w:r>
      <w:r w:rsidR="00466C94" w:rsidRPr="00382219">
        <w:rPr>
          <w:rFonts w:eastAsia="Calibri"/>
        </w:rPr>
        <w:t> per cent</w:t>
      </w:r>
      <w:r w:rsidR="00572621" w:rsidRPr="00382219">
        <w:rPr>
          <w:rFonts w:eastAsia="Calibri"/>
        </w:rPr>
        <w:t xml:space="preserve"> from the</w:t>
      </w:r>
      <w:r w:rsidR="00572621" w:rsidRPr="00931240">
        <w:rPr>
          <w:rFonts w:eastAsia="Calibri"/>
        </w:rPr>
        <w:t xml:space="preserve"> baseline by 2029</w:t>
      </w:r>
      <w:r w:rsidR="00FF04EE" w:rsidRPr="00931240">
        <w:rPr>
          <w:rFonts w:eastAsia="Calibri"/>
        </w:rPr>
        <w:t xml:space="preserve">, as presented in table </w:t>
      </w:r>
      <w:r w:rsidR="002951B2">
        <w:rPr>
          <w:rFonts w:eastAsia="Calibri"/>
        </w:rPr>
        <w:t>8.</w:t>
      </w:r>
      <w:r w:rsidR="001C48CA" w:rsidRPr="00931240">
        <w:rPr>
          <w:rFonts w:eastAsia="Calibri"/>
        </w:rPr>
        <w:t xml:space="preserve"> </w:t>
      </w:r>
      <w:r w:rsidR="00A03192">
        <w:rPr>
          <w:rFonts w:eastAsia="Calibri"/>
        </w:rPr>
        <w:t xml:space="preserve">The country expects to achieve additional HFC reductions if </w:t>
      </w:r>
      <w:r w:rsidR="001C48CA" w:rsidRPr="00931240">
        <w:rPr>
          <w:rFonts w:eastAsia="Calibri"/>
        </w:rPr>
        <w:t xml:space="preserve">investment projects in </w:t>
      </w:r>
      <w:r w:rsidR="006B1A34">
        <w:rPr>
          <w:rFonts w:eastAsia="Calibri"/>
        </w:rPr>
        <w:t>several</w:t>
      </w:r>
      <w:r w:rsidR="00931240" w:rsidRPr="00931240">
        <w:rPr>
          <w:rFonts w:eastAsia="Calibri"/>
        </w:rPr>
        <w:t xml:space="preserve"> manufacturing sectors </w:t>
      </w:r>
      <w:r w:rsidR="00A03192">
        <w:rPr>
          <w:rFonts w:eastAsia="Calibri"/>
        </w:rPr>
        <w:t>could be included in s</w:t>
      </w:r>
      <w:r w:rsidR="00466C94">
        <w:rPr>
          <w:rFonts w:eastAsia="Calibri"/>
        </w:rPr>
        <w:t>tage I</w:t>
      </w:r>
      <w:r w:rsidR="00A03192">
        <w:rPr>
          <w:rFonts w:eastAsia="Calibri"/>
        </w:rPr>
        <w:t xml:space="preserve"> of the KIP.</w:t>
      </w:r>
    </w:p>
    <w:p w14:paraId="47A5D81E" w14:textId="0723F92F" w:rsidR="007006DA" w:rsidRPr="00931240" w:rsidRDefault="007006DA" w:rsidP="000E62FF">
      <w:pPr>
        <w:pStyle w:val="Heading1"/>
        <w:keepNext/>
        <w:numPr>
          <w:ilvl w:val="0"/>
          <w:numId w:val="0"/>
        </w:numPr>
        <w:spacing w:after="0"/>
        <w:rPr>
          <w:b/>
          <w:bCs/>
        </w:rPr>
      </w:pPr>
      <w:r w:rsidRPr="00931240">
        <w:rPr>
          <w:b/>
          <w:bCs/>
        </w:rPr>
        <w:t xml:space="preserve">Table </w:t>
      </w:r>
      <w:r w:rsidR="002951B2">
        <w:rPr>
          <w:b/>
          <w:bCs/>
        </w:rPr>
        <w:t>8</w:t>
      </w:r>
      <w:r w:rsidRPr="00931240">
        <w:rPr>
          <w:b/>
          <w:bCs/>
        </w:rPr>
        <w:t>. HFC consumption forecast under unconstrained scenario, Montreal Protocol limits and proposed HFC reductions under s</w:t>
      </w:r>
      <w:r w:rsidR="00466C94">
        <w:rPr>
          <w:b/>
          <w:bCs/>
        </w:rPr>
        <w:t>tage I</w:t>
      </w:r>
      <w:r w:rsidRPr="00931240">
        <w:rPr>
          <w:b/>
          <w:bCs/>
        </w:rPr>
        <w:t xml:space="preserve"> (CO</w:t>
      </w:r>
      <w:r w:rsidRPr="00931240">
        <w:rPr>
          <w:b/>
          <w:bCs/>
          <w:vertAlign w:val="subscript"/>
        </w:rPr>
        <w:t>2</w:t>
      </w:r>
      <w:r w:rsidRPr="00931240">
        <w:rPr>
          <w:b/>
          <w:bCs/>
        </w:rPr>
        <w:noBreakHyphen/>
        <w:t>eq tonnes)</w:t>
      </w:r>
    </w:p>
    <w:tbl>
      <w:tblPr>
        <w:tblW w:w="5000" w:type="pct"/>
        <w:tblLook w:val="04A0" w:firstRow="1" w:lastRow="0" w:firstColumn="1" w:lastColumn="0" w:noHBand="0" w:noVBand="1"/>
      </w:tblPr>
      <w:tblGrid>
        <w:gridCol w:w="2042"/>
        <w:gridCol w:w="1044"/>
        <w:gridCol w:w="1044"/>
        <w:gridCol w:w="1044"/>
        <w:gridCol w:w="1044"/>
        <w:gridCol w:w="1044"/>
        <w:gridCol w:w="1044"/>
        <w:gridCol w:w="1044"/>
      </w:tblGrid>
      <w:tr w:rsidR="007006DA" w:rsidRPr="00441418" w14:paraId="0E768FE6" w14:textId="77777777" w:rsidTr="002E4FA3">
        <w:trPr>
          <w:trHeight w:val="295"/>
          <w:tblHeader/>
        </w:trPr>
        <w:tc>
          <w:tcPr>
            <w:tcW w:w="10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060CCD7" w14:textId="77777777" w:rsidR="007006DA" w:rsidRPr="00901A9E" w:rsidRDefault="007006DA" w:rsidP="00E77898">
            <w:pPr>
              <w:jc w:val="left"/>
              <w:rPr>
                <w:color w:val="000000"/>
                <w:sz w:val="20"/>
                <w:szCs w:val="20"/>
                <w:lang w:eastAsia="zh-CN"/>
              </w:rPr>
            </w:pP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C9F3B0E" w14:textId="77777777" w:rsidR="007006DA" w:rsidRPr="00901A9E" w:rsidRDefault="007006DA" w:rsidP="00E77898">
            <w:pPr>
              <w:jc w:val="center"/>
              <w:rPr>
                <w:b/>
                <w:bCs/>
                <w:color w:val="000000"/>
                <w:sz w:val="20"/>
                <w:szCs w:val="20"/>
                <w:lang w:eastAsia="zh-CN"/>
              </w:rPr>
            </w:pPr>
            <w:r w:rsidRPr="00901A9E">
              <w:rPr>
                <w:b/>
                <w:bCs/>
                <w:sz w:val="20"/>
                <w:szCs w:val="20"/>
                <w:lang w:eastAsia="zh-CN"/>
              </w:rPr>
              <w:t>2023*</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3A977F4" w14:textId="77777777" w:rsidR="007006DA" w:rsidRPr="00901A9E" w:rsidRDefault="007006DA" w:rsidP="00E77898">
            <w:pPr>
              <w:jc w:val="center"/>
              <w:rPr>
                <w:b/>
                <w:bCs/>
                <w:color w:val="000000"/>
                <w:sz w:val="20"/>
                <w:szCs w:val="20"/>
                <w:lang w:eastAsia="zh-CN"/>
              </w:rPr>
            </w:pPr>
            <w:r w:rsidRPr="00901A9E">
              <w:rPr>
                <w:b/>
                <w:bCs/>
                <w:sz w:val="20"/>
                <w:szCs w:val="20"/>
                <w:lang w:eastAsia="zh-CN"/>
              </w:rPr>
              <w:t>2024</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6BACBF" w14:textId="77777777" w:rsidR="007006DA" w:rsidRPr="00901A9E" w:rsidRDefault="007006DA" w:rsidP="00E77898">
            <w:pPr>
              <w:jc w:val="center"/>
              <w:rPr>
                <w:b/>
                <w:bCs/>
                <w:color w:val="000000"/>
                <w:sz w:val="20"/>
                <w:szCs w:val="20"/>
                <w:lang w:eastAsia="zh-CN"/>
              </w:rPr>
            </w:pPr>
            <w:r w:rsidRPr="00901A9E">
              <w:rPr>
                <w:b/>
                <w:bCs/>
                <w:sz w:val="20"/>
                <w:szCs w:val="20"/>
                <w:lang w:eastAsia="zh-CN"/>
              </w:rPr>
              <w:t>2025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CF04CF" w14:textId="77777777" w:rsidR="007006DA" w:rsidRPr="00901A9E" w:rsidRDefault="007006DA" w:rsidP="00E77898">
            <w:pPr>
              <w:jc w:val="center"/>
              <w:rPr>
                <w:b/>
                <w:bCs/>
                <w:color w:val="000000"/>
                <w:sz w:val="20"/>
                <w:szCs w:val="20"/>
                <w:lang w:eastAsia="zh-CN"/>
              </w:rPr>
            </w:pPr>
            <w:r w:rsidRPr="00901A9E">
              <w:rPr>
                <w:b/>
                <w:bCs/>
                <w:sz w:val="20"/>
                <w:szCs w:val="20"/>
                <w:lang w:eastAsia="zh-CN"/>
              </w:rPr>
              <w:t>2026</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8F868EB" w14:textId="77777777" w:rsidR="007006DA" w:rsidRPr="00901A9E" w:rsidRDefault="007006DA" w:rsidP="00E77898">
            <w:pPr>
              <w:jc w:val="center"/>
              <w:rPr>
                <w:b/>
                <w:bCs/>
                <w:color w:val="000000"/>
                <w:sz w:val="20"/>
                <w:szCs w:val="20"/>
                <w:lang w:eastAsia="zh-CN"/>
              </w:rPr>
            </w:pPr>
            <w:r w:rsidRPr="00901A9E">
              <w:rPr>
                <w:b/>
                <w:bCs/>
                <w:sz w:val="20"/>
                <w:szCs w:val="20"/>
                <w:lang w:eastAsia="zh-CN"/>
              </w:rPr>
              <w:t>2027</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DDD29E" w14:textId="77777777" w:rsidR="007006DA" w:rsidRPr="00901A9E" w:rsidRDefault="007006DA" w:rsidP="00E77898">
            <w:pPr>
              <w:jc w:val="center"/>
              <w:rPr>
                <w:b/>
                <w:bCs/>
                <w:color w:val="000000"/>
                <w:sz w:val="20"/>
                <w:szCs w:val="20"/>
                <w:lang w:eastAsia="zh-CN"/>
              </w:rPr>
            </w:pPr>
            <w:r w:rsidRPr="00901A9E">
              <w:rPr>
                <w:b/>
                <w:bCs/>
                <w:sz w:val="20"/>
                <w:szCs w:val="20"/>
                <w:lang w:eastAsia="zh-CN"/>
              </w:rPr>
              <w:t>2028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E5C9AB" w14:textId="77777777" w:rsidR="007006DA" w:rsidRPr="00901A9E" w:rsidRDefault="007006DA" w:rsidP="00E77898">
            <w:pPr>
              <w:jc w:val="center"/>
              <w:rPr>
                <w:b/>
                <w:bCs/>
                <w:color w:val="000000"/>
                <w:sz w:val="20"/>
                <w:szCs w:val="20"/>
                <w:lang w:eastAsia="zh-CN"/>
              </w:rPr>
            </w:pPr>
            <w:r w:rsidRPr="00901A9E">
              <w:rPr>
                <w:b/>
                <w:bCs/>
                <w:sz w:val="20"/>
                <w:szCs w:val="20"/>
                <w:lang w:eastAsia="zh-CN"/>
              </w:rPr>
              <w:t>2029</w:t>
            </w:r>
          </w:p>
        </w:tc>
      </w:tr>
      <w:tr w:rsidR="002E4FA3" w:rsidRPr="007B4E2C" w14:paraId="2F8DA664" w14:textId="77777777" w:rsidTr="002E4FA3">
        <w:trPr>
          <w:trHeight w:val="123"/>
        </w:trPr>
        <w:tc>
          <w:tcPr>
            <w:tcW w:w="109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57B17CF" w14:textId="07094367" w:rsidR="002E4FA3" w:rsidRPr="00901A9E" w:rsidRDefault="002E4FA3" w:rsidP="002E4FA3">
            <w:pPr>
              <w:jc w:val="left"/>
              <w:rPr>
                <w:color w:val="000000"/>
                <w:sz w:val="20"/>
                <w:szCs w:val="20"/>
                <w:lang w:eastAsia="zh-CN"/>
              </w:rPr>
            </w:pPr>
            <w:r w:rsidRPr="00901A9E">
              <w:rPr>
                <w:sz w:val="20"/>
                <w:szCs w:val="20"/>
                <w:lang w:eastAsia="zh-CN"/>
              </w:rPr>
              <w:t>HFC consumption forecast (**)</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E4D5551" w14:textId="11728CD9" w:rsidR="002E4FA3" w:rsidRPr="002E4FA3" w:rsidRDefault="002E4FA3" w:rsidP="002E4FA3">
            <w:pPr>
              <w:jc w:val="right"/>
              <w:rPr>
                <w:color w:val="000000"/>
                <w:sz w:val="20"/>
                <w:szCs w:val="20"/>
                <w:lang w:eastAsia="zh-CN"/>
              </w:rPr>
            </w:pPr>
            <w:r w:rsidRPr="002E4FA3">
              <w:rPr>
                <w:sz w:val="20"/>
                <w:szCs w:val="20"/>
              </w:rPr>
              <w:t>20,3</w:t>
            </w:r>
            <w:r w:rsidR="00696001">
              <w:rPr>
                <w:sz w:val="20"/>
                <w:szCs w:val="20"/>
              </w:rPr>
              <w:t>44,485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7CEB44E" w14:textId="3A9DA752" w:rsidR="002E4FA3" w:rsidRPr="002E4FA3" w:rsidRDefault="002E4FA3" w:rsidP="002E4FA3">
            <w:pPr>
              <w:jc w:val="right"/>
              <w:rPr>
                <w:color w:val="000000"/>
                <w:sz w:val="20"/>
                <w:szCs w:val="20"/>
                <w:lang w:eastAsia="zh-CN"/>
              </w:rPr>
            </w:pPr>
            <w:r w:rsidRPr="002E4FA3">
              <w:rPr>
                <w:sz w:val="20"/>
                <w:szCs w:val="20"/>
              </w:rPr>
              <w:t>30,7</w:t>
            </w:r>
            <w:r w:rsidR="0088579E">
              <w:rPr>
                <w:sz w:val="20"/>
                <w:szCs w:val="20"/>
              </w:rPr>
              <w:t>90</w:t>
            </w:r>
            <w:r w:rsidRPr="002E4FA3">
              <w:rPr>
                <w:sz w:val="20"/>
                <w:szCs w:val="20"/>
              </w:rPr>
              <w:t>,</w:t>
            </w:r>
            <w:r w:rsidR="00B66419">
              <w:rPr>
                <w:sz w:val="20"/>
                <w:szCs w:val="20"/>
              </w:rPr>
              <w:t>888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FE7F0CC" w14:textId="1E215DB5" w:rsidR="002E4FA3" w:rsidRPr="002E4FA3" w:rsidRDefault="002E4FA3" w:rsidP="002E4FA3">
            <w:pPr>
              <w:jc w:val="right"/>
              <w:rPr>
                <w:color w:val="000000"/>
                <w:sz w:val="20"/>
                <w:szCs w:val="20"/>
                <w:lang w:eastAsia="zh-CN"/>
              </w:rPr>
            </w:pPr>
            <w:r w:rsidRPr="002E4FA3">
              <w:rPr>
                <w:sz w:val="20"/>
                <w:szCs w:val="20"/>
              </w:rPr>
              <w:t>32,12</w:t>
            </w:r>
            <w:r w:rsidR="00B66419">
              <w:rPr>
                <w:sz w:val="20"/>
                <w:szCs w:val="20"/>
              </w:rPr>
              <w:t>8</w:t>
            </w:r>
            <w:r w:rsidRPr="002E4FA3">
              <w:rPr>
                <w:sz w:val="20"/>
                <w:szCs w:val="20"/>
              </w:rPr>
              <w:t>,</w:t>
            </w:r>
            <w:r w:rsidR="00B66419">
              <w:rPr>
                <w:sz w:val="20"/>
                <w:szCs w:val="20"/>
              </w:rPr>
              <w:t>481</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00DA17E" w14:textId="3E8699D6" w:rsidR="002E4FA3" w:rsidRPr="002E4FA3" w:rsidRDefault="002E4FA3" w:rsidP="002E4FA3">
            <w:pPr>
              <w:jc w:val="right"/>
              <w:rPr>
                <w:color w:val="000000"/>
                <w:sz w:val="20"/>
                <w:szCs w:val="20"/>
                <w:lang w:eastAsia="zh-CN"/>
              </w:rPr>
            </w:pPr>
            <w:r w:rsidRPr="002E4FA3">
              <w:rPr>
                <w:sz w:val="20"/>
                <w:szCs w:val="20"/>
              </w:rPr>
              <w:t>33,4</w:t>
            </w:r>
            <w:r w:rsidR="00B66419">
              <w:rPr>
                <w:sz w:val="20"/>
                <w:szCs w:val="20"/>
              </w:rPr>
              <w:t>66</w:t>
            </w:r>
            <w:r w:rsidRPr="002E4FA3">
              <w:rPr>
                <w:sz w:val="20"/>
                <w:szCs w:val="20"/>
              </w:rPr>
              <w:t>,</w:t>
            </w:r>
            <w:r w:rsidR="00B66419">
              <w:rPr>
                <w:sz w:val="20"/>
                <w:szCs w:val="20"/>
              </w:rPr>
              <w:t>073</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F94162" w14:textId="25C25775" w:rsidR="002E4FA3" w:rsidRPr="002E4FA3" w:rsidRDefault="002E4FA3" w:rsidP="002E4FA3">
            <w:pPr>
              <w:jc w:val="right"/>
              <w:rPr>
                <w:color w:val="000000"/>
                <w:sz w:val="20"/>
                <w:szCs w:val="20"/>
                <w:lang w:eastAsia="zh-CN"/>
              </w:rPr>
            </w:pPr>
            <w:r w:rsidRPr="002E4FA3">
              <w:rPr>
                <w:sz w:val="20"/>
                <w:szCs w:val="20"/>
              </w:rPr>
              <w:t>34,</w:t>
            </w:r>
            <w:r w:rsidR="00B66419">
              <w:rPr>
                <w:sz w:val="20"/>
                <w:szCs w:val="20"/>
              </w:rPr>
              <w:t>803,665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64E0193" w14:textId="54B956FA" w:rsidR="002E4FA3" w:rsidRPr="002E4FA3" w:rsidRDefault="002E4FA3" w:rsidP="002E4FA3">
            <w:pPr>
              <w:jc w:val="right"/>
              <w:rPr>
                <w:color w:val="000000"/>
                <w:sz w:val="20"/>
                <w:szCs w:val="20"/>
                <w:lang w:eastAsia="zh-CN"/>
              </w:rPr>
            </w:pPr>
            <w:r w:rsidRPr="002E4FA3">
              <w:rPr>
                <w:sz w:val="20"/>
                <w:szCs w:val="20"/>
              </w:rPr>
              <w:t>36,1</w:t>
            </w:r>
            <w:r w:rsidR="00042035">
              <w:rPr>
                <w:sz w:val="20"/>
                <w:szCs w:val="20"/>
              </w:rPr>
              <w:t>41</w:t>
            </w:r>
            <w:r w:rsidRPr="002E4FA3">
              <w:rPr>
                <w:sz w:val="20"/>
                <w:szCs w:val="20"/>
              </w:rPr>
              <w:t>,</w:t>
            </w:r>
            <w:r w:rsidR="00042035">
              <w:rPr>
                <w:sz w:val="20"/>
                <w:szCs w:val="20"/>
              </w:rPr>
              <w:t>258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99F4E5A" w14:textId="72F621F2" w:rsidR="002E4FA3" w:rsidRPr="002E4FA3" w:rsidRDefault="002E4FA3" w:rsidP="002E4FA3">
            <w:pPr>
              <w:jc w:val="right"/>
              <w:rPr>
                <w:color w:val="000000"/>
                <w:sz w:val="20"/>
                <w:szCs w:val="20"/>
                <w:lang w:eastAsia="zh-CN"/>
              </w:rPr>
            </w:pPr>
            <w:r w:rsidRPr="002E4FA3">
              <w:rPr>
                <w:sz w:val="20"/>
                <w:szCs w:val="20"/>
              </w:rPr>
              <w:t>37,4</w:t>
            </w:r>
            <w:r w:rsidR="00042035">
              <w:rPr>
                <w:sz w:val="20"/>
                <w:szCs w:val="20"/>
              </w:rPr>
              <w:t>78</w:t>
            </w:r>
            <w:r w:rsidRPr="002E4FA3">
              <w:rPr>
                <w:sz w:val="20"/>
                <w:szCs w:val="20"/>
              </w:rPr>
              <w:t>,</w:t>
            </w:r>
            <w:r w:rsidR="00042035">
              <w:rPr>
                <w:sz w:val="20"/>
                <w:szCs w:val="20"/>
              </w:rPr>
              <w:t>850</w:t>
            </w:r>
          </w:p>
        </w:tc>
      </w:tr>
      <w:tr w:rsidR="007006DA" w:rsidRPr="007B4E2C" w14:paraId="420DB5DC" w14:textId="77777777" w:rsidTr="002E4FA3">
        <w:trPr>
          <w:trHeight w:val="191"/>
        </w:trPr>
        <w:tc>
          <w:tcPr>
            <w:tcW w:w="109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835200B" w14:textId="0A3B9D41" w:rsidR="007006DA" w:rsidRPr="00901A9E" w:rsidRDefault="007006DA" w:rsidP="00E77898">
            <w:pPr>
              <w:jc w:val="left"/>
              <w:rPr>
                <w:color w:val="000000"/>
                <w:sz w:val="20"/>
                <w:szCs w:val="20"/>
                <w:lang w:eastAsia="zh-CN"/>
              </w:rPr>
            </w:pPr>
            <w:r w:rsidRPr="00901A9E">
              <w:rPr>
                <w:sz w:val="20"/>
                <w:szCs w:val="20"/>
                <w:lang w:eastAsia="zh-CN"/>
              </w:rPr>
              <w:t>Montreal Protocol HFC consumption limits</w:t>
            </w:r>
          </w:p>
        </w:tc>
        <w:tc>
          <w:tcPr>
            <w:tcW w:w="558" w:type="pct"/>
            <w:tcBorders>
              <w:top w:val="nil"/>
              <w:left w:val="nil"/>
              <w:bottom w:val="single" w:sz="4" w:space="0" w:color="auto"/>
              <w:right w:val="single" w:sz="4" w:space="0" w:color="auto"/>
            </w:tcBorders>
            <w:shd w:val="clear" w:color="000000" w:fill="FFFFFF"/>
            <w:tcMar>
              <w:left w:w="72" w:type="dxa"/>
              <w:right w:w="72" w:type="dxa"/>
            </w:tcMar>
          </w:tcPr>
          <w:p w14:paraId="591B3E68" w14:textId="77777777" w:rsidR="007006DA" w:rsidRPr="00901A9E" w:rsidRDefault="007006DA" w:rsidP="00E77898">
            <w:pPr>
              <w:jc w:val="right"/>
              <w:rPr>
                <w:color w:val="000000"/>
                <w:sz w:val="20"/>
                <w:szCs w:val="20"/>
                <w:lang w:eastAsia="zh-CN"/>
              </w:rPr>
            </w:pPr>
            <w:r w:rsidRPr="00901A9E">
              <w:rPr>
                <w:sz w:val="20"/>
                <w:szCs w:val="20"/>
              </w:rPr>
              <w:t>n/a</w:t>
            </w:r>
          </w:p>
        </w:tc>
        <w:tc>
          <w:tcPr>
            <w:tcW w:w="55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535F1A7" w14:textId="51B8F79C" w:rsidR="007006DA" w:rsidRPr="00672DEF" w:rsidRDefault="00333A30" w:rsidP="00E77898">
            <w:pPr>
              <w:jc w:val="right"/>
              <w:rPr>
                <w:color w:val="000000"/>
                <w:sz w:val="20"/>
                <w:szCs w:val="20"/>
                <w:lang w:eastAsia="zh-C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01844D4B" w14:textId="5BBC3A44" w:rsidR="007006DA" w:rsidRPr="00672DEF" w:rsidRDefault="00333A30" w:rsidP="00E77898">
            <w:pPr>
              <w:jc w:val="right"/>
              <w:rPr>
                <w:color w:val="000000"/>
                <w:sz w:val="20"/>
                <w:szCs w:val="20"/>
                <w:lang w:eastAsia="zh-C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B95DD82" w14:textId="23DF57EB" w:rsidR="007006DA" w:rsidRPr="00672DEF" w:rsidRDefault="00333A30" w:rsidP="00E77898">
            <w:pPr>
              <w:jc w:val="right"/>
              <w:rPr>
                <w:color w:val="000000"/>
                <w:sz w:val="20"/>
                <w:szCs w:val="20"/>
                <w:lang w:eastAsia="zh-C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F5FA4F6" w14:textId="3265ACAB" w:rsidR="007006DA" w:rsidRPr="00672DEF" w:rsidRDefault="00042230" w:rsidP="00E77898">
            <w:pPr>
              <w:jc w:val="right"/>
              <w:rPr>
                <w:color w:val="000000"/>
                <w:sz w:val="20"/>
                <w:szCs w:val="20"/>
                <w:lang w:eastAsia="zh-C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348436A" w14:textId="1FE9BE78" w:rsidR="007006DA" w:rsidRPr="00672DEF" w:rsidRDefault="00042230" w:rsidP="00E77898">
            <w:pPr>
              <w:jc w:val="right"/>
              <w:rPr>
                <w:color w:val="000000"/>
                <w:sz w:val="20"/>
                <w:szCs w:val="20"/>
                <w:lang w:eastAsia="zh-C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64F0F61" w14:textId="13E81ECE" w:rsidR="007006DA" w:rsidRPr="00672DEF" w:rsidRDefault="00042230" w:rsidP="00E77898">
            <w:pPr>
              <w:jc w:val="right"/>
              <w:rPr>
                <w:color w:val="000000"/>
                <w:sz w:val="20"/>
                <w:szCs w:val="20"/>
                <w:lang w:eastAsia="zh-CN"/>
              </w:rPr>
            </w:pPr>
            <w:r w:rsidRPr="00672DEF">
              <w:rPr>
                <w:sz w:val="20"/>
                <w:szCs w:val="20"/>
              </w:rPr>
              <w:t>33,405,669</w:t>
            </w:r>
          </w:p>
        </w:tc>
      </w:tr>
      <w:tr w:rsidR="009B471F" w:rsidRPr="007B4E2C" w14:paraId="20A64804" w14:textId="77777777" w:rsidTr="002E4FA3">
        <w:trPr>
          <w:trHeight w:val="336"/>
        </w:trPr>
        <w:tc>
          <w:tcPr>
            <w:tcW w:w="10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306868D" w14:textId="77777777" w:rsidR="009B471F" w:rsidRPr="00901A9E" w:rsidRDefault="009B471F" w:rsidP="009B471F">
            <w:pPr>
              <w:jc w:val="left"/>
              <w:rPr>
                <w:sz w:val="20"/>
                <w:szCs w:val="20"/>
                <w:lang w:eastAsia="zh-CN"/>
              </w:rPr>
            </w:pPr>
            <w:r w:rsidRPr="00901A9E">
              <w:rPr>
                <w:sz w:val="20"/>
                <w:szCs w:val="20"/>
                <w:lang w:eastAsia="zh-CN"/>
              </w:rPr>
              <w:t>Proposed HFC consumption under the KIP</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C648997" w14:textId="77777777" w:rsidR="009B471F" w:rsidRPr="00901A9E" w:rsidRDefault="009B471F" w:rsidP="009B471F">
            <w:pPr>
              <w:jc w:val="right"/>
              <w:rPr>
                <w:sz w:val="20"/>
                <w:szCs w:val="20"/>
              </w:rPr>
            </w:pPr>
            <w:r w:rsidRPr="00901A9E">
              <w:rPr>
                <w:sz w:val="20"/>
                <w:szCs w:val="20"/>
              </w:rPr>
              <w:t>n/a</w:t>
            </w:r>
          </w:p>
        </w:tc>
        <w:tc>
          <w:tcPr>
            <w:tcW w:w="55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7FF52CD" w14:textId="3054A87B" w:rsidR="009B471F" w:rsidRPr="00901A9E" w:rsidRDefault="009B471F" w:rsidP="009B471F">
            <w:pPr>
              <w:jc w:val="right"/>
              <w:rPr>
                <w:sz w:val="20"/>
                <w:szCs w:val="20"/>
                <w:highlight w:val="cya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918605C" w14:textId="645A9A1A" w:rsidR="009B471F" w:rsidRPr="00901A9E" w:rsidRDefault="009B471F" w:rsidP="009B471F">
            <w:pPr>
              <w:jc w:val="right"/>
              <w:rPr>
                <w:sz w:val="20"/>
                <w:szCs w:val="20"/>
                <w:highlight w:val="cya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73573C1" w14:textId="01F46857" w:rsidR="009B471F" w:rsidRPr="00901A9E" w:rsidRDefault="009B471F" w:rsidP="009B471F">
            <w:pPr>
              <w:jc w:val="right"/>
              <w:rPr>
                <w:sz w:val="20"/>
                <w:szCs w:val="20"/>
                <w:highlight w:val="cya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8A66DC8" w14:textId="58D76BC5" w:rsidR="009B471F" w:rsidRPr="00901A9E" w:rsidRDefault="009B471F" w:rsidP="009B471F">
            <w:pPr>
              <w:jc w:val="right"/>
              <w:rPr>
                <w:sz w:val="20"/>
                <w:szCs w:val="20"/>
                <w:highlight w:val="cya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33CE741D" w14:textId="65A64F6A" w:rsidR="009B471F" w:rsidRPr="00901A9E" w:rsidRDefault="009B471F" w:rsidP="009B471F">
            <w:pPr>
              <w:jc w:val="right"/>
              <w:rPr>
                <w:sz w:val="20"/>
                <w:szCs w:val="20"/>
                <w:highlight w:val="cyan"/>
              </w:rPr>
            </w:pPr>
            <w:r w:rsidRPr="00672DEF">
              <w:rPr>
                <w:sz w:val="20"/>
                <w:szCs w:val="20"/>
              </w:rPr>
              <w:t>37,117,410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124949F0" w14:textId="5CB224BC" w:rsidR="009B471F" w:rsidRPr="00901A9E" w:rsidRDefault="00551242" w:rsidP="009B471F">
            <w:pPr>
              <w:jc w:val="right"/>
              <w:rPr>
                <w:sz w:val="20"/>
                <w:szCs w:val="20"/>
                <w:highlight w:val="cyan"/>
              </w:rPr>
            </w:pPr>
            <w:r>
              <w:rPr>
                <w:sz w:val="20"/>
                <w:szCs w:val="20"/>
              </w:rPr>
              <w:t>32,</w:t>
            </w:r>
            <w:r w:rsidR="00AA0ECA">
              <w:rPr>
                <w:sz w:val="20"/>
                <w:szCs w:val="20"/>
              </w:rPr>
              <w:t>080,</w:t>
            </w:r>
            <w:r w:rsidR="002B119A">
              <w:rPr>
                <w:sz w:val="20"/>
                <w:szCs w:val="20"/>
              </w:rPr>
              <w:t>222</w:t>
            </w:r>
          </w:p>
        </w:tc>
      </w:tr>
      <w:tr w:rsidR="007006DA" w:rsidRPr="00102E91" w14:paraId="77692130" w14:textId="77777777" w:rsidTr="002E4FA3">
        <w:trPr>
          <w:trHeight w:val="88"/>
        </w:trPr>
        <w:tc>
          <w:tcPr>
            <w:tcW w:w="10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6259467" w14:textId="77777777" w:rsidR="007006DA" w:rsidRPr="00102E91" w:rsidRDefault="007006DA" w:rsidP="00E77898">
            <w:pPr>
              <w:jc w:val="left"/>
              <w:rPr>
                <w:sz w:val="20"/>
                <w:szCs w:val="20"/>
                <w:lang w:eastAsia="zh-CN"/>
              </w:rPr>
            </w:pPr>
            <w:r w:rsidRPr="00102E91">
              <w:rPr>
                <w:sz w:val="20"/>
                <w:szCs w:val="20"/>
                <w:lang w:eastAsia="zh-CN"/>
              </w:rPr>
              <w:t>Proposed reduction in HFC consumption from baseline (%)</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BAE9D2" w14:textId="77777777" w:rsidR="007006DA" w:rsidRPr="00102E91" w:rsidRDefault="007006DA" w:rsidP="00E77898">
            <w:pPr>
              <w:jc w:val="right"/>
              <w:rPr>
                <w:sz w:val="20"/>
                <w:szCs w:val="20"/>
              </w:rPr>
            </w:pPr>
            <w:r w:rsidRPr="00102E91">
              <w:rPr>
                <w:sz w:val="20"/>
                <w:szCs w:val="20"/>
              </w:rPr>
              <w:t>n/a</w:t>
            </w:r>
          </w:p>
        </w:tc>
        <w:tc>
          <w:tcPr>
            <w:tcW w:w="55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FA8CBD2" w14:textId="0C8840DB" w:rsidR="007006DA" w:rsidRPr="00102E91" w:rsidRDefault="002D257A" w:rsidP="00E77898">
            <w:pPr>
              <w:jc w:val="right"/>
              <w:rPr>
                <w:sz w:val="20"/>
                <w:szCs w:val="20"/>
              </w:rPr>
            </w:pPr>
            <w:r w:rsidRPr="00102E91">
              <w:rPr>
                <w:sz w:val="20"/>
                <w:szCs w:val="20"/>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A00969" w14:textId="622CCFAC" w:rsidR="007006DA" w:rsidRPr="00102E91" w:rsidRDefault="002D257A" w:rsidP="00E77898">
            <w:pPr>
              <w:jc w:val="right"/>
              <w:rPr>
                <w:sz w:val="20"/>
                <w:szCs w:val="20"/>
              </w:rPr>
            </w:pPr>
            <w:r w:rsidRPr="00102E91">
              <w:rPr>
                <w:sz w:val="20"/>
                <w:szCs w:val="20"/>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B95DDFC" w14:textId="6C27E993" w:rsidR="007006DA" w:rsidRPr="00102E91" w:rsidRDefault="002D257A" w:rsidP="00E77898">
            <w:pPr>
              <w:jc w:val="right"/>
              <w:rPr>
                <w:sz w:val="20"/>
                <w:szCs w:val="20"/>
              </w:rPr>
            </w:pPr>
            <w:r w:rsidRPr="00102E91">
              <w:rPr>
                <w:sz w:val="20"/>
                <w:szCs w:val="20"/>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71C20B" w14:textId="5238A26A" w:rsidR="007006DA" w:rsidRPr="00102E91" w:rsidRDefault="002D257A" w:rsidP="00E77898">
            <w:pPr>
              <w:jc w:val="right"/>
              <w:rPr>
                <w:sz w:val="20"/>
                <w:szCs w:val="20"/>
              </w:rPr>
            </w:pPr>
            <w:r w:rsidRPr="00102E91">
              <w:rPr>
                <w:sz w:val="20"/>
                <w:szCs w:val="20"/>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2E145D" w14:textId="61BB99A4" w:rsidR="007006DA" w:rsidRPr="00102E91" w:rsidRDefault="002D257A" w:rsidP="00E77898">
            <w:pPr>
              <w:jc w:val="right"/>
              <w:rPr>
                <w:sz w:val="20"/>
                <w:szCs w:val="20"/>
              </w:rPr>
            </w:pPr>
            <w:r w:rsidRPr="00102E91">
              <w:rPr>
                <w:sz w:val="20"/>
                <w:szCs w:val="20"/>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CFEAA2" w14:textId="18880F31" w:rsidR="007006DA" w:rsidRPr="00102E91" w:rsidRDefault="00884E00" w:rsidP="00E77898">
            <w:pPr>
              <w:jc w:val="right"/>
              <w:rPr>
                <w:sz w:val="20"/>
                <w:szCs w:val="20"/>
              </w:rPr>
            </w:pPr>
            <w:r>
              <w:rPr>
                <w:sz w:val="20"/>
                <w:szCs w:val="20"/>
              </w:rPr>
              <w:t>13.6</w:t>
            </w:r>
          </w:p>
        </w:tc>
      </w:tr>
    </w:tbl>
    <w:p w14:paraId="172B3490" w14:textId="0646311B" w:rsidR="007006DA" w:rsidRPr="00102E91" w:rsidRDefault="007006DA" w:rsidP="00F13FF9">
      <w:pPr>
        <w:widowControl w:val="0"/>
        <w:suppressAutoHyphens/>
        <w:rPr>
          <w:sz w:val="18"/>
          <w:szCs w:val="18"/>
        </w:rPr>
      </w:pPr>
      <w:r w:rsidRPr="00102E91">
        <w:rPr>
          <w:sz w:val="18"/>
          <w:szCs w:val="18"/>
        </w:rPr>
        <w:t>* As per</w:t>
      </w:r>
      <w:r w:rsidR="004C1EE6" w:rsidRPr="00102E91">
        <w:rPr>
          <w:sz w:val="18"/>
          <w:szCs w:val="18"/>
        </w:rPr>
        <w:t xml:space="preserve"> </w:t>
      </w:r>
      <w:r w:rsidRPr="00102E91">
        <w:rPr>
          <w:sz w:val="18"/>
          <w:szCs w:val="18"/>
        </w:rPr>
        <w:t>Article 7 data.</w:t>
      </w:r>
    </w:p>
    <w:p w14:paraId="6F8C312E" w14:textId="472C3C11" w:rsidR="007006DA" w:rsidRPr="00A05164" w:rsidRDefault="007006DA" w:rsidP="007006DA">
      <w:pPr>
        <w:suppressAutoHyphens/>
        <w:spacing w:after="240"/>
        <w:rPr>
          <w:sz w:val="24"/>
          <w:szCs w:val="24"/>
          <w:highlight w:val="magenta"/>
        </w:rPr>
      </w:pPr>
      <w:r w:rsidRPr="00102E91">
        <w:rPr>
          <w:sz w:val="18"/>
          <w:szCs w:val="18"/>
        </w:rPr>
        <w:t>** Growth calculated</w:t>
      </w:r>
      <w:r w:rsidRPr="00A05164">
        <w:rPr>
          <w:sz w:val="18"/>
          <w:szCs w:val="18"/>
        </w:rPr>
        <w:t xml:space="preserve"> based on</w:t>
      </w:r>
      <w:r w:rsidR="005D3DA8">
        <w:rPr>
          <w:sz w:val="18"/>
          <w:szCs w:val="18"/>
        </w:rPr>
        <w:t xml:space="preserve"> projected trend of historical consumption available (2019-2023)</w:t>
      </w:r>
    </w:p>
    <w:p w14:paraId="41B69D9C" w14:textId="496F8708" w:rsidR="00E160DE" w:rsidRDefault="00042035" w:rsidP="00E160DE">
      <w:pPr>
        <w:pStyle w:val="Heading1"/>
      </w:pPr>
      <w:r>
        <w:t>Based on the forecast</w:t>
      </w:r>
      <w:r w:rsidR="00D20692">
        <w:t>ed consumption, the country would have difficulties to comply with the consumption target in 2029. However, the</w:t>
      </w:r>
      <w:r w:rsidR="001A625E">
        <w:t xml:space="preserve"> forecast presented in ta</w:t>
      </w:r>
      <w:r w:rsidR="00934DEC">
        <w:t>b</w:t>
      </w:r>
      <w:r w:rsidR="001A625E">
        <w:t xml:space="preserve">le </w:t>
      </w:r>
      <w:r w:rsidR="002D4344">
        <w:t>8</w:t>
      </w:r>
      <w:r w:rsidR="001A625E">
        <w:t xml:space="preserve"> is </w:t>
      </w:r>
      <w:r w:rsidR="000165C8">
        <w:t xml:space="preserve">based on previous </w:t>
      </w:r>
      <w:r w:rsidR="00195507">
        <w:t xml:space="preserve">HFC </w:t>
      </w:r>
      <w:r w:rsidR="000165C8">
        <w:t>consumption</w:t>
      </w:r>
      <w:r w:rsidR="00231F77">
        <w:t xml:space="preserve"> levels available. </w:t>
      </w:r>
      <w:r w:rsidR="000165C8">
        <w:t xml:space="preserve">The Secretariat notes that this forecast does not consider the </w:t>
      </w:r>
      <w:r w:rsidR="00C145FC">
        <w:t xml:space="preserve">effects </w:t>
      </w:r>
      <w:r w:rsidR="000165C8">
        <w:t xml:space="preserve">of </w:t>
      </w:r>
      <w:r w:rsidR="00B10C4E">
        <w:t xml:space="preserve">the </w:t>
      </w:r>
      <w:r w:rsidR="00EF1B99">
        <w:t>F</w:t>
      </w:r>
      <w:r w:rsidR="00C145FC">
        <w:noBreakHyphen/>
      </w:r>
      <w:r w:rsidR="00EF1B99">
        <w:t>gas</w:t>
      </w:r>
      <w:r w:rsidR="00B10C4E">
        <w:t>es</w:t>
      </w:r>
      <w:r w:rsidR="00EF1B99">
        <w:t xml:space="preserve"> regulation</w:t>
      </w:r>
      <w:r w:rsidR="000165C8">
        <w:t xml:space="preserve"> in the local market, which is a</w:t>
      </w:r>
      <w:r w:rsidR="00EF1B99">
        <w:t>n important factor in this case</w:t>
      </w:r>
      <w:r w:rsidR="00195507">
        <w:t>.</w:t>
      </w:r>
      <w:r w:rsidR="00EF1B99">
        <w:t xml:space="preserve"> </w:t>
      </w:r>
    </w:p>
    <w:p w14:paraId="12AD9C31" w14:textId="6F9BA931" w:rsidR="0070038F" w:rsidRPr="00E1707E" w:rsidRDefault="0070038F" w:rsidP="002C2C32">
      <w:pPr>
        <w:pStyle w:val="Heading1"/>
        <w:keepNext/>
        <w:numPr>
          <w:ilvl w:val="0"/>
          <w:numId w:val="0"/>
        </w:numPr>
        <w:spacing w:before="240"/>
        <w:rPr>
          <w:i/>
          <w:iCs/>
        </w:rPr>
      </w:pPr>
      <w:r w:rsidRPr="00E1707E">
        <w:rPr>
          <w:i/>
          <w:iCs/>
        </w:rPr>
        <w:t>Proposed activities</w:t>
      </w:r>
    </w:p>
    <w:p w14:paraId="0714AB91" w14:textId="50E03688" w:rsidR="000C0648" w:rsidRDefault="00BD7095" w:rsidP="00D13E8D">
      <w:pPr>
        <w:pStyle w:val="Heading1"/>
      </w:pPr>
      <w:r>
        <w:t>S</w:t>
      </w:r>
      <w:r w:rsidR="00466C94">
        <w:t>tage I</w:t>
      </w:r>
      <w:r w:rsidR="00F127DC">
        <w:t xml:space="preserve"> of the KIP for </w:t>
      </w:r>
      <w:r w:rsidR="00F127DC" w:rsidRPr="00AD46BF">
        <w:rPr>
          <w:rFonts w:eastAsia="Calibri"/>
        </w:rPr>
        <w:t>Türkiye</w:t>
      </w:r>
      <w:r w:rsidRPr="00AD46BF">
        <w:rPr>
          <w:rFonts w:eastAsia="Calibri"/>
        </w:rPr>
        <w:t xml:space="preserve"> is composed of seven components</w:t>
      </w:r>
      <w:bookmarkStart w:id="8" w:name="_Hlk118631498"/>
      <w:r w:rsidR="00AD46BF">
        <w:rPr>
          <w:rFonts w:eastAsia="Calibri"/>
        </w:rPr>
        <w:t xml:space="preserve">. </w:t>
      </w:r>
      <w:r w:rsidR="000C0648" w:rsidRPr="00486E19">
        <w:t>The proposed activities and cost</w:t>
      </w:r>
      <w:r w:rsidR="00AD46BF">
        <w:t xml:space="preserve"> are presented</w:t>
      </w:r>
      <w:r w:rsidR="000C0648" w:rsidRPr="00486E19">
        <w:t xml:space="preserve"> in table </w:t>
      </w:r>
      <w:r w:rsidR="002951B2">
        <w:t>9</w:t>
      </w:r>
      <w:r w:rsidR="000C0648" w:rsidRPr="00486E19">
        <w:t>.</w:t>
      </w:r>
    </w:p>
    <w:p w14:paraId="3F0696AB" w14:textId="37F28AA0" w:rsidR="000C0648" w:rsidRPr="00AC1196" w:rsidRDefault="000C0648" w:rsidP="000C0648">
      <w:pPr>
        <w:rPr>
          <w:b/>
          <w:bCs/>
        </w:rPr>
      </w:pPr>
      <w:r w:rsidRPr="00AC1196">
        <w:rPr>
          <w:b/>
          <w:bCs/>
        </w:rPr>
        <w:t xml:space="preserve">Table </w:t>
      </w:r>
      <w:r w:rsidR="002951B2">
        <w:rPr>
          <w:b/>
          <w:bCs/>
        </w:rPr>
        <w:t>9</w:t>
      </w:r>
      <w:r w:rsidRPr="00AC1196">
        <w:rPr>
          <w:b/>
          <w:bCs/>
        </w:rPr>
        <w:t>. Activities proposed under s</w:t>
      </w:r>
      <w:r w:rsidR="00466C94">
        <w:rPr>
          <w:b/>
          <w:bCs/>
        </w:rPr>
        <w:t>tage I</w:t>
      </w:r>
      <w:r w:rsidRPr="00AC1196">
        <w:rPr>
          <w:b/>
          <w:bCs/>
        </w:rPr>
        <w:t xml:space="preserve"> of the KIP for </w:t>
      </w:r>
      <w:r w:rsidRPr="00AC1196">
        <w:rPr>
          <w:rFonts w:eastAsia="Calibri"/>
          <w:b/>
          <w:bCs/>
        </w:rPr>
        <w:t>Türkiye</w:t>
      </w:r>
    </w:p>
    <w:tbl>
      <w:tblPr>
        <w:tblW w:w="5000" w:type="pct"/>
        <w:shd w:val="clear" w:color="auto" w:fill="FFFFFF" w:themeFill="background1"/>
        <w:tblLayout w:type="fixed"/>
        <w:tblLook w:val="04A0" w:firstRow="1" w:lastRow="0" w:firstColumn="1" w:lastColumn="0" w:noHBand="0" w:noVBand="1"/>
      </w:tblPr>
      <w:tblGrid>
        <w:gridCol w:w="421"/>
        <w:gridCol w:w="7654"/>
        <w:gridCol w:w="1275"/>
      </w:tblGrid>
      <w:tr w:rsidR="000C0648" w:rsidRPr="00AC1196" w14:paraId="7D953F1C" w14:textId="77777777" w:rsidTr="004156E0">
        <w:trPr>
          <w:trHeight w:val="94"/>
          <w:tblHeader/>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ACEF26A" w14:textId="77777777" w:rsidR="000C0648" w:rsidRPr="00AC1196" w:rsidRDefault="000C0648" w:rsidP="00B2328A">
            <w:pPr>
              <w:jc w:val="center"/>
              <w:rPr>
                <w:b/>
                <w:bCs/>
                <w:sz w:val="20"/>
                <w:szCs w:val="20"/>
                <w:lang w:eastAsia="en-CA"/>
              </w:rPr>
            </w:pPr>
            <w:bookmarkStart w:id="9" w:name="_Hlk174386978"/>
            <w:r w:rsidRPr="00AC1196">
              <w:rPr>
                <w:b/>
                <w:bCs/>
                <w:sz w:val="20"/>
                <w:szCs w:val="20"/>
                <w:lang w:eastAsia="en-CA"/>
              </w:rPr>
              <w:t>Description</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7036B39B" w14:textId="50622124" w:rsidR="000C0648" w:rsidRPr="00AC1196" w:rsidRDefault="000C0648" w:rsidP="00B2328A">
            <w:pPr>
              <w:jc w:val="center"/>
              <w:rPr>
                <w:b/>
                <w:bCs/>
                <w:sz w:val="20"/>
                <w:szCs w:val="20"/>
                <w:lang w:eastAsia="en-CA"/>
              </w:rPr>
            </w:pPr>
            <w:r>
              <w:rPr>
                <w:b/>
                <w:bCs/>
                <w:sz w:val="20"/>
                <w:szCs w:val="20"/>
                <w:lang w:eastAsia="en-CA"/>
              </w:rPr>
              <w:t>Cost</w:t>
            </w:r>
            <w:r w:rsidRPr="00AC1196">
              <w:rPr>
                <w:b/>
                <w:bCs/>
                <w:sz w:val="20"/>
                <w:szCs w:val="20"/>
                <w:lang w:eastAsia="en-CA"/>
              </w:rPr>
              <w:br/>
              <w:t>(</w:t>
            </w:r>
            <w:r w:rsidR="00466C94">
              <w:rPr>
                <w:b/>
                <w:bCs/>
                <w:sz w:val="20"/>
                <w:szCs w:val="20"/>
                <w:lang w:eastAsia="en-CA"/>
              </w:rPr>
              <w:t>US $</w:t>
            </w:r>
            <w:r w:rsidRPr="00AC1196">
              <w:rPr>
                <w:b/>
                <w:bCs/>
                <w:sz w:val="20"/>
                <w:szCs w:val="20"/>
                <w:lang w:eastAsia="en-CA"/>
              </w:rPr>
              <w:t>)</w:t>
            </w:r>
          </w:p>
        </w:tc>
      </w:tr>
      <w:tr w:rsidR="000C0648" w:rsidRPr="00AC1196" w14:paraId="4855572C"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1A31479" w14:textId="5B99E6DB" w:rsidR="000C0648" w:rsidRPr="00AC1196" w:rsidRDefault="000C0648" w:rsidP="00B2328A">
            <w:pPr>
              <w:jc w:val="left"/>
              <w:rPr>
                <w:b/>
                <w:bCs/>
                <w:sz w:val="20"/>
                <w:szCs w:val="20"/>
                <w:lang w:eastAsia="en-CA"/>
              </w:rPr>
            </w:pPr>
            <w:r w:rsidRPr="00AC1196">
              <w:rPr>
                <w:b/>
                <w:bCs/>
                <w:sz w:val="20"/>
                <w:szCs w:val="20"/>
                <w:lang w:eastAsia="en-CA"/>
              </w:rPr>
              <w:t>Component 1</w:t>
            </w:r>
            <w:r w:rsidR="00376F50">
              <w:rPr>
                <w:b/>
                <w:bCs/>
                <w:sz w:val="20"/>
                <w:szCs w:val="20"/>
                <w:lang w:eastAsia="en-CA"/>
              </w:rPr>
              <w:t>:</w:t>
            </w:r>
            <w:r w:rsidRPr="00AC1196">
              <w:rPr>
                <w:b/>
                <w:bCs/>
                <w:sz w:val="20"/>
                <w:szCs w:val="20"/>
                <w:lang w:eastAsia="en-CA"/>
              </w:rPr>
              <w:t xml:space="preserve"> Regulatory framework and control mechanism</w:t>
            </w:r>
            <w:r>
              <w:rPr>
                <w:b/>
                <w:bCs/>
                <w:sz w:val="20"/>
                <w:szCs w:val="20"/>
                <w:lang w:eastAsia="en-CA"/>
              </w:rPr>
              <w:t>s (UNDP)</w:t>
            </w:r>
          </w:p>
        </w:tc>
      </w:tr>
      <w:tr w:rsidR="000C0648" w:rsidRPr="00AC1196" w14:paraId="0E1EF360" w14:textId="77777777" w:rsidTr="004156E0">
        <w:trPr>
          <w:trHeight w:val="376"/>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CFE1E6F" w14:textId="77777777" w:rsidR="000C0648" w:rsidRPr="00AC1196" w:rsidRDefault="000C0648" w:rsidP="00B2328A">
            <w:pPr>
              <w:ind w:right="-109"/>
              <w:jc w:val="left"/>
              <w:rPr>
                <w:sz w:val="20"/>
                <w:szCs w:val="20"/>
                <w:lang w:eastAsia="en-CA"/>
              </w:rPr>
            </w:pPr>
            <w:r w:rsidRPr="00AC1196">
              <w:rPr>
                <w:sz w:val="20"/>
                <w:szCs w:val="20"/>
                <w:lang w:eastAsia="en-CA"/>
              </w:rPr>
              <w:t>1.1</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0BE24DF0" w14:textId="66889688" w:rsidR="000C0648" w:rsidRPr="00AC1196" w:rsidRDefault="000C0648" w:rsidP="00B2328A">
            <w:pPr>
              <w:jc w:val="left"/>
              <w:rPr>
                <w:sz w:val="20"/>
                <w:szCs w:val="20"/>
                <w:lang w:eastAsia="en-CA"/>
              </w:rPr>
            </w:pPr>
            <w:r w:rsidRPr="00AC1196">
              <w:rPr>
                <w:sz w:val="20"/>
                <w:szCs w:val="20"/>
                <w:lang w:eastAsia="en-CA"/>
              </w:rPr>
              <w:t xml:space="preserve">Strengthening </w:t>
            </w:r>
            <w:r>
              <w:rPr>
                <w:sz w:val="20"/>
                <w:szCs w:val="20"/>
                <w:lang w:eastAsia="en-CA"/>
              </w:rPr>
              <w:t xml:space="preserve">the </w:t>
            </w:r>
            <w:r w:rsidRPr="00AC1196">
              <w:rPr>
                <w:sz w:val="20"/>
                <w:szCs w:val="20"/>
                <w:lang w:eastAsia="en-CA"/>
              </w:rPr>
              <w:t>HFC</w:t>
            </w:r>
            <w:r>
              <w:rPr>
                <w:sz w:val="20"/>
                <w:szCs w:val="20"/>
                <w:lang w:eastAsia="en-CA"/>
              </w:rPr>
              <w:t>-related p</w:t>
            </w:r>
            <w:r w:rsidRPr="00AC1196">
              <w:rPr>
                <w:sz w:val="20"/>
                <w:szCs w:val="20"/>
                <w:lang w:eastAsia="en-CA"/>
              </w:rPr>
              <w:t xml:space="preserve">olicy and </w:t>
            </w:r>
            <w:r>
              <w:rPr>
                <w:sz w:val="20"/>
                <w:szCs w:val="20"/>
                <w:lang w:eastAsia="en-CA"/>
              </w:rPr>
              <w:t>r</w:t>
            </w:r>
            <w:r w:rsidRPr="00AC1196">
              <w:rPr>
                <w:sz w:val="20"/>
                <w:szCs w:val="20"/>
                <w:lang w:eastAsia="en-CA"/>
              </w:rPr>
              <w:t xml:space="preserve">egulatory framework </w:t>
            </w:r>
            <w:r>
              <w:rPr>
                <w:sz w:val="20"/>
                <w:szCs w:val="20"/>
                <w:lang w:eastAsia="en-CA"/>
              </w:rPr>
              <w:t>through meetings</w:t>
            </w:r>
            <w:r w:rsidR="00E77CD6">
              <w:rPr>
                <w:sz w:val="20"/>
                <w:szCs w:val="20"/>
                <w:lang w:eastAsia="en-CA"/>
              </w:rPr>
              <w:t>;</w:t>
            </w:r>
            <w:r>
              <w:rPr>
                <w:sz w:val="20"/>
                <w:szCs w:val="20"/>
                <w:lang w:eastAsia="en-CA"/>
              </w:rPr>
              <w:t xml:space="preserve"> </w:t>
            </w:r>
            <w:r w:rsidRPr="00BD57DC">
              <w:rPr>
                <w:sz w:val="20"/>
                <w:szCs w:val="20"/>
                <w:lang w:eastAsia="en-CA"/>
              </w:rPr>
              <w:t>dissemination activities for stakeholders on the development or updates of relevant regulatory measures, including safety standards</w:t>
            </w:r>
            <w:r w:rsidR="00401487">
              <w:rPr>
                <w:sz w:val="20"/>
                <w:szCs w:val="20"/>
                <w:lang w:eastAsia="en-CA"/>
              </w:rPr>
              <w:t>,</w:t>
            </w:r>
            <w:r>
              <w:rPr>
                <w:sz w:val="20"/>
                <w:szCs w:val="20"/>
                <w:lang w:eastAsia="en-CA"/>
              </w:rPr>
              <w:t xml:space="preserve"> </w:t>
            </w:r>
            <w:r w:rsidRPr="00BD57DC">
              <w:rPr>
                <w:sz w:val="20"/>
                <w:szCs w:val="20"/>
                <w:lang w:eastAsia="en-CA"/>
              </w:rPr>
              <w:t xml:space="preserve">training for industry associations and sectors consuming HFCs on legal instruments and policy measures related to the control and </w:t>
            </w:r>
            <w:r w:rsidRPr="00BD57DC">
              <w:rPr>
                <w:sz w:val="20"/>
                <w:szCs w:val="20"/>
                <w:lang w:eastAsia="en-CA"/>
              </w:rPr>
              <w:lastRenderedPageBreak/>
              <w:t>reduction of HFC emissions and consumption</w:t>
            </w:r>
            <w:r w:rsidR="0048556C">
              <w:rPr>
                <w:sz w:val="20"/>
                <w:szCs w:val="20"/>
                <w:lang w:eastAsia="en-CA"/>
              </w:rPr>
              <w:t>;</w:t>
            </w:r>
            <w:r>
              <w:rPr>
                <w:sz w:val="20"/>
                <w:szCs w:val="20"/>
                <w:lang w:eastAsia="en-CA"/>
              </w:rPr>
              <w:t xml:space="preserve"> and </w:t>
            </w:r>
            <w:r w:rsidRPr="00BD57DC">
              <w:rPr>
                <w:sz w:val="20"/>
                <w:szCs w:val="20"/>
                <w:lang w:eastAsia="en-CA"/>
              </w:rPr>
              <w:t xml:space="preserve">two study tours for </w:t>
            </w:r>
            <w:r>
              <w:rPr>
                <w:sz w:val="20"/>
                <w:szCs w:val="20"/>
                <w:lang w:eastAsia="en-CA"/>
              </w:rPr>
              <w:t>key</w:t>
            </w:r>
            <w:r w:rsidRPr="00BD57DC">
              <w:rPr>
                <w:sz w:val="20"/>
                <w:szCs w:val="20"/>
                <w:lang w:eastAsia="en-CA"/>
              </w:rPr>
              <w:t xml:space="preserve"> stakeholders on the development</w:t>
            </w:r>
            <w:r w:rsidR="001A3F66">
              <w:rPr>
                <w:sz w:val="20"/>
                <w:szCs w:val="20"/>
                <w:lang w:eastAsia="en-CA"/>
              </w:rPr>
              <w:t>,</w:t>
            </w:r>
            <w:r w:rsidRPr="00BD57DC">
              <w:rPr>
                <w:sz w:val="20"/>
                <w:szCs w:val="20"/>
                <w:lang w:eastAsia="en-CA"/>
              </w:rPr>
              <w:t xml:space="preserve"> implementation and updates of policies and regulations related to F-gases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03D499DA" w14:textId="77777777" w:rsidR="000C0648" w:rsidRPr="00AC1196" w:rsidRDefault="000C0648" w:rsidP="00B2328A">
            <w:pPr>
              <w:jc w:val="right"/>
              <w:rPr>
                <w:sz w:val="20"/>
                <w:szCs w:val="20"/>
                <w:lang w:eastAsia="en-CA"/>
              </w:rPr>
            </w:pPr>
            <w:r w:rsidRPr="00AC1196">
              <w:rPr>
                <w:sz w:val="20"/>
                <w:szCs w:val="20"/>
                <w:lang w:eastAsia="en-CA"/>
              </w:rPr>
              <w:lastRenderedPageBreak/>
              <w:t>210,000</w:t>
            </w:r>
          </w:p>
        </w:tc>
      </w:tr>
      <w:tr w:rsidR="000C0648" w:rsidRPr="00AC1196" w14:paraId="6CA014A4" w14:textId="77777777" w:rsidTr="004156E0">
        <w:trPr>
          <w:trHeight w:val="326"/>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46B5FAC" w14:textId="77777777" w:rsidR="000C0648" w:rsidRPr="00AC1196" w:rsidRDefault="000C0648" w:rsidP="00B2328A">
            <w:pPr>
              <w:ind w:right="-109"/>
              <w:jc w:val="left"/>
              <w:rPr>
                <w:sz w:val="20"/>
                <w:szCs w:val="20"/>
                <w:lang w:eastAsia="en-CA"/>
              </w:rPr>
            </w:pPr>
            <w:r w:rsidRPr="00AC1196">
              <w:rPr>
                <w:sz w:val="20"/>
                <w:szCs w:val="20"/>
                <w:lang w:eastAsia="en-CA"/>
              </w:rPr>
              <w:t>1.2</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3642335C" w14:textId="1320A969" w:rsidR="000C0648" w:rsidRPr="00AC1196" w:rsidRDefault="000C0648" w:rsidP="00B2328A">
            <w:pPr>
              <w:jc w:val="left"/>
              <w:rPr>
                <w:sz w:val="20"/>
                <w:szCs w:val="20"/>
                <w:lang w:eastAsia="en-CA"/>
              </w:rPr>
            </w:pPr>
            <w:r>
              <w:rPr>
                <w:sz w:val="20"/>
                <w:szCs w:val="20"/>
                <w:lang w:eastAsia="en-CA"/>
              </w:rPr>
              <w:t>D</w:t>
            </w:r>
            <w:r w:rsidRPr="00E15B8C">
              <w:rPr>
                <w:sz w:val="20"/>
                <w:szCs w:val="20"/>
                <w:lang w:eastAsia="en-CA"/>
              </w:rPr>
              <w:t>evelopment of a customs training programme on HFCs trade control; design of a border control handbook for customs officers and development of guidelines for customs brokers</w:t>
            </w:r>
            <w:r w:rsidR="00CE5C16">
              <w:rPr>
                <w:sz w:val="20"/>
                <w:szCs w:val="20"/>
                <w:lang w:eastAsia="en-CA"/>
              </w:rPr>
              <w:t>;</w:t>
            </w:r>
            <w:r w:rsidRPr="00E15B8C">
              <w:rPr>
                <w:sz w:val="20"/>
                <w:szCs w:val="20"/>
                <w:lang w:eastAsia="en-CA"/>
              </w:rPr>
              <w:t xml:space="preserve"> one workshop for customs officers on the illegal trade in controlled substances</w:t>
            </w:r>
            <w:r w:rsidR="00CE5C16">
              <w:rPr>
                <w:sz w:val="20"/>
                <w:szCs w:val="20"/>
                <w:lang w:eastAsia="en-CA"/>
              </w:rPr>
              <w:t>;</w:t>
            </w:r>
            <w:r w:rsidRPr="00E15B8C">
              <w:rPr>
                <w:sz w:val="20"/>
                <w:szCs w:val="20"/>
                <w:lang w:eastAsia="en-CA"/>
              </w:rPr>
              <w:t xml:space="preserve"> </w:t>
            </w:r>
            <w:r>
              <w:rPr>
                <w:sz w:val="20"/>
                <w:szCs w:val="20"/>
                <w:lang w:eastAsia="en-CA"/>
              </w:rPr>
              <w:t>24</w:t>
            </w:r>
            <w:r w:rsidRPr="00E15B8C">
              <w:rPr>
                <w:sz w:val="20"/>
                <w:szCs w:val="20"/>
                <w:lang w:eastAsia="en-CA"/>
              </w:rPr>
              <w:t xml:space="preserve"> training courses for enforcement officers on HFC trade control and techniques to detect regulated refrigerants in blends, eight courses for HFC importers and brokers on the updated policies and regulations on HFC trade control</w:t>
            </w:r>
            <w:r w:rsidR="00F4470B">
              <w:rPr>
                <w:sz w:val="20"/>
                <w:szCs w:val="20"/>
                <w:lang w:eastAsia="en-CA"/>
              </w:rPr>
              <w:t>;</w:t>
            </w:r>
            <w:r w:rsidRPr="00E15B8C">
              <w:rPr>
                <w:sz w:val="20"/>
                <w:szCs w:val="20"/>
                <w:lang w:eastAsia="en-CA"/>
              </w:rPr>
              <w:t xml:space="preserve"> eight training courses for customs consultancies</w:t>
            </w:r>
            <w:r w:rsidR="00F2741C">
              <w:rPr>
                <w:sz w:val="20"/>
                <w:szCs w:val="20"/>
                <w:lang w:eastAsia="en-CA"/>
              </w:rPr>
              <w:t>;</w:t>
            </w:r>
            <w:r>
              <w:rPr>
                <w:sz w:val="20"/>
                <w:szCs w:val="20"/>
                <w:lang w:eastAsia="en-CA"/>
              </w:rPr>
              <w:t xml:space="preserve"> and provision of</w:t>
            </w:r>
            <w:r w:rsidRPr="00E15B8C">
              <w:rPr>
                <w:sz w:val="20"/>
                <w:szCs w:val="20"/>
                <w:lang w:eastAsia="en-CA"/>
              </w:rPr>
              <w:t xml:space="preserve"> equipment for three </w:t>
            </w:r>
            <w:r>
              <w:rPr>
                <w:sz w:val="20"/>
                <w:szCs w:val="20"/>
                <w:lang w:eastAsia="en-CA"/>
              </w:rPr>
              <w:t>c</w:t>
            </w:r>
            <w:r w:rsidRPr="00E15B8C">
              <w:rPr>
                <w:sz w:val="20"/>
                <w:szCs w:val="20"/>
                <w:lang w:eastAsia="en-CA"/>
              </w:rPr>
              <w:t xml:space="preserve">ustoms </w:t>
            </w:r>
            <w:r>
              <w:rPr>
                <w:sz w:val="20"/>
                <w:szCs w:val="20"/>
                <w:lang w:eastAsia="en-CA"/>
              </w:rPr>
              <w:t>l</w:t>
            </w:r>
            <w:r w:rsidRPr="00E15B8C">
              <w:rPr>
                <w:sz w:val="20"/>
                <w:szCs w:val="20"/>
                <w:lang w:eastAsia="en-CA"/>
              </w:rPr>
              <w:t>aboratories, including a gas chromatograph</w:t>
            </w:r>
            <w:r w:rsidR="001918EE">
              <w:rPr>
                <w:sz w:val="20"/>
                <w:szCs w:val="20"/>
                <w:lang w:eastAsia="en-CA"/>
              </w:rPr>
              <w:t xml:space="preserve">, refrigerant </w:t>
            </w:r>
            <w:r>
              <w:rPr>
                <w:sz w:val="20"/>
                <w:szCs w:val="20"/>
                <w:lang w:eastAsia="en-CA"/>
              </w:rPr>
              <w:t>id</w:t>
            </w:r>
            <w:r w:rsidRPr="00E15B8C">
              <w:rPr>
                <w:sz w:val="20"/>
                <w:szCs w:val="20"/>
                <w:lang w:eastAsia="en-CA"/>
              </w:rPr>
              <w:t>entifiers</w:t>
            </w:r>
            <w:r w:rsidR="001918EE">
              <w:rPr>
                <w:sz w:val="20"/>
                <w:szCs w:val="20"/>
                <w:lang w:eastAsia="en-CA"/>
              </w:rPr>
              <w:t xml:space="preserve">, </w:t>
            </w:r>
            <w:r w:rsidR="00F56C9A">
              <w:rPr>
                <w:sz w:val="20"/>
                <w:szCs w:val="20"/>
                <w:lang w:eastAsia="en-CA"/>
              </w:rPr>
              <w:t xml:space="preserve">leak detectors, and A2/A3 refrigerant recovery </w:t>
            </w:r>
            <w:r w:rsidR="007109FF">
              <w:rPr>
                <w:sz w:val="20"/>
                <w:szCs w:val="20"/>
                <w:lang w:eastAsia="en-CA"/>
              </w:rPr>
              <w:t>equipment</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24B91D27" w14:textId="77777777" w:rsidR="000C0648" w:rsidRPr="00AC1196" w:rsidRDefault="000C0648" w:rsidP="00B2328A">
            <w:pPr>
              <w:jc w:val="right"/>
              <w:rPr>
                <w:sz w:val="20"/>
                <w:szCs w:val="20"/>
                <w:lang w:eastAsia="en-CA"/>
              </w:rPr>
            </w:pPr>
            <w:r w:rsidRPr="00AC1196">
              <w:rPr>
                <w:sz w:val="20"/>
                <w:szCs w:val="20"/>
                <w:lang w:eastAsia="en-CA"/>
              </w:rPr>
              <w:t>468,000</w:t>
            </w:r>
          </w:p>
        </w:tc>
      </w:tr>
      <w:tr w:rsidR="000C0648" w:rsidRPr="00AC1196" w14:paraId="73006055" w14:textId="77777777" w:rsidTr="0093664A">
        <w:trPr>
          <w:trHeight w:val="148"/>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hideMark/>
          </w:tcPr>
          <w:p w14:paraId="6EDD9392" w14:textId="77777777" w:rsidR="000C0648" w:rsidRPr="00AC1196" w:rsidRDefault="000C0648" w:rsidP="00B2328A">
            <w:pPr>
              <w:jc w:val="left"/>
              <w:rPr>
                <w:b/>
                <w:bCs/>
                <w:sz w:val="20"/>
                <w:szCs w:val="20"/>
                <w:lang w:eastAsia="en-CA"/>
              </w:rPr>
            </w:pPr>
            <w:r w:rsidRPr="00AC1196">
              <w:rPr>
                <w:b/>
                <w:bCs/>
                <w:sz w:val="20"/>
                <w:szCs w:val="20"/>
                <w:lang w:eastAsia="en-CA"/>
              </w:rPr>
              <w:t>Subtotal component 1</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45734A90" w14:textId="77777777" w:rsidR="000C0648" w:rsidRPr="00AC1196" w:rsidRDefault="000C0648" w:rsidP="00B2328A">
            <w:pPr>
              <w:jc w:val="right"/>
              <w:rPr>
                <w:b/>
                <w:bCs/>
                <w:sz w:val="20"/>
                <w:szCs w:val="20"/>
                <w:lang w:eastAsia="en-CA"/>
              </w:rPr>
            </w:pPr>
            <w:r w:rsidRPr="00AC1196">
              <w:rPr>
                <w:b/>
                <w:bCs/>
                <w:sz w:val="20"/>
                <w:szCs w:val="20"/>
                <w:lang w:eastAsia="en-CA"/>
              </w:rPr>
              <w:t>678,000</w:t>
            </w:r>
          </w:p>
        </w:tc>
      </w:tr>
      <w:tr w:rsidR="000C0648" w:rsidRPr="00AC1196" w14:paraId="77C29F06"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07C9DE7" w14:textId="225EAB04" w:rsidR="000C0648" w:rsidRPr="00AC1196" w:rsidRDefault="000C0648" w:rsidP="00B2328A">
            <w:pPr>
              <w:keepNext/>
              <w:jc w:val="left"/>
              <w:rPr>
                <w:sz w:val="20"/>
                <w:szCs w:val="20"/>
                <w:lang w:eastAsia="en-CA"/>
              </w:rPr>
            </w:pPr>
            <w:r w:rsidRPr="00AC1196">
              <w:rPr>
                <w:b/>
                <w:bCs/>
                <w:sz w:val="20"/>
                <w:szCs w:val="20"/>
                <w:lang w:eastAsia="en-CA"/>
              </w:rPr>
              <w:t>Component 2</w:t>
            </w:r>
            <w:r>
              <w:rPr>
                <w:b/>
                <w:bCs/>
                <w:sz w:val="20"/>
                <w:szCs w:val="20"/>
                <w:lang w:eastAsia="en-CA"/>
              </w:rPr>
              <w:t xml:space="preserve">: </w:t>
            </w:r>
            <w:r w:rsidRPr="00AC1196">
              <w:rPr>
                <w:b/>
                <w:bCs/>
                <w:sz w:val="20"/>
                <w:szCs w:val="20"/>
                <w:lang w:eastAsia="en-CA"/>
              </w:rPr>
              <w:t>Project addressing end users</w:t>
            </w:r>
            <w:r w:rsidR="00407192">
              <w:rPr>
                <w:b/>
                <w:bCs/>
                <w:sz w:val="20"/>
                <w:szCs w:val="20"/>
                <w:lang w:eastAsia="en-CA"/>
              </w:rPr>
              <w:t xml:space="preserve"> – laboratory strengthening</w:t>
            </w:r>
            <w:r>
              <w:rPr>
                <w:b/>
                <w:bCs/>
                <w:sz w:val="20"/>
                <w:szCs w:val="20"/>
                <w:lang w:eastAsia="en-CA"/>
              </w:rPr>
              <w:t xml:space="preserve"> (UNDP)</w:t>
            </w:r>
          </w:p>
        </w:tc>
      </w:tr>
      <w:tr w:rsidR="000C0648" w:rsidRPr="00AC1196" w14:paraId="389424A3"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05BAFFB" w14:textId="77777777" w:rsidR="000C0648" w:rsidRPr="00AC1196" w:rsidRDefault="000C0648" w:rsidP="00B2328A">
            <w:pPr>
              <w:keepNext/>
              <w:ind w:right="-109"/>
              <w:jc w:val="left"/>
              <w:rPr>
                <w:sz w:val="20"/>
                <w:szCs w:val="20"/>
                <w:lang w:eastAsia="en-CA"/>
              </w:rPr>
            </w:pPr>
            <w:r w:rsidRPr="00AC1196">
              <w:rPr>
                <w:sz w:val="20"/>
                <w:szCs w:val="20"/>
                <w:lang w:eastAsia="en-CA"/>
              </w:rPr>
              <w:t>2.1</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587ADAF7" w14:textId="77777777" w:rsidR="000C0648" w:rsidRPr="00AC1196" w:rsidRDefault="000C0648" w:rsidP="00B2328A">
            <w:pPr>
              <w:keepNext/>
              <w:jc w:val="left"/>
              <w:rPr>
                <w:sz w:val="20"/>
                <w:szCs w:val="20"/>
                <w:lang w:eastAsia="en-CA"/>
              </w:rPr>
            </w:pPr>
            <w:r>
              <w:rPr>
                <w:sz w:val="20"/>
                <w:szCs w:val="20"/>
                <w:lang w:eastAsia="en-CA"/>
              </w:rPr>
              <w:t>Strengthening of</w:t>
            </w:r>
            <w:r w:rsidRPr="00AC1196">
              <w:rPr>
                <w:sz w:val="20"/>
                <w:szCs w:val="20"/>
                <w:lang w:eastAsia="en-CA"/>
              </w:rPr>
              <w:t xml:space="preserve"> an accredited testing laboratory</w:t>
            </w:r>
            <w:r>
              <w:rPr>
                <w:sz w:val="20"/>
                <w:szCs w:val="20"/>
                <w:lang w:eastAsia="en-CA"/>
              </w:rPr>
              <w:t xml:space="preserve"> for RAC equipment manufacturers and importers</w:t>
            </w:r>
            <w:r>
              <w:t xml:space="preserve"> </w:t>
            </w:r>
            <w:r w:rsidRPr="00CB2D53">
              <w:rPr>
                <w:sz w:val="20"/>
                <w:szCs w:val="20"/>
                <w:lang w:eastAsia="en-CA"/>
              </w:rPr>
              <w:t>to ensure compliance with national and international performance and energy efficiency standards</w:t>
            </w:r>
            <w:r>
              <w:rPr>
                <w:sz w:val="20"/>
                <w:szCs w:val="20"/>
                <w:lang w:eastAsia="en-CA"/>
              </w:rPr>
              <w:t xml:space="preserve"> including test module construction, equipment and material and certification consultancy and training</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C2F2B11" w14:textId="77777777" w:rsidR="000C0648" w:rsidRPr="00AC1196" w:rsidRDefault="000C0648" w:rsidP="00B2328A">
            <w:pPr>
              <w:keepNext/>
              <w:jc w:val="right"/>
              <w:rPr>
                <w:sz w:val="20"/>
                <w:szCs w:val="20"/>
                <w:lang w:eastAsia="en-CA"/>
              </w:rPr>
            </w:pPr>
            <w:r w:rsidRPr="00AC1196">
              <w:rPr>
                <w:sz w:val="20"/>
                <w:szCs w:val="20"/>
                <w:lang w:eastAsia="en-CA"/>
              </w:rPr>
              <w:t>800,000</w:t>
            </w:r>
          </w:p>
        </w:tc>
      </w:tr>
      <w:tr w:rsidR="000C0648" w:rsidRPr="00AC1196" w14:paraId="522058E2" w14:textId="77777777" w:rsidTr="0093664A">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tcPr>
          <w:p w14:paraId="23D1DEBF" w14:textId="77777777" w:rsidR="000C0648" w:rsidRPr="00AC1196" w:rsidRDefault="000C0648" w:rsidP="00B2328A">
            <w:pPr>
              <w:jc w:val="left"/>
              <w:rPr>
                <w:sz w:val="20"/>
                <w:szCs w:val="20"/>
                <w:lang w:eastAsia="en-CA"/>
              </w:rPr>
            </w:pPr>
            <w:r w:rsidRPr="00AC1196">
              <w:rPr>
                <w:b/>
                <w:bCs/>
                <w:sz w:val="20"/>
                <w:szCs w:val="20"/>
                <w:lang w:eastAsia="en-CA"/>
              </w:rPr>
              <w:t xml:space="preserve">Subtotal component </w:t>
            </w:r>
            <w:r>
              <w:rPr>
                <w:b/>
                <w:bCs/>
                <w:sz w:val="20"/>
                <w:szCs w:val="20"/>
                <w:lang w:eastAsia="en-CA"/>
              </w:rPr>
              <w:t>2</w:t>
            </w:r>
          </w:p>
        </w:tc>
        <w:tc>
          <w:tcPr>
            <w:tcW w:w="682" w:type="pct"/>
            <w:tcBorders>
              <w:top w:val="nil"/>
              <w:left w:val="nil"/>
              <w:bottom w:val="single" w:sz="4" w:space="0" w:color="auto"/>
              <w:right w:val="single" w:sz="4" w:space="0" w:color="auto"/>
            </w:tcBorders>
            <w:shd w:val="clear" w:color="auto" w:fill="FFFFFF" w:themeFill="background1"/>
            <w:noWrap/>
            <w:vAlign w:val="bottom"/>
          </w:tcPr>
          <w:p w14:paraId="455B1423" w14:textId="77777777" w:rsidR="000C0648" w:rsidRPr="001637FC" w:rsidRDefault="000C0648" w:rsidP="00B2328A">
            <w:pPr>
              <w:jc w:val="right"/>
              <w:rPr>
                <w:b/>
                <w:bCs/>
                <w:sz w:val="20"/>
                <w:szCs w:val="20"/>
                <w:lang w:eastAsia="en-CA"/>
              </w:rPr>
            </w:pPr>
            <w:r w:rsidRPr="001637FC">
              <w:rPr>
                <w:b/>
                <w:bCs/>
                <w:sz w:val="20"/>
                <w:szCs w:val="20"/>
                <w:lang w:eastAsia="en-CA"/>
              </w:rPr>
              <w:t>800,000</w:t>
            </w:r>
          </w:p>
        </w:tc>
      </w:tr>
      <w:tr w:rsidR="000C0648" w:rsidRPr="00AC1196" w14:paraId="6E09C9B9" w14:textId="77777777" w:rsidTr="004156E0">
        <w:trPr>
          <w:trHeight w:val="13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FEAB98" w14:textId="77777777" w:rsidR="000C0648" w:rsidRPr="00AC1196" w:rsidRDefault="000C0648" w:rsidP="00B2328A">
            <w:pPr>
              <w:jc w:val="left"/>
              <w:rPr>
                <w:sz w:val="20"/>
                <w:szCs w:val="20"/>
                <w:lang w:eastAsia="en-CA"/>
              </w:rPr>
            </w:pPr>
            <w:r>
              <w:rPr>
                <w:b/>
                <w:bCs/>
                <w:sz w:val="20"/>
                <w:szCs w:val="20"/>
                <w:lang w:eastAsia="en-CA"/>
              </w:rPr>
              <w:t xml:space="preserve">Component 3: </w:t>
            </w:r>
            <w:r w:rsidRPr="00AC1196">
              <w:rPr>
                <w:b/>
                <w:bCs/>
                <w:sz w:val="20"/>
                <w:szCs w:val="20"/>
                <w:lang w:eastAsia="en-CA"/>
              </w:rPr>
              <w:t xml:space="preserve">Capacity </w:t>
            </w:r>
            <w:r>
              <w:rPr>
                <w:b/>
                <w:bCs/>
                <w:sz w:val="20"/>
                <w:szCs w:val="20"/>
                <w:lang w:eastAsia="en-CA"/>
              </w:rPr>
              <w:t>b</w:t>
            </w:r>
            <w:r w:rsidRPr="00AC1196">
              <w:rPr>
                <w:b/>
                <w:bCs/>
                <w:sz w:val="20"/>
                <w:szCs w:val="20"/>
                <w:lang w:eastAsia="en-CA"/>
              </w:rPr>
              <w:t>uilding</w:t>
            </w:r>
            <w:r>
              <w:rPr>
                <w:b/>
                <w:bCs/>
                <w:sz w:val="20"/>
                <w:szCs w:val="20"/>
                <w:lang w:eastAsia="en-CA"/>
              </w:rPr>
              <w:t xml:space="preserve"> (UNIDO)</w:t>
            </w:r>
          </w:p>
        </w:tc>
      </w:tr>
      <w:tr w:rsidR="000C0648" w:rsidRPr="00AC1196" w14:paraId="19431470" w14:textId="77777777" w:rsidTr="004156E0">
        <w:trPr>
          <w:trHeight w:val="177"/>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88CA071" w14:textId="77777777" w:rsidR="000C0648" w:rsidRPr="00AC1196" w:rsidRDefault="000C0648" w:rsidP="00B2328A">
            <w:pPr>
              <w:ind w:right="-109"/>
              <w:jc w:val="left"/>
              <w:rPr>
                <w:sz w:val="20"/>
                <w:szCs w:val="20"/>
                <w:lang w:eastAsia="en-CA"/>
              </w:rPr>
            </w:pPr>
            <w:r w:rsidRPr="00AC1196">
              <w:rPr>
                <w:sz w:val="20"/>
                <w:szCs w:val="20"/>
                <w:lang w:eastAsia="en-CA"/>
              </w:rPr>
              <w:t>3.1</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5F3C7A0" w14:textId="7A4B93C3" w:rsidR="000C0648" w:rsidRPr="00AC1196" w:rsidRDefault="000C0648" w:rsidP="00B2328A">
            <w:pPr>
              <w:jc w:val="left"/>
              <w:rPr>
                <w:sz w:val="20"/>
                <w:szCs w:val="20"/>
                <w:lang w:eastAsia="en-CA"/>
              </w:rPr>
            </w:pPr>
            <w:r w:rsidRPr="00AC1196">
              <w:rPr>
                <w:sz w:val="20"/>
                <w:szCs w:val="20"/>
                <w:lang w:eastAsia="en-CA"/>
              </w:rPr>
              <w:t xml:space="preserve">Updating </w:t>
            </w:r>
            <w:r>
              <w:rPr>
                <w:sz w:val="20"/>
                <w:szCs w:val="20"/>
                <w:lang w:eastAsia="en-CA"/>
              </w:rPr>
              <w:t xml:space="preserve">the </w:t>
            </w:r>
            <w:r w:rsidRPr="00AC1196">
              <w:rPr>
                <w:sz w:val="20"/>
                <w:szCs w:val="20"/>
                <w:lang w:eastAsia="en-CA"/>
              </w:rPr>
              <w:t xml:space="preserve">codes of practice and </w:t>
            </w:r>
            <w:r>
              <w:rPr>
                <w:sz w:val="20"/>
                <w:szCs w:val="20"/>
                <w:lang w:eastAsia="en-CA"/>
              </w:rPr>
              <w:t xml:space="preserve">RAC training </w:t>
            </w:r>
            <w:r w:rsidRPr="00AC1196">
              <w:rPr>
                <w:sz w:val="20"/>
                <w:szCs w:val="20"/>
                <w:lang w:eastAsia="en-CA"/>
              </w:rPr>
              <w:t>curricula</w:t>
            </w:r>
            <w:r w:rsidRPr="00382219">
              <w:rPr>
                <w:sz w:val="20"/>
                <w:szCs w:val="20"/>
              </w:rPr>
              <w:t xml:space="preserve"> to </w:t>
            </w:r>
            <w:r w:rsidRPr="00352EBE">
              <w:rPr>
                <w:sz w:val="20"/>
                <w:szCs w:val="20"/>
                <w:lang w:eastAsia="en-CA"/>
              </w:rPr>
              <w:t xml:space="preserve">include the new codes of practice, the Kigali Amendment and the </w:t>
            </w:r>
            <w:r w:rsidR="00F262A4">
              <w:rPr>
                <w:sz w:val="20"/>
                <w:szCs w:val="20"/>
                <w:lang w:eastAsia="en-CA"/>
              </w:rPr>
              <w:t>F-gases</w:t>
            </w:r>
            <w:r w:rsidRPr="00352EBE">
              <w:rPr>
                <w:sz w:val="20"/>
                <w:szCs w:val="20"/>
                <w:lang w:eastAsia="en-CA"/>
              </w:rPr>
              <w:t xml:space="preserve"> Regulation; and disseminating the results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43DFDEC" w14:textId="77777777" w:rsidR="000C0648" w:rsidRPr="00AC1196" w:rsidRDefault="000C0648" w:rsidP="00B2328A">
            <w:pPr>
              <w:jc w:val="right"/>
              <w:rPr>
                <w:sz w:val="20"/>
                <w:szCs w:val="20"/>
                <w:lang w:eastAsia="en-CA"/>
              </w:rPr>
            </w:pPr>
            <w:r w:rsidRPr="00AC1196">
              <w:rPr>
                <w:sz w:val="20"/>
                <w:szCs w:val="20"/>
                <w:lang w:eastAsia="en-CA"/>
              </w:rPr>
              <w:t>95,000</w:t>
            </w:r>
          </w:p>
        </w:tc>
      </w:tr>
      <w:tr w:rsidR="000C0648" w:rsidRPr="00AC1196" w14:paraId="3454C1EF"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D73CE07" w14:textId="77777777" w:rsidR="000C0648" w:rsidRPr="00AC1196" w:rsidRDefault="000C0648" w:rsidP="00B2328A">
            <w:pPr>
              <w:ind w:right="-109"/>
              <w:jc w:val="left"/>
              <w:rPr>
                <w:sz w:val="20"/>
                <w:szCs w:val="20"/>
                <w:lang w:eastAsia="en-CA"/>
              </w:rPr>
            </w:pPr>
            <w:r w:rsidRPr="00AC1196">
              <w:rPr>
                <w:sz w:val="20"/>
                <w:szCs w:val="20"/>
                <w:lang w:eastAsia="en-CA"/>
              </w:rPr>
              <w:t>3.2</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EB3A502" w14:textId="670FDD63" w:rsidR="000C0648" w:rsidRPr="002951B2" w:rsidRDefault="000C0648" w:rsidP="00B2328A">
            <w:pPr>
              <w:ind w:right="-109"/>
              <w:jc w:val="left"/>
              <w:rPr>
                <w:sz w:val="20"/>
                <w:szCs w:val="20"/>
                <w:lang w:eastAsia="en-CA"/>
              </w:rPr>
            </w:pPr>
            <w:r w:rsidRPr="002951B2">
              <w:rPr>
                <w:sz w:val="20"/>
                <w:szCs w:val="20"/>
                <w:lang w:eastAsia="en-CA"/>
              </w:rPr>
              <w:t>Establishment of two or three centres of excellence with training modules</w:t>
            </w:r>
            <w:r w:rsidRPr="00382219">
              <w:rPr>
                <w:sz w:val="20"/>
                <w:szCs w:val="20"/>
              </w:rPr>
              <w:t xml:space="preserve"> </w:t>
            </w:r>
            <w:r w:rsidRPr="002951B2">
              <w:rPr>
                <w:sz w:val="20"/>
                <w:szCs w:val="20"/>
                <w:lang w:eastAsia="en-CA"/>
              </w:rPr>
              <w:t>including 10</w:t>
            </w:r>
            <w:r w:rsidR="001624E0">
              <w:rPr>
                <w:sz w:val="20"/>
                <w:szCs w:val="20"/>
                <w:lang w:eastAsia="en-CA"/>
              </w:rPr>
              <w:t> </w:t>
            </w:r>
            <w:r w:rsidRPr="002951B2">
              <w:rPr>
                <w:sz w:val="20"/>
                <w:szCs w:val="20"/>
                <w:lang w:eastAsia="en-CA"/>
              </w:rPr>
              <w:t>demonstration units for F-gases, HCs and CO2; provision of reference material and support for the centres’ operation</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CCDF59F" w14:textId="77777777" w:rsidR="000C0648" w:rsidRPr="00AC1196" w:rsidRDefault="000C0648" w:rsidP="00B2328A">
            <w:pPr>
              <w:jc w:val="right"/>
              <w:rPr>
                <w:sz w:val="20"/>
                <w:szCs w:val="20"/>
                <w:lang w:eastAsia="en-CA"/>
              </w:rPr>
            </w:pPr>
            <w:r w:rsidRPr="00AC1196">
              <w:rPr>
                <w:sz w:val="20"/>
                <w:szCs w:val="20"/>
                <w:lang w:eastAsia="en-CA"/>
              </w:rPr>
              <w:t>420,000</w:t>
            </w:r>
          </w:p>
        </w:tc>
      </w:tr>
      <w:tr w:rsidR="000C0648" w:rsidRPr="00AC1196" w14:paraId="2D5C2DD4"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2A0BA54" w14:textId="77777777" w:rsidR="000C0648" w:rsidRPr="00AC1196" w:rsidRDefault="000C0648" w:rsidP="00B2328A">
            <w:pPr>
              <w:ind w:right="-109"/>
              <w:jc w:val="left"/>
              <w:rPr>
                <w:sz w:val="20"/>
                <w:szCs w:val="20"/>
                <w:lang w:eastAsia="en-CA"/>
              </w:rPr>
            </w:pPr>
            <w:r w:rsidRPr="00AC1196">
              <w:rPr>
                <w:sz w:val="20"/>
                <w:szCs w:val="20"/>
                <w:lang w:eastAsia="en-CA"/>
              </w:rPr>
              <w:t>3.3</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5B18ED73" w14:textId="77777777" w:rsidR="000C0648" w:rsidRPr="002951B2" w:rsidRDefault="000C0648" w:rsidP="00B2328A">
            <w:pPr>
              <w:jc w:val="left"/>
              <w:rPr>
                <w:sz w:val="20"/>
                <w:szCs w:val="20"/>
                <w:lang w:eastAsia="en-CA"/>
              </w:rPr>
            </w:pPr>
            <w:r w:rsidRPr="002951B2">
              <w:rPr>
                <w:sz w:val="20"/>
                <w:szCs w:val="20"/>
                <w:lang w:eastAsia="en-CA"/>
              </w:rPr>
              <w:t>Training of 200 certifiers</w:t>
            </w:r>
            <w:r w:rsidRPr="00382219">
              <w:rPr>
                <w:sz w:val="20"/>
                <w:szCs w:val="20"/>
              </w:rPr>
              <w:t xml:space="preserve"> </w:t>
            </w:r>
            <w:r w:rsidRPr="002951B2">
              <w:rPr>
                <w:sz w:val="20"/>
                <w:szCs w:val="20"/>
                <w:lang w:eastAsia="en-CA"/>
              </w:rPr>
              <w:t>based on the curricula of the existing technician certification system, prioritizing female trainers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65A32CF" w14:textId="77777777" w:rsidR="000C0648" w:rsidRPr="00AC1196" w:rsidRDefault="000C0648" w:rsidP="00B2328A">
            <w:pPr>
              <w:jc w:val="right"/>
              <w:rPr>
                <w:sz w:val="20"/>
                <w:szCs w:val="20"/>
                <w:lang w:eastAsia="en-CA"/>
              </w:rPr>
            </w:pPr>
            <w:r w:rsidRPr="00AC1196">
              <w:rPr>
                <w:sz w:val="20"/>
                <w:szCs w:val="20"/>
                <w:lang w:eastAsia="en-CA"/>
              </w:rPr>
              <w:t>200,000</w:t>
            </w:r>
          </w:p>
        </w:tc>
      </w:tr>
      <w:tr w:rsidR="000C0648" w:rsidRPr="00AC1196" w14:paraId="7CD7C809"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4456F6CE" w14:textId="77777777" w:rsidR="000C0648" w:rsidRPr="00AC1196" w:rsidRDefault="000C0648" w:rsidP="00B2328A">
            <w:pPr>
              <w:ind w:right="-109"/>
              <w:jc w:val="left"/>
              <w:rPr>
                <w:sz w:val="20"/>
                <w:szCs w:val="20"/>
                <w:lang w:eastAsia="en-CA"/>
              </w:rPr>
            </w:pPr>
            <w:r w:rsidRPr="00AC1196">
              <w:rPr>
                <w:sz w:val="20"/>
                <w:szCs w:val="20"/>
                <w:lang w:eastAsia="en-CA"/>
              </w:rPr>
              <w:t>3.4</w:t>
            </w:r>
          </w:p>
        </w:tc>
        <w:tc>
          <w:tcPr>
            <w:tcW w:w="4093" w:type="pct"/>
            <w:tcBorders>
              <w:top w:val="nil"/>
              <w:left w:val="nil"/>
              <w:bottom w:val="single" w:sz="4" w:space="0" w:color="auto"/>
              <w:right w:val="single" w:sz="4" w:space="0" w:color="auto"/>
            </w:tcBorders>
            <w:shd w:val="clear" w:color="auto" w:fill="FFFFFF" w:themeFill="background1"/>
            <w:vAlign w:val="center"/>
          </w:tcPr>
          <w:p w14:paraId="5747200A" w14:textId="66AD05CD" w:rsidR="000C0648" w:rsidRPr="002951B2" w:rsidRDefault="000C0648" w:rsidP="00B2328A">
            <w:pPr>
              <w:jc w:val="left"/>
              <w:rPr>
                <w:sz w:val="20"/>
                <w:szCs w:val="20"/>
                <w:lang w:eastAsia="en-CA"/>
              </w:rPr>
            </w:pPr>
            <w:r w:rsidRPr="002951B2">
              <w:rPr>
                <w:sz w:val="20"/>
                <w:szCs w:val="20"/>
                <w:lang w:eastAsia="en-CA"/>
              </w:rPr>
              <w:t>Training in preparation for certification on good practices, brazing competency and the safe use of flammable refrigerants, 4,000 RAC technicians (both formal and informal) in 266</w:t>
            </w:r>
            <w:r w:rsidR="001624E0">
              <w:rPr>
                <w:sz w:val="20"/>
                <w:szCs w:val="20"/>
                <w:lang w:eastAsia="en-CA"/>
              </w:rPr>
              <w:t> </w:t>
            </w:r>
            <w:r w:rsidRPr="002951B2">
              <w:rPr>
                <w:sz w:val="20"/>
                <w:szCs w:val="20"/>
                <w:lang w:eastAsia="en-CA"/>
              </w:rPr>
              <w:t>sessions held at the centres of excellence and other training institutions, prioritizing women and technicians working independently, in remote areas, at SMEs, or at enterprises owned or operated by women</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5EA50C5A" w14:textId="77777777" w:rsidR="000C0648" w:rsidRPr="00AC1196" w:rsidRDefault="000C0648" w:rsidP="00B2328A">
            <w:pPr>
              <w:jc w:val="right"/>
              <w:rPr>
                <w:sz w:val="20"/>
                <w:szCs w:val="20"/>
                <w:lang w:eastAsia="en-CA"/>
              </w:rPr>
            </w:pPr>
            <w:r w:rsidRPr="00AC1196">
              <w:rPr>
                <w:sz w:val="20"/>
                <w:szCs w:val="20"/>
                <w:lang w:eastAsia="en-CA"/>
              </w:rPr>
              <w:t>1,596,000</w:t>
            </w:r>
          </w:p>
        </w:tc>
      </w:tr>
      <w:tr w:rsidR="000C0648" w:rsidRPr="00AC1196" w14:paraId="1F7CEC36"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7D21FE52" w14:textId="77777777" w:rsidR="000C0648" w:rsidRPr="00AC1196" w:rsidRDefault="000C0648" w:rsidP="00B2328A">
            <w:pPr>
              <w:ind w:right="-109"/>
              <w:jc w:val="left"/>
              <w:rPr>
                <w:sz w:val="20"/>
                <w:szCs w:val="20"/>
                <w:lang w:eastAsia="en-CA"/>
              </w:rPr>
            </w:pPr>
            <w:r w:rsidRPr="00AC1196">
              <w:rPr>
                <w:sz w:val="20"/>
                <w:szCs w:val="20"/>
                <w:lang w:eastAsia="en-CA"/>
              </w:rPr>
              <w:t>3.5</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C269623" w14:textId="77777777" w:rsidR="000C0648" w:rsidRPr="002951B2" w:rsidRDefault="000C0648" w:rsidP="00B2328A">
            <w:pPr>
              <w:jc w:val="left"/>
              <w:rPr>
                <w:sz w:val="20"/>
                <w:szCs w:val="20"/>
                <w:lang w:eastAsia="en-CA"/>
              </w:rPr>
            </w:pPr>
            <w:r w:rsidRPr="002951B2">
              <w:rPr>
                <w:sz w:val="20"/>
                <w:szCs w:val="20"/>
                <w:lang w:eastAsia="en-CA"/>
              </w:rPr>
              <w:t>Provision of tools</w:t>
            </w:r>
            <w:r w:rsidRPr="002951B2">
              <w:rPr>
                <w:rStyle w:val="FootnoteReference"/>
                <w:sz w:val="20"/>
                <w:szCs w:val="20"/>
                <w:lang w:eastAsia="en-CA"/>
              </w:rPr>
              <w:footnoteReference w:id="4"/>
            </w:r>
            <w:r w:rsidRPr="002951B2">
              <w:rPr>
                <w:sz w:val="20"/>
                <w:szCs w:val="20"/>
                <w:lang w:eastAsia="en-CA"/>
              </w:rPr>
              <w:t xml:space="preserve"> for 1,000 technicians to be certified and to encourage refrigerant recovery and recycling, prioritizing women and technicians from remote regions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0F5A8A6B" w14:textId="77777777" w:rsidR="000C0648" w:rsidRPr="00AC1196" w:rsidRDefault="000C0648" w:rsidP="00B2328A">
            <w:pPr>
              <w:jc w:val="right"/>
              <w:rPr>
                <w:sz w:val="20"/>
                <w:szCs w:val="20"/>
                <w:lang w:eastAsia="en-CA"/>
              </w:rPr>
            </w:pPr>
            <w:r w:rsidRPr="00AC1196">
              <w:rPr>
                <w:sz w:val="20"/>
                <w:szCs w:val="20"/>
                <w:lang w:eastAsia="en-CA"/>
              </w:rPr>
              <w:t>2,550,000</w:t>
            </w:r>
          </w:p>
        </w:tc>
      </w:tr>
      <w:tr w:rsidR="000C0648" w:rsidRPr="00AC1196" w14:paraId="2C9747A0" w14:textId="77777777" w:rsidTr="004156E0">
        <w:trPr>
          <w:trHeight w:val="168"/>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67E9615" w14:textId="77777777" w:rsidR="000C0648" w:rsidRPr="00AC1196" w:rsidRDefault="000C0648" w:rsidP="00B2328A">
            <w:pPr>
              <w:ind w:right="-109"/>
              <w:jc w:val="left"/>
              <w:rPr>
                <w:sz w:val="20"/>
                <w:szCs w:val="20"/>
                <w:lang w:eastAsia="en-CA"/>
              </w:rPr>
            </w:pPr>
            <w:r w:rsidRPr="00AC1196">
              <w:rPr>
                <w:sz w:val="20"/>
                <w:szCs w:val="20"/>
                <w:lang w:eastAsia="en-CA"/>
              </w:rPr>
              <w:t>3.6</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1505B87" w14:textId="77777777" w:rsidR="000C0648" w:rsidRPr="002951B2" w:rsidRDefault="000C0648" w:rsidP="00B2328A">
            <w:pPr>
              <w:jc w:val="left"/>
              <w:rPr>
                <w:sz w:val="20"/>
                <w:szCs w:val="20"/>
                <w:lang w:eastAsia="en-CA"/>
              </w:rPr>
            </w:pPr>
            <w:r w:rsidRPr="002951B2">
              <w:rPr>
                <w:sz w:val="20"/>
                <w:szCs w:val="20"/>
                <w:lang w:eastAsia="en-CA"/>
              </w:rPr>
              <w:t>Support for three RRR centers established under the HPMP through provision of consumables; establishment of a tracking system for labeled cylinders involving QR codes and dedicated software; and related training</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2D410D9" w14:textId="77777777" w:rsidR="000C0648" w:rsidRPr="00AC1196" w:rsidRDefault="000C0648" w:rsidP="00B2328A">
            <w:pPr>
              <w:jc w:val="right"/>
              <w:rPr>
                <w:sz w:val="20"/>
                <w:szCs w:val="20"/>
                <w:lang w:eastAsia="en-CA"/>
              </w:rPr>
            </w:pPr>
            <w:r w:rsidRPr="00AC1196">
              <w:rPr>
                <w:sz w:val="20"/>
                <w:szCs w:val="20"/>
                <w:lang w:eastAsia="en-CA"/>
              </w:rPr>
              <w:t>200,000</w:t>
            </w:r>
          </w:p>
        </w:tc>
      </w:tr>
      <w:tr w:rsidR="000C0648" w:rsidRPr="00AC1196" w14:paraId="4640C2FF"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2A38317" w14:textId="77777777" w:rsidR="000C0648" w:rsidRPr="00AC1196" w:rsidRDefault="000C0648" w:rsidP="00B2328A">
            <w:pPr>
              <w:ind w:right="-109"/>
              <w:jc w:val="left"/>
              <w:rPr>
                <w:sz w:val="20"/>
                <w:szCs w:val="20"/>
                <w:lang w:eastAsia="en-CA"/>
              </w:rPr>
            </w:pPr>
            <w:r w:rsidRPr="00AC1196">
              <w:rPr>
                <w:sz w:val="20"/>
                <w:szCs w:val="20"/>
                <w:lang w:eastAsia="en-CA"/>
              </w:rPr>
              <w:t>3.7</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5E8EB84" w14:textId="16C4821C" w:rsidR="000C0648" w:rsidRPr="002951B2" w:rsidRDefault="000C0648" w:rsidP="00B2328A">
            <w:pPr>
              <w:ind w:right="-108"/>
              <w:jc w:val="left"/>
              <w:rPr>
                <w:sz w:val="20"/>
                <w:szCs w:val="20"/>
                <w:lang w:eastAsia="en-CA"/>
              </w:rPr>
            </w:pPr>
            <w:r w:rsidRPr="002951B2">
              <w:rPr>
                <w:sz w:val="20"/>
                <w:szCs w:val="20"/>
                <w:lang w:eastAsia="en-CA"/>
              </w:rPr>
              <w:t xml:space="preserve">Provision of refrigerant recovery unit </w:t>
            </w:r>
            <w:r w:rsidRPr="00382219">
              <w:rPr>
                <w:sz w:val="20"/>
                <w:szCs w:val="20"/>
                <w:lang w:eastAsia="en-CA"/>
              </w:rPr>
              <w:t>tools</w:t>
            </w:r>
            <w:r w:rsidRPr="00382219">
              <w:rPr>
                <w:rStyle w:val="FootnoteReference"/>
                <w:sz w:val="20"/>
                <w:szCs w:val="20"/>
                <w:lang w:eastAsia="en-CA"/>
              </w:rPr>
              <w:footnoteReference w:id="5"/>
            </w:r>
            <w:r w:rsidR="007B2C90" w:rsidRPr="00FA45B6">
              <w:rPr>
                <w:sz w:val="20"/>
                <w:szCs w:val="20"/>
                <w:lang w:eastAsia="en-CA"/>
              </w:rPr>
              <w:t xml:space="preserve"> </w:t>
            </w:r>
            <w:r w:rsidRPr="002951B2">
              <w:rPr>
                <w:sz w:val="20"/>
                <w:szCs w:val="20"/>
                <w:lang w:eastAsia="en-CA"/>
              </w:rPr>
              <w:t>to 350 MAC servicing workshops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239FD87C" w14:textId="77777777" w:rsidR="000C0648" w:rsidRPr="00AC1196" w:rsidRDefault="000C0648" w:rsidP="00B2328A">
            <w:pPr>
              <w:jc w:val="right"/>
              <w:rPr>
                <w:sz w:val="20"/>
                <w:szCs w:val="20"/>
                <w:lang w:eastAsia="en-CA"/>
              </w:rPr>
            </w:pPr>
            <w:r w:rsidRPr="00AC1196">
              <w:rPr>
                <w:sz w:val="20"/>
                <w:szCs w:val="20"/>
                <w:lang w:eastAsia="en-CA"/>
              </w:rPr>
              <w:t>620,000</w:t>
            </w:r>
          </w:p>
        </w:tc>
      </w:tr>
      <w:tr w:rsidR="000C0648" w:rsidRPr="00AC1196" w14:paraId="47232946"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D858216" w14:textId="77777777" w:rsidR="000C0648" w:rsidRPr="00AC1196" w:rsidRDefault="000C0648" w:rsidP="00B2328A">
            <w:pPr>
              <w:ind w:right="-109"/>
              <w:jc w:val="left"/>
              <w:rPr>
                <w:sz w:val="20"/>
                <w:szCs w:val="20"/>
                <w:lang w:eastAsia="en-CA"/>
              </w:rPr>
            </w:pPr>
            <w:r w:rsidRPr="00AC1196">
              <w:rPr>
                <w:sz w:val="20"/>
                <w:szCs w:val="20"/>
                <w:lang w:eastAsia="en-CA"/>
              </w:rPr>
              <w:t>3.8</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45DC4A7A" w14:textId="0BC03096" w:rsidR="000C0648" w:rsidRPr="002951B2" w:rsidRDefault="000C0648" w:rsidP="00B2328A">
            <w:pPr>
              <w:jc w:val="left"/>
              <w:rPr>
                <w:sz w:val="20"/>
                <w:szCs w:val="20"/>
                <w:lang w:eastAsia="en-CA"/>
              </w:rPr>
            </w:pPr>
            <w:r w:rsidRPr="002951B2">
              <w:rPr>
                <w:sz w:val="20"/>
                <w:szCs w:val="20"/>
                <w:lang w:eastAsia="en-CA"/>
              </w:rPr>
              <w:t>Provision of mobile recovery unit</w:t>
            </w:r>
            <w:r w:rsidRPr="00382219">
              <w:rPr>
                <w:sz w:val="20"/>
                <w:szCs w:val="20"/>
                <w:lang w:eastAsia="en-CA"/>
              </w:rPr>
              <w:t xml:space="preserve"> tools</w:t>
            </w:r>
            <w:r w:rsidRPr="00382219">
              <w:rPr>
                <w:rStyle w:val="FootnoteReference"/>
                <w:sz w:val="20"/>
                <w:szCs w:val="20"/>
                <w:lang w:eastAsia="en-CA"/>
              </w:rPr>
              <w:footnoteReference w:id="6"/>
            </w:r>
            <w:r w:rsidRPr="00382219">
              <w:rPr>
                <w:sz w:val="20"/>
                <w:szCs w:val="20"/>
                <w:lang w:eastAsia="en-CA"/>
              </w:rPr>
              <w:t xml:space="preserve"> </w:t>
            </w:r>
            <w:r w:rsidRPr="002951B2">
              <w:rPr>
                <w:sz w:val="20"/>
                <w:szCs w:val="20"/>
                <w:lang w:eastAsia="en-CA"/>
              </w:rPr>
              <w:t>to 205 workshops in the commercial and industrial refrigeration sectors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2F2204E9" w14:textId="77777777" w:rsidR="000C0648" w:rsidRPr="00AC1196" w:rsidRDefault="000C0648" w:rsidP="00B2328A">
            <w:pPr>
              <w:jc w:val="right"/>
              <w:rPr>
                <w:sz w:val="20"/>
                <w:szCs w:val="20"/>
                <w:lang w:eastAsia="en-CA"/>
              </w:rPr>
            </w:pPr>
            <w:r w:rsidRPr="00AC1196">
              <w:rPr>
                <w:sz w:val="20"/>
                <w:szCs w:val="20"/>
                <w:lang w:eastAsia="en-CA"/>
              </w:rPr>
              <w:t>320,000</w:t>
            </w:r>
          </w:p>
        </w:tc>
      </w:tr>
      <w:tr w:rsidR="000C0648" w:rsidRPr="00AC1196" w14:paraId="0BC48808"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AF338F9" w14:textId="77777777" w:rsidR="000C0648" w:rsidRPr="00AC1196" w:rsidRDefault="000C0648" w:rsidP="00B2328A">
            <w:pPr>
              <w:ind w:right="-109"/>
              <w:jc w:val="left"/>
              <w:rPr>
                <w:sz w:val="20"/>
                <w:szCs w:val="20"/>
                <w:lang w:eastAsia="en-CA"/>
              </w:rPr>
            </w:pPr>
            <w:r w:rsidRPr="00AC1196">
              <w:rPr>
                <w:sz w:val="20"/>
                <w:szCs w:val="20"/>
                <w:lang w:eastAsia="en-CA"/>
              </w:rPr>
              <w:t>3.9</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4FDD7A6E" w14:textId="77777777" w:rsidR="000C0648" w:rsidRPr="002951B2" w:rsidRDefault="000C0648" w:rsidP="00B2328A">
            <w:pPr>
              <w:jc w:val="left"/>
              <w:rPr>
                <w:sz w:val="20"/>
                <w:szCs w:val="20"/>
                <w:lang w:eastAsia="en-CA"/>
              </w:rPr>
            </w:pPr>
            <w:r w:rsidRPr="002951B2">
              <w:rPr>
                <w:sz w:val="20"/>
                <w:szCs w:val="20"/>
                <w:lang w:eastAsia="en-CA"/>
              </w:rPr>
              <w:t>Provision of 40 refrigerant identifiers to customs officers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EAE9CDB" w14:textId="77777777" w:rsidR="000C0648" w:rsidRPr="00AC1196" w:rsidRDefault="000C0648" w:rsidP="00B2328A">
            <w:pPr>
              <w:jc w:val="right"/>
              <w:rPr>
                <w:sz w:val="20"/>
                <w:szCs w:val="20"/>
                <w:lang w:eastAsia="en-CA"/>
              </w:rPr>
            </w:pPr>
            <w:r w:rsidRPr="00AC1196">
              <w:rPr>
                <w:sz w:val="20"/>
                <w:szCs w:val="20"/>
                <w:lang w:eastAsia="en-CA"/>
              </w:rPr>
              <w:t>210,000</w:t>
            </w:r>
          </w:p>
        </w:tc>
      </w:tr>
      <w:tr w:rsidR="000C0648" w:rsidRPr="00AC1196" w14:paraId="22D3F431" w14:textId="77777777" w:rsidTr="004156E0">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hideMark/>
          </w:tcPr>
          <w:p w14:paraId="0DA341CC" w14:textId="77777777" w:rsidR="000C0648" w:rsidRPr="00AC1196" w:rsidRDefault="000C0648" w:rsidP="00B2328A">
            <w:pPr>
              <w:jc w:val="left"/>
              <w:rPr>
                <w:b/>
                <w:bCs/>
                <w:sz w:val="20"/>
                <w:szCs w:val="20"/>
                <w:lang w:eastAsia="en-CA"/>
              </w:rPr>
            </w:pPr>
            <w:r w:rsidRPr="00AC1196">
              <w:rPr>
                <w:b/>
                <w:bCs/>
                <w:sz w:val="20"/>
                <w:szCs w:val="20"/>
                <w:lang w:eastAsia="en-CA"/>
              </w:rPr>
              <w:t>Subtotal component 3</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4B1FED00" w14:textId="77777777" w:rsidR="000C0648" w:rsidRPr="00AC1196" w:rsidRDefault="000C0648" w:rsidP="00B2328A">
            <w:pPr>
              <w:jc w:val="right"/>
              <w:rPr>
                <w:b/>
                <w:bCs/>
                <w:sz w:val="20"/>
                <w:szCs w:val="20"/>
                <w:lang w:eastAsia="en-CA"/>
              </w:rPr>
            </w:pPr>
            <w:r w:rsidRPr="00AC1196">
              <w:rPr>
                <w:b/>
                <w:bCs/>
                <w:sz w:val="20"/>
                <w:szCs w:val="20"/>
                <w:lang w:eastAsia="en-CA"/>
              </w:rPr>
              <w:t>6,211,000</w:t>
            </w:r>
          </w:p>
        </w:tc>
      </w:tr>
      <w:tr w:rsidR="000C0648" w:rsidRPr="00AC1196" w14:paraId="4AE364B7"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84BB173" w14:textId="77777777" w:rsidR="000C0648" w:rsidRPr="00AC1196" w:rsidRDefault="000C0648" w:rsidP="00B2328A">
            <w:pPr>
              <w:jc w:val="left"/>
              <w:rPr>
                <w:sz w:val="20"/>
                <w:szCs w:val="20"/>
                <w:lang w:eastAsia="en-CA"/>
              </w:rPr>
            </w:pPr>
            <w:r w:rsidRPr="00AC1196">
              <w:rPr>
                <w:b/>
                <w:bCs/>
                <w:sz w:val="20"/>
                <w:szCs w:val="20"/>
                <w:lang w:eastAsia="en-CA"/>
              </w:rPr>
              <w:t>Component 4</w:t>
            </w:r>
            <w:r>
              <w:rPr>
                <w:b/>
                <w:bCs/>
                <w:sz w:val="20"/>
                <w:szCs w:val="20"/>
                <w:lang w:eastAsia="en-CA"/>
              </w:rPr>
              <w:t xml:space="preserve">: </w:t>
            </w:r>
            <w:r w:rsidRPr="00AC1196">
              <w:rPr>
                <w:b/>
                <w:bCs/>
                <w:sz w:val="20"/>
                <w:szCs w:val="20"/>
                <w:lang w:eastAsia="en-CA"/>
              </w:rPr>
              <w:t>Sectoral projects</w:t>
            </w:r>
            <w:r>
              <w:rPr>
                <w:b/>
                <w:bCs/>
                <w:sz w:val="20"/>
                <w:szCs w:val="20"/>
                <w:lang w:eastAsia="en-CA"/>
              </w:rPr>
              <w:t xml:space="preserve"> (UNIDO)</w:t>
            </w:r>
          </w:p>
        </w:tc>
      </w:tr>
      <w:tr w:rsidR="000C0648" w:rsidRPr="00AC1196" w14:paraId="6CFCF205" w14:textId="77777777" w:rsidTr="004156E0">
        <w:trPr>
          <w:trHeight w:val="97"/>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09B9574" w14:textId="77777777" w:rsidR="000C0648" w:rsidRPr="00AC1196" w:rsidRDefault="000C0648" w:rsidP="00B2328A">
            <w:pPr>
              <w:ind w:right="-109"/>
              <w:jc w:val="left"/>
              <w:rPr>
                <w:sz w:val="20"/>
                <w:szCs w:val="20"/>
                <w:lang w:eastAsia="en-CA"/>
              </w:rPr>
            </w:pPr>
            <w:r w:rsidRPr="00AC1196">
              <w:rPr>
                <w:sz w:val="20"/>
                <w:szCs w:val="20"/>
                <w:lang w:eastAsia="en-CA"/>
              </w:rPr>
              <w:t>4.1</w:t>
            </w:r>
          </w:p>
        </w:tc>
        <w:tc>
          <w:tcPr>
            <w:tcW w:w="4093" w:type="pct"/>
            <w:tcBorders>
              <w:top w:val="nil"/>
              <w:left w:val="nil"/>
              <w:bottom w:val="single" w:sz="4" w:space="0" w:color="auto"/>
              <w:right w:val="single" w:sz="4" w:space="0" w:color="auto"/>
            </w:tcBorders>
            <w:shd w:val="clear" w:color="auto" w:fill="auto"/>
            <w:vAlign w:val="center"/>
            <w:hideMark/>
          </w:tcPr>
          <w:p w14:paraId="3BC135DE" w14:textId="671497BF" w:rsidR="000C0648" w:rsidRPr="004156E0" w:rsidRDefault="000C0648" w:rsidP="00B2328A">
            <w:pPr>
              <w:jc w:val="left"/>
              <w:rPr>
                <w:sz w:val="20"/>
                <w:szCs w:val="20"/>
                <w:lang w:eastAsia="en-CA"/>
              </w:rPr>
            </w:pPr>
            <w:r w:rsidRPr="004156E0">
              <w:rPr>
                <w:sz w:val="20"/>
                <w:szCs w:val="20"/>
              </w:rPr>
              <w:t>Pilot project in the hotel, restaurant and catering (HORECA)</w:t>
            </w:r>
            <w:r w:rsidRPr="004156E0">
              <w:rPr>
                <w:rStyle w:val="FootnoteReference"/>
                <w:sz w:val="20"/>
                <w:szCs w:val="20"/>
              </w:rPr>
              <w:footnoteReference w:id="7"/>
            </w:r>
            <w:r w:rsidRPr="004156E0">
              <w:rPr>
                <w:sz w:val="20"/>
                <w:szCs w:val="20"/>
              </w:rPr>
              <w:t xml:space="preserve"> subsector to replace </w:t>
            </w:r>
            <w:r w:rsidR="00D05714" w:rsidRPr="004156E0">
              <w:rPr>
                <w:sz w:val="20"/>
                <w:szCs w:val="20"/>
              </w:rPr>
              <w:t>R</w:t>
            </w:r>
            <w:r w:rsidR="00D05714" w:rsidRPr="004156E0">
              <w:rPr>
                <w:b/>
                <w:bCs/>
                <w:sz w:val="20"/>
                <w:szCs w:val="20"/>
              </w:rPr>
              <w:noBreakHyphen/>
            </w:r>
            <w:r w:rsidR="00D05714" w:rsidRPr="004156E0">
              <w:rPr>
                <w:sz w:val="20"/>
                <w:szCs w:val="20"/>
              </w:rPr>
              <w:t>404A</w:t>
            </w:r>
            <w:r w:rsidR="00CC6427">
              <w:rPr>
                <w:sz w:val="20"/>
                <w:szCs w:val="20"/>
              </w:rPr>
              <w:noBreakHyphen/>
            </w:r>
            <w:r w:rsidR="00D05714" w:rsidRPr="004156E0">
              <w:rPr>
                <w:sz w:val="20"/>
                <w:szCs w:val="20"/>
              </w:rPr>
              <w:t xml:space="preserve">based </w:t>
            </w:r>
            <w:r w:rsidRPr="004156E0">
              <w:rPr>
                <w:sz w:val="20"/>
                <w:szCs w:val="20"/>
              </w:rPr>
              <w:t>commercial refrigeration units with high</w:t>
            </w:r>
            <w:r w:rsidRPr="004156E0">
              <w:rPr>
                <w:b/>
                <w:bCs/>
                <w:sz w:val="20"/>
                <w:szCs w:val="20"/>
              </w:rPr>
              <w:noBreakHyphen/>
            </w:r>
            <w:r w:rsidRPr="004156E0">
              <w:rPr>
                <w:sz w:val="20"/>
                <w:szCs w:val="20"/>
              </w:rPr>
              <w:t>efficiency systems using CO</w:t>
            </w:r>
            <w:r w:rsidRPr="004156E0">
              <w:rPr>
                <w:sz w:val="20"/>
                <w:szCs w:val="20"/>
                <w:vertAlign w:val="subscript"/>
              </w:rPr>
              <w:t>2</w:t>
            </w:r>
            <w:r w:rsidRPr="004156E0">
              <w:rPr>
                <w:sz w:val="20"/>
                <w:szCs w:val="20"/>
              </w:rPr>
              <w:t xml:space="preserve">, including monitoring the installations’ </w:t>
            </w:r>
            <w:r w:rsidR="00C939F4" w:rsidRPr="004156E0">
              <w:rPr>
                <w:sz w:val="20"/>
                <w:szCs w:val="20"/>
              </w:rPr>
              <w:t>energy</w:t>
            </w:r>
            <w:r w:rsidRPr="004156E0">
              <w:rPr>
                <w:sz w:val="20"/>
                <w:szCs w:val="20"/>
              </w:rPr>
              <w:t xml:space="preserve"> consumption and providing material for case studies under the awareness component. The project will prioritise enterprises owned or operated by women or that employ women technicians, as well as SMEs in remote areas, when possible</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E3C5E5C" w14:textId="77777777" w:rsidR="000C0648" w:rsidRPr="00AC1196" w:rsidRDefault="000C0648" w:rsidP="00B2328A">
            <w:pPr>
              <w:jc w:val="right"/>
              <w:rPr>
                <w:sz w:val="20"/>
                <w:szCs w:val="20"/>
                <w:lang w:eastAsia="en-CA"/>
              </w:rPr>
            </w:pPr>
            <w:r w:rsidRPr="00AC1196">
              <w:rPr>
                <w:sz w:val="20"/>
                <w:szCs w:val="20"/>
                <w:lang w:eastAsia="en-CA"/>
              </w:rPr>
              <w:t>500,000</w:t>
            </w:r>
          </w:p>
        </w:tc>
      </w:tr>
      <w:tr w:rsidR="000C0648" w:rsidRPr="00AC1196" w14:paraId="68EAF639"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EDD9ABC" w14:textId="77777777" w:rsidR="000C0648" w:rsidRPr="00AC1196" w:rsidRDefault="000C0648" w:rsidP="00B2328A">
            <w:pPr>
              <w:ind w:right="-109"/>
              <w:jc w:val="left"/>
              <w:rPr>
                <w:sz w:val="20"/>
                <w:szCs w:val="20"/>
                <w:lang w:eastAsia="en-CA"/>
              </w:rPr>
            </w:pPr>
            <w:r w:rsidRPr="00AC1196">
              <w:rPr>
                <w:sz w:val="20"/>
                <w:szCs w:val="20"/>
                <w:lang w:eastAsia="en-CA"/>
              </w:rPr>
              <w:t>4.2</w:t>
            </w:r>
          </w:p>
        </w:tc>
        <w:tc>
          <w:tcPr>
            <w:tcW w:w="4093" w:type="pct"/>
            <w:tcBorders>
              <w:top w:val="nil"/>
              <w:left w:val="nil"/>
              <w:bottom w:val="single" w:sz="4" w:space="0" w:color="auto"/>
              <w:right w:val="single" w:sz="4" w:space="0" w:color="auto"/>
            </w:tcBorders>
            <w:shd w:val="clear" w:color="auto" w:fill="auto"/>
            <w:vAlign w:val="center"/>
            <w:hideMark/>
          </w:tcPr>
          <w:p w14:paraId="5685EDF2" w14:textId="52F3F959" w:rsidR="000C0648" w:rsidRPr="004156E0" w:rsidRDefault="000C0648" w:rsidP="00B2328A">
            <w:pPr>
              <w:jc w:val="left"/>
              <w:rPr>
                <w:sz w:val="20"/>
                <w:szCs w:val="20"/>
                <w:lang w:eastAsia="en-CA"/>
              </w:rPr>
            </w:pPr>
            <w:r w:rsidRPr="004156E0">
              <w:rPr>
                <w:sz w:val="20"/>
                <w:szCs w:val="20"/>
              </w:rPr>
              <w:t>Pilot project in the residential AC subsector to replace R-410A-based equipment with R</w:t>
            </w:r>
            <w:r w:rsidR="00C33427" w:rsidRPr="004156E0">
              <w:rPr>
                <w:sz w:val="20"/>
                <w:szCs w:val="20"/>
              </w:rPr>
              <w:noBreakHyphen/>
            </w:r>
            <w:r w:rsidRPr="004156E0">
              <w:rPr>
                <w:sz w:val="20"/>
                <w:szCs w:val="20"/>
              </w:rPr>
              <w:t xml:space="preserve">290-based split heat pumps with energy efficiency higher than the prevailing MEPS, </w:t>
            </w:r>
            <w:r w:rsidRPr="004156E0">
              <w:rPr>
                <w:sz w:val="20"/>
                <w:szCs w:val="20"/>
              </w:rPr>
              <w:lastRenderedPageBreak/>
              <w:t>including the monitoring of installations and publishing of reports and results, to demonstrate the viability and benefits of using R 290</w:t>
            </w:r>
            <w:r w:rsidR="00D34B5A" w:rsidRPr="004156E0">
              <w:rPr>
                <w:sz w:val="20"/>
                <w:szCs w:val="20"/>
              </w:rPr>
              <w:t>-</w:t>
            </w:r>
            <w:r w:rsidRPr="004156E0">
              <w:rPr>
                <w:sz w:val="20"/>
                <w:szCs w:val="20"/>
              </w:rPr>
              <w:t>based products and promote the use of heat pumps and the adoption of systems with high energy efficiency</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B0639F9" w14:textId="77777777" w:rsidR="000C0648" w:rsidRPr="00AC1196" w:rsidRDefault="000C0648" w:rsidP="00B2328A">
            <w:pPr>
              <w:jc w:val="right"/>
              <w:rPr>
                <w:sz w:val="20"/>
                <w:szCs w:val="20"/>
                <w:lang w:eastAsia="en-CA"/>
              </w:rPr>
            </w:pPr>
            <w:r w:rsidRPr="00AC1196">
              <w:rPr>
                <w:sz w:val="20"/>
                <w:szCs w:val="20"/>
                <w:lang w:eastAsia="en-CA"/>
              </w:rPr>
              <w:lastRenderedPageBreak/>
              <w:t>500,000</w:t>
            </w:r>
          </w:p>
        </w:tc>
      </w:tr>
      <w:tr w:rsidR="000C0648" w:rsidRPr="00AC1196" w14:paraId="66F9EEDC"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8F4D0C9" w14:textId="77777777" w:rsidR="000C0648" w:rsidRPr="00AC1196" w:rsidRDefault="000C0648" w:rsidP="00B2328A">
            <w:pPr>
              <w:ind w:right="-109"/>
              <w:jc w:val="left"/>
              <w:rPr>
                <w:sz w:val="20"/>
                <w:szCs w:val="20"/>
                <w:lang w:eastAsia="en-CA"/>
              </w:rPr>
            </w:pPr>
            <w:r w:rsidRPr="00AC1196">
              <w:rPr>
                <w:sz w:val="20"/>
                <w:szCs w:val="20"/>
                <w:lang w:eastAsia="en-CA"/>
              </w:rPr>
              <w:t>4.3</w:t>
            </w:r>
          </w:p>
        </w:tc>
        <w:tc>
          <w:tcPr>
            <w:tcW w:w="4093" w:type="pct"/>
            <w:tcBorders>
              <w:top w:val="nil"/>
              <w:left w:val="nil"/>
              <w:bottom w:val="single" w:sz="4" w:space="0" w:color="auto"/>
              <w:right w:val="single" w:sz="4" w:space="0" w:color="auto"/>
            </w:tcBorders>
            <w:shd w:val="clear" w:color="auto" w:fill="auto"/>
            <w:vAlign w:val="center"/>
            <w:hideMark/>
          </w:tcPr>
          <w:p w14:paraId="02FA6DF7" w14:textId="77777777" w:rsidR="000C0648" w:rsidRPr="004156E0" w:rsidRDefault="000C0648" w:rsidP="00B2328A">
            <w:pPr>
              <w:jc w:val="left"/>
              <w:rPr>
                <w:sz w:val="20"/>
                <w:szCs w:val="20"/>
                <w:lang w:eastAsia="en-CA"/>
              </w:rPr>
            </w:pPr>
            <w:r w:rsidRPr="004156E0">
              <w:rPr>
                <w:sz w:val="20"/>
                <w:szCs w:val="20"/>
                <w:lang w:eastAsia="en-CA"/>
              </w:rPr>
              <w:t>Two study tours to North America, Europe, or Asia: one to research and development centres and laboratories for eight MAC manufacturers and government stakeholders to learn about R-744 and R-290; and one for eight representatives of the RAC sector and regulatory institutions to learn about the implementation of regulations and policies related to F-gases, low-GWP alternatives, and the adoption and monitoring of regulations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C594005" w14:textId="77777777" w:rsidR="000C0648" w:rsidRPr="00AC1196" w:rsidRDefault="000C0648" w:rsidP="00B2328A">
            <w:pPr>
              <w:jc w:val="right"/>
              <w:rPr>
                <w:sz w:val="20"/>
                <w:szCs w:val="20"/>
                <w:lang w:eastAsia="en-CA"/>
              </w:rPr>
            </w:pPr>
            <w:r>
              <w:rPr>
                <w:sz w:val="20"/>
                <w:szCs w:val="20"/>
                <w:lang w:eastAsia="en-CA"/>
              </w:rPr>
              <w:t>12</w:t>
            </w:r>
            <w:r w:rsidRPr="00AC1196">
              <w:rPr>
                <w:sz w:val="20"/>
                <w:szCs w:val="20"/>
                <w:lang w:eastAsia="en-CA"/>
              </w:rPr>
              <w:t>0,000</w:t>
            </w:r>
          </w:p>
        </w:tc>
      </w:tr>
      <w:tr w:rsidR="000C0648" w:rsidRPr="00AC1196" w14:paraId="345F61B3" w14:textId="77777777" w:rsidTr="004156E0">
        <w:trPr>
          <w:trHeight w:val="50"/>
        </w:trPr>
        <w:tc>
          <w:tcPr>
            <w:tcW w:w="431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D4D661C" w14:textId="77777777" w:rsidR="000C0648" w:rsidRPr="004156E0" w:rsidRDefault="000C0648" w:rsidP="00B2328A">
            <w:pPr>
              <w:jc w:val="left"/>
              <w:rPr>
                <w:b/>
                <w:bCs/>
                <w:sz w:val="20"/>
                <w:szCs w:val="20"/>
                <w:lang w:eastAsia="en-CA"/>
              </w:rPr>
            </w:pPr>
            <w:r w:rsidRPr="004156E0">
              <w:rPr>
                <w:b/>
                <w:bCs/>
                <w:sz w:val="20"/>
                <w:szCs w:val="20"/>
                <w:lang w:eastAsia="en-CA"/>
              </w:rPr>
              <w:t>Subtotal component 4</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3D530123" w14:textId="77777777" w:rsidR="000C0648" w:rsidRPr="00AC1196" w:rsidRDefault="000C0648" w:rsidP="00B2328A">
            <w:pPr>
              <w:jc w:val="right"/>
              <w:rPr>
                <w:b/>
                <w:bCs/>
                <w:sz w:val="20"/>
                <w:szCs w:val="20"/>
                <w:lang w:eastAsia="en-CA"/>
              </w:rPr>
            </w:pPr>
            <w:r w:rsidRPr="00AC1196">
              <w:rPr>
                <w:b/>
                <w:bCs/>
                <w:sz w:val="20"/>
                <w:szCs w:val="20"/>
                <w:lang w:eastAsia="en-CA"/>
              </w:rPr>
              <w:t>1,120,000</w:t>
            </w:r>
          </w:p>
        </w:tc>
      </w:tr>
      <w:tr w:rsidR="000C0648" w:rsidRPr="00AC1196" w14:paraId="42A01257"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33DC87" w14:textId="77777777" w:rsidR="000C0648" w:rsidRPr="004156E0" w:rsidRDefault="000C0648" w:rsidP="00B2328A">
            <w:pPr>
              <w:jc w:val="left"/>
              <w:rPr>
                <w:sz w:val="20"/>
                <w:szCs w:val="20"/>
                <w:lang w:eastAsia="en-CA"/>
              </w:rPr>
            </w:pPr>
            <w:r w:rsidRPr="004156E0">
              <w:rPr>
                <w:b/>
                <w:bCs/>
                <w:sz w:val="20"/>
                <w:szCs w:val="20"/>
                <w:lang w:eastAsia="en-CA"/>
              </w:rPr>
              <w:t>Component 5: Activities in the firefighting sector (UNDP)</w:t>
            </w:r>
          </w:p>
        </w:tc>
      </w:tr>
      <w:tr w:rsidR="000C0648" w:rsidRPr="00AC1196" w14:paraId="2AF3FA2F"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1EC71A5" w14:textId="77777777" w:rsidR="000C0648" w:rsidRPr="00AC1196" w:rsidRDefault="000C0648" w:rsidP="00B2328A">
            <w:pPr>
              <w:ind w:right="-109"/>
              <w:jc w:val="left"/>
              <w:rPr>
                <w:sz w:val="20"/>
                <w:szCs w:val="20"/>
                <w:lang w:eastAsia="en-CA"/>
              </w:rPr>
            </w:pPr>
            <w:r w:rsidRPr="00AC1196">
              <w:rPr>
                <w:sz w:val="20"/>
                <w:szCs w:val="20"/>
                <w:lang w:eastAsia="en-CA"/>
              </w:rPr>
              <w:t>5.1</w:t>
            </w:r>
          </w:p>
        </w:tc>
        <w:tc>
          <w:tcPr>
            <w:tcW w:w="4093" w:type="pct"/>
            <w:tcBorders>
              <w:top w:val="nil"/>
              <w:left w:val="nil"/>
              <w:bottom w:val="single" w:sz="4" w:space="0" w:color="auto"/>
              <w:right w:val="single" w:sz="4" w:space="0" w:color="auto"/>
            </w:tcBorders>
            <w:shd w:val="clear" w:color="auto" w:fill="auto"/>
            <w:vAlign w:val="center"/>
            <w:hideMark/>
          </w:tcPr>
          <w:p w14:paraId="36D078D8" w14:textId="35941289" w:rsidR="000C0648" w:rsidRPr="004156E0" w:rsidRDefault="008B45B0" w:rsidP="00B2328A">
            <w:pPr>
              <w:jc w:val="left"/>
              <w:rPr>
                <w:sz w:val="20"/>
                <w:szCs w:val="20"/>
                <w:lang w:eastAsia="en-CA"/>
              </w:rPr>
            </w:pPr>
            <w:r w:rsidRPr="004156E0">
              <w:rPr>
                <w:sz w:val="20"/>
                <w:szCs w:val="20"/>
                <w:lang w:eastAsia="en-CA"/>
              </w:rPr>
              <w:t xml:space="preserve">Development of </w:t>
            </w:r>
            <w:r w:rsidR="000C0648" w:rsidRPr="004156E0">
              <w:rPr>
                <w:sz w:val="20"/>
                <w:szCs w:val="20"/>
                <w:lang w:eastAsia="en-CA"/>
              </w:rPr>
              <w:t>an inventory of enterprises that import, sell, use, install and refill HFC</w:t>
            </w:r>
            <w:r w:rsidR="00680ED6">
              <w:rPr>
                <w:sz w:val="20"/>
                <w:szCs w:val="20"/>
                <w:lang w:eastAsia="en-CA"/>
              </w:rPr>
              <w:noBreakHyphen/>
            </w:r>
            <w:r w:rsidR="000C0648" w:rsidRPr="004156E0">
              <w:rPr>
                <w:sz w:val="20"/>
                <w:szCs w:val="20"/>
                <w:lang w:eastAsia="en-CA"/>
              </w:rPr>
              <w:t xml:space="preserve">based fire-control equipment and flood systems, for monitoring purposes; </w:t>
            </w:r>
            <w:r w:rsidRPr="004156E0">
              <w:rPr>
                <w:sz w:val="20"/>
                <w:szCs w:val="20"/>
                <w:lang w:eastAsia="en-CA"/>
              </w:rPr>
              <w:t>amendment to the</w:t>
            </w:r>
            <w:r w:rsidR="000C0648" w:rsidRPr="004156E0">
              <w:rPr>
                <w:sz w:val="20"/>
                <w:szCs w:val="20"/>
                <w:lang w:eastAsia="en-CA"/>
              </w:rPr>
              <w:t xml:space="preserve"> customs code for cylinders used in the firefighting sector; </w:t>
            </w:r>
            <w:r w:rsidR="009A227C" w:rsidRPr="004156E0">
              <w:rPr>
                <w:sz w:val="20"/>
                <w:szCs w:val="20"/>
                <w:lang w:eastAsia="en-CA"/>
              </w:rPr>
              <w:t>preparation o</w:t>
            </w:r>
            <w:r w:rsidR="000C0648" w:rsidRPr="004156E0">
              <w:rPr>
                <w:sz w:val="20"/>
                <w:szCs w:val="20"/>
                <w:lang w:eastAsia="en-CA"/>
              </w:rPr>
              <w:t>f a booklet on “Good Environmental Practices in the Maintenance, Recharge, and Use of Portable HFC Fire Extinguishers”</w:t>
            </w:r>
            <w:r w:rsidR="00CD4BD3" w:rsidRPr="004156E0">
              <w:rPr>
                <w:sz w:val="20"/>
                <w:szCs w:val="20"/>
                <w:lang w:eastAsia="en-CA"/>
              </w:rPr>
              <w:t xml:space="preserve"> and</w:t>
            </w:r>
            <w:r w:rsidR="000C0648" w:rsidRPr="004156E0">
              <w:rPr>
                <w:sz w:val="20"/>
                <w:szCs w:val="20"/>
                <w:lang w:eastAsia="en-CA"/>
              </w:rPr>
              <w:t xml:space="preserve"> booklets for customs officers on effective control measures for fire extinguishers and fire protection systems containing HFCs; </w:t>
            </w:r>
            <w:r w:rsidR="00D137EB">
              <w:rPr>
                <w:sz w:val="20"/>
                <w:szCs w:val="20"/>
                <w:lang w:eastAsia="en-CA"/>
              </w:rPr>
              <w:t xml:space="preserve">demonstration of alternatives </w:t>
            </w:r>
            <w:r w:rsidR="000A27B2">
              <w:rPr>
                <w:sz w:val="20"/>
                <w:szCs w:val="20"/>
                <w:lang w:eastAsia="en-CA"/>
              </w:rPr>
              <w:t xml:space="preserve">in the firefighting sector; </w:t>
            </w:r>
            <w:r w:rsidR="000C0648" w:rsidRPr="004156E0">
              <w:rPr>
                <w:sz w:val="20"/>
                <w:szCs w:val="20"/>
                <w:lang w:eastAsia="en-CA"/>
              </w:rPr>
              <w:t>six training workshops to promote best practices and HFC phase</w:t>
            </w:r>
            <w:r w:rsidR="007657B2" w:rsidRPr="004156E0">
              <w:rPr>
                <w:sz w:val="20"/>
                <w:szCs w:val="20"/>
                <w:lang w:eastAsia="en-CA"/>
              </w:rPr>
              <w:t>-</w:t>
            </w:r>
            <w:r w:rsidR="000C0648" w:rsidRPr="004156E0">
              <w:rPr>
                <w:sz w:val="20"/>
                <w:szCs w:val="20"/>
                <w:lang w:eastAsia="en-CA"/>
              </w:rPr>
              <w:t>down in the sector; establishment of a training and examination centre for the safe handling and recovery of F</w:t>
            </w:r>
            <w:r w:rsidR="00620D4C">
              <w:rPr>
                <w:sz w:val="20"/>
                <w:szCs w:val="20"/>
                <w:lang w:eastAsia="en-CA"/>
              </w:rPr>
              <w:noBreakHyphen/>
            </w:r>
            <w:r w:rsidR="000C0648" w:rsidRPr="004156E0">
              <w:rPr>
                <w:sz w:val="20"/>
                <w:szCs w:val="20"/>
                <w:lang w:eastAsia="en-CA"/>
              </w:rPr>
              <w:t>gases used in fire protection systems, compatible with the F-gas technician certification system and accredited by the Vocational Qualification Institution; and provision of tools</w:t>
            </w:r>
            <w:r w:rsidR="00620D4C">
              <w:rPr>
                <w:rStyle w:val="FootnoteReference"/>
                <w:sz w:val="20"/>
                <w:szCs w:val="20"/>
                <w:lang w:eastAsia="en-CA"/>
              </w:rPr>
              <w:footnoteReference w:id="8"/>
            </w:r>
            <w:r w:rsidR="000C0648" w:rsidRPr="004156E0">
              <w:rPr>
                <w:sz w:val="20"/>
                <w:szCs w:val="20"/>
                <w:lang w:eastAsia="en-CA"/>
              </w:rPr>
              <w:t xml:space="preserve"> for the safe handling and recovery of F</w:t>
            </w:r>
            <w:r w:rsidR="00620D4C">
              <w:rPr>
                <w:sz w:val="20"/>
                <w:szCs w:val="20"/>
                <w:lang w:eastAsia="en-CA"/>
              </w:rPr>
              <w:noBreakHyphen/>
            </w:r>
            <w:r w:rsidR="000C0648" w:rsidRPr="004156E0">
              <w:rPr>
                <w:sz w:val="20"/>
                <w:szCs w:val="20"/>
                <w:lang w:eastAsia="en-CA"/>
              </w:rPr>
              <w:t>gases to technician training centres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6B8CF41" w14:textId="77777777" w:rsidR="000C0648" w:rsidRPr="00AC1196" w:rsidRDefault="000C0648" w:rsidP="00B2328A">
            <w:pPr>
              <w:jc w:val="right"/>
              <w:rPr>
                <w:sz w:val="20"/>
                <w:szCs w:val="20"/>
                <w:lang w:eastAsia="en-CA"/>
              </w:rPr>
            </w:pPr>
            <w:r w:rsidRPr="00AC1196">
              <w:rPr>
                <w:sz w:val="20"/>
                <w:szCs w:val="20"/>
                <w:lang w:eastAsia="en-CA"/>
              </w:rPr>
              <w:t>515,000</w:t>
            </w:r>
          </w:p>
        </w:tc>
      </w:tr>
      <w:tr w:rsidR="000C0648" w:rsidRPr="00AC1196" w14:paraId="259A612E" w14:textId="77777777" w:rsidTr="004156E0">
        <w:trPr>
          <w:trHeight w:val="85"/>
        </w:trPr>
        <w:tc>
          <w:tcPr>
            <w:tcW w:w="4318" w:type="pct"/>
            <w:gridSpan w:val="2"/>
            <w:tcBorders>
              <w:top w:val="nil"/>
              <w:left w:val="single" w:sz="4" w:space="0" w:color="auto"/>
              <w:bottom w:val="single" w:sz="4" w:space="0" w:color="auto"/>
              <w:right w:val="single" w:sz="4" w:space="0" w:color="auto"/>
            </w:tcBorders>
            <w:shd w:val="clear" w:color="auto" w:fill="auto"/>
            <w:noWrap/>
            <w:vAlign w:val="center"/>
          </w:tcPr>
          <w:p w14:paraId="6CD1A36E" w14:textId="77777777" w:rsidR="000C0648" w:rsidRPr="004156E0" w:rsidRDefault="000C0648" w:rsidP="00B2328A">
            <w:pPr>
              <w:jc w:val="left"/>
              <w:rPr>
                <w:sz w:val="20"/>
                <w:szCs w:val="20"/>
                <w:lang w:eastAsia="en-CA"/>
              </w:rPr>
            </w:pPr>
            <w:r w:rsidRPr="004156E0">
              <w:rPr>
                <w:b/>
                <w:bCs/>
                <w:sz w:val="20"/>
                <w:szCs w:val="20"/>
                <w:lang w:eastAsia="en-CA"/>
              </w:rPr>
              <w:t>Subtotal component 5</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4177A24E" w14:textId="77777777" w:rsidR="000C0648" w:rsidRPr="001637FC" w:rsidRDefault="000C0648" w:rsidP="00B2328A">
            <w:pPr>
              <w:jc w:val="right"/>
              <w:rPr>
                <w:b/>
                <w:bCs/>
                <w:sz w:val="20"/>
                <w:szCs w:val="20"/>
                <w:lang w:eastAsia="en-CA"/>
              </w:rPr>
            </w:pPr>
            <w:r w:rsidRPr="001637FC">
              <w:rPr>
                <w:b/>
                <w:bCs/>
                <w:sz w:val="20"/>
                <w:szCs w:val="20"/>
                <w:lang w:eastAsia="en-CA"/>
              </w:rPr>
              <w:t>515,000</w:t>
            </w:r>
          </w:p>
        </w:tc>
      </w:tr>
      <w:tr w:rsidR="000C0648" w:rsidRPr="00AC1196" w14:paraId="3B94E194"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EE932" w14:textId="77777777" w:rsidR="000C0648" w:rsidRPr="004156E0" w:rsidRDefault="000C0648" w:rsidP="00B2328A">
            <w:pPr>
              <w:jc w:val="left"/>
              <w:rPr>
                <w:sz w:val="20"/>
                <w:szCs w:val="20"/>
                <w:lang w:eastAsia="en-CA"/>
              </w:rPr>
            </w:pPr>
            <w:r w:rsidRPr="004156E0">
              <w:rPr>
                <w:b/>
                <w:bCs/>
                <w:sz w:val="20"/>
                <w:szCs w:val="20"/>
                <w:lang w:eastAsia="en-CA"/>
              </w:rPr>
              <w:t>Component 6: Activities in the solvent and aerosol sectors (UNDP)</w:t>
            </w:r>
          </w:p>
        </w:tc>
      </w:tr>
      <w:tr w:rsidR="000C0648" w:rsidRPr="00AC1196" w14:paraId="756E5A75"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99ED05E" w14:textId="77777777" w:rsidR="000C0648" w:rsidRPr="00AC1196" w:rsidRDefault="000C0648" w:rsidP="00B2328A">
            <w:pPr>
              <w:ind w:right="-109"/>
              <w:jc w:val="left"/>
              <w:rPr>
                <w:sz w:val="20"/>
                <w:szCs w:val="20"/>
                <w:lang w:eastAsia="en-CA"/>
              </w:rPr>
            </w:pPr>
            <w:r w:rsidRPr="00AC1196">
              <w:rPr>
                <w:sz w:val="20"/>
                <w:szCs w:val="20"/>
                <w:lang w:eastAsia="en-CA"/>
              </w:rPr>
              <w:t>6.1</w:t>
            </w:r>
          </w:p>
        </w:tc>
        <w:tc>
          <w:tcPr>
            <w:tcW w:w="4093" w:type="pct"/>
            <w:tcBorders>
              <w:top w:val="single" w:sz="4" w:space="0" w:color="auto"/>
              <w:left w:val="nil"/>
              <w:bottom w:val="single" w:sz="4" w:space="0" w:color="auto"/>
              <w:right w:val="single" w:sz="4" w:space="0" w:color="auto"/>
            </w:tcBorders>
            <w:shd w:val="clear" w:color="auto" w:fill="auto"/>
            <w:vAlign w:val="center"/>
            <w:hideMark/>
          </w:tcPr>
          <w:p w14:paraId="3CAC8BAD" w14:textId="3C429189" w:rsidR="000C0648" w:rsidRPr="004156E0" w:rsidRDefault="003E0F68" w:rsidP="00B2328A">
            <w:pPr>
              <w:jc w:val="left"/>
              <w:rPr>
                <w:sz w:val="20"/>
                <w:szCs w:val="20"/>
                <w:lang w:eastAsia="en-CA"/>
              </w:rPr>
            </w:pPr>
            <w:r w:rsidRPr="004156E0">
              <w:rPr>
                <w:sz w:val="20"/>
                <w:szCs w:val="20"/>
                <w:lang w:eastAsia="en-CA"/>
              </w:rPr>
              <w:t>D</w:t>
            </w:r>
            <w:r w:rsidR="000C0648" w:rsidRPr="004156E0">
              <w:rPr>
                <w:sz w:val="20"/>
                <w:szCs w:val="20"/>
                <w:lang w:eastAsia="en-CA"/>
              </w:rPr>
              <w:t xml:space="preserve">emonstration and analytical comparative laboratory studies between HFCs and possible alternatives </w:t>
            </w:r>
            <w:r w:rsidRPr="004156E0">
              <w:rPr>
                <w:sz w:val="20"/>
                <w:szCs w:val="20"/>
                <w:lang w:eastAsia="en-CA"/>
              </w:rPr>
              <w:t>(e.g.,</w:t>
            </w:r>
            <w:r w:rsidR="000C0648" w:rsidRPr="004156E0">
              <w:rPr>
                <w:sz w:val="20"/>
                <w:szCs w:val="20"/>
                <w:lang w:eastAsia="en-CA"/>
              </w:rPr>
              <w:t xml:space="preserve"> propane-butane, HFOs, nitrogen (N</w:t>
            </w:r>
            <w:r w:rsidR="000C0648" w:rsidRPr="004156E0">
              <w:rPr>
                <w:sz w:val="20"/>
                <w:szCs w:val="20"/>
                <w:vertAlign w:val="subscript"/>
                <w:lang w:eastAsia="en-CA"/>
              </w:rPr>
              <w:t>2</w:t>
            </w:r>
            <w:r w:rsidR="000C0648" w:rsidRPr="004156E0">
              <w:rPr>
                <w:sz w:val="20"/>
                <w:szCs w:val="20"/>
                <w:lang w:eastAsia="en-CA"/>
              </w:rPr>
              <w:t>) and CO</w:t>
            </w:r>
            <w:r w:rsidR="000C0648" w:rsidRPr="004156E0">
              <w:rPr>
                <w:sz w:val="20"/>
                <w:szCs w:val="20"/>
                <w:vertAlign w:val="subscript"/>
                <w:lang w:eastAsia="en-CA"/>
              </w:rPr>
              <w:t>2</w:t>
            </w:r>
            <w:r w:rsidR="000C0648" w:rsidRPr="004156E0">
              <w:rPr>
                <w:sz w:val="20"/>
                <w:szCs w:val="20"/>
                <w:lang w:eastAsia="en-CA"/>
              </w:rPr>
              <w:t xml:space="preserve">); inventory of enterprises and market analysis of those that use HFCs as propellant and/or solvents in their aerosol formulations; technical support to aerosol and solvent enterprises using HFCs regarding the National Inventory System registration and record-keeping in line with the national </w:t>
            </w:r>
            <w:r w:rsidR="00F262A4">
              <w:rPr>
                <w:sz w:val="20"/>
                <w:szCs w:val="20"/>
                <w:lang w:eastAsia="en-CA"/>
              </w:rPr>
              <w:t>F-gases</w:t>
            </w:r>
            <w:r w:rsidR="000C0648" w:rsidRPr="004156E0">
              <w:rPr>
                <w:sz w:val="20"/>
                <w:szCs w:val="20"/>
                <w:lang w:eastAsia="en-CA"/>
              </w:rPr>
              <w:t xml:space="preserve"> Regulation</w:t>
            </w:r>
            <w:r w:rsidR="00D379D6" w:rsidRPr="004156E0">
              <w:rPr>
                <w:sz w:val="20"/>
                <w:szCs w:val="20"/>
                <w:lang w:eastAsia="en-CA"/>
              </w:rPr>
              <w:t>;</w:t>
            </w:r>
            <w:r w:rsidR="000C0648" w:rsidRPr="004156E0">
              <w:rPr>
                <w:sz w:val="20"/>
                <w:szCs w:val="20"/>
                <w:lang w:eastAsia="en-CA"/>
              </w:rPr>
              <w:t xml:space="preserve"> three workshops to disseminate the results of demonstration studies and promote alternatives to HFCs; and a study tour for the representatives of enterprises and authorities to engage with experts and organizations with experience </w:t>
            </w:r>
            <w:r w:rsidR="00CB1E16" w:rsidRPr="004156E0">
              <w:rPr>
                <w:sz w:val="20"/>
                <w:szCs w:val="20"/>
                <w:lang w:eastAsia="en-CA"/>
              </w:rPr>
              <w:t>using alternatives to HFCs</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2774A68" w14:textId="77777777" w:rsidR="000C0648" w:rsidRPr="00AC1196" w:rsidRDefault="000C0648" w:rsidP="00B2328A">
            <w:pPr>
              <w:jc w:val="right"/>
              <w:rPr>
                <w:sz w:val="20"/>
                <w:szCs w:val="20"/>
                <w:lang w:eastAsia="en-CA"/>
              </w:rPr>
            </w:pPr>
            <w:r w:rsidRPr="00AC1196">
              <w:rPr>
                <w:sz w:val="20"/>
                <w:szCs w:val="20"/>
                <w:lang w:eastAsia="en-CA"/>
              </w:rPr>
              <w:t>240,000</w:t>
            </w:r>
          </w:p>
        </w:tc>
      </w:tr>
      <w:tr w:rsidR="000C0648" w:rsidRPr="00AC1196" w14:paraId="105303A3" w14:textId="77777777" w:rsidTr="004156E0">
        <w:trPr>
          <w:trHeight w:val="67"/>
        </w:trPr>
        <w:tc>
          <w:tcPr>
            <w:tcW w:w="4318" w:type="pct"/>
            <w:gridSpan w:val="2"/>
            <w:tcBorders>
              <w:top w:val="nil"/>
              <w:left w:val="single" w:sz="4" w:space="0" w:color="auto"/>
              <w:bottom w:val="single" w:sz="4" w:space="0" w:color="auto"/>
              <w:right w:val="single" w:sz="4" w:space="0" w:color="auto"/>
            </w:tcBorders>
            <w:shd w:val="clear" w:color="auto" w:fill="auto"/>
            <w:noWrap/>
            <w:vAlign w:val="center"/>
            <w:hideMark/>
          </w:tcPr>
          <w:p w14:paraId="2591432D" w14:textId="77777777" w:rsidR="000C0648" w:rsidRPr="004156E0" w:rsidRDefault="000C0648" w:rsidP="00B2328A">
            <w:pPr>
              <w:jc w:val="left"/>
              <w:rPr>
                <w:sz w:val="20"/>
                <w:szCs w:val="20"/>
                <w:lang w:eastAsia="en-CA"/>
              </w:rPr>
            </w:pPr>
            <w:r w:rsidRPr="004156E0">
              <w:rPr>
                <w:b/>
                <w:bCs/>
                <w:sz w:val="20"/>
                <w:szCs w:val="20"/>
                <w:lang w:eastAsia="en-CA"/>
              </w:rPr>
              <w:t>Subtotal component 6</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0CAD4D0" w14:textId="77777777" w:rsidR="000C0648" w:rsidRPr="00BF1E71" w:rsidRDefault="000C0648" w:rsidP="00B2328A">
            <w:pPr>
              <w:jc w:val="right"/>
              <w:rPr>
                <w:b/>
                <w:bCs/>
                <w:sz w:val="20"/>
                <w:szCs w:val="20"/>
                <w:lang w:eastAsia="en-CA"/>
              </w:rPr>
            </w:pPr>
            <w:r w:rsidRPr="00BF1E71">
              <w:rPr>
                <w:b/>
                <w:bCs/>
                <w:sz w:val="20"/>
                <w:szCs w:val="20"/>
                <w:lang w:eastAsia="en-CA"/>
              </w:rPr>
              <w:t>240,000</w:t>
            </w:r>
          </w:p>
        </w:tc>
      </w:tr>
      <w:tr w:rsidR="000C0648" w:rsidRPr="00AC1196" w14:paraId="50A3202A"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BF300C" w14:textId="77777777" w:rsidR="000C0648" w:rsidRPr="004156E0" w:rsidRDefault="000C0648" w:rsidP="00B2328A">
            <w:pPr>
              <w:jc w:val="left"/>
              <w:rPr>
                <w:sz w:val="20"/>
                <w:szCs w:val="20"/>
                <w:lang w:eastAsia="en-CA"/>
              </w:rPr>
            </w:pPr>
            <w:r w:rsidRPr="004156E0">
              <w:rPr>
                <w:b/>
                <w:bCs/>
                <w:sz w:val="20"/>
                <w:szCs w:val="20"/>
                <w:lang w:eastAsia="en-CA"/>
              </w:rPr>
              <w:t>Component 7: Awareness-building campaigns (UNIDO, UNDP)</w:t>
            </w:r>
          </w:p>
        </w:tc>
      </w:tr>
      <w:tr w:rsidR="000C0648" w:rsidRPr="00AC1196" w14:paraId="2CD7D76A" w14:textId="77777777" w:rsidTr="004156E0">
        <w:trPr>
          <w:trHeight w:val="464"/>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D15C300" w14:textId="77777777" w:rsidR="000C0648" w:rsidRPr="00AC1196" w:rsidRDefault="000C0648" w:rsidP="00B2328A">
            <w:pPr>
              <w:keepNext/>
              <w:ind w:right="-109"/>
              <w:jc w:val="left"/>
              <w:rPr>
                <w:sz w:val="20"/>
                <w:szCs w:val="20"/>
                <w:lang w:eastAsia="en-CA"/>
              </w:rPr>
            </w:pPr>
            <w:r w:rsidRPr="00AC1196">
              <w:rPr>
                <w:sz w:val="20"/>
                <w:szCs w:val="20"/>
                <w:lang w:eastAsia="en-CA"/>
              </w:rPr>
              <w:t>7.1</w:t>
            </w:r>
          </w:p>
        </w:tc>
        <w:tc>
          <w:tcPr>
            <w:tcW w:w="4093" w:type="pct"/>
            <w:tcBorders>
              <w:top w:val="nil"/>
              <w:left w:val="nil"/>
              <w:bottom w:val="single" w:sz="4" w:space="0" w:color="auto"/>
              <w:right w:val="single" w:sz="4" w:space="0" w:color="auto"/>
            </w:tcBorders>
            <w:shd w:val="clear" w:color="auto" w:fill="auto"/>
            <w:vAlign w:val="center"/>
            <w:hideMark/>
          </w:tcPr>
          <w:p w14:paraId="66E6A55F" w14:textId="41AFDFFE" w:rsidR="000C0648" w:rsidRPr="004156E0" w:rsidRDefault="000C0648" w:rsidP="00B2328A">
            <w:pPr>
              <w:keepNext/>
              <w:jc w:val="left"/>
              <w:rPr>
                <w:sz w:val="20"/>
                <w:szCs w:val="20"/>
                <w:lang w:eastAsia="en-CA"/>
              </w:rPr>
            </w:pPr>
            <w:r w:rsidRPr="004156E0">
              <w:rPr>
                <w:sz w:val="20"/>
                <w:szCs w:val="20"/>
                <w:lang w:eastAsia="en-CA"/>
              </w:rPr>
              <w:t xml:space="preserve">Eight awareness-building campaigns on technician certification, RRR, centres of excellence, pilot projects, and alternative technologies for government representatives, industry stakeholders and associations, technicians, installers and end users, including preparation and dissemination of material, workshops, and </w:t>
            </w:r>
            <w:r w:rsidR="00C844F7" w:rsidRPr="004156E0">
              <w:rPr>
                <w:sz w:val="20"/>
                <w:szCs w:val="20"/>
                <w:lang w:eastAsia="en-CA"/>
              </w:rPr>
              <w:t xml:space="preserve">use of </w:t>
            </w:r>
            <w:r w:rsidRPr="004156E0">
              <w:rPr>
                <w:sz w:val="20"/>
                <w:szCs w:val="20"/>
                <w:lang w:eastAsia="en-CA"/>
              </w:rPr>
              <w:t xml:space="preserve">media </w:t>
            </w:r>
            <w:r w:rsidR="00BD3BC4">
              <w:rPr>
                <w:sz w:val="20"/>
                <w:szCs w:val="20"/>
                <w:lang w:eastAsia="en-CA"/>
              </w:rPr>
              <w:t>(UNIDO)</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39632D91" w14:textId="77777777" w:rsidR="000C0648" w:rsidRPr="00AC1196" w:rsidRDefault="000C0648" w:rsidP="00B2328A">
            <w:pPr>
              <w:jc w:val="right"/>
              <w:rPr>
                <w:sz w:val="20"/>
                <w:szCs w:val="20"/>
                <w:lang w:eastAsia="en-CA"/>
              </w:rPr>
            </w:pPr>
            <w:r w:rsidRPr="00AC1196">
              <w:rPr>
                <w:sz w:val="20"/>
                <w:szCs w:val="20"/>
                <w:lang w:eastAsia="en-CA"/>
              </w:rPr>
              <w:t>400,000</w:t>
            </w:r>
          </w:p>
        </w:tc>
      </w:tr>
      <w:tr w:rsidR="000C0648" w:rsidRPr="00AC1196" w14:paraId="4C5AE55A"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F6FB8C6" w14:textId="77777777" w:rsidR="000C0648" w:rsidRPr="00AC1196" w:rsidRDefault="000C0648" w:rsidP="00B2328A">
            <w:pPr>
              <w:ind w:right="-109"/>
              <w:jc w:val="left"/>
              <w:rPr>
                <w:sz w:val="20"/>
                <w:szCs w:val="20"/>
                <w:lang w:eastAsia="en-CA"/>
              </w:rPr>
            </w:pPr>
            <w:r w:rsidRPr="00AC1196">
              <w:rPr>
                <w:sz w:val="20"/>
                <w:szCs w:val="20"/>
                <w:lang w:eastAsia="en-CA"/>
              </w:rPr>
              <w:t>7.2</w:t>
            </w:r>
          </w:p>
        </w:tc>
        <w:tc>
          <w:tcPr>
            <w:tcW w:w="4093" w:type="pct"/>
            <w:tcBorders>
              <w:top w:val="nil"/>
              <w:left w:val="nil"/>
              <w:bottom w:val="single" w:sz="4" w:space="0" w:color="auto"/>
              <w:right w:val="single" w:sz="4" w:space="0" w:color="auto"/>
            </w:tcBorders>
            <w:shd w:val="clear" w:color="auto" w:fill="auto"/>
            <w:vAlign w:val="center"/>
            <w:hideMark/>
          </w:tcPr>
          <w:p w14:paraId="2C1077C5" w14:textId="529843B1" w:rsidR="000C0648" w:rsidRPr="004156E0" w:rsidRDefault="00D1615C" w:rsidP="00B2328A">
            <w:pPr>
              <w:jc w:val="left"/>
              <w:rPr>
                <w:sz w:val="20"/>
                <w:szCs w:val="20"/>
                <w:lang w:eastAsia="en-CA"/>
              </w:rPr>
            </w:pPr>
            <w:r w:rsidRPr="004156E0">
              <w:rPr>
                <w:sz w:val="20"/>
                <w:szCs w:val="20"/>
                <w:lang w:eastAsia="en-CA"/>
              </w:rPr>
              <w:t>Awareness raising c</w:t>
            </w:r>
            <w:r w:rsidR="000C0648" w:rsidRPr="004156E0">
              <w:rPr>
                <w:sz w:val="20"/>
                <w:szCs w:val="20"/>
                <w:lang w:eastAsia="en-CA"/>
              </w:rPr>
              <w:t>ampaigns on regulations, energy efficiency, and climate change for government representatives, industry stakeholders in the firefighting and solvent sectors, associations and the public, including the organization of workshops, the design of a television, print and social media campaign broadcast through official channels, website update,</w:t>
            </w:r>
            <w:r w:rsidR="0079600D" w:rsidRPr="004156E0">
              <w:rPr>
                <w:sz w:val="20"/>
                <w:szCs w:val="20"/>
                <w:lang w:eastAsia="en-CA"/>
              </w:rPr>
              <w:t xml:space="preserve"> </w:t>
            </w:r>
            <w:r w:rsidR="000C0648" w:rsidRPr="004156E0">
              <w:rPr>
                <w:sz w:val="20"/>
                <w:szCs w:val="20"/>
                <w:lang w:eastAsia="en-CA"/>
              </w:rPr>
              <w:t>and at least three campaigns designed specifically for</w:t>
            </w:r>
            <w:r w:rsidR="0079600D" w:rsidRPr="004156E0">
              <w:rPr>
                <w:sz w:val="20"/>
                <w:szCs w:val="20"/>
                <w:lang w:eastAsia="en-CA"/>
              </w:rPr>
              <w:t xml:space="preserve"> teachers and school</w:t>
            </w:r>
            <w:r w:rsidR="000C0648" w:rsidRPr="004156E0">
              <w:rPr>
                <w:sz w:val="20"/>
                <w:szCs w:val="20"/>
                <w:lang w:eastAsia="en-CA"/>
              </w:rPr>
              <w:t xml:space="preserve"> children</w:t>
            </w:r>
            <w:r w:rsidR="00BD3BC4">
              <w:rPr>
                <w:sz w:val="20"/>
                <w:szCs w:val="20"/>
                <w:lang w:eastAsia="en-CA"/>
              </w:rPr>
              <w:t xml:space="preserve"> (UNDP)</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0ECF9384" w14:textId="77777777" w:rsidR="000C0648" w:rsidRPr="00AC1196" w:rsidRDefault="000C0648" w:rsidP="00B2328A">
            <w:pPr>
              <w:jc w:val="right"/>
              <w:rPr>
                <w:sz w:val="20"/>
                <w:szCs w:val="20"/>
                <w:lang w:eastAsia="en-CA"/>
              </w:rPr>
            </w:pPr>
            <w:r w:rsidRPr="00AC1196">
              <w:rPr>
                <w:sz w:val="20"/>
                <w:szCs w:val="20"/>
                <w:lang w:eastAsia="en-CA"/>
              </w:rPr>
              <w:t>405,000</w:t>
            </w:r>
          </w:p>
        </w:tc>
      </w:tr>
      <w:tr w:rsidR="000C0648" w:rsidRPr="00AC1196" w14:paraId="1E23CFA9" w14:textId="77777777" w:rsidTr="005757D9">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bottom"/>
            <w:hideMark/>
          </w:tcPr>
          <w:p w14:paraId="561D8297" w14:textId="77777777" w:rsidR="000C0648" w:rsidRPr="00AC1196" w:rsidRDefault="000C0648" w:rsidP="00B2328A">
            <w:pPr>
              <w:jc w:val="left"/>
              <w:rPr>
                <w:b/>
                <w:bCs/>
                <w:sz w:val="20"/>
                <w:szCs w:val="20"/>
                <w:lang w:eastAsia="en-CA"/>
              </w:rPr>
            </w:pPr>
            <w:r w:rsidRPr="00AC1196">
              <w:rPr>
                <w:b/>
                <w:bCs/>
                <w:sz w:val="20"/>
                <w:szCs w:val="20"/>
                <w:lang w:eastAsia="en-CA"/>
              </w:rPr>
              <w:t>Subtotal component 7</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4527ACFA" w14:textId="77777777" w:rsidR="000C0648" w:rsidRPr="00AC1196" w:rsidRDefault="000C0648" w:rsidP="00B2328A">
            <w:pPr>
              <w:jc w:val="right"/>
              <w:rPr>
                <w:b/>
                <w:bCs/>
                <w:sz w:val="20"/>
                <w:szCs w:val="20"/>
                <w:lang w:eastAsia="en-CA"/>
              </w:rPr>
            </w:pPr>
            <w:r w:rsidRPr="00AC1196">
              <w:rPr>
                <w:b/>
                <w:bCs/>
                <w:sz w:val="20"/>
                <w:szCs w:val="20"/>
                <w:lang w:eastAsia="en-CA"/>
              </w:rPr>
              <w:t>805,000</w:t>
            </w:r>
          </w:p>
        </w:tc>
      </w:tr>
      <w:tr w:rsidR="000C0648" w:rsidRPr="00AC1196" w14:paraId="03FBCB04"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EE23BE4" w14:textId="77777777" w:rsidR="000C0648" w:rsidRPr="00AC1196" w:rsidRDefault="000C0648" w:rsidP="00B2328A">
            <w:pPr>
              <w:jc w:val="left"/>
              <w:rPr>
                <w:b/>
                <w:bCs/>
                <w:sz w:val="20"/>
                <w:szCs w:val="20"/>
                <w:lang w:eastAsia="en-CA"/>
              </w:rPr>
            </w:pPr>
            <w:r>
              <w:rPr>
                <w:b/>
                <w:bCs/>
                <w:sz w:val="20"/>
                <w:szCs w:val="20"/>
                <w:lang w:eastAsia="en-CA"/>
              </w:rPr>
              <w:t>Total</w:t>
            </w:r>
            <w:r w:rsidRPr="00AC1196">
              <w:rPr>
                <w:b/>
                <w:bCs/>
                <w:sz w:val="20"/>
                <w:szCs w:val="20"/>
                <w:lang w:eastAsia="en-CA"/>
              </w:rPr>
              <w:t xml:space="preserve"> </w:t>
            </w:r>
            <w:r>
              <w:rPr>
                <w:b/>
                <w:bCs/>
                <w:sz w:val="20"/>
                <w:szCs w:val="20"/>
                <w:lang w:eastAsia="en-CA"/>
              </w:rPr>
              <w:t>for all a</w:t>
            </w:r>
            <w:r w:rsidRPr="00AC1196">
              <w:rPr>
                <w:b/>
                <w:bCs/>
                <w:sz w:val="20"/>
                <w:szCs w:val="20"/>
                <w:lang w:eastAsia="en-CA"/>
              </w:rPr>
              <w:t>ctivities</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28208E32" w14:textId="77777777" w:rsidR="000C0648" w:rsidRPr="00AC1196" w:rsidRDefault="000C0648" w:rsidP="00B2328A">
            <w:pPr>
              <w:jc w:val="right"/>
              <w:rPr>
                <w:b/>
                <w:bCs/>
                <w:sz w:val="20"/>
                <w:szCs w:val="20"/>
                <w:lang w:eastAsia="en-CA"/>
              </w:rPr>
            </w:pPr>
            <w:r w:rsidRPr="00AC1196">
              <w:rPr>
                <w:b/>
                <w:bCs/>
                <w:sz w:val="20"/>
                <w:szCs w:val="20"/>
                <w:lang w:eastAsia="en-CA"/>
              </w:rPr>
              <w:t>10,369,000</w:t>
            </w:r>
          </w:p>
        </w:tc>
      </w:tr>
      <w:tr w:rsidR="005A0A21" w:rsidRPr="00AC1196" w14:paraId="1D8CDBAE" w14:textId="77777777" w:rsidTr="005A0A21">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CAE15F2" w14:textId="54C2DC34" w:rsidR="005A0A21" w:rsidRPr="00AC1196" w:rsidRDefault="005A0A21" w:rsidP="005A0A21">
            <w:pPr>
              <w:jc w:val="left"/>
              <w:rPr>
                <w:b/>
                <w:bCs/>
                <w:sz w:val="20"/>
                <w:szCs w:val="20"/>
                <w:lang w:eastAsia="en-CA"/>
              </w:rPr>
            </w:pPr>
            <w:r>
              <w:rPr>
                <w:b/>
                <w:bCs/>
                <w:sz w:val="20"/>
                <w:szCs w:val="20"/>
                <w:lang w:eastAsia="en-CA"/>
              </w:rPr>
              <w:t>Project implementation, coordination and monitoring (PMU)</w:t>
            </w:r>
          </w:p>
        </w:tc>
      </w:tr>
      <w:tr w:rsidR="005A0A21" w:rsidRPr="00AC1196" w14:paraId="53E458D8"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CA1B028" w14:textId="590E2326" w:rsidR="005A0A21" w:rsidRPr="00191D61" w:rsidRDefault="00471114" w:rsidP="005757D9">
            <w:pPr>
              <w:jc w:val="left"/>
              <w:rPr>
                <w:sz w:val="20"/>
                <w:szCs w:val="20"/>
                <w:lang w:eastAsia="en-CA"/>
              </w:rPr>
            </w:pPr>
            <w:r w:rsidRPr="00191D61">
              <w:rPr>
                <w:sz w:val="20"/>
                <w:szCs w:val="20"/>
                <w:lang w:eastAsia="en-CA"/>
              </w:rPr>
              <w:t>PMU UNIDO</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31EFB44A" w14:textId="6485A7AA" w:rsidR="005A0A21" w:rsidRPr="00AC1196" w:rsidRDefault="005A0A21" w:rsidP="005757D9">
            <w:pPr>
              <w:jc w:val="right"/>
              <w:rPr>
                <w:sz w:val="20"/>
                <w:szCs w:val="20"/>
                <w:lang w:eastAsia="en-CA"/>
              </w:rPr>
            </w:pPr>
            <w:r w:rsidRPr="00AC1196">
              <w:rPr>
                <w:sz w:val="20"/>
                <w:szCs w:val="20"/>
                <w:lang w:eastAsia="en-CA"/>
              </w:rPr>
              <w:t>773,100</w:t>
            </w:r>
          </w:p>
        </w:tc>
      </w:tr>
      <w:tr w:rsidR="005757D9" w:rsidRPr="00AC1196" w14:paraId="671D2B91"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17ABA4" w14:textId="5D675E01" w:rsidR="005757D9" w:rsidRPr="00191D61" w:rsidRDefault="00471114" w:rsidP="005757D9">
            <w:pPr>
              <w:jc w:val="left"/>
              <w:rPr>
                <w:sz w:val="20"/>
                <w:szCs w:val="20"/>
                <w:lang w:eastAsia="en-CA"/>
              </w:rPr>
            </w:pPr>
            <w:r w:rsidRPr="00191D61">
              <w:rPr>
                <w:sz w:val="20"/>
                <w:szCs w:val="20"/>
                <w:lang w:eastAsia="en-CA"/>
              </w:rPr>
              <w:t>PMU UNDP</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30206DB3" w14:textId="224C3904" w:rsidR="005757D9" w:rsidRPr="00AC1196" w:rsidRDefault="005757D9" w:rsidP="005757D9">
            <w:pPr>
              <w:jc w:val="right"/>
              <w:rPr>
                <w:b/>
                <w:bCs/>
                <w:sz w:val="20"/>
                <w:szCs w:val="20"/>
                <w:lang w:eastAsia="en-CA"/>
              </w:rPr>
            </w:pPr>
            <w:r w:rsidRPr="00AC1196">
              <w:rPr>
                <w:sz w:val="20"/>
                <w:szCs w:val="20"/>
                <w:lang w:eastAsia="en-CA"/>
              </w:rPr>
              <w:t>263,800</w:t>
            </w:r>
          </w:p>
        </w:tc>
      </w:tr>
      <w:tr w:rsidR="005757D9" w:rsidRPr="00AC1196" w14:paraId="51695157"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9CA7739" w14:textId="5723F09D" w:rsidR="005757D9" w:rsidRDefault="00191D61" w:rsidP="005757D9">
            <w:pPr>
              <w:jc w:val="left"/>
              <w:rPr>
                <w:b/>
                <w:bCs/>
                <w:sz w:val="20"/>
                <w:szCs w:val="20"/>
                <w:lang w:eastAsia="en-CA"/>
              </w:rPr>
            </w:pPr>
            <w:r>
              <w:rPr>
                <w:b/>
                <w:bCs/>
                <w:sz w:val="20"/>
                <w:szCs w:val="20"/>
                <w:lang w:eastAsia="en-CA"/>
              </w:rPr>
              <w:t>Subt</w:t>
            </w:r>
            <w:r w:rsidR="00471114">
              <w:rPr>
                <w:b/>
                <w:bCs/>
                <w:sz w:val="20"/>
                <w:szCs w:val="20"/>
                <w:lang w:eastAsia="en-CA"/>
              </w:rPr>
              <w:t>otal PMU</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774C9E7E" w14:textId="3CDA281D" w:rsidR="005757D9" w:rsidRPr="00AC1196" w:rsidRDefault="00471114" w:rsidP="005757D9">
            <w:pPr>
              <w:jc w:val="right"/>
              <w:rPr>
                <w:b/>
                <w:bCs/>
                <w:sz w:val="20"/>
                <w:szCs w:val="20"/>
                <w:lang w:eastAsia="en-CA"/>
              </w:rPr>
            </w:pPr>
            <w:r>
              <w:rPr>
                <w:b/>
                <w:bCs/>
                <w:sz w:val="20"/>
                <w:szCs w:val="20"/>
                <w:lang w:eastAsia="en-CA"/>
              </w:rPr>
              <w:t>1,036,900</w:t>
            </w:r>
          </w:p>
        </w:tc>
      </w:tr>
      <w:tr w:rsidR="00471114" w:rsidRPr="00AC1196" w14:paraId="47B302F6"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5682A3C" w14:textId="448606DB" w:rsidR="00471114" w:rsidRDefault="00471114" w:rsidP="005757D9">
            <w:pPr>
              <w:jc w:val="left"/>
              <w:rPr>
                <w:b/>
                <w:bCs/>
                <w:sz w:val="20"/>
                <w:szCs w:val="20"/>
                <w:lang w:eastAsia="en-CA"/>
              </w:rPr>
            </w:pPr>
            <w:r>
              <w:rPr>
                <w:b/>
                <w:bCs/>
                <w:sz w:val="20"/>
                <w:szCs w:val="20"/>
                <w:lang w:eastAsia="en-CA"/>
              </w:rPr>
              <w:t xml:space="preserve">Total cost </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2828FE5D" w14:textId="47299AF5" w:rsidR="00471114" w:rsidRPr="00AC1196" w:rsidRDefault="00191D61" w:rsidP="005757D9">
            <w:pPr>
              <w:jc w:val="right"/>
              <w:rPr>
                <w:b/>
                <w:bCs/>
                <w:sz w:val="20"/>
                <w:szCs w:val="20"/>
                <w:lang w:eastAsia="en-CA"/>
              </w:rPr>
            </w:pPr>
            <w:r>
              <w:rPr>
                <w:b/>
                <w:bCs/>
                <w:sz w:val="20"/>
                <w:szCs w:val="20"/>
                <w:lang w:eastAsia="en-CA"/>
              </w:rPr>
              <w:t>11,405,900</w:t>
            </w:r>
          </w:p>
        </w:tc>
      </w:tr>
    </w:tbl>
    <w:bookmarkEnd w:id="8"/>
    <w:bookmarkEnd w:id="9"/>
    <w:p w14:paraId="472188C3" w14:textId="04C93DDF" w:rsidR="0070038F" w:rsidRDefault="0070038F" w:rsidP="00B57121">
      <w:pPr>
        <w:keepNext/>
        <w:widowControl w:val="0"/>
        <w:spacing w:before="240" w:after="240"/>
        <w:rPr>
          <w:i/>
          <w:iCs/>
        </w:rPr>
      </w:pPr>
      <w:r w:rsidRPr="00E1707E">
        <w:rPr>
          <w:i/>
          <w:iCs/>
        </w:rPr>
        <w:lastRenderedPageBreak/>
        <w:t xml:space="preserve">Project </w:t>
      </w:r>
      <w:r>
        <w:rPr>
          <w:i/>
          <w:iCs/>
        </w:rPr>
        <w:t xml:space="preserve">implementation, </w:t>
      </w:r>
      <w:r w:rsidRPr="00E1707E">
        <w:rPr>
          <w:i/>
          <w:iCs/>
        </w:rPr>
        <w:t>coordination and monitoring</w:t>
      </w:r>
    </w:p>
    <w:p w14:paraId="473A2A9A" w14:textId="61C307ED" w:rsidR="00006F4E" w:rsidRPr="00006F4E" w:rsidRDefault="0030215D" w:rsidP="00006F4E">
      <w:pPr>
        <w:pStyle w:val="Heading1"/>
        <w:rPr>
          <w:i/>
        </w:rPr>
      </w:pPr>
      <w:r>
        <w:t>The pro</w:t>
      </w:r>
      <w:r w:rsidR="001523C5">
        <w:t>ject</w:t>
      </w:r>
      <w:r>
        <w:t xml:space="preserve"> coordination and monitoring unit (PMU) </w:t>
      </w:r>
      <w:r w:rsidR="00CA74EE">
        <w:t xml:space="preserve">has been estimated at 10 per cent of the value of the activities </w:t>
      </w:r>
      <w:r w:rsidR="007D2D80">
        <w:t>proposed for all sectors, as shown in table 9</w:t>
      </w:r>
      <w:r w:rsidR="0039549F">
        <w:t>.</w:t>
      </w:r>
      <w:r w:rsidR="007D2D80">
        <w:t xml:space="preserve"> </w:t>
      </w:r>
      <w:r w:rsidR="00181F35">
        <w:t>T</w:t>
      </w:r>
      <w:r w:rsidR="00536866">
        <w:t>he</w:t>
      </w:r>
      <w:r w:rsidR="00240164">
        <w:t xml:space="preserve"> UNIDO</w:t>
      </w:r>
      <w:r w:rsidR="00181F35">
        <w:t xml:space="preserve"> component</w:t>
      </w:r>
      <w:r w:rsidR="00240164">
        <w:t xml:space="preserve"> </w:t>
      </w:r>
      <w:r w:rsidR="0039549F">
        <w:t>include</w:t>
      </w:r>
      <w:r w:rsidR="00181F35">
        <w:t>s</w:t>
      </w:r>
      <w:r w:rsidR="00240164">
        <w:t xml:space="preserve"> </w:t>
      </w:r>
      <w:r w:rsidR="00645542">
        <w:t xml:space="preserve">a project coordinator to support overall implementation of the project and coordination with national stakeholders and consultants, </w:t>
      </w:r>
      <w:r w:rsidR="00240164">
        <w:t xml:space="preserve">a project associate </w:t>
      </w:r>
      <w:r w:rsidR="00645542">
        <w:t>and a</w:t>
      </w:r>
      <w:r w:rsidR="00BB3C2E">
        <w:t xml:space="preserve"> project assistant</w:t>
      </w:r>
      <w:r w:rsidR="002774A2">
        <w:t xml:space="preserve"> to </w:t>
      </w:r>
      <w:r w:rsidR="00BB3C2E">
        <w:t>provide administrative support.</w:t>
      </w:r>
      <w:r w:rsidR="00CD6B2C">
        <w:t xml:space="preserve"> Technical advisors will also be made available as required to </w:t>
      </w:r>
      <w:r w:rsidR="00BB3C2E">
        <w:t>support the NOU in developing technical specifications of equipment to be procured, accompany the NOU to visit training centers and inspect equipment.</w:t>
      </w:r>
      <w:r w:rsidR="003B637B">
        <w:t xml:space="preserve"> For the UNDP portion</w:t>
      </w:r>
      <w:r w:rsidR="00060786">
        <w:t>,</w:t>
      </w:r>
      <w:r w:rsidR="003B637B">
        <w:t xml:space="preserve"> a</w:t>
      </w:r>
      <w:r w:rsidR="00BB3C2E">
        <w:t xml:space="preserve"> project manager </w:t>
      </w:r>
      <w:r w:rsidR="001B2BBB">
        <w:t xml:space="preserve">and two associate level staff </w:t>
      </w:r>
      <w:r w:rsidR="00BB3C2E">
        <w:t>will assist the NO</w:t>
      </w:r>
      <w:r w:rsidR="003B637B">
        <w:t>U</w:t>
      </w:r>
      <w:r w:rsidR="00BB3C2E">
        <w:t xml:space="preserve"> in the coordination of development of TOR, procedures of hiring and </w:t>
      </w:r>
      <w:r w:rsidR="00CB056C">
        <w:t xml:space="preserve">procurement, </w:t>
      </w:r>
      <w:r w:rsidR="00BB3C2E">
        <w:t xml:space="preserve">and all operational </w:t>
      </w:r>
      <w:r w:rsidR="00AC19E9">
        <w:t xml:space="preserve">and </w:t>
      </w:r>
      <w:r w:rsidR="00BB3C2E">
        <w:t>national activities of the projects under UNDP.</w:t>
      </w:r>
      <w:r w:rsidR="001B2BBB">
        <w:t xml:space="preserve"> </w:t>
      </w:r>
      <w:r w:rsidR="00BB3C2E">
        <w:t>Local and international</w:t>
      </w:r>
      <w:r w:rsidR="001B2BBB">
        <w:t xml:space="preserve"> </w:t>
      </w:r>
      <w:r w:rsidR="00006F4E">
        <w:t xml:space="preserve">experts </w:t>
      </w:r>
      <w:r w:rsidR="002C1675">
        <w:t>will also be made available as required fo</w:t>
      </w:r>
      <w:r w:rsidR="00006F4E">
        <w:t>r</w:t>
      </w:r>
      <w:r w:rsidR="002C1675">
        <w:t xml:space="preserve"> specific tasks</w:t>
      </w:r>
      <w:r w:rsidR="00BB3C2E">
        <w:t>.</w:t>
      </w:r>
      <w:r w:rsidR="002C1675">
        <w:t xml:space="preserve"> </w:t>
      </w:r>
    </w:p>
    <w:p w14:paraId="6C88688B" w14:textId="56DBBEF9" w:rsidR="0070038F" w:rsidRPr="00E1707E" w:rsidRDefault="0070038F" w:rsidP="00006F4E">
      <w:pPr>
        <w:pStyle w:val="Heading1"/>
        <w:numPr>
          <w:ilvl w:val="0"/>
          <w:numId w:val="0"/>
        </w:numPr>
        <w:rPr>
          <w:i/>
        </w:rPr>
      </w:pPr>
      <w:r w:rsidRPr="00E1707E">
        <w:rPr>
          <w:i/>
        </w:rPr>
        <w:t>Gender policy implementation</w:t>
      </w:r>
    </w:p>
    <w:p w14:paraId="4DE12E20" w14:textId="12140962" w:rsidR="00A07EA6" w:rsidRPr="0045719F" w:rsidRDefault="007963C7" w:rsidP="0045719F">
      <w:pPr>
        <w:pStyle w:val="Heading1"/>
        <w:rPr>
          <w:rFonts w:eastAsia="Calibri"/>
        </w:rPr>
      </w:pPr>
      <w:r w:rsidRPr="0045719F">
        <w:rPr>
          <w:rFonts w:eastAsia="Calibri"/>
        </w:rPr>
        <w:t>I</w:t>
      </w:r>
      <w:r w:rsidR="00A07EA6" w:rsidRPr="0045719F">
        <w:rPr>
          <w:rFonts w:eastAsia="Calibri"/>
        </w:rPr>
        <w:t>n 2019</w:t>
      </w:r>
      <w:r w:rsidRPr="0045719F">
        <w:rPr>
          <w:rFonts w:eastAsia="Calibri"/>
        </w:rPr>
        <w:t>,</w:t>
      </w:r>
      <w:r w:rsidR="00A07EA6" w:rsidRPr="0045719F">
        <w:rPr>
          <w:rFonts w:eastAsia="Calibri"/>
        </w:rPr>
        <w:t xml:space="preserve"> Türkiye had the lowest gender development</w:t>
      </w:r>
      <w:r w:rsidRPr="0045719F">
        <w:rPr>
          <w:rFonts w:eastAsia="Calibri"/>
        </w:rPr>
        <w:t xml:space="preserve"> index</w:t>
      </w:r>
      <w:r w:rsidR="00A07EA6" w:rsidRPr="0045719F">
        <w:rPr>
          <w:rFonts w:eastAsia="Calibri"/>
        </w:rPr>
        <w:t xml:space="preserve"> of all</w:t>
      </w:r>
      <w:r w:rsidRPr="0045719F">
        <w:rPr>
          <w:rFonts w:eastAsia="Calibri"/>
        </w:rPr>
        <w:t xml:space="preserve"> OECD</w:t>
      </w:r>
      <w:r w:rsidR="003C34FF">
        <w:rPr>
          <w:rStyle w:val="FootnoteReference"/>
          <w:rFonts w:eastAsia="Calibri"/>
        </w:rPr>
        <w:footnoteReference w:id="9"/>
      </w:r>
      <w:r w:rsidRPr="0045719F">
        <w:rPr>
          <w:rFonts w:eastAsia="Calibri"/>
        </w:rPr>
        <w:t xml:space="preserve"> countries</w:t>
      </w:r>
      <w:r w:rsidR="009159B6" w:rsidRPr="0045719F">
        <w:rPr>
          <w:rFonts w:eastAsia="Calibri"/>
        </w:rPr>
        <w:t>, with women earning on average 47</w:t>
      </w:r>
      <w:r w:rsidR="00466C94">
        <w:rPr>
          <w:rFonts w:eastAsia="Calibri"/>
        </w:rPr>
        <w:t> per cent</w:t>
      </w:r>
      <w:r w:rsidR="009159B6" w:rsidRPr="0045719F">
        <w:rPr>
          <w:rFonts w:eastAsia="Calibri"/>
        </w:rPr>
        <w:t xml:space="preserve"> </w:t>
      </w:r>
      <w:r w:rsidR="00CB6824" w:rsidRPr="0045719F">
        <w:rPr>
          <w:rFonts w:eastAsia="Calibri"/>
        </w:rPr>
        <w:t>of</w:t>
      </w:r>
      <w:r w:rsidR="009159B6" w:rsidRPr="0045719F">
        <w:rPr>
          <w:rFonts w:eastAsia="Calibri"/>
        </w:rPr>
        <w:t xml:space="preserve"> men</w:t>
      </w:r>
      <w:r w:rsidR="00CB6824" w:rsidRPr="0045719F">
        <w:rPr>
          <w:rFonts w:eastAsia="Calibri"/>
        </w:rPr>
        <w:t>’s comparable salaries</w:t>
      </w:r>
      <w:r w:rsidR="009159B6" w:rsidRPr="0045719F">
        <w:rPr>
          <w:rFonts w:eastAsia="Calibri"/>
        </w:rPr>
        <w:t xml:space="preserve"> in 2019</w:t>
      </w:r>
      <w:r w:rsidR="00511536" w:rsidRPr="0045719F">
        <w:rPr>
          <w:rFonts w:eastAsia="Calibri"/>
        </w:rPr>
        <w:t xml:space="preserve">, and only </w:t>
      </w:r>
      <w:r w:rsidR="009159B6" w:rsidRPr="0045719F">
        <w:rPr>
          <w:rFonts w:eastAsia="Calibri"/>
        </w:rPr>
        <w:t>30</w:t>
      </w:r>
      <w:r w:rsidR="00466C94">
        <w:rPr>
          <w:rFonts w:eastAsia="Calibri"/>
        </w:rPr>
        <w:t> per cent</w:t>
      </w:r>
      <w:r w:rsidR="00511536" w:rsidRPr="0045719F">
        <w:rPr>
          <w:rFonts w:eastAsia="Calibri"/>
        </w:rPr>
        <w:t xml:space="preserve"> of women active in the workforce</w:t>
      </w:r>
      <w:r w:rsidR="009159B6" w:rsidRPr="0045719F">
        <w:rPr>
          <w:rFonts w:eastAsia="Calibri"/>
        </w:rPr>
        <w:t>.</w:t>
      </w:r>
      <w:r w:rsidR="00511536" w:rsidRPr="0045719F">
        <w:rPr>
          <w:rFonts w:eastAsia="Calibri"/>
        </w:rPr>
        <w:t xml:space="preserve"> </w:t>
      </w:r>
      <w:r w:rsidRPr="00A07EA6">
        <w:t>In line with decisions</w:t>
      </w:r>
      <w:r>
        <w:t xml:space="preserve"> </w:t>
      </w:r>
      <w:r w:rsidRPr="00A07EA6">
        <w:t>84/92(d), 90/48(c) and 92/40(b),</w:t>
      </w:r>
      <w:r w:rsidR="0045719F">
        <w:t xml:space="preserve"> t</w:t>
      </w:r>
      <w:r w:rsidR="00A07EA6" w:rsidRPr="0045719F">
        <w:rPr>
          <w:rFonts w:eastAsia="Calibri"/>
        </w:rPr>
        <w:t xml:space="preserve">he KIP lists and describes specific activities that will be implemented to address </w:t>
      </w:r>
      <w:r w:rsidR="0045719F" w:rsidRPr="0045719F">
        <w:rPr>
          <w:rFonts w:eastAsia="Calibri"/>
        </w:rPr>
        <w:t xml:space="preserve">the </w:t>
      </w:r>
      <w:r w:rsidR="00A07EA6" w:rsidRPr="0045719F">
        <w:rPr>
          <w:rFonts w:eastAsia="Calibri"/>
        </w:rPr>
        <w:t>identified gender ga</w:t>
      </w:r>
      <w:r w:rsidR="0045719F" w:rsidRPr="0045719F">
        <w:rPr>
          <w:rFonts w:eastAsia="Calibri"/>
        </w:rPr>
        <w:t>p and related</w:t>
      </w:r>
      <w:r w:rsidR="00A07EA6" w:rsidRPr="0045719F">
        <w:rPr>
          <w:rFonts w:eastAsia="Calibri"/>
        </w:rPr>
        <w:t xml:space="preserve"> risks </w:t>
      </w:r>
      <w:r w:rsidR="0045719F" w:rsidRPr="0045719F">
        <w:rPr>
          <w:rFonts w:eastAsia="Calibri"/>
        </w:rPr>
        <w:t>and</w:t>
      </w:r>
      <w:r w:rsidR="00A07EA6" w:rsidRPr="0045719F">
        <w:rPr>
          <w:rFonts w:eastAsia="Calibri"/>
        </w:rPr>
        <w:t xml:space="preserve"> opportunities. For example, the codes of practice proposed under the KIP will include a section to remove any misconceptions that exist about women’s abilities in performing certain tasks. A certain number of tools delivered under the KIP will also be prioriti</w:t>
      </w:r>
      <w:r w:rsidR="00FF370F">
        <w:rPr>
          <w:rFonts w:eastAsia="Calibri"/>
        </w:rPr>
        <w:t>z</w:t>
      </w:r>
      <w:r w:rsidR="00A07EA6" w:rsidRPr="0045719F">
        <w:rPr>
          <w:rFonts w:eastAsia="Calibri"/>
        </w:rPr>
        <w:t>ed for use by</w:t>
      </w:r>
      <w:r w:rsidR="0045719F" w:rsidRPr="0045719F">
        <w:rPr>
          <w:rFonts w:eastAsia="Calibri"/>
        </w:rPr>
        <w:t xml:space="preserve"> female</w:t>
      </w:r>
      <w:r w:rsidR="00A07EA6" w:rsidRPr="0045719F">
        <w:rPr>
          <w:rFonts w:eastAsia="Calibri"/>
        </w:rPr>
        <w:t xml:space="preserve"> technicians to enhance the participation of women in the sector. Gender-disaggregated data will be collected whe</w:t>
      </w:r>
      <w:r w:rsidR="00D67613">
        <w:rPr>
          <w:rFonts w:eastAsia="Calibri"/>
        </w:rPr>
        <w:t>re</w:t>
      </w:r>
      <w:r w:rsidR="00A07EA6" w:rsidRPr="0045719F">
        <w:rPr>
          <w:rFonts w:eastAsia="Calibri"/>
        </w:rPr>
        <w:t xml:space="preserve"> relevant.</w:t>
      </w:r>
      <w:r w:rsidR="0045719F">
        <w:rPr>
          <w:rFonts w:eastAsia="Calibri"/>
        </w:rPr>
        <w:t xml:space="preserve"> </w:t>
      </w:r>
      <w:r w:rsidR="00A07EA6" w:rsidRPr="0045719F">
        <w:rPr>
          <w:rFonts w:eastAsia="Calibri"/>
        </w:rPr>
        <w:t>The KIP</w:t>
      </w:r>
      <w:r w:rsidR="0045719F">
        <w:rPr>
          <w:rFonts w:eastAsia="Calibri"/>
        </w:rPr>
        <w:t xml:space="preserve"> </w:t>
      </w:r>
      <w:r w:rsidR="00A07EA6" w:rsidRPr="0045719F">
        <w:rPr>
          <w:rFonts w:eastAsia="Calibri"/>
        </w:rPr>
        <w:t xml:space="preserve">sets </w:t>
      </w:r>
      <w:r w:rsidR="0045719F">
        <w:rPr>
          <w:rFonts w:eastAsia="Calibri"/>
        </w:rPr>
        <w:t xml:space="preserve">gender </w:t>
      </w:r>
      <w:r w:rsidR="00A07EA6" w:rsidRPr="0045719F">
        <w:rPr>
          <w:rFonts w:eastAsia="Calibri"/>
        </w:rPr>
        <w:t>indicators</w:t>
      </w:r>
      <w:r w:rsidR="0045719F">
        <w:rPr>
          <w:rFonts w:eastAsia="Calibri"/>
        </w:rPr>
        <w:t xml:space="preserve"> </w:t>
      </w:r>
      <w:r w:rsidR="00A07EA6" w:rsidRPr="0045719F">
        <w:rPr>
          <w:rFonts w:eastAsia="Calibri"/>
        </w:rPr>
        <w:t>and targets to measure the quantity, quality, and timeliness of interventions and their results</w:t>
      </w:r>
      <w:r w:rsidR="009614CA">
        <w:rPr>
          <w:rFonts w:eastAsia="Calibri"/>
        </w:rPr>
        <w:t>,</w:t>
      </w:r>
      <w:r w:rsidR="00A07EA6" w:rsidRPr="0045719F">
        <w:rPr>
          <w:rFonts w:eastAsia="Calibri"/>
        </w:rPr>
        <w:t xml:space="preserve"> </w:t>
      </w:r>
      <w:r w:rsidR="003775BE">
        <w:rPr>
          <w:rFonts w:eastAsia="Calibri"/>
        </w:rPr>
        <w:t xml:space="preserve">and </w:t>
      </w:r>
      <w:r w:rsidR="00A07EA6" w:rsidRPr="0045719F">
        <w:rPr>
          <w:rFonts w:eastAsia="Calibri"/>
        </w:rPr>
        <w:t>to ensure gender mainstreaming i</w:t>
      </w:r>
      <w:r w:rsidR="00A63BD2">
        <w:rPr>
          <w:rFonts w:eastAsia="Calibri"/>
        </w:rPr>
        <w:t>n</w:t>
      </w:r>
      <w:r w:rsidR="00A07EA6" w:rsidRPr="0045719F">
        <w:rPr>
          <w:rFonts w:eastAsia="Calibri"/>
        </w:rPr>
        <w:t xml:space="preserve"> the overall project. For instance, an initial</w:t>
      </w:r>
      <w:r w:rsidR="00A63BD2">
        <w:rPr>
          <w:rFonts w:eastAsia="Calibri"/>
        </w:rPr>
        <w:t xml:space="preserve"> participation</w:t>
      </w:r>
      <w:r w:rsidR="00A07EA6" w:rsidRPr="0045719F">
        <w:rPr>
          <w:rFonts w:eastAsia="Calibri"/>
        </w:rPr>
        <w:t xml:space="preserve"> target of 20</w:t>
      </w:r>
      <w:r w:rsidR="00466C94">
        <w:rPr>
          <w:rFonts w:eastAsia="Calibri"/>
        </w:rPr>
        <w:t> per cent</w:t>
      </w:r>
      <w:r w:rsidR="00A07EA6" w:rsidRPr="0045719F">
        <w:rPr>
          <w:rFonts w:eastAsia="Calibri"/>
        </w:rPr>
        <w:t xml:space="preserve"> </w:t>
      </w:r>
      <w:r w:rsidR="00A63BD2" w:rsidRPr="0045719F">
        <w:rPr>
          <w:rFonts w:eastAsia="Calibri"/>
        </w:rPr>
        <w:t xml:space="preserve">will be set </w:t>
      </w:r>
      <w:r w:rsidR="00A63BD2">
        <w:rPr>
          <w:rFonts w:eastAsia="Calibri"/>
        </w:rPr>
        <w:t xml:space="preserve">for </w:t>
      </w:r>
      <w:r w:rsidR="00A07EA6" w:rsidRPr="0045719F">
        <w:rPr>
          <w:rFonts w:eastAsia="Calibri"/>
        </w:rPr>
        <w:t>wome</w:t>
      </w:r>
      <w:r w:rsidR="00A63BD2">
        <w:rPr>
          <w:rFonts w:eastAsia="Calibri"/>
        </w:rPr>
        <w:t>n</w:t>
      </w:r>
      <w:r w:rsidR="00A07EA6" w:rsidRPr="0045719F">
        <w:rPr>
          <w:rFonts w:eastAsia="Calibri"/>
        </w:rPr>
        <w:t xml:space="preserve"> in training programmes for customs and other enforcement officers.</w:t>
      </w:r>
    </w:p>
    <w:p w14:paraId="7ED13BF2" w14:textId="477DA23F" w:rsidR="0070038F" w:rsidRPr="00A07EA6" w:rsidRDefault="0070038F" w:rsidP="003775BE">
      <w:pPr>
        <w:pStyle w:val="Heading1"/>
        <w:keepNext/>
        <w:widowControl w:val="0"/>
        <w:numPr>
          <w:ilvl w:val="0"/>
          <w:numId w:val="0"/>
        </w:numPr>
        <w:suppressAutoHyphens/>
        <w:spacing w:before="240"/>
        <w:rPr>
          <w:i/>
        </w:rPr>
      </w:pPr>
      <w:bookmarkStart w:id="10" w:name="_8jdt0nf5lcfs"/>
      <w:bookmarkEnd w:id="10"/>
      <w:r w:rsidRPr="00A07EA6">
        <w:rPr>
          <w:i/>
        </w:rPr>
        <w:t>Coordination of activities in the servicing sector under HCFC phase-out and HFC phase-down plans</w:t>
      </w:r>
    </w:p>
    <w:p w14:paraId="353E6512" w14:textId="3A98BBF8" w:rsidR="009E5D21" w:rsidRDefault="00A53DEA" w:rsidP="009E5D21">
      <w:pPr>
        <w:pStyle w:val="Heading1"/>
        <w:rPr>
          <w:rFonts w:eastAsia="Calibri"/>
        </w:rPr>
      </w:pPr>
      <w:r>
        <w:t xml:space="preserve">Türkiye will achieve </w:t>
      </w:r>
      <w:r w:rsidR="000F7AB0">
        <w:t>the completed</w:t>
      </w:r>
      <w:r>
        <w:t xml:space="preserve"> phase-out of HCFCs </w:t>
      </w:r>
      <w:r w:rsidR="000F7AB0">
        <w:t xml:space="preserve">by </w:t>
      </w:r>
      <w:r>
        <w:t>1</w:t>
      </w:r>
      <w:r w:rsidR="000F7AB0">
        <w:t> </w:t>
      </w:r>
      <w:r>
        <w:t>January</w:t>
      </w:r>
      <w:r w:rsidR="000F7AB0">
        <w:t> </w:t>
      </w:r>
      <w:r>
        <w:t xml:space="preserve">2025. </w:t>
      </w:r>
      <w:r w:rsidR="0044288F" w:rsidRPr="009E5D21">
        <w:rPr>
          <w:rFonts w:eastAsia="Calibri"/>
        </w:rPr>
        <w:t xml:space="preserve">The </w:t>
      </w:r>
      <w:r w:rsidR="00173212" w:rsidRPr="009E5D21">
        <w:rPr>
          <w:rFonts w:eastAsia="Calibri"/>
        </w:rPr>
        <w:t>implementation of the last tranche of s</w:t>
      </w:r>
      <w:r w:rsidR="00466C94">
        <w:rPr>
          <w:rFonts w:eastAsia="Calibri"/>
        </w:rPr>
        <w:t>tage I</w:t>
      </w:r>
      <w:r w:rsidR="00173212" w:rsidRPr="009E5D21">
        <w:rPr>
          <w:rFonts w:eastAsia="Calibri"/>
        </w:rPr>
        <w:t xml:space="preserve"> of Türkiye’s HPMP and of the first tranche of s</w:t>
      </w:r>
      <w:r w:rsidR="00466C94">
        <w:rPr>
          <w:rFonts w:eastAsia="Calibri"/>
        </w:rPr>
        <w:t>tage I</w:t>
      </w:r>
      <w:r w:rsidR="00173212" w:rsidRPr="009E5D21">
        <w:rPr>
          <w:rFonts w:eastAsia="Calibri"/>
        </w:rPr>
        <w:t xml:space="preserve"> of its KIP will</w:t>
      </w:r>
      <w:r w:rsidR="000F0BCE">
        <w:rPr>
          <w:rFonts w:eastAsia="Calibri"/>
        </w:rPr>
        <w:t xml:space="preserve"> only</w:t>
      </w:r>
      <w:r w:rsidR="00173212" w:rsidRPr="009E5D21">
        <w:rPr>
          <w:rFonts w:eastAsia="Calibri"/>
        </w:rPr>
        <w:t xml:space="preserve"> coincide</w:t>
      </w:r>
      <w:r w:rsidR="0044288F" w:rsidRPr="009E5D21">
        <w:rPr>
          <w:rFonts w:eastAsia="Calibri"/>
        </w:rPr>
        <w:t xml:space="preserve"> over the </w:t>
      </w:r>
      <w:r w:rsidR="00173212" w:rsidRPr="009E5D21">
        <w:rPr>
          <w:rFonts w:eastAsia="Calibri"/>
        </w:rPr>
        <w:t xml:space="preserve">2025-2026 </w:t>
      </w:r>
      <w:r w:rsidR="0044288F" w:rsidRPr="009E5D21">
        <w:rPr>
          <w:rFonts w:eastAsia="Calibri"/>
        </w:rPr>
        <w:t>period.</w:t>
      </w:r>
      <w:r w:rsidR="00173212" w:rsidRPr="00173212">
        <w:t xml:space="preserve"> </w:t>
      </w:r>
      <w:r w:rsidR="00C800D0" w:rsidRPr="009E5D21">
        <w:rPr>
          <w:rFonts w:eastAsia="Calibri"/>
        </w:rPr>
        <w:t>S</w:t>
      </w:r>
      <w:r w:rsidR="00466C94">
        <w:rPr>
          <w:rFonts w:eastAsia="Calibri"/>
        </w:rPr>
        <w:t>tage I</w:t>
      </w:r>
      <w:r w:rsidR="00173212" w:rsidRPr="009E5D21">
        <w:rPr>
          <w:rFonts w:eastAsia="Calibri"/>
        </w:rPr>
        <w:t xml:space="preserve"> </w:t>
      </w:r>
      <w:r w:rsidR="00C800D0" w:rsidRPr="009E5D21">
        <w:rPr>
          <w:rFonts w:eastAsia="Calibri"/>
        </w:rPr>
        <w:t xml:space="preserve">of the </w:t>
      </w:r>
      <w:r w:rsidR="00173212" w:rsidRPr="009E5D21">
        <w:rPr>
          <w:rFonts w:eastAsia="Calibri"/>
        </w:rPr>
        <w:t>KIP builds on the</w:t>
      </w:r>
      <w:r w:rsidR="002015BA">
        <w:rPr>
          <w:rFonts w:eastAsia="Calibri"/>
        </w:rPr>
        <w:t xml:space="preserve"> HPMP</w:t>
      </w:r>
      <w:r w:rsidR="00173212" w:rsidRPr="009E5D21">
        <w:rPr>
          <w:rFonts w:eastAsia="Calibri"/>
        </w:rPr>
        <w:t xml:space="preserve"> activities by supporting the RRR centres with consumables, training </w:t>
      </w:r>
      <w:r w:rsidR="00C800D0" w:rsidRPr="009E5D21">
        <w:rPr>
          <w:rFonts w:eastAsia="Calibri"/>
        </w:rPr>
        <w:t>the</w:t>
      </w:r>
      <w:r w:rsidR="00173212" w:rsidRPr="009E5D21">
        <w:rPr>
          <w:rFonts w:eastAsia="Calibri"/>
        </w:rPr>
        <w:t xml:space="preserve"> certifiers, and training </w:t>
      </w:r>
      <w:r w:rsidR="00C800D0" w:rsidRPr="009E5D21">
        <w:rPr>
          <w:rFonts w:eastAsia="Calibri"/>
        </w:rPr>
        <w:t>the</w:t>
      </w:r>
      <w:r w:rsidR="00173212" w:rsidRPr="009E5D21">
        <w:rPr>
          <w:rFonts w:eastAsia="Calibri"/>
        </w:rPr>
        <w:t xml:space="preserve"> personnel involved in the control of HFC imports.</w:t>
      </w:r>
      <w:r w:rsidR="00296F17" w:rsidRPr="009E5D21">
        <w:rPr>
          <w:rFonts w:eastAsia="Calibri"/>
        </w:rPr>
        <w:t xml:space="preserve"> </w:t>
      </w:r>
      <w:r w:rsidR="0003711C">
        <w:rPr>
          <w:rFonts w:eastAsia="Calibri"/>
        </w:rPr>
        <w:t>The</w:t>
      </w:r>
      <w:r w:rsidR="00296F17" w:rsidRPr="009E5D21">
        <w:rPr>
          <w:rFonts w:eastAsia="Calibri"/>
        </w:rPr>
        <w:t xml:space="preserve"> training </w:t>
      </w:r>
      <w:r w:rsidR="0003711C">
        <w:rPr>
          <w:rFonts w:eastAsia="Calibri"/>
        </w:rPr>
        <w:t>carried out</w:t>
      </w:r>
      <w:r w:rsidR="00296F17" w:rsidRPr="009E5D21">
        <w:rPr>
          <w:rFonts w:eastAsia="Calibri"/>
        </w:rPr>
        <w:t xml:space="preserve"> under the HPMP will focus on AC technicians, </w:t>
      </w:r>
      <w:r w:rsidR="0003711C">
        <w:rPr>
          <w:rFonts w:eastAsia="Calibri"/>
        </w:rPr>
        <w:t>whereas</w:t>
      </w:r>
      <w:r w:rsidR="00296F17" w:rsidRPr="009E5D21">
        <w:rPr>
          <w:rFonts w:eastAsia="Calibri"/>
        </w:rPr>
        <w:t xml:space="preserve"> the KIP</w:t>
      </w:r>
      <w:r w:rsidR="009E5D21" w:rsidRPr="009E5D21">
        <w:rPr>
          <w:rFonts w:eastAsia="Calibri"/>
        </w:rPr>
        <w:t xml:space="preserve"> </w:t>
      </w:r>
      <w:r w:rsidR="00173212" w:rsidRPr="009E5D21">
        <w:rPr>
          <w:rFonts w:eastAsia="Calibri"/>
        </w:rPr>
        <w:t>will target refrigeration and MAC technicians.</w:t>
      </w:r>
    </w:p>
    <w:p w14:paraId="5DD0E19B" w14:textId="2278BA2F" w:rsidR="0070038F" w:rsidRPr="009E5D21" w:rsidRDefault="0070038F" w:rsidP="00570E93">
      <w:pPr>
        <w:pStyle w:val="Heading1"/>
        <w:keepNext/>
        <w:widowControl w:val="0"/>
        <w:numPr>
          <w:ilvl w:val="0"/>
          <w:numId w:val="0"/>
        </w:numPr>
        <w:spacing w:before="240"/>
        <w:rPr>
          <w:u w:val="single"/>
        </w:rPr>
      </w:pPr>
      <w:r w:rsidRPr="009E5D21">
        <w:rPr>
          <w:u w:val="single"/>
        </w:rPr>
        <w:t>Total cost of s</w:t>
      </w:r>
      <w:r w:rsidR="00466C94">
        <w:rPr>
          <w:u w:val="single"/>
        </w:rPr>
        <w:t>tage I</w:t>
      </w:r>
      <w:r w:rsidRPr="009E5D21">
        <w:rPr>
          <w:u w:val="single"/>
        </w:rPr>
        <w:t xml:space="preserve"> of the Kigali HFC implementation plan</w:t>
      </w:r>
    </w:p>
    <w:p w14:paraId="316BD079" w14:textId="5C77CB06" w:rsidR="0070038F" w:rsidRPr="00AB177C" w:rsidRDefault="0070038F" w:rsidP="002C2C32">
      <w:pPr>
        <w:pStyle w:val="Heading1"/>
      </w:pPr>
      <w:r w:rsidRPr="00486E19">
        <w:t>The budget for s</w:t>
      </w:r>
      <w:r w:rsidR="00466C94">
        <w:t>tage I</w:t>
      </w:r>
      <w:r w:rsidRPr="00486E19">
        <w:t xml:space="preserve"> has been </w:t>
      </w:r>
      <w:r>
        <w:t>proposed</w:t>
      </w:r>
      <w:r w:rsidRPr="00486E19">
        <w:t xml:space="preserve"> at </w:t>
      </w:r>
      <w:r w:rsidR="00466C94">
        <w:t>US $</w:t>
      </w:r>
      <w:r w:rsidR="00980CC8">
        <w:t>11,</w:t>
      </w:r>
      <w:r w:rsidR="00D173A7">
        <w:t>405,900</w:t>
      </w:r>
      <w:r w:rsidRPr="00486E19">
        <w:t xml:space="preserve">. </w:t>
      </w:r>
      <w:r>
        <w:t>The costs of activities in the refrigeration servicing sector have been proposed in line with decision 92/37.</w:t>
      </w:r>
    </w:p>
    <w:p w14:paraId="6698C666" w14:textId="7CD24DF2" w:rsidR="0070038F" w:rsidRPr="00134728" w:rsidRDefault="0070038F" w:rsidP="00BF3683">
      <w:pPr>
        <w:keepNext/>
        <w:suppressAutoHyphens/>
        <w:spacing w:before="240"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w:t>
      </w:r>
      <w:r w:rsidR="00466C94">
        <w:rPr>
          <w:u w:val="single"/>
        </w:rPr>
        <w:t>tage I</w:t>
      </w:r>
      <w:r w:rsidRPr="00486E19">
        <w:rPr>
          <w:u w:val="single"/>
        </w:rPr>
        <w:t xml:space="preserve"> </w:t>
      </w:r>
      <w:r>
        <w:rPr>
          <w:u w:val="single"/>
        </w:rPr>
        <w:t xml:space="preserve">of the Kigali HFC </w:t>
      </w:r>
      <w:r w:rsidRPr="00134728">
        <w:rPr>
          <w:u w:val="single"/>
        </w:rPr>
        <w:t>implementation plan</w:t>
      </w:r>
    </w:p>
    <w:p w14:paraId="0E002308" w14:textId="106FF017" w:rsidR="0070038F" w:rsidRPr="001326F9" w:rsidRDefault="0070038F" w:rsidP="002C2C32">
      <w:pPr>
        <w:pStyle w:val="Heading1"/>
      </w:pPr>
      <w:r w:rsidRPr="00134728">
        <w:t>The first funding tranche of s</w:t>
      </w:r>
      <w:r w:rsidR="00466C94">
        <w:t>tage I</w:t>
      </w:r>
      <w:r w:rsidRPr="00134728">
        <w:t xml:space="preserve"> </w:t>
      </w:r>
      <w:r w:rsidRPr="001326F9">
        <w:t xml:space="preserve">of the KIP, in the total amount of </w:t>
      </w:r>
      <w:r w:rsidR="00466C94" w:rsidRPr="001326F9">
        <w:t>US $</w:t>
      </w:r>
      <w:r w:rsidR="00134728" w:rsidRPr="001326F9">
        <w:rPr>
          <w:lang w:eastAsia="en-CA"/>
        </w:rPr>
        <w:t>2,962,850</w:t>
      </w:r>
      <w:r w:rsidR="00134728" w:rsidRPr="00382219">
        <w:rPr>
          <w:lang w:eastAsia="en-CA"/>
        </w:rPr>
        <w:t xml:space="preserve">, </w:t>
      </w:r>
      <w:r w:rsidRPr="001326F9">
        <w:t xml:space="preserve">will be implemented between </w:t>
      </w:r>
      <w:r w:rsidR="00134728" w:rsidRPr="001326F9">
        <w:t>January</w:t>
      </w:r>
      <w:r w:rsidRPr="001326F9">
        <w:t> 202</w:t>
      </w:r>
      <w:r w:rsidR="00134728" w:rsidRPr="001326F9">
        <w:t>5</w:t>
      </w:r>
      <w:r w:rsidRPr="001326F9">
        <w:t xml:space="preserve"> and </w:t>
      </w:r>
      <w:r w:rsidR="00134728" w:rsidRPr="001326F9">
        <w:t>December 2026</w:t>
      </w:r>
      <w:r w:rsidRPr="001326F9">
        <w:t xml:space="preserve"> and will include </w:t>
      </w:r>
      <w:r w:rsidR="00134728" w:rsidRPr="001326F9">
        <w:t>a</w:t>
      </w:r>
      <w:r w:rsidRPr="001326F9">
        <w:t>ctivities</w:t>
      </w:r>
      <w:r w:rsidR="00134728" w:rsidRPr="001326F9">
        <w:t xml:space="preserve"> listed in table </w:t>
      </w:r>
      <w:r w:rsidR="00134728">
        <w:t>1</w:t>
      </w:r>
      <w:r w:rsidR="0003711C">
        <w:t>0</w:t>
      </w:r>
      <w:r w:rsidR="00134728" w:rsidRPr="001326F9">
        <w:t>.</w:t>
      </w:r>
    </w:p>
    <w:p w14:paraId="1EED60A6" w14:textId="315A5169" w:rsidR="00134728" w:rsidRPr="00611B71" w:rsidRDefault="00134728" w:rsidP="00134728">
      <w:pPr>
        <w:rPr>
          <w:b/>
          <w:bCs/>
        </w:rPr>
      </w:pPr>
      <w:r w:rsidRPr="00611B71">
        <w:rPr>
          <w:b/>
          <w:bCs/>
        </w:rPr>
        <w:t>Table 1</w:t>
      </w:r>
      <w:r w:rsidR="0003711C">
        <w:rPr>
          <w:b/>
          <w:bCs/>
        </w:rPr>
        <w:t>0</w:t>
      </w:r>
      <w:r w:rsidRPr="00611B71">
        <w:rPr>
          <w:b/>
          <w:bCs/>
        </w:rPr>
        <w:t>. Activities to be implemented in the first tranche of s</w:t>
      </w:r>
      <w:r w:rsidR="00466C94">
        <w:rPr>
          <w:b/>
          <w:bCs/>
        </w:rPr>
        <w:t>tage I</w:t>
      </w:r>
      <w:r w:rsidRPr="00611B71">
        <w:rPr>
          <w:b/>
          <w:bCs/>
        </w:rPr>
        <w:t xml:space="preserve"> of the KIP for Türkiye (</w:t>
      </w:r>
      <w:r w:rsidR="00466C94">
        <w:rPr>
          <w:b/>
          <w:bCs/>
        </w:rPr>
        <w:t>US $</w:t>
      </w:r>
      <w:r w:rsidRPr="00611B71">
        <w:rPr>
          <w:b/>
          <w:bCs/>
        </w:rPr>
        <w:t>)</w:t>
      </w:r>
    </w:p>
    <w:tbl>
      <w:tblPr>
        <w:tblW w:w="5000" w:type="pct"/>
        <w:shd w:val="clear" w:color="auto" w:fill="FFFFFF" w:themeFill="background1"/>
        <w:tblLayout w:type="fixed"/>
        <w:tblLook w:val="04A0" w:firstRow="1" w:lastRow="0" w:firstColumn="1" w:lastColumn="0" w:noHBand="0" w:noVBand="1"/>
      </w:tblPr>
      <w:tblGrid>
        <w:gridCol w:w="500"/>
        <w:gridCol w:w="914"/>
        <w:gridCol w:w="6663"/>
        <w:gridCol w:w="1273"/>
      </w:tblGrid>
      <w:tr w:rsidR="00892473" w:rsidRPr="00E83D97" w14:paraId="0235C0EA" w14:textId="77777777" w:rsidTr="00067A12">
        <w:trPr>
          <w:trHeight w:val="68"/>
          <w:tblHeader/>
        </w:trPr>
        <w:tc>
          <w:tcPr>
            <w:tcW w:w="756"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C2C5DB3" w14:textId="6D9BB725" w:rsidR="00892473" w:rsidRPr="00E83D97" w:rsidRDefault="00892473" w:rsidP="00477C0C">
            <w:pPr>
              <w:jc w:val="center"/>
              <w:rPr>
                <w:b/>
                <w:bCs/>
                <w:sz w:val="20"/>
                <w:szCs w:val="20"/>
                <w:lang w:eastAsia="en-CA"/>
              </w:rPr>
            </w:pPr>
            <w:r>
              <w:rPr>
                <w:b/>
                <w:bCs/>
                <w:sz w:val="20"/>
                <w:szCs w:val="20"/>
                <w:lang w:eastAsia="en-CA"/>
              </w:rPr>
              <w:t>Agency</w:t>
            </w:r>
          </w:p>
        </w:tc>
        <w:tc>
          <w:tcPr>
            <w:tcW w:w="3563"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4D1398A2" w14:textId="77777777" w:rsidR="00892473" w:rsidRPr="00E83D97" w:rsidRDefault="00892473" w:rsidP="00477C0C">
            <w:pPr>
              <w:jc w:val="center"/>
              <w:rPr>
                <w:b/>
                <w:bCs/>
                <w:sz w:val="20"/>
                <w:szCs w:val="20"/>
                <w:lang w:eastAsia="en-CA"/>
              </w:rPr>
            </w:pPr>
            <w:r w:rsidRPr="00E83D97">
              <w:rPr>
                <w:b/>
                <w:bCs/>
                <w:sz w:val="20"/>
                <w:szCs w:val="20"/>
                <w:lang w:eastAsia="en-CA"/>
              </w:rPr>
              <w:t>Description</w:t>
            </w:r>
          </w:p>
        </w:tc>
        <w:tc>
          <w:tcPr>
            <w:tcW w:w="682" w:type="pct"/>
            <w:tcBorders>
              <w:top w:val="single" w:sz="4" w:space="0" w:color="auto"/>
              <w:left w:val="nil"/>
              <w:bottom w:val="single" w:sz="4" w:space="0" w:color="auto"/>
              <w:right w:val="single" w:sz="4" w:space="0" w:color="auto"/>
            </w:tcBorders>
            <w:shd w:val="clear" w:color="auto" w:fill="FFFFFF" w:themeFill="background1"/>
            <w:vAlign w:val="bottom"/>
            <w:hideMark/>
          </w:tcPr>
          <w:p w14:paraId="5E65CB51" w14:textId="329A55D3" w:rsidR="00892473" w:rsidRPr="00E83D97" w:rsidRDefault="00892473" w:rsidP="00477C0C">
            <w:pPr>
              <w:jc w:val="center"/>
              <w:rPr>
                <w:b/>
                <w:bCs/>
                <w:sz w:val="20"/>
                <w:szCs w:val="20"/>
                <w:lang w:eastAsia="en-CA"/>
              </w:rPr>
            </w:pPr>
            <w:r w:rsidRPr="00E83D97">
              <w:rPr>
                <w:b/>
                <w:bCs/>
                <w:sz w:val="20"/>
                <w:szCs w:val="20"/>
                <w:lang w:eastAsia="en-CA"/>
              </w:rPr>
              <w:t>Cost</w:t>
            </w:r>
          </w:p>
        </w:tc>
      </w:tr>
      <w:tr w:rsidR="00067A12" w:rsidRPr="00E83D97" w14:paraId="60CA6097" w14:textId="77777777" w:rsidTr="00067A12">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6336865B" w14:textId="77777777" w:rsidR="00477C0C" w:rsidRPr="00E83D97" w:rsidRDefault="00477C0C" w:rsidP="00227168">
            <w:pPr>
              <w:rPr>
                <w:b/>
                <w:bCs/>
                <w:sz w:val="20"/>
                <w:szCs w:val="20"/>
                <w:lang w:eastAsia="en-CA"/>
              </w:rPr>
            </w:pPr>
            <w:r w:rsidRPr="00E83D97">
              <w:rPr>
                <w:b/>
                <w:bCs/>
                <w:sz w:val="20"/>
                <w:szCs w:val="20"/>
                <w:lang w:eastAsia="en-CA"/>
              </w:rPr>
              <w:t xml:space="preserve">Component 1 </w:t>
            </w:r>
          </w:p>
        </w:tc>
        <w:tc>
          <w:tcPr>
            <w:tcW w:w="3563" w:type="pct"/>
            <w:tcBorders>
              <w:top w:val="nil"/>
              <w:left w:val="nil"/>
              <w:bottom w:val="single" w:sz="4" w:space="0" w:color="auto"/>
              <w:right w:val="single" w:sz="4" w:space="0" w:color="auto"/>
            </w:tcBorders>
            <w:shd w:val="clear" w:color="auto" w:fill="FFFFFF" w:themeFill="background1"/>
            <w:noWrap/>
            <w:vAlign w:val="bottom"/>
            <w:hideMark/>
          </w:tcPr>
          <w:p w14:paraId="3DCD377D" w14:textId="28A0FDD2" w:rsidR="00477C0C" w:rsidRPr="00E83D97" w:rsidRDefault="00477C0C" w:rsidP="00227168">
            <w:pPr>
              <w:rPr>
                <w:b/>
                <w:bCs/>
                <w:sz w:val="20"/>
                <w:szCs w:val="20"/>
                <w:lang w:eastAsia="en-CA"/>
              </w:rPr>
            </w:pPr>
            <w:r w:rsidRPr="00E83D97">
              <w:rPr>
                <w:b/>
                <w:bCs/>
                <w:sz w:val="20"/>
                <w:szCs w:val="20"/>
                <w:lang w:eastAsia="en-CA"/>
              </w:rPr>
              <w:t>Regulatory framework and control mechanism</w:t>
            </w:r>
            <w:r w:rsidR="00F01ED2">
              <w:rPr>
                <w:b/>
                <w:bCs/>
                <w:sz w:val="20"/>
                <w:szCs w:val="20"/>
                <w:lang w:eastAsia="en-CA"/>
              </w:rPr>
              <w:t>s</w:t>
            </w:r>
          </w:p>
        </w:tc>
        <w:tc>
          <w:tcPr>
            <w:tcW w:w="682" w:type="pct"/>
            <w:tcBorders>
              <w:top w:val="nil"/>
              <w:left w:val="nil"/>
              <w:bottom w:val="single" w:sz="4" w:space="0" w:color="auto"/>
              <w:right w:val="single" w:sz="4" w:space="0" w:color="auto"/>
            </w:tcBorders>
            <w:shd w:val="clear" w:color="auto" w:fill="FFFFFF" w:themeFill="background1"/>
            <w:vAlign w:val="bottom"/>
            <w:hideMark/>
          </w:tcPr>
          <w:p w14:paraId="35D8FF64" w14:textId="5C0B48EC" w:rsidR="00477C0C" w:rsidRPr="00E83D97" w:rsidRDefault="00477C0C" w:rsidP="00227168">
            <w:pPr>
              <w:jc w:val="right"/>
              <w:rPr>
                <w:b/>
                <w:bCs/>
                <w:sz w:val="20"/>
                <w:szCs w:val="20"/>
                <w:lang w:eastAsia="en-CA"/>
              </w:rPr>
            </w:pPr>
          </w:p>
        </w:tc>
      </w:tr>
      <w:tr w:rsidR="001326F9" w:rsidRPr="00E83D97" w14:paraId="26CC9AC9" w14:textId="77777777" w:rsidTr="00067A12">
        <w:trPr>
          <w:trHeight w:val="16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EE862B6" w14:textId="77777777" w:rsidR="00477C0C" w:rsidRPr="00E83D97" w:rsidRDefault="00477C0C" w:rsidP="00E83D97">
            <w:pPr>
              <w:jc w:val="left"/>
              <w:rPr>
                <w:sz w:val="20"/>
                <w:szCs w:val="20"/>
                <w:lang w:eastAsia="en-CA"/>
              </w:rPr>
            </w:pPr>
            <w:r w:rsidRPr="00E83D97">
              <w:rPr>
                <w:sz w:val="20"/>
                <w:szCs w:val="20"/>
                <w:lang w:eastAsia="en-CA"/>
              </w:rPr>
              <w:t>1.1</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441FC280" w14:textId="77777777" w:rsidR="00477C0C" w:rsidRPr="00E83D97" w:rsidRDefault="00477C0C" w:rsidP="00477C0C">
            <w:pPr>
              <w:jc w:val="center"/>
              <w:rPr>
                <w:sz w:val="20"/>
                <w:szCs w:val="20"/>
                <w:lang w:eastAsia="en-CA"/>
              </w:rPr>
            </w:pPr>
            <w:r w:rsidRPr="00E83D97">
              <w:rPr>
                <w:sz w:val="20"/>
                <w:szCs w:val="20"/>
                <w:lang w:eastAsia="en-CA"/>
              </w:rPr>
              <w:t>UNDP</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11756EF0" w14:textId="6823C51E" w:rsidR="00477C0C" w:rsidRPr="00E83D97" w:rsidRDefault="00477C0C" w:rsidP="00477C0C">
            <w:pPr>
              <w:jc w:val="left"/>
              <w:rPr>
                <w:sz w:val="20"/>
                <w:szCs w:val="20"/>
                <w:lang w:eastAsia="en-CA"/>
              </w:rPr>
            </w:pPr>
            <w:r w:rsidRPr="00FA4DEB">
              <w:rPr>
                <w:sz w:val="20"/>
                <w:szCs w:val="20"/>
                <w:lang w:eastAsia="en-CA"/>
              </w:rPr>
              <w:t>Strengthening</w:t>
            </w:r>
            <w:r w:rsidR="001C7605" w:rsidRPr="00FA4DEB">
              <w:rPr>
                <w:sz w:val="20"/>
                <w:szCs w:val="20"/>
                <w:lang w:eastAsia="en-CA"/>
              </w:rPr>
              <w:t xml:space="preserve"> the</w:t>
            </w:r>
            <w:r w:rsidRPr="00FA4DEB">
              <w:rPr>
                <w:sz w:val="20"/>
                <w:szCs w:val="20"/>
                <w:lang w:eastAsia="en-CA"/>
              </w:rPr>
              <w:t xml:space="preserve"> HFC</w:t>
            </w:r>
            <w:r w:rsidR="00F01ED2" w:rsidRPr="00FA4DEB">
              <w:rPr>
                <w:sz w:val="20"/>
                <w:szCs w:val="20"/>
                <w:lang w:eastAsia="en-CA"/>
              </w:rPr>
              <w:t>-related</w:t>
            </w:r>
            <w:r w:rsidRPr="00FA4DEB">
              <w:rPr>
                <w:sz w:val="20"/>
                <w:szCs w:val="20"/>
                <w:lang w:eastAsia="en-CA"/>
              </w:rPr>
              <w:t xml:space="preserve"> </w:t>
            </w:r>
            <w:r w:rsidR="00F01ED2" w:rsidRPr="00FA4DEB">
              <w:rPr>
                <w:sz w:val="20"/>
                <w:szCs w:val="20"/>
                <w:lang w:eastAsia="en-CA"/>
              </w:rPr>
              <w:t>p</w:t>
            </w:r>
            <w:r w:rsidRPr="00FA4DEB">
              <w:rPr>
                <w:sz w:val="20"/>
                <w:szCs w:val="20"/>
                <w:lang w:eastAsia="en-CA"/>
              </w:rPr>
              <w:t xml:space="preserve">olicy and </w:t>
            </w:r>
            <w:r w:rsidR="00F01ED2" w:rsidRPr="00FA4DEB">
              <w:rPr>
                <w:sz w:val="20"/>
                <w:szCs w:val="20"/>
                <w:lang w:eastAsia="en-CA"/>
              </w:rPr>
              <w:t>r</w:t>
            </w:r>
            <w:r w:rsidRPr="00FA4DEB">
              <w:rPr>
                <w:sz w:val="20"/>
                <w:szCs w:val="20"/>
                <w:lang w:eastAsia="en-CA"/>
              </w:rPr>
              <w:t>egulatory framework</w:t>
            </w:r>
            <w:r w:rsidR="00483A0A" w:rsidRPr="00FA4DEB">
              <w:rPr>
                <w:sz w:val="20"/>
                <w:szCs w:val="20"/>
                <w:lang w:eastAsia="en-CA"/>
              </w:rPr>
              <w:t xml:space="preserve"> through </w:t>
            </w:r>
            <w:r w:rsidR="00472320" w:rsidRPr="00FA4DEB">
              <w:rPr>
                <w:sz w:val="20"/>
                <w:szCs w:val="20"/>
                <w:lang w:eastAsia="en-CA"/>
              </w:rPr>
              <w:t xml:space="preserve">informative workshop </w:t>
            </w:r>
            <w:r w:rsidR="0015282D" w:rsidRPr="00FA4DEB">
              <w:rPr>
                <w:sz w:val="20"/>
                <w:szCs w:val="20"/>
                <w:lang w:eastAsia="en-CA"/>
              </w:rPr>
              <w:t xml:space="preserve">held </w:t>
            </w:r>
            <w:r w:rsidR="00472320" w:rsidRPr="00FA4DEB">
              <w:rPr>
                <w:sz w:val="20"/>
                <w:szCs w:val="20"/>
                <w:lang w:eastAsia="en-CA"/>
              </w:rPr>
              <w:t>for RAC sector stakeholders</w:t>
            </w:r>
            <w:r w:rsidR="0015282D" w:rsidRPr="00FA4DEB">
              <w:rPr>
                <w:sz w:val="20"/>
                <w:szCs w:val="20"/>
                <w:lang w:eastAsia="en-CA"/>
              </w:rPr>
              <w:t xml:space="preserve">; formulation, </w:t>
            </w:r>
            <w:r w:rsidR="0015282D" w:rsidRPr="00FA4DEB">
              <w:rPr>
                <w:sz w:val="20"/>
                <w:szCs w:val="20"/>
                <w:lang w:eastAsia="en-CA"/>
              </w:rPr>
              <w:lastRenderedPageBreak/>
              <w:t xml:space="preserve">adaptation or updates to the existing framework, including codes and standards for HFC control; </w:t>
            </w:r>
            <w:r w:rsidR="004648BA" w:rsidRPr="00FA4DEB">
              <w:rPr>
                <w:sz w:val="20"/>
                <w:szCs w:val="20"/>
                <w:lang w:eastAsia="en-CA"/>
              </w:rPr>
              <w:t xml:space="preserve">and </w:t>
            </w:r>
            <w:r w:rsidR="001A3F66" w:rsidRPr="00FA4DEB">
              <w:rPr>
                <w:sz w:val="20"/>
                <w:szCs w:val="20"/>
                <w:lang w:eastAsia="en-CA"/>
              </w:rPr>
              <w:t>two</w:t>
            </w:r>
            <w:r w:rsidR="004648BA" w:rsidRPr="00FA4DEB">
              <w:rPr>
                <w:sz w:val="20"/>
                <w:szCs w:val="20"/>
                <w:lang w:eastAsia="en-CA"/>
              </w:rPr>
              <w:t xml:space="preserve"> study tours for </w:t>
            </w:r>
            <w:r w:rsidR="006563CE" w:rsidRPr="00FA4DEB">
              <w:rPr>
                <w:sz w:val="20"/>
                <w:szCs w:val="20"/>
                <w:lang w:eastAsia="en-CA"/>
              </w:rPr>
              <w:t>key</w:t>
            </w:r>
            <w:r w:rsidR="004648BA" w:rsidRPr="00FA4DEB">
              <w:rPr>
                <w:sz w:val="20"/>
                <w:szCs w:val="20"/>
                <w:lang w:eastAsia="en-CA"/>
              </w:rPr>
              <w:t xml:space="preserve"> stakeholders</w:t>
            </w:r>
            <w:r w:rsidR="00EE1D78" w:rsidRPr="00FA4DEB">
              <w:rPr>
                <w:sz w:val="20"/>
                <w:szCs w:val="20"/>
                <w:lang w:eastAsia="en-CA"/>
              </w:rPr>
              <w:t xml:space="preserve"> on</w:t>
            </w:r>
            <w:r w:rsidR="009C0C24">
              <w:rPr>
                <w:sz w:val="20"/>
                <w:szCs w:val="20"/>
                <w:lang w:eastAsia="en-CA"/>
              </w:rPr>
              <w:t xml:space="preserve"> F-gases </w:t>
            </w:r>
            <w:r w:rsidR="005905DF">
              <w:rPr>
                <w:sz w:val="20"/>
                <w:szCs w:val="20"/>
                <w:lang w:eastAsia="en-CA"/>
              </w:rPr>
              <w:t>policies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2CFDFC81" w14:textId="37F96711" w:rsidR="00477C0C" w:rsidRPr="00E83D97" w:rsidRDefault="00477C0C" w:rsidP="00382219">
            <w:pPr>
              <w:ind w:right="33"/>
              <w:jc w:val="right"/>
              <w:rPr>
                <w:sz w:val="20"/>
                <w:szCs w:val="20"/>
                <w:lang w:eastAsia="en-CA"/>
              </w:rPr>
            </w:pPr>
            <w:r w:rsidRPr="00E83D97">
              <w:rPr>
                <w:sz w:val="20"/>
                <w:szCs w:val="20"/>
                <w:lang w:eastAsia="en-CA"/>
              </w:rPr>
              <w:lastRenderedPageBreak/>
              <w:t>80,000</w:t>
            </w:r>
          </w:p>
        </w:tc>
      </w:tr>
      <w:tr w:rsidR="001326F9" w:rsidRPr="00E83D97" w14:paraId="6C7FC206" w14:textId="77777777" w:rsidTr="00067A12">
        <w:trPr>
          <w:trHeight w:val="11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25AD429" w14:textId="77777777" w:rsidR="00477C0C" w:rsidRPr="00E83D97" w:rsidRDefault="00477C0C" w:rsidP="00E83D97">
            <w:pPr>
              <w:jc w:val="left"/>
              <w:rPr>
                <w:sz w:val="20"/>
                <w:szCs w:val="20"/>
                <w:lang w:eastAsia="en-CA"/>
              </w:rPr>
            </w:pPr>
            <w:r w:rsidRPr="00E83D97">
              <w:rPr>
                <w:sz w:val="20"/>
                <w:szCs w:val="20"/>
                <w:lang w:eastAsia="en-CA"/>
              </w:rPr>
              <w:t>1.2</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4189D2C8" w14:textId="77777777" w:rsidR="00477C0C" w:rsidRPr="00E83D97" w:rsidRDefault="00477C0C" w:rsidP="00477C0C">
            <w:pPr>
              <w:jc w:val="center"/>
              <w:rPr>
                <w:sz w:val="20"/>
                <w:szCs w:val="20"/>
                <w:lang w:eastAsia="en-CA"/>
              </w:rPr>
            </w:pPr>
            <w:r w:rsidRPr="00E83D97">
              <w:rPr>
                <w:sz w:val="20"/>
                <w:szCs w:val="20"/>
                <w:lang w:eastAsia="en-CA"/>
              </w:rPr>
              <w:t>UNDP</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5F680ABC" w14:textId="336507D8" w:rsidR="00477C0C" w:rsidRPr="005905DF" w:rsidRDefault="00B30A05" w:rsidP="00477C0C">
            <w:pPr>
              <w:jc w:val="left"/>
              <w:rPr>
                <w:sz w:val="20"/>
                <w:szCs w:val="20"/>
                <w:lang w:eastAsia="en-CA"/>
              </w:rPr>
            </w:pPr>
            <w:r w:rsidRPr="005905DF">
              <w:rPr>
                <w:sz w:val="20"/>
                <w:szCs w:val="20"/>
                <w:lang w:eastAsia="en-CA"/>
              </w:rPr>
              <w:t>D</w:t>
            </w:r>
            <w:r w:rsidR="00A71EE1" w:rsidRPr="005905DF">
              <w:rPr>
                <w:sz w:val="20"/>
                <w:szCs w:val="20"/>
                <w:lang w:eastAsia="en-CA"/>
              </w:rPr>
              <w:t>evelopment of guidelines and reference material for customs officers and importer</w:t>
            </w:r>
            <w:r w:rsidRPr="005905DF">
              <w:rPr>
                <w:sz w:val="20"/>
                <w:szCs w:val="20"/>
                <w:lang w:eastAsia="en-CA"/>
              </w:rPr>
              <w:t>s</w:t>
            </w:r>
            <w:r w:rsidR="00573F1F" w:rsidRPr="005905DF">
              <w:rPr>
                <w:sz w:val="20"/>
                <w:szCs w:val="20"/>
                <w:lang w:eastAsia="en-CA"/>
              </w:rPr>
              <w:t>; development of a</w:t>
            </w:r>
            <w:r w:rsidR="00C83AC3" w:rsidRPr="005905DF">
              <w:rPr>
                <w:sz w:val="20"/>
                <w:szCs w:val="20"/>
                <w:lang w:eastAsia="en-CA"/>
              </w:rPr>
              <w:t>n HFC</w:t>
            </w:r>
            <w:r w:rsidR="00573F1F" w:rsidRPr="005905DF">
              <w:rPr>
                <w:sz w:val="20"/>
                <w:szCs w:val="20"/>
                <w:lang w:eastAsia="en-CA"/>
              </w:rPr>
              <w:t xml:space="preserve"> </w:t>
            </w:r>
            <w:r w:rsidR="00C83AC3" w:rsidRPr="005905DF">
              <w:rPr>
                <w:sz w:val="20"/>
                <w:szCs w:val="20"/>
                <w:lang w:eastAsia="en-CA"/>
              </w:rPr>
              <w:t xml:space="preserve">trade </w:t>
            </w:r>
            <w:r w:rsidR="00573F1F" w:rsidRPr="005905DF">
              <w:rPr>
                <w:sz w:val="20"/>
                <w:szCs w:val="20"/>
                <w:lang w:eastAsia="en-CA"/>
              </w:rPr>
              <w:t xml:space="preserve">control system </w:t>
            </w:r>
            <w:r w:rsidR="00C83AC3" w:rsidRPr="005905DF">
              <w:rPr>
                <w:sz w:val="20"/>
                <w:szCs w:val="20"/>
                <w:lang w:eastAsia="en-CA"/>
              </w:rPr>
              <w:t>including an app</w:t>
            </w:r>
            <w:r w:rsidR="00121C6B" w:rsidRPr="005905DF">
              <w:rPr>
                <w:sz w:val="20"/>
                <w:szCs w:val="20"/>
                <w:lang w:eastAsia="en-CA"/>
              </w:rPr>
              <w:t xml:space="preserve"> for customs officials;</w:t>
            </w:r>
            <w:r w:rsidR="00A71EE1" w:rsidRPr="005905DF">
              <w:rPr>
                <w:sz w:val="20"/>
                <w:szCs w:val="20"/>
                <w:lang w:eastAsia="en-CA"/>
              </w:rPr>
              <w:t xml:space="preserve"> </w:t>
            </w:r>
            <w:r w:rsidR="006E2806" w:rsidRPr="005905DF">
              <w:rPr>
                <w:sz w:val="20"/>
                <w:szCs w:val="20"/>
                <w:lang w:eastAsia="en-CA"/>
              </w:rPr>
              <w:t>one</w:t>
            </w:r>
            <w:r w:rsidR="00222B83" w:rsidRPr="005905DF">
              <w:rPr>
                <w:sz w:val="20"/>
                <w:szCs w:val="20"/>
                <w:lang w:eastAsia="en-CA"/>
              </w:rPr>
              <w:t xml:space="preserve"> workshop and </w:t>
            </w:r>
            <w:r w:rsidR="005738EC" w:rsidRPr="005905DF">
              <w:rPr>
                <w:sz w:val="20"/>
                <w:szCs w:val="20"/>
                <w:lang w:eastAsia="en-CA"/>
              </w:rPr>
              <w:t>16</w:t>
            </w:r>
            <w:r w:rsidR="00C34BD5" w:rsidRPr="005905DF">
              <w:rPr>
                <w:sz w:val="20"/>
                <w:szCs w:val="20"/>
                <w:lang w:eastAsia="en-CA"/>
              </w:rPr>
              <w:t xml:space="preserve"> </w:t>
            </w:r>
            <w:r w:rsidR="00A71EE1" w:rsidRPr="005905DF">
              <w:rPr>
                <w:sz w:val="20"/>
                <w:szCs w:val="20"/>
                <w:lang w:eastAsia="en-CA"/>
              </w:rPr>
              <w:t>training courses</w:t>
            </w:r>
            <w:r w:rsidR="00222B83" w:rsidRPr="005905DF">
              <w:rPr>
                <w:sz w:val="20"/>
                <w:szCs w:val="20"/>
                <w:lang w:eastAsia="en-CA"/>
              </w:rPr>
              <w:t xml:space="preserve"> </w:t>
            </w:r>
            <w:r w:rsidR="00421A4A" w:rsidRPr="005905DF">
              <w:rPr>
                <w:sz w:val="20"/>
                <w:szCs w:val="20"/>
                <w:lang w:eastAsia="en-CA"/>
              </w:rPr>
              <w:t>for customs officials</w:t>
            </w:r>
            <w:r w:rsidR="00C34BD5" w:rsidRPr="005905DF">
              <w:rPr>
                <w:sz w:val="20"/>
                <w:szCs w:val="20"/>
                <w:lang w:eastAsia="en-CA"/>
              </w:rPr>
              <w:t> </w:t>
            </w:r>
            <w:r w:rsidR="00421A4A" w:rsidRPr="005905DF">
              <w:rPr>
                <w:sz w:val="20"/>
                <w:szCs w:val="20"/>
                <w:lang w:eastAsia="en-CA"/>
              </w:rPr>
              <w:t>(8)</w:t>
            </w:r>
            <w:r w:rsidR="005738EC" w:rsidRPr="005905DF">
              <w:rPr>
                <w:sz w:val="20"/>
                <w:szCs w:val="20"/>
                <w:lang w:eastAsia="en-CA"/>
              </w:rPr>
              <w:t xml:space="preserve"> and</w:t>
            </w:r>
            <w:r w:rsidR="00421A4A" w:rsidRPr="005905DF">
              <w:rPr>
                <w:sz w:val="20"/>
                <w:szCs w:val="20"/>
                <w:lang w:eastAsia="en-CA"/>
              </w:rPr>
              <w:t xml:space="preserve"> importers (8)</w:t>
            </w:r>
            <w:r w:rsidR="00771580" w:rsidRPr="005905DF">
              <w:rPr>
                <w:sz w:val="20"/>
                <w:szCs w:val="20"/>
                <w:lang w:eastAsia="en-CA"/>
              </w:rPr>
              <w:t xml:space="preserve">; </w:t>
            </w:r>
            <w:r w:rsidR="00A71EE1" w:rsidRPr="005905DF">
              <w:rPr>
                <w:sz w:val="20"/>
                <w:szCs w:val="20"/>
                <w:lang w:eastAsia="en-CA"/>
              </w:rPr>
              <w:t xml:space="preserve">and provision of </w:t>
            </w:r>
            <w:r w:rsidR="002143E5" w:rsidRPr="005905DF">
              <w:rPr>
                <w:sz w:val="20"/>
                <w:szCs w:val="20"/>
                <w:lang w:eastAsia="en-CA"/>
              </w:rPr>
              <w:t>equipment</w:t>
            </w:r>
            <w:r w:rsidR="00A71EE1" w:rsidRPr="005905DF">
              <w:rPr>
                <w:sz w:val="20"/>
                <w:szCs w:val="20"/>
                <w:lang w:eastAsia="en-CA"/>
              </w:rPr>
              <w:t xml:space="preserve"> to three customs labs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22DA780" w14:textId="228EE536" w:rsidR="00477C0C" w:rsidRPr="00E83D97" w:rsidRDefault="00477C0C" w:rsidP="00382219">
            <w:pPr>
              <w:ind w:right="33"/>
              <w:jc w:val="right"/>
              <w:rPr>
                <w:sz w:val="20"/>
                <w:szCs w:val="20"/>
                <w:lang w:eastAsia="en-CA"/>
              </w:rPr>
            </w:pPr>
            <w:r w:rsidRPr="00E83D97">
              <w:rPr>
                <w:sz w:val="20"/>
                <w:szCs w:val="20"/>
                <w:lang w:eastAsia="en-CA"/>
              </w:rPr>
              <w:t>181,000</w:t>
            </w:r>
          </w:p>
        </w:tc>
      </w:tr>
      <w:tr w:rsidR="001326F9" w:rsidRPr="00E83D97" w14:paraId="52A658F5"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C4348ED" w14:textId="00198F12" w:rsidR="00477C0C" w:rsidRPr="00E83D97" w:rsidRDefault="00477C0C" w:rsidP="00227168">
            <w:pPr>
              <w:rPr>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3C51A9E7" w14:textId="41077ABC" w:rsidR="00477C0C" w:rsidRPr="00E83D97" w:rsidRDefault="00477C0C" w:rsidP="00477C0C">
            <w:pPr>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23EFDBDC" w14:textId="7FEE88BA" w:rsidR="00477C0C" w:rsidRPr="005905DF" w:rsidRDefault="00477C0C" w:rsidP="00477C0C">
            <w:pPr>
              <w:jc w:val="left"/>
              <w:rPr>
                <w:b/>
                <w:bCs/>
                <w:sz w:val="20"/>
                <w:szCs w:val="20"/>
                <w:lang w:eastAsia="en-CA"/>
              </w:rPr>
            </w:pPr>
            <w:r w:rsidRPr="005905DF">
              <w:rPr>
                <w:b/>
                <w:bCs/>
                <w:sz w:val="20"/>
                <w:szCs w:val="20"/>
                <w:lang w:eastAsia="en-CA"/>
              </w:rPr>
              <w:t>Subtotal component 1</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6952481" w14:textId="32E36CC9" w:rsidR="00477C0C" w:rsidRPr="00E83D97" w:rsidRDefault="00477C0C" w:rsidP="00477C0C">
            <w:pPr>
              <w:jc w:val="right"/>
              <w:rPr>
                <w:b/>
                <w:bCs/>
                <w:sz w:val="20"/>
                <w:szCs w:val="20"/>
                <w:lang w:eastAsia="en-CA"/>
              </w:rPr>
            </w:pPr>
            <w:r w:rsidRPr="00E83D97">
              <w:rPr>
                <w:b/>
                <w:bCs/>
                <w:sz w:val="20"/>
                <w:szCs w:val="20"/>
                <w:lang w:eastAsia="en-CA"/>
              </w:rPr>
              <w:t>261,000</w:t>
            </w:r>
          </w:p>
        </w:tc>
      </w:tr>
      <w:tr w:rsidR="00067A12" w:rsidRPr="00E83D97" w14:paraId="033F84DD" w14:textId="77777777" w:rsidTr="00067A12">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52AF7EA7" w14:textId="77777777" w:rsidR="00477C0C" w:rsidRPr="00E83D97" w:rsidRDefault="00477C0C" w:rsidP="00227168">
            <w:pPr>
              <w:rPr>
                <w:b/>
                <w:bCs/>
                <w:sz w:val="20"/>
                <w:szCs w:val="20"/>
                <w:lang w:eastAsia="en-CA"/>
              </w:rPr>
            </w:pPr>
            <w:r w:rsidRPr="00E83D97">
              <w:rPr>
                <w:b/>
                <w:bCs/>
                <w:sz w:val="20"/>
                <w:szCs w:val="20"/>
                <w:lang w:eastAsia="en-CA"/>
              </w:rPr>
              <w:t>Component 2</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319AA9BB" w14:textId="028B203F" w:rsidR="00477C0C" w:rsidRPr="00E849A7" w:rsidRDefault="00477C0C" w:rsidP="00477C0C">
            <w:pPr>
              <w:jc w:val="left"/>
              <w:rPr>
                <w:b/>
                <w:bCs/>
                <w:sz w:val="20"/>
                <w:szCs w:val="20"/>
                <w:lang w:eastAsia="en-CA"/>
              </w:rPr>
            </w:pPr>
            <w:r w:rsidRPr="00E849A7">
              <w:rPr>
                <w:b/>
                <w:bCs/>
                <w:sz w:val="20"/>
                <w:szCs w:val="20"/>
                <w:lang w:eastAsia="en-CA"/>
              </w:rPr>
              <w:t>Project addressing end users</w:t>
            </w:r>
            <w:r w:rsidR="000D1C0C">
              <w:rPr>
                <w:b/>
                <w:bCs/>
                <w:sz w:val="20"/>
                <w:szCs w:val="20"/>
                <w:lang w:eastAsia="en-CA"/>
              </w:rPr>
              <w:t xml:space="preserve"> – laboratory strengthening</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0010C3E" w14:textId="66A71527" w:rsidR="00477C0C" w:rsidRPr="00E83D97" w:rsidRDefault="00477C0C" w:rsidP="00477C0C">
            <w:pPr>
              <w:jc w:val="right"/>
              <w:rPr>
                <w:sz w:val="20"/>
                <w:szCs w:val="20"/>
                <w:lang w:eastAsia="en-CA"/>
              </w:rPr>
            </w:pPr>
          </w:p>
        </w:tc>
      </w:tr>
      <w:tr w:rsidR="001326F9" w:rsidRPr="00E83D97" w14:paraId="2F0A1896" w14:textId="77777777" w:rsidTr="00067A12">
        <w:trPr>
          <w:trHeight w:val="288"/>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6D8B9B3" w14:textId="77777777" w:rsidR="00477C0C" w:rsidRPr="00E83D97" w:rsidRDefault="00477C0C" w:rsidP="00E83D97">
            <w:pPr>
              <w:jc w:val="left"/>
              <w:rPr>
                <w:sz w:val="20"/>
                <w:szCs w:val="20"/>
                <w:lang w:eastAsia="en-CA"/>
              </w:rPr>
            </w:pPr>
            <w:r w:rsidRPr="00E83D97">
              <w:rPr>
                <w:sz w:val="20"/>
                <w:szCs w:val="20"/>
                <w:lang w:eastAsia="en-CA"/>
              </w:rPr>
              <w:t>2.1</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3358D056" w14:textId="77777777" w:rsidR="00477C0C" w:rsidRPr="00E83D97" w:rsidRDefault="00477C0C" w:rsidP="00477C0C">
            <w:pPr>
              <w:jc w:val="center"/>
              <w:rPr>
                <w:sz w:val="20"/>
                <w:szCs w:val="20"/>
                <w:lang w:eastAsia="en-CA"/>
              </w:rPr>
            </w:pPr>
            <w:r w:rsidRPr="00E83D97">
              <w:rPr>
                <w:sz w:val="20"/>
                <w:szCs w:val="20"/>
                <w:lang w:eastAsia="en-CA"/>
              </w:rPr>
              <w:t>UNDP</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13D4895" w14:textId="7CA68818" w:rsidR="00477C0C" w:rsidRPr="00E849A7" w:rsidRDefault="00D97B95" w:rsidP="00477C0C">
            <w:pPr>
              <w:jc w:val="left"/>
              <w:rPr>
                <w:sz w:val="20"/>
                <w:szCs w:val="20"/>
                <w:lang w:eastAsia="en-CA"/>
              </w:rPr>
            </w:pPr>
            <w:r>
              <w:rPr>
                <w:sz w:val="20"/>
                <w:szCs w:val="20"/>
                <w:lang w:eastAsia="en-CA"/>
              </w:rPr>
              <w:t>Preparation of t</w:t>
            </w:r>
            <w:r w:rsidR="00EF3787" w:rsidRPr="00E849A7">
              <w:rPr>
                <w:sz w:val="20"/>
                <w:szCs w:val="20"/>
                <w:lang w:eastAsia="en-CA"/>
              </w:rPr>
              <w:t>est model</w:t>
            </w:r>
            <w:r w:rsidR="00ED0D13" w:rsidRPr="00E849A7">
              <w:rPr>
                <w:rStyle w:val="FootnoteReference"/>
                <w:sz w:val="20"/>
                <w:szCs w:val="20"/>
                <w:lang w:eastAsia="en-CA"/>
              </w:rPr>
              <w:footnoteReference w:id="10"/>
            </w:r>
            <w:r w:rsidR="00EF3787" w:rsidRPr="00E849A7">
              <w:rPr>
                <w:sz w:val="20"/>
                <w:szCs w:val="20"/>
                <w:lang w:eastAsia="en-CA"/>
              </w:rPr>
              <w:t xml:space="preserve"> </w:t>
            </w:r>
            <w:r w:rsidR="00FB0B18" w:rsidRPr="00E849A7">
              <w:rPr>
                <w:sz w:val="20"/>
                <w:szCs w:val="20"/>
                <w:lang w:eastAsia="en-CA"/>
              </w:rPr>
              <w:t xml:space="preserve">and </w:t>
            </w:r>
            <w:r w:rsidR="00A37831" w:rsidRPr="00E849A7">
              <w:rPr>
                <w:sz w:val="20"/>
                <w:szCs w:val="20"/>
                <w:lang w:val="en-US"/>
              </w:rPr>
              <w:t xml:space="preserve">training support for </w:t>
            </w:r>
            <w:proofErr w:type="spellStart"/>
            <w:r w:rsidR="00A37831" w:rsidRPr="00E849A7">
              <w:rPr>
                <w:sz w:val="20"/>
                <w:szCs w:val="20"/>
                <w:lang w:val="en-US"/>
              </w:rPr>
              <w:t>Eurovent</w:t>
            </w:r>
            <w:proofErr w:type="spellEnd"/>
            <w:r w:rsidR="00A37831" w:rsidRPr="00E849A7">
              <w:rPr>
                <w:sz w:val="20"/>
                <w:szCs w:val="20"/>
                <w:lang w:val="en-US"/>
              </w:rPr>
              <w:t xml:space="preserve"> accreditation, management system, </w:t>
            </w:r>
            <w:r w:rsidR="0094209E" w:rsidRPr="00E849A7">
              <w:rPr>
                <w:sz w:val="20"/>
                <w:szCs w:val="20"/>
                <w:lang w:val="en-US"/>
              </w:rPr>
              <w:t xml:space="preserve">and </w:t>
            </w:r>
            <w:r w:rsidR="00A37831" w:rsidRPr="00E849A7">
              <w:rPr>
                <w:sz w:val="20"/>
                <w:szCs w:val="20"/>
                <w:lang w:val="en-US"/>
              </w:rPr>
              <w:t>test administration</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1408C213" w14:textId="59D118E9" w:rsidR="00477C0C" w:rsidRPr="00E83D97" w:rsidRDefault="00477C0C" w:rsidP="00382219">
            <w:pPr>
              <w:jc w:val="right"/>
              <w:rPr>
                <w:sz w:val="20"/>
                <w:szCs w:val="20"/>
                <w:lang w:eastAsia="en-CA"/>
              </w:rPr>
            </w:pPr>
            <w:r w:rsidRPr="00E83D97">
              <w:rPr>
                <w:sz w:val="20"/>
                <w:szCs w:val="20"/>
                <w:lang w:eastAsia="en-CA"/>
              </w:rPr>
              <w:t>65,000</w:t>
            </w:r>
          </w:p>
        </w:tc>
      </w:tr>
      <w:tr w:rsidR="001326F9" w:rsidRPr="00E83D97" w14:paraId="0B0B0690"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tcPr>
          <w:p w14:paraId="6FE489E2" w14:textId="77777777" w:rsidR="00477C0C" w:rsidRPr="00E83D97" w:rsidRDefault="00477C0C" w:rsidP="004F7368">
            <w:pPr>
              <w:jc w:val="left"/>
              <w:rPr>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tcPr>
          <w:p w14:paraId="2D8A99F0" w14:textId="77777777" w:rsidR="00477C0C" w:rsidRPr="00E83D97" w:rsidRDefault="00477C0C" w:rsidP="004F7368">
            <w:pPr>
              <w:jc w:val="left"/>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tcPr>
          <w:p w14:paraId="39406953" w14:textId="7D0056D4" w:rsidR="00477C0C" w:rsidRPr="00E849A7" w:rsidRDefault="004F7368" w:rsidP="00477C0C">
            <w:pPr>
              <w:jc w:val="left"/>
              <w:rPr>
                <w:sz w:val="20"/>
                <w:szCs w:val="20"/>
                <w:lang w:eastAsia="en-CA"/>
              </w:rPr>
            </w:pPr>
            <w:r w:rsidRPr="00E849A7">
              <w:rPr>
                <w:b/>
                <w:bCs/>
                <w:sz w:val="20"/>
                <w:szCs w:val="20"/>
                <w:lang w:eastAsia="en-CA"/>
              </w:rPr>
              <w:t>Subtotal component 2</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77156685" w14:textId="7457D031" w:rsidR="00477C0C" w:rsidRPr="004F7368" w:rsidRDefault="004F7368" w:rsidP="00477C0C">
            <w:pPr>
              <w:jc w:val="right"/>
              <w:rPr>
                <w:b/>
                <w:bCs/>
                <w:sz w:val="20"/>
                <w:szCs w:val="20"/>
                <w:lang w:eastAsia="en-CA"/>
              </w:rPr>
            </w:pPr>
            <w:r w:rsidRPr="004F7368">
              <w:rPr>
                <w:b/>
                <w:bCs/>
                <w:sz w:val="20"/>
                <w:szCs w:val="20"/>
                <w:lang w:eastAsia="en-CA"/>
              </w:rPr>
              <w:t>65,000</w:t>
            </w:r>
          </w:p>
        </w:tc>
      </w:tr>
      <w:tr w:rsidR="00067A12" w:rsidRPr="00E83D97" w14:paraId="76557AF0" w14:textId="77777777" w:rsidTr="00067A12">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315E097C" w14:textId="77777777" w:rsidR="00477C0C" w:rsidRPr="00E83D97" w:rsidRDefault="00477C0C" w:rsidP="00983C58">
            <w:pPr>
              <w:keepNext/>
              <w:keepLines/>
              <w:jc w:val="left"/>
              <w:rPr>
                <w:b/>
                <w:bCs/>
                <w:sz w:val="20"/>
                <w:szCs w:val="20"/>
                <w:lang w:eastAsia="en-CA"/>
              </w:rPr>
            </w:pPr>
            <w:r w:rsidRPr="00E83D97">
              <w:rPr>
                <w:b/>
                <w:bCs/>
                <w:sz w:val="20"/>
                <w:szCs w:val="20"/>
                <w:lang w:eastAsia="en-CA"/>
              </w:rPr>
              <w:t>Component 3</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F9EAF76" w14:textId="486DFE3B" w:rsidR="00477C0C" w:rsidRPr="00E849A7" w:rsidRDefault="00477C0C" w:rsidP="00983C58">
            <w:pPr>
              <w:keepNext/>
              <w:keepLines/>
              <w:jc w:val="left"/>
              <w:rPr>
                <w:b/>
                <w:bCs/>
                <w:sz w:val="20"/>
                <w:szCs w:val="20"/>
                <w:lang w:eastAsia="en-CA"/>
              </w:rPr>
            </w:pPr>
            <w:r w:rsidRPr="00E849A7">
              <w:rPr>
                <w:b/>
                <w:bCs/>
                <w:sz w:val="20"/>
                <w:szCs w:val="20"/>
                <w:lang w:eastAsia="en-CA"/>
              </w:rPr>
              <w:t xml:space="preserve">Capacity </w:t>
            </w:r>
            <w:r w:rsidR="004F7368" w:rsidRPr="00E849A7">
              <w:rPr>
                <w:b/>
                <w:bCs/>
                <w:sz w:val="20"/>
                <w:szCs w:val="20"/>
                <w:lang w:eastAsia="en-CA"/>
              </w:rPr>
              <w:t>b</w:t>
            </w:r>
            <w:r w:rsidRPr="00E849A7">
              <w:rPr>
                <w:b/>
                <w:bCs/>
                <w:sz w:val="20"/>
                <w:szCs w:val="20"/>
                <w:lang w:eastAsia="en-CA"/>
              </w:rPr>
              <w:t>uilding</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F60F9A1" w14:textId="3EBEF387" w:rsidR="00477C0C" w:rsidRPr="00E83D97" w:rsidRDefault="00477C0C" w:rsidP="00983C58">
            <w:pPr>
              <w:keepNext/>
              <w:keepLines/>
              <w:jc w:val="right"/>
              <w:rPr>
                <w:sz w:val="20"/>
                <w:szCs w:val="20"/>
                <w:lang w:eastAsia="en-CA"/>
              </w:rPr>
            </w:pPr>
          </w:p>
        </w:tc>
      </w:tr>
      <w:tr w:rsidR="001326F9" w:rsidRPr="00E83D97" w14:paraId="0843BC72"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85A474B" w14:textId="77777777" w:rsidR="00477C0C" w:rsidRPr="00E83D97" w:rsidRDefault="00477C0C" w:rsidP="00983C58">
            <w:pPr>
              <w:keepNext/>
              <w:keepLines/>
              <w:jc w:val="left"/>
              <w:rPr>
                <w:sz w:val="20"/>
                <w:szCs w:val="20"/>
                <w:lang w:eastAsia="en-CA"/>
              </w:rPr>
            </w:pPr>
            <w:r w:rsidRPr="00E83D97">
              <w:rPr>
                <w:sz w:val="20"/>
                <w:szCs w:val="20"/>
                <w:lang w:eastAsia="en-CA"/>
              </w:rPr>
              <w:t>3.1</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4A6DD6B2" w14:textId="77777777" w:rsidR="00477C0C" w:rsidRPr="00E83D97" w:rsidRDefault="00477C0C" w:rsidP="00983C58">
            <w:pPr>
              <w:keepNext/>
              <w:keepLines/>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2D24B52" w14:textId="1B214CC1" w:rsidR="00477C0C" w:rsidRPr="00E849A7" w:rsidRDefault="00477C0C" w:rsidP="00983C58">
            <w:pPr>
              <w:keepNext/>
              <w:keepLines/>
              <w:jc w:val="left"/>
              <w:rPr>
                <w:sz w:val="20"/>
                <w:szCs w:val="20"/>
                <w:lang w:eastAsia="en-CA"/>
              </w:rPr>
            </w:pPr>
            <w:r w:rsidRPr="00E849A7">
              <w:rPr>
                <w:sz w:val="20"/>
                <w:szCs w:val="20"/>
                <w:lang w:eastAsia="en-CA"/>
              </w:rPr>
              <w:t xml:space="preserve">Updating </w:t>
            </w:r>
            <w:r w:rsidR="008831DF" w:rsidRPr="00E849A7">
              <w:rPr>
                <w:sz w:val="20"/>
                <w:szCs w:val="20"/>
                <w:lang w:eastAsia="en-CA"/>
              </w:rPr>
              <w:t xml:space="preserve">the </w:t>
            </w:r>
            <w:r w:rsidRPr="00E849A7">
              <w:rPr>
                <w:sz w:val="20"/>
                <w:szCs w:val="20"/>
                <w:lang w:eastAsia="en-CA"/>
              </w:rPr>
              <w:t xml:space="preserve">codes of practice </w:t>
            </w:r>
            <w:r w:rsidR="008831DF" w:rsidRPr="00E849A7">
              <w:rPr>
                <w:sz w:val="20"/>
                <w:szCs w:val="20"/>
                <w:lang w:eastAsia="en-CA"/>
              </w:rPr>
              <w:t xml:space="preserve">for </w:t>
            </w:r>
            <w:r w:rsidRPr="00E849A7">
              <w:rPr>
                <w:sz w:val="20"/>
                <w:szCs w:val="20"/>
                <w:lang w:eastAsia="en-CA"/>
              </w:rPr>
              <w:t>all sectors</w:t>
            </w:r>
            <w:r w:rsidR="00974ECF" w:rsidRPr="00E849A7">
              <w:rPr>
                <w:sz w:val="20"/>
                <w:szCs w:val="20"/>
                <w:lang w:eastAsia="en-CA"/>
              </w:rPr>
              <w:t xml:space="preserve"> and organization of related workshops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0DC6374A" w14:textId="3E915091" w:rsidR="00477C0C" w:rsidRPr="00E83D97" w:rsidRDefault="00477C0C" w:rsidP="00382219">
            <w:pPr>
              <w:keepNext/>
              <w:keepLines/>
              <w:ind w:right="33"/>
              <w:jc w:val="right"/>
              <w:rPr>
                <w:sz w:val="20"/>
                <w:szCs w:val="20"/>
                <w:lang w:eastAsia="en-CA"/>
              </w:rPr>
            </w:pPr>
            <w:r w:rsidRPr="00E83D97">
              <w:rPr>
                <w:sz w:val="20"/>
                <w:szCs w:val="20"/>
                <w:lang w:eastAsia="en-CA"/>
              </w:rPr>
              <w:t>60,000</w:t>
            </w:r>
          </w:p>
        </w:tc>
      </w:tr>
      <w:tr w:rsidR="001326F9" w:rsidRPr="00E83D97" w14:paraId="2CF2BBDA"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9A11B7C" w14:textId="77777777" w:rsidR="00477C0C" w:rsidRPr="00E83D97" w:rsidRDefault="00477C0C" w:rsidP="00E83D97">
            <w:pPr>
              <w:jc w:val="left"/>
              <w:rPr>
                <w:sz w:val="20"/>
                <w:szCs w:val="20"/>
                <w:lang w:eastAsia="en-CA"/>
              </w:rPr>
            </w:pPr>
            <w:r w:rsidRPr="00E83D97">
              <w:rPr>
                <w:sz w:val="20"/>
                <w:szCs w:val="20"/>
                <w:lang w:eastAsia="en-CA"/>
              </w:rPr>
              <w:t>3.2</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24A8351F" w14:textId="77777777" w:rsidR="00477C0C" w:rsidRPr="00E83D97" w:rsidRDefault="00477C0C" w:rsidP="00477C0C">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640AAE44" w14:textId="447B1A75" w:rsidR="00477C0C" w:rsidRPr="00E83D97" w:rsidRDefault="00516EDB" w:rsidP="00477C0C">
            <w:pPr>
              <w:jc w:val="left"/>
              <w:rPr>
                <w:sz w:val="20"/>
                <w:szCs w:val="20"/>
                <w:lang w:eastAsia="en-CA"/>
              </w:rPr>
            </w:pPr>
            <w:r>
              <w:rPr>
                <w:sz w:val="20"/>
                <w:szCs w:val="20"/>
                <w:lang w:eastAsia="en-CA"/>
              </w:rPr>
              <w:t xml:space="preserve">Provision of </w:t>
            </w:r>
            <w:r w:rsidR="00F545E8">
              <w:rPr>
                <w:sz w:val="20"/>
                <w:szCs w:val="20"/>
                <w:lang w:eastAsia="en-CA"/>
              </w:rPr>
              <w:t>F-gas</w:t>
            </w:r>
            <w:r>
              <w:rPr>
                <w:sz w:val="20"/>
                <w:szCs w:val="20"/>
                <w:lang w:eastAsia="en-CA"/>
              </w:rPr>
              <w:t>, HC and MAC demonstration units for the</w:t>
            </w:r>
            <w:r w:rsidRPr="00E83D97">
              <w:rPr>
                <w:sz w:val="20"/>
                <w:szCs w:val="20"/>
                <w:lang w:eastAsia="en-CA"/>
              </w:rPr>
              <w:t xml:space="preserve"> </w:t>
            </w:r>
            <w:r>
              <w:rPr>
                <w:sz w:val="20"/>
                <w:szCs w:val="20"/>
                <w:lang w:eastAsia="en-CA"/>
              </w:rPr>
              <w:t xml:space="preserve">establishment of a new </w:t>
            </w:r>
            <w:r w:rsidRPr="00E83D97">
              <w:rPr>
                <w:sz w:val="20"/>
                <w:szCs w:val="20"/>
                <w:lang w:eastAsia="en-CA"/>
              </w:rPr>
              <w:t>cent</w:t>
            </w:r>
            <w:r>
              <w:rPr>
                <w:sz w:val="20"/>
                <w:szCs w:val="20"/>
                <w:lang w:eastAsia="en-CA"/>
              </w:rPr>
              <w:t>re</w:t>
            </w:r>
            <w:r w:rsidRPr="00E83D97">
              <w:rPr>
                <w:sz w:val="20"/>
                <w:szCs w:val="20"/>
                <w:lang w:eastAsia="en-CA"/>
              </w:rPr>
              <w:t xml:space="preserve"> of excellence</w:t>
            </w:r>
            <w:r w:rsidR="00761AE9">
              <w:rPr>
                <w:sz w:val="20"/>
                <w:szCs w:val="20"/>
                <w:lang w:eastAsia="en-CA"/>
              </w:rPr>
              <w:t xml:space="preserve"> and development of related reference material </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22082150" w14:textId="67CCB24D" w:rsidR="00477C0C" w:rsidRPr="00E83D97" w:rsidRDefault="00477C0C" w:rsidP="00382219">
            <w:pPr>
              <w:ind w:right="33"/>
              <w:jc w:val="right"/>
              <w:rPr>
                <w:sz w:val="20"/>
                <w:szCs w:val="20"/>
                <w:lang w:eastAsia="en-CA"/>
              </w:rPr>
            </w:pPr>
            <w:r w:rsidRPr="00E83D97">
              <w:rPr>
                <w:sz w:val="20"/>
                <w:szCs w:val="20"/>
                <w:lang w:eastAsia="en-CA"/>
              </w:rPr>
              <w:t>130,000</w:t>
            </w:r>
          </w:p>
        </w:tc>
      </w:tr>
      <w:tr w:rsidR="001326F9" w:rsidRPr="00E83D97" w14:paraId="31B3783A" w14:textId="77777777" w:rsidTr="000440B9">
        <w:trPr>
          <w:trHeight w:val="72"/>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71D601A" w14:textId="77777777" w:rsidR="00477C0C" w:rsidRPr="00E83D97" w:rsidRDefault="00477C0C" w:rsidP="00E83D97">
            <w:pPr>
              <w:jc w:val="left"/>
              <w:rPr>
                <w:sz w:val="20"/>
                <w:szCs w:val="20"/>
                <w:lang w:eastAsia="en-CA"/>
              </w:rPr>
            </w:pPr>
            <w:r w:rsidRPr="00E83D97">
              <w:rPr>
                <w:sz w:val="20"/>
                <w:szCs w:val="20"/>
                <w:lang w:eastAsia="en-CA"/>
              </w:rPr>
              <w:t>3.3</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3CFCB158" w14:textId="77777777" w:rsidR="00477C0C" w:rsidRPr="00E83D97" w:rsidRDefault="00477C0C" w:rsidP="00477C0C">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auto"/>
            <w:vAlign w:val="center"/>
            <w:hideMark/>
          </w:tcPr>
          <w:p w14:paraId="452C4606" w14:textId="71CEA9D6" w:rsidR="00477C0C" w:rsidRPr="000440B9" w:rsidRDefault="00477C0C" w:rsidP="00477C0C">
            <w:pPr>
              <w:jc w:val="left"/>
              <w:rPr>
                <w:sz w:val="20"/>
                <w:szCs w:val="20"/>
                <w:lang w:eastAsia="en-CA"/>
              </w:rPr>
            </w:pPr>
            <w:r w:rsidRPr="000440B9">
              <w:rPr>
                <w:sz w:val="20"/>
                <w:szCs w:val="20"/>
                <w:lang w:eastAsia="en-CA"/>
              </w:rPr>
              <w:t>Training of</w:t>
            </w:r>
            <w:r w:rsidR="00761AE9" w:rsidRPr="000440B9">
              <w:rPr>
                <w:sz w:val="20"/>
                <w:szCs w:val="20"/>
                <w:lang w:eastAsia="en-CA"/>
              </w:rPr>
              <w:t xml:space="preserve"> 8</w:t>
            </w:r>
            <w:r w:rsidRPr="000440B9">
              <w:rPr>
                <w:sz w:val="20"/>
                <w:szCs w:val="20"/>
                <w:lang w:eastAsia="en-CA"/>
              </w:rPr>
              <w:t>0 certifiers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338FE0E5" w14:textId="32E115D5" w:rsidR="00477C0C" w:rsidRPr="00E83D97" w:rsidRDefault="00477C0C" w:rsidP="00382219">
            <w:pPr>
              <w:ind w:right="33"/>
              <w:jc w:val="right"/>
              <w:rPr>
                <w:sz w:val="20"/>
                <w:szCs w:val="20"/>
                <w:lang w:eastAsia="en-CA"/>
              </w:rPr>
            </w:pPr>
            <w:r w:rsidRPr="00E83D97">
              <w:rPr>
                <w:sz w:val="20"/>
                <w:szCs w:val="20"/>
                <w:lang w:eastAsia="en-CA"/>
              </w:rPr>
              <w:t>80,000</w:t>
            </w:r>
          </w:p>
        </w:tc>
      </w:tr>
      <w:tr w:rsidR="001326F9" w:rsidRPr="00E83D97" w14:paraId="5521B542" w14:textId="77777777" w:rsidTr="000440B9">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D18040A" w14:textId="77777777" w:rsidR="00477C0C" w:rsidRPr="00E83D97" w:rsidRDefault="00477C0C" w:rsidP="00E83D97">
            <w:pPr>
              <w:jc w:val="left"/>
              <w:rPr>
                <w:sz w:val="20"/>
                <w:szCs w:val="20"/>
                <w:lang w:eastAsia="en-CA"/>
              </w:rPr>
            </w:pPr>
            <w:r w:rsidRPr="00E83D97">
              <w:rPr>
                <w:sz w:val="20"/>
                <w:szCs w:val="20"/>
                <w:lang w:eastAsia="en-CA"/>
              </w:rPr>
              <w:t>3.6</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2D5FCB9A" w14:textId="77777777" w:rsidR="00477C0C" w:rsidRPr="00E83D97" w:rsidRDefault="00477C0C" w:rsidP="00477C0C">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auto"/>
            <w:vAlign w:val="center"/>
            <w:hideMark/>
          </w:tcPr>
          <w:p w14:paraId="4F128FDD" w14:textId="70F205AE" w:rsidR="00477C0C" w:rsidRPr="000440B9" w:rsidRDefault="00585209" w:rsidP="00477C0C">
            <w:pPr>
              <w:jc w:val="left"/>
              <w:rPr>
                <w:sz w:val="20"/>
                <w:szCs w:val="20"/>
                <w:lang w:eastAsia="en-CA"/>
              </w:rPr>
            </w:pPr>
            <w:r w:rsidRPr="000440B9">
              <w:rPr>
                <w:sz w:val="20"/>
                <w:szCs w:val="20"/>
                <w:lang w:eastAsia="en-CA"/>
              </w:rPr>
              <w:t>S</w:t>
            </w:r>
            <w:r w:rsidR="00477C0C" w:rsidRPr="000440B9">
              <w:rPr>
                <w:sz w:val="20"/>
                <w:szCs w:val="20"/>
                <w:lang w:eastAsia="en-CA"/>
              </w:rPr>
              <w:t>etting up tracking software for cylinders</w:t>
            </w:r>
            <w:r w:rsidRPr="000440B9">
              <w:rPr>
                <w:sz w:val="20"/>
                <w:szCs w:val="20"/>
                <w:lang w:eastAsia="en-CA"/>
              </w:rPr>
              <w:t xml:space="preserve"> for three RRR centres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5D9F1E5" w14:textId="000F4867" w:rsidR="00477C0C" w:rsidRPr="00E83D97" w:rsidRDefault="00477C0C" w:rsidP="00382219">
            <w:pPr>
              <w:ind w:right="33"/>
              <w:jc w:val="right"/>
              <w:rPr>
                <w:sz w:val="20"/>
                <w:szCs w:val="20"/>
                <w:lang w:eastAsia="en-CA"/>
              </w:rPr>
            </w:pPr>
            <w:r w:rsidRPr="00E83D97">
              <w:rPr>
                <w:sz w:val="20"/>
                <w:szCs w:val="20"/>
                <w:lang w:eastAsia="en-CA"/>
              </w:rPr>
              <w:t>40,000</w:t>
            </w:r>
          </w:p>
        </w:tc>
      </w:tr>
      <w:tr w:rsidR="001326F9" w:rsidRPr="00E83D97" w14:paraId="13D27B0F" w14:textId="77777777" w:rsidTr="000440B9">
        <w:trPr>
          <w:trHeight w:val="69"/>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933815E" w14:textId="22E47849" w:rsidR="00477C0C" w:rsidRPr="00E83D97" w:rsidRDefault="00477C0C" w:rsidP="00E83D97">
            <w:pPr>
              <w:jc w:val="left"/>
              <w:rPr>
                <w:sz w:val="20"/>
                <w:szCs w:val="20"/>
                <w:lang w:eastAsia="en-CA"/>
              </w:rPr>
            </w:pPr>
            <w:r w:rsidRPr="00E83D97">
              <w:rPr>
                <w:sz w:val="20"/>
                <w:szCs w:val="20"/>
                <w:lang w:eastAsia="en-CA"/>
              </w:rPr>
              <w:t>3.7</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17F6A534" w14:textId="77777777" w:rsidR="00477C0C" w:rsidRPr="00E83D97" w:rsidRDefault="00477C0C" w:rsidP="00477C0C">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auto"/>
            <w:vAlign w:val="center"/>
            <w:hideMark/>
          </w:tcPr>
          <w:p w14:paraId="6C2C7C40" w14:textId="513256EE" w:rsidR="00477C0C" w:rsidRPr="000440B9" w:rsidRDefault="00477C0C" w:rsidP="00477C0C">
            <w:pPr>
              <w:jc w:val="left"/>
              <w:rPr>
                <w:sz w:val="20"/>
                <w:szCs w:val="20"/>
                <w:lang w:eastAsia="en-CA"/>
              </w:rPr>
            </w:pPr>
            <w:r w:rsidRPr="000440B9">
              <w:rPr>
                <w:sz w:val="20"/>
                <w:szCs w:val="20"/>
                <w:lang w:eastAsia="en-CA"/>
              </w:rPr>
              <w:t>Provision of</w:t>
            </w:r>
            <w:r w:rsidR="00E10980" w:rsidRPr="000440B9">
              <w:rPr>
                <w:sz w:val="20"/>
                <w:szCs w:val="20"/>
                <w:lang w:eastAsia="en-CA"/>
              </w:rPr>
              <w:t xml:space="preserve"> refrigerant recovery</w:t>
            </w:r>
            <w:r w:rsidRPr="000440B9">
              <w:rPr>
                <w:sz w:val="20"/>
                <w:szCs w:val="20"/>
                <w:lang w:eastAsia="en-CA"/>
              </w:rPr>
              <w:t xml:space="preserve"> units to </w:t>
            </w:r>
            <w:r w:rsidR="00E10980" w:rsidRPr="000440B9">
              <w:rPr>
                <w:sz w:val="20"/>
                <w:szCs w:val="20"/>
                <w:lang w:eastAsia="en-CA"/>
              </w:rPr>
              <w:t xml:space="preserve">175 </w:t>
            </w:r>
            <w:r w:rsidRPr="000440B9">
              <w:rPr>
                <w:sz w:val="20"/>
                <w:szCs w:val="20"/>
                <w:lang w:eastAsia="en-CA"/>
              </w:rPr>
              <w:t>MAC s</w:t>
            </w:r>
            <w:r w:rsidR="00E10980" w:rsidRPr="000440B9">
              <w:rPr>
                <w:sz w:val="20"/>
                <w:szCs w:val="20"/>
                <w:lang w:eastAsia="en-CA"/>
              </w:rPr>
              <w:t>ervicing workshops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17618906" w14:textId="6559377C" w:rsidR="00477C0C" w:rsidRPr="00E83D97" w:rsidRDefault="00477C0C" w:rsidP="00382219">
            <w:pPr>
              <w:ind w:right="33"/>
              <w:jc w:val="right"/>
              <w:rPr>
                <w:sz w:val="20"/>
                <w:szCs w:val="20"/>
                <w:lang w:eastAsia="en-CA"/>
              </w:rPr>
            </w:pPr>
            <w:r w:rsidRPr="00E83D97">
              <w:rPr>
                <w:sz w:val="20"/>
                <w:szCs w:val="20"/>
                <w:lang w:eastAsia="en-CA"/>
              </w:rPr>
              <w:t>310,000</w:t>
            </w:r>
          </w:p>
        </w:tc>
      </w:tr>
      <w:tr w:rsidR="001326F9" w:rsidRPr="00E83D97" w14:paraId="6DC15404" w14:textId="77777777" w:rsidTr="000440B9">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CC79F32" w14:textId="77777777" w:rsidR="00477C0C" w:rsidRPr="00E83D97" w:rsidRDefault="00477C0C" w:rsidP="00E83D97">
            <w:pPr>
              <w:jc w:val="left"/>
              <w:rPr>
                <w:sz w:val="20"/>
                <w:szCs w:val="20"/>
                <w:lang w:eastAsia="en-CA"/>
              </w:rPr>
            </w:pPr>
            <w:r w:rsidRPr="00E83D97">
              <w:rPr>
                <w:sz w:val="20"/>
                <w:szCs w:val="20"/>
                <w:lang w:eastAsia="en-CA"/>
              </w:rPr>
              <w:t>3.8</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6132E77D" w14:textId="77777777" w:rsidR="00477C0C" w:rsidRPr="00E83D97" w:rsidRDefault="00477C0C" w:rsidP="00477C0C">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auto"/>
            <w:vAlign w:val="center"/>
            <w:hideMark/>
          </w:tcPr>
          <w:p w14:paraId="78E78FF2" w14:textId="1E82C0B9" w:rsidR="00477C0C" w:rsidRPr="000440B9" w:rsidRDefault="00477C0C" w:rsidP="00477C0C">
            <w:pPr>
              <w:jc w:val="left"/>
              <w:rPr>
                <w:sz w:val="20"/>
                <w:szCs w:val="20"/>
                <w:lang w:eastAsia="en-CA"/>
              </w:rPr>
            </w:pPr>
            <w:r w:rsidRPr="000440B9">
              <w:rPr>
                <w:sz w:val="20"/>
                <w:szCs w:val="20"/>
                <w:lang w:eastAsia="en-CA"/>
              </w:rPr>
              <w:t>Provision of mobile recovery units</w:t>
            </w:r>
            <w:r w:rsidR="00682E7F" w:rsidRPr="000440B9">
              <w:rPr>
                <w:sz w:val="20"/>
                <w:szCs w:val="20"/>
                <w:lang w:eastAsia="en-CA"/>
              </w:rPr>
              <w:t xml:space="preserve"> to</w:t>
            </w:r>
            <w:r w:rsidRPr="000440B9">
              <w:rPr>
                <w:sz w:val="20"/>
                <w:szCs w:val="20"/>
                <w:lang w:eastAsia="en-CA"/>
              </w:rPr>
              <w:t xml:space="preserve"> </w:t>
            </w:r>
            <w:r w:rsidR="008960C6" w:rsidRPr="000440B9">
              <w:rPr>
                <w:sz w:val="20"/>
                <w:szCs w:val="20"/>
                <w:lang w:eastAsia="en-CA"/>
              </w:rPr>
              <w:t xml:space="preserve">102 </w:t>
            </w:r>
            <w:r w:rsidRPr="000440B9">
              <w:rPr>
                <w:sz w:val="20"/>
                <w:szCs w:val="20"/>
                <w:lang w:eastAsia="en-CA"/>
              </w:rPr>
              <w:t xml:space="preserve">refrigeration </w:t>
            </w:r>
            <w:r w:rsidR="008960C6" w:rsidRPr="000440B9">
              <w:rPr>
                <w:sz w:val="20"/>
                <w:szCs w:val="20"/>
                <w:lang w:eastAsia="en-CA"/>
              </w:rPr>
              <w:t>sector enterprises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BA8974D" w14:textId="2AB2865D" w:rsidR="00477C0C" w:rsidRPr="00E83D97" w:rsidRDefault="00477C0C" w:rsidP="00382219">
            <w:pPr>
              <w:ind w:right="33"/>
              <w:jc w:val="right"/>
              <w:rPr>
                <w:sz w:val="20"/>
                <w:szCs w:val="20"/>
                <w:lang w:eastAsia="en-CA"/>
              </w:rPr>
            </w:pPr>
            <w:r w:rsidRPr="00E83D97">
              <w:rPr>
                <w:sz w:val="20"/>
                <w:szCs w:val="20"/>
                <w:lang w:eastAsia="en-CA"/>
              </w:rPr>
              <w:t>160,000</w:t>
            </w:r>
          </w:p>
        </w:tc>
      </w:tr>
      <w:tr w:rsidR="001326F9" w:rsidRPr="00E83D97" w14:paraId="62CEE602" w14:textId="77777777" w:rsidTr="000440B9">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CC0FEA3" w14:textId="77777777" w:rsidR="00477C0C" w:rsidRPr="00E83D97" w:rsidRDefault="00477C0C" w:rsidP="00E83D97">
            <w:pPr>
              <w:jc w:val="left"/>
              <w:rPr>
                <w:sz w:val="20"/>
                <w:szCs w:val="20"/>
                <w:lang w:eastAsia="en-CA"/>
              </w:rPr>
            </w:pPr>
            <w:r w:rsidRPr="00E83D97">
              <w:rPr>
                <w:sz w:val="20"/>
                <w:szCs w:val="20"/>
                <w:lang w:eastAsia="en-CA"/>
              </w:rPr>
              <w:t>3.9</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02F57D53" w14:textId="77777777" w:rsidR="00477C0C" w:rsidRPr="00E83D97" w:rsidRDefault="00477C0C" w:rsidP="00477C0C">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auto"/>
            <w:vAlign w:val="center"/>
            <w:hideMark/>
          </w:tcPr>
          <w:p w14:paraId="1ED57EEB" w14:textId="46456C98" w:rsidR="00477C0C" w:rsidRPr="000440B9" w:rsidRDefault="00477C0C" w:rsidP="00477C0C">
            <w:pPr>
              <w:jc w:val="left"/>
              <w:rPr>
                <w:sz w:val="20"/>
                <w:szCs w:val="20"/>
                <w:lang w:eastAsia="en-CA"/>
              </w:rPr>
            </w:pPr>
            <w:r w:rsidRPr="000440B9">
              <w:rPr>
                <w:sz w:val="20"/>
                <w:szCs w:val="20"/>
                <w:lang w:eastAsia="en-CA"/>
              </w:rPr>
              <w:t>Provision of</w:t>
            </w:r>
            <w:r w:rsidR="00682E7F" w:rsidRPr="000440B9">
              <w:rPr>
                <w:sz w:val="20"/>
                <w:szCs w:val="20"/>
                <w:lang w:eastAsia="en-CA"/>
              </w:rPr>
              <w:t xml:space="preserve"> </w:t>
            </w:r>
            <w:r w:rsidR="008960C6" w:rsidRPr="000440B9">
              <w:rPr>
                <w:sz w:val="20"/>
                <w:szCs w:val="20"/>
                <w:lang w:eastAsia="en-CA"/>
              </w:rPr>
              <w:t xml:space="preserve">20 </w:t>
            </w:r>
            <w:r w:rsidR="000E66E4">
              <w:rPr>
                <w:sz w:val="20"/>
                <w:szCs w:val="20"/>
                <w:lang w:eastAsia="en-CA"/>
              </w:rPr>
              <w:t>refrigerant</w:t>
            </w:r>
            <w:r w:rsidRPr="000440B9">
              <w:rPr>
                <w:sz w:val="20"/>
                <w:szCs w:val="20"/>
                <w:lang w:eastAsia="en-CA"/>
              </w:rPr>
              <w:t xml:space="preserve"> identifiers</w:t>
            </w:r>
            <w:r w:rsidR="008960C6" w:rsidRPr="000440B9">
              <w:rPr>
                <w:sz w:val="20"/>
                <w:szCs w:val="20"/>
                <w:lang w:eastAsia="en-CA"/>
              </w:rPr>
              <w:t xml:space="preserve"> to customs offices </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11C394B" w14:textId="36039E05" w:rsidR="00477C0C" w:rsidRPr="00E83D97" w:rsidRDefault="00477C0C" w:rsidP="00382219">
            <w:pPr>
              <w:ind w:right="33"/>
              <w:jc w:val="right"/>
              <w:rPr>
                <w:sz w:val="20"/>
                <w:szCs w:val="20"/>
                <w:lang w:eastAsia="en-CA"/>
              </w:rPr>
            </w:pPr>
            <w:r w:rsidRPr="00E83D97">
              <w:rPr>
                <w:sz w:val="20"/>
                <w:szCs w:val="20"/>
                <w:lang w:eastAsia="en-CA"/>
              </w:rPr>
              <w:t>105,000</w:t>
            </w:r>
          </w:p>
        </w:tc>
      </w:tr>
      <w:tr w:rsidR="001326F9" w:rsidRPr="00E83D97" w14:paraId="09BC8E7D"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65ACCFE" w14:textId="1761C509" w:rsidR="00477C0C" w:rsidRPr="00E83D97" w:rsidRDefault="00477C0C" w:rsidP="001C03D9">
            <w:pPr>
              <w:jc w:val="left"/>
              <w:rPr>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54770630" w14:textId="2D04D248" w:rsidR="00477C0C" w:rsidRPr="00E83D97" w:rsidRDefault="00477C0C" w:rsidP="001C03D9">
            <w:pPr>
              <w:jc w:val="left"/>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5353813" w14:textId="11100E9C" w:rsidR="00477C0C" w:rsidRPr="00E83D97" w:rsidRDefault="00477C0C" w:rsidP="00477C0C">
            <w:pPr>
              <w:jc w:val="left"/>
              <w:rPr>
                <w:b/>
                <w:bCs/>
                <w:sz w:val="20"/>
                <w:szCs w:val="20"/>
                <w:lang w:eastAsia="en-CA"/>
              </w:rPr>
            </w:pPr>
            <w:r w:rsidRPr="00E83D97">
              <w:rPr>
                <w:b/>
                <w:bCs/>
                <w:sz w:val="20"/>
                <w:szCs w:val="20"/>
                <w:lang w:eastAsia="en-CA"/>
              </w:rPr>
              <w:t>Subtotal component 3</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27A5284" w14:textId="43D1FA30" w:rsidR="00477C0C" w:rsidRPr="00E83D97" w:rsidRDefault="00477C0C" w:rsidP="00477C0C">
            <w:pPr>
              <w:jc w:val="right"/>
              <w:rPr>
                <w:b/>
                <w:bCs/>
                <w:sz w:val="20"/>
                <w:szCs w:val="20"/>
                <w:lang w:eastAsia="en-CA"/>
              </w:rPr>
            </w:pPr>
            <w:r w:rsidRPr="00E83D97">
              <w:rPr>
                <w:b/>
                <w:bCs/>
                <w:sz w:val="20"/>
                <w:szCs w:val="20"/>
                <w:lang w:eastAsia="en-CA"/>
              </w:rPr>
              <w:t>885,000</w:t>
            </w:r>
          </w:p>
        </w:tc>
      </w:tr>
      <w:tr w:rsidR="00067A12" w:rsidRPr="00E83D97" w14:paraId="7FE4B57D" w14:textId="77777777" w:rsidTr="00067A12">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21B3008B" w14:textId="77777777" w:rsidR="00477C0C" w:rsidRPr="00E83D97" w:rsidRDefault="00477C0C" w:rsidP="001C03D9">
            <w:pPr>
              <w:jc w:val="left"/>
              <w:rPr>
                <w:b/>
                <w:bCs/>
                <w:sz w:val="20"/>
                <w:szCs w:val="20"/>
                <w:lang w:eastAsia="en-CA"/>
              </w:rPr>
            </w:pPr>
            <w:r w:rsidRPr="00E83D97">
              <w:rPr>
                <w:b/>
                <w:bCs/>
                <w:sz w:val="20"/>
                <w:szCs w:val="20"/>
                <w:lang w:eastAsia="en-CA"/>
              </w:rPr>
              <w:t>Component 4</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6B2891A3" w14:textId="77777777" w:rsidR="00477C0C" w:rsidRPr="00E83D97" w:rsidRDefault="00477C0C" w:rsidP="00477C0C">
            <w:pPr>
              <w:jc w:val="left"/>
              <w:rPr>
                <w:b/>
                <w:bCs/>
                <w:sz w:val="20"/>
                <w:szCs w:val="20"/>
                <w:lang w:eastAsia="en-CA"/>
              </w:rPr>
            </w:pPr>
            <w:r w:rsidRPr="00E83D97">
              <w:rPr>
                <w:b/>
                <w:bCs/>
                <w:sz w:val="20"/>
                <w:szCs w:val="20"/>
                <w:lang w:eastAsia="en-CA"/>
              </w:rPr>
              <w:t>Sectoral projects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64C8059" w14:textId="6977CB24" w:rsidR="00477C0C" w:rsidRPr="00E83D97" w:rsidRDefault="00477C0C" w:rsidP="00477C0C">
            <w:pPr>
              <w:jc w:val="right"/>
              <w:rPr>
                <w:sz w:val="20"/>
                <w:szCs w:val="20"/>
                <w:lang w:eastAsia="en-CA"/>
              </w:rPr>
            </w:pPr>
          </w:p>
        </w:tc>
      </w:tr>
      <w:tr w:rsidR="001326F9" w:rsidRPr="00E83D97" w14:paraId="388A1EE1"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413707A" w14:textId="77777777" w:rsidR="00477C0C" w:rsidRPr="00E83D97" w:rsidRDefault="00477C0C" w:rsidP="00E83D97">
            <w:pPr>
              <w:jc w:val="left"/>
              <w:rPr>
                <w:sz w:val="20"/>
                <w:szCs w:val="20"/>
                <w:lang w:eastAsia="en-CA"/>
              </w:rPr>
            </w:pPr>
            <w:r w:rsidRPr="00E83D97">
              <w:rPr>
                <w:sz w:val="20"/>
                <w:szCs w:val="20"/>
                <w:lang w:eastAsia="en-CA"/>
              </w:rPr>
              <w:t>4.1</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78CEB9BB" w14:textId="77777777" w:rsidR="00477C0C" w:rsidRPr="00E83D97" w:rsidRDefault="00477C0C" w:rsidP="00477C0C">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2DB82ABA" w14:textId="7D605BBF" w:rsidR="00477C0C" w:rsidRPr="00E83D97" w:rsidRDefault="00897C39" w:rsidP="00477C0C">
            <w:pPr>
              <w:jc w:val="left"/>
              <w:rPr>
                <w:sz w:val="20"/>
                <w:szCs w:val="20"/>
                <w:lang w:eastAsia="en-CA"/>
              </w:rPr>
            </w:pPr>
            <w:r>
              <w:rPr>
                <w:sz w:val="20"/>
                <w:szCs w:val="20"/>
                <w:lang w:eastAsia="en-CA"/>
              </w:rPr>
              <w:t>Initiation of the p</w:t>
            </w:r>
            <w:r w:rsidR="00477C0C" w:rsidRPr="00E83D97">
              <w:rPr>
                <w:sz w:val="20"/>
                <w:szCs w:val="20"/>
                <w:lang w:eastAsia="en-CA"/>
              </w:rPr>
              <w:t>ilot project in commercial refrigeration with CO</w:t>
            </w:r>
            <w:r w:rsidR="00477C0C" w:rsidRPr="00DF2877">
              <w:rPr>
                <w:sz w:val="20"/>
                <w:szCs w:val="20"/>
                <w:vertAlign w:val="subscript"/>
                <w:lang w:eastAsia="en-CA"/>
              </w:rPr>
              <w:t>2</w:t>
            </w:r>
            <w:r w:rsidR="00477C0C" w:rsidRPr="00E83D97">
              <w:rPr>
                <w:sz w:val="20"/>
                <w:szCs w:val="20"/>
                <w:lang w:eastAsia="en-CA"/>
              </w:rPr>
              <w:t xml:space="preserve"> in </w:t>
            </w:r>
            <w:r w:rsidR="00DF2877">
              <w:rPr>
                <w:sz w:val="20"/>
                <w:szCs w:val="20"/>
                <w:lang w:eastAsia="en-CA"/>
              </w:rPr>
              <w:t xml:space="preserve">the </w:t>
            </w:r>
            <w:r w:rsidR="00477C0C" w:rsidRPr="000A6C24">
              <w:rPr>
                <w:sz w:val="20"/>
                <w:szCs w:val="20"/>
                <w:lang w:eastAsia="en-CA"/>
              </w:rPr>
              <w:t>HORECA sector</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37043C4D" w14:textId="33B91DC3" w:rsidR="00477C0C" w:rsidRPr="00E83D97" w:rsidRDefault="00477C0C" w:rsidP="00382219">
            <w:pPr>
              <w:jc w:val="right"/>
              <w:rPr>
                <w:sz w:val="20"/>
                <w:szCs w:val="20"/>
                <w:lang w:eastAsia="en-CA"/>
              </w:rPr>
            </w:pPr>
            <w:r w:rsidRPr="00E83D97">
              <w:rPr>
                <w:sz w:val="20"/>
                <w:szCs w:val="20"/>
                <w:lang w:eastAsia="en-CA"/>
              </w:rPr>
              <w:t>350,000</w:t>
            </w:r>
          </w:p>
        </w:tc>
      </w:tr>
      <w:tr w:rsidR="001326F9" w:rsidRPr="00E83D97" w14:paraId="66E910A6"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5CF6D77" w14:textId="77777777" w:rsidR="00477C0C" w:rsidRPr="00E83D97" w:rsidRDefault="00477C0C" w:rsidP="00E83D97">
            <w:pPr>
              <w:jc w:val="left"/>
              <w:rPr>
                <w:sz w:val="20"/>
                <w:szCs w:val="20"/>
                <w:lang w:eastAsia="en-CA"/>
              </w:rPr>
            </w:pPr>
            <w:r w:rsidRPr="00E83D97">
              <w:rPr>
                <w:sz w:val="20"/>
                <w:szCs w:val="20"/>
                <w:lang w:eastAsia="en-CA"/>
              </w:rPr>
              <w:t>4.2</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21A72BE6" w14:textId="77777777" w:rsidR="00477C0C" w:rsidRPr="00E83D97" w:rsidRDefault="00477C0C" w:rsidP="00477C0C">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254BDCD7" w14:textId="55D86C1D" w:rsidR="00477C0C" w:rsidRPr="00E83D97" w:rsidRDefault="006F1F67" w:rsidP="00477C0C">
            <w:pPr>
              <w:jc w:val="left"/>
              <w:rPr>
                <w:sz w:val="20"/>
                <w:szCs w:val="20"/>
                <w:lang w:eastAsia="en-CA"/>
              </w:rPr>
            </w:pPr>
            <w:r>
              <w:rPr>
                <w:sz w:val="20"/>
                <w:szCs w:val="20"/>
                <w:lang w:eastAsia="en-CA"/>
              </w:rPr>
              <w:t xml:space="preserve">Initiation of pilot </w:t>
            </w:r>
            <w:r w:rsidR="00477C0C" w:rsidRPr="00E83D97">
              <w:rPr>
                <w:sz w:val="20"/>
                <w:szCs w:val="20"/>
                <w:lang w:eastAsia="en-CA"/>
              </w:rPr>
              <w:t xml:space="preserve">project for heat pump units with </w:t>
            </w:r>
            <w:r w:rsidR="00DF2877">
              <w:rPr>
                <w:sz w:val="20"/>
                <w:szCs w:val="20"/>
                <w:lang w:eastAsia="en-CA"/>
              </w:rPr>
              <w:t>R</w:t>
            </w:r>
            <w:r w:rsidR="00477C0C" w:rsidRPr="00E83D97">
              <w:rPr>
                <w:sz w:val="20"/>
                <w:szCs w:val="20"/>
                <w:lang w:eastAsia="en-CA"/>
              </w:rPr>
              <w:t xml:space="preserve">-290 in </w:t>
            </w:r>
            <w:r w:rsidR="00DF2877">
              <w:rPr>
                <w:sz w:val="20"/>
                <w:szCs w:val="20"/>
                <w:lang w:eastAsia="en-CA"/>
              </w:rPr>
              <w:t>r</w:t>
            </w:r>
            <w:r w:rsidR="00477C0C" w:rsidRPr="00E83D97">
              <w:rPr>
                <w:sz w:val="20"/>
                <w:szCs w:val="20"/>
                <w:lang w:eastAsia="en-CA"/>
              </w:rPr>
              <w:t>esidential AC</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157FE7B7" w14:textId="5FB79B14" w:rsidR="00477C0C" w:rsidRPr="00E83D97" w:rsidRDefault="00477C0C" w:rsidP="00382219">
            <w:pPr>
              <w:jc w:val="right"/>
              <w:rPr>
                <w:sz w:val="20"/>
                <w:szCs w:val="20"/>
                <w:lang w:eastAsia="en-CA"/>
              </w:rPr>
            </w:pPr>
            <w:r w:rsidRPr="00E83D97">
              <w:rPr>
                <w:sz w:val="20"/>
                <w:szCs w:val="20"/>
                <w:lang w:eastAsia="en-CA"/>
              </w:rPr>
              <w:t>350,000</w:t>
            </w:r>
          </w:p>
        </w:tc>
      </w:tr>
      <w:tr w:rsidR="001326F9" w:rsidRPr="00E83D97" w14:paraId="08EE35EA"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630A0DA" w14:textId="77777777" w:rsidR="00477C0C" w:rsidRPr="00E83D97" w:rsidRDefault="00477C0C" w:rsidP="00E83D97">
            <w:pPr>
              <w:jc w:val="left"/>
              <w:rPr>
                <w:sz w:val="20"/>
                <w:szCs w:val="20"/>
                <w:lang w:eastAsia="en-CA"/>
              </w:rPr>
            </w:pPr>
            <w:r w:rsidRPr="00E83D97">
              <w:rPr>
                <w:sz w:val="20"/>
                <w:szCs w:val="20"/>
                <w:lang w:eastAsia="en-CA"/>
              </w:rPr>
              <w:t>4.3</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629777ED" w14:textId="77777777" w:rsidR="00477C0C" w:rsidRPr="00E83D97" w:rsidRDefault="00477C0C" w:rsidP="00477C0C">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67E0A9CB" w14:textId="77777777" w:rsidR="00477C0C" w:rsidRPr="00E83D97" w:rsidRDefault="00477C0C" w:rsidP="00477C0C">
            <w:pPr>
              <w:jc w:val="left"/>
              <w:rPr>
                <w:sz w:val="20"/>
                <w:szCs w:val="20"/>
                <w:lang w:eastAsia="en-CA"/>
              </w:rPr>
            </w:pPr>
            <w:r w:rsidRPr="00E83D97">
              <w:rPr>
                <w:sz w:val="20"/>
                <w:szCs w:val="20"/>
                <w:lang w:eastAsia="en-CA"/>
              </w:rPr>
              <w:t>Study tour for the MAC sector</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D08E2B5" w14:textId="0C96AECE" w:rsidR="00477C0C" w:rsidRPr="00E83D97" w:rsidRDefault="00477C0C" w:rsidP="00382219">
            <w:pPr>
              <w:jc w:val="right"/>
              <w:rPr>
                <w:sz w:val="20"/>
                <w:szCs w:val="20"/>
                <w:lang w:eastAsia="en-CA"/>
              </w:rPr>
            </w:pPr>
            <w:r w:rsidRPr="00E83D97">
              <w:rPr>
                <w:sz w:val="20"/>
                <w:szCs w:val="20"/>
                <w:lang w:eastAsia="en-CA"/>
              </w:rPr>
              <w:t>60,000</w:t>
            </w:r>
          </w:p>
        </w:tc>
      </w:tr>
      <w:tr w:rsidR="001326F9" w:rsidRPr="00E83D97" w14:paraId="32C2E5A1"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59704BC" w14:textId="1CD0B2F4" w:rsidR="00477C0C" w:rsidRPr="00E83D97" w:rsidRDefault="00477C0C" w:rsidP="00E83D97">
            <w:pPr>
              <w:jc w:val="left"/>
              <w:rPr>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7D9D7902" w14:textId="6ADFF69D" w:rsidR="00477C0C" w:rsidRPr="00E83D97" w:rsidRDefault="00477C0C" w:rsidP="00477C0C">
            <w:pPr>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1D384454" w14:textId="0158AB63" w:rsidR="00477C0C" w:rsidRPr="00E83D97" w:rsidRDefault="00477C0C" w:rsidP="00477C0C">
            <w:pPr>
              <w:jc w:val="left"/>
              <w:rPr>
                <w:b/>
                <w:bCs/>
                <w:sz w:val="20"/>
                <w:szCs w:val="20"/>
                <w:lang w:eastAsia="en-CA"/>
              </w:rPr>
            </w:pPr>
            <w:r w:rsidRPr="00E83D97">
              <w:rPr>
                <w:b/>
                <w:bCs/>
                <w:sz w:val="20"/>
                <w:szCs w:val="20"/>
                <w:lang w:eastAsia="en-CA"/>
              </w:rPr>
              <w:t>Sub</w:t>
            </w:r>
            <w:r w:rsidR="004F7368">
              <w:rPr>
                <w:b/>
                <w:bCs/>
                <w:sz w:val="20"/>
                <w:szCs w:val="20"/>
                <w:lang w:eastAsia="en-CA"/>
              </w:rPr>
              <w:t>t</w:t>
            </w:r>
            <w:r w:rsidRPr="00E83D97">
              <w:rPr>
                <w:b/>
                <w:bCs/>
                <w:sz w:val="20"/>
                <w:szCs w:val="20"/>
                <w:lang w:eastAsia="en-CA"/>
              </w:rPr>
              <w:t>otal component 4</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F0F231C" w14:textId="7A754E78" w:rsidR="00477C0C" w:rsidRPr="00E83D97" w:rsidRDefault="004F7368" w:rsidP="00477C0C">
            <w:pPr>
              <w:jc w:val="right"/>
              <w:rPr>
                <w:b/>
                <w:bCs/>
                <w:sz w:val="20"/>
                <w:szCs w:val="20"/>
                <w:lang w:eastAsia="en-CA"/>
              </w:rPr>
            </w:pPr>
            <w:r>
              <w:rPr>
                <w:b/>
                <w:bCs/>
                <w:sz w:val="20"/>
                <w:szCs w:val="20"/>
                <w:lang w:eastAsia="en-CA"/>
              </w:rPr>
              <w:t>7</w:t>
            </w:r>
            <w:r w:rsidR="00477C0C" w:rsidRPr="00E83D97">
              <w:rPr>
                <w:b/>
                <w:bCs/>
                <w:sz w:val="20"/>
                <w:szCs w:val="20"/>
                <w:lang w:eastAsia="en-CA"/>
              </w:rPr>
              <w:t>60,000</w:t>
            </w:r>
          </w:p>
        </w:tc>
      </w:tr>
      <w:tr w:rsidR="00067A12" w:rsidRPr="00E83D97" w14:paraId="611848ED" w14:textId="77777777" w:rsidTr="00067A12">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79F02016" w14:textId="77777777" w:rsidR="00477C0C" w:rsidRPr="00E83D97" w:rsidRDefault="00477C0C" w:rsidP="00D441C0">
            <w:pPr>
              <w:keepNext/>
              <w:keepLines/>
              <w:rPr>
                <w:b/>
                <w:bCs/>
                <w:sz w:val="20"/>
                <w:szCs w:val="20"/>
                <w:lang w:eastAsia="en-CA"/>
              </w:rPr>
            </w:pPr>
            <w:r w:rsidRPr="00E83D97">
              <w:rPr>
                <w:b/>
                <w:bCs/>
                <w:sz w:val="20"/>
                <w:szCs w:val="20"/>
                <w:lang w:eastAsia="en-CA"/>
              </w:rPr>
              <w:t>Component 5</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0C0BDA97" w14:textId="23B685FF" w:rsidR="00477C0C" w:rsidRPr="00DF2877" w:rsidRDefault="00DF2877" w:rsidP="00D441C0">
            <w:pPr>
              <w:keepNext/>
              <w:keepLines/>
              <w:jc w:val="left"/>
              <w:rPr>
                <w:b/>
                <w:bCs/>
                <w:sz w:val="20"/>
                <w:szCs w:val="20"/>
                <w:lang w:eastAsia="en-CA"/>
              </w:rPr>
            </w:pPr>
            <w:r>
              <w:rPr>
                <w:b/>
                <w:bCs/>
                <w:sz w:val="20"/>
                <w:szCs w:val="20"/>
                <w:lang w:eastAsia="en-CA"/>
              </w:rPr>
              <w:t>Firefighting sector</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113CB5D4" w14:textId="015044D6" w:rsidR="00477C0C" w:rsidRPr="00E83D97" w:rsidRDefault="00477C0C" w:rsidP="00477C0C">
            <w:pPr>
              <w:jc w:val="right"/>
              <w:rPr>
                <w:sz w:val="20"/>
                <w:szCs w:val="20"/>
                <w:lang w:eastAsia="en-CA"/>
              </w:rPr>
            </w:pPr>
          </w:p>
        </w:tc>
      </w:tr>
      <w:tr w:rsidR="001326F9" w:rsidRPr="00E83D97" w14:paraId="2A5BF593"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BB28DCD" w14:textId="77777777" w:rsidR="00477C0C" w:rsidRPr="00E83D97" w:rsidRDefault="00477C0C" w:rsidP="00D441C0">
            <w:pPr>
              <w:keepNext/>
              <w:keepLines/>
              <w:jc w:val="left"/>
              <w:rPr>
                <w:sz w:val="20"/>
                <w:szCs w:val="20"/>
                <w:lang w:eastAsia="en-CA"/>
              </w:rPr>
            </w:pPr>
            <w:r w:rsidRPr="00E83D97">
              <w:rPr>
                <w:sz w:val="20"/>
                <w:szCs w:val="20"/>
                <w:lang w:eastAsia="en-CA"/>
              </w:rPr>
              <w:t>5.1</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0BF6EC49" w14:textId="77777777" w:rsidR="00477C0C" w:rsidRPr="00E83D97" w:rsidRDefault="00477C0C" w:rsidP="00D441C0">
            <w:pPr>
              <w:keepNext/>
              <w:keepLines/>
              <w:jc w:val="center"/>
              <w:rPr>
                <w:sz w:val="20"/>
                <w:szCs w:val="20"/>
                <w:lang w:eastAsia="en-CA"/>
              </w:rPr>
            </w:pPr>
            <w:r w:rsidRPr="00E83D97">
              <w:rPr>
                <w:sz w:val="20"/>
                <w:szCs w:val="20"/>
                <w:lang w:eastAsia="en-CA"/>
              </w:rPr>
              <w:t>UNDP</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1AD354E9" w14:textId="199915F1" w:rsidR="00477C0C" w:rsidRPr="00E83D97" w:rsidRDefault="00287699" w:rsidP="00D441C0">
            <w:pPr>
              <w:keepNext/>
              <w:keepLines/>
              <w:jc w:val="left"/>
              <w:rPr>
                <w:sz w:val="20"/>
                <w:szCs w:val="20"/>
                <w:lang w:eastAsia="en-CA"/>
              </w:rPr>
            </w:pPr>
            <w:r>
              <w:rPr>
                <w:sz w:val="20"/>
                <w:szCs w:val="20"/>
                <w:lang w:eastAsia="en-CA"/>
              </w:rPr>
              <w:t xml:space="preserve">Development and dissemination of awareness and information material for end users (various </w:t>
            </w:r>
            <w:r w:rsidRPr="007B7FF4">
              <w:rPr>
                <w:sz w:val="20"/>
                <w:szCs w:val="20"/>
                <w:lang w:eastAsia="en-CA"/>
              </w:rPr>
              <w:t xml:space="preserve">media) and </w:t>
            </w:r>
            <w:r w:rsidR="00162E3E" w:rsidRPr="007B7FF4">
              <w:rPr>
                <w:sz w:val="20"/>
                <w:szCs w:val="20"/>
                <w:lang w:eastAsia="en-CA"/>
              </w:rPr>
              <w:t>of booklets for customs points workshops</w:t>
            </w:r>
            <w:r w:rsidR="007914F9" w:rsidRPr="007B7FF4">
              <w:rPr>
                <w:sz w:val="20"/>
                <w:szCs w:val="20"/>
                <w:lang w:eastAsia="en-CA"/>
              </w:rPr>
              <w:t xml:space="preserve">; </w:t>
            </w:r>
            <w:r w:rsidR="007B7FF4" w:rsidRPr="007B7FF4">
              <w:rPr>
                <w:sz w:val="20"/>
                <w:szCs w:val="20"/>
                <w:lang w:eastAsia="en-CA"/>
              </w:rPr>
              <w:t>provision o</w:t>
            </w:r>
            <w:r w:rsidR="00386029">
              <w:rPr>
                <w:sz w:val="20"/>
                <w:szCs w:val="20"/>
                <w:lang w:eastAsia="en-CA"/>
              </w:rPr>
              <w:t>f</w:t>
            </w:r>
            <w:r w:rsidR="007B7FF4" w:rsidRPr="007B7FF4">
              <w:rPr>
                <w:sz w:val="20"/>
                <w:szCs w:val="20"/>
                <w:lang w:eastAsia="en-CA"/>
              </w:rPr>
              <w:t xml:space="preserve"> tools for the </w:t>
            </w:r>
            <w:r w:rsidR="007914F9" w:rsidRPr="007B7FF4">
              <w:rPr>
                <w:sz w:val="20"/>
                <w:szCs w:val="20"/>
                <w:lang w:eastAsia="en-CA"/>
              </w:rPr>
              <w:t>training centr</w:t>
            </w:r>
            <w:r w:rsidR="007B7FF4" w:rsidRPr="007B7FF4">
              <w:rPr>
                <w:sz w:val="20"/>
                <w:szCs w:val="20"/>
                <w:lang w:eastAsia="en-CA"/>
              </w:rPr>
              <w:t>e</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D35F745" w14:textId="7F6D874D" w:rsidR="00477C0C" w:rsidRPr="00E83D97" w:rsidRDefault="00477C0C" w:rsidP="00FA45B6">
            <w:pPr>
              <w:jc w:val="right"/>
              <w:rPr>
                <w:sz w:val="20"/>
                <w:szCs w:val="20"/>
                <w:lang w:eastAsia="en-CA"/>
              </w:rPr>
            </w:pPr>
            <w:r w:rsidRPr="00E83D97">
              <w:rPr>
                <w:sz w:val="20"/>
                <w:szCs w:val="20"/>
                <w:lang w:eastAsia="en-CA"/>
              </w:rPr>
              <w:t>270,000</w:t>
            </w:r>
          </w:p>
        </w:tc>
      </w:tr>
      <w:tr w:rsidR="001326F9" w:rsidRPr="00E83D97" w14:paraId="2D31CF06"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tcPr>
          <w:p w14:paraId="346E53AD" w14:textId="77777777" w:rsidR="00DF2877" w:rsidRPr="00E83D97" w:rsidRDefault="00DF2877" w:rsidP="00D441C0">
            <w:pPr>
              <w:keepNext/>
              <w:keepLines/>
              <w:jc w:val="left"/>
              <w:rPr>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tcPr>
          <w:p w14:paraId="078CED51" w14:textId="77777777" w:rsidR="00DF2877" w:rsidRPr="00E83D97" w:rsidRDefault="00DF2877" w:rsidP="00D441C0">
            <w:pPr>
              <w:keepNext/>
              <w:keepLines/>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tcPr>
          <w:p w14:paraId="4478EB42" w14:textId="41B39F73" w:rsidR="00DF2877" w:rsidRPr="00E83D97" w:rsidRDefault="00DF2877" w:rsidP="00D441C0">
            <w:pPr>
              <w:keepNext/>
              <w:keepLines/>
              <w:jc w:val="left"/>
              <w:rPr>
                <w:sz w:val="20"/>
                <w:szCs w:val="20"/>
                <w:lang w:eastAsia="en-CA"/>
              </w:rPr>
            </w:pPr>
            <w:r w:rsidRPr="00E83D97">
              <w:rPr>
                <w:b/>
                <w:bCs/>
                <w:sz w:val="20"/>
                <w:szCs w:val="20"/>
                <w:lang w:eastAsia="en-CA"/>
              </w:rPr>
              <w:t>Sub</w:t>
            </w:r>
            <w:r>
              <w:rPr>
                <w:b/>
                <w:bCs/>
                <w:sz w:val="20"/>
                <w:szCs w:val="20"/>
                <w:lang w:eastAsia="en-CA"/>
              </w:rPr>
              <w:t>t</w:t>
            </w:r>
            <w:r w:rsidRPr="00E83D97">
              <w:rPr>
                <w:b/>
                <w:bCs/>
                <w:sz w:val="20"/>
                <w:szCs w:val="20"/>
                <w:lang w:eastAsia="en-CA"/>
              </w:rPr>
              <w:t xml:space="preserve">otal component </w:t>
            </w:r>
            <w:r>
              <w:rPr>
                <w:b/>
                <w:bCs/>
                <w:sz w:val="20"/>
                <w:szCs w:val="20"/>
                <w:lang w:eastAsia="en-CA"/>
              </w:rPr>
              <w:t>5</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6DE60A9B" w14:textId="05E007A2" w:rsidR="00DF2877" w:rsidRPr="00DF2877" w:rsidRDefault="00DF2877" w:rsidP="00DF2877">
            <w:pPr>
              <w:jc w:val="right"/>
              <w:rPr>
                <w:b/>
                <w:bCs/>
                <w:sz w:val="20"/>
                <w:szCs w:val="20"/>
                <w:lang w:eastAsia="en-CA"/>
              </w:rPr>
            </w:pPr>
            <w:r>
              <w:rPr>
                <w:b/>
                <w:bCs/>
                <w:sz w:val="20"/>
                <w:szCs w:val="20"/>
                <w:lang w:eastAsia="en-CA"/>
              </w:rPr>
              <w:t>270,000</w:t>
            </w:r>
          </w:p>
        </w:tc>
      </w:tr>
      <w:tr w:rsidR="00067A12" w:rsidRPr="00E83D97" w14:paraId="50EB71B7" w14:textId="77777777" w:rsidTr="00067A12">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24E8C446" w14:textId="77777777" w:rsidR="00DF2877" w:rsidRPr="00E83D97" w:rsidRDefault="00DF2877" w:rsidP="00DF2877">
            <w:pPr>
              <w:rPr>
                <w:b/>
                <w:bCs/>
                <w:sz w:val="20"/>
                <w:szCs w:val="20"/>
                <w:lang w:eastAsia="en-CA"/>
              </w:rPr>
            </w:pPr>
            <w:r w:rsidRPr="00E83D97">
              <w:rPr>
                <w:b/>
                <w:bCs/>
                <w:sz w:val="20"/>
                <w:szCs w:val="20"/>
                <w:lang w:eastAsia="en-CA"/>
              </w:rPr>
              <w:t>Component 6</w:t>
            </w:r>
          </w:p>
        </w:tc>
        <w:tc>
          <w:tcPr>
            <w:tcW w:w="3563" w:type="pct"/>
            <w:tcBorders>
              <w:top w:val="nil"/>
              <w:left w:val="nil"/>
              <w:bottom w:val="nil"/>
              <w:right w:val="single" w:sz="4" w:space="0" w:color="auto"/>
            </w:tcBorders>
            <w:shd w:val="clear" w:color="auto" w:fill="FFFFFF" w:themeFill="background1"/>
            <w:vAlign w:val="center"/>
            <w:hideMark/>
          </w:tcPr>
          <w:p w14:paraId="10BE69EE" w14:textId="4C30EF8E" w:rsidR="00DF2877" w:rsidRPr="00E83D97" w:rsidRDefault="0072014D" w:rsidP="00DF2877">
            <w:pPr>
              <w:jc w:val="left"/>
              <w:rPr>
                <w:b/>
                <w:bCs/>
                <w:sz w:val="20"/>
                <w:szCs w:val="20"/>
                <w:lang w:eastAsia="en-CA"/>
              </w:rPr>
            </w:pPr>
            <w:r>
              <w:rPr>
                <w:b/>
                <w:bCs/>
                <w:sz w:val="20"/>
                <w:szCs w:val="20"/>
                <w:lang w:eastAsia="en-CA"/>
              </w:rPr>
              <w:t>Solvent and a</w:t>
            </w:r>
            <w:r w:rsidR="009E154F">
              <w:rPr>
                <w:b/>
                <w:bCs/>
                <w:sz w:val="20"/>
                <w:szCs w:val="20"/>
                <w:lang w:eastAsia="en-CA"/>
              </w:rPr>
              <w:t>erosol sector</w:t>
            </w:r>
            <w:r>
              <w:rPr>
                <w:b/>
                <w:bCs/>
                <w:sz w:val="20"/>
                <w:szCs w:val="20"/>
                <w:lang w:eastAsia="en-CA"/>
              </w:rPr>
              <w:t>s</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956C5B5" w14:textId="77777777" w:rsidR="00DF2877" w:rsidRPr="00E83D97" w:rsidRDefault="00DF2877" w:rsidP="00DF2877">
            <w:pPr>
              <w:jc w:val="right"/>
              <w:rPr>
                <w:sz w:val="20"/>
                <w:szCs w:val="20"/>
                <w:lang w:eastAsia="en-CA"/>
              </w:rPr>
            </w:pPr>
          </w:p>
        </w:tc>
      </w:tr>
      <w:tr w:rsidR="001326F9" w:rsidRPr="00E83D97" w14:paraId="78CA2E02"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37665D3" w14:textId="77777777" w:rsidR="00DF2877" w:rsidRPr="00E83D97" w:rsidRDefault="00DF2877" w:rsidP="00DF2877">
            <w:pPr>
              <w:jc w:val="left"/>
              <w:rPr>
                <w:sz w:val="20"/>
                <w:szCs w:val="20"/>
                <w:lang w:eastAsia="en-CA"/>
              </w:rPr>
            </w:pPr>
            <w:r w:rsidRPr="00E83D97">
              <w:rPr>
                <w:sz w:val="20"/>
                <w:szCs w:val="20"/>
                <w:lang w:eastAsia="en-CA"/>
              </w:rPr>
              <w:t>6.1</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202D4285" w14:textId="77777777" w:rsidR="00DF2877" w:rsidRPr="00E83D97" w:rsidRDefault="00DF2877" w:rsidP="009E154F">
            <w:pPr>
              <w:jc w:val="center"/>
              <w:rPr>
                <w:sz w:val="20"/>
                <w:szCs w:val="20"/>
                <w:lang w:eastAsia="en-CA"/>
              </w:rPr>
            </w:pPr>
            <w:r w:rsidRPr="00E83D97">
              <w:rPr>
                <w:sz w:val="20"/>
                <w:szCs w:val="20"/>
                <w:lang w:eastAsia="en-CA"/>
              </w:rPr>
              <w:t>UNDP</w:t>
            </w:r>
          </w:p>
        </w:tc>
        <w:tc>
          <w:tcPr>
            <w:tcW w:w="3563" w:type="pct"/>
            <w:tcBorders>
              <w:top w:val="single" w:sz="4" w:space="0" w:color="auto"/>
              <w:left w:val="nil"/>
              <w:bottom w:val="single" w:sz="4" w:space="0" w:color="auto"/>
              <w:right w:val="single" w:sz="4" w:space="0" w:color="auto"/>
            </w:tcBorders>
            <w:shd w:val="clear" w:color="auto" w:fill="FFFFFF" w:themeFill="background1"/>
            <w:vAlign w:val="center"/>
            <w:hideMark/>
          </w:tcPr>
          <w:p w14:paraId="035DAD54" w14:textId="29805FFA" w:rsidR="00DF2877" w:rsidRPr="00E83D97" w:rsidRDefault="00C83372" w:rsidP="00DF2877">
            <w:pPr>
              <w:jc w:val="left"/>
              <w:rPr>
                <w:sz w:val="20"/>
                <w:szCs w:val="20"/>
                <w:lang w:eastAsia="en-CA"/>
              </w:rPr>
            </w:pPr>
            <w:r>
              <w:rPr>
                <w:sz w:val="20"/>
                <w:szCs w:val="20"/>
                <w:lang w:eastAsia="en-CA"/>
              </w:rPr>
              <w:t>Development</w:t>
            </w:r>
            <w:r w:rsidR="007914F9">
              <w:rPr>
                <w:sz w:val="20"/>
                <w:szCs w:val="20"/>
                <w:lang w:eastAsia="en-CA"/>
              </w:rPr>
              <w:t xml:space="preserve"> of a demonstration lab</w:t>
            </w:r>
            <w:r>
              <w:rPr>
                <w:sz w:val="20"/>
                <w:szCs w:val="20"/>
                <w:lang w:eastAsia="en-CA"/>
              </w:rPr>
              <w:t>oratory</w:t>
            </w:r>
            <w:r w:rsidR="007914F9">
              <w:rPr>
                <w:sz w:val="20"/>
                <w:szCs w:val="20"/>
                <w:lang w:eastAsia="en-CA"/>
              </w:rPr>
              <w:t xml:space="preserve"> stud</w:t>
            </w:r>
            <w:r w:rsidR="00A22EA4">
              <w:rPr>
                <w:sz w:val="20"/>
                <w:szCs w:val="20"/>
                <w:lang w:eastAsia="en-CA"/>
              </w:rPr>
              <w:t>y and</w:t>
            </w:r>
            <w:r>
              <w:rPr>
                <w:sz w:val="20"/>
                <w:szCs w:val="20"/>
                <w:lang w:eastAsia="en-CA"/>
              </w:rPr>
              <w:t xml:space="preserve"> </w:t>
            </w:r>
            <w:r w:rsidR="003355F7">
              <w:rPr>
                <w:sz w:val="20"/>
                <w:szCs w:val="20"/>
                <w:lang w:eastAsia="en-CA"/>
              </w:rPr>
              <w:t xml:space="preserve">technical support to </w:t>
            </w:r>
            <w:r w:rsidR="00E61C90">
              <w:rPr>
                <w:sz w:val="20"/>
                <w:szCs w:val="20"/>
                <w:lang w:eastAsia="en-CA"/>
              </w:rPr>
              <w:t xml:space="preserve">set up </w:t>
            </w:r>
            <w:r w:rsidR="003355F7">
              <w:rPr>
                <w:sz w:val="20"/>
                <w:szCs w:val="20"/>
                <w:lang w:eastAsia="en-CA"/>
              </w:rPr>
              <w:t>a</w:t>
            </w:r>
            <w:r w:rsidR="00CC2D0A">
              <w:rPr>
                <w:sz w:val="20"/>
                <w:szCs w:val="20"/>
                <w:lang w:eastAsia="en-CA"/>
              </w:rPr>
              <w:t xml:space="preserve"> national </w:t>
            </w:r>
            <w:r w:rsidRPr="00E61C90">
              <w:rPr>
                <w:sz w:val="20"/>
                <w:szCs w:val="20"/>
                <w:lang w:eastAsia="en-CA"/>
              </w:rPr>
              <w:t xml:space="preserve">inventory of </w:t>
            </w:r>
            <w:r w:rsidR="00E61C90">
              <w:rPr>
                <w:sz w:val="20"/>
                <w:szCs w:val="20"/>
                <w:lang w:eastAsia="en-CA"/>
              </w:rPr>
              <w:t>HFC-consuming enterprises</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162A88AE" w14:textId="27EC92B5" w:rsidR="00DF2877" w:rsidRPr="00E83D97" w:rsidRDefault="00DF2877" w:rsidP="00FA45B6">
            <w:pPr>
              <w:jc w:val="right"/>
              <w:rPr>
                <w:sz w:val="20"/>
                <w:szCs w:val="20"/>
                <w:lang w:eastAsia="en-CA"/>
              </w:rPr>
            </w:pPr>
            <w:r w:rsidRPr="00E83D97">
              <w:rPr>
                <w:sz w:val="20"/>
                <w:szCs w:val="20"/>
                <w:lang w:eastAsia="en-CA"/>
              </w:rPr>
              <w:t>90,000</w:t>
            </w:r>
          </w:p>
        </w:tc>
      </w:tr>
      <w:tr w:rsidR="001326F9" w:rsidRPr="00E83D97" w14:paraId="796E0E08"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tcPr>
          <w:p w14:paraId="23FED28E" w14:textId="77777777" w:rsidR="009E154F" w:rsidRPr="00E83D97" w:rsidRDefault="009E154F" w:rsidP="009E154F">
            <w:pPr>
              <w:jc w:val="left"/>
              <w:rPr>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tcPr>
          <w:p w14:paraId="01E06369" w14:textId="77777777" w:rsidR="009E154F" w:rsidRPr="00E83D97" w:rsidRDefault="009E154F" w:rsidP="009E154F">
            <w:pPr>
              <w:jc w:val="center"/>
              <w:rPr>
                <w:sz w:val="20"/>
                <w:szCs w:val="20"/>
                <w:lang w:eastAsia="en-CA"/>
              </w:rPr>
            </w:pPr>
          </w:p>
        </w:tc>
        <w:tc>
          <w:tcPr>
            <w:tcW w:w="3563" w:type="pct"/>
            <w:tcBorders>
              <w:top w:val="single" w:sz="4" w:space="0" w:color="auto"/>
              <w:left w:val="nil"/>
              <w:bottom w:val="single" w:sz="4" w:space="0" w:color="auto"/>
              <w:right w:val="single" w:sz="4" w:space="0" w:color="auto"/>
            </w:tcBorders>
            <w:shd w:val="clear" w:color="auto" w:fill="FFFFFF" w:themeFill="background1"/>
            <w:vAlign w:val="center"/>
          </w:tcPr>
          <w:p w14:paraId="1852741C" w14:textId="22F8D83F" w:rsidR="009E154F" w:rsidRPr="00E83D97" w:rsidRDefault="009E154F" w:rsidP="009E154F">
            <w:pPr>
              <w:jc w:val="left"/>
              <w:rPr>
                <w:sz w:val="20"/>
                <w:szCs w:val="20"/>
                <w:lang w:eastAsia="en-CA"/>
              </w:rPr>
            </w:pPr>
            <w:r w:rsidRPr="00E83D97">
              <w:rPr>
                <w:b/>
                <w:bCs/>
                <w:sz w:val="20"/>
                <w:szCs w:val="20"/>
                <w:lang w:eastAsia="en-CA"/>
              </w:rPr>
              <w:t>Sub</w:t>
            </w:r>
            <w:r>
              <w:rPr>
                <w:b/>
                <w:bCs/>
                <w:sz w:val="20"/>
                <w:szCs w:val="20"/>
                <w:lang w:eastAsia="en-CA"/>
              </w:rPr>
              <w:t>t</w:t>
            </w:r>
            <w:r w:rsidRPr="00E83D97">
              <w:rPr>
                <w:b/>
                <w:bCs/>
                <w:sz w:val="20"/>
                <w:szCs w:val="20"/>
                <w:lang w:eastAsia="en-CA"/>
              </w:rPr>
              <w:t xml:space="preserve">otal component </w:t>
            </w:r>
            <w:r>
              <w:rPr>
                <w:b/>
                <w:bCs/>
                <w:sz w:val="20"/>
                <w:szCs w:val="20"/>
                <w:lang w:eastAsia="en-CA"/>
              </w:rPr>
              <w:t>6</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center"/>
          </w:tcPr>
          <w:p w14:paraId="2E3D1C29" w14:textId="6313FBFF" w:rsidR="009E154F" w:rsidRPr="009E154F" w:rsidRDefault="009E154F" w:rsidP="009E154F">
            <w:pPr>
              <w:jc w:val="right"/>
              <w:rPr>
                <w:b/>
                <w:bCs/>
                <w:sz w:val="20"/>
                <w:szCs w:val="20"/>
                <w:lang w:eastAsia="en-CA"/>
              </w:rPr>
            </w:pPr>
            <w:r w:rsidRPr="009E154F">
              <w:rPr>
                <w:b/>
                <w:bCs/>
                <w:sz w:val="20"/>
                <w:szCs w:val="20"/>
                <w:lang w:eastAsia="en-CA"/>
              </w:rPr>
              <w:t>90,000</w:t>
            </w:r>
          </w:p>
        </w:tc>
      </w:tr>
      <w:tr w:rsidR="00067A12" w:rsidRPr="00E83D97" w14:paraId="7C6CCDE0" w14:textId="77777777" w:rsidTr="00067A12">
        <w:trPr>
          <w:trHeight w:val="50"/>
        </w:trPr>
        <w:tc>
          <w:tcPr>
            <w:tcW w:w="756"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7F5408C5" w14:textId="77777777" w:rsidR="009E154F" w:rsidRPr="00E83D97" w:rsidRDefault="009E154F" w:rsidP="009E154F">
            <w:pPr>
              <w:jc w:val="left"/>
              <w:rPr>
                <w:b/>
                <w:bCs/>
                <w:sz w:val="20"/>
                <w:szCs w:val="20"/>
                <w:lang w:eastAsia="en-CA"/>
              </w:rPr>
            </w:pPr>
            <w:r w:rsidRPr="00E83D97">
              <w:rPr>
                <w:b/>
                <w:bCs/>
                <w:sz w:val="20"/>
                <w:szCs w:val="20"/>
                <w:lang w:eastAsia="en-CA"/>
              </w:rPr>
              <w:t>Component 7</w:t>
            </w:r>
          </w:p>
        </w:tc>
        <w:tc>
          <w:tcPr>
            <w:tcW w:w="3563" w:type="pct"/>
            <w:tcBorders>
              <w:top w:val="single" w:sz="4" w:space="0" w:color="auto"/>
              <w:left w:val="nil"/>
              <w:bottom w:val="single" w:sz="4" w:space="0" w:color="auto"/>
              <w:right w:val="single" w:sz="4" w:space="0" w:color="auto"/>
            </w:tcBorders>
            <w:shd w:val="clear" w:color="auto" w:fill="FFFFFF" w:themeFill="background1"/>
            <w:vAlign w:val="center"/>
            <w:hideMark/>
          </w:tcPr>
          <w:p w14:paraId="55E16C1F" w14:textId="36038E10" w:rsidR="009E154F" w:rsidRPr="00E83D97" w:rsidRDefault="009E154F" w:rsidP="009E154F">
            <w:pPr>
              <w:jc w:val="left"/>
              <w:rPr>
                <w:b/>
                <w:bCs/>
                <w:sz w:val="20"/>
                <w:szCs w:val="20"/>
                <w:lang w:eastAsia="en-CA"/>
              </w:rPr>
            </w:pPr>
            <w:r w:rsidRPr="00E83D97">
              <w:rPr>
                <w:b/>
                <w:bCs/>
                <w:sz w:val="20"/>
                <w:szCs w:val="20"/>
                <w:lang w:eastAsia="en-CA"/>
              </w:rPr>
              <w:t>Awareness</w:t>
            </w:r>
            <w:r w:rsidR="001376C2">
              <w:rPr>
                <w:b/>
                <w:bCs/>
                <w:sz w:val="20"/>
                <w:szCs w:val="20"/>
                <w:lang w:eastAsia="en-CA"/>
              </w:rPr>
              <w:t>-building</w:t>
            </w:r>
            <w:r w:rsidRPr="00E83D97">
              <w:rPr>
                <w:b/>
                <w:bCs/>
                <w:sz w:val="20"/>
                <w:szCs w:val="20"/>
                <w:lang w:eastAsia="en-CA"/>
              </w:rPr>
              <w:t xml:space="preserve"> campaigns</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6CEF3D3" w14:textId="39C4E0D4" w:rsidR="009E154F" w:rsidRPr="00E83D97" w:rsidRDefault="009E154F" w:rsidP="009E154F">
            <w:pPr>
              <w:jc w:val="right"/>
              <w:rPr>
                <w:sz w:val="20"/>
                <w:szCs w:val="20"/>
                <w:lang w:eastAsia="en-CA"/>
              </w:rPr>
            </w:pPr>
          </w:p>
        </w:tc>
      </w:tr>
      <w:tr w:rsidR="001326F9" w:rsidRPr="00E83D97" w14:paraId="3461A3AF" w14:textId="77777777" w:rsidTr="00067A12">
        <w:trPr>
          <w:trHeight w:val="101"/>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522FDB0" w14:textId="77777777" w:rsidR="009E154F" w:rsidRPr="00E83D97" w:rsidRDefault="009E154F" w:rsidP="009E154F">
            <w:pPr>
              <w:jc w:val="left"/>
              <w:rPr>
                <w:sz w:val="20"/>
                <w:szCs w:val="20"/>
                <w:lang w:eastAsia="en-CA"/>
              </w:rPr>
            </w:pPr>
            <w:r w:rsidRPr="00E83D97">
              <w:rPr>
                <w:sz w:val="20"/>
                <w:szCs w:val="20"/>
                <w:lang w:eastAsia="en-CA"/>
              </w:rPr>
              <w:t>7.1</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5A6B37C1" w14:textId="77777777" w:rsidR="009E154F" w:rsidRPr="00E83D97" w:rsidRDefault="009E154F" w:rsidP="009E154F">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5E46D9D4" w14:textId="04BF1C20" w:rsidR="009E154F" w:rsidRPr="00E83D97" w:rsidRDefault="001376C2" w:rsidP="009E154F">
            <w:pPr>
              <w:jc w:val="left"/>
              <w:rPr>
                <w:sz w:val="20"/>
                <w:szCs w:val="20"/>
                <w:lang w:eastAsia="en-CA"/>
              </w:rPr>
            </w:pPr>
            <w:r>
              <w:rPr>
                <w:sz w:val="20"/>
                <w:szCs w:val="20"/>
                <w:lang w:eastAsia="en-CA"/>
              </w:rPr>
              <w:t>Development and dissemination of material</w:t>
            </w:r>
            <w:r w:rsidR="00E060E5">
              <w:rPr>
                <w:sz w:val="20"/>
                <w:szCs w:val="20"/>
                <w:lang w:eastAsia="en-CA"/>
              </w:rPr>
              <w:t xml:space="preserve"> and organization of workshops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5338427" w14:textId="6BF3A9F3" w:rsidR="009E154F" w:rsidRPr="00E83D97" w:rsidRDefault="009E154F" w:rsidP="00FA45B6">
            <w:pPr>
              <w:jc w:val="right"/>
              <w:rPr>
                <w:sz w:val="20"/>
                <w:szCs w:val="20"/>
                <w:lang w:eastAsia="en-CA"/>
              </w:rPr>
            </w:pPr>
            <w:r w:rsidRPr="00E83D97">
              <w:rPr>
                <w:sz w:val="20"/>
                <w:szCs w:val="20"/>
                <w:lang w:eastAsia="en-CA"/>
              </w:rPr>
              <w:t>160,000</w:t>
            </w:r>
          </w:p>
        </w:tc>
      </w:tr>
      <w:tr w:rsidR="001326F9" w:rsidRPr="00E83D97" w14:paraId="0FC499A8"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0D15069" w14:textId="77777777" w:rsidR="009E154F" w:rsidRPr="00E83D97" w:rsidRDefault="009E154F" w:rsidP="009E154F">
            <w:pPr>
              <w:jc w:val="left"/>
              <w:rPr>
                <w:sz w:val="20"/>
                <w:szCs w:val="20"/>
                <w:lang w:eastAsia="en-CA"/>
              </w:rPr>
            </w:pPr>
            <w:r w:rsidRPr="00E83D97">
              <w:rPr>
                <w:sz w:val="20"/>
                <w:szCs w:val="20"/>
                <w:lang w:eastAsia="en-CA"/>
              </w:rPr>
              <w:t>7.2</w:t>
            </w: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19068BD6" w14:textId="77777777" w:rsidR="009E154F" w:rsidRPr="00E83D97" w:rsidRDefault="009E154F" w:rsidP="009E154F">
            <w:pPr>
              <w:jc w:val="center"/>
              <w:rPr>
                <w:sz w:val="20"/>
                <w:szCs w:val="20"/>
                <w:lang w:eastAsia="en-CA"/>
              </w:rPr>
            </w:pPr>
            <w:r w:rsidRPr="00E83D97">
              <w:rPr>
                <w:sz w:val="20"/>
                <w:szCs w:val="20"/>
                <w:lang w:eastAsia="en-CA"/>
              </w:rPr>
              <w:t>UNDP</w:t>
            </w: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2B2F535B" w14:textId="7A114CBD" w:rsidR="009E154F" w:rsidRPr="00E83D97" w:rsidRDefault="005E5E4E" w:rsidP="009E154F">
            <w:pPr>
              <w:jc w:val="left"/>
              <w:rPr>
                <w:sz w:val="20"/>
                <w:szCs w:val="20"/>
                <w:lang w:eastAsia="en-CA"/>
              </w:rPr>
            </w:pPr>
            <w:r>
              <w:rPr>
                <w:sz w:val="20"/>
                <w:szCs w:val="20"/>
                <w:lang w:eastAsia="en-CA"/>
              </w:rPr>
              <w:t xml:space="preserve">Design of a </w:t>
            </w:r>
            <w:r w:rsidRPr="00976062">
              <w:rPr>
                <w:sz w:val="20"/>
                <w:szCs w:val="20"/>
                <w:lang w:eastAsia="en-CA"/>
              </w:rPr>
              <w:t>communication campaign; organization of 4 assessment workshops; and updates to the website</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24A602C2" w14:textId="7DCBAF7B" w:rsidR="009E154F" w:rsidRPr="00E83D97" w:rsidRDefault="009E154F" w:rsidP="00FA45B6">
            <w:pPr>
              <w:jc w:val="right"/>
              <w:rPr>
                <w:sz w:val="20"/>
                <w:szCs w:val="20"/>
                <w:lang w:eastAsia="en-CA"/>
              </w:rPr>
            </w:pPr>
            <w:r w:rsidRPr="00E83D97">
              <w:rPr>
                <w:sz w:val="20"/>
                <w:szCs w:val="20"/>
                <w:lang w:eastAsia="en-CA"/>
              </w:rPr>
              <w:t>202,500</w:t>
            </w:r>
          </w:p>
        </w:tc>
      </w:tr>
      <w:tr w:rsidR="001326F9" w:rsidRPr="00E83D97" w14:paraId="3090FBCC"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44778F5" w14:textId="0166B225" w:rsidR="009E154F" w:rsidRPr="00E83D97" w:rsidRDefault="009E154F" w:rsidP="009E154F">
            <w:pPr>
              <w:jc w:val="left"/>
              <w:rPr>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44F807F3" w14:textId="05DF67EA" w:rsidR="009E154F" w:rsidRPr="00E83D97" w:rsidRDefault="009E154F" w:rsidP="009E154F">
            <w:pPr>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7A55D0E9" w14:textId="3F8CA32E" w:rsidR="009E154F" w:rsidRPr="00E83D97" w:rsidRDefault="009E154F" w:rsidP="009E154F">
            <w:pPr>
              <w:jc w:val="left"/>
              <w:rPr>
                <w:b/>
                <w:bCs/>
                <w:sz w:val="20"/>
                <w:szCs w:val="20"/>
                <w:lang w:eastAsia="en-CA"/>
              </w:rPr>
            </w:pPr>
            <w:r w:rsidRPr="00E83D97">
              <w:rPr>
                <w:b/>
                <w:bCs/>
                <w:sz w:val="20"/>
                <w:szCs w:val="20"/>
                <w:lang w:eastAsia="en-CA"/>
              </w:rPr>
              <w:t>Subtotal component 7</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31193EF5" w14:textId="0A180A95" w:rsidR="009E154F" w:rsidRPr="00E83D97" w:rsidRDefault="009E154F" w:rsidP="009E154F">
            <w:pPr>
              <w:jc w:val="right"/>
              <w:rPr>
                <w:b/>
                <w:bCs/>
                <w:sz w:val="20"/>
                <w:szCs w:val="20"/>
                <w:lang w:eastAsia="en-CA"/>
              </w:rPr>
            </w:pPr>
            <w:r w:rsidRPr="00E83D97">
              <w:rPr>
                <w:b/>
                <w:bCs/>
                <w:sz w:val="20"/>
                <w:szCs w:val="20"/>
                <w:lang w:eastAsia="en-CA"/>
              </w:rPr>
              <w:t>362,500</w:t>
            </w:r>
          </w:p>
        </w:tc>
      </w:tr>
      <w:tr w:rsidR="009E154F" w:rsidRPr="00E83D97" w14:paraId="4278B407" w14:textId="77777777" w:rsidTr="00067A12">
        <w:trPr>
          <w:trHeight w:val="50"/>
        </w:trPr>
        <w:tc>
          <w:tcPr>
            <w:tcW w:w="4318" w:type="pct"/>
            <w:gridSpan w:val="3"/>
            <w:tcBorders>
              <w:top w:val="nil"/>
              <w:left w:val="single" w:sz="4" w:space="0" w:color="auto"/>
              <w:bottom w:val="single" w:sz="4" w:space="0" w:color="auto"/>
              <w:right w:val="single" w:sz="4" w:space="0" w:color="auto"/>
            </w:tcBorders>
            <w:shd w:val="clear" w:color="auto" w:fill="FFFFFF" w:themeFill="background1"/>
            <w:noWrap/>
            <w:vAlign w:val="center"/>
          </w:tcPr>
          <w:p w14:paraId="2355AFAB" w14:textId="7DB7DAA9" w:rsidR="009E154F" w:rsidRPr="00E83D97" w:rsidRDefault="009E154F" w:rsidP="009E154F">
            <w:pPr>
              <w:jc w:val="left"/>
              <w:rPr>
                <w:b/>
                <w:bCs/>
                <w:sz w:val="20"/>
                <w:szCs w:val="20"/>
                <w:lang w:eastAsia="en-CA"/>
              </w:rPr>
            </w:pPr>
            <w:bookmarkStart w:id="11" w:name="_Hlk183004744"/>
            <w:r>
              <w:rPr>
                <w:b/>
                <w:bCs/>
                <w:sz w:val="20"/>
                <w:szCs w:val="20"/>
                <w:lang w:eastAsia="en-CA"/>
              </w:rPr>
              <w:t>PMU</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3C1D1343" w14:textId="77777777" w:rsidR="009E154F" w:rsidRPr="00E83D97" w:rsidRDefault="009E154F" w:rsidP="009E154F">
            <w:pPr>
              <w:jc w:val="right"/>
              <w:rPr>
                <w:sz w:val="20"/>
                <w:szCs w:val="20"/>
                <w:lang w:eastAsia="en-CA"/>
              </w:rPr>
            </w:pPr>
          </w:p>
        </w:tc>
      </w:tr>
      <w:tr w:rsidR="001326F9" w:rsidRPr="00E83D97" w14:paraId="758E5002"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bottom"/>
          </w:tcPr>
          <w:p w14:paraId="2B9F3D59" w14:textId="77777777" w:rsidR="009E154F" w:rsidRPr="00E83D97" w:rsidRDefault="009E154F" w:rsidP="009E154F">
            <w:pPr>
              <w:rPr>
                <w:b/>
                <w:bCs/>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tcPr>
          <w:p w14:paraId="170139C7" w14:textId="77777777" w:rsidR="009E154F" w:rsidRPr="00E83D97" w:rsidRDefault="009E154F" w:rsidP="009E154F">
            <w:pPr>
              <w:jc w:val="center"/>
              <w:rPr>
                <w:sz w:val="20"/>
                <w:szCs w:val="20"/>
                <w:lang w:eastAsia="en-CA"/>
              </w:rPr>
            </w:pPr>
            <w:r w:rsidRPr="00E83D97">
              <w:rPr>
                <w:sz w:val="20"/>
                <w:szCs w:val="20"/>
                <w:lang w:eastAsia="en-CA"/>
              </w:rPr>
              <w:t>UNIDO</w:t>
            </w:r>
          </w:p>
        </w:tc>
        <w:tc>
          <w:tcPr>
            <w:tcW w:w="3563" w:type="pct"/>
            <w:tcBorders>
              <w:top w:val="nil"/>
              <w:left w:val="nil"/>
              <w:bottom w:val="single" w:sz="4" w:space="0" w:color="auto"/>
              <w:right w:val="single" w:sz="4" w:space="0" w:color="auto"/>
            </w:tcBorders>
            <w:shd w:val="clear" w:color="auto" w:fill="FFFFFF" w:themeFill="background1"/>
            <w:vAlign w:val="center"/>
          </w:tcPr>
          <w:p w14:paraId="251254D9" w14:textId="77777777" w:rsidR="009E154F" w:rsidRPr="00E83D97" w:rsidRDefault="009E154F" w:rsidP="009E154F">
            <w:pPr>
              <w:jc w:val="left"/>
              <w:rPr>
                <w:sz w:val="20"/>
                <w:szCs w:val="20"/>
                <w:lang w:eastAsia="en-CA"/>
              </w:rPr>
            </w:pPr>
            <w:r w:rsidRPr="00E83D97">
              <w:rPr>
                <w:sz w:val="20"/>
                <w:szCs w:val="20"/>
                <w:lang w:eastAsia="en-CA"/>
              </w:rPr>
              <w:t>Project management and coordination</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003B1481" w14:textId="77777777" w:rsidR="009E154F" w:rsidRPr="00E83D97" w:rsidRDefault="009E154F" w:rsidP="00FA45B6">
            <w:pPr>
              <w:jc w:val="right"/>
              <w:rPr>
                <w:sz w:val="20"/>
                <w:szCs w:val="20"/>
                <w:lang w:eastAsia="en-CA"/>
              </w:rPr>
            </w:pPr>
            <w:r w:rsidRPr="00E83D97">
              <w:rPr>
                <w:sz w:val="20"/>
                <w:szCs w:val="20"/>
                <w:lang w:eastAsia="en-CA"/>
              </w:rPr>
              <w:t>200,824</w:t>
            </w:r>
          </w:p>
        </w:tc>
      </w:tr>
      <w:tr w:rsidR="001326F9" w:rsidRPr="00E83D97" w14:paraId="41C2EC7E"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bottom"/>
          </w:tcPr>
          <w:p w14:paraId="6FA050F0" w14:textId="77777777" w:rsidR="009E154F" w:rsidRPr="00E83D97" w:rsidRDefault="009E154F" w:rsidP="009E154F">
            <w:pPr>
              <w:rPr>
                <w:b/>
                <w:bCs/>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tcPr>
          <w:p w14:paraId="744E0B49" w14:textId="77777777" w:rsidR="009E154F" w:rsidRPr="00E83D97" w:rsidRDefault="009E154F" w:rsidP="009E154F">
            <w:pPr>
              <w:jc w:val="center"/>
              <w:rPr>
                <w:sz w:val="20"/>
                <w:szCs w:val="20"/>
                <w:lang w:eastAsia="en-CA"/>
              </w:rPr>
            </w:pPr>
            <w:r w:rsidRPr="00E83D97">
              <w:rPr>
                <w:sz w:val="20"/>
                <w:szCs w:val="20"/>
                <w:lang w:eastAsia="en-CA"/>
              </w:rPr>
              <w:t>UNDP</w:t>
            </w:r>
          </w:p>
        </w:tc>
        <w:tc>
          <w:tcPr>
            <w:tcW w:w="3563" w:type="pct"/>
            <w:tcBorders>
              <w:top w:val="nil"/>
              <w:left w:val="nil"/>
              <w:bottom w:val="single" w:sz="4" w:space="0" w:color="auto"/>
              <w:right w:val="single" w:sz="4" w:space="0" w:color="auto"/>
            </w:tcBorders>
            <w:shd w:val="clear" w:color="auto" w:fill="FFFFFF" w:themeFill="background1"/>
            <w:vAlign w:val="center"/>
          </w:tcPr>
          <w:p w14:paraId="7113D259" w14:textId="77777777" w:rsidR="009E154F" w:rsidRPr="00E83D97" w:rsidRDefault="009E154F" w:rsidP="009E154F">
            <w:pPr>
              <w:jc w:val="left"/>
              <w:rPr>
                <w:sz w:val="20"/>
                <w:szCs w:val="20"/>
                <w:lang w:eastAsia="en-CA"/>
              </w:rPr>
            </w:pPr>
            <w:r w:rsidRPr="00E83D97">
              <w:rPr>
                <w:sz w:val="20"/>
                <w:szCs w:val="20"/>
                <w:lang w:eastAsia="en-CA"/>
              </w:rPr>
              <w:t>Project management and coordination</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72AF14EE" w14:textId="77777777" w:rsidR="009E154F" w:rsidRPr="00E83D97" w:rsidRDefault="009E154F" w:rsidP="00FA45B6">
            <w:pPr>
              <w:jc w:val="right"/>
              <w:rPr>
                <w:sz w:val="20"/>
                <w:szCs w:val="20"/>
                <w:lang w:eastAsia="en-CA"/>
              </w:rPr>
            </w:pPr>
            <w:r w:rsidRPr="00E83D97">
              <w:rPr>
                <w:sz w:val="20"/>
                <w:szCs w:val="20"/>
                <w:lang w:eastAsia="en-CA"/>
              </w:rPr>
              <w:t>68,526</w:t>
            </w:r>
          </w:p>
        </w:tc>
      </w:tr>
      <w:tr w:rsidR="001326F9" w:rsidRPr="00E83D97" w14:paraId="1623D897" w14:textId="77777777" w:rsidTr="00067A12">
        <w:trPr>
          <w:trHeight w:val="138"/>
        </w:trPr>
        <w:tc>
          <w:tcPr>
            <w:tcW w:w="26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DF76554" w14:textId="3E609F55" w:rsidR="009E154F" w:rsidRPr="00E83D97" w:rsidRDefault="009E154F" w:rsidP="009E154F">
            <w:pPr>
              <w:rPr>
                <w:b/>
                <w:bCs/>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46F73343" w14:textId="77777777" w:rsidR="009E154F" w:rsidRPr="00E83D97" w:rsidRDefault="009E154F" w:rsidP="009E154F">
            <w:pPr>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147672F9" w14:textId="115D01B1" w:rsidR="009E154F" w:rsidRPr="00C519DC" w:rsidRDefault="009E154F" w:rsidP="009E154F">
            <w:pPr>
              <w:jc w:val="left"/>
              <w:rPr>
                <w:b/>
                <w:bCs/>
                <w:sz w:val="20"/>
                <w:szCs w:val="20"/>
                <w:lang w:eastAsia="en-CA"/>
              </w:rPr>
            </w:pPr>
            <w:r w:rsidRPr="00C519DC">
              <w:rPr>
                <w:b/>
                <w:bCs/>
                <w:sz w:val="20"/>
                <w:szCs w:val="20"/>
                <w:lang w:eastAsia="en-CA"/>
              </w:rPr>
              <w:t>Subtotal for project management and coordination</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DDCAE9E" w14:textId="166FFC3E" w:rsidR="009E154F" w:rsidRPr="00C519DC" w:rsidRDefault="009E154F" w:rsidP="009E154F">
            <w:pPr>
              <w:jc w:val="right"/>
              <w:rPr>
                <w:b/>
                <w:bCs/>
                <w:sz w:val="20"/>
                <w:szCs w:val="20"/>
                <w:lang w:eastAsia="en-CA"/>
              </w:rPr>
            </w:pPr>
            <w:r w:rsidRPr="00C519DC">
              <w:rPr>
                <w:b/>
                <w:bCs/>
                <w:sz w:val="20"/>
                <w:szCs w:val="20"/>
                <w:lang w:eastAsia="en-CA"/>
              </w:rPr>
              <w:t>269,350</w:t>
            </w:r>
          </w:p>
        </w:tc>
      </w:tr>
      <w:bookmarkEnd w:id="11"/>
      <w:tr w:rsidR="001326F9" w:rsidRPr="00E83D97" w14:paraId="4EF1ABFC" w14:textId="77777777" w:rsidTr="00067A12">
        <w:trPr>
          <w:trHeight w:val="50"/>
        </w:trPr>
        <w:tc>
          <w:tcPr>
            <w:tcW w:w="26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838CFA0" w14:textId="114C7CE9" w:rsidR="009E154F" w:rsidRPr="00E83D97" w:rsidRDefault="009E154F" w:rsidP="009E154F">
            <w:pPr>
              <w:rPr>
                <w:sz w:val="20"/>
                <w:szCs w:val="20"/>
                <w:lang w:eastAsia="en-CA"/>
              </w:rPr>
            </w:pPr>
          </w:p>
        </w:tc>
        <w:tc>
          <w:tcPr>
            <w:tcW w:w="488" w:type="pct"/>
            <w:tcBorders>
              <w:top w:val="nil"/>
              <w:left w:val="nil"/>
              <w:bottom w:val="single" w:sz="4" w:space="0" w:color="auto"/>
              <w:right w:val="single" w:sz="4" w:space="0" w:color="auto"/>
            </w:tcBorders>
            <w:shd w:val="clear" w:color="auto" w:fill="FFFFFF" w:themeFill="background1"/>
            <w:noWrap/>
            <w:vAlign w:val="center"/>
            <w:hideMark/>
          </w:tcPr>
          <w:p w14:paraId="368224DC" w14:textId="1D19E7D4" w:rsidR="009E154F" w:rsidRPr="00E83D97" w:rsidRDefault="009E154F" w:rsidP="009E154F">
            <w:pPr>
              <w:jc w:val="center"/>
              <w:rPr>
                <w:sz w:val="20"/>
                <w:szCs w:val="20"/>
                <w:lang w:eastAsia="en-CA"/>
              </w:rPr>
            </w:pPr>
          </w:p>
        </w:tc>
        <w:tc>
          <w:tcPr>
            <w:tcW w:w="3563" w:type="pct"/>
            <w:tcBorders>
              <w:top w:val="nil"/>
              <w:left w:val="nil"/>
              <w:bottom w:val="single" w:sz="4" w:space="0" w:color="auto"/>
              <w:right w:val="single" w:sz="4" w:space="0" w:color="auto"/>
            </w:tcBorders>
            <w:shd w:val="clear" w:color="auto" w:fill="FFFFFF" w:themeFill="background1"/>
            <w:vAlign w:val="center"/>
            <w:hideMark/>
          </w:tcPr>
          <w:p w14:paraId="39CCEFF4" w14:textId="57C3BE91" w:rsidR="009E154F" w:rsidRPr="00E83D97" w:rsidRDefault="009E154F" w:rsidP="009E154F">
            <w:pPr>
              <w:jc w:val="left"/>
              <w:rPr>
                <w:b/>
                <w:bCs/>
                <w:sz w:val="20"/>
                <w:szCs w:val="20"/>
                <w:lang w:eastAsia="en-CA"/>
              </w:rPr>
            </w:pPr>
            <w:r w:rsidRPr="00E83D97">
              <w:rPr>
                <w:b/>
                <w:bCs/>
                <w:sz w:val="20"/>
                <w:szCs w:val="20"/>
                <w:lang w:eastAsia="en-CA"/>
              </w:rPr>
              <w:t xml:space="preserve">Grand total </w:t>
            </w:r>
            <w:r w:rsidR="00C519DC">
              <w:rPr>
                <w:b/>
                <w:bCs/>
                <w:sz w:val="20"/>
                <w:szCs w:val="20"/>
                <w:lang w:eastAsia="en-CA"/>
              </w:rPr>
              <w:t>for the first tranche of s</w:t>
            </w:r>
            <w:r w:rsidR="00466C94">
              <w:rPr>
                <w:b/>
                <w:bCs/>
                <w:sz w:val="20"/>
                <w:szCs w:val="20"/>
                <w:lang w:eastAsia="en-CA"/>
              </w:rPr>
              <w:t>tage I</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E3B2B1C" w14:textId="5E2513A4" w:rsidR="009E154F" w:rsidRPr="00E83D97" w:rsidRDefault="009E154F" w:rsidP="009E154F">
            <w:pPr>
              <w:jc w:val="right"/>
              <w:rPr>
                <w:b/>
                <w:bCs/>
                <w:sz w:val="20"/>
                <w:szCs w:val="20"/>
                <w:lang w:eastAsia="en-CA"/>
              </w:rPr>
            </w:pPr>
            <w:r w:rsidRPr="00E83D97">
              <w:rPr>
                <w:b/>
                <w:bCs/>
                <w:sz w:val="20"/>
                <w:szCs w:val="20"/>
                <w:lang w:eastAsia="en-CA"/>
              </w:rPr>
              <w:t>2,962,850</w:t>
            </w:r>
          </w:p>
        </w:tc>
      </w:tr>
    </w:tbl>
    <w:p w14:paraId="71250470" w14:textId="77777777" w:rsidR="0070038F" w:rsidRPr="00996241" w:rsidRDefault="0070038F" w:rsidP="00DF192C">
      <w:pPr>
        <w:keepNext/>
        <w:widowControl w:val="0"/>
        <w:spacing w:before="360" w:after="240"/>
        <w:jc w:val="center"/>
        <w:rPr>
          <w:b/>
        </w:rPr>
      </w:pPr>
      <w:bookmarkStart w:id="12" w:name="_Hlk126916095"/>
      <w:r w:rsidRPr="009931F4">
        <w:rPr>
          <w:b/>
        </w:rPr>
        <w:lastRenderedPageBreak/>
        <w:t>SECRETARIAT’S COMMENTS AND RECOMMENDATION</w:t>
      </w:r>
    </w:p>
    <w:p w14:paraId="342843DC" w14:textId="0C0F57AB" w:rsidR="0070038F" w:rsidRPr="007E07CE" w:rsidRDefault="0070038F" w:rsidP="00FC4C4B">
      <w:pPr>
        <w:pStyle w:val="Heading2"/>
        <w:keepNext/>
        <w:numPr>
          <w:ilvl w:val="0"/>
          <w:numId w:val="0"/>
        </w:numPr>
        <w:rPr>
          <w:b/>
          <w:bCs/>
        </w:rPr>
      </w:pPr>
      <w:r w:rsidRPr="007E07CE">
        <w:rPr>
          <w:b/>
          <w:bCs/>
        </w:rPr>
        <w:t>V.</w:t>
      </w:r>
      <w:r w:rsidR="002547A2">
        <w:rPr>
          <w:b/>
          <w:bCs/>
        </w:rPr>
        <w:tab/>
      </w:r>
      <w:r>
        <w:rPr>
          <w:b/>
          <w:bCs/>
        </w:rPr>
        <w:t>Comments</w:t>
      </w:r>
    </w:p>
    <w:p w14:paraId="2FB6362D" w14:textId="5A589510" w:rsidR="00394C9B" w:rsidRDefault="00073DF7" w:rsidP="00FC4C4B">
      <w:pPr>
        <w:pStyle w:val="Heading1"/>
        <w:keepNext/>
        <w:widowControl w:val="0"/>
        <w:numPr>
          <w:ilvl w:val="0"/>
          <w:numId w:val="0"/>
        </w:numPr>
        <w:rPr>
          <w:u w:val="single"/>
        </w:rPr>
      </w:pPr>
      <w:bookmarkStart w:id="13" w:name="_Hlk126916105"/>
      <w:bookmarkEnd w:id="12"/>
      <w:r>
        <w:rPr>
          <w:u w:val="single"/>
        </w:rPr>
        <w:t xml:space="preserve">HFC consumption </w:t>
      </w:r>
    </w:p>
    <w:p w14:paraId="06BBDCB4" w14:textId="7AAEB75F" w:rsidR="00466891" w:rsidRPr="00CC3990" w:rsidRDefault="00CC3990" w:rsidP="00466891">
      <w:pPr>
        <w:rPr>
          <w:i/>
          <w:iCs/>
        </w:rPr>
      </w:pPr>
      <w:r w:rsidRPr="00CC3990">
        <w:rPr>
          <w:i/>
          <w:iCs/>
        </w:rPr>
        <w:t>HFC consumption fluctuation</w:t>
      </w:r>
      <w:r>
        <w:rPr>
          <w:i/>
          <w:iCs/>
        </w:rPr>
        <w:t>s</w:t>
      </w:r>
      <w:r w:rsidRPr="00CC3990">
        <w:rPr>
          <w:i/>
          <w:iCs/>
        </w:rPr>
        <w:t xml:space="preserve"> in 2020-2022</w:t>
      </w:r>
    </w:p>
    <w:p w14:paraId="7CFCD79E" w14:textId="77777777" w:rsidR="00CC3990" w:rsidRPr="00466891" w:rsidRDefault="00CC3990" w:rsidP="00466891"/>
    <w:p w14:paraId="1FADC13E" w14:textId="0AFB724C" w:rsidR="00394C9B" w:rsidRDefault="00645D5D" w:rsidP="00073DF7">
      <w:pPr>
        <w:pStyle w:val="Heading1"/>
      </w:pPr>
      <w:r>
        <w:t>I</w:t>
      </w:r>
      <w:r w:rsidR="00591E8D">
        <w:t xml:space="preserve">n 2022, </w:t>
      </w:r>
      <w:r w:rsidR="007E697F">
        <w:t>Türkiye’s</w:t>
      </w:r>
      <w:r w:rsidR="00980E23">
        <w:t xml:space="preserve"> HFC consumption</w:t>
      </w:r>
      <w:r w:rsidR="00551142">
        <w:t xml:space="preserve"> increased to a</w:t>
      </w:r>
      <w:r w:rsidR="009709F7">
        <w:t xml:space="preserve"> </w:t>
      </w:r>
      <w:r w:rsidR="00551142">
        <w:t xml:space="preserve">level </w:t>
      </w:r>
      <w:r w:rsidR="009709F7">
        <w:t>of 19</w:t>
      </w:r>
      <w:r>
        <w:t>,</w:t>
      </w:r>
      <w:r w:rsidR="00764B31">
        <w:t>49</w:t>
      </w:r>
      <w:r w:rsidR="009709F7">
        <w:t xml:space="preserve">3 mt </w:t>
      </w:r>
      <w:r w:rsidR="000F1AED">
        <w:t>(46,309,766 CO</w:t>
      </w:r>
      <w:r w:rsidR="000F1AED" w:rsidRPr="0093442D">
        <w:rPr>
          <w:vertAlign w:val="subscript"/>
        </w:rPr>
        <w:t>2</w:t>
      </w:r>
      <w:r w:rsidR="0093442D">
        <w:rPr>
          <w:vertAlign w:val="subscript"/>
        </w:rPr>
        <w:noBreakHyphen/>
      </w:r>
      <w:r w:rsidR="000F1AED">
        <w:t>eq</w:t>
      </w:r>
      <w:r w:rsidR="0093442D">
        <w:t> </w:t>
      </w:r>
      <w:r w:rsidR="000F1AED">
        <w:t>tonnes)</w:t>
      </w:r>
      <w:r w:rsidR="00986DB8">
        <w:t xml:space="preserve">, which </w:t>
      </w:r>
      <w:r w:rsidR="009C3EB8">
        <w:t>is 67</w:t>
      </w:r>
      <w:r w:rsidR="00466C94">
        <w:t> per cent</w:t>
      </w:r>
      <w:r w:rsidR="009C3EB8">
        <w:t xml:space="preserve"> above the 2021 consumption in mt (or 113</w:t>
      </w:r>
      <w:r w:rsidR="00466C94">
        <w:t> per cent</w:t>
      </w:r>
      <w:r w:rsidR="009C3EB8">
        <w:t xml:space="preserve"> in CO</w:t>
      </w:r>
      <w:r w:rsidR="009C3EB8" w:rsidRPr="00FA45B6">
        <w:rPr>
          <w:vertAlign w:val="subscript"/>
        </w:rPr>
        <w:t>2</w:t>
      </w:r>
      <w:r w:rsidR="009C3EB8">
        <w:t>-eq tonnes</w:t>
      </w:r>
      <w:r w:rsidR="005F5A24">
        <w:t xml:space="preserve">). While it is noted that HFC consumption in 2020 and 2021 </w:t>
      </w:r>
      <w:r w:rsidR="00253500">
        <w:t xml:space="preserve">was low due to the COVID-19 pandemic, HFC </w:t>
      </w:r>
      <w:r w:rsidR="00591F16">
        <w:t>consumption</w:t>
      </w:r>
      <w:r w:rsidR="00253500">
        <w:t xml:space="preserve"> in 2020 is </w:t>
      </w:r>
      <w:r w:rsidR="0086297B">
        <w:t>also</w:t>
      </w:r>
      <w:r w:rsidR="00253500">
        <w:t xml:space="preserve"> 39</w:t>
      </w:r>
      <w:r w:rsidR="00466C94">
        <w:t> per cent</w:t>
      </w:r>
      <w:r w:rsidR="00253500">
        <w:t xml:space="preserve"> </w:t>
      </w:r>
      <w:r w:rsidR="00EB6971">
        <w:t xml:space="preserve">above the 2019 </w:t>
      </w:r>
      <w:r w:rsidR="00591F16">
        <w:t>consumption</w:t>
      </w:r>
      <w:r w:rsidR="00EB6971">
        <w:t xml:space="preserve"> in mt (</w:t>
      </w:r>
      <w:r w:rsidR="00EB6971" w:rsidRPr="00EB6971">
        <w:t xml:space="preserve">or </w:t>
      </w:r>
      <w:r w:rsidR="00591F16">
        <w:t>64</w:t>
      </w:r>
      <w:r w:rsidR="00466C94">
        <w:t> per cent</w:t>
      </w:r>
      <w:r w:rsidR="00EB6971" w:rsidRPr="00EB6971">
        <w:t xml:space="preserve"> in CO</w:t>
      </w:r>
      <w:r w:rsidR="00EB6971" w:rsidRPr="00FA45B6">
        <w:rPr>
          <w:vertAlign w:val="subscript"/>
        </w:rPr>
        <w:t>2</w:t>
      </w:r>
      <w:r w:rsidR="00EB6971" w:rsidRPr="00EB6971">
        <w:t>-eq tonnes).</w:t>
      </w:r>
    </w:p>
    <w:p w14:paraId="3AB5FFF4" w14:textId="70DAF039" w:rsidR="00A653D7" w:rsidRDefault="00D52A79" w:rsidP="00786E89">
      <w:pPr>
        <w:pStyle w:val="Heading1"/>
      </w:pPr>
      <w:r>
        <w:t xml:space="preserve">UNIDO </w:t>
      </w:r>
      <w:r w:rsidR="00235EF5">
        <w:t xml:space="preserve">indicated that the </w:t>
      </w:r>
      <w:r>
        <w:t xml:space="preserve">peak consumption in 2022 </w:t>
      </w:r>
      <w:r w:rsidR="00235EF5">
        <w:t>was</w:t>
      </w:r>
      <w:r>
        <w:t xml:space="preserve"> not an anomaly or an outlier </w:t>
      </w:r>
      <w:r w:rsidR="00E30FE2">
        <w:t xml:space="preserve">when considering </w:t>
      </w:r>
      <w:r>
        <w:t>on a trend basis rather than a year-over-year basis because of the lower than usual consumption in 2020</w:t>
      </w:r>
      <w:r w:rsidR="00AE5BF2">
        <w:t xml:space="preserve"> and 2021 due to COVID and</w:t>
      </w:r>
      <w:r>
        <w:t xml:space="preserve"> logistics crisi</w:t>
      </w:r>
      <w:r w:rsidR="00AE5BF2">
        <w:t>s</w:t>
      </w:r>
      <w:r>
        <w:t>.</w:t>
      </w:r>
      <w:r w:rsidR="00CA56E1">
        <w:t xml:space="preserve"> UNIDO provided a </w:t>
      </w:r>
      <w:r>
        <w:t xml:space="preserve">trendline </w:t>
      </w:r>
      <w:r w:rsidR="00CA56E1">
        <w:t xml:space="preserve">predicting </w:t>
      </w:r>
      <w:r>
        <w:t>a consumption in 2023 of around 30 million CO</w:t>
      </w:r>
      <w:r w:rsidRPr="00FA45B6">
        <w:rPr>
          <w:vertAlign w:val="subscript"/>
        </w:rPr>
        <w:t>2</w:t>
      </w:r>
      <w:r w:rsidR="006C5699">
        <w:t>-eq tonnes</w:t>
      </w:r>
      <w:r>
        <w:t xml:space="preserve">, which </w:t>
      </w:r>
      <w:r w:rsidR="00CA56E1">
        <w:t>was</w:t>
      </w:r>
      <w:r>
        <w:t xml:space="preserve"> close to the 28 million </w:t>
      </w:r>
      <w:r w:rsidR="003C3724">
        <w:t>CO</w:t>
      </w:r>
      <w:r w:rsidR="003C3724" w:rsidRPr="00FA45B6">
        <w:rPr>
          <w:vertAlign w:val="subscript"/>
        </w:rPr>
        <w:t>2</w:t>
      </w:r>
      <w:r w:rsidR="003C3724">
        <w:noBreakHyphen/>
        <w:t>eq </w:t>
      </w:r>
      <w:r>
        <w:t xml:space="preserve">tonnes of consumption of 2019. </w:t>
      </w:r>
    </w:p>
    <w:p w14:paraId="730D0A62" w14:textId="342E5139" w:rsidR="00FE27D2" w:rsidRDefault="00162AB4" w:rsidP="00E759D8">
      <w:pPr>
        <w:pStyle w:val="Heading1"/>
      </w:pPr>
      <w:r>
        <w:t xml:space="preserve">Subsequently, </w:t>
      </w:r>
      <w:r w:rsidR="00FF62A0">
        <w:t xml:space="preserve">HFC </w:t>
      </w:r>
      <w:r w:rsidR="00D52A79">
        <w:t xml:space="preserve">consumption </w:t>
      </w:r>
      <w:r>
        <w:t>for 2023 was reported at</w:t>
      </w:r>
      <w:r w:rsidR="00D52A79">
        <w:t xml:space="preserve"> 20 million </w:t>
      </w:r>
      <w:r w:rsidR="00900119">
        <w:t>CO</w:t>
      </w:r>
      <w:r w:rsidR="00900119" w:rsidRPr="00FA45B6">
        <w:rPr>
          <w:vertAlign w:val="subscript"/>
        </w:rPr>
        <w:t>2</w:t>
      </w:r>
      <w:r w:rsidR="00900119">
        <w:t>-eq tonnes</w:t>
      </w:r>
      <w:r w:rsidR="00C64C46">
        <w:t>, which is substantially lower th</w:t>
      </w:r>
      <w:r w:rsidR="00BA267D">
        <w:t>a</w:t>
      </w:r>
      <w:r w:rsidR="00C64C46">
        <w:t>n the predicted value</w:t>
      </w:r>
      <w:r>
        <w:t xml:space="preserve">. This seems </w:t>
      </w:r>
      <w:r w:rsidR="00E44E17">
        <w:t xml:space="preserve">to </w:t>
      </w:r>
      <w:r w:rsidR="00C64C46">
        <w:t>indic</w:t>
      </w:r>
      <w:r w:rsidR="00BA267D">
        <w:t>a</w:t>
      </w:r>
      <w:r w:rsidR="00C64C46">
        <w:t>te that</w:t>
      </w:r>
      <w:r w:rsidR="00BA267D">
        <w:t xml:space="preserve"> the market may have compensated for peak imports in 2022</w:t>
      </w:r>
      <w:r w:rsidR="007E178C">
        <w:t xml:space="preserve">, </w:t>
      </w:r>
      <w:r w:rsidR="00DA75E4">
        <w:t xml:space="preserve">and the level of consumption reported for </w:t>
      </w:r>
      <w:r w:rsidR="00FF62A0">
        <w:t>2022</w:t>
      </w:r>
      <w:r w:rsidR="00DA75E4">
        <w:t xml:space="preserve"> may not represent exclusively </w:t>
      </w:r>
      <w:r w:rsidR="00E145E9">
        <w:t xml:space="preserve">the </w:t>
      </w:r>
      <w:r w:rsidR="00770085" w:rsidRPr="00770085">
        <w:t>regula</w:t>
      </w:r>
      <w:r w:rsidR="00E145E9">
        <w:t>r</w:t>
      </w:r>
      <w:r w:rsidR="00DA75E4">
        <w:t xml:space="preserve"> immediate needs</w:t>
      </w:r>
      <w:r w:rsidR="00770085" w:rsidRPr="00770085">
        <w:t xml:space="preserve"> of the manufacturing and servicing sectors</w:t>
      </w:r>
      <w:r w:rsidR="00152010">
        <w:t xml:space="preserve"> for that year. </w:t>
      </w:r>
      <w:r w:rsidR="00362E99">
        <w:t>HFC consumption in</w:t>
      </w:r>
      <w:r w:rsidR="006136D1">
        <w:t xml:space="preserve"> </w:t>
      </w:r>
      <w:r w:rsidR="002D3741">
        <w:t xml:space="preserve">2023 is also lower than </w:t>
      </w:r>
      <w:r w:rsidR="00362E99">
        <w:t>2019 consumption</w:t>
      </w:r>
      <w:r w:rsidR="005F5FE7">
        <w:t xml:space="preserve"> (</w:t>
      </w:r>
      <w:r w:rsidR="00362E99">
        <w:t>before the pandemic</w:t>
      </w:r>
      <w:r w:rsidR="005F5FE7">
        <w:t>)</w:t>
      </w:r>
      <w:r w:rsidR="00362E99">
        <w:t xml:space="preserve">. </w:t>
      </w:r>
    </w:p>
    <w:p w14:paraId="2A6089AC" w14:textId="26920B27" w:rsidR="00FF452C" w:rsidRDefault="006136D1" w:rsidP="00E759D8">
      <w:pPr>
        <w:pStyle w:val="Heading1"/>
      </w:pPr>
      <w:r>
        <w:t xml:space="preserve">The Secretariat notes that in the case of </w:t>
      </w:r>
      <w:r w:rsidR="00CC3990">
        <w:t>Türkiye</w:t>
      </w:r>
      <w:r>
        <w:t xml:space="preserve"> there may be more factors having an </w:t>
      </w:r>
      <w:r w:rsidR="00DC6BF1">
        <w:t xml:space="preserve">effect </w:t>
      </w:r>
      <w:r>
        <w:t>in the HFC consumption trends</w:t>
      </w:r>
      <w:r w:rsidR="0003202A">
        <w:t xml:space="preserve">, </w:t>
      </w:r>
      <w:r w:rsidR="002062A0">
        <w:t xml:space="preserve">such as </w:t>
      </w:r>
      <w:r w:rsidR="00E500F7">
        <w:t xml:space="preserve">the manufacturing of HFC-based blends, which peaked in 2022, </w:t>
      </w:r>
      <w:r w:rsidR="002062A0">
        <w:t>exports</w:t>
      </w:r>
      <w:r w:rsidR="00D204FC">
        <w:t xml:space="preserve"> of HFC-based products</w:t>
      </w:r>
      <w:r w:rsidR="002062A0">
        <w:t xml:space="preserve"> to non-Article 5 </w:t>
      </w:r>
      <w:r w:rsidR="008E4311">
        <w:t>countries</w:t>
      </w:r>
      <w:r w:rsidR="002062A0">
        <w:t xml:space="preserve"> </w:t>
      </w:r>
      <w:r w:rsidR="00D204FC">
        <w:t xml:space="preserve">with </w:t>
      </w:r>
      <w:r w:rsidR="00C26064">
        <w:t>restrictions on the level of GWP used</w:t>
      </w:r>
      <w:r w:rsidR="00D204FC">
        <w:t xml:space="preserve"> in those products</w:t>
      </w:r>
      <w:r w:rsidR="008E4311">
        <w:t>,</w:t>
      </w:r>
      <w:r w:rsidR="00C26064">
        <w:t xml:space="preserve"> and the future impact of </w:t>
      </w:r>
      <w:r w:rsidR="00CC3990">
        <w:t>Türkiye’s</w:t>
      </w:r>
      <w:r w:rsidR="00C26064">
        <w:t xml:space="preserve"> </w:t>
      </w:r>
      <w:r w:rsidR="00F262A4">
        <w:t>F-gases</w:t>
      </w:r>
      <w:r w:rsidR="0003202A">
        <w:t xml:space="preserve"> regulation, which establishes reductions in the level of GWP fo</w:t>
      </w:r>
      <w:r w:rsidR="00475EB6">
        <w:t>r</w:t>
      </w:r>
      <w:r w:rsidR="0003202A">
        <w:t xml:space="preserve"> the substances used in certain sectors</w:t>
      </w:r>
      <w:r w:rsidR="00C26064">
        <w:t xml:space="preserve">. </w:t>
      </w:r>
    </w:p>
    <w:p w14:paraId="26E4A040" w14:textId="066D304C" w:rsidR="00FA6011" w:rsidRDefault="00E759D8" w:rsidP="00E759D8">
      <w:pPr>
        <w:pStyle w:val="Heading1"/>
      </w:pPr>
      <w:r w:rsidRPr="00E759D8">
        <w:t>The Secretariat considers it important to continue monitoring the country’s HFC consumption behavior over the coming years</w:t>
      </w:r>
      <w:r w:rsidR="00572360">
        <w:t xml:space="preserve"> to better understand the </w:t>
      </w:r>
      <w:r w:rsidR="00A31F17">
        <w:t>effects</w:t>
      </w:r>
      <w:r w:rsidR="00572360">
        <w:t xml:space="preserve"> of the factors mentioned</w:t>
      </w:r>
      <w:r w:rsidR="00FA6011">
        <w:t xml:space="preserve">; </w:t>
      </w:r>
      <w:r w:rsidR="00890F62">
        <w:t xml:space="preserve">however, </w:t>
      </w:r>
      <w:r w:rsidR="006C347E">
        <w:t xml:space="preserve">based on the </w:t>
      </w:r>
      <w:r w:rsidR="00F22CED">
        <w:t xml:space="preserve">information available </w:t>
      </w:r>
      <w:r w:rsidR="00FA6011">
        <w:t>there</w:t>
      </w:r>
      <w:r w:rsidR="00F22CED">
        <w:t xml:space="preserve"> may be opportunities for</w:t>
      </w:r>
      <w:r w:rsidR="00FA6011">
        <w:t xml:space="preserve"> </w:t>
      </w:r>
      <w:r w:rsidR="00FF452C">
        <w:t xml:space="preserve">achieving </w:t>
      </w:r>
      <w:r w:rsidR="0046435B">
        <w:t>additional</w:t>
      </w:r>
      <w:r w:rsidR="00F7393D">
        <w:t xml:space="preserve"> HFC </w:t>
      </w:r>
      <w:r w:rsidR="00FF452C">
        <w:t>reductions under s</w:t>
      </w:r>
      <w:r w:rsidR="00466C94">
        <w:t>tage I</w:t>
      </w:r>
      <w:r w:rsidR="00FF452C">
        <w:t xml:space="preserve"> of the KIP. The extent of those reductions </w:t>
      </w:r>
      <w:r w:rsidR="00F7393D">
        <w:t>is</w:t>
      </w:r>
      <w:r w:rsidR="00FF452C">
        <w:t xml:space="preserve"> still </w:t>
      </w:r>
      <w:r w:rsidR="0073649A">
        <w:t>unclear,</w:t>
      </w:r>
      <w:r w:rsidR="004B11AC">
        <w:t xml:space="preserve"> and more information is needed on </w:t>
      </w:r>
      <w:r w:rsidR="00CB7836">
        <w:t xml:space="preserve">important </w:t>
      </w:r>
      <w:r w:rsidR="004B11AC">
        <w:t>manufacturing s</w:t>
      </w:r>
      <w:r w:rsidR="00CB7836">
        <w:t>ectors</w:t>
      </w:r>
      <w:r w:rsidR="004B11AC">
        <w:t xml:space="preserve"> using HFCs</w:t>
      </w:r>
      <w:r w:rsidR="00CB7836">
        <w:t>, as explained in the sections below.</w:t>
      </w:r>
    </w:p>
    <w:p w14:paraId="07C01C7A" w14:textId="7C49361C" w:rsidR="0070038F" w:rsidRDefault="0070038F" w:rsidP="00FC4C4B">
      <w:pPr>
        <w:pStyle w:val="Heading1"/>
        <w:keepNext/>
        <w:widowControl w:val="0"/>
        <w:numPr>
          <w:ilvl w:val="0"/>
          <w:numId w:val="0"/>
        </w:numPr>
      </w:pPr>
      <w:r w:rsidRPr="00CD4298">
        <w:rPr>
          <w:u w:val="single"/>
        </w:rPr>
        <w:t>Overarching strategy</w:t>
      </w:r>
    </w:p>
    <w:p w14:paraId="4FA1A2CF" w14:textId="396FDDFD" w:rsidR="00782F60" w:rsidRPr="00CC3990" w:rsidRDefault="004C1EE6" w:rsidP="00782F60">
      <w:pPr>
        <w:rPr>
          <w:i/>
          <w:iCs/>
        </w:rPr>
      </w:pPr>
      <w:r>
        <w:rPr>
          <w:i/>
          <w:iCs/>
        </w:rPr>
        <w:t>Inclusion of investment projects in the m</w:t>
      </w:r>
      <w:r w:rsidR="00782F60" w:rsidRPr="00CC3990">
        <w:rPr>
          <w:i/>
          <w:iCs/>
        </w:rPr>
        <w:t>anufacturing sectors</w:t>
      </w:r>
      <w:r>
        <w:rPr>
          <w:i/>
          <w:iCs/>
        </w:rPr>
        <w:t xml:space="preserve"> at a future meeting</w:t>
      </w:r>
    </w:p>
    <w:p w14:paraId="06EFB3DF" w14:textId="77777777" w:rsidR="00782F60" w:rsidRDefault="00782F60" w:rsidP="00782F60"/>
    <w:p w14:paraId="036C44DD" w14:textId="61D28811" w:rsidR="001C68B8" w:rsidRDefault="00494BA4" w:rsidP="00DC4422">
      <w:pPr>
        <w:pStyle w:val="Heading1"/>
      </w:pPr>
      <w:r>
        <w:t>The Secretariat notes</w:t>
      </w:r>
      <w:r w:rsidR="001C68B8">
        <w:t xml:space="preserve"> the following</w:t>
      </w:r>
      <w:r w:rsidR="00CC7EB4">
        <w:t xml:space="preserve"> in relation to the manufacturing sectors using HFCs in Türkiye</w:t>
      </w:r>
      <w:r w:rsidR="001C68B8">
        <w:t>:</w:t>
      </w:r>
    </w:p>
    <w:p w14:paraId="4DC52AA9" w14:textId="53FDA13B" w:rsidR="00712419" w:rsidRDefault="001C68B8" w:rsidP="001C68B8">
      <w:pPr>
        <w:pStyle w:val="Heading2"/>
      </w:pPr>
      <w:r>
        <w:t>Fifty</w:t>
      </w:r>
      <w:r w:rsidR="00466C94">
        <w:t> per cent</w:t>
      </w:r>
      <w:r w:rsidR="00DB6193">
        <w:t xml:space="preserve"> of the HFC consumption in </w:t>
      </w:r>
      <w:r>
        <w:t>Türkiye</w:t>
      </w:r>
      <w:r w:rsidR="00DB6193">
        <w:t xml:space="preserve"> is by the manufacturing sector</w:t>
      </w:r>
      <w:r>
        <w:t>s</w:t>
      </w:r>
      <w:r w:rsidR="000A725F">
        <w:t xml:space="preserve"> (including manufacturing of blends)</w:t>
      </w:r>
      <w:r w:rsidR="00712419">
        <w:t xml:space="preserve">. </w:t>
      </w:r>
      <w:r w:rsidR="0055565D">
        <w:t>HFC</w:t>
      </w:r>
      <w:r w:rsidR="005F2320">
        <w:noBreakHyphen/>
      </w:r>
      <w:r w:rsidR="0055565D">
        <w:t xml:space="preserve">based products manufactured in Türkiye are </w:t>
      </w:r>
      <w:r w:rsidR="00DB6193">
        <w:t>exported to non-Article 5 countries,</w:t>
      </w:r>
      <w:r w:rsidR="00A82C4F">
        <w:t xml:space="preserve"> exported to Article 5 countries </w:t>
      </w:r>
      <w:r w:rsidR="00795CFD">
        <w:t xml:space="preserve">and sold domestically. It is likely that some of the enterprises manufacturing in Türkiye </w:t>
      </w:r>
      <w:r w:rsidR="00BF4A47">
        <w:t>have</w:t>
      </w:r>
      <w:r w:rsidR="00C2305C">
        <w:t xml:space="preserve"> total or partial </w:t>
      </w:r>
      <w:r w:rsidR="00BF4A47">
        <w:t>non</w:t>
      </w:r>
      <w:r w:rsidR="00254209">
        <w:noBreakHyphen/>
      </w:r>
      <w:r w:rsidR="00BF4A47">
        <w:t xml:space="preserve">Article 5 ownership; however, due to the lack of detailed information in the sectors, it is not possible to </w:t>
      </w:r>
      <w:r w:rsidR="00F80C13">
        <w:t xml:space="preserve">have a good understanding of the amounts of HFCs </w:t>
      </w:r>
      <w:r w:rsidR="00BE77B3">
        <w:t xml:space="preserve">used in manufacturing </w:t>
      </w:r>
      <w:r w:rsidR="00F80C13">
        <w:t>that are eligible for funding</w:t>
      </w:r>
      <w:r w:rsidR="00712419">
        <w:t>;</w:t>
      </w:r>
    </w:p>
    <w:p w14:paraId="7A168929" w14:textId="3E23A092" w:rsidR="00C830C7" w:rsidRDefault="004D6F9F" w:rsidP="001C68B8">
      <w:pPr>
        <w:pStyle w:val="Heading2"/>
      </w:pPr>
      <w:r>
        <w:t xml:space="preserve">There </w:t>
      </w:r>
      <w:r w:rsidR="009B7431">
        <w:t>may currently be HFC reductions taking place</w:t>
      </w:r>
      <w:r w:rsidR="001A6154">
        <w:t xml:space="preserve"> after the baseline years</w:t>
      </w:r>
      <w:r w:rsidR="009B7431">
        <w:t xml:space="preserve"> for </w:t>
      </w:r>
      <w:r w:rsidR="00810B43">
        <w:t xml:space="preserve">HFC-based </w:t>
      </w:r>
      <w:r w:rsidR="009B7431">
        <w:t xml:space="preserve">products </w:t>
      </w:r>
      <w:r w:rsidR="00C830C7">
        <w:t xml:space="preserve">manufactured in </w:t>
      </w:r>
      <w:r w:rsidR="00657993">
        <w:t>Türkiye</w:t>
      </w:r>
      <w:r w:rsidR="00810B43">
        <w:t xml:space="preserve"> for </w:t>
      </w:r>
      <w:r w:rsidR="009B7431">
        <w:t>export to Europe</w:t>
      </w:r>
      <w:r w:rsidR="001A6154">
        <w:t>;</w:t>
      </w:r>
    </w:p>
    <w:p w14:paraId="0E660D3D" w14:textId="3CC6E8AD" w:rsidR="001C68B8" w:rsidRDefault="00712419" w:rsidP="000B275C">
      <w:pPr>
        <w:pStyle w:val="Heading2"/>
      </w:pPr>
      <w:r>
        <w:lastRenderedPageBreak/>
        <w:t>Because of the enforcement of the</w:t>
      </w:r>
      <w:r w:rsidR="00657993">
        <w:t xml:space="preserve"> Türkiye </w:t>
      </w:r>
      <w:r w:rsidR="00F262A4">
        <w:t>F-gases</w:t>
      </w:r>
      <w:r>
        <w:t xml:space="preserve"> regulation, </w:t>
      </w:r>
      <w:r w:rsidR="004D6F9F">
        <w:t>HFC</w:t>
      </w:r>
      <w:r w:rsidR="00EA51F3">
        <w:t>s</w:t>
      </w:r>
      <w:r w:rsidR="004D6F9F">
        <w:t xml:space="preserve"> used in manufacturing of </w:t>
      </w:r>
      <w:r w:rsidR="007339F7">
        <w:t xml:space="preserve">some </w:t>
      </w:r>
      <w:r w:rsidR="004D6F9F">
        <w:t xml:space="preserve">products </w:t>
      </w:r>
      <w:r w:rsidR="00657993">
        <w:t xml:space="preserve">sold domestically </w:t>
      </w:r>
      <w:r w:rsidR="00DD5185">
        <w:t xml:space="preserve">would </w:t>
      </w:r>
      <w:r w:rsidR="00EA51F3">
        <w:t xml:space="preserve">also </w:t>
      </w:r>
      <w:r w:rsidR="00DD5185">
        <w:t>need to be substantially reduced by 202</w:t>
      </w:r>
      <w:r w:rsidR="003B12BA">
        <w:t>5, 2027 or 2029</w:t>
      </w:r>
      <w:r w:rsidR="00F76385">
        <w:t>;</w:t>
      </w:r>
      <w:r w:rsidR="004E16E6">
        <w:t xml:space="preserve"> and</w:t>
      </w:r>
    </w:p>
    <w:p w14:paraId="2E1E28B0" w14:textId="4E114F44" w:rsidR="00F76385" w:rsidRPr="00F76385" w:rsidRDefault="00F76385" w:rsidP="00F76385">
      <w:pPr>
        <w:pStyle w:val="Heading2"/>
      </w:pPr>
      <w:r>
        <w:t>HFC</w:t>
      </w:r>
      <w:r w:rsidR="00EA51F3">
        <w:t>s</w:t>
      </w:r>
      <w:r>
        <w:t xml:space="preserve"> used in the manufacturing of products exported to other Article 5 countries may still</w:t>
      </w:r>
      <w:r w:rsidR="00C32947">
        <w:t xml:space="preserve"> grow</w:t>
      </w:r>
      <w:r>
        <w:t xml:space="preserve"> </w:t>
      </w:r>
      <w:r w:rsidR="00BD1928">
        <w:t>if the regulations in those countries</w:t>
      </w:r>
      <w:r w:rsidR="0030581A">
        <w:t xml:space="preserve"> still</w:t>
      </w:r>
      <w:r w:rsidR="00BD1928">
        <w:t xml:space="preserve"> allow the imports of those products</w:t>
      </w:r>
      <w:r w:rsidR="0030581A">
        <w:t>.</w:t>
      </w:r>
    </w:p>
    <w:p w14:paraId="428F8574" w14:textId="0E37460E" w:rsidR="00146800" w:rsidRDefault="00DA010C" w:rsidP="0057415B">
      <w:pPr>
        <w:pStyle w:val="Heading1"/>
      </w:pPr>
      <w:r>
        <w:t xml:space="preserve">The Secretariat </w:t>
      </w:r>
      <w:r w:rsidR="002A435C">
        <w:t xml:space="preserve">reminded </w:t>
      </w:r>
      <w:r>
        <w:t xml:space="preserve">UNIDO </w:t>
      </w:r>
      <w:r w:rsidR="00A1178A">
        <w:t>of</w:t>
      </w:r>
      <w:r>
        <w:t xml:space="preserve"> </w:t>
      </w:r>
      <w:r w:rsidRPr="00DA010C">
        <w:t>the expectation of s</w:t>
      </w:r>
      <w:r w:rsidR="00466C94">
        <w:t>tage I</w:t>
      </w:r>
      <w:r w:rsidRPr="00DA010C">
        <w:t xml:space="preserve"> of the KIP </w:t>
      </w:r>
      <w:r w:rsidR="00A1178A">
        <w:t>to</w:t>
      </w:r>
      <w:r w:rsidRPr="00DA010C">
        <w:t xml:space="preserve"> contain all activities fully developed, including the investment projects</w:t>
      </w:r>
      <w:r>
        <w:t xml:space="preserve">. </w:t>
      </w:r>
      <w:r w:rsidR="006C6D5C">
        <w:t>However, n</w:t>
      </w:r>
      <w:r w:rsidRPr="00DA010C">
        <w:t xml:space="preserve">oting the circumstances described </w:t>
      </w:r>
      <w:r w:rsidR="006123CD">
        <w:t>(</w:t>
      </w:r>
      <w:r w:rsidR="00C767F3">
        <w:t xml:space="preserve">i.e., </w:t>
      </w:r>
      <w:r w:rsidR="00267FE7">
        <w:t xml:space="preserve">the </w:t>
      </w:r>
      <w:r w:rsidR="00C22613">
        <w:t xml:space="preserve">need for additional time to </w:t>
      </w:r>
      <w:r w:rsidR="00C767F3">
        <w:t xml:space="preserve">obtain meaningful data in the manufacturing sectors, </w:t>
      </w:r>
      <w:r w:rsidR="00267FE7">
        <w:t xml:space="preserve">and </w:t>
      </w:r>
      <w:r w:rsidR="00C767F3">
        <w:t xml:space="preserve">to assist eligible enterprises </w:t>
      </w:r>
      <w:r w:rsidR="00002D01">
        <w:t>during s</w:t>
      </w:r>
      <w:r w:rsidR="00466C94">
        <w:t>tage I</w:t>
      </w:r>
      <w:r w:rsidR="00002D01">
        <w:t xml:space="preserve"> to comply with the </w:t>
      </w:r>
      <w:r w:rsidR="00F262A4">
        <w:t>F-gases</w:t>
      </w:r>
      <w:r w:rsidR="00002D01">
        <w:t xml:space="preserve"> regulations)</w:t>
      </w:r>
      <w:r w:rsidR="00F3683F">
        <w:t>,</w:t>
      </w:r>
      <w:r w:rsidR="006C6D5C">
        <w:t xml:space="preserve"> </w:t>
      </w:r>
      <w:r w:rsidR="00042A22">
        <w:t>t</w:t>
      </w:r>
      <w:r w:rsidR="006C6D5C">
        <w:t xml:space="preserve">he request for flexibility, </w:t>
      </w:r>
      <w:r w:rsidR="00042A22">
        <w:t xml:space="preserve">and that </w:t>
      </w:r>
      <w:r w:rsidR="00B415C8">
        <w:t>Türkiye</w:t>
      </w:r>
      <w:r w:rsidR="00042A22">
        <w:t xml:space="preserve"> is in position to achieve additional HFC reductions </w:t>
      </w:r>
      <w:r w:rsidR="00AC458C">
        <w:t xml:space="preserve">from its baseline </w:t>
      </w:r>
      <w:r w:rsidR="00042A22">
        <w:t>in s</w:t>
      </w:r>
      <w:r w:rsidR="00466C94">
        <w:t>tage I</w:t>
      </w:r>
      <w:r w:rsidR="00042A22">
        <w:t xml:space="preserve"> o</w:t>
      </w:r>
      <w:r w:rsidR="00F3683F">
        <w:t>f</w:t>
      </w:r>
      <w:r w:rsidR="00042A22">
        <w:t xml:space="preserve"> the KIP, </w:t>
      </w:r>
      <w:r w:rsidR="00002D01">
        <w:t>t</w:t>
      </w:r>
      <w:r w:rsidR="000E2F5E">
        <w:t xml:space="preserve">he Secretariat discussed with UNIDO the </w:t>
      </w:r>
      <w:r w:rsidR="006253CF">
        <w:t>options considered for addressing the manufacturing sector</w:t>
      </w:r>
      <w:r w:rsidR="00147AA4">
        <w:t xml:space="preserve">. </w:t>
      </w:r>
    </w:p>
    <w:p w14:paraId="169D34E9" w14:textId="656CA897" w:rsidR="00122573" w:rsidRDefault="00FF2436" w:rsidP="00037E96">
      <w:pPr>
        <w:pStyle w:val="Heading1"/>
      </w:pPr>
      <w:r>
        <w:t xml:space="preserve">Based on the time required for </w:t>
      </w:r>
      <w:r w:rsidR="00B415C8">
        <w:t>c</w:t>
      </w:r>
      <w:r w:rsidR="004154CB">
        <w:t>ollecting comprehensive information</w:t>
      </w:r>
      <w:r>
        <w:t xml:space="preserve"> and formulating </w:t>
      </w:r>
      <w:r w:rsidR="004154CB">
        <w:t>project</w:t>
      </w:r>
      <w:r>
        <w:t xml:space="preserve"> proposals,</w:t>
      </w:r>
      <w:r w:rsidR="000512D9">
        <w:t xml:space="preserve"> UNIDO would be</w:t>
      </w:r>
      <w:r w:rsidR="00E03F8D">
        <w:t xml:space="preserve"> able</w:t>
      </w:r>
      <w:r w:rsidR="000512D9">
        <w:t xml:space="preserve"> to submit </w:t>
      </w:r>
      <w:r w:rsidR="006D1AC8">
        <w:t>the investment projects t</w:t>
      </w:r>
      <w:r w:rsidR="005869B2">
        <w:t>o</w:t>
      </w:r>
      <w:r w:rsidR="006D1AC8">
        <w:t xml:space="preserve"> the </w:t>
      </w:r>
      <w:r w:rsidR="005869B2">
        <w:t>first meeting in 2026</w:t>
      </w:r>
      <w:r w:rsidR="008649D3">
        <w:t xml:space="preserve">. </w:t>
      </w:r>
      <w:r w:rsidR="00B848B0">
        <w:t xml:space="preserve">The option of withdrawing the present proposal and only resubmit it </w:t>
      </w:r>
      <w:r w:rsidR="00122573">
        <w:t xml:space="preserve">once the investment projects are formulated would delay assistance to </w:t>
      </w:r>
      <w:r w:rsidR="008869E0">
        <w:t>Türkiye</w:t>
      </w:r>
      <w:r w:rsidR="00122573">
        <w:t xml:space="preserve"> to address HFCs for one year and a half.</w:t>
      </w:r>
    </w:p>
    <w:p w14:paraId="7268DAAC" w14:textId="52A27D59" w:rsidR="00D7797C" w:rsidRDefault="00F63B56" w:rsidP="00037E96">
      <w:pPr>
        <w:pStyle w:val="Heading1"/>
      </w:pPr>
      <w:r>
        <w:t xml:space="preserve">To ensure proper preparation of these </w:t>
      </w:r>
      <w:r w:rsidR="0097528A">
        <w:t xml:space="preserve">investment </w:t>
      </w:r>
      <w:r>
        <w:t xml:space="preserve">projects, </w:t>
      </w:r>
      <w:r w:rsidR="008649D3">
        <w:t xml:space="preserve">UNIDO submitted to the present meeting preparatory funding for investment projects </w:t>
      </w:r>
      <w:r w:rsidR="00897008">
        <w:t xml:space="preserve">in </w:t>
      </w:r>
      <w:r w:rsidR="003D0177">
        <w:t xml:space="preserve">29 enterprises in </w:t>
      </w:r>
      <w:r w:rsidR="00897008">
        <w:t xml:space="preserve">the commercial refrigeration and AC sectors </w:t>
      </w:r>
      <w:r w:rsidR="008649D3">
        <w:t>to be included in s</w:t>
      </w:r>
      <w:r w:rsidR="00466C94">
        <w:t>tage I</w:t>
      </w:r>
      <w:r w:rsidR="008649D3">
        <w:t xml:space="preserve"> of the KIP, including an energy efficiency component pursuant to decision 94/60.</w:t>
      </w:r>
      <w:r w:rsidR="00897008">
        <w:t xml:space="preserve"> These requests will</w:t>
      </w:r>
      <w:r w:rsidR="005823A2">
        <w:t xml:space="preserve"> </w:t>
      </w:r>
      <w:r w:rsidR="00897008">
        <w:t xml:space="preserve">be considered under the agenda item </w:t>
      </w:r>
      <w:r w:rsidR="005823A2">
        <w:t>9(d) as part of UNIDO</w:t>
      </w:r>
      <w:r w:rsidR="005E34BE">
        <w:t>’</w:t>
      </w:r>
      <w:r w:rsidR="005823A2">
        <w:t xml:space="preserve">s </w:t>
      </w:r>
      <w:r w:rsidR="00427073">
        <w:t>w</w:t>
      </w:r>
      <w:r w:rsidR="005823A2">
        <w:t xml:space="preserve">ork </w:t>
      </w:r>
      <w:r w:rsidR="00427073">
        <w:t>p</w:t>
      </w:r>
      <w:r w:rsidR="005823A2">
        <w:t xml:space="preserve">rogramme </w:t>
      </w:r>
      <w:r w:rsidR="00427073">
        <w:t>a</w:t>
      </w:r>
      <w:r w:rsidR="005823A2">
        <w:t>mendment</w:t>
      </w:r>
      <w:r w:rsidR="00427073">
        <w:t>s</w:t>
      </w:r>
      <w:r w:rsidR="005823A2">
        <w:t>.</w:t>
      </w:r>
    </w:p>
    <w:p w14:paraId="1B32D93E" w14:textId="23F36D0E" w:rsidR="003373F7" w:rsidRPr="00FA45B6" w:rsidRDefault="003D0177" w:rsidP="00FC574C">
      <w:pPr>
        <w:pStyle w:val="Heading1"/>
      </w:pPr>
      <w:r>
        <w:t xml:space="preserve">More specific </w:t>
      </w:r>
      <w:r w:rsidRPr="00FA45B6">
        <w:t xml:space="preserve">information on </w:t>
      </w:r>
      <w:r w:rsidR="00205731" w:rsidRPr="00FA45B6">
        <w:t>applications and</w:t>
      </w:r>
      <w:r w:rsidR="00C92B45" w:rsidRPr="00FA45B6">
        <w:t xml:space="preserve"> amount</w:t>
      </w:r>
      <w:r w:rsidRPr="00FA45B6">
        <w:t>s</w:t>
      </w:r>
      <w:r w:rsidR="00C92B45" w:rsidRPr="00FA45B6">
        <w:t xml:space="preserve"> of HFCs </w:t>
      </w:r>
      <w:r w:rsidRPr="00FA45B6">
        <w:t>t</w:t>
      </w:r>
      <w:r w:rsidR="00C92B45" w:rsidRPr="00FA45B6">
        <w:t>hat will be phased out by these projects</w:t>
      </w:r>
      <w:r w:rsidRPr="00FA45B6">
        <w:t xml:space="preserve"> would only </w:t>
      </w:r>
      <w:r w:rsidR="000C040A" w:rsidRPr="00FA45B6">
        <w:t xml:space="preserve">be </w:t>
      </w:r>
      <w:r w:rsidRPr="00FA45B6">
        <w:t xml:space="preserve">available </w:t>
      </w:r>
      <w:r w:rsidR="00F43E1C" w:rsidRPr="00FA45B6">
        <w:t xml:space="preserve">once </w:t>
      </w:r>
      <w:r w:rsidRPr="00FA45B6">
        <w:t xml:space="preserve">the projects are formulated. </w:t>
      </w:r>
      <w:r w:rsidR="00F313C0" w:rsidRPr="00FA45B6">
        <w:t xml:space="preserve">However, noting that the </w:t>
      </w:r>
      <w:r w:rsidR="00F262A4" w:rsidRPr="00FA45B6">
        <w:t>F-gases</w:t>
      </w:r>
      <w:r w:rsidR="00F313C0" w:rsidRPr="00FA45B6">
        <w:t xml:space="preserve"> regulation will restrict the manufacturing of equipment using high-GWP alternatives </w:t>
      </w:r>
      <w:r w:rsidR="00EB1B6D" w:rsidRPr="00FA45B6">
        <w:t>in these sectors</w:t>
      </w:r>
      <w:r w:rsidR="00F313C0" w:rsidRPr="00FA45B6">
        <w:t xml:space="preserve">, </w:t>
      </w:r>
      <w:r w:rsidR="00B50424" w:rsidRPr="00FA45B6">
        <w:t>the Secretariat indic</w:t>
      </w:r>
      <w:r w:rsidR="009A70EF" w:rsidRPr="00FA45B6">
        <w:t>a</w:t>
      </w:r>
      <w:r w:rsidR="00B50424" w:rsidRPr="00FA45B6">
        <w:t>ted the expectation</w:t>
      </w:r>
      <w:r w:rsidR="00301110" w:rsidRPr="00FA45B6">
        <w:t xml:space="preserve"> </w:t>
      </w:r>
      <w:r w:rsidR="00B50424" w:rsidRPr="00FA45B6">
        <w:t xml:space="preserve">that </w:t>
      </w:r>
      <w:r w:rsidR="00205731" w:rsidRPr="00FA45B6">
        <w:t xml:space="preserve">with the submission of the </w:t>
      </w:r>
      <w:r w:rsidR="009A70EF" w:rsidRPr="00FA45B6">
        <w:t xml:space="preserve">investment </w:t>
      </w:r>
      <w:r w:rsidR="00F313C0" w:rsidRPr="00FA45B6">
        <w:t>projects</w:t>
      </w:r>
      <w:r w:rsidR="00C35F5C" w:rsidRPr="00FA45B6">
        <w:t>,</w:t>
      </w:r>
      <w:r w:rsidR="00F313C0" w:rsidRPr="00FA45B6">
        <w:t xml:space="preserve"> </w:t>
      </w:r>
      <w:r w:rsidR="009A70EF" w:rsidRPr="00FA45B6">
        <w:t>inform</w:t>
      </w:r>
      <w:r w:rsidR="00205731" w:rsidRPr="00FA45B6">
        <w:t xml:space="preserve">ation </w:t>
      </w:r>
      <w:r w:rsidR="00FA45B6" w:rsidRPr="00FA45B6">
        <w:t xml:space="preserve">should </w:t>
      </w:r>
      <w:r w:rsidR="00205731" w:rsidRPr="00FA45B6">
        <w:t xml:space="preserve">also be made available on the </w:t>
      </w:r>
      <w:r w:rsidR="00C4749D" w:rsidRPr="00FA45B6">
        <w:t xml:space="preserve">overall estimated HFC consumption </w:t>
      </w:r>
      <w:r w:rsidR="005D7904" w:rsidRPr="00FA45B6">
        <w:t>that will be phased out during s</w:t>
      </w:r>
      <w:r w:rsidR="00466C94" w:rsidRPr="00FA45B6">
        <w:t>tage I</w:t>
      </w:r>
      <w:r w:rsidR="005D7904" w:rsidRPr="00FA45B6">
        <w:t xml:space="preserve"> </w:t>
      </w:r>
      <w:r w:rsidR="00FA45B6" w:rsidRPr="00FA45B6">
        <w:t xml:space="preserve">in a </w:t>
      </w:r>
      <w:r w:rsidR="005D7904" w:rsidRPr="00FA45B6">
        <w:t>self funded</w:t>
      </w:r>
      <w:r w:rsidR="00FA45B6" w:rsidRPr="00FA45B6">
        <w:t xml:space="preserve"> manner</w:t>
      </w:r>
      <w:r w:rsidR="005D7904" w:rsidRPr="00FA45B6">
        <w:t xml:space="preserve"> </w:t>
      </w:r>
      <w:r w:rsidR="00C4749D" w:rsidRPr="00FA45B6">
        <w:t xml:space="preserve">by enterprises exporting to non-Article 5 countries and selling </w:t>
      </w:r>
      <w:r w:rsidR="001A0D2F" w:rsidRPr="00FA45B6">
        <w:t>in the domestic market</w:t>
      </w:r>
      <w:r w:rsidR="005D7904" w:rsidRPr="00FA45B6">
        <w:t>.</w:t>
      </w:r>
      <w:r w:rsidR="004F6715" w:rsidRPr="00FA45B6">
        <w:t xml:space="preserve"> </w:t>
      </w:r>
      <w:r w:rsidR="003373F7" w:rsidRPr="00FA45B6">
        <w:t>Based on the</w:t>
      </w:r>
      <w:r w:rsidR="00775F45" w:rsidRPr="00FA45B6">
        <w:t xml:space="preserve"> limited </w:t>
      </w:r>
      <w:r w:rsidR="003373F7" w:rsidRPr="00FA45B6">
        <w:t xml:space="preserve">available data, </w:t>
      </w:r>
      <w:r w:rsidR="00AE4368" w:rsidRPr="00FA45B6">
        <w:t xml:space="preserve">it is difficult to predict </w:t>
      </w:r>
      <w:r w:rsidR="00B96DA2" w:rsidRPr="00FA45B6">
        <w:t xml:space="preserve">the </w:t>
      </w:r>
      <w:r w:rsidR="00CB05C3">
        <w:t xml:space="preserve">additional HFC </w:t>
      </w:r>
      <w:r w:rsidR="00B96DA2" w:rsidRPr="00FA45B6">
        <w:t xml:space="preserve">reductions that </w:t>
      </w:r>
      <w:r w:rsidR="00623F3C" w:rsidRPr="00FA45B6">
        <w:t>s</w:t>
      </w:r>
      <w:r w:rsidR="00466C94" w:rsidRPr="00FA45B6">
        <w:t>tage I</w:t>
      </w:r>
      <w:r w:rsidR="00623F3C" w:rsidRPr="00FA45B6">
        <w:t xml:space="preserve"> of the KIP</w:t>
      </w:r>
      <w:r w:rsidR="00B96DA2" w:rsidRPr="00FA45B6">
        <w:t xml:space="preserve"> would have once the manufacturing activities are added. </w:t>
      </w:r>
    </w:p>
    <w:p w14:paraId="2D525BDF" w14:textId="27E1C442" w:rsidR="00315CBB" w:rsidRDefault="004F6715" w:rsidP="00FC574C">
      <w:pPr>
        <w:pStyle w:val="Heading1"/>
      </w:pPr>
      <w:r>
        <w:t>Based on the discussion, t</w:t>
      </w:r>
      <w:r w:rsidR="009C2C56">
        <w:t>h</w:t>
      </w:r>
      <w:r w:rsidR="00117CE2">
        <w:t xml:space="preserve">e </w:t>
      </w:r>
      <w:r w:rsidR="00315CBB">
        <w:t>following proposal is presented for consideration by the Executive Committee:</w:t>
      </w:r>
    </w:p>
    <w:p w14:paraId="5C0B356B" w14:textId="75DAE1CD" w:rsidR="00AD3B57" w:rsidRDefault="00315CBB" w:rsidP="00315CBB">
      <w:pPr>
        <w:pStyle w:val="Heading2"/>
      </w:pPr>
      <w:r>
        <w:t>Consideration of</w:t>
      </w:r>
      <w:r w:rsidR="00403498">
        <w:t xml:space="preserve"> s</w:t>
      </w:r>
      <w:r w:rsidR="00466C94">
        <w:t>tage I</w:t>
      </w:r>
      <w:r w:rsidR="00403498">
        <w:t xml:space="preserve"> of the KIP as submitted, to achieve 13.6</w:t>
      </w:r>
      <w:r w:rsidR="00466C94">
        <w:t> per cent</w:t>
      </w:r>
      <w:r w:rsidR="00A61BE2">
        <w:t xml:space="preserve"> (</w:t>
      </w:r>
      <w:r w:rsidR="003171FD">
        <w:t>adjusted to 14.</w:t>
      </w:r>
      <w:r w:rsidR="003171FD" w:rsidRPr="003171FD">
        <w:t>4</w:t>
      </w:r>
      <w:r w:rsidR="003171FD">
        <w:t> </w:t>
      </w:r>
      <w:r w:rsidR="003171FD" w:rsidRPr="003171FD">
        <w:t>per</w:t>
      </w:r>
      <w:r w:rsidR="003171FD">
        <w:t> cent)</w:t>
      </w:r>
      <w:r w:rsidR="00403498">
        <w:t xml:space="preserve"> reductions in HFC consumption based on the activities </w:t>
      </w:r>
      <w:r w:rsidR="00AD3B57">
        <w:t>presented</w:t>
      </w:r>
      <w:r w:rsidR="004F6715">
        <w:t xml:space="preserve"> in the refrigeration </w:t>
      </w:r>
      <w:r w:rsidR="00AD3B57">
        <w:t xml:space="preserve">servicing </w:t>
      </w:r>
      <w:r w:rsidR="004F6715">
        <w:t xml:space="preserve">and firefighting </w:t>
      </w:r>
      <w:r w:rsidR="00AD3B57">
        <w:t>sector</w:t>
      </w:r>
      <w:r w:rsidR="004F6715">
        <w:t>s</w:t>
      </w:r>
      <w:r w:rsidR="00AD3B57">
        <w:t>, with the adjustments to some activities as discussed in the next sections</w:t>
      </w:r>
      <w:r w:rsidR="006C6D5C">
        <w:t>;</w:t>
      </w:r>
    </w:p>
    <w:p w14:paraId="77489EDF" w14:textId="70151129" w:rsidR="00B72986" w:rsidRDefault="0093370D" w:rsidP="00315CBB">
      <w:pPr>
        <w:pStyle w:val="Heading2"/>
      </w:pPr>
      <w:r>
        <w:t>Provi</w:t>
      </w:r>
      <w:r w:rsidR="006C6D5C">
        <w:t>sion of</w:t>
      </w:r>
      <w:r>
        <w:t xml:space="preserve"> flexibility to the Government of </w:t>
      </w:r>
      <w:r w:rsidR="009C2C56">
        <w:t>Türkiye</w:t>
      </w:r>
      <w:r>
        <w:t xml:space="preserve"> to </w:t>
      </w:r>
      <w:r w:rsidR="006C6D5C">
        <w:t>f</w:t>
      </w:r>
      <w:r>
        <w:t xml:space="preserve">ormulate investment projects </w:t>
      </w:r>
      <w:r w:rsidR="009C2C56">
        <w:t>to phase down HFC</w:t>
      </w:r>
      <w:r w:rsidR="005461FF">
        <w:t xml:space="preserve"> by eligible enterprises</w:t>
      </w:r>
      <w:r w:rsidR="009C2C56">
        <w:t xml:space="preserve"> </w:t>
      </w:r>
      <w:r>
        <w:t xml:space="preserve">in the commercial and domestic refrigeration </w:t>
      </w:r>
      <w:r w:rsidR="00143955">
        <w:t xml:space="preserve">and AC </w:t>
      </w:r>
      <w:r>
        <w:t>manufacturing sector</w:t>
      </w:r>
      <w:r w:rsidR="009C2C56">
        <w:t>s</w:t>
      </w:r>
      <w:r w:rsidR="00831F98">
        <w:t>, and</w:t>
      </w:r>
      <w:r w:rsidR="00BF02C1">
        <w:t xml:space="preserve"> the</w:t>
      </w:r>
      <w:r w:rsidR="00831F98">
        <w:t xml:space="preserve"> foam</w:t>
      </w:r>
      <w:r w:rsidR="00E0659F">
        <w:t xml:space="preserve"> manufacturing</w:t>
      </w:r>
      <w:r w:rsidR="00831F98">
        <w:t xml:space="preserve"> sector</w:t>
      </w:r>
      <w:r w:rsidR="00E0659F">
        <w:t xml:space="preserve">, </w:t>
      </w:r>
      <w:r>
        <w:t>to be submitted for consideration no later than</w:t>
      </w:r>
      <w:r w:rsidR="00E0659F">
        <w:t xml:space="preserve"> at</w:t>
      </w:r>
      <w:r>
        <w:t xml:space="preserve"> the 98</w:t>
      </w:r>
      <w:r w:rsidRPr="0093370D">
        <w:rPr>
          <w:vertAlign w:val="superscript"/>
        </w:rPr>
        <w:t>th</w:t>
      </w:r>
      <w:r w:rsidR="002209F5">
        <w:t> </w:t>
      </w:r>
      <w:r w:rsidR="00191EC1">
        <w:t>meeting</w:t>
      </w:r>
      <w:r w:rsidR="009C2C56">
        <w:t xml:space="preserve">, on the understanding </w:t>
      </w:r>
      <w:r w:rsidR="00B76630">
        <w:t xml:space="preserve">that </w:t>
      </w:r>
      <w:r w:rsidR="009C2C56">
        <w:t>th</w:t>
      </w:r>
      <w:r w:rsidR="00761CF2">
        <w:t xml:space="preserve">ese </w:t>
      </w:r>
      <w:r w:rsidR="00277404">
        <w:t xml:space="preserve">projects </w:t>
      </w:r>
      <w:r w:rsidR="00761CF2">
        <w:t>will be integrated in s</w:t>
      </w:r>
      <w:r w:rsidR="00466C94">
        <w:t>tage I</w:t>
      </w:r>
      <w:r w:rsidR="00761CF2">
        <w:t xml:space="preserve"> </w:t>
      </w:r>
      <w:r w:rsidR="00B72986">
        <w:t>of the KIP</w:t>
      </w:r>
      <w:r w:rsidR="00761CF2">
        <w:t xml:space="preserve"> and </w:t>
      </w:r>
      <w:r w:rsidR="005544EF">
        <w:t>t</w:t>
      </w:r>
      <w:r w:rsidR="00B76630">
        <w:t xml:space="preserve">hat </w:t>
      </w:r>
      <w:r w:rsidR="005544EF">
        <w:t>by adding the manufacturing component</w:t>
      </w:r>
      <w:r w:rsidR="00CD37EA">
        <w:t xml:space="preserve"> </w:t>
      </w:r>
      <w:r w:rsidR="00B76630">
        <w:t xml:space="preserve">to the KIP, </w:t>
      </w:r>
      <w:r w:rsidR="00CD37EA">
        <w:t xml:space="preserve">additional </w:t>
      </w:r>
      <w:r w:rsidR="00761CF2">
        <w:t>HFC reductions</w:t>
      </w:r>
      <w:r w:rsidR="00CD37EA">
        <w:t xml:space="preserve"> will be achieved f</w:t>
      </w:r>
      <w:r w:rsidR="00B61814">
        <w:t>rom</w:t>
      </w:r>
      <w:r w:rsidR="00CD37EA">
        <w:t xml:space="preserve"> the</w:t>
      </w:r>
      <w:r w:rsidR="00B61814">
        <w:t xml:space="preserve"> eligible</w:t>
      </w:r>
      <w:r w:rsidR="00CD37EA">
        <w:t xml:space="preserve"> assisted</w:t>
      </w:r>
      <w:r w:rsidR="00B61814">
        <w:t xml:space="preserve"> </w:t>
      </w:r>
      <w:r w:rsidR="00B72986">
        <w:t xml:space="preserve">enterprises, </w:t>
      </w:r>
      <w:r w:rsidR="00B56C69">
        <w:t>as well as HFC consumption</w:t>
      </w:r>
      <w:r w:rsidR="00664269">
        <w:t xml:space="preserve"> phased out by </w:t>
      </w:r>
      <w:r w:rsidR="00B56C69">
        <w:t>e</w:t>
      </w:r>
      <w:r w:rsidR="00B72986">
        <w:t>nterprises</w:t>
      </w:r>
      <w:r w:rsidR="00B56C69">
        <w:t xml:space="preserve"> that are ineligible or that </w:t>
      </w:r>
      <w:r w:rsidR="00B72986">
        <w:t>opted</w:t>
      </w:r>
      <w:r w:rsidR="00F73235">
        <w:t xml:space="preserve"> to </w:t>
      </w:r>
      <w:r w:rsidR="009125C7">
        <w:t>eliminate HFC with heir own funds</w:t>
      </w:r>
      <w:r w:rsidR="00B72986">
        <w:t xml:space="preserve">. </w:t>
      </w:r>
    </w:p>
    <w:p w14:paraId="796292CA" w14:textId="7E0F3492" w:rsidR="00F55336" w:rsidRPr="00F55336" w:rsidRDefault="00F55336" w:rsidP="00EE52BE">
      <w:pPr>
        <w:pStyle w:val="Heading1"/>
        <w:keepNext/>
        <w:numPr>
          <w:ilvl w:val="0"/>
          <w:numId w:val="0"/>
        </w:numPr>
        <w:rPr>
          <w:i/>
          <w:iCs/>
        </w:rPr>
      </w:pPr>
      <w:r w:rsidRPr="00F55336">
        <w:rPr>
          <w:i/>
          <w:iCs/>
        </w:rPr>
        <w:lastRenderedPageBreak/>
        <w:t xml:space="preserve">Government’s commitment to </w:t>
      </w:r>
      <w:r w:rsidR="00A450CB">
        <w:rPr>
          <w:i/>
          <w:iCs/>
        </w:rPr>
        <w:t xml:space="preserve">reduce </w:t>
      </w:r>
      <w:r w:rsidR="00C356A4">
        <w:rPr>
          <w:i/>
          <w:iCs/>
        </w:rPr>
        <w:t>HFC consumption</w:t>
      </w:r>
      <w:r w:rsidR="00A450CB">
        <w:rPr>
          <w:i/>
          <w:iCs/>
        </w:rPr>
        <w:t xml:space="preserve"> in advance </w:t>
      </w:r>
      <w:r w:rsidR="001E01D8">
        <w:rPr>
          <w:i/>
          <w:iCs/>
        </w:rPr>
        <w:t>of the Montreal Protocol targets</w:t>
      </w:r>
    </w:p>
    <w:p w14:paraId="701127B8" w14:textId="285470E1" w:rsidR="0070038F" w:rsidRPr="00175EB9" w:rsidRDefault="008F5DBF" w:rsidP="00FC4C4B">
      <w:pPr>
        <w:pStyle w:val="Heading1"/>
      </w:pPr>
      <w:r>
        <w:t xml:space="preserve">During the discussions, UNIDO </w:t>
      </w:r>
      <w:r w:rsidR="008F09AE">
        <w:t xml:space="preserve">highlighted </w:t>
      </w:r>
      <w:r>
        <w:t xml:space="preserve">the strong commitment of the Government </w:t>
      </w:r>
      <w:r w:rsidR="0070038F" w:rsidRPr="006632A3">
        <w:t xml:space="preserve">of </w:t>
      </w:r>
      <w:r w:rsidR="00407820" w:rsidRPr="006632A3">
        <w:t>Türkiye</w:t>
      </w:r>
      <w:r w:rsidR="0070038F" w:rsidRPr="00F622F5">
        <w:t xml:space="preserve"> </w:t>
      </w:r>
      <w:r w:rsidR="0070038F" w:rsidRPr="00175EB9">
        <w:t>to support reductions</w:t>
      </w:r>
      <w:r w:rsidR="0070038F">
        <w:t xml:space="preserve"> in HFC consumption in advance of Montreal Protocol targets</w:t>
      </w:r>
      <w:r w:rsidR="00741C55">
        <w:t>, which is reflected in the existing regulations restricting the use of high-GWP HFCs for some uses at specific dates</w:t>
      </w:r>
      <w:r w:rsidR="0070038F" w:rsidRPr="00C3594A">
        <w:t xml:space="preserve">. </w:t>
      </w:r>
      <w:r w:rsidR="00740C19">
        <w:t xml:space="preserve">Although </w:t>
      </w:r>
      <w:r w:rsidR="001669A8">
        <w:t>the</w:t>
      </w:r>
      <w:r w:rsidR="0052283F">
        <w:t xml:space="preserve"> </w:t>
      </w:r>
      <w:r w:rsidR="00394C9B">
        <w:t>Government’s</w:t>
      </w:r>
      <w:r w:rsidR="00D65357">
        <w:t xml:space="preserve"> transmittal </w:t>
      </w:r>
      <w:r w:rsidR="00D65357" w:rsidRPr="00EE0471">
        <w:t>letter</w:t>
      </w:r>
      <w:r w:rsidR="009C686E" w:rsidRPr="00EE0471">
        <w:rPr>
          <w:rStyle w:val="FootnoteReference"/>
        </w:rPr>
        <w:footnoteReference w:id="11"/>
      </w:r>
      <w:r w:rsidR="00D65357" w:rsidRPr="00EE0471">
        <w:t xml:space="preserve"> endors</w:t>
      </w:r>
      <w:r w:rsidR="00740C19" w:rsidRPr="00EE0471">
        <w:t>ed</w:t>
      </w:r>
      <w:r w:rsidR="00D65357" w:rsidRPr="00EE0471">
        <w:t xml:space="preserve"> the</w:t>
      </w:r>
      <w:r w:rsidR="00D65357">
        <w:t xml:space="preserve"> </w:t>
      </w:r>
      <w:r w:rsidR="001669A8">
        <w:t xml:space="preserve">submitted </w:t>
      </w:r>
      <w:r w:rsidR="00394C9B">
        <w:t>proposal</w:t>
      </w:r>
      <w:r w:rsidR="004C5071">
        <w:t>, it</w:t>
      </w:r>
      <w:r w:rsidR="00394C9B">
        <w:t xml:space="preserve"> </w:t>
      </w:r>
      <w:r w:rsidR="001669A8">
        <w:t>d</w:t>
      </w:r>
      <w:r w:rsidR="00394C9B">
        <w:t xml:space="preserve">id </w:t>
      </w:r>
      <w:r w:rsidR="0052283F">
        <w:t xml:space="preserve">not specify </w:t>
      </w:r>
      <w:r w:rsidR="00D65357">
        <w:t xml:space="preserve">the level of </w:t>
      </w:r>
      <w:r w:rsidR="005E41DA">
        <w:t xml:space="preserve">reduction, </w:t>
      </w:r>
      <w:r w:rsidR="00740C19">
        <w:t xml:space="preserve">so </w:t>
      </w:r>
      <w:r w:rsidR="005E41DA">
        <w:t>the Secretariat followed up with UNIDO</w:t>
      </w:r>
      <w:r w:rsidR="00394C9B">
        <w:t xml:space="preserve"> </w:t>
      </w:r>
      <w:r w:rsidR="008855E2">
        <w:t>to ac</w:t>
      </w:r>
      <w:r w:rsidR="00955A74">
        <w:t>quire</w:t>
      </w:r>
      <w:r w:rsidR="00394C9B">
        <w:t xml:space="preserve"> a more explicit letter</w:t>
      </w:r>
      <w:r w:rsidR="001669A8" w:rsidRPr="001669A8">
        <w:t xml:space="preserve"> </w:t>
      </w:r>
      <w:r w:rsidR="001669A8">
        <w:t xml:space="preserve">in line </w:t>
      </w:r>
      <w:r w:rsidR="001669A8" w:rsidRPr="00175EB9">
        <w:t>with decision</w:t>
      </w:r>
      <w:r w:rsidR="001669A8">
        <w:t> </w:t>
      </w:r>
      <w:r w:rsidR="001669A8" w:rsidRPr="00175EB9">
        <w:t>92/44</w:t>
      </w:r>
      <w:r w:rsidR="005E41DA">
        <w:t xml:space="preserve">. </w:t>
      </w:r>
      <w:r w:rsidR="00F861A1">
        <w:t xml:space="preserve">UNIDO corroborated the strong commitment from the </w:t>
      </w:r>
      <w:r w:rsidR="008F09AE">
        <w:t>Government</w:t>
      </w:r>
      <w:r w:rsidR="00F861A1">
        <w:t xml:space="preserve"> </w:t>
      </w:r>
      <w:r w:rsidR="008F09AE">
        <w:t xml:space="preserve">and indicated that an additional letter was requested. At </w:t>
      </w:r>
      <w:r w:rsidR="005E41DA">
        <w:t xml:space="preserve">the time of issuance of the document the letter had not been received. </w:t>
      </w:r>
    </w:p>
    <w:p w14:paraId="6C7E72C4" w14:textId="77777777" w:rsidR="0070038F" w:rsidRPr="001C26E3" w:rsidRDefault="0070038F" w:rsidP="00FC4C4B">
      <w:pPr>
        <w:keepNext/>
        <w:widowControl w:val="0"/>
        <w:spacing w:after="240"/>
        <w:rPr>
          <w:u w:val="single"/>
        </w:rPr>
      </w:pPr>
      <w:bookmarkStart w:id="14" w:name="_Hlk126916111"/>
      <w:bookmarkEnd w:id="13"/>
      <w:r>
        <w:rPr>
          <w:u w:val="single"/>
        </w:rPr>
        <w:t>Institutional, p</w:t>
      </w:r>
      <w:r w:rsidRPr="00CF372D">
        <w:rPr>
          <w:u w:val="single"/>
        </w:rPr>
        <w:t>olicy</w:t>
      </w:r>
      <w:r>
        <w:rPr>
          <w:u w:val="single"/>
        </w:rPr>
        <w:t xml:space="preserve"> and</w:t>
      </w:r>
      <w:r w:rsidRPr="00CF372D">
        <w:rPr>
          <w:u w:val="single"/>
        </w:rPr>
        <w:t xml:space="preserve"> regulatory framework</w:t>
      </w:r>
    </w:p>
    <w:bookmarkEnd w:id="14"/>
    <w:p w14:paraId="4A05AA29" w14:textId="77777777" w:rsidR="0070038F" w:rsidRPr="00310937" w:rsidRDefault="0070038F" w:rsidP="00FC4C4B">
      <w:pPr>
        <w:keepNext/>
        <w:widowControl w:val="0"/>
        <w:suppressAutoHyphens/>
        <w:spacing w:after="240"/>
        <w:rPr>
          <w:i/>
          <w:iCs/>
        </w:rPr>
      </w:pPr>
      <w:r w:rsidRPr="001C141E">
        <w:rPr>
          <w:i/>
          <w:iCs/>
        </w:rPr>
        <w:t xml:space="preserve">HFC </w:t>
      </w:r>
      <w:r w:rsidRPr="00310937">
        <w:rPr>
          <w:i/>
          <w:iCs/>
        </w:rPr>
        <w:t>licensing and quota system</w:t>
      </w:r>
    </w:p>
    <w:p w14:paraId="565DC288" w14:textId="4A7B25B4" w:rsidR="0070038F" w:rsidRPr="00310937" w:rsidRDefault="0070038F" w:rsidP="0004267A">
      <w:pPr>
        <w:pStyle w:val="Heading1"/>
      </w:pPr>
      <w:r w:rsidRPr="00310937">
        <w:t xml:space="preserve">In line with decision 87/50(g), </w:t>
      </w:r>
      <w:r w:rsidR="00407820" w:rsidRPr="00310937">
        <w:t>UNIDO</w:t>
      </w:r>
      <w:r w:rsidRPr="00310937">
        <w:t xml:space="preserve"> has confirmed that </w:t>
      </w:r>
      <w:r w:rsidR="00407820" w:rsidRPr="00310937">
        <w:t>Türkiye</w:t>
      </w:r>
      <w:r w:rsidRPr="00310937">
        <w:t xml:space="preserve"> has an established and enforceable system of licensing and quotas for monitoring HFC imports/exports in place. </w:t>
      </w:r>
      <w:r w:rsidR="00E9642F" w:rsidRPr="00D425FB">
        <w:t>The NOU allocates, approves and issues the annual HFC import and export quota and licences. Through the Directorate of Climate Change and the General Customs Administration’s single window system, all licenses and quotas can be viewed directly by the customs officers. The quota and import licenses are issued annually and expire at the end of the calendar year. Importers, exporters, distributors and manufacturers are obliged to submit relevant reports to the Annual Report Database managed by the MEUCC.</w:t>
      </w:r>
      <w:r w:rsidR="005C4D5D">
        <w:t xml:space="preserve"> </w:t>
      </w:r>
      <w:r w:rsidR="0026326E" w:rsidRPr="00310937">
        <w:t xml:space="preserve">The quota </w:t>
      </w:r>
      <w:r w:rsidR="00657922" w:rsidRPr="00310937">
        <w:t xml:space="preserve">issued for </w:t>
      </w:r>
      <w:r w:rsidR="0026326E" w:rsidRPr="00310937">
        <w:t xml:space="preserve">2024 </w:t>
      </w:r>
      <w:r w:rsidR="008F176C">
        <w:rPr>
          <w:rFonts w:eastAsia="Calibri"/>
        </w:rPr>
        <w:t>is</w:t>
      </w:r>
      <w:r w:rsidR="00657922" w:rsidRPr="005C4D5D">
        <w:rPr>
          <w:rFonts w:eastAsia="Calibri"/>
        </w:rPr>
        <w:t xml:space="preserve"> equivalent</w:t>
      </w:r>
      <w:r w:rsidR="00834D56" w:rsidRPr="005C4D5D">
        <w:rPr>
          <w:rFonts w:eastAsia="Calibri"/>
        </w:rPr>
        <w:t xml:space="preserve"> to the </w:t>
      </w:r>
      <w:r w:rsidR="00657922" w:rsidRPr="005C4D5D">
        <w:rPr>
          <w:rFonts w:eastAsia="Calibri"/>
        </w:rPr>
        <w:t>country</w:t>
      </w:r>
      <w:r w:rsidR="00686C73" w:rsidRPr="005C4D5D">
        <w:rPr>
          <w:rFonts w:eastAsia="Calibri"/>
        </w:rPr>
        <w:t xml:space="preserve">’s </w:t>
      </w:r>
      <w:r w:rsidR="00834D56" w:rsidRPr="005C4D5D">
        <w:rPr>
          <w:rFonts w:eastAsia="Calibri"/>
        </w:rPr>
        <w:t>baseline</w:t>
      </w:r>
      <w:r w:rsidR="00686C73" w:rsidRPr="005C4D5D">
        <w:rPr>
          <w:rFonts w:eastAsia="Calibri"/>
        </w:rPr>
        <w:t xml:space="preserve"> level.</w:t>
      </w:r>
      <w:r w:rsidR="00834D56" w:rsidRPr="005C4D5D">
        <w:rPr>
          <w:rFonts w:eastAsia="Calibri"/>
        </w:rPr>
        <w:t xml:space="preserve"> </w:t>
      </w:r>
    </w:p>
    <w:p w14:paraId="65FCBADD" w14:textId="7E6A1C49" w:rsidR="0070038F" w:rsidRDefault="0070038F" w:rsidP="00FC4C4B">
      <w:pPr>
        <w:keepNext/>
        <w:widowControl w:val="0"/>
        <w:spacing w:after="240"/>
      </w:pPr>
      <w:bookmarkStart w:id="15" w:name="_Hlk126916116"/>
      <w:r w:rsidRPr="008C118F">
        <w:rPr>
          <w:u w:val="single"/>
        </w:rPr>
        <w:t>Technical</w:t>
      </w:r>
      <w:r w:rsidRPr="00996241">
        <w:rPr>
          <w:u w:val="single"/>
        </w:rPr>
        <w:t xml:space="preserve"> and cost-related issues</w:t>
      </w:r>
    </w:p>
    <w:p w14:paraId="30F9DFB1" w14:textId="087BBC47" w:rsidR="006A0745" w:rsidRPr="009A13C5" w:rsidRDefault="009A13C5" w:rsidP="006A0745">
      <w:pPr>
        <w:pStyle w:val="Heading1"/>
        <w:numPr>
          <w:ilvl w:val="0"/>
          <w:numId w:val="0"/>
        </w:numPr>
        <w:spacing w:before="240"/>
        <w:rPr>
          <w:i/>
          <w:iCs/>
        </w:rPr>
      </w:pPr>
      <w:r w:rsidRPr="009A13C5">
        <w:rPr>
          <w:i/>
          <w:iCs/>
        </w:rPr>
        <w:t>Local manufacturing of HFC-based blends</w:t>
      </w:r>
    </w:p>
    <w:p w14:paraId="74C1F665" w14:textId="70F806B9" w:rsidR="00161636" w:rsidRDefault="00161636" w:rsidP="00161636">
      <w:pPr>
        <w:pStyle w:val="Heading1"/>
      </w:pPr>
      <w:r>
        <w:t>The Secretariat noted that a significant volume of HFC-based blends is manufactured in the country for both domestic use and export. These blends are reported under the “manufacturing of blends” column in the CP report, while the pure substances used to create these blends are recorded under the use “others” column. This partially explains the large share</w:t>
      </w:r>
      <w:r w:rsidR="00A161D2">
        <w:t xml:space="preserve"> of “other” uses</w:t>
      </w:r>
      <w:r>
        <w:t xml:space="preserve"> in the CP report.</w:t>
      </w:r>
    </w:p>
    <w:p w14:paraId="6296839E" w14:textId="0429AA06" w:rsidR="00161636" w:rsidRDefault="00161636" w:rsidP="00D359A6">
      <w:pPr>
        <w:pStyle w:val="Heading1"/>
      </w:pPr>
      <w:r>
        <w:t xml:space="preserve">During the project review process, </w:t>
      </w:r>
      <w:r w:rsidR="00A161D2">
        <w:t>UNIDO</w:t>
      </w:r>
      <w:r>
        <w:t xml:space="preserve"> assisted the country in adjusting CP reports for 2020 to 2022 to more accurately represent the local use</w:t>
      </w:r>
      <w:r w:rsidR="008F2DFD">
        <w:t>s</w:t>
      </w:r>
      <w:r>
        <w:t xml:space="preserve"> of HFCs and HFC blends in </w:t>
      </w:r>
      <w:r w:rsidR="008F2DFD">
        <w:t>the CP report</w:t>
      </w:r>
      <w:r>
        <w:t>. However, an added complexity arises from the fact that locally manufactured blends can be exported in a different year than when they were produced, making it more challenging to track and understand HFC consumption levels.</w:t>
      </w:r>
      <w:r w:rsidR="00430900">
        <w:t xml:space="preserve"> </w:t>
      </w:r>
      <w:r>
        <w:t>Additionally, it remains unclear how the F-gases regulation, which affects the manufacturing of RAC systems using R-404A, R-407C, R-410A</w:t>
      </w:r>
      <w:r w:rsidR="005853C5">
        <w:t xml:space="preserve"> </w:t>
      </w:r>
      <w:r>
        <w:t xml:space="preserve">and R-507A, will impact local blend production during </w:t>
      </w:r>
      <w:r w:rsidR="00651D2D">
        <w:t>st</w:t>
      </w:r>
      <w:r>
        <w:t>age I of the KIP. The Secretariat will continue monitoring the reporting of local blend manufacturing as part of the project review process for future tranche requests.</w:t>
      </w:r>
    </w:p>
    <w:p w14:paraId="5CAC11F5" w14:textId="269E99BB" w:rsidR="00D273A2" w:rsidRPr="00F11146" w:rsidRDefault="00D273A2" w:rsidP="00D273A2">
      <w:pPr>
        <w:rPr>
          <w:i/>
          <w:iCs/>
        </w:rPr>
      </w:pPr>
      <w:r w:rsidRPr="00F11146">
        <w:rPr>
          <w:i/>
          <w:iCs/>
        </w:rPr>
        <w:t>Refrigeration servicing sector</w:t>
      </w:r>
    </w:p>
    <w:p w14:paraId="18009F7B" w14:textId="77777777" w:rsidR="00D273A2" w:rsidRDefault="00D273A2" w:rsidP="00D273A2"/>
    <w:p w14:paraId="646C0548" w14:textId="0C6CA61B" w:rsidR="00FB1FA5" w:rsidRDefault="00FB1FA5" w:rsidP="00FB1FA5">
      <w:pPr>
        <w:pStyle w:val="Heading1"/>
      </w:pPr>
      <w:r>
        <w:t xml:space="preserve">On component 1 (regulatory </w:t>
      </w:r>
      <w:r w:rsidR="00005A72">
        <w:t>framework and control mechanisms) upon request</w:t>
      </w:r>
      <w:r w:rsidR="00313267">
        <w:t>,</w:t>
      </w:r>
      <w:r w:rsidR="00005A72">
        <w:t xml:space="preserve"> UNDP provided additional detail on the </w:t>
      </w:r>
      <w:r w:rsidR="00400950">
        <w:t xml:space="preserve">measures </w:t>
      </w:r>
      <w:r w:rsidR="00005A72">
        <w:t>considered, which include</w:t>
      </w:r>
      <w:r w:rsidR="009A6EED">
        <w:t xml:space="preserve"> the adoption of </w:t>
      </w:r>
      <w:r w:rsidR="00005A72">
        <w:t>standards o</w:t>
      </w:r>
      <w:r w:rsidR="00BE3D2F">
        <w:t xml:space="preserve">n </w:t>
      </w:r>
      <w:r w:rsidR="00A178F5">
        <w:t xml:space="preserve">levels of refrigerant </w:t>
      </w:r>
      <w:r w:rsidR="00005A72">
        <w:t>charge in RAC equipment</w:t>
      </w:r>
      <w:r w:rsidR="00C87AB5">
        <w:t xml:space="preserve"> to be consisten</w:t>
      </w:r>
      <w:r w:rsidR="00400950">
        <w:t>t</w:t>
      </w:r>
      <w:r w:rsidR="00C87AB5">
        <w:t xml:space="preserve"> with </w:t>
      </w:r>
      <w:r w:rsidR="003C25E7">
        <w:t xml:space="preserve">the </w:t>
      </w:r>
      <w:r w:rsidR="007C14D4">
        <w:t>EU</w:t>
      </w:r>
      <w:r w:rsidR="003C25E7">
        <w:t xml:space="preserve"> standards</w:t>
      </w:r>
      <w:r w:rsidR="00085284">
        <w:t xml:space="preserve">. The plan will also provide </w:t>
      </w:r>
      <w:r w:rsidR="006620E0" w:rsidRPr="006620E0">
        <w:t>support</w:t>
      </w:r>
      <w:r w:rsidR="00400950">
        <w:t xml:space="preserve"> to</w:t>
      </w:r>
      <w:r w:rsidR="006620E0" w:rsidRPr="006620E0">
        <w:t xml:space="preserve"> the government by integrating the</w:t>
      </w:r>
      <w:r w:rsidR="00400950">
        <w:t xml:space="preserve"> updated </w:t>
      </w:r>
      <w:r w:rsidR="006620E0" w:rsidRPr="006620E0">
        <w:t>measures in the National Cooling Action Plan (NCAP) and its priority areas</w:t>
      </w:r>
      <w:r w:rsidR="00085284">
        <w:t xml:space="preserve">. </w:t>
      </w:r>
      <w:r w:rsidR="00700684">
        <w:t xml:space="preserve">Regarding customs, there are only </w:t>
      </w:r>
      <w:r w:rsidR="00873E35">
        <w:t xml:space="preserve">six customs directorates </w:t>
      </w:r>
      <w:r w:rsidR="000B16AE" w:rsidRPr="000B16AE">
        <w:t>authorized as specialized customs for the importation of F-gases</w:t>
      </w:r>
      <w:r w:rsidR="00D351A7">
        <w:t xml:space="preserve">, which are being prioritized in the KIP. </w:t>
      </w:r>
      <w:r w:rsidR="00853FD7" w:rsidRPr="00853FD7">
        <w:t xml:space="preserve">As Türkiye is a transit country, </w:t>
      </w:r>
      <w:r w:rsidR="00F17E38" w:rsidRPr="00853FD7">
        <w:t>the training of officers</w:t>
      </w:r>
      <w:r w:rsidR="000D4040">
        <w:t xml:space="preserve"> and equipping of labs </w:t>
      </w:r>
      <w:r w:rsidR="00F17E38" w:rsidRPr="00853FD7">
        <w:t xml:space="preserve">in customs directorates will be crucial </w:t>
      </w:r>
      <w:r w:rsidR="00F17E38">
        <w:t xml:space="preserve">to </w:t>
      </w:r>
      <w:r w:rsidR="00853FD7" w:rsidRPr="00853FD7">
        <w:t xml:space="preserve">prevent </w:t>
      </w:r>
      <w:r w:rsidR="00853FD7" w:rsidRPr="00853FD7">
        <w:lastRenderedPageBreak/>
        <w:t xml:space="preserve">illegal trade of </w:t>
      </w:r>
      <w:r w:rsidR="005D264C">
        <w:t>HFC</w:t>
      </w:r>
      <w:r w:rsidR="00853FD7" w:rsidRPr="00853FD7">
        <w:t>s</w:t>
      </w:r>
      <w:r w:rsidR="000D4040">
        <w:t>.</w:t>
      </w:r>
      <w:r w:rsidR="00B96D30">
        <w:t xml:space="preserve"> </w:t>
      </w:r>
      <w:r w:rsidR="004357C6">
        <w:t xml:space="preserve">During the </w:t>
      </w:r>
      <w:r w:rsidR="000A248E">
        <w:t>discussion</w:t>
      </w:r>
      <w:r w:rsidR="004357C6">
        <w:t xml:space="preserve"> </w:t>
      </w:r>
      <w:r w:rsidR="000B2B80">
        <w:t>on prioritization of activities</w:t>
      </w:r>
      <w:r w:rsidR="00BD5FDE">
        <w:t xml:space="preserve"> for stage I o</w:t>
      </w:r>
      <w:r w:rsidR="00376F50">
        <w:t>f</w:t>
      </w:r>
      <w:r w:rsidR="00BD5FDE">
        <w:t xml:space="preserve"> the KIP, UNDP reallocated funds initially planned for the solvent sector to component 1</w:t>
      </w:r>
      <w:r w:rsidR="00377FFC">
        <w:t xml:space="preserve"> and to awareness</w:t>
      </w:r>
      <w:r w:rsidR="00BD5FDE">
        <w:t xml:space="preserve">, to </w:t>
      </w:r>
      <w:r w:rsidR="008D453F">
        <w:t>provide</w:t>
      </w:r>
      <w:r w:rsidR="0046293B">
        <w:t xml:space="preserve"> additional </w:t>
      </w:r>
      <w:r w:rsidR="008D453F">
        <w:t xml:space="preserve">support for the update of regulations, </w:t>
      </w:r>
      <w:r w:rsidR="00BD5FDE">
        <w:t xml:space="preserve">increase </w:t>
      </w:r>
      <w:r w:rsidR="002D3178">
        <w:t>the number of</w:t>
      </w:r>
      <w:r w:rsidR="006E62A4">
        <w:t xml:space="preserve"> training courses for cust</w:t>
      </w:r>
      <w:r w:rsidR="000A248E">
        <w:t>om</w:t>
      </w:r>
      <w:r w:rsidR="006E62A4">
        <w:t>s officers</w:t>
      </w:r>
      <w:r w:rsidR="008D453F">
        <w:t>,</w:t>
      </w:r>
      <w:r w:rsidR="00E54534">
        <w:t xml:space="preserve"> </w:t>
      </w:r>
      <w:r w:rsidR="0046293B">
        <w:t xml:space="preserve">and </w:t>
      </w:r>
      <w:r w:rsidR="00E54534">
        <w:t>add training courses for customs brokers,</w:t>
      </w:r>
      <w:r w:rsidR="00F175CB">
        <w:t xml:space="preserve"> other public institutions and stakeholders. The final costs as submitted and agreed are s</w:t>
      </w:r>
      <w:r w:rsidR="00B3566A">
        <w:t>h</w:t>
      </w:r>
      <w:r w:rsidR="00F175CB">
        <w:t>own in table 15.</w:t>
      </w:r>
    </w:p>
    <w:p w14:paraId="022BD4A2" w14:textId="28DB9CCF" w:rsidR="00D273A2" w:rsidRDefault="007770E5" w:rsidP="008E4A5C">
      <w:pPr>
        <w:pStyle w:val="Heading1"/>
      </w:pPr>
      <w:r>
        <w:t>On component 2</w:t>
      </w:r>
      <w:r w:rsidR="00922DD9">
        <w:t xml:space="preserve">, </w:t>
      </w:r>
      <w:r w:rsidR="000D1C0C">
        <w:t xml:space="preserve">UNDP explained that </w:t>
      </w:r>
      <w:r w:rsidR="00922DD9">
        <w:t xml:space="preserve">it is </w:t>
      </w:r>
      <w:r w:rsidR="00321A84">
        <w:t>aimed</w:t>
      </w:r>
      <w:r w:rsidR="00922DD9">
        <w:t xml:space="preserve"> to </w:t>
      </w:r>
      <w:r w:rsidR="00DA43D8" w:rsidRPr="00DA43D8">
        <w:t>upgrade a</w:t>
      </w:r>
      <w:r w:rsidR="005D5C8E">
        <w:t xml:space="preserve"> currently operating</w:t>
      </w:r>
      <w:r w:rsidR="00DA43D8" w:rsidRPr="00DA43D8">
        <w:t xml:space="preserve"> lab</w:t>
      </w:r>
      <w:r w:rsidR="000D1C0C">
        <w:t>oratory</w:t>
      </w:r>
      <w:r w:rsidR="00DA43D8" w:rsidRPr="00DA43D8">
        <w:t xml:space="preserve"> to</w:t>
      </w:r>
      <w:r w:rsidR="00975032">
        <w:t xml:space="preserve"> enh</w:t>
      </w:r>
      <w:r w:rsidR="00B92DAB">
        <w:t>a</w:t>
      </w:r>
      <w:r w:rsidR="00975032">
        <w:t xml:space="preserve">nce </w:t>
      </w:r>
      <w:r w:rsidR="00B92DAB">
        <w:t xml:space="preserve">its capacity for </w:t>
      </w:r>
      <w:r w:rsidR="00DA43D8" w:rsidRPr="00DA43D8">
        <w:t>conduct</w:t>
      </w:r>
      <w:r w:rsidR="00B92DAB">
        <w:t>ing</w:t>
      </w:r>
      <w:r w:rsidR="00DA43D8" w:rsidRPr="00DA43D8">
        <w:t xml:space="preserve"> required tests </w:t>
      </w:r>
      <w:r w:rsidR="002709D8" w:rsidRPr="002709D8">
        <w:t>in testing and validating equipment</w:t>
      </w:r>
      <w:r w:rsidR="00CF7E68">
        <w:t xml:space="preserve">. The focus areas include </w:t>
      </w:r>
      <w:r w:rsidR="002709D8" w:rsidRPr="002709D8">
        <w:t>performance evaluation (stress ambient conditions, new material resistance and performance, energy efficiency, cooling capacity and overall other metrics); electronic parts and integrated systems performance under stress conditions</w:t>
      </w:r>
      <w:r w:rsidR="00B27BC9">
        <w:t xml:space="preserve"> and </w:t>
      </w:r>
      <w:r w:rsidR="002709D8" w:rsidRPr="002709D8">
        <w:t>confirm</w:t>
      </w:r>
      <w:r w:rsidR="00D3414B">
        <w:t xml:space="preserve">ation of </w:t>
      </w:r>
      <w:r w:rsidR="002709D8" w:rsidRPr="002709D8">
        <w:t xml:space="preserve">proper installation within the appliances; </w:t>
      </w:r>
      <w:r w:rsidR="00B27BC9">
        <w:t xml:space="preserve">and </w:t>
      </w:r>
      <w:r w:rsidR="002709D8" w:rsidRPr="002709D8">
        <w:t xml:space="preserve">environmental and regulatory compliance. </w:t>
      </w:r>
      <w:r w:rsidR="005935C8" w:rsidRPr="005935C8">
        <w:t>The laboratory operates under a governmental institution serv</w:t>
      </w:r>
      <w:r w:rsidR="00B9451C">
        <w:t>ing</w:t>
      </w:r>
      <w:r w:rsidR="005935C8" w:rsidRPr="005935C8">
        <w:t xml:space="preserve"> all sector</w:t>
      </w:r>
      <w:r w:rsidR="00935D0D">
        <w:t>s</w:t>
      </w:r>
      <w:r w:rsidR="00DE2DBD">
        <w:t xml:space="preserve">. </w:t>
      </w:r>
      <w:r w:rsidR="00A444D7">
        <w:t xml:space="preserve">UNDP </w:t>
      </w:r>
      <w:r w:rsidR="004F0389">
        <w:t xml:space="preserve">clarified </w:t>
      </w:r>
      <w:r w:rsidR="00A444D7">
        <w:t xml:space="preserve">that </w:t>
      </w:r>
      <w:r w:rsidR="00C542D4">
        <w:t>the upgrade</w:t>
      </w:r>
      <w:r w:rsidR="004E36B3">
        <w:t xml:space="preserve"> </w:t>
      </w:r>
      <w:proofErr w:type="gramStart"/>
      <w:r w:rsidR="0048297F">
        <w:t>w</w:t>
      </w:r>
      <w:r w:rsidR="0048297F" w:rsidRPr="004E36B3">
        <w:t>ill</w:t>
      </w:r>
      <w:proofErr w:type="gramEnd"/>
      <w:r w:rsidR="004E36B3" w:rsidRPr="004E36B3">
        <w:t xml:space="preserve"> enable testing of equipment using flammable </w:t>
      </w:r>
      <w:r w:rsidR="00E70544">
        <w:t>refrigerants</w:t>
      </w:r>
      <w:r w:rsidR="004E36B3" w:rsidRPr="004E36B3">
        <w:t xml:space="preserve"> and ensure compliance with local HFC control regulations for manufactured and imported equipment.</w:t>
      </w:r>
      <w:r w:rsidR="0047683B">
        <w:t xml:space="preserve"> </w:t>
      </w:r>
      <w:r w:rsidR="00F94FAA">
        <w:t xml:space="preserve">Following discussions on the </w:t>
      </w:r>
      <w:r w:rsidR="00A75DFC">
        <w:t>project</w:t>
      </w:r>
      <w:r w:rsidR="007B4DCE">
        <w:t xml:space="preserve">’s </w:t>
      </w:r>
      <w:r w:rsidR="00F94FAA">
        <w:t>cost elements,</w:t>
      </w:r>
      <w:r w:rsidR="0090331F">
        <w:t xml:space="preserve"> it was </w:t>
      </w:r>
      <w:r w:rsidR="00F94FAA">
        <w:t xml:space="preserve">agreed to reduce the </w:t>
      </w:r>
      <w:r w:rsidR="00FE4997">
        <w:t xml:space="preserve">funding </w:t>
      </w:r>
      <w:r w:rsidR="00F94FAA">
        <w:t xml:space="preserve">request </w:t>
      </w:r>
      <w:r w:rsidR="00E47593">
        <w:t>from US</w:t>
      </w:r>
      <w:r w:rsidR="00DB2E7C">
        <w:t> </w:t>
      </w:r>
      <w:r w:rsidR="00E47593">
        <w:t>$800,000 to US $6</w:t>
      </w:r>
      <w:r w:rsidR="00196D0D">
        <w:t>50,000</w:t>
      </w:r>
      <w:r w:rsidR="00E20F7B">
        <w:t xml:space="preserve">, with the beneficiary </w:t>
      </w:r>
      <w:r w:rsidR="00933863">
        <w:t>laboratory providing increased</w:t>
      </w:r>
      <w:r w:rsidR="0090331F">
        <w:t xml:space="preserve"> co-financing</w:t>
      </w:r>
      <w:r w:rsidR="00AA00B2">
        <w:t xml:space="preserve">. </w:t>
      </w:r>
      <w:r w:rsidR="002E4FC0">
        <w:t xml:space="preserve">The Fund </w:t>
      </w:r>
      <w:r w:rsidR="000A1F2F">
        <w:t xml:space="preserve">would </w:t>
      </w:r>
      <w:r w:rsidR="00290977">
        <w:t xml:space="preserve">support </w:t>
      </w:r>
      <w:r w:rsidR="00535DDF">
        <w:t>part of t</w:t>
      </w:r>
      <w:r w:rsidR="003D61A1">
        <w:t>he</w:t>
      </w:r>
      <w:r w:rsidR="00AA00B2">
        <w:t xml:space="preserve"> </w:t>
      </w:r>
      <w:r w:rsidR="0024040C">
        <w:t>test module</w:t>
      </w:r>
      <w:r w:rsidR="00AF5788">
        <w:t>/climate chamber</w:t>
      </w:r>
      <w:r w:rsidR="0060081A">
        <w:t xml:space="preserve"> </w:t>
      </w:r>
      <w:r w:rsidR="002E4FC0">
        <w:t>(</w:t>
      </w:r>
      <w:r w:rsidR="0060081A">
        <w:t>US $200,000</w:t>
      </w:r>
      <w:r w:rsidR="002E4FC0">
        <w:t>)</w:t>
      </w:r>
      <w:r w:rsidR="003D61A1">
        <w:t>,</w:t>
      </w:r>
      <w:r w:rsidR="00AA64F4">
        <w:t xml:space="preserve"> </w:t>
      </w:r>
      <w:r w:rsidR="009927BC">
        <w:t>additional</w:t>
      </w:r>
      <w:r w:rsidR="00AA64F4">
        <w:t xml:space="preserve"> equipment</w:t>
      </w:r>
      <w:r w:rsidR="003D61A1">
        <w:t xml:space="preserve"> </w:t>
      </w:r>
      <w:r w:rsidR="009927BC">
        <w:t>and tools</w:t>
      </w:r>
      <w:r w:rsidR="00D62388">
        <w:rPr>
          <w:rStyle w:val="FootnoteReference"/>
        </w:rPr>
        <w:footnoteReference w:id="12"/>
      </w:r>
      <w:r w:rsidR="00C91F10">
        <w:t xml:space="preserve"> </w:t>
      </w:r>
      <w:r w:rsidR="00761801">
        <w:t xml:space="preserve">for the facility </w:t>
      </w:r>
      <w:r w:rsidR="002E4FC0">
        <w:t>upgrade</w:t>
      </w:r>
      <w:r w:rsidR="005D619C">
        <w:t xml:space="preserve"> (US$400,000)</w:t>
      </w:r>
      <w:r w:rsidR="002A5C82">
        <w:t xml:space="preserve"> and assistance to </w:t>
      </w:r>
      <w:r w:rsidR="00917DE6">
        <w:t xml:space="preserve">obtain </w:t>
      </w:r>
      <w:proofErr w:type="spellStart"/>
      <w:r w:rsidR="00917DE6">
        <w:t>Eurovent</w:t>
      </w:r>
      <w:proofErr w:type="spellEnd"/>
      <w:r w:rsidR="00917DE6">
        <w:t xml:space="preserve"> accreditation</w:t>
      </w:r>
      <w:r w:rsidR="00CB10A4">
        <w:t xml:space="preserve">, as well as </w:t>
      </w:r>
      <w:r w:rsidR="0013563A">
        <w:t>training</w:t>
      </w:r>
      <w:r w:rsidR="00377AF7">
        <w:t xml:space="preserve"> </w:t>
      </w:r>
      <w:r w:rsidR="00FA2BFC">
        <w:t xml:space="preserve">in system management and </w:t>
      </w:r>
      <w:r w:rsidR="003544FE">
        <w:t>test administration (US $50,000)</w:t>
      </w:r>
      <w:r w:rsidR="00FA795C">
        <w:t>. The beneficiary will</w:t>
      </w:r>
      <w:r w:rsidR="004D0469">
        <w:t xml:space="preserve"> finance </w:t>
      </w:r>
      <w:r w:rsidR="00D32913">
        <w:t>other components</w:t>
      </w:r>
      <w:r w:rsidR="00AB3FC2">
        <w:t>, including</w:t>
      </w:r>
      <w:r w:rsidR="00FA795C">
        <w:t xml:space="preserve"> part of the </w:t>
      </w:r>
      <w:r w:rsidR="001D0250">
        <w:t>test module</w:t>
      </w:r>
      <w:r w:rsidR="00D62388">
        <w:t xml:space="preserve">, </w:t>
      </w:r>
      <w:r w:rsidR="001D0250">
        <w:t xml:space="preserve">climate chamber, </w:t>
      </w:r>
      <w:r w:rsidR="003F17E9">
        <w:t xml:space="preserve">civil works, safety installations, </w:t>
      </w:r>
      <w:r w:rsidR="00105AE5">
        <w:t xml:space="preserve">and </w:t>
      </w:r>
      <w:r w:rsidR="008B280C">
        <w:t>additional materials not covered by the Fund</w:t>
      </w:r>
      <w:r w:rsidR="00105AE5">
        <w:t>.</w:t>
      </w:r>
      <w:r w:rsidR="0090331F">
        <w:t xml:space="preserve"> </w:t>
      </w:r>
      <w:r w:rsidR="0048297F">
        <w:t>The funds reduced from this project were reallocated to component 1 and component 5, as shown in table 15.</w:t>
      </w:r>
      <w:r w:rsidR="00D57AEF">
        <w:t xml:space="preserve"> </w:t>
      </w:r>
    </w:p>
    <w:p w14:paraId="09CA247B" w14:textId="72BB65CB" w:rsidR="005B181A" w:rsidRDefault="005B181A" w:rsidP="005B181A">
      <w:pPr>
        <w:pStyle w:val="Heading1"/>
      </w:pPr>
      <w:r>
        <w:t>On component 4, UNIDO provide</w:t>
      </w:r>
      <w:r w:rsidR="009B1B03">
        <w:t>d</w:t>
      </w:r>
      <w:r>
        <w:t xml:space="preserve"> the following detail about the two pilot projects proposed:</w:t>
      </w:r>
    </w:p>
    <w:p w14:paraId="4A3CF3DF" w14:textId="46A9E5E5" w:rsidR="00123BDC" w:rsidRDefault="003D585B" w:rsidP="005B181A">
      <w:pPr>
        <w:pStyle w:val="Heading2"/>
      </w:pPr>
      <w:r>
        <w:t xml:space="preserve">The </w:t>
      </w:r>
      <w:r w:rsidR="004724CD">
        <w:t>pilot project in commercial refrigeration intends to demonstrate the use of CO</w:t>
      </w:r>
      <w:r w:rsidR="004724CD" w:rsidRPr="00071E8A">
        <w:rPr>
          <w:vertAlign w:val="subscript"/>
        </w:rPr>
        <w:t>2</w:t>
      </w:r>
      <w:r w:rsidR="00DB12DA">
        <w:t xml:space="preserve">-based equipment as a replacement of R-404A-based </w:t>
      </w:r>
      <w:r w:rsidR="00371349">
        <w:t>equipment currently</w:t>
      </w:r>
      <w:r w:rsidR="00B766B7">
        <w:t xml:space="preserve"> in operation. </w:t>
      </w:r>
      <w:r w:rsidR="003718DB">
        <w:t>Th</w:t>
      </w:r>
      <w:r w:rsidR="006F3039">
        <w:t>e</w:t>
      </w:r>
      <w:r w:rsidR="003718DB">
        <w:t xml:space="preserve"> project will support </w:t>
      </w:r>
      <w:r w:rsidR="00CC3A01">
        <w:t>part of the installation cost (between US</w:t>
      </w:r>
      <w:r w:rsidR="00D50DEA">
        <w:t> </w:t>
      </w:r>
      <w:r w:rsidR="00CC3A01">
        <w:t>$10,000 and US</w:t>
      </w:r>
      <w:r w:rsidR="00D50DEA">
        <w:t> </w:t>
      </w:r>
      <w:r w:rsidR="00CC3A01">
        <w:t>$30,000</w:t>
      </w:r>
      <w:r w:rsidR="00C9548F">
        <w:t xml:space="preserve"> per system</w:t>
      </w:r>
      <w:r w:rsidR="00CC3A01">
        <w:t>)</w:t>
      </w:r>
      <w:r w:rsidR="00A0060F">
        <w:t>, which will be offered as a rebate by certified technic</w:t>
      </w:r>
      <w:r w:rsidR="00077608">
        <w:t>i</w:t>
      </w:r>
      <w:r w:rsidR="00A0060F">
        <w:t>ans and installers serving the</w:t>
      </w:r>
      <w:r w:rsidR="003F261C">
        <w:t xml:space="preserve"> systems</w:t>
      </w:r>
      <w:r w:rsidR="00947C82">
        <w:t xml:space="preserve">. The beneficiary </w:t>
      </w:r>
      <w:r w:rsidR="005C4006">
        <w:t xml:space="preserve">will finance the cost of the equipment and facilitate monitoring of performance and energy use. </w:t>
      </w:r>
      <w:r w:rsidR="00057FD8" w:rsidRPr="004F3E70">
        <w:t>The retired units will have their refrigerant charge recovered and delivered to RRR centers or stored (in case of remote locations) and will be disposed</w:t>
      </w:r>
      <w:r w:rsidR="0012481D">
        <w:t xml:space="preserve"> of </w:t>
      </w:r>
      <w:r w:rsidR="00057FD8" w:rsidRPr="004F3E70">
        <w:t>in accordance with existing regulations.</w:t>
      </w:r>
      <w:r w:rsidR="00057FD8">
        <w:t xml:space="preserve"> </w:t>
      </w:r>
      <w:r w:rsidR="001B6EB1">
        <w:t>I</w:t>
      </w:r>
      <w:r w:rsidR="00BE54D8">
        <w:t>t</w:t>
      </w:r>
      <w:r w:rsidR="001B6EB1">
        <w:t xml:space="preserve"> is estimated that </w:t>
      </w:r>
      <w:r w:rsidR="00CF77B7">
        <w:t>the project would cover around 20 installations</w:t>
      </w:r>
      <w:r w:rsidR="00CD0993">
        <w:t xml:space="preserve"> at different </w:t>
      </w:r>
      <w:r w:rsidR="005C7D89">
        <w:t xml:space="preserve">businesses </w:t>
      </w:r>
      <w:r w:rsidR="00CD0993">
        <w:t xml:space="preserve">chains to ensure </w:t>
      </w:r>
      <w:r w:rsidR="00C77ACC">
        <w:t>replicability</w:t>
      </w:r>
      <w:r w:rsidR="00BE54D8">
        <w:t>;</w:t>
      </w:r>
      <w:r w:rsidR="00C77ACC">
        <w:t xml:space="preserve"> </w:t>
      </w:r>
    </w:p>
    <w:p w14:paraId="6793608A" w14:textId="195217D1" w:rsidR="009B52E9" w:rsidRDefault="00D134A5" w:rsidP="00C22FD1">
      <w:pPr>
        <w:pStyle w:val="Heading2"/>
      </w:pPr>
      <w:r>
        <w:t>The project in residential AC intends to provide an incentive to</w:t>
      </w:r>
      <w:r w:rsidR="00FE6E42">
        <w:t xml:space="preserve"> owners of </w:t>
      </w:r>
      <w:r>
        <w:t xml:space="preserve">R-410A-based AC units to </w:t>
      </w:r>
      <w:r w:rsidR="00B44911">
        <w:t>replace the</w:t>
      </w:r>
      <w:r w:rsidR="007C44BD">
        <w:t xml:space="preserve">ir equipment </w:t>
      </w:r>
      <w:r w:rsidR="00B44911">
        <w:t xml:space="preserve">by </w:t>
      </w:r>
      <w:r w:rsidR="006149A0">
        <w:t xml:space="preserve">R-290-based </w:t>
      </w:r>
      <w:r w:rsidR="007C44BD">
        <w:t>heat pumps rather than</w:t>
      </w:r>
      <w:r w:rsidR="00B44911">
        <w:t xml:space="preserve"> HFC-32-based</w:t>
      </w:r>
      <w:r w:rsidR="007C44BD">
        <w:t xml:space="preserve"> AC units</w:t>
      </w:r>
      <w:r w:rsidR="00B44911">
        <w:t xml:space="preserve"> already available in the market. </w:t>
      </w:r>
      <w:r w:rsidR="002C3267">
        <w:t>Wit</w:t>
      </w:r>
      <w:r w:rsidR="005F17C2">
        <w:t xml:space="preserve">h an estimated cost of </w:t>
      </w:r>
      <w:r w:rsidR="00FE4B15">
        <w:t>US $400</w:t>
      </w:r>
      <w:r w:rsidR="005F17C2">
        <w:t xml:space="preserve"> per 3.5 kW AC </w:t>
      </w:r>
      <w:r w:rsidR="0039550A">
        <w:t xml:space="preserve">unit, </w:t>
      </w:r>
      <w:r w:rsidR="00E77B3E">
        <w:t xml:space="preserve">it is intended to reach </w:t>
      </w:r>
      <w:r w:rsidR="00792943">
        <w:t xml:space="preserve">2,000 units </w:t>
      </w:r>
      <w:r w:rsidR="00E3755A">
        <w:t xml:space="preserve">by providing </w:t>
      </w:r>
      <w:r w:rsidR="00792943">
        <w:t xml:space="preserve">a 50 per cent incentive. </w:t>
      </w:r>
      <w:r w:rsidR="00DA1BD4">
        <w:t xml:space="preserve">Regarding supporting regulations, </w:t>
      </w:r>
      <w:r w:rsidR="00D77DB7">
        <w:t>UNIDO informed that ch</w:t>
      </w:r>
      <w:r w:rsidR="007F470F" w:rsidRPr="007F470F">
        <w:t>anges to the F-gas</w:t>
      </w:r>
      <w:r w:rsidR="00D77DB7">
        <w:t>es</w:t>
      </w:r>
      <w:r w:rsidR="007F470F" w:rsidRPr="007F470F">
        <w:t xml:space="preserve"> regulation expected </w:t>
      </w:r>
      <w:r w:rsidR="002A714C">
        <w:t xml:space="preserve">on </w:t>
      </w:r>
      <w:r w:rsidR="00D77DB7">
        <w:t>1 January 2027</w:t>
      </w:r>
      <w:r w:rsidR="002A714C">
        <w:t xml:space="preserve"> could </w:t>
      </w:r>
      <w:r w:rsidR="007F470F" w:rsidRPr="007F470F">
        <w:t xml:space="preserve">possibly include </w:t>
      </w:r>
      <w:r w:rsidR="00562917">
        <w:t>reducing</w:t>
      </w:r>
      <w:r w:rsidR="002A714C">
        <w:t xml:space="preserve"> </w:t>
      </w:r>
      <w:r w:rsidR="007F470F" w:rsidRPr="007F470F">
        <w:t xml:space="preserve">the GWP limit </w:t>
      </w:r>
      <w:r w:rsidR="00562917" w:rsidRPr="007F470F">
        <w:t xml:space="preserve">on </w:t>
      </w:r>
      <w:r w:rsidR="00562917">
        <w:t xml:space="preserve">AC </w:t>
      </w:r>
      <w:r w:rsidR="00562917" w:rsidRPr="007F470F">
        <w:t xml:space="preserve">split units </w:t>
      </w:r>
      <w:r w:rsidR="007F470F" w:rsidRPr="007F470F">
        <w:t>below the current 750, thus excluding HFC-32</w:t>
      </w:r>
      <w:r w:rsidR="00174F95">
        <w:t xml:space="preserve">. </w:t>
      </w:r>
      <w:r w:rsidR="00092D58">
        <w:t xml:space="preserve">UNIDO intends to ensure a </w:t>
      </w:r>
      <w:r w:rsidR="00174F95">
        <w:t>geographical spread and targeting various economic sectors</w:t>
      </w:r>
      <w:r w:rsidR="009147FE">
        <w:t xml:space="preserve"> to </w:t>
      </w:r>
      <w:r w:rsidR="004874B5">
        <w:t>increase replicability</w:t>
      </w:r>
      <w:r w:rsidR="00174F95">
        <w:t>.</w:t>
      </w:r>
    </w:p>
    <w:p w14:paraId="4C36E832" w14:textId="0F2A63EA" w:rsidR="009B52E9" w:rsidRPr="009B52E9" w:rsidRDefault="006B4ABE" w:rsidP="005C1C5F">
      <w:pPr>
        <w:pStyle w:val="Heading1"/>
      </w:pPr>
      <w:r>
        <w:t>The Secretariat notes that the</w:t>
      </w:r>
      <w:r w:rsidR="0069724B">
        <w:t>se two projects pro</w:t>
      </w:r>
      <w:r w:rsidR="00690C56">
        <w:t>vide</w:t>
      </w:r>
      <w:r w:rsidR="0069724B">
        <w:t xml:space="preserve"> incentives to </w:t>
      </w:r>
      <w:r w:rsidR="008A1380">
        <w:t>end users</w:t>
      </w:r>
      <w:r w:rsidR="00E22256">
        <w:t xml:space="preserve">. </w:t>
      </w:r>
      <w:r w:rsidR="00F91688">
        <w:t xml:space="preserve">The projects </w:t>
      </w:r>
      <w:r w:rsidR="00EE7E0E">
        <w:t>relate to</w:t>
      </w:r>
      <w:r w:rsidR="0094583E">
        <w:t xml:space="preserve"> </w:t>
      </w:r>
      <w:r w:rsidR="00F91688">
        <w:t>other activities in the KIP, such as RRR</w:t>
      </w:r>
      <w:r w:rsidR="00A4204E">
        <w:t xml:space="preserve">, technicians training </w:t>
      </w:r>
      <w:r w:rsidR="00566890">
        <w:t xml:space="preserve">on low-GWP </w:t>
      </w:r>
      <w:r w:rsidR="00EC5A47">
        <w:t>technologies</w:t>
      </w:r>
      <w:r w:rsidR="00566890">
        <w:t xml:space="preserve"> and </w:t>
      </w:r>
      <w:r w:rsidR="0085134B">
        <w:t>technicians</w:t>
      </w:r>
      <w:r w:rsidR="0028142E">
        <w:t>’</w:t>
      </w:r>
      <w:r w:rsidR="0085134B">
        <w:t xml:space="preserve"> </w:t>
      </w:r>
      <w:r w:rsidR="003E5F49">
        <w:t>certification</w:t>
      </w:r>
      <w:r w:rsidR="00330F8F">
        <w:t xml:space="preserve">; the price of R-290 </w:t>
      </w:r>
      <w:r w:rsidR="00112384">
        <w:t xml:space="preserve">in 2022 </w:t>
      </w:r>
      <w:r w:rsidR="00330F8F">
        <w:t>(</w:t>
      </w:r>
      <w:r w:rsidR="00112384">
        <w:t>US $2.50/kg)</w:t>
      </w:r>
      <w:r w:rsidR="00330F8F">
        <w:t xml:space="preserve"> is below </w:t>
      </w:r>
      <w:r w:rsidR="00112384">
        <w:t>the price of HFC-32 (US $</w:t>
      </w:r>
      <w:r w:rsidR="00F856BB">
        <w:t>4/kg)</w:t>
      </w:r>
      <w:r w:rsidR="00353EA9">
        <w:t xml:space="preserve"> and </w:t>
      </w:r>
      <w:r w:rsidR="00FB6D8A">
        <w:t xml:space="preserve">future updates are expected for the </w:t>
      </w:r>
      <w:r w:rsidR="00EC5A47">
        <w:t>F-gases regulations</w:t>
      </w:r>
      <w:r w:rsidR="00FB6D8A">
        <w:t xml:space="preserve"> </w:t>
      </w:r>
      <w:r w:rsidR="00AF567F">
        <w:t>to reduce GWP limits in AC units</w:t>
      </w:r>
      <w:r w:rsidR="003105E3">
        <w:t>. T</w:t>
      </w:r>
      <w:r w:rsidR="00704243">
        <w:t xml:space="preserve">he proximity to </w:t>
      </w:r>
      <w:r w:rsidR="001E1082">
        <w:t>the European market where components and know-how on CO</w:t>
      </w:r>
      <w:r w:rsidR="001E1082" w:rsidRPr="005171F5">
        <w:rPr>
          <w:vertAlign w:val="subscript"/>
        </w:rPr>
        <w:t>2</w:t>
      </w:r>
      <w:r w:rsidR="001E1082">
        <w:t xml:space="preserve"> and R-</w:t>
      </w:r>
      <w:r w:rsidR="001E1082" w:rsidRPr="0085134B">
        <w:t xml:space="preserve">290 technology </w:t>
      </w:r>
      <w:r w:rsidR="00FA4D6B">
        <w:t xml:space="preserve">are available, </w:t>
      </w:r>
      <w:r w:rsidR="004A045D" w:rsidRPr="0085134B">
        <w:t xml:space="preserve">and </w:t>
      </w:r>
      <w:r w:rsidR="00F63F56" w:rsidRPr="0085134B">
        <w:t xml:space="preserve">the </w:t>
      </w:r>
      <w:r w:rsidR="00F63F56" w:rsidRPr="0085134B">
        <w:lastRenderedPageBreak/>
        <w:t xml:space="preserve">fact that local manufacturers are </w:t>
      </w:r>
      <w:r w:rsidR="008E6A18" w:rsidRPr="0085134B">
        <w:t>exporting</w:t>
      </w:r>
      <w:r w:rsidR="00F63F56" w:rsidRPr="0085134B">
        <w:t xml:space="preserve"> to th</w:t>
      </w:r>
      <w:r w:rsidR="00ED59B1" w:rsidRPr="0085134B">
        <w:t xml:space="preserve">ose countries </w:t>
      </w:r>
      <w:r w:rsidR="0085134B">
        <w:t xml:space="preserve">are expected to </w:t>
      </w:r>
      <w:r w:rsidR="009A7D77">
        <w:t xml:space="preserve">contribute to the </w:t>
      </w:r>
      <w:r w:rsidR="00F62162">
        <w:t xml:space="preserve">local </w:t>
      </w:r>
      <w:r w:rsidR="009A7D77">
        <w:t>availability of the technologies</w:t>
      </w:r>
      <w:r w:rsidR="00506190">
        <w:t xml:space="preserve">. </w:t>
      </w:r>
      <w:r w:rsidR="005C1C5F">
        <w:t>In l</w:t>
      </w:r>
      <w:r w:rsidR="00E147A2">
        <w:t>i</w:t>
      </w:r>
      <w:r w:rsidR="005C1C5F">
        <w:t xml:space="preserve">ne with </w:t>
      </w:r>
      <w:r w:rsidR="00E147A2" w:rsidRPr="005C1C5F">
        <w:t>decision 92/36(g)</w:t>
      </w:r>
      <w:r w:rsidR="00E147A2">
        <w:t xml:space="preserve">, </w:t>
      </w:r>
      <w:r w:rsidR="00D530BA">
        <w:t>UNIDO was requested to submit</w:t>
      </w:r>
      <w:r w:rsidR="00171BFE">
        <w:t xml:space="preserve">, </w:t>
      </w:r>
      <w:r w:rsidR="005C1C5F" w:rsidRPr="005C1C5F">
        <w:t>upon completion of the</w:t>
      </w:r>
      <w:r w:rsidR="00171BFE">
        <w:t xml:space="preserve"> two </w:t>
      </w:r>
      <w:r w:rsidR="005C1C5F" w:rsidRPr="005C1C5F">
        <w:t>projects</w:t>
      </w:r>
      <w:r w:rsidR="00225B96">
        <w:t>,</w:t>
      </w:r>
      <w:r w:rsidR="005C1C5F" w:rsidRPr="005C1C5F">
        <w:t xml:space="preserve"> a final report on the implementation of these projects, including the HFC phase out and energy efficiency gains achieved, </w:t>
      </w:r>
    </w:p>
    <w:p w14:paraId="2FA5F8CC" w14:textId="76F00EE4" w:rsidR="00D273A2" w:rsidRPr="00F11146" w:rsidRDefault="00F11146" w:rsidP="00D273A2">
      <w:pPr>
        <w:rPr>
          <w:i/>
          <w:iCs/>
        </w:rPr>
      </w:pPr>
      <w:r w:rsidRPr="00F11146">
        <w:rPr>
          <w:i/>
          <w:iCs/>
        </w:rPr>
        <w:t>Firefighting</w:t>
      </w:r>
      <w:r w:rsidR="00D273A2" w:rsidRPr="00F11146">
        <w:rPr>
          <w:i/>
          <w:iCs/>
        </w:rPr>
        <w:t xml:space="preserve"> </w:t>
      </w:r>
      <w:r w:rsidR="00CD1288">
        <w:rPr>
          <w:i/>
          <w:iCs/>
        </w:rPr>
        <w:t>and solvent sectors</w:t>
      </w:r>
    </w:p>
    <w:p w14:paraId="6014B60A" w14:textId="77777777" w:rsidR="00D273A2" w:rsidRDefault="00D273A2" w:rsidP="00D273A2"/>
    <w:p w14:paraId="18A70379" w14:textId="0B252D61" w:rsidR="00DC7FDC" w:rsidRDefault="00DC7FDC" w:rsidP="00D273A2">
      <w:pPr>
        <w:pStyle w:val="Heading1"/>
      </w:pPr>
      <w:r>
        <w:t>Regarding the solvent sector,</w:t>
      </w:r>
      <w:r w:rsidR="00C87B87">
        <w:t xml:space="preserve"> </w:t>
      </w:r>
      <w:r w:rsidR="009131D2">
        <w:t>UNDP explained that the main goal of the activity was to m</w:t>
      </w:r>
      <w:r w:rsidR="002A4D89" w:rsidRPr="002A4D89">
        <w:t>onitor the use of the HFCs in the sector</w:t>
      </w:r>
      <w:r w:rsidR="009131D2">
        <w:t xml:space="preserve"> </w:t>
      </w:r>
      <w:r w:rsidR="002A4D89" w:rsidRPr="002A4D89">
        <w:t>to avoid an unexpected consumption increase</w:t>
      </w:r>
      <w:r w:rsidR="009131D2">
        <w:t xml:space="preserve">. However, </w:t>
      </w:r>
      <w:r w:rsidR="00F54334">
        <w:t>upon</w:t>
      </w:r>
      <w:r w:rsidR="009131D2">
        <w:t xml:space="preserve"> discussion on the activity and noting the negligible level of </w:t>
      </w:r>
      <w:r>
        <w:t xml:space="preserve">consumption </w:t>
      </w:r>
      <w:r w:rsidR="00634E45">
        <w:t>and minimum contribution that this sector could have</w:t>
      </w:r>
      <w:r w:rsidR="009131D2">
        <w:t xml:space="preserve"> in reducing HFCs in stage I, UNDP agree</w:t>
      </w:r>
      <w:r w:rsidR="00B93FE1">
        <w:t xml:space="preserve">d to </w:t>
      </w:r>
      <w:r w:rsidR="009455E2">
        <w:t>only allocate US $10,000</w:t>
      </w:r>
      <w:r w:rsidR="00C81856">
        <w:t xml:space="preserve"> for the solvent sector t</w:t>
      </w:r>
      <w:r w:rsidR="009455E2" w:rsidRPr="009455E2">
        <w:t xml:space="preserve">o gain a better understanding of the sector and explore options to phase out HFCs </w:t>
      </w:r>
      <w:r w:rsidR="00626413">
        <w:t xml:space="preserve">in this sector </w:t>
      </w:r>
      <w:r w:rsidR="009455E2" w:rsidRPr="009455E2">
        <w:t>at the stage II.</w:t>
      </w:r>
      <w:r w:rsidR="001A01E9">
        <w:t xml:space="preserve"> The funds </w:t>
      </w:r>
      <w:r w:rsidR="00DE087C">
        <w:t xml:space="preserve">initially allocated to this activity were reallocated to other activities, including the </w:t>
      </w:r>
      <w:r w:rsidR="0048297F">
        <w:t>firefighting</w:t>
      </w:r>
      <w:r w:rsidR="00DE087C">
        <w:t xml:space="preserve"> project and </w:t>
      </w:r>
      <w:r w:rsidR="00D16FCE">
        <w:t>component 1 on regulatory framework</w:t>
      </w:r>
      <w:r w:rsidR="0048297F">
        <w:t>, as shown in ta</w:t>
      </w:r>
      <w:r w:rsidR="005816A9">
        <w:t>b</w:t>
      </w:r>
      <w:r w:rsidR="0048297F">
        <w:t>le 15.</w:t>
      </w:r>
    </w:p>
    <w:p w14:paraId="5E80ADDC" w14:textId="39246E53" w:rsidR="00916DD5" w:rsidRDefault="00916DD5" w:rsidP="0074248F">
      <w:pPr>
        <w:pStyle w:val="Heading1"/>
      </w:pPr>
      <w:r>
        <w:t xml:space="preserve">Regarding the </w:t>
      </w:r>
      <w:r w:rsidR="00BA0BBC">
        <w:t>firefighting</w:t>
      </w:r>
      <w:r>
        <w:t xml:space="preserve"> activity, UNDP explained that </w:t>
      </w:r>
      <w:r w:rsidR="0074618F">
        <w:t>this sector, consum</w:t>
      </w:r>
      <w:r w:rsidR="00AA5E06">
        <w:t>ing</w:t>
      </w:r>
      <w:r w:rsidR="0074618F">
        <w:t xml:space="preserve"> 7 per cent of HFCs in the country, is a priority for stage I of the KIP. </w:t>
      </w:r>
      <w:r w:rsidR="0069346D">
        <w:t>F</w:t>
      </w:r>
      <w:r w:rsidR="003225CA">
        <w:t>ire</w:t>
      </w:r>
      <w:r w:rsidR="0069346D">
        <w:t>fighting</w:t>
      </w:r>
      <w:r w:rsidR="003225CA">
        <w:t xml:space="preserve"> </w:t>
      </w:r>
      <w:r w:rsidR="0069346D">
        <w:t>m</w:t>
      </w:r>
      <w:r w:rsidR="003225CA">
        <w:t xml:space="preserve">ust comply with the standards and provisions in the </w:t>
      </w:r>
      <w:r w:rsidR="005C1CAC">
        <w:t>F</w:t>
      </w:r>
      <w:r w:rsidR="003225CA">
        <w:t xml:space="preserve">-gas regulation in the same manner as the RAC sector. There are 89 </w:t>
      </w:r>
      <w:r w:rsidR="00AA5E06">
        <w:t>enterprises</w:t>
      </w:r>
      <w:r w:rsidR="003225CA">
        <w:t xml:space="preserve"> in manufacturing of fire protection equipment and 643</w:t>
      </w:r>
      <w:r w:rsidR="00AA5E06">
        <w:t xml:space="preserve"> enterprises w</w:t>
      </w:r>
      <w:r w:rsidR="003225CA">
        <w:t>orking for maintenance, repair and filling of fire protection equipment/systems.</w:t>
      </w:r>
      <w:r w:rsidR="00D54912">
        <w:t xml:space="preserve"> </w:t>
      </w:r>
      <w:r w:rsidR="00AA5E06">
        <w:t>T</w:t>
      </w:r>
      <w:r w:rsidR="003225CA">
        <w:t xml:space="preserve">echnical assistance to this sector is </w:t>
      </w:r>
      <w:r w:rsidR="00C37C88">
        <w:t xml:space="preserve">considered </w:t>
      </w:r>
      <w:r w:rsidR="003225CA">
        <w:t>highly relevant, along with the adoption of best practices through demonstrations.</w:t>
      </w:r>
      <w:r w:rsidR="00F8263C">
        <w:t xml:space="preserve"> </w:t>
      </w:r>
    </w:p>
    <w:p w14:paraId="0188E070" w14:textId="165AEBBF" w:rsidR="00F8263C" w:rsidRDefault="00F8263C" w:rsidP="0085380A">
      <w:pPr>
        <w:pStyle w:val="Heading1"/>
      </w:pPr>
      <w:r w:rsidRPr="00F8263C">
        <w:t>Telecommunication and computer rooms</w:t>
      </w:r>
      <w:r w:rsidR="00CA1B93">
        <w:t>,</w:t>
      </w:r>
      <w:r w:rsidRPr="00F8263C">
        <w:t xml:space="preserve"> energy buildings, libraries and archives and oil and gas sectors are the main HFC</w:t>
      </w:r>
      <w:r w:rsidR="003060AA">
        <w:t xml:space="preserve"> consumers on</w:t>
      </w:r>
      <w:r w:rsidRPr="00F8263C">
        <w:t xml:space="preserve"> fire suppression. Inert gases, CO</w:t>
      </w:r>
      <w:r w:rsidRPr="003060AA">
        <w:rPr>
          <w:vertAlign w:val="subscript"/>
        </w:rPr>
        <w:t>2</w:t>
      </w:r>
      <w:r w:rsidRPr="00F8263C">
        <w:t xml:space="preserve"> systems, FK-5-1-12, powder systems and water mist systems can be considered as alternatives.</w:t>
      </w:r>
      <w:r w:rsidR="00D515DF" w:rsidRPr="00D515DF">
        <w:t xml:space="preserve"> </w:t>
      </w:r>
      <w:r w:rsidR="00D515DF">
        <w:t>The</w:t>
      </w:r>
      <w:r w:rsidR="0089128A">
        <w:t xml:space="preserve"> project includes two </w:t>
      </w:r>
      <w:r w:rsidR="00D515DF">
        <w:t xml:space="preserve">demonstration projects </w:t>
      </w:r>
      <w:r w:rsidR="007D104B">
        <w:t>to</w:t>
      </w:r>
      <w:r w:rsidR="00D515DF">
        <w:t xml:space="preserve"> test the performance</w:t>
      </w:r>
      <w:r w:rsidR="00D77804" w:rsidRPr="00D77804">
        <w:t xml:space="preserve"> </w:t>
      </w:r>
      <w:r w:rsidR="00D77804">
        <w:t xml:space="preserve">of several alternatives under different conditions. The </w:t>
      </w:r>
      <w:r w:rsidR="002524DF">
        <w:t xml:space="preserve">parameters measured include </w:t>
      </w:r>
      <w:r w:rsidR="00D515DF">
        <w:t>speed of reaction, damage of materials</w:t>
      </w:r>
      <w:r w:rsidR="0053078D">
        <w:t xml:space="preserve">, </w:t>
      </w:r>
      <w:r w:rsidR="00DB0DCB">
        <w:t>percentage of damage by the fire</w:t>
      </w:r>
      <w:r w:rsidR="0004511B">
        <w:t xml:space="preserve">, </w:t>
      </w:r>
      <w:r w:rsidR="00AB5BCA">
        <w:t>possible affection of human lives</w:t>
      </w:r>
      <w:r w:rsidR="00492EBA">
        <w:t>,</w:t>
      </w:r>
      <w:r w:rsidR="00AB5BCA">
        <w:t xml:space="preserve"> </w:t>
      </w:r>
      <w:r w:rsidR="00D515DF">
        <w:t>and other parameter</w:t>
      </w:r>
      <w:r w:rsidR="00492EBA">
        <w:t>s</w:t>
      </w:r>
      <w:r w:rsidR="006E0316">
        <w:t>.</w:t>
      </w:r>
    </w:p>
    <w:p w14:paraId="46AD02E5" w14:textId="3977FF5B" w:rsidR="00A5051F" w:rsidRPr="00A5051F" w:rsidRDefault="004B5A30" w:rsidP="0057241B">
      <w:pPr>
        <w:pStyle w:val="Heading1"/>
      </w:pPr>
      <w:r>
        <w:t>T</w:t>
      </w:r>
      <w:r w:rsidR="00A5051F">
        <w:t>he F-gas</w:t>
      </w:r>
      <w:r w:rsidR="00327DE4">
        <w:t>es</w:t>
      </w:r>
      <w:r w:rsidR="00A5051F">
        <w:t xml:space="preserve"> regulation and certification scheme currently covers the RAC, heat pump, firefighting, and electrical switchgear sectors. Certification for technical personnel is conducted at training and examination centers accredited by the Vocational Qualification Institution. Under national legislation, technical staff must hold F-gas certification to work on equipment containing F-gases. The certification curriculum is tailored to each sector, with four accredited centers available for the RACHP sector. However, no centers currently certify technicians for the firefighting sector, leaving a gap despite legal requirements. To address this urgent need, the plan is to upgrade at least two existing training and examination centers to certify firefighting technicians. These centers, already experienced in F-gas certification, will receive necessary equipment to meet the distinct requirements of firefighting training.</w:t>
      </w:r>
    </w:p>
    <w:p w14:paraId="30599B6B" w14:textId="6F683487" w:rsidR="00D273A2" w:rsidRDefault="00916DD5" w:rsidP="00D273A2">
      <w:pPr>
        <w:pStyle w:val="Heading1"/>
      </w:pPr>
      <w:r>
        <w:t xml:space="preserve">The </w:t>
      </w:r>
      <w:r w:rsidR="00D13E5F">
        <w:t xml:space="preserve">funding of activities in the firefighting sectors are to be considered on a case-by-case </w:t>
      </w:r>
      <w:r w:rsidR="00BA0BBC">
        <w:t>basis</w:t>
      </w:r>
      <w:r w:rsidR="00D13E5F">
        <w:t xml:space="preserve">. </w:t>
      </w:r>
      <w:r w:rsidR="00BA0BBC">
        <w:t>Noting</w:t>
      </w:r>
      <w:r w:rsidR="00D13E5F">
        <w:t xml:space="preserve"> </w:t>
      </w:r>
      <w:r w:rsidR="00BA0BBC">
        <w:t>that</w:t>
      </w:r>
      <w:r w:rsidR="00D13E5F">
        <w:t xml:space="preserve"> </w:t>
      </w:r>
      <w:r w:rsidR="00BA0BBC">
        <w:t>the</w:t>
      </w:r>
      <w:r w:rsidR="00D13E5F">
        <w:t xml:space="preserve"> </w:t>
      </w:r>
      <w:r w:rsidR="00BA0BBC">
        <w:t>activities</w:t>
      </w:r>
      <w:r w:rsidR="00D13E5F">
        <w:t xml:space="preserve"> proposed are </w:t>
      </w:r>
      <w:r w:rsidR="00A5051F">
        <w:t>like</w:t>
      </w:r>
      <w:r w:rsidR="00D13E5F">
        <w:t xml:space="preserve"> those in the refrigeration servicing </w:t>
      </w:r>
      <w:r w:rsidR="00A5051F">
        <w:t>sector</w:t>
      </w:r>
      <w:r w:rsidR="00D13E5F">
        <w:t xml:space="preserve">, it was agreed to fund them </w:t>
      </w:r>
      <w:r w:rsidR="008C3A2E">
        <w:t xml:space="preserve">together with the servicing sector </w:t>
      </w:r>
      <w:r w:rsidR="00D13E5F">
        <w:t>at US $5.10 /kg</w:t>
      </w:r>
      <w:r w:rsidR="00C7386F">
        <w:t xml:space="preserve">. The </w:t>
      </w:r>
      <w:r w:rsidR="00BA0BBC">
        <w:t>reductions</w:t>
      </w:r>
      <w:r w:rsidR="00C7386F">
        <w:t xml:space="preserve"> from HFC consumption fr</w:t>
      </w:r>
      <w:r w:rsidR="00A5051F">
        <w:t>o</w:t>
      </w:r>
      <w:r w:rsidR="00C7386F">
        <w:t xml:space="preserve">m the starting point were therefore based on the average GWP </w:t>
      </w:r>
      <w:r w:rsidR="00AE659E">
        <w:t xml:space="preserve">of the servicing </w:t>
      </w:r>
      <w:r w:rsidR="00BA0BBC">
        <w:t>sector</w:t>
      </w:r>
      <w:r w:rsidR="006D2FF6">
        <w:t xml:space="preserve">, firefighting </w:t>
      </w:r>
      <w:r w:rsidR="006C0C87">
        <w:t xml:space="preserve">and </w:t>
      </w:r>
      <w:r w:rsidR="00371E63">
        <w:t xml:space="preserve">the </w:t>
      </w:r>
      <w:r w:rsidR="006C0C87">
        <w:t>solvent</w:t>
      </w:r>
      <w:r w:rsidR="00FF0B6B">
        <w:t xml:space="preserve">. </w:t>
      </w:r>
    </w:p>
    <w:p w14:paraId="0BC6A234" w14:textId="1FC4A88F" w:rsidR="00DF0ADA" w:rsidRPr="00FB03F6" w:rsidRDefault="00B43E3B" w:rsidP="00B43E3B">
      <w:pPr>
        <w:pStyle w:val="Heading1"/>
        <w:numPr>
          <w:ilvl w:val="0"/>
          <w:numId w:val="0"/>
        </w:numPr>
        <w:rPr>
          <w:i/>
          <w:iCs/>
        </w:rPr>
      </w:pPr>
      <w:r w:rsidRPr="00FB03F6">
        <w:rPr>
          <w:i/>
          <w:iCs/>
        </w:rPr>
        <w:t xml:space="preserve">Calculation of </w:t>
      </w:r>
      <w:r w:rsidR="00FB03F6" w:rsidRPr="00FB03F6">
        <w:rPr>
          <w:i/>
          <w:iCs/>
        </w:rPr>
        <w:t>reductions from</w:t>
      </w:r>
      <w:r w:rsidR="00FB03F6">
        <w:rPr>
          <w:i/>
          <w:iCs/>
        </w:rPr>
        <w:t xml:space="preserve"> HFC consumption from </w:t>
      </w:r>
      <w:r w:rsidR="00FB03F6" w:rsidRPr="00FB03F6">
        <w:rPr>
          <w:i/>
          <w:iCs/>
        </w:rPr>
        <w:t xml:space="preserve">the starting point </w:t>
      </w:r>
    </w:p>
    <w:bookmarkEnd w:id="15"/>
    <w:p w14:paraId="3A2F9D5C" w14:textId="13831CF9" w:rsidR="004E08EE" w:rsidRDefault="004E08EE" w:rsidP="004E08EE">
      <w:pPr>
        <w:pStyle w:val="Heading1"/>
      </w:pPr>
      <w:r w:rsidRPr="00354BBF">
        <w:t xml:space="preserve">Based on the agreed costs of </w:t>
      </w:r>
      <w:r w:rsidR="00466C94">
        <w:rPr>
          <w:lang w:val="en-US"/>
        </w:rPr>
        <w:t>US $</w:t>
      </w:r>
      <w:r w:rsidR="00C65B55" w:rsidRPr="00354BBF">
        <w:rPr>
          <w:lang w:val="en-US"/>
        </w:rPr>
        <w:t xml:space="preserve">10,369,000 </w:t>
      </w:r>
      <w:r w:rsidRPr="00354BBF">
        <w:t>for the servicing</w:t>
      </w:r>
      <w:r w:rsidR="006E4504">
        <w:t>,</w:t>
      </w:r>
      <w:r w:rsidRPr="00354BBF">
        <w:t xml:space="preserve"> </w:t>
      </w:r>
      <w:r w:rsidR="00F11146" w:rsidRPr="00354BBF">
        <w:t>firefighting</w:t>
      </w:r>
      <w:r w:rsidR="006E4504">
        <w:t xml:space="preserve"> and solvent</w:t>
      </w:r>
      <w:r w:rsidR="00F11146" w:rsidRPr="00354BBF">
        <w:t xml:space="preserve"> </w:t>
      </w:r>
      <w:r w:rsidRPr="00354BBF">
        <w:t>sector</w:t>
      </w:r>
      <w:r w:rsidR="00F11146" w:rsidRPr="00354BBF">
        <w:t>s</w:t>
      </w:r>
      <w:r w:rsidRPr="00354BBF">
        <w:t xml:space="preserve">, and in line with the methodology for converting </w:t>
      </w:r>
      <w:r w:rsidR="00466C94">
        <w:t>US $</w:t>
      </w:r>
      <w:r w:rsidRPr="00354BBF">
        <w:t xml:space="preserve">/kg to </w:t>
      </w:r>
      <w:r w:rsidR="00466C94">
        <w:t>US $</w:t>
      </w:r>
      <w:r w:rsidRPr="00354BBF">
        <w:t>/CO</w:t>
      </w:r>
      <w:r w:rsidRPr="00354BBF">
        <w:rPr>
          <w:vertAlign w:val="subscript"/>
        </w:rPr>
        <w:t>2</w:t>
      </w:r>
      <w:r w:rsidRPr="00354BBF">
        <w:t>-eq tonne in</w:t>
      </w:r>
      <w:r>
        <w:t xml:space="preserve"> the servicing sector described in annex I of document UNEP/</w:t>
      </w:r>
      <w:proofErr w:type="spellStart"/>
      <w:r>
        <w:t>OzL.Pro</w:t>
      </w:r>
      <w:proofErr w:type="spellEnd"/>
      <w:r>
        <w:t xml:space="preserve">/ExCom/92/46, the reduction from the country’s remaining HFC consumption eligible for funding from the servicing </w:t>
      </w:r>
      <w:r w:rsidRPr="0025302C">
        <w:t xml:space="preserve">sector is </w:t>
      </w:r>
      <w:r w:rsidR="00DC2D1B" w:rsidRPr="0025302C">
        <w:rPr>
          <w:shd w:val="clear" w:color="auto" w:fill="FFFFFF" w:themeFill="background1"/>
        </w:rPr>
        <w:t>5,</w:t>
      </w:r>
      <w:r w:rsidR="0025302C" w:rsidRPr="0025302C">
        <w:rPr>
          <w:shd w:val="clear" w:color="auto" w:fill="FFFFFF" w:themeFill="background1"/>
        </w:rPr>
        <w:t>326,572</w:t>
      </w:r>
      <w:r w:rsidRPr="0025302C">
        <w:rPr>
          <w:lang w:val="en-US"/>
        </w:rPr>
        <w:t xml:space="preserve"> </w:t>
      </w:r>
      <w:r w:rsidRPr="0025302C">
        <w:t>CO</w:t>
      </w:r>
      <w:r w:rsidRPr="0025302C">
        <w:rPr>
          <w:vertAlign w:val="subscript"/>
        </w:rPr>
        <w:t>2</w:t>
      </w:r>
      <w:r w:rsidRPr="0025302C">
        <w:t>-eq tonnes</w:t>
      </w:r>
      <w:r>
        <w:t xml:space="preserve">, as summarized in table </w:t>
      </w:r>
      <w:r w:rsidR="00DC2D1B">
        <w:rPr>
          <w:lang w:val="en-US"/>
        </w:rPr>
        <w:t>14</w:t>
      </w:r>
      <w:r>
        <w:t xml:space="preserve">. </w:t>
      </w:r>
      <w:proofErr w:type="gramStart"/>
      <w:r>
        <w:t>In light of</w:t>
      </w:r>
      <w:proofErr w:type="gramEnd"/>
      <w:r>
        <w:t xml:space="preserve"> those agreed reductions, the Government agreed to reduce its 2029 HFC consumption to</w:t>
      </w:r>
      <w:r w:rsidR="0025302C">
        <w:t xml:space="preserve"> 31,790,838</w:t>
      </w:r>
      <w:r w:rsidR="00BF4634">
        <w:rPr>
          <w:lang w:val="en-US"/>
        </w:rPr>
        <w:t> </w:t>
      </w:r>
      <w:r>
        <w:t>CO</w:t>
      </w:r>
      <w:r>
        <w:rPr>
          <w:vertAlign w:val="subscript"/>
        </w:rPr>
        <w:t>2</w:t>
      </w:r>
      <w:r>
        <w:t xml:space="preserve">-eq tonnes, a reduction of </w:t>
      </w:r>
      <w:r w:rsidR="0025302C">
        <w:t>14.4</w:t>
      </w:r>
      <w:r w:rsidR="00466C94">
        <w:t> per cent</w:t>
      </w:r>
      <w:r>
        <w:t xml:space="preserve"> of the country’s HFC baseline for compliance.</w:t>
      </w:r>
      <w:r w:rsidR="00873B4C">
        <w:t xml:space="preserve"> </w:t>
      </w:r>
      <w:r w:rsidR="00873B4C">
        <w:lastRenderedPageBreak/>
        <w:t xml:space="preserve">This reduction is slightly higher than the originally </w:t>
      </w:r>
      <w:r w:rsidR="00223190">
        <w:t xml:space="preserve">13.6 per cent </w:t>
      </w:r>
      <w:r w:rsidR="00873B4C">
        <w:t xml:space="preserve">proposed due to the </w:t>
      </w:r>
      <w:r w:rsidR="008614B0">
        <w:t>corrections to the data made during the review of the project.</w:t>
      </w:r>
    </w:p>
    <w:p w14:paraId="4FB4A584" w14:textId="659E99FC" w:rsidR="004E08EE" w:rsidRDefault="004E08EE" w:rsidP="005171F5">
      <w:pPr>
        <w:keepNext/>
        <w:spacing w:before="240"/>
        <w:rPr>
          <w:b/>
          <w:bCs/>
        </w:rPr>
      </w:pPr>
      <w:r w:rsidRPr="00776F3E">
        <w:rPr>
          <w:b/>
          <w:bCs/>
          <w:lang w:val="en-US"/>
        </w:rPr>
        <w:t xml:space="preserve">Table </w:t>
      </w:r>
      <w:r w:rsidR="00DC2D1B" w:rsidRPr="00A8034E">
        <w:rPr>
          <w:b/>
          <w:bCs/>
          <w:lang w:val="en-US"/>
        </w:rPr>
        <w:t>14</w:t>
      </w:r>
      <w:r w:rsidRPr="00A8034E">
        <w:rPr>
          <w:b/>
          <w:bCs/>
          <w:lang w:val="en-US"/>
        </w:rPr>
        <w:t xml:space="preserve">. </w:t>
      </w:r>
      <w:r w:rsidRPr="00A8034E">
        <w:rPr>
          <w:b/>
          <w:bCs/>
        </w:rPr>
        <w:t>Agreed costs and reductions from HFC consumption eligible for funding from the servicing sector, and 2029</w:t>
      </w:r>
      <w:r>
        <w:rPr>
          <w:b/>
          <w:bCs/>
        </w:rPr>
        <w:t xml:space="preserve"> target</w:t>
      </w:r>
    </w:p>
    <w:tbl>
      <w:tblPr>
        <w:tblW w:w="4976" w:type="pct"/>
        <w:tblLook w:val="04A0" w:firstRow="1" w:lastRow="0" w:firstColumn="1" w:lastColumn="0" w:noHBand="0" w:noVBand="1"/>
      </w:tblPr>
      <w:tblGrid>
        <w:gridCol w:w="6203"/>
        <w:gridCol w:w="1422"/>
        <w:gridCol w:w="1680"/>
      </w:tblGrid>
      <w:tr w:rsidR="004E08EE" w14:paraId="5E190A51"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03EA3A6" w14:textId="77777777" w:rsidR="004E08EE" w:rsidRDefault="004E08EE" w:rsidP="009774CB">
            <w:pPr>
              <w:jc w:val="center"/>
              <w:rPr>
                <w:b/>
                <w:bCs/>
                <w:color w:val="000000"/>
                <w:sz w:val="20"/>
                <w:szCs w:val="20"/>
                <w:lang w:val="en-US" w:eastAsia="en-CA"/>
              </w:rPr>
            </w:pPr>
            <w:r>
              <w:rPr>
                <w:b/>
                <w:bCs/>
                <w:color w:val="000000"/>
                <w:sz w:val="20"/>
                <w:szCs w:val="20"/>
                <w:lang w:val="en-US" w:eastAsia="en-CA"/>
              </w:rPr>
              <w:t>Servicing sector</w:t>
            </w:r>
          </w:p>
        </w:tc>
      </w:tr>
      <w:tr w:rsidR="004E08EE" w14:paraId="5DF1D3E2" w14:textId="77777777" w:rsidTr="00941223">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1ADBEAA" w14:textId="3994DBC0" w:rsidR="004E08EE" w:rsidRDefault="004E08EE" w:rsidP="00941223">
            <w:pPr>
              <w:jc w:val="left"/>
              <w:rPr>
                <w:color w:val="000000"/>
                <w:sz w:val="20"/>
                <w:szCs w:val="20"/>
                <w:lang w:val="en-US" w:eastAsia="en-CA"/>
              </w:rPr>
            </w:pPr>
            <w:r>
              <w:rPr>
                <w:color w:val="000000"/>
                <w:sz w:val="20"/>
                <w:szCs w:val="20"/>
                <w:lang w:val="en-GB" w:eastAsia="en-CA"/>
              </w:rPr>
              <w:t>Average HFC consumption in the servicing</w:t>
            </w:r>
            <w:r w:rsidR="00D145A3">
              <w:rPr>
                <w:color w:val="000000"/>
                <w:sz w:val="20"/>
                <w:szCs w:val="20"/>
                <w:lang w:val="en-GB" w:eastAsia="en-CA"/>
              </w:rPr>
              <w:t>, firefighting and solvent</w:t>
            </w:r>
            <w:r>
              <w:rPr>
                <w:color w:val="000000"/>
                <w:sz w:val="20"/>
                <w:szCs w:val="20"/>
                <w:lang w:val="en-GB" w:eastAsia="en-CA"/>
              </w:rPr>
              <w:t xml:space="preserve"> sector in baseline years</w:t>
            </w:r>
            <w:r w:rsidR="00D145A3">
              <w:rPr>
                <w:color w:val="000000"/>
                <w:sz w:val="20"/>
                <w:szCs w:val="20"/>
                <w:lang w:val="en-GB" w:eastAsia="en-CA"/>
              </w:rPr>
              <w:t>*</w:t>
            </w:r>
          </w:p>
        </w:tc>
        <w:tc>
          <w:tcPr>
            <w:tcW w:w="764" w:type="pct"/>
            <w:tcBorders>
              <w:top w:val="nil"/>
              <w:left w:val="nil"/>
              <w:bottom w:val="single" w:sz="4" w:space="0" w:color="auto"/>
              <w:right w:val="single" w:sz="4" w:space="0" w:color="auto"/>
            </w:tcBorders>
            <w:hideMark/>
          </w:tcPr>
          <w:p w14:paraId="01782F31" w14:textId="77777777" w:rsidR="004E08EE" w:rsidRDefault="004E08EE" w:rsidP="008A3A7F">
            <w:pPr>
              <w:jc w:val="left"/>
              <w:rPr>
                <w:color w:val="000000"/>
                <w:sz w:val="20"/>
                <w:szCs w:val="20"/>
                <w:lang w:val="en-US" w:eastAsia="en-CA"/>
              </w:rPr>
            </w:pPr>
            <w:r>
              <w:rPr>
                <w:color w:val="000000"/>
                <w:sz w:val="20"/>
                <w:szCs w:val="20"/>
                <w:lang w:val="en-US" w:eastAsia="en-CA"/>
              </w:rPr>
              <w:t>mt</w:t>
            </w:r>
          </w:p>
        </w:tc>
        <w:tc>
          <w:tcPr>
            <w:tcW w:w="903" w:type="pct"/>
            <w:tcBorders>
              <w:top w:val="nil"/>
              <w:left w:val="nil"/>
              <w:bottom w:val="single" w:sz="4" w:space="0" w:color="auto"/>
              <w:right w:val="single" w:sz="4" w:space="0" w:color="auto"/>
            </w:tcBorders>
            <w:vAlign w:val="center"/>
            <w:hideMark/>
          </w:tcPr>
          <w:p w14:paraId="7AB71D74" w14:textId="37F4A8F8" w:rsidR="004E08EE" w:rsidRPr="0025302C" w:rsidRDefault="006E4504" w:rsidP="009774CB">
            <w:pPr>
              <w:jc w:val="right"/>
              <w:rPr>
                <w:color w:val="000000"/>
                <w:sz w:val="20"/>
                <w:szCs w:val="20"/>
                <w:lang w:val="en-US" w:eastAsia="en-CA"/>
              </w:rPr>
            </w:pPr>
            <w:r w:rsidRPr="0025302C">
              <w:rPr>
                <w:sz w:val="20"/>
                <w:szCs w:val="20"/>
              </w:rPr>
              <w:t>6,653.30</w:t>
            </w:r>
          </w:p>
        </w:tc>
      </w:tr>
      <w:tr w:rsidR="004E08EE" w14:paraId="06868BBB" w14:textId="77777777" w:rsidTr="00941223">
        <w:trPr>
          <w:trHeight w:val="251"/>
        </w:trPr>
        <w:tc>
          <w:tcPr>
            <w:tcW w:w="0" w:type="auto"/>
            <w:vMerge/>
            <w:tcBorders>
              <w:top w:val="nil"/>
              <w:left w:val="single" w:sz="4" w:space="0" w:color="auto"/>
              <w:bottom w:val="single" w:sz="4" w:space="0" w:color="auto"/>
              <w:right w:val="single" w:sz="4" w:space="0" w:color="auto"/>
            </w:tcBorders>
            <w:vAlign w:val="center"/>
            <w:hideMark/>
          </w:tcPr>
          <w:p w14:paraId="215A6FBA" w14:textId="77777777" w:rsidR="004E08EE" w:rsidRDefault="004E08EE" w:rsidP="00941223">
            <w:pPr>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257CF841" w14:textId="77777777" w:rsidR="004E08EE" w:rsidRDefault="004E08EE" w:rsidP="008A3A7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hideMark/>
          </w:tcPr>
          <w:p w14:paraId="464CAC9B" w14:textId="6BEC423E" w:rsidR="004E08EE" w:rsidRPr="0025302C" w:rsidRDefault="00DF2801" w:rsidP="009774CB">
            <w:pPr>
              <w:jc w:val="right"/>
              <w:rPr>
                <w:color w:val="000000"/>
                <w:sz w:val="20"/>
                <w:szCs w:val="20"/>
                <w:lang w:val="en-US" w:eastAsia="en-CA"/>
              </w:rPr>
            </w:pPr>
            <w:r w:rsidRPr="0025302C">
              <w:rPr>
                <w:rFonts w:eastAsia="Calibri"/>
                <w:sz w:val="20"/>
                <w:szCs w:val="20"/>
              </w:rPr>
              <w:t>1</w:t>
            </w:r>
            <w:r w:rsidR="006E4504" w:rsidRPr="0025302C">
              <w:rPr>
                <w:rFonts w:eastAsia="Calibri"/>
                <w:sz w:val="20"/>
                <w:szCs w:val="20"/>
              </w:rPr>
              <w:t>7</w:t>
            </w:r>
            <w:r w:rsidRPr="0025302C">
              <w:rPr>
                <w:rFonts w:eastAsia="Calibri"/>
                <w:sz w:val="20"/>
                <w:szCs w:val="20"/>
              </w:rPr>
              <w:t>,</w:t>
            </w:r>
            <w:r w:rsidR="006E4504" w:rsidRPr="0025302C">
              <w:rPr>
                <w:rFonts w:eastAsia="Calibri"/>
                <w:sz w:val="20"/>
                <w:szCs w:val="20"/>
              </w:rPr>
              <w:t>430,811</w:t>
            </w:r>
          </w:p>
        </w:tc>
      </w:tr>
      <w:tr w:rsidR="004E08EE" w14:paraId="6C274087" w14:textId="77777777" w:rsidTr="00941223">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72AB3B1B" w14:textId="0AD1169C" w:rsidR="004E08EE" w:rsidRDefault="004E08EE" w:rsidP="00941223">
            <w:pPr>
              <w:jc w:val="left"/>
              <w:rPr>
                <w:color w:val="000000"/>
                <w:sz w:val="20"/>
                <w:szCs w:val="20"/>
                <w:lang w:val="en-US" w:eastAsia="en-CA"/>
              </w:rPr>
            </w:pPr>
            <w:r>
              <w:rPr>
                <w:color w:val="000000"/>
                <w:sz w:val="20"/>
                <w:szCs w:val="20"/>
                <w:lang w:val="en-GB" w:eastAsia="en-CA"/>
              </w:rPr>
              <w:t>Average GWP of HFC consumption in the servicing sector</w:t>
            </w:r>
            <w:r w:rsidR="00D145A3">
              <w:rPr>
                <w:color w:val="000000"/>
                <w:sz w:val="20"/>
                <w:szCs w:val="20"/>
                <w:lang w:val="en-GB" w:eastAsia="en-CA"/>
              </w:rPr>
              <w:t xml:space="preserve"> </w:t>
            </w:r>
            <w:r w:rsidR="00494498">
              <w:rPr>
                <w:color w:val="000000"/>
                <w:sz w:val="20"/>
                <w:szCs w:val="20"/>
                <w:lang w:val="en-GB" w:eastAsia="en-CA"/>
              </w:rPr>
              <w:t>firefighting</w:t>
            </w:r>
            <w:r w:rsidR="00D145A3">
              <w:rPr>
                <w:color w:val="000000"/>
                <w:sz w:val="20"/>
                <w:szCs w:val="20"/>
                <w:lang w:val="en-GB" w:eastAsia="en-CA"/>
              </w:rPr>
              <w:t xml:space="preserve"> and solvent</w:t>
            </w:r>
          </w:p>
        </w:tc>
        <w:tc>
          <w:tcPr>
            <w:tcW w:w="903" w:type="pct"/>
            <w:tcBorders>
              <w:top w:val="nil"/>
              <w:left w:val="nil"/>
              <w:bottom w:val="single" w:sz="4" w:space="0" w:color="auto"/>
              <w:right w:val="single" w:sz="4" w:space="0" w:color="auto"/>
            </w:tcBorders>
            <w:vAlign w:val="center"/>
            <w:hideMark/>
          </w:tcPr>
          <w:p w14:paraId="2E076129" w14:textId="01A39C06" w:rsidR="004E08EE" w:rsidRPr="0025302C" w:rsidRDefault="00DA350E" w:rsidP="009774CB">
            <w:pPr>
              <w:jc w:val="right"/>
              <w:rPr>
                <w:color w:val="000000"/>
                <w:sz w:val="20"/>
                <w:szCs w:val="20"/>
                <w:lang w:val="en-US" w:eastAsia="en-CA"/>
              </w:rPr>
            </w:pPr>
            <w:r w:rsidRPr="0025302C">
              <w:rPr>
                <w:color w:val="000000"/>
                <w:sz w:val="20"/>
                <w:szCs w:val="20"/>
                <w:lang w:val="en-US" w:eastAsia="en-CA"/>
              </w:rPr>
              <w:t>2,</w:t>
            </w:r>
            <w:r w:rsidR="006E4504" w:rsidRPr="0025302C">
              <w:rPr>
                <w:color w:val="000000"/>
                <w:sz w:val="20"/>
                <w:szCs w:val="20"/>
                <w:lang w:val="en-US" w:eastAsia="en-CA"/>
              </w:rPr>
              <w:t>619.87</w:t>
            </w:r>
          </w:p>
        </w:tc>
      </w:tr>
      <w:tr w:rsidR="004E08EE" w14:paraId="2FA76295" w14:textId="77777777" w:rsidTr="00941223">
        <w:trPr>
          <w:trHeight w:val="231"/>
        </w:trPr>
        <w:tc>
          <w:tcPr>
            <w:tcW w:w="3333" w:type="pct"/>
            <w:tcBorders>
              <w:top w:val="nil"/>
              <w:left w:val="single" w:sz="4" w:space="0" w:color="auto"/>
              <w:bottom w:val="single" w:sz="4" w:space="0" w:color="auto"/>
              <w:right w:val="single" w:sz="4" w:space="0" w:color="auto"/>
            </w:tcBorders>
            <w:vAlign w:val="center"/>
            <w:hideMark/>
          </w:tcPr>
          <w:p w14:paraId="38E364B1" w14:textId="77777777" w:rsidR="004E08EE" w:rsidRDefault="004E08EE" w:rsidP="00941223">
            <w:pPr>
              <w:jc w:val="left"/>
              <w:rPr>
                <w:color w:val="000000"/>
                <w:sz w:val="20"/>
                <w:szCs w:val="20"/>
                <w:lang w:val="en-US" w:eastAsia="en-CA"/>
              </w:rPr>
            </w:pPr>
            <w:r>
              <w:rPr>
                <w:color w:val="000000"/>
                <w:sz w:val="20"/>
                <w:szCs w:val="20"/>
                <w:lang w:val="en-US" w:eastAsia="en-CA"/>
              </w:rPr>
              <w:t>Agreed funding</w:t>
            </w:r>
          </w:p>
        </w:tc>
        <w:tc>
          <w:tcPr>
            <w:tcW w:w="764" w:type="pct"/>
            <w:tcBorders>
              <w:top w:val="nil"/>
              <w:left w:val="nil"/>
              <w:bottom w:val="single" w:sz="4" w:space="0" w:color="auto"/>
              <w:right w:val="single" w:sz="4" w:space="0" w:color="auto"/>
            </w:tcBorders>
            <w:hideMark/>
          </w:tcPr>
          <w:p w14:paraId="069AB8A4" w14:textId="433E8B4C" w:rsidR="004E08EE" w:rsidRDefault="00466C94" w:rsidP="008A3A7F">
            <w:pPr>
              <w:jc w:val="left"/>
              <w:rPr>
                <w:color w:val="000000"/>
                <w:sz w:val="20"/>
                <w:szCs w:val="20"/>
                <w:lang w:val="en-US" w:eastAsia="en-CA"/>
              </w:rPr>
            </w:pPr>
            <w:r>
              <w:rPr>
                <w:color w:val="000000"/>
                <w:sz w:val="20"/>
                <w:szCs w:val="20"/>
                <w:lang w:val="en-US" w:eastAsia="en-CA"/>
              </w:rPr>
              <w:t>US $</w:t>
            </w:r>
          </w:p>
        </w:tc>
        <w:tc>
          <w:tcPr>
            <w:tcW w:w="903" w:type="pct"/>
            <w:tcBorders>
              <w:top w:val="nil"/>
              <w:left w:val="nil"/>
              <w:bottom w:val="single" w:sz="4" w:space="0" w:color="auto"/>
              <w:right w:val="single" w:sz="4" w:space="0" w:color="auto"/>
            </w:tcBorders>
            <w:vAlign w:val="center"/>
            <w:hideMark/>
          </w:tcPr>
          <w:p w14:paraId="78AA12FD" w14:textId="7E4A89F4" w:rsidR="004E08EE" w:rsidRPr="0025302C" w:rsidRDefault="00C0427C" w:rsidP="009774CB">
            <w:pPr>
              <w:jc w:val="right"/>
              <w:rPr>
                <w:color w:val="000000"/>
                <w:sz w:val="20"/>
                <w:szCs w:val="20"/>
                <w:lang w:val="en-US" w:eastAsia="en-CA"/>
              </w:rPr>
            </w:pPr>
            <w:r w:rsidRPr="0025302C">
              <w:rPr>
                <w:color w:val="000000"/>
                <w:sz w:val="20"/>
                <w:szCs w:val="20"/>
                <w:lang w:val="en-US" w:eastAsia="en-CA"/>
              </w:rPr>
              <w:t>10,369,000</w:t>
            </w:r>
          </w:p>
        </w:tc>
      </w:tr>
      <w:tr w:rsidR="004E08EE" w14:paraId="2629393C" w14:textId="77777777" w:rsidTr="00941223">
        <w:trPr>
          <w:trHeight w:val="231"/>
        </w:trPr>
        <w:tc>
          <w:tcPr>
            <w:tcW w:w="3333" w:type="pct"/>
            <w:tcBorders>
              <w:top w:val="nil"/>
              <w:left w:val="single" w:sz="4" w:space="0" w:color="auto"/>
              <w:bottom w:val="single" w:sz="4" w:space="0" w:color="auto"/>
              <w:right w:val="single" w:sz="4" w:space="0" w:color="auto"/>
            </w:tcBorders>
            <w:vAlign w:val="center"/>
            <w:hideMark/>
          </w:tcPr>
          <w:p w14:paraId="437DAC8B" w14:textId="77777777" w:rsidR="004E08EE" w:rsidRDefault="004E08EE" w:rsidP="00941223">
            <w:pPr>
              <w:jc w:val="left"/>
              <w:rPr>
                <w:color w:val="000000"/>
                <w:sz w:val="20"/>
                <w:szCs w:val="20"/>
                <w:lang w:val="en-US" w:eastAsia="en-CA"/>
              </w:rPr>
            </w:pPr>
            <w:r>
              <w:rPr>
                <w:color w:val="000000"/>
                <w:sz w:val="20"/>
                <w:szCs w:val="20"/>
                <w:lang w:val="en-US" w:eastAsia="en-CA"/>
              </w:rPr>
              <w:t>Agreed cost-effectiveness threshold</w:t>
            </w:r>
          </w:p>
        </w:tc>
        <w:tc>
          <w:tcPr>
            <w:tcW w:w="764" w:type="pct"/>
            <w:tcBorders>
              <w:top w:val="nil"/>
              <w:left w:val="nil"/>
              <w:bottom w:val="single" w:sz="4" w:space="0" w:color="auto"/>
              <w:right w:val="single" w:sz="4" w:space="0" w:color="auto"/>
            </w:tcBorders>
            <w:hideMark/>
          </w:tcPr>
          <w:p w14:paraId="47513619" w14:textId="37A09160" w:rsidR="004E08EE" w:rsidRDefault="00466C94" w:rsidP="008A3A7F">
            <w:pPr>
              <w:jc w:val="left"/>
              <w:rPr>
                <w:color w:val="000000"/>
                <w:sz w:val="20"/>
                <w:szCs w:val="20"/>
                <w:lang w:val="en-US" w:eastAsia="en-CA"/>
              </w:rPr>
            </w:pPr>
            <w:r>
              <w:rPr>
                <w:color w:val="000000"/>
                <w:sz w:val="20"/>
                <w:szCs w:val="20"/>
                <w:lang w:val="en-US" w:eastAsia="en-CA"/>
              </w:rPr>
              <w:t>US $</w:t>
            </w:r>
            <w:r w:rsidR="004E08EE">
              <w:rPr>
                <w:color w:val="000000"/>
                <w:sz w:val="20"/>
                <w:szCs w:val="20"/>
                <w:lang w:val="en-US" w:eastAsia="en-CA"/>
              </w:rPr>
              <w:t>/kg</w:t>
            </w:r>
          </w:p>
        </w:tc>
        <w:tc>
          <w:tcPr>
            <w:tcW w:w="903" w:type="pct"/>
            <w:tcBorders>
              <w:top w:val="nil"/>
              <w:left w:val="nil"/>
              <w:bottom w:val="single" w:sz="4" w:space="0" w:color="auto"/>
              <w:right w:val="single" w:sz="4" w:space="0" w:color="auto"/>
            </w:tcBorders>
            <w:vAlign w:val="center"/>
            <w:hideMark/>
          </w:tcPr>
          <w:p w14:paraId="1195429D" w14:textId="4B986906" w:rsidR="004E08EE" w:rsidRPr="0025302C" w:rsidRDefault="00BA4A5B" w:rsidP="009774CB">
            <w:pPr>
              <w:jc w:val="right"/>
              <w:rPr>
                <w:color w:val="000000"/>
                <w:sz w:val="20"/>
                <w:szCs w:val="20"/>
                <w:lang w:val="en-US" w:eastAsia="en-CA"/>
              </w:rPr>
            </w:pPr>
            <w:r w:rsidRPr="0025302C">
              <w:rPr>
                <w:color w:val="000000"/>
                <w:sz w:val="20"/>
                <w:szCs w:val="20"/>
                <w:lang w:val="en-US" w:eastAsia="en-CA"/>
              </w:rPr>
              <w:t>5.1</w:t>
            </w:r>
          </w:p>
        </w:tc>
      </w:tr>
      <w:tr w:rsidR="004E08EE" w14:paraId="178DE2E6" w14:textId="77777777" w:rsidTr="00941223">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6856F1E" w14:textId="6008A5F1" w:rsidR="004E08EE" w:rsidRDefault="004E08EE" w:rsidP="00941223">
            <w:pPr>
              <w:jc w:val="left"/>
              <w:rPr>
                <w:color w:val="000000"/>
                <w:sz w:val="20"/>
                <w:szCs w:val="20"/>
                <w:lang w:val="en-US" w:eastAsia="en-CA"/>
              </w:rPr>
            </w:pPr>
            <w:r>
              <w:rPr>
                <w:color w:val="000000"/>
                <w:sz w:val="20"/>
                <w:szCs w:val="20"/>
                <w:lang w:val="en-US" w:eastAsia="en-CA"/>
              </w:rPr>
              <w:t>Reductions from remaining HFC consumption in servicing</w:t>
            </w:r>
            <w:r w:rsidR="00D145A3">
              <w:rPr>
                <w:color w:val="000000"/>
                <w:sz w:val="20"/>
                <w:szCs w:val="20"/>
                <w:lang w:val="en-US" w:eastAsia="en-CA"/>
              </w:rPr>
              <w:t>, firefighting and solvent</w:t>
            </w:r>
          </w:p>
        </w:tc>
        <w:tc>
          <w:tcPr>
            <w:tcW w:w="764" w:type="pct"/>
            <w:tcBorders>
              <w:top w:val="nil"/>
              <w:left w:val="nil"/>
              <w:bottom w:val="single" w:sz="4" w:space="0" w:color="auto"/>
              <w:right w:val="single" w:sz="4" w:space="0" w:color="auto"/>
            </w:tcBorders>
            <w:hideMark/>
          </w:tcPr>
          <w:p w14:paraId="18048DD8" w14:textId="77777777" w:rsidR="004E08EE" w:rsidRDefault="004E08EE" w:rsidP="008A3A7F">
            <w:pPr>
              <w:jc w:val="left"/>
              <w:rPr>
                <w:color w:val="000000"/>
                <w:sz w:val="20"/>
                <w:szCs w:val="20"/>
                <w:lang w:val="en-US" w:eastAsia="en-CA"/>
              </w:rPr>
            </w:pPr>
            <w:r>
              <w:rPr>
                <w:color w:val="000000"/>
                <w:sz w:val="20"/>
                <w:szCs w:val="20"/>
                <w:lang w:val="en-US" w:eastAsia="en-CA"/>
              </w:rPr>
              <w:t>mt</w:t>
            </w:r>
          </w:p>
        </w:tc>
        <w:tc>
          <w:tcPr>
            <w:tcW w:w="903" w:type="pct"/>
            <w:tcBorders>
              <w:top w:val="nil"/>
              <w:left w:val="nil"/>
              <w:bottom w:val="single" w:sz="4" w:space="0" w:color="auto"/>
              <w:right w:val="single" w:sz="4" w:space="0" w:color="auto"/>
            </w:tcBorders>
            <w:vAlign w:val="center"/>
            <w:hideMark/>
          </w:tcPr>
          <w:p w14:paraId="01C256F0" w14:textId="5E345853" w:rsidR="004E08EE" w:rsidRPr="0025302C" w:rsidRDefault="00BA4A5B" w:rsidP="009774CB">
            <w:pPr>
              <w:jc w:val="right"/>
              <w:rPr>
                <w:color w:val="000000"/>
                <w:sz w:val="20"/>
                <w:szCs w:val="20"/>
                <w:lang w:val="en-US" w:eastAsia="en-CA"/>
              </w:rPr>
            </w:pPr>
            <w:r w:rsidRPr="0025302C">
              <w:rPr>
                <w:color w:val="000000"/>
                <w:sz w:val="20"/>
                <w:szCs w:val="20"/>
                <w:lang w:val="en-US" w:eastAsia="en-CA"/>
              </w:rPr>
              <w:t>2,033.14</w:t>
            </w:r>
          </w:p>
        </w:tc>
      </w:tr>
      <w:tr w:rsidR="004E08EE" w14:paraId="0E1BDC83" w14:textId="77777777" w:rsidTr="008A3A7F">
        <w:trPr>
          <w:trHeight w:val="231"/>
        </w:trPr>
        <w:tc>
          <w:tcPr>
            <w:tcW w:w="0" w:type="auto"/>
            <w:vMerge/>
            <w:tcBorders>
              <w:top w:val="nil"/>
              <w:left w:val="single" w:sz="4" w:space="0" w:color="auto"/>
              <w:bottom w:val="single" w:sz="4" w:space="0" w:color="auto"/>
              <w:right w:val="single" w:sz="4" w:space="0" w:color="auto"/>
            </w:tcBorders>
            <w:vAlign w:val="center"/>
            <w:hideMark/>
          </w:tcPr>
          <w:p w14:paraId="39463D64" w14:textId="77777777" w:rsidR="004E08EE" w:rsidRDefault="004E08EE" w:rsidP="009774CB">
            <w:pPr>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56ADF9C5" w14:textId="77777777" w:rsidR="004E08EE" w:rsidRDefault="004E08EE" w:rsidP="008A3A7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hideMark/>
          </w:tcPr>
          <w:p w14:paraId="6B53EF9A" w14:textId="50AC8641" w:rsidR="004E08EE" w:rsidRPr="0025302C" w:rsidRDefault="00BA4A5B" w:rsidP="009774CB">
            <w:pPr>
              <w:jc w:val="right"/>
              <w:rPr>
                <w:color w:val="000000"/>
                <w:sz w:val="20"/>
                <w:szCs w:val="20"/>
                <w:lang w:val="en-US" w:eastAsia="en-CA"/>
              </w:rPr>
            </w:pPr>
            <w:r w:rsidRPr="0025302C">
              <w:rPr>
                <w:color w:val="000000"/>
                <w:sz w:val="20"/>
                <w:szCs w:val="20"/>
                <w:lang w:val="en-US" w:eastAsia="en-CA"/>
              </w:rPr>
              <w:t>5,</w:t>
            </w:r>
            <w:r w:rsidR="006E4504" w:rsidRPr="0025302C">
              <w:rPr>
                <w:color w:val="000000"/>
                <w:sz w:val="20"/>
                <w:szCs w:val="20"/>
                <w:lang w:val="en-US" w:eastAsia="en-CA"/>
              </w:rPr>
              <w:t>326</w:t>
            </w:r>
            <w:r w:rsidR="00210232" w:rsidRPr="0025302C">
              <w:rPr>
                <w:color w:val="000000"/>
                <w:sz w:val="20"/>
                <w:szCs w:val="20"/>
                <w:lang w:val="en-US" w:eastAsia="en-CA"/>
              </w:rPr>
              <w:t>,</w:t>
            </w:r>
            <w:r w:rsidR="006E4504" w:rsidRPr="0025302C">
              <w:rPr>
                <w:color w:val="000000"/>
                <w:sz w:val="20"/>
                <w:szCs w:val="20"/>
                <w:lang w:val="en-US" w:eastAsia="en-CA"/>
              </w:rPr>
              <w:t>572</w:t>
            </w:r>
          </w:p>
        </w:tc>
      </w:tr>
      <w:tr w:rsidR="004E08EE" w14:paraId="0BB23B1C"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DE740EA" w14:textId="7A7064AB" w:rsidR="004E08EE" w:rsidRPr="0025302C" w:rsidRDefault="004E08EE" w:rsidP="00260335">
            <w:pPr>
              <w:keepNext/>
              <w:keepLines/>
              <w:jc w:val="center"/>
              <w:rPr>
                <w:b/>
                <w:bCs/>
                <w:color w:val="000000"/>
                <w:sz w:val="20"/>
                <w:szCs w:val="20"/>
                <w:lang w:val="en-US" w:eastAsia="en-CA"/>
              </w:rPr>
            </w:pPr>
            <w:r w:rsidRPr="0025302C">
              <w:rPr>
                <w:b/>
                <w:bCs/>
                <w:color w:val="000000"/>
                <w:sz w:val="20"/>
                <w:szCs w:val="20"/>
                <w:lang w:val="en-US" w:eastAsia="en-CA"/>
              </w:rPr>
              <w:t xml:space="preserve">Reductions </w:t>
            </w:r>
            <w:r w:rsidR="00626C6D" w:rsidRPr="0025302C">
              <w:rPr>
                <w:b/>
                <w:bCs/>
                <w:color w:val="000000"/>
                <w:sz w:val="20"/>
                <w:szCs w:val="20"/>
                <w:lang w:val="en-US" w:eastAsia="en-CA"/>
              </w:rPr>
              <w:t xml:space="preserve">from </w:t>
            </w:r>
            <w:r w:rsidRPr="0025302C">
              <w:rPr>
                <w:b/>
                <w:bCs/>
                <w:color w:val="000000"/>
                <w:sz w:val="20"/>
                <w:szCs w:val="20"/>
                <w:lang w:val="en-US" w:eastAsia="en-CA"/>
              </w:rPr>
              <w:t>all sectors and 2029 target</w:t>
            </w:r>
          </w:p>
        </w:tc>
      </w:tr>
      <w:tr w:rsidR="004E08EE" w14:paraId="19FD27EF" w14:textId="77777777" w:rsidTr="008A3A7F">
        <w:trPr>
          <w:trHeight w:val="251"/>
        </w:trPr>
        <w:tc>
          <w:tcPr>
            <w:tcW w:w="3333" w:type="pct"/>
            <w:tcBorders>
              <w:top w:val="nil"/>
              <w:left w:val="single" w:sz="4" w:space="0" w:color="auto"/>
              <w:bottom w:val="single" w:sz="4" w:space="0" w:color="auto"/>
              <w:right w:val="single" w:sz="4" w:space="0" w:color="auto"/>
            </w:tcBorders>
            <w:hideMark/>
          </w:tcPr>
          <w:p w14:paraId="4F925C71" w14:textId="77777777" w:rsidR="004E08EE" w:rsidRDefault="004E08EE" w:rsidP="00260335">
            <w:pPr>
              <w:keepNext/>
              <w:keepLines/>
              <w:jc w:val="left"/>
              <w:rPr>
                <w:color w:val="000000"/>
                <w:sz w:val="20"/>
                <w:szCs w:val="20"/>
                <w:lang w:val="en-US" w:eastAsia="en-CA"/>
              </w:rPr>
            </w:pPr>
            <w:r>
              <w:rPr>
                <w:color w:val="000000"/>
                <w:sz w:val="20"/>
                <w:szCs w:val="20"/>
                <w:lang w:val="en-GB" w:eastAsia="en-CA"/>
              </w:rPr>
              <w:t>Established HFC consumption baseline</w:t>
            </w:r>
          </w:p>
        </w:tc>
        <w:tc>
          <w:tcPr>
            <w:tcW w:w="764" w:type="pct"/>
            <w:tcBorders>
              <w:top w:val="nil"/>
              <w:left w:val="nil"/>
              <w:bottom w:val="single" w:sz="4" w:space="0" w:color="auto"/>
              <w:right w:val="single" w:sz="4" w:space="0" w:color="auto"/>
            </w:tcBorders>
            <w:hideMark/>
          </w:tcPr>
          <w:p w14:paraId="3CF12887" w14:textId="514AFE30" w:rsidR="004E08EE" w:rsidRDefault="004E08EE" w:rsidP="008A3A7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hideMark/>
          </w:tcPr>
          <w:p w14:paraId="0AAC95D8" w14:textId="6B588FCB" w:rsidR="004E08EE" w:rsidRPr="0025302C" w:rsidRDefault="00BF4634" w:rsidP="009774CB">
            <w:pPr>
              <w:jc w:val="right"/>
              <w:rPr>
                <w:color w:val="000000"/>
                <w:sz w:val="20"/>
                <w:szCs w:val="20"/>
                <w:lang w:val="en-US" w:eastAsia="en-CA"/>
              </w:rPr>
            </w:pPr>
            <w:r w:rsidRPr="0025302C">
              <w:rPr>
                <w:color w:val="000000"/>
                <w:sz w:val="20"/>
                <w:szCs w:val="20"/>
                <w:lang w:val="en-US" w:eastAsia="en-CA"/>
              </w:rPr>
              <w:t>37,117,410</w:t>
            </w:r>
          </w:p>
        </w:tc>
      </w:tr>
      <w:tr w:rsidR="004E08EE" w14:paraId="752ACA97" w14:textId="77777777" w:rsidTr="002464FE">
        <w:trPr>
          <w:trHeight w:val="425"/>
        </w:trPr>
        <w:tc>
          <w:tcPr>
            <w:tcW w:w="3333" w:type="pct"/>
            <w:tcBorders>
              <w:top w:val="nil"/>
              <w:left w:val="single" w:sz="4" w:space="0" w:color="auto"/>
              <w:bottom w:val="single" w:sz="4" w:space="0" w:color="auto"/>
              <w:right w:val="single" w:sz="4" w:space="0" w:color="auto"/>
            </w:tcBorders>
            <w:hideMark/>
          </w:tcPr>
          <w:p w14:paraId="68FBCB28" w14:textId="2F278EF9" w:rsidR="004E08EE" w:rsidRDefault="004E08EE" w:rsidP="008A3A7F">
            <w:pPr>
              <w:ind w:left="591"/>
              <w:jc w:val="left"/>
              <w:rPr>
                <w:i/>
                <w:iCs/>
                <w:color w:val="000000"/>
                <w:sz w:val="20"/>
                <w:szCs w:val="20"/>
                <w:lang w:val="en-US" w:eastAsia="en-CA"/>
              </w:rPr>
            </w:pPr>
            <w:r>
              <w:rPr>
                <w:i/>
                <w:iCs/>
                <w:color w:val="000000"/>
                <w:sz w:val="20"/>
                <w:szCs w:val="20"/>
                <w:lang w:val="en-US" w:eastAsia="en-CA"/>
              </w:rPr>
              <w:t>Reductions in remaining HFC consumption eligible for funding from the servicing</w:t>
            </w:r>
            <w:r w:rsidR="006E4504">
              <w:rPr>
                <w:i/>
                <w:iCs/>
                <w:color w:val="000000"/>
                <w:sz w:val="20"/>
                <w:szCs w:val="20"/>
                <w:lang w:val="en-US" w:eastAsia="en-CA"/>
              </w:rPr>
              <w:t xml:space="preserve">, firefighting and solvent </w:t>
            </w:r>
            <w:r>
              <w:rPr>
                <w:i/>
                <w:iCs/>
                <w:color w:val="000000"/>
                <w:sz w:val="20"/>
                <w:szCs w:val="20"/>
                <w:lang w:val="en-US" w:eastAsia="en-CA"/>
              </w:rPr>
              <w:t>sector</w:t>
            </w:r>
            <w:r w:rsidR="006E4504">
              <w:rPr>
                <w:i/>
                <w:iCs/>
                <w:color w:val="000000"/>
                <w:sz w:val="20"/>
                <w:szCs w:val="20"/>
                <w:lang w:val="en-US" w:eastAsia="en-CA"/>
              </w:rPr>
              <w:t>s</w:t>
            </w:r>
          </w:p>
        </w:tc>
        <w:tc>
          <w:tcPr>
            <w:tcW w:w="764" w:type="pct"/>
            <w:tcBorders>
              <w:top w:val="nil"/>
              <w:left w:val="nil"/>
              <w:bottom w:val="single" w:sz="4" w:space="0" w:color="auto"/>
              <w:right w:val="single" w:sz="4" w:space="0" w:color="auto"/>
            </w:tcBorders>
            <w:vAlign w:val="center"/>
            <w:hideMark/>
          </w:tcPr>
          <w:p w14:paraId="1EADA190" w14:textId="0058851D" w:rsidR="004E08EE" w:rsidRDefault="004E08EE" w:rsidP="002464FE">
            <w:pPr>
              <w:jc w:val="left"/>
              <w:rPr>
                <w:i/>
                <w:iCs/>
                <w:color w:val="000000"/>
                <w:sz w:val="20"/>
                <w:szCs w:val="20"/>
                <w:lang w:val="en-US" w:eastAsia="en-CA"/>
              </w:rPr>
            </w:pPr>
            <w:r>
              <w:rPr>
                <w:i/>
                <w:iCs/>
                <w:color w:val="000000"/>
                <w:sz w:val="20"/>
                <w:szCs w:val="20"/>
                <w:lang w:val="en-US" w:eastAsia="en-CA"/>
              </w:rPr>
              <w:t>CO</w:t>
            </w:r>
            <w:r>
              <w:rPr>
                <w:i/>
                <w:iCs/>
                <w:color w:val="000000"/>
                <w:sz w:val="20"/>
                <w:szCs w:val="20"/>
                <w:vertAlign w:val="subscript"/>
                <w:lang w:val="en-US" w:eastAsia="en-CA"/>
              </w:rPr>
              <w:t>2</w:t>
            </w:r>
            <w:r>
              <w:rPr>
                <w:i/>
                <w:iCs/>
                <w:color w:val="000000"/>
                <w:sz w:val="20"/>
                <w:szCs w:val="20"/>
                <w:lang w:val="en-US" w:eastAsia="en-CA"/>
              </w:rPr>
              <w:t>-eq tonnes</w:t>
            </w:r>
          </w:p>
        </w:tc>
        <w:tc>
          <w:tcPr>
            <w:tcW w:w="903" w:type="pct"/>
            <w:tcBorders>
              <w:top w:val="nil"/>
              <w:left w:val="nil"/>
              <w:bottom w:val="single" w:sz="4" w:space="0" w:color="auto"/>
              <w:right w:val="single" w:sz="4" w:space="0" w:color="auto"/>
            </w:tcBorders>
            <w:noWrap/>
            <w:vAlign w:val="center"/>
            <w:hideMark/>
          </w:tcPr>
          <w:p w14:paraId="061BD799" w14:textId="66C4CDA4" w:rsidR="004E08EE" w:rsidRPr="0025302C" w:rsidRDefault="006E4504" w:rsidP="002464FE">
            <w:pPr>
              <w:jc w:val="right"/>
              <w:rPr>
                <w:i/>
                <w:iCs/>
                <w:color w:val="000000"/>
                <w:sz w:val="20"/>
                <w:szCs w:val="20"/>
                <w:lang w:val="en-US" w:eastAsia="en-CA"/>
              </w:rPr>
            </w:pPr>
            <w:r w:rsidRPr="0025302C">
              <w:rPr>
                <w:sz w:val="20"/>
                <w:szCs w:val="20"/>
              </w:rPr>
              <w:t>5,326,572</w:t>
            </w:r>
          </w:p>
        </w:tc>
      </w:tr>
      <w:tr w:rsidR="004E08EE" w14:paraId="71251587" w14:textId="77777777" w:rsidTr="002464FE">
        <w:trPr>
          <w:trHeight w:val="251"/>
        </w:trPr>
        <w:tc>
          <w:tcPr>
            <w:tcW w:w="3333" w:type="pct"/>
            <w:tcBorders>
              <w:top w:val="nil"/>
              <w:left w:val="single" w:sz="4" w:space="0" w:color="auto"/>
              <w:bottom w:val="single" w:sz="4" w:space="0" w:color="auto"/>
              <w:right w:val="single" w:sz="4" w:space="0" w:color="auto"/>
            </w:tcBorders>
            <w:hideMark/>
          </w:tcPr>
          <w:p w14:paraId="05AB0409" w14:textId="77777777" w:rsidR="004E08EE" w:rsidRDefault="004E08EE" w:rsidP="008A3A7F">
            <w:pPr>
              <w:jc w:val="left"/>
              <w:rPr>
                <w:color w:val="000000"/>
                <w:sz w:val="20"/>
                <w:szCs w:val="20"/>
                <w:lang w:val="en-US" w:eastAsia="en-CA"/>
              </w:rPr>
            </w:pPr>
            <w:r>
              <w:rPr>
                <w:color w:val="000000"/>
                <w:sz w:val="20"/>
                <w:szCs w:val="20"/>
                <w:lang w:val="en-US" w:eastAsia="en-CA"/>
              </w:rPr>
              <w:t>2029 target</w:t>
            </w:r>
          </w:p>
        </w:tc>
        <w:tc>
          <w:tcPr>
            <w:tcW w:w="764" w:type="pct"/>
            <w:tcBorders>
              <w:top w:val="nil"/>
              <w:left w:val="nil"/>
              <w:bottom w:val="single" w:sz="4" w:space="0" w:color="auto"/>
              <w:right w:val="single" w:sz="4" w:space="0" w:color="auto"/>
            </w:tcBorders>
            <w:vAlign w:val="center"/>
            <w:hideMark/>
          </w:tcPr>
          <w:p w14:paraId="0CC68671" w14:textId="5EF7537E" w:rsidR="004E08EE" w:rsidRDefault="004E08EE" w:rsidP="002464FE">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noWrap/>
            <w:vAlign w:val="center"/>
            <w:hideMark/>
          </w:tcPr>
          <w:p w14:paraId="3720673B" w14:textId="205DA72D" w:rsidR="004E08EE" w:rsidRPr="0025302C" w:rsidRDefault="006E4504" w:rsidP="002464FE">
            <w:pPr>
              <w:jc w:val="right"/>
              <w:rPr>
                <w:color w:val="000000"/>
                <w:sz w:val="20"/>
                <w:szCs w:val="20"/>
                <w:lang w:val="en-US" w:eastAsia="en-CA"/>
              </w:rPr>
            </w:pPr>
            <w:r w:rsidRPr="0025302C">
              <w:rPr>
                <w:sz w:val="20"/>
                <w:szCs w:val="20"/>
              </w:rPr>
              <w:t>31,790,838</w:t>
            </w:r>
          </w:p>
        </w:tc>
      </w:tr>
    </w:tbl>
    <w:p w14:paraId="67D11D5C" w14:textId="5C3A09BF" w:rsidR="00D145A3" w:rsidRPr="00D145A3" w:rsidRDefault="00D145A3" w:rsidP="00D145A3">
      <w:pPr>
        <w:keepNext/>
        <w:spacing w:after="240"/>
        <w:rPr>
          <w:sz w:val="18"/>
          <w:szCs w:val="18"/>
        </w:rPr>
      </w:pPr>
      <w:r>
        <w:rPr>
          <w:sz w:val="18"/>
          <w:szCs w:val="18"/>
        </w:rPr>
        <w:t>*Because it was agreed to fund the firefighting and solvent activities together with servicing at US $5.10/kg, the average HFC consumption also includes the consumption in these sectors</w:t>
      </w:r>
    </w:p>
    <w:p w14:paraId="76DB46B7" w14:textId="2F8A4DA2" w:rsidR="004E08EE" w:rsidRDefault="004E08EE" w:rsidP="000F3FD0">
      <w:pPr>
        <w:keepNext/>
        <w:spacing w:before="240" w:after="240"/>
        <w:rPr>
          <w:i/>
          <w:iCs/>
        </w:rPr>
      </w:pPr>
      <w:r>
        <w:rPr>
          <w:i/>
          <w:iCs/>
        </w:rPr>
        <w:t>Project management unit</w:t>
      </w:r>
    </w:p>
    <w:p w14:paraId="671B044D" w14:textId="5F55AF27" w:rsidR="004E08EE" w:rsidRDefault="004E08EE" w:rsidP="004E08EE">
      <w:pPr>
        <w:pStyle w:val="Heading1"/>
      </w:pPr>
      <w:r>
        <w:t xml:space="preserve">Funding for the </w:t>
      </w:r>
      <w:r w:rsidR="00AB55C5">
        <w:t>p</w:t>
      </w:r>
      <w:r w:rsidR="00AB55C5" w:rsidRPr="00AB55C5">
        <w:t xml:space="preserve">roject management unit </w:t>
      </w:r>
      <w:r w:rsidR="00AB55C5">
        <w:t>(</w:t>
      </w:r>
      <w:r>
        <w:t>PMU</w:t>
      </w:r>
      <w:r w:rsidR="00AB55C5">
        <w:t>)</w:t>
      </w:r>
      <w:r>
        <w:t xml:space="preserve"> </w:t>
      </w:r>
      <w:r w:rsidR="002D6F76">
        <w:t>for s</w:t>
      </w:r>
      <w:r w:rsidR="00466C94">
        <w:t>tage I</w:t>
      </w:r>
      <w:r w:rsidR="002D6F76">
        <w:t xml:space="preserve"> </w:t>
      </w:r>
      <w:r>
        <w:t xml:space="preserve">was </w:t>
      </w:r>
      <w:r w:rsidR="008B586F">
        <w:t xml:space="preserve">adjusted from </w:t>
      </w:r>
      <w:r w:rsidR="00466C94">
        <w:t>US $</w:t>
      </w:r>
      <w:r w:rsidR="00766360">
        <w:t>1,036,900 to</w:t>
      </w:r>
      <w:r w:rsidR="008B586F">
        <w:t xml:space="preserve"> </w:t>
      </w:r>
      <w:r w:rsidR="00466C94">
        <w:t>US $</w:t>
      </w:r>
      <w:r w:rsidR="00E36F5E" w:rsidRPr="008B586F">
        <w:t>798,</w:t>
      </w:r>
      <w:r w:rsidR="00EC6955" w:rsidRPr="008B586F">
        <w:t>413</w:t>
      </w:r>
      <w:r w:rsidRPr="008B586F">
        <w:t xml:space="preserve"> (</w:t>
      </w:r>
      <w:r w:rsidR="00466C94">
        <w:t>US $</w:t>
      </w:r>
      <w:r w:rsidR="00EC6955" w:rsidRPr="008B586F">
        <w:t>595,287</w:t>
      </w:r>
      <w:r w:rsidRPr="008B586F">
        <w:t xml:space="preserve"> for</w:t>
      </w:r>
      <w:r w:rsidR="00737792" w:rsidRPr="008B586F">
        <w:t xml:space="preserve"> UNIDO and </w:t>
      </w:r>
      <w:r w:rsidR="00466C94">
        <w:t>US $</w:t>
      </w:r>
      <w:r w:rsidR="00EC6955" w:rsidRPr="008B586F">
        <w:t>203,126</w:t>
      </w:r>
      <w:r w:rsidRPr="008B586F">
        <w:t xml:space="preserve"> for</w:t>
      </w:r>
      <w:r w:rsidR="00874038" w:rsidRPr="008B586F">
        <w:t xml:space="preserve"> UNDP</w:t>
      </w:r>
      <w:r w:rsidRPr="008B586F">
        <w:t xml:space="preserve">) calculated at </w:t>
      </w:r>
      <w:r w:rsidR="00EC6955" w:rsidRPr="008B586F">
        <w:t>7.7</w:t>
      </w:r>
      <w:r w:rsidR="00466C94">
        <w:t> per cent</w:t>
      </w:r>
      <w:r w:rsidRPr="008B586F">
        <w:t xml:space="preserve"> of the </w:t>
      </w:r>
      <w:r w:rsidR="003C238B" w:rsidRPr="008B586F">
        <w:t>activities</w:t>
      </w:r>
      <w:r w:rsidR="006725F1">
        <w:t>’</w:t>
      </w:r>
      <w:r w:rsidR="003C238B" w:rsidRPr="008B586F">
        <w:t xml:space="preserve"> </w:t>
      </w:r>
      <w:r w:rsidRPr="008B586F">
        <w:t>costs</w:t>
      </w:r>
      <w:r>
        <w:t>.</w:t>
      </w:r>
    </w:p>
    <w:p w14:paraId="3EB06424" w14:textId="2CE0F83B" w:rsidR="0070038F" w:rsidRDefault="0070038F" w:rsidP="00FC4C4B">
      <w:pPr>
        <w:keepNext/>
        <w:widowControl w:val="0"/>
        <w:spacing w:after="240"/>
      </w:pPr>
      <w:r>
        <w:rPr>
          <w:u w:val="single"/>
        </w:rPr>
        <w:t>Total project cost</w:t>
      </w:r>
    </w:p>
    <w:p w14:paraId="0FFE7D0B" w14:textId="17DFE5DE" w:rsidR="0070038F" w:rsidRDefault="0070038F" w:rsidP="0070038F">
      <w:pPr>
        <w:pStyle w:val="Heading1"/>
      </w:pPr>
      <w:r>
        <w:t xml:space="preserve">At the </w:t>
      </w:r>
      <w:r w:rsidRPr="00E36F5E">
        <w:t xml:space="preserve">total cost of </w:t>
      </w:r>
      <w:r w:rsidR="00466C94">
        <w:t>US $</w:t>
      </w:r>
      <w:r w:rsidR="00A8034E" w:rsidRPr="00E36F5E">
        <w:t>11,</w:t>
      </w:r>
      <w:r w:rsidR="00510488" w:rsidRPr="00E36F5E">
        <w:t>167</w:t>
      </w:r>
      <w:r w:rsidR="00A8034E" w:rsidRPr="00E36F5E">
        <w:t>,</w:t>
      </w:r>
      <w:r w:rsidR="00611B71" w:rsidRPr="00E36F5E">
        <w:t>413</w:t>
      </w:r>
      <w:r w:rsidRPr="00E36F5E">
        <w:t>, s</w:t>
      </w:r>
      <w:r w:rsidR="00466C94">
        <w:t>tage I</w:t>
      </w:r>
      <w:r w:rsidRPr="00E36F5E">
        <w:t xml:space="preserve"> of</w:t>
      </w:r>
      <w:r w:rsidRPr="00EF28A8">
        <w:t xml:space="preserve"> the KIP </w:t>
      </w:r>
      <w:r w:rsidRPr="00901A9E">
        <w:t xml:space="preserve">for </w:t>
      </w:r>
      <w:r w:rsidR="00407820" w:rsidRPr="00901A9E">
        <w:t>Türkiye</w:t>
      </w:r>
      <w:r>
        <w:t xml:space="preserve"> </w:t>
      </w:r>
      <w:r w:rsidRPr="00EF28A8">
        <w:t>w</w:t>
      </w:r>
      <w:r>
        <w:t>ill</w:t>
      </w:r>
      <w:r w:rsidRPr="00EF28A8">
        <w:t xml:space="preserve"> result in </w:t>
      </w:r>
      <w:r>
        <w:t xml:space="preserve">a </w:t>
      </w:r>
      <w:r w:rsidRPr="00EF28A8">
        <w:t xml:space="preserve">reduction of </w:t>
      </w:r>
      <w:r w:rsidR="00C50D2B">
        <w:t>5,326,572</w:t>
      </w:r>
      <w:r>
        <w:t> </w:t>
      </w:r>
      <w:r w:rsidRPr="00EF28A8">
        <w:t>CO</w:t>
      </w:r>
      <w:r w:rsidRPr="00EF28A8">
        <w:rPr>
          <w:vertAlign w:val="subscript"/>
        </w:rPr>
        <w:t>2</w:t>
      </w:r>
      <w:r w:rsidRPr="00EF28A8">
        <w:t xml:space="preserve">-eq tonnes from the country’s HFC consumption eligible for funding, as summarized in </w:t>
      </w:r>
      <w:r w:rsidRPr="00D145A3">
        <w:t>table </w:t>
      </w:r>
      <w:r w:rsidR="00A8034E" w:rsidRPr="00D145A3">
        <w:t>1</w:t>
      </w:r>
      <w:r w:rsidR="00E36F5E" w:rsidRPr="00D145A3">
        <w:t>5</w:t>
      </w:r>
      <w:r w:rsidRPr="00D145A3">
        <w:t>.</w:t>
      </w:r>
    </w:p>
    <w:p w14:paraId="24B00003" w14:textId="091F752C" w:rsidR="00D204B7" w:rsidRPr="00C50D2B" w:rsidRDefault="00F50284" w:rsidP="00D204B7">
      <w:pPr>
        <w:rPr>
          <w:b/>
          <w:bCs/>
        </w:rPr>
      </w:pPr>
      <w:r w:rsidRPr="00310D6A">
        <w:rPr>
          <w:b/>
        </w:rPr>
        <w:t>Table 1</w:t>
      </w:r>
      <w:r w:rsidR="00C50D2B">
        <w:rPr>
          <w:b/>
        </w:rPr>
        <w:t>5</w:t>
      </w:r>
      <w:r w:rsidRPr="00C50D2B">
        <w:rPr>
          <w:b/>
        </w:rPr>
        <w:t xml:space="preserve">. </w:t>
      </w:r>
      <w:r w:rsidR="00D204B7" w:rsidRPr="00C50D2B">
        <w:rPr>
          <w:b/>
          <w:bCs/>
        </w:rPr>
        <w:t>Total cost of stage I of the KIP for Türkiye (as agreed)</w:t>
      </w:r>
    </w:p>
    <w:tbl>
      <w:tblPr>
        <w:tblStyle w:val="TableGrid"/>
        <w:tblW w:w="0" w:type="auto"/>
        <w:tblLook w:val="04A0" w:firstRow="1" w:lastRow="0" w:firstColumn="1" w:lastColumn="0" w:noHBand="0" w:noVBand="1"/>
      </w:tblPr>
      <w:tblGrid>
        <w:gridCol w:w="4047"/>
        <w:gridCol w:w="925"/>
        <w:gridCol w:w="1271"/>
        <w:gridCol w:w="1130"/>
        <w:gridCol w:w="987"/>
        <w:gridCol w:w="990"/>
      </w:tblGrid>
      <w:tr w:rsidR="00C50D2B" w14:paraId="32DEC490" w14:textId="77777777" w:rsidTr="00FF3A29">
        <w:tc>
          <w:tcPr>
            <w:tcW w:w="4047" w:type="dxa"/>
          </w:tcPr>
          <w:p w14:paraId="273E8334" w14:textId="2701DA18" w:rsidR="00DD2D8E" w:rsidRPr="00EE52BE" w:rsidRDefault="002D428D" w:rsidP="002D428D">
            <w:pPr>
              <w:ind w:right="-16"/>
              <w:jc w:val="center"/>
              <w:rPr>
                <w:b/>
                <w:color w:val="000000"/>
                <w:sz w:val="18"/>
                <w:szCs w:val="18"/>
                <w:lang w:val="en-US" w:eastAsia="en-CA"/>
              </w:rPr>
            </w:pPr>
            <w:r w:rsidRPr="00EE52BE">
              <w:rPr>
                <w:b/>
                <w:color w:val="000000"/>
                <w:sz w:val="18"/>
                <w:szCs w:val="18"/>
                <w:lang w:val="en-US" w:eastAsia="en-CA"/>
              </w:rPr>
              <w:t>Activity</w:t>
            </w:r>
          </w:p>
        </w:tc>
        <w:tc>
          <w:tcPr>
            <w:tcW w:w="925" w:type="dxa"/>
          </w:tcPr>
          <w:p w14:paraId="243C228E" w14:textId="4413651B" w:rsidR="00DD2D8E" w:rsidRPr="00EE52BE" w:rsidRDefault="002D428D" w:rsidP="002D428D">
            <w:pPr>
              <w:ind w:right="-16"/>
              <w:rPr>
                <w:b/>
                <w:color w:val="000000"/>
                <w:sz w:val="18"/>
                <w:szCs w:val="18"/>
                <w:lang w:val="en-US" w:eastAsia="en-CA"/>
              </w:rPr>
            </w:pPr>
            <w:r w:rsidRPr="00EE52BE">
              <w:rPr>
                <w:b/>
                <w:color w:val="000000"/>
                <w:sz w:val="18"/>
                <w:szCs w:val="18"/>
                <w:lang w:val="en-US" w:eastAsia="en-CA"/>
              </w:rPr>
              <w:t>Agency</w:t>
            </w:r>
          </w:p>
        </w:tc>
        <w:tc>
          <w:tcPr>
            <w:tcW w:w="1271" w:type="dxa"/>
          </w:tcPr>
          <w:p w14:paraId="3206720F" w14:textId="1C331F16" w:rsidR="00DD2D8E" w:rsidRPr="00EE52BE" w:rsidRDefault="002D428D" w:rsidP="002D428D">
            <w:pPr>
              <w:ind w:right="-16"/>
              <w:rPr>
                <w:b/>
                <w:color w:val="000000"/>
                <w:sz w:val="18"/>
                <w:szCs w:val="18"/>
                <w:lang w:val="en-US" w:eastAsia="en-CA"/>
              </w:rPr>
            </w:pPr>
            <w:r w:rsidRPr="00EE52BE">
              <w:rPr>
                <w:b/>
                <w:color w:val="000000"/>
                <w:sz w:val="18"/>
                <w:szCs w:val="18"/>
                <w:lang w:val="en-US" w:eastAsia="en-CA"/>
              </w:rPr>
              <w:t>As submitted (US $)</w:t>
            </w:r>
          </w:p>
        </w:tc>
        <w:tc>
          <w:tcPr>
            <w:tcW w:w="1130" w:type="dxa"/>
          </w:tcPr>
          <w:p w14:paraId="3C528670" w14:textId="566C01B1" w:rsidR="00DD2D8E" w:rsidRPr="00EE52BE" w:rsidRDefault="002D428D" w:rsidP="002D428D">
            <w:pPr>
              <w:ind w:right="-16"/>
              <w:rPr>
                <w:b/>
                <w:color w:val="000000"/>
                <w:sz w:val="18"/>
                <w:szCs w:val="18"/>
                <w:lang w:val="en-US" w:eastAsia="en-CA"/>
              </w:rPr>
            </w:pPr>
            <w:r w:rsidRPr="00EE52BE">
              <w:rPr>
                <w:b/>
                <w:color w:val="000000"/>
                <w:sz w:val="18"/>
                <w:szCs w:val="18"/>
                <w:lang w:val="en-US" w:eastAsia="en-CA"/>
              </w:rPr>
              <w:t>Agreed cost (US $)</w:t>
            </w:r>
          </w:p>
        </w:tc>
        <w:tc>
          <w:tcPr>
            <w:tcW w:w="987" w:type="dxa"/>
          </w:tcPr>
          <w:p w14:paraId="44FC3A1F" w14:textId="57D45AD1" w:rsidR="00DD2D8E" w:rsidRPr="00EE52BE" w:rsidRDefault="002D428D" w:rsidP="002D428D">
            <w:pPr>
              <w:ind w:right="-16"/>
              <w:rPr>
                <w:b/>
                <w:color w:val="000000"/>
                <w:sz w:val="18"/>
                <w:szCs w:val="18"/>
                <w:lang w:val="en-US" w:eastAsia="en-CA"/>
              </w:rPr>
            </w:pPr>
            <w:r w:rsidRPr="00EE52BE">
              <w:rPr>
                <w:b/>
                <w:color w:val="000000"/>
                <w:sz w:val="18"/>
                <w:szCs w:val="18"/>
                <w:lang w:val="en-US" w:eastAsia="en-CA"/>
              </w:rPr>
              <w:t>Phase-out (mt)</w:t>
            </w:r>
          </w:p>
        </w:tc>
        <w:tc>
          <w:tcPr>
            <w:tcW w:w="990" w:type="dxa"/>
          </w:tcPr>
          <w:p w14:paraId="1B4EA363" w14:textId="5DA8B35E" w:rsidR="00DD2D8E" w:rsidRPr="00EE52BE" w:rsidRDefault="002D428D" w:rsidP="002D428D">
            <w:pPr>
              <w:ind w:right="-16"/>
              <w:rPr>
                <w:b/>
                <w:color w:val="000000"/>
                <w:sz w:val="18"/>
                <w:szCs w:val="18"/>
                <w:lang w:val="en-US" w:eastAsia="en-CA"/>
              </w:rPr>
            </w:pPr>
            <w:r w:rsidRPr="00EE52BE">
              <w:rPr>
                <w:b/>
                <w:color w:val="000000"/>
                <w:sz w:val="18"/>
                <w:szCs w:val="18"/>
                <w:lang w:val="en-US" w:eastAsia="en-CA"/>
              </w:rPr>
              <w:t>CE* (US</w:t>
            </w:r>
            <w:r>
              <w:rPr>
                <w:b/>
                <w:color w:val="000000"/>
                <w:sz w:val="18"/>
                <w:szCs w:val="18"/>
                <w:lang w:val="en-US" w:eastAsia="en-CA"/>
              </w:rPr>
              <w:t> </w:t>
            </w:r>
            <w:r w:rsidRPr="00EE52BE">
              <w:rPr>
                <w:b/>
                <w:color w:val="000000"/>
                <w:sz w:val="18"/>
                <w:szCs w:val="18"/>
                <w:lang w:val="en-US" w:eastAsia="en-CA"/>
              </w:rPr>
              <w:t>$/kg)</w:t>
            </w:r>
          </w:p>
        </w:tc>
      </w:tr>
      <w:tr w:rsidR="00C50D2B" w14:paraId="1203D03B" w14:textId="77777777" w:rsidTr="005355E0">
        <w:tc>
          <w:tcPr>
            <w:tcW w:w="4047" w:type="dxa"/>
          </w:tcPr>
          <w:p w14:paraId="2727999D" w14:textId="4F50415E" w:rsidR="00C50D2B" w:rsidRPr="00EE52BE" w:rsidRDefault="00C50D2B" w:rsidP="00443C07">
            <w:pPr>
              <w:jc w:val="left"/>
              <w:rPr>
                <w:sz w:val="20"/>
                <w:szCs w:val="20"/>
              </w:rPr>
            </w:pPr>
            <w:r w:rsidRPr="00EE52BE">
              <w:rPr>
                <w:sz w:val="20"/>
                <w:szCs w:val="20"/>
              </w:rPr>
              <w:t>Component 1: Regulatory framework and control mechanisms</w:t>
            </w:r>
          </w:p>
        </w:tc>
        <w:tc>
          <w:tcPr>
            <w:tcW w:w="925" w:type="dxa"/>
          </w:tcPr>
          <w:p w14:paraId="353CD295" w14:textId="0CD6C11E" w:rsidR="00C50D2B" w:rsidRPr="00EE52BE" w:rsidRDefault="00C50D2B" w:rsidP="00F50284">
            <w:pPr>
              <w:rPr>
                <w:sz w:val="20"/>
                <w:szCs w:val="20"/>
              </w:rPr>
            </w:pPr>
            <w:r w:rsidRPr="00EE52BE">
              <w:rPr>
                <w:sz w:val="20"/>
                <w:szCs w:val="20"/>
              </w:rPr>
              <w:t>UNDP</w:t>
            </w:r>
          </w:p>
        </w:tc>
        <w:tc>
          <w:tcPr>
            <w:tcW w:w="1271" w:type="dxa"/>
          </w:tcPr>
          <w:p w14:paraId="796780F5" w14:textId="11678AFD" w:rsidR="00C50D2B" w:rsidRPr="00EE52BE" w:rsidRDefault="00C50D2B" w:rsidP="00F40E7F">
            <w:pPr>
              <w:jc w:val="right"/>
              <w:rPr>
                <w:sz w:val="20"/>
                <w:szCs w:val="20"/>
              </w:rPr>
            </w:pPr>
            <w:r w:rsidRPr="00EE52BE">
              <w:rPr>
                <w:sz w:val="20"/>
                <w:szCs w:val="20"/>
              </w:rPr>
              <w:t>678,000</w:t>
            </w:r>
          </w:p>
        </w:tc>
        <w:tc>
          <w:tcPr>
            <w:tcW w:w="1130" w:type="dxa"/>
          </w:tcPr>
          <w:p w14:paraId="12CB2740" w14:textId="655ED931" w:rsidR="00C50D2B" w:rsidRPr="00EE52BE" w:rsidRDefault="00C50D2B" w:rsidP="00F40E7F">
            <w:pPr>
              <w:jc w:val="right"/>
              <w:rPr>
                <w:sz w:val="20"/>
                <w:szCs w:val="20"/>
              </w:rPr>
            </w:pPr>
            <w:r w:rsidRPr="00EE52BE">
              <w:rPr>
                <w:sz w:val="20"/>
                <w:szCs w:val="20"/>
              </w:rPr>
              <w:t>9</w:t>
            </w:r>
            <w:r w:rsidR="0015438C">
              <w:rPr>
                <w:sz w:val="20"/>
                <w:szCs w:val="20"/>
              </w:rPr>
              <w:t>3</w:t>
            </w:r>
            <w:r w:rsidRPr="00EE52BE">
              <w:rPr>
                <w:sz w:val="20"/>
                <w:szCs w:val="20"/>
              </w:rPr>
              <w:t>3,000</w:t>
            </w:r>
          </w:p>
        </w:tc>
        <w:tc>
          <w:tcPr>
            <w:tcW w:w="987" w:type="dxa"/>
            <w:vMerge w:val="restart"/>
            <w:vAlign w:val="center"/>
          </w:tcPr>
          <w:p w14:paraId="16AD79A0" w14:textId="78976A04" w:rsidR="00C50D2B" w:rsidRPr="00EE52BE" w:rsidRDefault="00C50D2B" w:rsidP="005355E0">
            <w:pPr>
              <w:jc w:val="right"/>
              <w:rPr>
                <w:sz w:val="20"/>
                <w:szCs w:val="20"/>
              </w:rPr>
            </w:pPr>
            <w:r>
              <w:rPr>
                <w:sz w:val="20"/>
                <w:szCs w:val="20"/>
              </w:rPr>
              <w:t>2,033.14</w:t>
            </w:r>
          </w:p>
        </w:tc>
        <w:tc>
          <w:tcPr>
            <w:tcW w:w="990" w:type="dxa"/>
            <w:vMerge w:val="restart"/>
            <w:vAlign w:val="center"/>
          </w:tcPr>
          <w:p w14:paraId="181FAB85" w14:textId="42F27A99" w:rsidR="00C50D2B" w:rsidRPr="00EE52BE" w:rsidRDefault="00C50D2B" w:rsidP="005355E0">
            <w:pPr>
              <w:jc w:val="right"/>
              <w:rPr>
                <w:sz w:val="20"/>
                <w:szCs w:val="20"/>
              </w:rPr>
            </w:pPr>
            <w:r>
              <w:rPr>
                <w:sz w:val="20"/>
                <w:szCs w:val="20"/>
              </w:rPr>
              <w:t>5.10</w:t>
            </w:r>
          </w:p>
        </w:tc>
      </w:tr>
      <w:tr w:rsidR="00C50D2B" w14:paraId="4BDAC938" w14:textId="77777777" w:rsidTr="005355E0">
        <w:tc>
          <w:tcPr>
            <w:tcW w:w="4047" w:type="dxa"/>
          </w:tcPr>
          <w:p w14:paraId="375822C7" w14:textId="437B4C02" w:rsidR="00C50D2B" w:rsidRPr="00EE52BE" w:rsidRDefault="00C50D2B" w:rsidP="00443C07">
            <w:pPr>
              <w:jc w:val="left"/>
              <w:rPr>
                <w:sz w:val="20"/>
                <w:szCs w:val="20"/>
              </w:rPr>
            </w:pPr>
            <w:r w:rsidRPr="00EE52BE">
              <w:rPr>
                <w:sz w:val="20"/>
                <w:szCs w:val="20"/>
              </w:rPr>
              <w:t>Component 2: Project addressing end users – laboratory strengthening</w:t>
            </w:r>
          </w:p>
        </w:tc>
        <w:tc>
          <w:tcPr>
            <w:tcW w:w="925" w:type="dxa"/>
          </w:tcPr>
          <w:p w14:paraId="4B3B00BD" w14:textId="59010326" w:rsidR="00C50D2B" w:rsidRPr="00EE52BE" w:rsidRDefault="00C50D2B" w:rsidP="00F50284">
            <w:pPr>
              <w:rPr>
                <w:sz w:val="20"/>
                <w:szCs w:val="20"/>
              </w:rPr>
            </w:pPr>
            <w:r w:rsidRPr="00EE52BE">
              <w:rPr>
                <w:sz w:val="20"/>
                <w:szCs w:val="20"/>
              </w:rPr>
              <w:t>UNDP</w:t>
            </w:r>
          </w:p>
        </w:tc>
        <w:tc>
          <w:tcPr>
            <w:tcW w:w="1271" w:type="dxa"/>
          </w:tcPr>
          <w:p w14:paraId="31982156" w14:textId="6DF3C525" w:rsidR="00C50D2B" w:rsidRPr="00EE52BE" w:rsidRDefault="00C50D2B" w:rsidP="00F40E7F">
            <w:pPr>
              <w:jc w:val="right"/>
              <w:rPr>
                <w:sz w:val="20"/>
                <w:szCs w:val="20"/>
              </w:rPr>
            </w:pPr>
            <w:r w:rsidRPr="00EE52BE">
              <w:rPr>
                <w:sz w:val="20"/>
                <w:szCs w:val="20"/>
              </w:rPr>
              <w:t>800,000</w:t>
            </w:r>
          </w:p>
        </w:tc>
        <w:tc>
          <w:tcPr>
            <w:tcW w:w="1130" w:type="dxa"/>
          </w:tcPr>
          <w:p w14:paraId="3443AF71" w14:textId="52FEFA5F" w:rsidR="00C50D2B" w:rsidRPr="00EE52BE" w:rsidRDefault="00C50D2B" w:rsidP="00F40E7F">
            <w:pPr>
              <w:jc w:val="right"/>
              <w:rPr>
                <w:sz w:val="20"/>
                <w:szCs w:val="20"/>
              </w:rPr>
            </w:pPr>
            <w:r>
              <w:rPr>
                <w:sz w:val="20"/>
                <w:szCs w:val="20"/>
              </w:rPr>
              <w:t>650,000</w:t>
            </w:r>
          </w:p>
        </w:tc>
        <w:tc>
          <w:tcPr>
            <w:tcW w:w="987" w:type="dxa"/>
            <w:vMerge/>
            <w:vAlign w:val="center"/>
          </w:tcPr>
          <w:p w14:paraId="23AE5BAB" w14:textId="77777777" w:rsidR="00C50D2B" w:rsidRPr="00EE52BE" w:rsidRDefault="00C50D2B" w:rsidP="005355E0">
            <w:pPr>
              <w:jc w:val="right"/>
              <w:rPr>
                <w:sz w:val="20"/>
                <w:szCs w:val="20"/>
              </w:rPr>
            </w:pPr>
          </w:p>
        </w:tc>
        <w:tc>
          <w:tcPr>
            <w:tcW w:w="990" w:type="dxa"/>
            <w:vMerge/>
            <w:vAlign w:val="center"/>
          </w:tcPr>
          <w:p w14:paraId="72FF6BE3" w14:textId="77777777" w:rsidR="00C50D2B" w:rsidRPr="00EE52BE" w:rsidRDefault="00C50D2B" w:rsidP="005355E0">
            <w:pPr>
              <w:jc w:val="right"/>
              <w:rPr>
                <w:sz w:val="20"/>
                <w:szCs w:val="20"/>
              </w:rPr>
            </w:pPr>
          </w:p>
        </w:tc>
      </w:tr>
      <w:tr w:rsidR="00C50D2B" w14:paraId="4D32ADE3" w14:textId="77777777" w:rsidTr="005355E0">
        <w:tc>
          <w:tcPr>
            <w:tcW w:w="4047" w:type="dxa"/>
          </w:tcPr>
          <w:p w14:paraId="23663699" w14:textId="2981B8A3" w:rsidR="00C50D2B" w:rsidRPr="00EE52BE" w:rsidRDefault="00C50D2B" w:rsidP="00443C07">
            <w:pPr>
              <w:jc w:val="left"/>
              <w:rPr>
                <w:sz w:val="20"/>
                <w:szCs w:val="20"/>
              </w:rPr>
            </w:pPr>
            <w:r w:rsidRPr="00EE52BE">
              <w:rPr>
                <w:sz w:val="20"/>
                <w:szCs w:val="20"/>
              </w:rPr>
              <w:t>Component 3: Capacity building</w:t>
            </w:r>
            <w:r w:rsidR="00843710">
              <w:rPr>
                <w:sz w:val="20"/>
                <w:szCs w:val="20"/>
              </w:rPr>
              <w:t xml:space="preserve"> servicing</w:t>
            </w:r>
          </w:p>
        </w:tc>
        <w:tc>
          <w:tcPr>
            <w:tcW w:w="925" w:type="dxa"/>
          </w:tcPr>
          <w:p w14:paraId="2349497A" w14:textId="39EF875A" w:rsidR="00C50D2B" w:rsidRPr="00EE52BE" w:rsidRDefault="00C50D2B" w:rsidP="00F50284">
            <w:pPr>
              <w:rPr>
                <w:sz w:val="20"/>
                <w:szCs w:val="20"/>
              </w:rPr>
            </w:pPr>
            <w:r w:rsidRPr="00EE52BE">
              <w:rPr>
                <w:sz w:val="20"/>
                <w:szCs w:val="20"/>
              </w:rPr>
              <w:t>UNIDO</w:t>
            </w:r>
          </w:p>
        </w:tc>
        <w:tc>
          <w:tcPr>
            <w:tcW w:w="1271" w:type="dxa"/>
          </w:tcPr>
          <w:p w14:paraId="4D948225" w14:textId="5AF27A15" w:rsidR="00C50D2B" w:rsidRPr="00EE52BE" w:rsidRDefault="00C50D2B" w:rsidP="00F40E7F">
            <w:pPr>
              <w:jc w:val="right"/>
              <w:rPr>
                <w:sz w:val="20"/>
                <w:szCs w:val="20"/>
              </w:rPr>
            </w:pPr>
            <w:r w:rsidRPr="00EE52BE">
              <w:rPr>
                <w:sz w:val="20"/>
                <w:szCs w:val="20"/>
              </w:rPr>
              <w:t>6,211,000</w:t>
            </w:r>
          </w:p>
        </w:tc>
        <w:tc>
          <w:tcPr>
            <w:tcW w:w="1130" w:type="dxa"/>
          </w:tcPr>
          <w:p w14:paraId="5551A174" w14:textId="6AAEDA6C" w:rsidR="00C50D2B" w:rsidRPr="00EE52BE" w:rsidRDefault="00C50D2B" w:rsidP="00F40E7F">
            <w:pPr>
              <w:jc w:val="right"/>
              <w:rPr>
                <w:sz w:val="20"/>
                <w:szCs w:val="20"/>
              </w:rPr>
            </w:pPr>
            <w:r>
              <w:rPr>
                <w:sz w:val="20"/>
                <w:szCs w:val="20"/>
              </w:rPr>
              <w:t>6,211,000</w:t>
            </w:r>
          </w:p>
        </w:tc>
        <w:tc>
          <w:tcPr>
            <w:tcW w:w="987" w:type="dxa"/>
            <w:vMerge/>
            <w:vAlign w:val="center"/>
          </w:tcPr>
          <w:p w14:paraId="37ABBB14" w14:textId="77777777" w:rsidR="00C50D2B" w:rsidRPr="00EE52BE" w:rsidRDefault="00C50D2B" w:rsidP="005355E0">
            <w:pPr>
              <w:jc w:val="right"/>
              <w:rPr>
                <w:sz w:val="20"/>
                <w:szCs w:val="20"/>
              </w:rPr>
            </w:pPr>
          </w:p>
        </w:tc>
        <w:tc>
          <w:tcPr>
            <w:tcW w:w="990" w:type="dxa"/>
            <w:vMerge/>
            <w:vAlign w:val="center"/>
          </w:tcPr>
          <w:p w14:paraId="5234C33C" w14:textId="77777777" w:rsidR="00C50D2B" w:rsidRPr="00EE52BE" w:rsidRDefault="00C50D2B" w:rsidP="005355E0">
            <w:pPr>
              <w:jc w:val="right"/>
              <w:rPr>
                <w:sz w:val="20"/>
                <w:szCs w:val="20"/>
              </w:rPr>
            </w:pPr>
          </w:p>
        </w:tc>
      </w:tr>
      <w:tr w:rsidR="00C50D2B" w14:paraId="50E00C8C" w14:textId="77777777" w:rsidTr="005355E0">
        <w:tc>
          <w:tcPr>
            <w:tcW w:w="4047" w:type="dxa"/>
          </w:tcPr>
          <w:p w14:paraId="2C45B62E" w14:textId="1A6201BB" w:rsidR="00C50D2B" w:rsidRPr="00EE52BE" w:rsidRDefault="00C50D2B" w:rsidP="00443C07">
            <w:pPr>
              <w:jc w:val="left"/>
              <w:rPr>
                <w:sz w:val="20"/>
                <w:szCs w:val="20"/>
              </w:rPr>
            </w:pPr>
            <w:r w:rsidRPr="00EE52BE">
              <w:rPr>
                <w:sz w:val="20"/>
                <w:szCs w:val="20"/>
              </w:rPr>
              <w:t>Component 4: Sectoral projects</w:t>
            </w:r>
            <w:r w:rsidR="00843710">
              <w:rPr>
                <w:sz w:val="20"/>
                <w:szCs w:val="20"/>
              </w:rPr>
              <w:t xml:space="preserve"> servicing</w:t>
            </w:r>
          </w:p>
        </w:tc>
        <w:tc>
          <w:tcPr>
            <w:tcW w:w="925" w:type="dxa"/>
          </w:tcPr>
          <w:p w14:paraId="096ADEF4" w14:textId="2BF79563" w:rsidR="00C50D2B" w:rsidRPr="00EE52BE" w:rsidRDefault="00C50D2B" w:rsidP="00F50284">
            <w:pPr>
              <w:rPr>
                <w:sz w:val="20"/>
                <w:szCs w:val="20"/>
              </w:rPr>
            </w:pPr>
            <w:r w:rsidRPr="00EE52BE">
              <w:rPr>
                <w:sz w:val="20"/>
                <w:szCs w:val="20"/>
              </w:rPr>
              <w:t>UNIDO</w:t>
            </w:r>
          </w:p>
        </w:tc>
        <w:tc>
          <w:tcPr>
            <w:tcW w:w="1271" w:type="dxa"/>
          </w:tcPr>
          <w:p w14:paraId="63F7DAC1" w14:textId="0A953211" w:rsidR="00C50D2B" w:rsidRPr="00EE52BE" w:rsidRDefault="00C50D2B" w:rsidP="00F40E7F">
            <w:pPr>
              <w:jc w:val="right"/>
              <w:rPr>
                <w:sz w:val="20"/>
                <w:szCs w:val="20"/>
              </w:rPr>
            </w:pPr>
            <w:r w:rsidRPr="00EE52BE">
              <w:rPr>
                <w:sz w:val="20"/>
                <w:szCs w:val="20"/>
              </w:rPr>
              <w:t>1,120,000</w:t>
            </w:r>
          </w:p>
        </w:tc>
        <w:tc>
          <w:tcPr>
            <w:tcW w:w="1130" w:type="dxa"/>
          </w:tcPr>
          <w:p w14:paraId="36900D15" w14:textId="50207CD3" w:rsidR="00C50D2B" w:rsidRPr="00EE52BE" w:rsidRDefault="00C50D2B" w:rsidP="00F40E7F">
            <w:pPr>
              <w:jc w:val="right"/>
              <w:rPr>
                <w:sz w:val="20"/>
                <w:szCs w:val="20"/>
              </w:rPr>
            </w:pPr>
            <w:r>
              <w:rPr>
                <w:sz w:val="20"/>
                <w:szCs w:val="20"/>
              </w:rPr>
              <w:t>1,120,000</w:t>
            </w:r>
          </w:p>
        </w:tc>
        <w:tc>
          <w:tcPr>
            <w:tcW w:w="987" w:type="dxa"/>
            <w:vMerge/>
            <w:vAlign w:val="center"/>
          </w:tcPr>
          <w:p w14:paraId="4F52B8D8" w14:textId="77777777" w:rsidR="00C50D2B" w:rsidRPr="00EE52BE" w:rsidRDefault="00C50D2B" w:rsidP="005355E0">
            <w:pPr>
              <w:jc w:val="right"/>
              <w:rPr>
                <w:sz w:val="20"/>
                <w:szCs w:val="20"/>
              </w:rPr>
            </w:pPr>
          </w:p>
        </w:tc>
        <w:tc>
          <w:tcPr>
            <w:tcW w:w="990" w:type="dxa"/>
            <w:vMerge/>
            <w:vAlign w:val="center"/>
          </w:tcPr>
          <w:p w14:paraId="338A049F" w14:textId="77777777" w:rsidR="00C50D2B" w:rsidRPr="00EE52BE" w:rsidRDefault="00C50D2B" w:rsidP="005355E0">
            <w:pPr>
              <w:jc w:val="right"/>
              <w:rPr>
                <w:sz w:val="20"/>
                <w:szCs w:val="20"/>
              </w:rPr>
            </w:pPr>
          </w:p>
        </w:tc>
      </w:tr>
      <w:tr w:rsidR="00C50D2B" w14:paraId="397F8585" w14:textId="77777777" w:rsidTr="005355E0">
        <w:tc>
          <w:tcPr>
            <w:tcW w:w="4047" w:type="dxa"/>
          </w:tcPr>
          <w:p w14:paraId="3E4E26F5" w14:textId="37A53583" w:rsidR="00C50D2B" w:rsidRPr="00EE52BE" w:rsidRDefault="00C50D2B" w:rsidP="00443C07">
            <w:pPr>
              <w:jc w:val="left"/>
              <w:rPr>
                <w:sz w:val="20"/>
                <w:szCs w:val="20"/>
              </w:rPr>
            </w:pPr>
            <w:r w:rsidRPr="00EE52BE">
              <w:rPr>
                <w:sz w:val="20"/>
                <w:szCs w:val="20"/>
              </w:rPr>
              <w:t>Component 5: Activities in the firefighting sector</w:t>
            </w:r>
          </w:p>
        </w:tc>
        <w:tc>
          <w:tcPr>
            <w:tcW w:w="925" w:type="dxa"/>
          </w:tcPr>
          <w:p w14:paraId="57396583" w14:textId="1DEF4A9A" w:rsidR="00C50D2B" w:rsidRPr="00EE52BE" w:rsidRDefault="00C50D2B" w:rsidP="00F50284">
            <w:pPr>
              <w:rPr>
                <w:sz w:val="20"/>
                <w:szCs w:val="20"/>
              </w:rPr>
            </w:pPr>
            <w:r w:rsidRPr="00EE52BE">
              <w:rPr>
                <w:sz w:val="20"/>
                <w:szCs w:val="20"/>
              </w:rPr>
              <w:t>UNDP</w:t>
            </w:r>
          </w:p>
        </w:tc>
        <w:tc>
          <w:tcPr>
            <w:tcW w:w="1271" w:type="dxa"/>
          </w:tcPr>
          <w:p w14:paraId="4FF82AA1" w14:textId="1385B28F" w:rsidR="00C50D2B" w:rsidRPr="00EE52BE" w:rsidRDefault="00C50D2B" w:rsidP="00F40E7F">
            <w:pPr>
              <w:jc w:val="right"/>
              <w:rPr>
                <w:sz w:val="20"/>
                <w:szCs w:val="20"/>
              </w:rPr>
            </w:pPr>
            <w:r w:rsidRPr="00EE52BE">
              <w:rPr>
                <w:sz w:val="20"/>
                <w:szCs w:val="20"/>
              </w:rPr>
              <w:t>515,000</w:t>
            </w:r>
          </w:p>
        </w:tc>
        <w:tc>
          <w:tcPr>
            <w:tcW w:w="1130" w:type="dxa"/>
          </w:tcPr>
          <w:p w14:paraId="7E884CBC" w14:textId="083962E0" w:rsidR="00C50D2B" w:rsidRPr="00EE52BE" w:rsidRDefault="00C50D2B" w:rsidP="00F40E7F">
            <w:pPr>
              <w:jc w:val="right"/>
              <w:rPr>
                <w:sz w:val="20"/>
                <w:szCs w:val="20"/>
              </w:rPr>
            </w:pPr>
            <w:r>
              <w:rPr>
                <w:sz w:val="20"/>
                <w:szCs w:val="20"/>
              </w:rPr>
              <w:t>610,000</w:t>
            </w:r>
          </w:p>
        </w:tc>
        <w:tc>
          <w:tcPr>
            <w:tcW w:w="987" w:type="dxa"/>
            <w:vMerge/>
            <w:vAlign w:val="center"/>
          </w:tcPr>
          <w:p w14:paraId="4DF4B7DD" w14:textId="77777777" w:rsidR="00C50D2B" w:rsidRPr="00EE52BE" w:rsidRDefault="00C50D2B" w:rsidP="005355E0">
            <w:pPr>
              <w:jc w:val="right"/>
              <w:rPr>
                <w:sz w:val="20"/>
                <w:szCs w:val="20"/>
              </w:rPr>
            </w:pPr>
          </w:p>
        </w:tc>
        <w:tc>
          <w:tcPr>
            <w:tcW w:w="990" w:type="dxa"/>
            <w:vMerge/>
            <w:vAlign w:val="center"/>
          </w:tcPr>
          <w:p w14:paraId="403E84F5" w14:textId="77777777" w:rsidR="00C50D2B" w:rsidRPr="00EE52BE" w:rsidRDefault="00C50D2B" w:rsidP="005355E0">
            <w:pPr>
              <w:jc w:val="right"/>
              <w:rPr>
                <w:sz w:val="20"/>
                <w:szCs w:val="20"/>
              </w:rPr>
            </w:pPr>
          </w:p>
        </w:tc>
      </w:tr>
      <w:tr w:rsidR="00C50D2B" w14:paraId="20337E2C" w14:textId="77777777" w:rsidTr="005355E0">
        <w:tc>
          <w:tcPr>
            <w:tcW w:w="4047" w:type="dxa"/>
          </w:tcPr>
          <w:p w14:paraId="6C3202F9" w14:textId="65025D99" w:rsidR="00C50D2B" w:rsidRPr="00EE52BE" w:rsidRDefault="00C50D2B" w:rsidP="00443C07">
            <w:pPr>
              <w:jc w:val="left"/>
              <w:rPr>
                <w:sz w:val="20"/>
                <w:szCs w:val="20"/>
              </w:rPr>
            </w:pPr>
            <w:r w:rsidRPr="00EE52BE">
              <w:rPr>
                <w:sz w:val="20"/>
                <w:szCs w:val="20"/>
              </w:rPr>
              <w:t>Component 6: Activities in the solvent and aerosol sectors</w:t>
            </w:r>
          </w:p>
        </w:tc>
        <w:tc>
          <w:tcPr>
            <w:tcW w:w="925" w:type="dxa"/>
          </w:tcPr>
          <w:p w14:paraId="55A90B7C" w14:textId="50C88463" w:rsidR="00C50D2B" w:rsidRPr="00EE52BE" w:rsidRDefault="00C50D2B" w:rsidP="00F50284">
            <w:pPr>
              <w:rPr>
                <w:sz w:val="20"/>
                <w:szCs w:val="20"/>
              </w:rPr>
            </w:pPr>
            <w:r w:rsidRPr="00EE52BE">
              <w:rPr>
                <w:sz w:val="20"/>
                <w:szCs w:val="20"/>
              </w:rPr>
              <w:t>UNDP</w:t>
            </w:r>
          </w:p>
        </w:tc>
        <w:tc>
          <w:tcPr>
            <w:tcW w:w="1271" w:type="dxa"/>
          </w:tcPr>
          <w:p w14:paraId="512A65CB" w14:textId="6A838F9E" w:rsidR="00C50D2B" w:rsidRPr="00EE52BE" w:rsidRDefault="00C50D2B" w:rsidP="00F40E7F">
            <w:pPr>
              <w:jc w:val="right"/>
              <w:rPr>
                <w:sz w:val="20"/>
                <w:szCs w:val="20"/>
              </w:rPr>
            </w:pPr>
            <w:r w:rsidRPr="00EE52BE">
              <w:rPr>
                <w:sz w:val="20"/>
                <w:szCs w:val="20"/>
              </w:rPr>
              <w:t>240,000</w:t>
            </w:r>
          </w:p>
        </w:tc>
        <w:tc>
          <w:tcPr>
            <w:tcW w:w="1130" w:type="dxa"/>
          </w:tcPr>
          <w:p w14:paraId="628FFD1A" w14:textId="7C9DAF4F" w:rsidR="00C50D2B" w:rsidRPr="00EE52BE" w:rsidRDefault="00C50D2B" w:rsidP="00F40E7F">
            <w:pPr>
              <w:jc w:val="right"/>
              <w:rPr>
                <w:sz w:val="20"/>
                <w:szCs w:val="20"/>
              </w:rPr>
            </w:pPr>
            <w:r>
              <w:rPr>
                <w:sz w:val="20"/>
                <w:szCs w:val="20"/>
              </w:rPr>
              <w:t>10,000</w:t>
            </w:r>
          </w:p>
        </w:tc>
        <w:tc>
          <w:tcPr>
            <w:tcW w:w="987" w:type="dxa"/>
            <w:vMerge/>
            <w:vAlign w:val="center"/>
          </w:tcPr>
          <w:p w14:paraId="48EDBEEA" w14:textId="77777777" w:rsidR="00C50D2B" w:rsidRPr="00EE52BE" w:rsidRDefault="00C50D2B" w:rsidP="005355E0">
            <w:pPr>
              <w:jc w:val="right"/>
              <w:rPr>
                <w:sz w:val="20"/>
                <w:szCs w:val="20"/>
              </w:rPr>
            </w:pPr>
          </w:p>
        </w:tc>
        <w:tc>
          <w:tcPr>
            <w:tcW w:w="990" w:type="dxa"/>
            <w:vMerge/>
            <w:vAlign w:val="center"/>
          </w:tcPr>
          <w:p w14:paraId="63C1E322" w14:textId="77777777" w:rsidR="00C50D2B" w:rsidRPr="00EE52BE" w:rsidRDefault="00C50D2B" w:rsidP="005355E0">
            <w:pPr>
              <w:jc w:val="right"/>
              <w:rPr>
                <w:sz w:val="20"/>
                <w:szCs w:val="20"/>
              </w:rPr>
            </w:pPr>
          </w:p>
        </w:tc>
      </w:tr>
      <w:tr w:rsidR="00C50D2B" w14:paraId="6CE3E769" w14:textId="77777777" w:rsidTr="005355E0">
        <w:tc>
          <w:tcPr>
            <w:tcW w:w="4047" w:type="dxa"/>
            <w:vMerge w:val="restart"/>
          </w:tcPr>
          <w:p w14:paraId="727C2A42" w14:textId="65BC8E13" w:rsidR="00C50D2B" w:rsidRPr="00EE52BE" w:rsidRDefault="00C50D2B" w:rsidP="007865A4">
            <w:pPr>
              <w:tabs>
                <w:tab w:val="left" w:pos="535"/>
              </w:tabs>
              <w:jc w:val="left"/>
              <w:rPr>
                <w:sz w:val="20"/>
                <w:szCs w:val="20"/>
              </w:rPr>
            </w:pPr>
            <w:r w:rsidRPr="00EE52BE">
              <w:rPr>
                <w:sz w:val="20"/>
                <w:szCs w:val="20"/>
              </w:rPr>
              <w:t>Component 7: Awareness-building campaigns</w:t>
            </w:r>
          </w:p>
        </w:tc>
        <w:tc>
          <w:tcPr>
            <w:tcW w:w="925" w:type="dxa"/>
          </w:tcPr>
          <w:p w14:paraId="206E22BC" w14:textId="7F7B0DC0" w:rsidR="00C50D2B" w:rsidRPr="00EE52BE" w:rsidRDefault="00C50D2B" w:rsidP="00F50284">
            <w:pPr>
              <w:rPr>
                <w:sz w:val="20"/>
                <w:szCs w:val="20"/>
              </w:rPr>
            </w:pPr>
            <w:r w:rsidRPr="00EE52BE">
              <w:rPr>
                <w:sz w:val="20"/>
                <w:szCs w:val="20"/>
              </w:rPr>
              <w:t>UNIDO</w:t>
            </w:r>
          </w:p>
        </w:tc>
        <w:tc>
          <w:tcPr>
            <w:tcW w:w="1271" w:type="dxa"/>
          </w:tcPr>
          <w:p w14:paraId="3C374A68" w14:textId="2E221252" w:rsidR="00C50D2B" w:rsidRPr="00EE52BE" w:rsidRDefault="00C50D2B" w:rsidP="00F40E7F">
            <w:pPr>
              <w:jc w:val="right"/>
              <w:rPr>
                <w:sz w:val="20"/>
                <w:szCs w:val="20"/>
              </w:rPr>
            </w:pPr>
            <w:r w:rsidRPr="00EE52BE">
              <w:rPr>
                <w:sz w:val="20"/>
                <w:szCs w:val="20"/>
              </w:rPr>
              <w:t>400,000</w:t>
            </w:r>
          </w:p>
        </w:tc>
        <w:tc>
          <w:tcPr>
            <w:tcW w:w="1130" w:type="dxa"/>
          </w:tcPr>
          <w:p w14:paraId="302E55E4" w14:textId="467395EE" w:rsidR="00C50D2B" w:rsidRPr="00EE52BE" w:rsidRDefault="00C50D2B" w:rsidP="00F40E7F">
            <w:pPr>
              <w:jc w:val="right"/>
              <w:rPr>
                <w:sz w:val="20"/>
                <w:szCs w:val="20"/>
              </w:rPr>
            </w:pPr>
            <w:r>
              <w:rPr>
                <w:sz w:val="20"/>
                <w:szCs w:val="20"/>
              </w:rPr>
              <w:t>400,000</w:t>
            </w:r>
          </w:p>
        </w:tc>
        <w:tc>
          <w:tcPr>
            <w:tcW w:w="987" w:type="dxa"/>
            <w:vMerge/>
            <w:vAlign w:val="center"/>
          </w:tcPr>
          <w:p w14:paraId="7CA1EB0F" w14:textId="77777777" w:rsidR="00C50D2B" w:rsidRPr="00EE52BE" w:rsidRDefault="00C50D2B" w:rsidP="005355E0">
            <w:pPr>
              <w:jc w:val="right"/>
              <w:rPr>
                <w:sz w:val="20"/>
                <w:szCs w:val="20"/>
              </w:rPr>
            </w:pPr>
          </w:p>
        </w:tc>
        <w:tc>
          <w:tcPr>
            <w:tcW w:w="990" w:type="dxa"/>
            <w:vMerge/>
            <w:vAlign w:val="center"/>
          </w:tcPr>
          <w:p w14:paraId="6AC3997B" w14:textId="77777777" w:rsidR="00C50D2B" w:rsidRPr="00EE52BE" w:rsidRDefault="00C50D2B" w:rsidP="005355E0">
            <w:pPr>
              <w:jc w:val="right"/>
              <w:rPr>
                <w:sz w:val="20"/>
                <w:szCs w:val="20"/>
              </w:rPr>
            </w:pPr>
          </w:p>
        </w:tc>
      </w:tr>
      <w:tr w:rsidR="00C50D2B" w14:paraId="4585134E" w14:textId="77777777" w:rsidTr="005355E0">
        <w:tc>
          <w:tcPr>
            <w:tcW w:w="4047" w:type="dxa"/>
            <w:vMerge/>
          </w:tcPr>
          <w:p w14:paraId="15B904FC" w14:textId="77777777" w:rsidR="00C50D2B" w:rsidRPr="00EE52BE" w:rsidRDefault="00C50D2B" w:rsidP="00443C07">
            <w:pPr>
              <w:tabs>
                <w:tab w:val="left" w:pos="535"/>
              </w:tabs>
              <w:jc w:val="left"/>
              <w:rPr>
                <w:sz w:val="20"/>
                <w:szCs w:val="20"/>
              </w:rPr>
            </w:pPr>
          </w:p>
        </w:tc>
        <w:tc>
          <w:tcPr>
            <w:tcW w:w="925" w:type="dxa"/>
          </w:tcPr>
          <w:p w14:paraId="760104A5" w14:textId="213C6D0C" w:rsidR="00C50D2B" w:rsidRPr="00EE52BE" w:rsidRDefault="00C50D2B" w:rsidP="00F50284">
            <w:pPr>
              <w:rPr>
                <w:sz w:val="20"/>
                <w:szCs w:val="20"/>
              </w:rPr>
            </w:pPr>
            <w:r w:rsidRPr="00EE52BE">
              <w:rPr>
                <w:sz w:val="20"/>
                <w:szCs w:val="20"/>
              </w:rPr>
              <w:t>UNDP</w:t>
            </w:r>
          </w:p>
        </w:tc>
        <w:tc>
          <w:tcPr>
            <w:tcW w:w="1271" w:type="dxa"/>
          </w:tcPr>
          <w:p w14:paraId="201C2AA0" w14:textId="7FDE9A1D" w:rsidR="00C50D2B" w:rsidRPr="00EE52BE" w:rsidRDefault="00C50D2B" w:rsidP="00F40E7F">
            <w:pPr>
              <w:jc w:val="right"/>
              <w:rPr>
                <w:sz w:val="20"/>
                <w:szCs w:val="20"/>
              </w:rPr>
            </w:pPr>
            <w:r w:rsidRPr="00EE52BE">
              <w:rPr>
                <w:sz w:val="20"/>
                <w:szCs w:val="20"/>
              </w:rPr>
              <w:t>405,000</w:t>
            </w:r>
          </w:p>
        </w:tc>
        <w:tc>
          <w:tcPr>
            <w:tcW w:w="1130" w:type="dxa"/>
          </w:tcPr>
          <w:p w14:paraId="739BF930" w14:textId="07204BAE" w:rsidR="00C50D2B" w:rsidRPr="00EE52BE" w:rsidRDefault="00C50D2B" w:rsidP="00F40E7F">
            <w:pPr>
              <w:jc w:val="right"/>
              <w:rPr>
                <w:sz w:val="20"/>
                <w:szCs w:val="20"/>
              </w:rPr>
            </w:pPr>
            <w:r>
              <w:rPr>
                <w:sz w:val="20"/>
                <w:szCs w:val="20"/>
              </w:rPr>
              <w:t>435,000</w:t>
            </w:r>
          </w:p>
        </w:tc>
        <w:tc>
          <w:tcPr>
            <w:tcW w:w="987" w:type="dxa"/>
            <w:vMerge/>
            <w:vAlign w:val="center"/>
          </w:tcPr>
          <w:p w14:paraId="41B3A810" w14:textId="77777777" w:rsidR="00C50D2B" w:rsidRPr="00EE52BE" w:rsidRDefault="00C50D2B" w:rsidP="005355E0">
            <w:pPr>
              <w:jc w:val="right"/>
              <w:rPr>
                <w:sz w:val="20"/>
                <w:szCs w:val="20"/>
              </w:rPr>
            </w:pPr>
          </w:p>
        </w:tc>
        <w:tc>
          <w:tcPr>
            <w:tcW w:w="990" w:type="dxa"/>
            <w:vMerge/>
            <w:vAlign w:val="center"/>
          </w:tcPr>
          <w:p w14:paraId="244350F2" w14:textId="77777777" w:rsidR="00C50D2B" w:rsidRPr="00EE52BE" w:rsidRDefault="00C50D2B" w:rsidP="005355E0">
            <w:pPr>
              <w:jc w:val="right"/>
              <w:rPr>
                <w:sz w:val="20"/>
                <w:szCs w:val="20"/>
              </w:rPr>
            </w:pPr>
          </w:p>
        </w:tc>
      </w:tr>
      <w:tr w:rsidR="005355E0" w14:paraId="021E0E84" w14:textId="77777777" w:rsidTr="005355E0">
        <w:tc>
          <w:tcPr>
            <w:tcW w:w="4047" w:type="dxa"/>
            <w:vMerge w:val="restart"/>
          </w:tcPr>
          <w:p w14:paraId="55740CE7" w14:textId="11A67466" w:rsidR="005355E0" w:rsidRPr="00EE52BE" w:rsidRDefault="005355E0" w:rsidP="002439D3">
            <w:pPr>
              <w:tabs>
                <w:tab w:val="left" w:pos="535"/>
              </w:tabs>
              <w:jc w:val="left"/>
              <w:rPr>
                <w:sz w:val="20"/>
                <w:szCs w:val="20"/>
              </w:rPr>
            </w:pPr>
            <w:r w:rsidRPr="00EE52BE">
              <w:rPr>
                <w:sz w:val="20"/>
                <w:szCs w:val="20"/>
              </w:rPr>
              <w:t>Project implementation, coordination and monitoring (PMU)</w:t>
            </w:r>
          </w:p>
        </w:tc>
        <w:tc>
          <w:tcPr>
            <w:tcW w:w="925" w:type="dxa"/>
          </w:tcPr>
          <w:p w14:paraId="601FDE3F" w14:textId="53AFE71C" w:rsidR="005355E0" w:rsidRPr="00EE52BE" w:rsidRDefault="005355E0" w:rsidP="00F50284">
            <w:pPr>
              <w:rPr>
                <w:sz w:val="20"/>
                <w:szCs w:val="20"/>
              </w:rPr>
            </w:pPr>
            <w:r w:rsidRPr="00EE52BE">
              <w:rPr>
                <w:sz w:val="20"/>
                <w:szCs w:val="20"/>
              </w:rPr>
              <w:t>UNIDO</w:t>
            </w:r>
          </w:p>
        </w:tc>
        <w:tc>
          <w:tcPr>
            <w:tcW w:w="1271" w:type="dxa"/>
          </w:tcPr>
          <w:p w14:paraId="419DF90B" w14:textId="39DB478C" w:rsidR="005355E0" w:rsidRPr="00EE52BE" w:rsidRDefault="005355E0" w:rsidP="00F40E7F">
            <w:pPr>
              <w:jc w:val="right"/>
              <w:rPr>
                <w:sz w:val="20"/>
                <w:szCs w:val="20"/>
              </w:rPr>
            </w:pPr>
            <w:r w:rsidRPr="00EE52BE">
              <w:rPr>
                <w:sz w:val="20"/>
                <w:szCs w:val="20"/>
              </w:rPr>
              <w:t>7</w:t>
            </w:r>
            <w:r w:rsidR="00E80EAD">
              <w:rPr>
                <w:sz w:val="20"/>
                <w:szCs w:val="20"/>
              </w:rPr>
              <w:t>7</w:t>
            </w:r>
            <w:r w:rsidRPr="00EE52BE">
              <w:rPr>
                <w:sz w:val="20"/>
                <w:szCs w:val="20"/>
              </w:rPr>
              <w:t>3,100</w:t>
            </w:r>
          </w:p>
        </w:tc>
        <w:tc>
          <w:tcPr>
            <w:tcW w:w="1130" w:type="dxa"/>
          </w:tcPr>
          <w:p w14:paraId="6467F2E3" w14:textId="12B7F573" w:rsidR="005355E0" w:rsidRPr="00EE52BE" w:rsidRDefault="005355E0" w:rsidP="00F40E7F">
            <w:pPr>
              <w:jc w:val="right"/>
              <w:rPr>
                <w:sz w:val="20"/>
                <w:szCs w:val="20"/>
              </w:rPr>
            </w:pPr>
            <w:r>
              <w:rPr>
                <w:sz w:val="20"/>
                <w:szCs w:val="20"/>
              </w:rPr>
              <w:t>595,287</w:t>
            </w:r>
          </w:p>
        </w:tc>
        <w:tc>
          <w:tcPr>
            <w:tcW w:w="987" w:type="dxa"/>
            <w:vMerge w:val="restart"/>
            <w:vAlign w:val="center"/>
          </w:tcPr>
          <w:p w14:paraId="02DDCAC8" w14:textId="195F06D8" w:rsidR="005355E0" w:rsidRPr="00EE52BE" w:rsidRDefault="005355E0" w:rsidP="005355E0">
            <w:pPr>
              <w:jc w:val="right"/>
              <w:rPr>
                <w:sz w:val="20"/>
                <w:szCs w:val="20"/>
              </w:rPr>
            </w:pPr>
            <w:r>
              <w:rPr>
                <w:sz w:val="20"/>
                <w:szCs w:val="20"/>
              </w:rPr>
              <w:t>n/a</w:t>
            </w:r>
          </w:p>
        </w:tc>
        <w:tc>
          <w:tcPr>
            <w:tcW w:w="990" w:type="dxa"/>
            <w:vMerge w:val="restart"/>
            <w:vAlign w:val="center"/>
          </w:tcPr>
          <w:p w14:paraId="11B905BE" w14:textId="64F07D68" w:rsidR="005355E0" w:rsidRPr="00EE52BE" w:rsidRDefault="005355E0" w:rsidP="005355E0">
            <w:pPr>
              <w:jc w:val="right"/>
              <w:rPr>
                <w:sz w:val="20"/>
                <w:szCs w:val="20"/>
              </w:rPr>
            </w:pPr>
            <w:r>
              <w:rPr>
                <w:sz w:val="20"/>
                <w:szCs w:val="20"/>
              </w:rPr>
              <w:t>n/a</w:t>
            </w:r>
          </w:p>
        </w:tc>
      </w:tr>
      <w:tr w:rsidR="005355E0" w14:paraId="7FD57B97" w14:textId="77777777" w:rsidTr="00FF3A29">
        <w:tc>
          <w:tcPr>
            <w:tcW w:w="4047" w:type="dxa"/>
            <w:vMerge/>
          </w:tcPr>
          <w:p w14:paraId="287DED54" w14:textId="77777777" w:rsidR="005355E0" w:rsidRPr="00EE52BE" w:rsidRDefault="005355E0" w:rsidP="00443C07">
            <w:pPr>
              <w:tabs>
                <w:tab w:val="left" w:pos="535"/>
              </w:tabs>
              <w:jc w:val="left"/>
              <w:rPr>
                <w:sz w:val="20"/>
                <w:szCs w:val="20"/>
              </w:rPr>
            </w:pPr>
          </w:p>
        </w:tc>
        <w:tc>
          <w:tcPr>
            <w:tcW w:w="925" w:type="dxa"/>
          </w:tcPr>
          <w:p w14:paraId="02066565" w14:textId="5F60F295" w:rsidR="005355E0" w:rsidRPr="00EE52BE" w:rsidRDefault="005355E0" w:rsidP="00F50284">
            <w:pPr>
              <w:rPr>
                <w:sz w:val="20"/>
                <w:szCs w:val="20"/>
              </w:rPr>
            </w:pPr>
            <w:r w:rsidRPr="00EE52BE">
              <w:rPr>
                <w:sz w:val="20"/>
                <w:szCs w:val="20"/>
              </w:rPr>
              <w:t>UNDP</w:t>
            </w:r>
          </w:p>
        </w:tc>
        <w:tc>
          <w:tcPr>
            <w:tcW w:w="1271" w:type="dxa"/>
          </w:tcPr>
          <w:p w14:paraId="4A6C77CE" w14:textId="690E0E70" w:rsidR="005355E0" w:rsidRPr="00EE52BE" w:rsidRDefault="005355E0" w:rsidP="00F40E7F">
            <w:pPr>
              <w:jc w:val="right"/>
              <w:rPr>
                <w:sz w:val="20"/>
                <w:szCs w:val="20"/>
              </w:rPr>
            </w:pPr>
            <w:r w:rsidRPr="00EE52BE">
              <w:rPr>
                <w:sz w:val="20"/>
                <w:szCs w:val="20"/>
              </w:rPr>
              <w:t>263,800</w:t>
            </w:r>
          </w:p>
        </w:tc>
        <w:tc>
          <w:tcPr>
            <w:tcW w:w="1130" w:type="dxa"/>
          </w:tcPr>
          <w:p w14:paraId="3E3D08CF" w14:textId="3C62DFE8" w:rsidR="005355E0" w:rsidRPr="00EE52BE" w:rsidRDefault="005355E0" w:rsidP="00F40E7F">
            <w:pPr>
              <w:jc w:val="right"/>
              <w:rPr>
                <w:sz w:val="20"/>
                <w:szCs w:val="20"/>
              </w:rPr>
            </w:pPr>
            <w:r>
              <w:rPr>
                <w:sz w:val="20"/>
                <w:szCs w:val="20"/>
              </w:rPr>
              <w:t>203,126</w:t>
            </w:r>
          </w:p>
        </w:tc>
        <w:tc>
          <w:tcPr>
            <w:tcW w:w="987" w:type="dxa"/>
            <w:vMerge/>
          </w:tcPr>
          <w:p w14:paraId="4687B80D" w14:textId="77777777" w:rsidR="005355E0" w:rsidRPr="00EE52BE" w:rsidRDefault="005355E0" w:rsidP="00F50284">
            <w:pPr>
              <w:rPr>
                <w:sz w:val="20"/>
                <w:szCs w:val="20"/>
              </w:rPr>
            </w:pPr>
          </w:p>
        </w:tc>
        <w:tc>
          <w:tcPr>
            <w:tcW w:w="990" w:type="dxa"/>
            <w:vMerge/>
          </w:tcPr>
          <w:p w14:paraId="5FACB62B" w14:textId="77777777" w:rsidR="005355E0" w:rsidRPr="00EE52BE" w:rsidRDefault="005355E0" w:rsidP="00F50284">
            <w:pPr>
              <w:rPr>
                <w:sz w:val="20"/>
                <w:szCs w:val="20"/>
              </w:rPr>
            </w:pPr>
          </w:p>
        </w:tc>
      </w:tr>
      <w:tr w:rsidR="007865A4" w:rsidRPr="00EE52BE" w14:paraId="7D682D3F" w14:textId="77777777" w:rsidTr="00FF3A29">
        <w:tc>
          <w:tcPr>
            <w:tcW w:w="4047" w:type="dxa"/>
          </w:tcPr>
          <w:p w14:paraId="00CFE391" w14:textId="5F080643" w:rsidR="007865A4" w:rsidRPr="00EE52BE" w:rsidRDefault="00DF37F5" w:rsidP="00DF37F5">
            <w:pPr>
              <w:tabs>
                <w:tab w:val="left" w:pos="535"/>
              </w:tabs>
              <w:jc w:val="left"/>
              <w:rPr>
                <w:b/>
                <w:sz w:val="20"/>
                <w:szCs w:val="20"/>
              </w:rPr>
            </w:pPr>
            <w:r w:rsidRPr="00EE52BE">
              <w:rPr>
                <w:b/>
                <w:sz w:val="20"/>
                <w:szCs w:val="20"/>
              </w:rPr>
              <w:t>Total</w:t>
            </w:r>
          </w:p>
        </w:tc>
        <w:tc>
          <w:tcPr>
            <w:tcW w:w="925" w:type="dxa"/>
          </w:tcPr>
          <w:p w14:paraId="4259E1DB" w14:textId="77777777" w:rsidR="007865A4" w:rsidRPr="00EE52BE" w:rsidRDefault="007865A4" w:rsidP="00F50284">
            <w:pPr>
              <w:rPr>
                <w:b/>
                <w:sz w:val="20"/>
                <w:szCs w:val="20"/>
              </w:rPr>
            </w:pPr>
          </w:p>
        </w:tc>
        <w:tc>
          <w:tcPr>
            <w:tcW w:w="1271" w:type="dxa"/>
          </w:tcPr>
          <w:p w14:paraId="0D3A6089" w14:textId="061B07A8" w:rsidR="007865A4" w:rsidRPr="00EE52BE" w:rsidRDefault="00DF37F5" w:rsidP="00F40E7F">
            <w:pPr>
              <w:jc w:val="right"/>
              <w:rPr>
                <w:b/>
                <w:sz w:val="20"/>
                <w:szCs w:val="20"/>
              </w:rPr>
            </w:pPr>
            <w:r w:rsidRPr="00EE52BE">
              <w:rPr>
                <w:b/>
                <w:sz w:val="20"/>
                <w:szCs w:val="20"/>
              </w:rPr>
              <w:t>11,405,900</w:t>
            </w:r>
          </w:p>
        </w:tc>
        <w:tc>
          <w:tcPr>
            <w:tcW w:w="1130" w:type="dxa"/>
          </w:tcPr>
          <w:p w14:paraId="13961BC6" w14:textId="6B638E27" w:rsidR="007865A4" w:rsidRPr="00EE52BE" w:rsidRDefault="00443C07" w:rsidP="00F40E7F">
            <w:pPr>
              <w:jc w:val="right"/>
              <w:rPr>
                <w:b/>
                <w:sz w:val="20"/>
                <w:szCs w:val="20"/>
              </w:rPr>
            </w:pPr>
            <w:r>
              <w:rPr>
                <w:b/>
                <w:bCs/>
                <w:sz w:val="20"/>
                <w:szCs w:val="20"/>
              </w:rPr>
              <w:t>11,167,413</w:t>
            </w:r>
          </w:p>
        </w:tc>
        <w:tc>
          <w:tcPr>
            <w:tcW w:w="987" w:type="dxa"/>
          </w:tcPr>
          <w:p w14:paraId="00B430A8" w14:textId="76B08AB8" w:rsidR="007865A4" w:rsidRPr="00EE52BE" w:rsidRDefault="005355E0" w:rsidP="005355E0">
            <w:pPr>
              <w:jc w:val="right"/>
              <w:rPr>
                <w:b/>
                <w:sz w:val="20"/>
                <w:szCs w:val="20"/>
              </w:rPr>
            </w:pPr>
            <w:r>
              <w:rPr>
                <w:b/>
                <w:sz w:val="20"/>
                <w:szCs w:val="20"/>
              </w:rPr>
              <w:t>2,033.14</w:t>
            </w:r>
          </w:p>
        </w:tc>
        <w:tc>
          <w:tcPr>
            <w:tcW w:w="990" w:type="dxa"/>
          </w:tcPr>
          <w:p w14:paraId="1BBB5993" w14:textId="287C73EF" w:rsidR="007865A4" w:rsidRPr="00EE52BE" w:rsidRDefault="005355E0" w:rsidP="005355E0">
            <w:pPr>
              <w:jc w:val="right"/>
              <w:rPr>
                <w:b/>
                <w:sz w:val="20"/>
                <w:szCs w:val="20"/>
              </w:rPr>
            </w:pPr>
            <w:r>
              <w:rPr>
                <w:b/>
                <w:sz w:val="20"/>
                <w:szCs w:val="20"/>
              </w:rPr>
              <w:t>5.49</w:t>
            </w:r>
          </w:p>
        </w:tc>
      </w:tr>
    </w:tbl>
    <w:p w14:paraId="3E316FD4" w14:textId="0EFD2E5D" w:rsidR="00F50284" w:rsidRPr="00EE52BE" w:rsidRDefault="00F50284" w:rsidP="00EE52BE"/>
    <w:p w14:paraId="67B125CE" w14:textId="53F537F9" w:rsidR="0070038F" w:rsidRPr="000947EE" w:rsidRDefault="0070038F" w:rsidP="00D14991">
      <w:pPr>
        <w:pStyle w:val="Heading1"/>
        <w:keepNext/>
        <w:widowControl w:val="0"/>
        <w:numPr>
          <w:ilvl w:val="0"/>
          <w:numId w:val="0"/>
        </w:numPr>
        <w:suppressAutoHyphens/>
        <w:spacing w:before="240"/>
      </w:pPr>
      <w:r w:rsidRPr="000E2999">
        <w:rPr>
          <w:u w:val="single"/>
        </w:rPr>
        <w:lastRenderedPageBreak/>
        <w:t>Implementation plan for the first tranche of the Kigali HFC implementation plan</w:t>
      </w:r>
      <w:r w:rsidRPr="000947EE">
        <w:t xml:space="preserve"> </w:t>
      </w:r>
      <w:r w:rsidR="0046334E">
        <w:t xml:space="preserve"> </w:t>
      </w:r>
    </w:p>
    <w:p w14:paraId="66FA9FA4" w14:textId="7644624D" w:rsidR="00AD5F78" w:rsidRDefault="00AD5F78" w:rsidP="00AD5F78">
      <w:pPr>
        <w:pStyle w:val="Heading1"/>
        <w:spacing w:before="240"/>
      </w:pPr>
      <w:r w:rsidRPr="00486E19">
        <w:t>S</w:t>
      </w:r>
      <w:r w:rsidR="00466C94">
        <w:t>tage I</w:t>
      </w:r>
      <w:r w:rsidRPr="00486E19">
        <w:t xml:space="preserve"> of the KIP </w:t>
      </w:r>
      <w:r w:rsidRPr="009E7541">
        <w:t>will be implemented in three tranches. Except for the removal of the technical assistance in the solven</w:t>
      </w:r>
      <w:r w:rsidR="0046334E" w:rsidRPr="009E7541">
        <w:t>t</w:t>
      </w:r>
      <w:r w:rsidRPr="009E7541">
        <w:t xml:space="preserve"> sector, no modifications were made to the plan of action for the first</w:t>
      </w:r>
      <w:r>
        <w:t xml:space="preserve"> tranche. </w:t>
      </w:r>
    </w:p>
    <w:p w14:paraId="477A2418" w14:textId="4E5343EA" w:rsidR="0070038F" w:rsidRPr="00FC6ABC" w:rsidRDefault="0046334E" w:rsidP="00D14991">
      <w:pPr>
        <w:keepNext/>
        <w:widowControl w:val="0"/>
        <w:spacing w:after="240"/>
        <w:outlineLvl w:val="0"/>
        <w:rPr>
          <w:bCs/>
        </w:rPr>
      </w:pPr>
      <w:bookmarkStart w:id="16" w:name="_Hlk126916207"/>
      <w:bookmarkStart w:id="17" w:name="_Hlk126916178"/>
      <w:r>
        <w:rPr>
          <w:bCs/>
          <w:u w:val="single"/>
        </w:rPr>
        <w:t>C</w:t>
      </w:r>
      <w:r w:rsidR="0070038F" w:rsidRPr="00DC2B3A">
        <w:rPr>
          <w:bCs/>
          <w:u w:val="single"/>
        </w:rPr>
        <w:t>o-financing</w:t>
      </w:r>
      <w:r w:rsidR="0070038F" w:rsidRPr="00FC6ABC">
        <w:rPr>
          <w:bCs/>
        </w:rPr>
        <w:t xml:space="preserve"> </w:t>
      </w:r>
      <w:r w:rsidR="00073B5D">
        <w:rPr>
          <w:bCs/>
        </w:rPr>
        <w:t xml:space="preserve"> </w:t>
      </w:r>
    </w:p>
    <w:p w14:paraId="76C5CEA1" w14:textId="7D0DD047" w:rsidR="0071764D" w:rsidRPr="00C32FCA" w:rsidRDefault="000854AA" w:rsidP="008C5DD9">
      <w:pPr>
        <w:pStyle w:val="Heading1"/>
        <w:rPr>
          <w:bCs/>
          <w:u w:val="single"/>
        </w:rPr>
      </w:pPr>
      <w:bookmarkStart w:id="18" w:name="_Hlk126916238"/>
      <w:bookmarkEnd w:id="16"/>
      <w:r>
        <w:t xml:space="preserve">The Government of </w:t>
      </w:r>
      <w:r w:rsidR="00BC25DA">
        <w:t>Türkiye</w:t>
      </w:r>
      <w:r>
        <w:t xml:space="preserve"> and UNIDO </w:t>
      </w:r>
      <w:r w:rsidR="00C77251">
        <w:t>have made e</w:t>
      </w:r>
      <w:r w:rsidR="0071764D">
        <w:t xml:space="preserve">fforts </w:t>
      </w:r>
      <w:r w:rsidR="00C77251">
        <w:t>t</w:t>
      </w:r>
      <w:r w:rsidR="0071764D">
        <w:t>o identify possible sources of co</w:t>
      </w:r>
      <w:r w:rsidR="00254209">
        <w:noBreakHyphen/>
      </w:r>
      <w:r w:rsidR="0071764D">
        <w:t xml:space="preserve">financing within the government. </w:t>
      </w:r>
      <w:r w:rsidR="00C32FCA">
        <w:t xml:space="preserve">The centres of excellence being strengthened through the KIP will provide in-kind financing by providing their premises and part of staff to man the operations. </w:t>
      </w:r>
      <w:r w:rsidR="00BC25DA">
        <w:t xml:space="preserve">The testing laboratory will be partially financed from local resources in a manner that guarantees its independence. </w:t>
      </w:r>
      <w:r w:rsidR="00C32FCA">
        <w:t>Also, t</w:t>
      </w:r>
      <w:r w:rsidR="0071218E">
        <w:t>he beneficiaries of the</w:t>
      </w:r>
      <w:r w:rsidR="0071764D">
        <w:t xml:space="preserve"> demonstration projects </w:t>
      </w:r>
      <w:r w:rsidR="0071218E">
        <w:t>will provide co-</w:t>
      </w:r>
      <w:r w:rsidR="00C32FCA">
        <w:t xml:space="preserve">financing for the </w:t>
      </w:r>
      <w:r w:rsidR="0071764D">
        <w:t>necessary site</w:t>
      </w:r>
      <w:r w:rsidR="00C32FCA">
        <w:t>s</w:t>
      </w:r>
      <w:r w:rsidR="0071764D">
        <w:t xml:space="preserve"> preparation and </w:t>
      </w:r>
      <w:r w:rsidR="00C32FCA">
        <w:t xml:space="preserve">will provide </w:t>
      </w:r>
      <w:r w:rsidR="0071764D">
        <w:t xml:space="preserve">access to their sites for the installation of equipment. </w:t>
      </w:r>
    </w:p>
    <w:p w14:paraId="07D85541" w14:textId="139C85CD" w:rsidR="0070038F" w:rsidRPr="00DC2B3A" w:rsidRDefault="0070038F" w:rsidP="0071764D">
      <w:pPr>
        <w:pStyle w:val="Heading1"/>
        <w:numPr>
          <w:ilvl w:val="0"/>
          <w:numId w:val="0"/>
        </w:numPr>
        <w:rPr>
          <w:bCs/>
          <w:u w:val="single"/>
        </w:rPr>
      </w:pPr>
      <w:r w:rsidRPr="00DC2B3A">
        <w:rPr>
          <w:bCs/>
          <w:u w:val="single"/>
        </w:rPr>
        <w:t>202</w:t>
      </w:r>
      <w:r>
        <w:rPr>
          <w:bCs/>
          <w:u w:val="single"/>
        </w:rPr>
        <w:t>4</w:t>
      </w:r>
      <w:r>
        <w:rPr>
          <w:bCs/>
          <w:u w:val="single"/>
        </w:rPr>
        <w:noBreakHyphen/>
      </w:r>
      <w:r w:rsidRPr="00DC2B3A">
        <w:rPr>
          <w:bCs/>
          <w:u w:val="single"/>
        </w:rPr>
        <w:t>202</w:t>
      </w:r>
      <w:r>
        <w:rPr>
          <w:bCs/>
          <w:u w:val="single"/>
        </w:rPr>
        <w:t>6</w:t>
      </w:r>
      <w:r w:rsidRPr="00DC2B3A">
        <w:rPr>
          <w:bCs/>
          <w:u w:val="single"/>
        </w:rPr>
        <w:t xml:space="preserve"> business plan of the Multilateral Fund </w:t>
      </w:r>
    </w:p>
    <w:bookmarkEnd w:id="18"/>
    <w:p w14:paraId="114B5E9B" w14:textId="0AB6046E" w:rsidR="0070038F" w:rsidRPr="008C0E9D" w:rsidRDefault="00407820" w:rsidP="009F21CA">
      <w:pPr>
        <w:pStyle w:val="Heading1"/>
      </w:pPr>
      <w:r w:rsidRPr="008C0E9D">
        <w:t>UNIDO</w:t>
      </w:r>
      <w:r w:rsidR="0070038F" w:rsidRPr="008C0E9D">
        <w:t xml:space="preserve"> and </w:t>
      </w:r>
      <w:r w:rsidRPr="008C0E9D">
        <w:t>UNDP</w:t>
      </w:r>
      <w:r w:rsidR="0070038F" w:rsidRPr="008C0E9D">
        <w:t xml:space="preserve"> are requesting </w:t>
      </w:r>
      <w:r w:rsidR="00466C94">
        <w:t>US $</w:t>
      </w:r>
      <w:r w:rsidR="00A238E0" w:rsidRPr="008C0E9D">
        <w:t>11,</w:t>
      </w:r>
      <w:r w:rsidR="002B3E16" w:rsidRPr="008C0E9D">
        <w:t>167</w:t>
      </w:r>
      <w:r w:rsidR="00A238E0" w:rsidRPr="008C0E9D">
        <w:t>,</w:t>
      </w:r>
      <w:r w:rsidR="002B3E16" w:rsidRPr="008C0E9D">
        <w:t>413</w:t>
      </w:r>
      <w:r w:rsidR="0070038F" w:rsidRPr="008C0E9D">
        <w:t>, plus agency support costs, for the implementation of s</w:t>
      </w:r>
      <w:r w:rsidR="00466C94">
        <w:t>tage I</w:t>
      </w:r>
      <w:r w:rsidR="0070038F" w:rsidRPr="008C0E9D">
        <w:t xml:space="preserve"> of the KIP for </w:t>
      </w:r>
      <w:r w:rsidRPr="008C0E9D">
        <w:t>Türkiye</w:t>
      </w:r>
      <w:r w:rsidR="0070038F" w:rsidRPr="008C0E9D">
        <w:t xml:space="preserve">. The total value of </w:t>
      </w:r>
      <w:r w:rsidR="00466C94">
        <w:t>US $</w:t>
      </w:r>
      <w:r w:rsidR="002C7542" w:rsidRPr="008C0E9D">
        <w:t>2,984</w:t>
      </w:r>
      <w:r w:rsidR="008C0E9D" w:rsidRPr="008C0E9D">
        <w:t>,690</w:t>
      </w:r>
      <w:r w:rsidR="0070038F" w:rsidRPr="008C0E9D">
        <w:t xml:space="preserve">, including agency support costs, requested for the period of 2024–2026, is </w:t>
      </w:r>
      <w:r w:rsidR="00466C94">
        <w:t>US $</w:t>
      </w:r>
      <w:r w:rsidR="008C0E9D" w:rsidRPr="008C0E9D">
        <w:t>1,051.813</w:t>
      </w:r>
      <w:r w:rsidR="00D90BAE" w:rsidRPr="008C0E9D">
        <w:t xml:space="preserve"> </w:t>
      </w:r>
      <w:r w:rsidR="0070038F" w:rsidRPr="008C0E9D">
        <w:t>above the amount in the business plan.</w:t>
      </w:r>
    </w:p>
    <w:p w14:paraId="1379186F" w14:textId="047C26BB" w:rsidR="0070038F" w:rsidRDefault="0070038F" w:rsidP="00BA5A60">
      <w:pPr>
        <w:pStyle w:val="Heading1"/>
        <w:keepNext/>
        <w:widowControl w:val="0"/>
        <w:numPr>
          <w:ilvl w:val="0"/>
          <w:numId w:val="0"/>
        </w:numPr>
        <w:tabs>
          <w:tab w:val="left" w:pos="7213"/>
        </w:tabs>
        <w:spacing w:before="240"/>
        <w:rPr>
          <w:u w:val="single"/>
        </w:rPr>
      </w:pPr>
      <w:bookmarkStart w:id="19" w:name="_Hlk126916186"/>
      <w:bookmarkEnd w:id="17"/>
      <w:r w:rsidRPr="00D74B54">
        <w:rPr>
          <w:u w:val="single"/>
        </w:rPr>
        <w:t>Sustainability of the HFC phase-</w:t>
      </w:r>
      <w:r>
        <w:rPr>
          <w:u w:val="single"/>
        </w:rPr>
        <w:t xml:space="preserve">down </w:t>
      </w:r>
      <w:r w:rsidRPr="00D74B54">
        <w:rPr>
          <w:u w:val="single"/>
        </w:rPr>
        <w:t>and assessment of risks</w:t>
      </w:r>
    </w:p>
    <w:p w14:paraId="0F9C4D02" w14:textId="0FB42FAE" w:rsidR="00A9368A" w:rsidRPr="00AA46EB" w:rsidRDefault="00B319A1" w:rsidP="00A9368A">
      <w:pPr>
        <w:pStyle w:val="Heading1"/>
      </w:pPr>
      <w:r>
        <w:t xml:space="preserve">Türkiye </w:t>
      </w:r>
      <w:r w:rsidR="00A9368A">
        <w:t xml:space="preserve">has implemented </w:t>
      </w:r>
      <w:r>
        <w:t>several measures to</w:t>
      </w:r>
      <w:r w:rsidR="00A9368A">
        <w:t xml:space="preserve"> sustain the HFC reductions </w:t>
      </w:r>
      <w:r>
        <w:t>proposed under s</w:t>
      </w:r>
      <w:r w:rsidR="00466C94">
        <w:t>tage I</w:t>
      </w:r>
      <w:r w:rsidR="00A9368A">
        <w:t xml:space="preserve"> of the KIP. These initiatives include integrating the Kigali Amendment and F-gas</w:t>
      </w:r>
      <w:r w:rsidR="00E66581">
        <w:t>es</w:t>
      </w:r>
      <w:r w:rsidR="00A9368A">
        <w:t xml:space="preserve"> regulations into its national framework, establishing specific controls on the import and use of HFCs and HFC-containing </w:t>
      </w:r>
      <w:r w:rsidR="00A9368A" w:rsidRPr="00AA46EB">
        <w:t xml:space="preserve">equipment, and introducing a quota system aligned with the HFC phase-down schedule. Customs capabilities have been enhanced through targeted training programs to monitor and control HCFC and HFC imports effectively. Customs officers are now equipped to enforce compliance with the new regulations at key border points, building on the </w:t>
      </w:r>
      <w:r w:rsidR="000900EF" w:rsidRPr="00AA46EB">
        <w:t xml:space="preserve">experience gained from the </w:t>
      </w:r>
      <w:r w:rsidR="00A9368A" w:rsidRPr="00AA46EB">
        <w:t>management of previously phased-out substances.</w:t>
      </w:r>
    </w:p>
    <w:p w14:paraId="2E918C65" w14:textId="5B85483E" w:rsidR="00114C10" w:rsidRPr="00AA46EB" w:rsidRDefault="00A9368A" w:rsidP="006756B4">
      <w:pPr>
        <w:pStyle w:val="Heading1"/>
      </w:pPr>
      <w:r w:rsidRPr="00AA46EB">
        <w:t>To ensure long-term sustainability</w:t>
      </w:r>
      <w:r w:rsidR="00500856" w:rsidRPr="00AA46EB">
        <w:t xml:space="preserve"> of the HFC phase-down</w:t>
      </w:r>
      <w:r w:rsidRPr="00AA46EB">
        <w:t xml:space="preserve">, </w:t>
      </w:r>
      <w:r w:rsidR="00E02B1F" w:rsidRPr="00AA46EB">
        <w:t xml:space="preserve">Türkiye </w:t>
      </w:r>
      <w:r w:rsidRPr="00AA46EB">
        <w:t xml:space="preserve">has prioritized capacity building for RAC technicians by expanding training </w:t>
      </w:r>
      <w:r w:rsidR="00114C10" w:rsidRPr="00AA46EB">
        <w:t xml:space="preserve">and certification </w:t>
      </w:r>
      <w:r w:rsidRPr="00AA46EB">
        <w:t>initiated under the HPMP</w:t>
      </w:r>
      <w:r w:rsidR="00D767DC" w:rsidRPr="00AA46EB">
        <w:t xml:space="preserve">, including </w:t>
      </w:r>
      <w:r w:rsidRPr="00AA46EB">
        <w:t>promoti</w:t>
      </w:r>
      <w:r w:rsidR="0042339A" w:rsidRPr="00AA46EB">
        <w:t xml:space="preserve">on of </w:t>
      </w:r>
      <w:r w:rsidRPr="00AA46EB">
        <w:t>safe practices with alternative refrigerants, and exten</w:t>
      </w:r>
      <w:r w:rsidR="00C77F3C" w:rsidRPr="00AA46EB">
        <w:t>din</w:t>
      </w:r>
      <w:r w:rsidRPr="00AA46EB">
        <w:t xml:space="preserve">g training to previously uncovered sectors. </w:t>
      </w:r>
      <w:r w:rsidR="002A6F66" w:rsidRPr="00AA46EB">
        <w:t>T</w:t>
      </w:r>
      <w:r w:rsidRPr="00AA46EB">
        <w:t xml:space="preserve">he government supports RRR centers by providing essential consumables, establishing cylinder tracking systems, and supplying R&amp;R units for the refrigeration and </w:t>
      </w:r>
      <w:r w:rsidR="00410EC3" w:rsidRPr="00AA46EB">
        <w:t>MAC se</w:t>
      </w:r>
      <w:r w:rsidRPr="00AA46EB">
        <w:t xml:space="preserve">ctors. </w:t>
      </w:r>
      <w:r w:rsidR="00F90777" w:rsidRPr="00AA46EB">
        <w:t>Effort have also been made to e</w:t>
      </w:r>
      <w:r w:rsidRPr="00AA46EB">
        <w:t>ngage with local industry associations</w:t>
      </w:r>
      <w:r w:rsidR="00F90777" w:rsidRPr="00AA46EB">
        <w:t xml:space="preserve"> to </w:t>
      </w:r>
      <w:r w:rsidRPr="00AA46EB">
        <w:t>further ensure understanding and integration of Montreal Protocol goals</w:t>
      </w:r>
      <w:r w:rsidR="00114C10" w:rsidRPr="00AA46EB">
        <w:t xml:space="preserve"> </w:t>
      </w:r>
      <w:r w:rsidRPr="00AA46EB">
        <w:t xml:space="preserve">across the </w:t>
      </w:r>
      <w:r w:rsidR="00114C10" w:rsidRPr="00AA46EB">
        <w:t xml:space="preserve">relevant </w:t>
      </w:r>
      <w:r w:rsidRPr="00AA46EB">
        <w:t>sector</w:t>
      </w:r>
      <w:r w:rsidR="00114C10" w:rsidRPr="00AA46EB">
        <w:t xml:space="preserve">s. </w:t>
      </w:r>
    </w:p>
    <w:p w14:paraId="29E24793" w14:textId="05A043C4" w:rsidR="00CB15C1" w:rsidRPr="00AA46EB" w:rsidRDefault="00A80411" w:rsidP="006756B4">
      <w:pPr>
        <w:pStyle w:val="Heading1"/>
      </w:pPr>
      <w:r w:rsidRPr="00AA46EB">
        <w:t>Identified r</w:t>
      </w:r>
      <w:r w:rsidR="00CB15C1" w:rsidRPr="00AA46EB">
        <w:t>isks to ensuring compliance with the HFC targets</w:t>
      </w:r>
      <w:r w:rsidRPr="00AA46EB">
        <w:t xml:space="preserve"> and implementing the KIP activities on time are p</w:t>
      </w:r>
      <w:r w:rsidR="00CB15C1" w:rsidRPr="00AA46EB">
        <w:t>otential</w:t>
      </w:r>
      <w:r w:rsidRPr="00AA46EB">
        <w:t xml:space="preserve"> HFC</w:t>
      </w:r>
      <w:r w:rsidR="00CB15C1" w:rsidRPr="00AA46EB">
        <w:t xml:space="preserve"> demand exceeding freeze limits in 2024-2025 before KIP activities start</w:t>
      </w:r>
      <w:r w:rsidRPr="00AA46EB">
        <w:t>,</w:t>
      </w:r>
      <w:r w:rsidR="00CB15C1" w:rsidRPr="00AA46EB">
        <w:t xml:space="preserve"> and limited resources</w:t>
      </w:r>
      <w:r w:rsidRPr="00AA46EB">
        <w:t xml:space="preserve"> </w:t>
      </w:r>
      <w:r w:rsidR="00CB15C1" w:rsidRPr="00AA46EB">
        <w:t>for the NOU to manage both the KIP (</w:t>
      </w:r>
      <w:r w:rsidRPr="00AA46EB">
        <w:t>s</w:t>
      </w:r>
      <w:r w:rsidR="00466C94">
        <w:t>tage I</w:t>
      </w:r>
      <w:r w:rsidR="00CB15C1" w:rsidRPr="00AA46EB">
        <w:t xml:space="preserve">) and </w:t>
      </w:r>
      <w:r w:rsidR="008F7E45" w:rsidRPr="00AA46EB">
        <w:t xml:space="preserve">the last tranche of the </w:t>
      </w:r>
      <w:r w:rsidR="00CB15C1" w:rsidRPr="00AA46EB">
        <w:t xml:space="preserve">HPMP. To mitigate these, the quota system, awareness programs, and collaboration with </w:t>
      </w:r>
      <w:r w:rsidR="008F7E45" w:rsidRPr="00AA46EB">
        <w:t>UNDP</w:t>
      </w:r>
      <w:r w:rsidR="009A5D75" w:rsidRPr="00AA46EB">
        <w:t xml:space="preserve">, as cooperating agency </w:t>
      </w:r>
      <w:r w:rsidR="00CF5EA7" w:rsidRPr="00AA46EB">
        <w:t xml:space="preserve">for the KIP not involved in the </w:t>
      </w:r>
      <w:r w:rsidR="009A5D75" w:rsidRPr="00AA46EB">
        <w:t>HPMP</w:t>
      </w:r>
      <w:r w:rsidR="00CF5EA7" w:rsidRPr="00AA46EB">
        <w:t xml:space="preserve">, </w:t>
      </w:r>
      <w:r w:rsidR="00CB15C1" w:rsidRPr="00AA46EB">
        <w:t>will support</w:t>
      </w:r>
      <w:r w:rsidR="00CF5EA7" w:rsidRPr="00AA46EB">
        <w:t xml:space="preserve"> timely</w:t>
      </w:r>
      <w:r w:rsidR="00CB15C1" w:rsidRPr="00AA46EB">
        <w:t xml:space="preserve"> implementation. Strengthened stakeholder engagement and regular consultations will ensure </w:t>
      </w:r>
      <w:r w:rsidR="00FC58C2" w:rsidRPr="00AA46EB">
        <w:t xml:space="preserve">their </w:t>
      </w:r>
      <w:r w:rsidR="00CB15C1" w:rsidRPr="00AA46EB">
        <w:t>commitment to KIP activities. Accessibility of low</w:t>
      </w:r>
      <w:r w:rsidR="00254209">
        <w:noBreakHyphen/>
      </w:r>
      <w:r w:rsidR="00CB15C1" w:rsidRPr="00AA46EB">
        <w:t>GWP technologies is not a concern, as</w:t>
      </w:r>
      <w:r w:rsidR="00FC58C2" w:rsidRPr="00AA46EB">
        <w:t xml:space="preserve"> Türkiye</w:t>
      </w:r>
      <w:r w:rsidR="00CB15C1" w:rsidRPr="00AA46EB">
        <w:t xml:space="preserve"> is an advanced adopter, and major technology changes are not planned in </w:t>
      </w:r>
      <w:r w:rsidR="00AA46EB" w:rsidRPr="00AA46EB">
        <w:t>s</w:t>
      </w:r>
      <w:r w:rsidR="00466C94">
        <w:t>tage I</w:t>
      </w:r>
      <w:r w:rsidR="00CB15C1" w:rsidRPr="00AA46EB">
        <w:t>. Any external challenges will be addressed through effective communication to maintain progress.</w:t>
      </w:r>
    </w:p>
    <w:p w14:paraId="535D1649" w14:textId="2D151208" w:rsidR="0070038F" w:rsidRPr="00AA46EB" w:rsidRDefault="00FE2BC5" w:rsidP="00FE2BC5">
      <w:pPr>
        <w:pStyle w:val="Heading1"/>
        <w:keepNext/>
        <w:widowControl w:val="0"/>
        <w:numPr>
          <w:ilvl w:val="0"/>
          <w:numId w:val="0"/>
        </w:numPr>
        <w:spacing w:before="240"/>
      </w:pPr>
      <w:bookmarkStart w:id="20" w:name="_Hlk126916245"/>
      <w:bookmarkEnd w:id="19"/>
      <w:r w:rsidRPr="00AA46EB">
        <w:rPr>
          <w:u w:val="single"/>
        </w:rPr>
        <w:lastRenderedPageBreak/>
        <w:t>Im</w:t>
      </w:r>
      <w:r w:rsidR="0070038F" w:rsidRPr="00AA46EB">
        <w:rPr>
          <w:u w:val="single"/>
        </w:rPr>
        <w:t>pact on the climate</w:t>
      </w:r>
    </w:p>
    <w:p w14:paraId="41E08D1A" w14:textId="409CED98" w:rsidR="000862AF" w:rsidRPr="000862AF" w:rsidRDefault="0070038F" w:rsidP="00EE52BE">
      <w:pPr>
        <w:pStyle w:val="Heading1"/>
        <w:rPr>
          <w:bCs/>
          <w:u w:val="single"/>
        </w:rPr>
      </w:pPr>
      <w:r w:rsidRPr="00AA46EB">
        <w:t>The activities proposed, including efforts to promote low-GWP alternatives</w:t>
      </w:r>
      <w:r w:rsidR="004A3238" w:rsidRPr="00AA46EB">
        <w:t xml:space="preserve"> and</w:t>
      </w:r>
      <w:r w:rsidR="00032630" w:rsidRPr="00AA46EB">
        <w:t xml:space="preserve"> </w:t>
      </w:r>
      <w:r w:rsidRPr="00AA46EB">
        <w:t>refrigerant recovery and reuse indicate that the implementation of s</w:t>
      </w:r>
      <w:r w:rsidR="00466C94">
        <w:t>tage I</w:t>
      </w:r>
      <w:r w:rsidRPr="00AA46EB">
        <w:t xml:space="preserve"> of the KIP will reduce refrigerant emissions into the atmosphere, resulting in climate benefits. A calculation of the impact on the climate of the activities</w:t>
      </w:r>
      <w:r w:rsidRPr="000862AF">
        <w:t xml:space="preserve"> in the KIP indicates that by 2029, </w:t>
      </w:r>
      <w:r w:rsidR="00407820" w:rsidRPr="000862AF">
        <w:t>Türkiye</w:t>
      </w:r>
      <w:r w:rsidRPr="000862AF">
        <w:t xml:space="preserve"> will have reduced its emissions by approximately </w:t>
      </w:r>
      <w:r w:rsidR="00032630" w:rsidRPr="000862AF">
        <w:t xml:space="preserve">five </w:t>
      </w:r>
      <w:r w:rsidRPr="000862AF">
        <w:t>million CO</w:t>
      </w:r>
      <w:r w:rsidRPr="000862AF">
        <w:rPr>
          <w:vertAlign w:val="subscript"/>
        </w:rPr>
        <w:t>2</w:t>
      </w:r>
      <w:r w:rsidRPr="000862AF">
        <w:noBreakHyphen/>
        <w:t xml:space="preserve">eq tonnes of HFCs, calculated as </w:t>
      </w:r>
      <w:r w:rsidR="00740CE3" w:rsidRPr="000862AF">
        <w:t xml:space="preserve">calculated as the difference between the HFC baseline for compliance and the 2029 </w:t>
      </w:r>
      <w:r w:rsidR="000862AF" w:rsidRPr="000862AF">
        <w:t>consumption level proposed</w:t>
      </w:r>
      <w:r w:rsidR="00740CE3" w:rsidRPr="000862AF">
        <w:t>, assuming that all consumed HFCs would eventually have been emitted.</w:t>
      </w:r>
    </w:p>
    <w:p w14:paraId="7442754C" w14:textId="32B0C0C8" w:rsidR="0070038F" w:rsidRPr="000862AF" w:rsidRDefault="0070038F" w:rsidP="009E7541">
      <w:pPr>
        <w:pStyle w:val="Heading1"/>
        <w:keepNext/>
        <w:widowControl w:val="0"/>
        <w:numPr>
          <w:ilvl w:val="0"/>
          <w:numId w:val="0"/>
        </w:numPr>
        <w:rPr>
          <w:bCs/>
          <w:u w:val="single"/>
        </w:rPr>
      </w:pPr>
      <w:r w:rsidRPr="000862AF">
        <w:rPr>
          <w:bCs/>
          <w:u w:val="single"/>
        </w:rPr>
        <w:t xml:space="preserve">Draft Agreement </w:t>
      </w:r>
    </w:p>
    <w:bookmarkEnd w:id="20"/>
    <w:p w14:paraId="349ADB4C" w14:textId="14BA94EB" w:rsidR="0070038F" w:rsidRPr="000A4838" w:rsidRDefault="0070038F" w:rsidP="004E08EE">
      <w:pPr>
        <w:pStyle w:val="Heading1"/>
      </w:pPr>
      <w:r w:rsidRPr="00996241">
        <w:t xml:space="preserve">A draft Agreement between the </w:t>
      </w:r>
      <w:r w:rsidRPr="00D9400A">
        <w:t xml:space="preserve">Government of </w:t>
      </w:r>
      <w:r w:rsidR="00407820" w:rsidRPr="00D9400A">
        <w:t>Türkiye</w:t>
      </w:r>
      <w:r w:rsidRPr="00D9400A">
        <w:t xml:space="preserve"> and the</w:t>
      </w:r>
      <w:r w:rsidRPr="00996241">
        <w:t xml:space="preserve"> Executive Committee for </w:t>
      </w:r>
      <w:r>
        <w:t>s</w:t>
      </w:r>
      <w:r w:rsidR="00466C94">
        <w:t>tage I</w:t>
      </w:r>
      <w:r>
        <w:t xml:space="preserve"> </w:t>
      </w:r>
      <w:r w:rsidRPr="00996241">
        <w:t xml:space="preserve">of the </w:t>
      </w:r>
      <w:r>
        <w:t>KI</w:t>
      </w:r>
      <w:r w:rsidRPr="00996241">
        <w:t xml:space="preserve">P </w:t>
      </w:r>
      <w:bookmarkStart w:id="21" w:name="_Hlk126916251"/>
      <w:r w:rsidRPr="000A4838">
        <w:t xml:space="preserve">has not been prepared as the </w:t>
      </w:r>
      <w:r>
        <w:t>Agreement</w:t>
      </w:r>
      <w:r w:rsidRPr="000A4838">
        <w:t xml:space="preserve"> template is </w:t>
      </w:r>
      <w:r>
        <w:t>still u</w:t>
      </w:r>
      <w:r w:rsidRPr="000A4838">
        <w:t>nder consideration by the Executive Committee.</w:t>
      </w:r>
    </w:p>
    <w:p w14:paraId="33DBC1A9" w14:textId="0D524722" w:rsidR="0070038F" w:rsidRPr="000A4838" w:rsidRDefault="0070038F" w:rsidP="004E08EE">
      <w:pPr>
        <w:pStyle w:val="Heading1"/>
      </w:pPr>
      <w:r w:rsidRPr="000A4838">
        <w:t>If the Executive Committee so wishes, the funds for s</w:t>
      </w:r>
      <w:r w:rsidR="00466C94">
        <w:t>tage I</w:t>
      </w:r>
      <w:r w:rsidRPr="000A4838">
        <w:t xml:space="preserve"> of the KIP </w:t>
      </w:r>
      <w:r w:rsidRPr="00D9400A">
        <w:t xml:space="preserve">for </w:t>
      </w:r>
      <w:r w:rsidR="00407820" w:rsidRPr="00D9400A">
        <w:t>Türkiye</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10A13C13" w14:textId="5D93EAA6" w:rsidR="0070038F" w:rsidRDefault="0070038F" w:rsidP="00BA5A60">
      <w:pPr>
        <w:pStyle w:val="Heading1"/>
        <w:keepNext/>
        <w:keepLines/>
        <w:numPr>
          <w:ilvl w:val="0"/>
          <w:numId w:val="0"/>
        </w:numPr>
        <w:autoSpaceDE w:val="0"/>
        <w:autoSpaceDN w:val="0"/>
        <w:adjustRightInd w:val="0"/>
        <w:spacing w:before="360"/>
        <w:rPr>
          <w:b/>
        </w:rPr>
      </w:pPr>
      <w:r>
        <w:rPr>
          <w:b/>
        </w:rPr>
        <w:t>VI.</w:t>
      </w:r>
      <w:r w:rsidR="002547A2">
        <w:rPr>
          <w:b/>
        </w:rPr>
        <w:tab/>
      </w:r>
      <w:r w:rsidRPr="008212A9">
        <w:rPr>
          <w:b/>
        </w:rPr>
        <w:t>R</w:t>
      </w:r>
      <w:bookmarkEnd w:id="21"/>
      <w:r>
        <w:rPr>
          <w:b/>
        </w:rPr>
        <w:t>ecommendation</w:t>
      </w:r>
    </w:p>
    <w:p w14:paraId="40CCF90F" w14:textId="77777777" w:rsidR="0070038F" w:rsidRPr="00364819" w:rsidRDefault="0070038F" w:rsidP="004E08EE">
      <w:pPr>
        <w:pStyle w:val="Heading1"/>
        <w:shd w:val="clear" w:color="auto" w:fill="FFFFFF" w:themeFill="background1"/>
        <w:rPr>
          <w:u w:val="single"/>
        </w:rPr>
      </w:pPr>
      <w:r w:rsidRPr="00996241">
        <w:t>The Executive Committee may wish to consider:</w:t>
      </w:r>
    </w:p>
    <w:p w14:paraId="2253FF26" w14:textId="2597C417" w:rsidR="007D37D7" w:rsidRPr="00157371" w:rsidRDefault="0070038F" w:rsidP="007D37D7">
      <w:pPr>
        <w:pStyle w:val="Heading2"/>
        <w:widowControl/>
        <w:shd w:val="clear" w:color="auto" w:fill="FFFFFF" w:themeFill="background1"/>
      </w:pPr>
      <w:r w:rsidRPr="001D5F39">
        <w:t>Approving, in principle, s</w:t>
      </w:r>
      <w:r w:rsidR="00466C94">
        <w:t>tage I</w:t>
      </w:r>
      <w:r w:rsidRPr="001D5F39">
        <w:t xml:space="preserve"> of the</w:t>
      </w:r>
      <w:r>
        <w:t xml:space="preserve"> Kigali HFC implementation plan (KIP)</w:t>
      </w:r>
      <w:r w:rsidRPr="001D5F39">
        <w:t xml:space="preserve"> </w:t>
      </w:r>
      <w:r w:rsidRPr="00D9400A">
        <w:t xml:space="preserve">for </w:t>
      </w:r>
      <w:r w:rsidR="00407820" w:rsidRPr="00D9400A">
        <w:t>Türkiye</w:t>
      </w:r>
      <w:r w:rsidRPr="001D5F39">
        <w:t xml:space="preserve"> for the period 202</w:t>
      </w:r>
      <w:r>
        <w:t>4</w:t>
      </w:r>
      <w:r>
        <w:noBreakHyphen/>
      </w:r>
      <w:r w:rsidRPr="001D5F39">
        <w:t>20</w:t>
      </w:r>
      <w:r w:rsidR="00BA5A60">
        <w:t>29</w:t>
      </w:r>
      <w:r w:rsidRPr="001D5F39">
        <w:t xml:space="preserve"> to reduce HFC </w:t>
      </w:r>
      <w:r w:rsidRPr="005355E0">
        <w:t xml:space="preserve">consumption by </w:t>
      </w:r>
      <w:r w:rsidR="007D37D7" w:rsidRPr="005355E0">
        <w:t>1</w:t>
      </w:r>
      <w:r w:rsidR="005355E0" w:rsidRPr="005355E0">
        <w:t>4.4</w:t>
      </w:r>
      <w:r w:rsidR="00466C94" w:rsidRPr="005355E0">
        <w:t> per cent</w:t>
      </w:r>
      <w:r w:rsidRPr="005355E0">
        <w:t xml:space="preserve"> of</w:t>
      </w:r>
      <w:r w:rsidRPr="001D5F39">
        <w:t xml:space="preserve"> the </w:t>
      </w:r>
      <w:r w:rsidRPr="00157371">
        <w:t xml:space="preserve">country’s baseline by </w:t>
      </w:r>
      <w:r w:rsidR="007D37D7" w:rsidRPr="00157371">
        <w:t>2029</w:t>
      </w:r>
      <w:r w:rsidRPr="00157371">
        <w:t xml:space="preserve">, in the amount of </w:t>
      </w:r>
      <w:r w:rsidR="00466C94">
        <w:t>US $</w:t>
      </w:r>
      <w:r w:rsidR="0030147C" w:rsidRPr="00157371">
        <w:t>1</w:t>
      </w:r>
      <w:r w:rsidR="00F45D9C" w:rsidRPr="00157371">
        <w:t>1</w:t>
      </w:r>
      <w:r w:rsidR="0030147C" w:rsidRPr="00157371">
        <w:t>,</w:t>
      </w:r>
      <w:r w:rsidR="00E72737" w:rsidRPr="00157371">
        <w:t>949</w:t>
      </w:r>
      <w:r w:rsidR="0030147C" w:rsidRPr="00157371">
        <w:t>,</w:t>
      </w:r>
      <w:r w:rsidR="00E72737" w:rsidRPr="00157371">
        <w:t>132</w:t>
      </w:r>
      <w:r w:rsidR="0030147C" w:rsidRPr="00157371">
        <w:t xml:space="preserve">, consisting of </w:t>
      </w:r>
      <w:r w:rsidR="00466C94">
        <w:t>US $</w:t>
      </w:r>
      <w:r w:rsidR="0030147C" w:rsidRPr="00157371">
        <w:t>8,</w:t>
      </w:r>
      <w:r w:rsidR="00E72737" w:rsidRPr="00157371">
        <w:t>326</w:t>
      </w:r>
      <w:r w:rsidR="0030147C" w:rsidRPr="00157371">
        <w:t>,</w:t>
      </w:r>
      <w:r w:rsidR="00E72737" w:rsidRPr="00157371">
        <w:t>287</w:t>
      </w:r>
      <w:r w:rsidR="0030147C" w:rsidRPr="00157371">
        <w:t xml:space="preserve">, plus agency support costs of </w:t>
      </w:r>
      <w:r w:rsidR="00466C94">
        <w:t>US $</w:t>
      </w:r>
      <w:r w:rsidR="0030147C" w:rsidRPr="00157371">
        <w:t>5</w:t>
      </w:r>
      <w:r w:rsidR="00E72737" w:rsidRPr="00157371">
        <w:t>82</w:t>
      </w:r>
      <w:r w:rsidR="0030147C" w:rsidRPr="00157371">
        <w:t>,</w:t>
      </w:r>
      <w:r w:rsidR="00E72737" w:rsidRPr="00157371">
        <w:t>840</w:t>
      </w:r>
      <w:r w:rsidR="0030147C" w:rsidRPr="00157371">
        <w:t xml:space="preserve">, for UNIDO and </w:t>
      </w:r>
      <w:r w:rsidR="00466C94">
        <w:t>US $</w:t>
      </w:r>
      <w:r w:rsidR="00AD1974" w:rsidRPr="00157371">
        <w:t>2,841,126</w:t>
      </w:r>
      <w:r w:rsidR="0030147C" w:rsidRPr="00157371">
        <w:t xml:space="preserve">, plus agency support costs of </w:t>
      </w:r>
      <w:r w:rsidR="00466C94">
        <w:t>US $</w:t>
      </w:r>
      <w:r w:rsidR="00157371" w:rsidRPr="00157371">
        <w:t>198,879</w:t>
      </w:r>
      <w:r w:rsidR="0030147C" w:rsidRPr="00157371">
        <w:t>, for UNDP</w:t>
      </w:r>
      <w:r w:rsidRPr="00157371">
        <w:t>, as reflected in the schedule contained in annex </w:t>
      </w:r>
      <w:r w:rsidR="00F27ED9" w:rsidRPr="00157371">
        <w:t>I</w:t>
      </w:r>
      <w:r w:rsidRPr="00157371">
        <w:t xml:space="preserve"> to the present document;</w:t>
      </w:r>
    </w:p>
    <w:p w14:paraId="29679A8C" w14:textId="47FFD64E" w:rsidR="0070038F" w:rsidRDefault="0070038F" w:rsidP="004E08EE">
      <w:pPr>
        <w:pStyle w:val="Heading2"/>
        <w:widowControl/>
        <w:shd w:val="clear" w:color="auto" w:fill="FFFFFF" w:themeFill="background1"/>
      </w:pPr>
      <w:r>
        <w:t>N</w:t>
      </w:r>
      <w:r w:rsidRPr="00322D71">
        <w:t>oting</w:t>
      </w:r>
      <w:r>
        <w:t>:</w:t>
      </w:r>
    </w:p>
    <w:p w14:paraId="1C44D475" w14:textId="78E58888" w:rsidR="00713923" w:rsidRPr="00713923" w:rsidRDefault="00713923" w:rsidP="00713923">
      <w:pPr>
        <w:pStyle w:val="Heading3"/>
      </w:pPr>
      <w:r>
        <w:t xml:space="preserve">The strong commitment of the Government of </w:t>
      </w:r>
      <w:r w:rsidRPr="00487B23">
        <w:t>Türkiye to support</w:t>
      </w:r>
      <w:r>
        <w:t xml:space="preserve"> reductions in HFC consumption in advance of the Montreal Protocol targets;</w:t>
      </w:r>
    </w:p>
    <w:p w14:paraId="06A0B997" w14:textId="110D054C" w:rsidR="0070038F" w:rsidRDefault="0070038F" w:rsidP="004E08EE">
      <w:pPr>
        <w:pStyle w:val="Heading3"/>
        <w:widowControl/>
        <w:shd w:val="clear" w:color="auto" w:fill="FFFFFF" w:themeFill="background1"/>
      </w:pPr>
      <w:r>
        <w:t>That</w:t>
      </w:r>
      <w:r w:rsidRPr="00322D71">
        <w:t xml:space="preserve"> the Government </w:t>
      </w:r>
      <w:r w:rsidRPr="00487B23">
        <w:t xml:space="preserve">of </w:t>
      </w:r>
      <w:r w:rsidR="00407820" w:rsidRPr="00487B23">
        <w:t>Türkiye</w:t>
      </w:r>
      <w:r w:rsidRPr="00487B23">
        <w:t xml:space="preserve"> will</w:t>
      </w:r>
      <w:r>
        <w:t xml:space="preserve"> establish its starting point for sustained aggregate reductions in HFC consumption based on guidance provided by the Executive Committee;</w:t>
      </w:r>
    </w:p>
    <w:p w14:paraId="5EFC8954" w14:textId="77777777" w:rsidR="0070038F" w:rsidRDefault="0070038F" w:rsidP="004E08EE">
      <w:pPr>
        <w:pStyle w:val="Heading3"/>
        <w:widowControl/>
        <w:shd w:val="clear" w:color="auto" w:fill="FFFFFF" w:themeFill="background1"/>
      </w:pPr>
      <w:r>
        <w:t>That, once the cost guidelines for HFC phase-down are agreed by the Executive Committee, reductions from the country’s remaining HFC consumption eligible for funding will be determined in line with these guidelines;</w:t>
      </w:r>
    </w:p>
    <w:p w14:paraId="334BD0C5" w14:textId="3999ED1D" w:rsidR="00A92FB6" w:rsidRPr="005355E0" w:rsidRDefault="0070038F" w:rsidP="00A52798">
      <w:pPr>
        <w:pStyle w:val="Heading3"/>
      </w:pPr>
      <w:r>
        <w:t xml:space="preserve">That the reductions from </w:t>
      </w:r>
      <w:r w:rsidRPr="005355E0">
        <w:t>the country’s remaining HFC consumption eligible for funding referred to in subparagraph (b)(</w:t>
      </w:r>
      <w:r w:rsidR="00FE2949" w:rsidRPr="005355E0">
        <w:t>i</w:t>
      </w:r>
      <w:r w:rsidRPr="005355E0">
        <w:t>ii) above will be deducted from the starting point referred to in subparagraph (b)(i</w:t>
      </w:r>
      <w:r w:rsidR="00A52798" w:rsidRPr="005355E0">
        <w:t>i</w:t>
      </w:r>
      <w:r w:rsidRPr="005355E0">
        <w:t>);</w:t>
      </w:r>
    </w:p>
    <w:p w14:paraId="3CF46056" w14:textId="7D40CB76" w:rsidR="005355E0" w:rsidRPr="00934ACF" w:rsidRDefault="005355E0" w:rsidP="005355E0">
      <w:pPr>
        <w:pStyle w:val="Heading3"/>
      </w:pPr>
      <w:r w:rsidRPr="00BC79B2">
        <w:t xml:space="preserve">That upon completion of the end-user projects in the </w:t>
      </w:r>
      <w:r>
        <w:t xml:space="preserve">commercial refrigeration and residential air-conditioning sectors </w:t>
      </w:r>
      <w:r w:rsidRPr="00BC79B2">
        <w:t xml:space="preserve">included in stage I of the KIP, UNIDO will submit a final report on the implementation of these projects, including the HFC </w:t>
      </w:r>
      <w:r w:rsidRPr="00934ACF">
        <w:t>phase out and energy efficiency gains achieved, in line with decision 92/36(g);</w:t>
      </w:r>
    </w:p>
    <w:p w14:paraId="3083D57B" w14:textId="7A635C32" w:rsidR="00326EA1" w:rsidRPr="00934ACF" w:rsidRDefault="00326EA1" w:rsidP="005F77C8">
      <w:pPr>
        <w:pStyle w:val="Heading3"/>
      </w:pPr>
      <w:r w:rsidRPr="00934ACF">
        <w:lastRenderedPageBreak/>
        <w:t>That, during the implementation of stage I of the KIP and no later than the 9</w:t>
      </w:r>
      <w:r w:rsidR="0047159B" w:rsidRPr="00934ACF">
        <w:t>8</w:t>
      </w:r>
      <w:r w:rsidR="0047159B" w:rsidRPr="00934ACF">
        <w:rPr>
          <w:vertAlign w:val="superscript"/>
        </w:rPr>
        <w:t>th</w:t>
      </w:r>
      <w:r w:rsidR="00833552">
        <w:t> </w:t>
      </w:r>
      <w:r w:rsidR="0047159B" w:rsidRPr="00934ACF">
        <w:t>meeting</w:t>
      </w:r>
      <w:r w:rsidRPr="00934ACF">
        <w:t>, the Government of Türkiye would be allowed, on an exceptional basis, to submit investment projects in the refrigeration</w:t>
      </w:r>
      <w:r w:rsidR="00EA3454">
        <w:t>,</w:t>
      </w:r>
      <w:r w:rsidRPr="00934ACF">
        <w:t xml:space="preserve"> air-conditioning</w:t>
      </w:r>
      <w:r w:rsidR="00833552">
        <w:t xml:space="preserve"> and foam</w:t>
      </w:r>
      <w:r w:rsidRPr="00934ACF">
        <w:t xml:space="preserve"> sector to achieve additional HFC reductions;</w:t>
      </w:r>
    </w:p>
    <w:p w14:paraId="5DE38E25" w14:textId="612FBCA0" w:rsidR="00C82FD8" w:rsidRPr="00934ACF" w:rsidRDefault="00C82FD8" w:rsidP="00C82FD8">
      <w:pPr>
        <w:pStyle w:val="Heading3"/>
      </w:pPr>
      <w:r w:rsidRPr="00934ACF">
        <w:t xml:space="preserve">That the Government of Türkiye would continue to monitor its HFC consumption to understand the extent to which reported consumption in the baseline years was representative of the local market’s needs and to assess what future HFC demand would be, and would provide that analysis when submitting the </w:t>
      </w:r>
      <w:r w:rsidR="00A06227" w:rsidRPr="00934ACF">
        <w:t>investment projects referred to in paragraph (b)(vi)</w:t>
      </w:r>
      <w:r w:rsidRPr="00934ACF">
        <w:t xml:space="preserve">; </w:t>
      </w:r>
    </w:p>
    <w:p w14:paraId="5F9AF348" w14:textId="4B44BA80" w:rsidR="00C82FD8" w:rsidRPr="00934ACF" w:rsidRDefault="00C82FD8" w:rsidP="00C82FD8">
      <w:pPr>
        <w:pStyle w:val="Heading3"/>
      </w:pPr>
      <w:r w:rsidRPr="00934ACF">
        <w:t>That, on the basis of the information provided in subparagraph (</w:t>
      </w:r>
      <w:r w:rsidR="00A06227" w:rsidRPr="00934ACF">
        <w:t>b</w:t>
      </w:r>
      <w:r w:rsidRPr="00934ACF">
        <w:t xml:space="preserve">)(vi) and </w:t>
      </w:r>
      <w:r w:rsidR="00EB0C72" w:rsidRPr="00934ACF">
        <w:t>(</w:t>
      </w:r>
      <w:r w:rsidR="00A06227" w:rsidRPr="00934ACF">
        <w:t>b</w:t>
      </w:r>
      <w:r w:rsidR="00EB0C72" w:rsidRPr="00934ACF">
        <w:t>)</w:t>
      </w:r>
      <w:r w:rsidRPr="00934ACF">
        <w:t xml:space="preserve">(vii) above, the maximum allowable consumption limits for the remaining years of stage I of the KIP, as contained in Appendix 2-A to the future Agreement between the Government of </w:t>
      </w:r>
      <w:r w:rsidR="00A06227" w:rsidRPr="00934ACF">
        <w:t>Türkiye</w:t>
      </w:r>
      <w:r w:rsidRPr="00934ACF">
        <w:t xml:space="preserve"> and the Executive Committee would be revised when </w:t>
      </w:r>
      <w:r w:rsidR="00A06227" w:rsidRPr="00934ACF">
        <w:t xml:space="preserve">the investment projects referred to in paragraph (b)(vi) </w:t>
      </w:r>
      <w:r w:rsidR="00EB0C72" w:rsidRPr="00934ACF">
        <w:t>are submitted</w:t>
      </w:r>
      <w:r w:rsidRPr="00934ACF">
        <w:t>;</w:t>
      </w:r>
    </w:p>
    <w:p w14:paraId="7AEB219C" w14:textId="01FD08B2" w:rsidR="0070038F" w:rsidRPr="00934ACF" w:rsidRDefault="0070038F" w:rsidP="004E08EE">
      <w:pPr>
        <w:pStyle w:val="Heading2"/>
        <w:widowControl/>
      </w:pPr>
      <w:r w:rsidRPr="00934ACF">
        <w:t>Approving the first tranche of s</w:t>
      </w:r>
      <w:r w:rsidR="00466C94" w:rsidRPr="00934ACF">
        <w:t>tage I</w:t>
      </w:r>
      <w:r w:rsidRPr="00934ACF">
        <w:t xml:space="preserve"> of the KIP for </w:t>
      </w:r>
      <w:r w:rsidR="00407820" w:rsidRPr="00934ACF">
        <w:t>Türkiye</w:t>
      </w:r>
      <w:r w:rsidRPr="00934ACF">
        <w:t xml:space="preserve"> and the corresponding tranche implementation plan, in the amount of </w:t>
      </w:r>
      <w:r w:rsidR="00466C94" w:rsidRPr="00934ACF">
        <w:t>US $</w:t>
      </w:r>
      <w:r w:rsidR="00AA1F41" w:rsidRPr="00934ACF">
        <w:t>2</w:t>
      </w:r>
      <w:r w:rsidR="00F27ED9" w:rsidRPr="00934ACF">
        <w:t>,</w:t>
      </w:r>
      <w:r w:rsidR="00AA1F41" w:rsidRPr="00934ACF">
        <w:t>984,690</w:t>
      </w:r>
      <w:r w:rsidR="00F27ED9" w:rsidRPr="00934ACF">
        <w:t xml:space="preserve">, consisting of </w:t>
      </w:r>
      <w:r w:rsidR="00466C94" w:rsidRPr="00934ACF">
        <w:t>US $</w:t>
      </w:r>
      <w:r w:rsidR="00357D4E" w:rsidRPr="00934ACF">
        <w:t>1</w:t>
      </w:r>
      <w:r w:rsidR="00F27ED9" w:rsidRPr="00934ACF">
        <w:t>,</w:t>
      </w:r>
      <w:r w:rsidR="00357D4E" w:rsidRPr="00934ACF">
        <w:t>943</w:t>
      </w:r>
      <w:r w:rsidR="00F27ED9" w:rsidRPr="00934ACF">
        <w:t>,</w:t>
      </w:r>
      <w:r w:rsidR="00357D4E" w:rsidRPr="00934ACF">
        <w:t>985</w:t>
      </w:r>
      <w:r w:rsidR="00F27ED9" w:rsidRPr="00934ACF">
        <w:t xml:space="preserve">, plus agency support costs of </w:t>
      </w:r>
      <w:r w:rsidR="00466C94" w:rsidRPr="00934ACF">
        <w:t>US $</w:t>
      </w:r>
      <w:r w:rsidR="00F27ED9" w:rsidRPr="00934ACF">
        <w:t>1</w:t>
      </w:r>
      <w:r w:rsidR="00357D4E" w:rsidRPr="00934ACF">
        <w:t>36</w:t>
      </w:r>
      <w:r w:rsidR="00F27ED9" w:rsidRPr="00934ACF">
        <w:t>,</w:t>
      </w:r>
      <w:r w:rsidR="00357D4E" w:rsidRPr="00934ACF">
        <w:t>079</w:t>
      </w:r>
      <w:r w:rsidR="00F27ED9" w:rsidRPr="00934ACF">
        <w:t xml:space="preserve"> for UNIDO and </w:t>
      </w:r>
      <w:r w:rsidR="00466C94" w:rsidRPr="00934ACF">
        <w:t>US $</w:t>
      </w:r>
      <w:r w:rsidR="00357D4E" w:rsidRPr="00934ACF">
        <w:t>845,445</w:t>
      </w:r>
      <w:r w:rsidR="00F27ED9" w:rsidRPr="00934ACF">
        <w:t xml:space="preserve">, plus agency support costs of </w:t>
      </w:r>
      <w:r w:rsidR="00466C94" w:rsidRPr="00934ACF">
        <w:t>US $</w:t>
      </w:r>
      <w:r w:rsidR="00F30189" w:rsidRPr="00934ACF">
        <w:t>59,181</w:t>
      </w:r>
      <w:r w:rsidR="00F27ED9" w:rsidRPr="00934ACF">
        <w:t>, for UNDP</w:t>
      </w:r>
      <w:r w:rsidRPr="00934ACF">
        <w:t>; and</w:t>
      </w:r>
    </w:p>
    <w:p w14:paraId="29755243" w14:textId="709DBC00" w:rsidR="0070038F" w:rsidRDefault="0070038F" w:rsidP="004E08EE">
      <w:pPr>
        <w:pStyle w:val="Heading2"/>
        <w:widowControl/>
      </w:pPr>
      <w:r>
        <w:t xml:space="preserve">Requesting the </w:t>
      </w:r>
      <w:r w:rsidRPr="00487B23">
        <w:t xml:space="preserve">Government of </w:t>
      </w:r>
      <w:r w:rsidR="00407820" w:rsidRPr="00487B23">
        <w:t>Türkiye</w:t>
      </w:r>
      <w:r w:rsidRPr="00487B23">
        <w:t xml:space="preserve">, </w:t>
      </w:r>
      <w:r w:rsidR="00407820" w:rsidRPr="00487B23">
        <w:t>UNIDO</w:t>
      </w:r>
      <w:r w:rsidRPr="00487B23">
        <w:t xml:space="preserve">, </w:t>
      </w:r>
      <w:r w:rsidR="00407820" w:rsidRPr="00487B23">
        <w:t>UNDP</w:t>
      </w:r>
      <w:r w:rsidRPr="00487B23">
        <w:t xml:space="preserve"> and the Secretariat to finalize the draft Agreement between the Government of </w:t>
      </w:r>
      <w:r w:rsidR="00407820" w:rsidRPr="00487B23">
        <w:t>Türkiye</w:t>
      </w:r>
      <w:r w:rsidRPr="00487B23">
        <w:t xml:space="preserve"> and</w:t>
      </w:r>
      <w:r>
        <w:t xml:space="preserve"> the Executive Committee for the reduction in consumption of HFCs, including the information contained in the annex referred to in </w:t>
      </w:r>
      <w:r w:rsidRPr="004F62B7">
        <w:t>subparagraph (a) above</w:t>
      </w:r>
      <w:r>
        <w:t>, and to submit it to a future meeting once the KIP Agreement template has been approved by the Executive Committee.</w:t>
      </w:r>
    </w:p>
    <w:p w14:paraId="66CB87C2" w14:textId="77777777" w:rsidR="0070038F" w:rsidRDefault="0070038F" w:rsidP="0070038F"/>
    <w:p w14:paraId="2924088D" w14:textId="77777777" w:rsidR="0070038F" w:rsidRPr="00F43ED6" w:rsidRDefault="0070038F" w:rsidP="0070038F">
      <w:pPr>
        <w:sectPr w:rsidR="0070038F" w:rsidRPr="00F43ED6"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668D25A" w14:textId="77777777" w:rsidR="0070038F" w:rsidRDefault="0070038F" w:rsidP="0070038F">
      <w:pPr>
        <w:widowControl w:val="0"/>
        <w:spacing w:after="240"/>
        <w:jc w:val="center"/>
        <w:rPr>
          <w:b/>
          <w:bCs/>
        </w:rPr>
      </w:pPr>
      <w:r w:rsidRPr="005B1965">
        <w:rPr>
          <w:b/>
          <w:bCs/>
        </w:rPr>
        <w:lastRenderedPageBreak/>
        <w:t>Annex I</w:t>
      </w:r>
    </w:p>
    <w:p w14:paraId="5E5AAB53" w14:textId="2E23E5F1" w:rsidR="0070038F" w:rsidRDefault="0070038F" w:rsidP="0070038F">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5B1965" w:rsidRPr="005B1965">
        <w:rPr>
          <w:b/>
          <w:bCs/>
        </w:rPr>
        <w:t>TÜRKIYE</w:t>
      </w:r>
    </w:p>
    <w:p w14:paraId="576B66D1" w14:textId="45AC3217" w:rsidR="0070038F" w:rsidRPr="000A4838" w:rsidRDefault="0070038F" w:rsidP="0070038F">
      <w:pPr>
        <w:suppressAutoHyphens/>
        <w:spacing w:after="240"/>
        <w:jc w:val="center"/>
        <w:rPr>
          <w:b/>
          <w:bCs/>
        </w:rPr>
      </w:pPr>
    </w:p>
    <w:p w14:paraId="4E544DB2" w14:textId="28FC6A31" w:rsidR="0070038F" w:rsidRPr="000A4838" w:rsidRDefault="0070038F" w:rsidP="0070038F">
      <w:pPr>
        <w:suppressAutoHyphens/>
        <w:spacing w:before="240"/>
        <w:jc w:val="left"/>
        <w:rPr>
          <w:b/>
          <w:bCs/>
        </w:rPr>
      </w:pPr>
      <w:r w:rsidRPr="000A4838">
        <w:rPr>
          <w:b/>
          <w:bCs/>
        </w:rPr>
        <w:t>Kigali HFC implementation plan (s</w:t>
      </w:r>
      <w:r w:rsidR="00466C94">
        <w:rPr>
          <w:b/>
          <w:bCs/>
        </w:rPr>
        <w:t>tage I</w:t>
      </w:r>
      <w:r w:rsidRPr="000A4838">
        <w:rPr>
          <w:b/>
          <w:bCs/>
        </w:rPr>
        <w:t>)</w:t>
      </w:r>
    </w:p>
    <w:tbl>
      <w:tblPr>
        <w:tblW w:w="4973" w:type="pct"/>
        <w:tblLayout w:type="fixed"/>
        <w:tblCellMar>
          <w:left w:w="85" w:type="dxa"/>
          <w:right w:w="85" w:type="dxa"/>
        </w:tblCellMar>
        <w:tblLook w:val="04A0" w:firstRow="1" w:lastRow="0" w:firstColumn="1" w:lastColumn="0" w:noHBand="0" w:noVBand="1"/>
      </w:tblPr>
      <w:tblGrid>
        <w:gridCol w:w="508"/>
        <w:gridCol w:w="4449"/>
        <w:gridCol w:w="1275"/>
        <w:gridCol w:w="1275"/>
        <w:gridCol w:w="1278"/>
        <w:gridCol w:w="1275"/>
        <w:gridCol w:w="1275"/>
        <w:gridCol w:w="1275"/>
        <w:gridCol w:w="1559"/>
      </w:tblGrid>
      <w:tr w:rsidR="00EE52BE" w:rsidRPr="000A4838" w14:paraId="15764E72" w14:textId="77777777" w:rsidTr="00EE52BE">
        <w:trPr>
          <w:trHeight w:val="111"/>
        </w:trPr>
        <w:tc>
          <w:tcPr>
            <w:tcW w:w="1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335837A" w14:textId="77777777" w:rsidR="00362C86" w:rsidRPr="000A4838" w:rsidRDefault="00362C86"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570" w:type="pct"/>
            <w:tcBorders>
              <w:top w:val="single" w:sz="4" w:space="0" w:color="auto"/>
              <w:left w:val="nil"/>
              <w:bottom w:val="single" w:sz="4" w:space="0" w:color="auto"/>
              <w:right w:val="single" w:sz="4" w:space="0" w:color="auto"/>
            </w:tcBorders>
            <w:vAlign w:val="center"/>
            <w:hideMark/>
          </w:tcPr>
          <w:p w14:paraId="0701A2AF" w14:textId="77777777" w:rsidR="00362C86" w:rsidRPr="000A4838" w:rsidRDefault="00362C86"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50" w:type="pct"/>
            <w:tcBorders>
              <w:top w:val="single" w:sz="4" w:space="0" w:color="auto"/>
              <w:left w:val="nil"/>
              <w:bottom w:val="single" w:sz="4" w:space="0" w:color="auto"/>
              <w:right w:val="single" w:sz="4" w:space="0" w:color="auto"/>
            </w:tcBorders>
            <w:vAlign w:val="center"/>
            <w:hideMark/>
          </w:tcPr>
          <w:p w14:paraId="64CAD25D" w14:textId="77777777" w:rsidR="00362C86" w:rsidRPr="000A4838" w:rsidRDefault="00362C86"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50" w:type="pct"/>
            <w:tcBorders>
              <w:top w:val="single" w:sz="4" w:space="0" w:color="auto"/>
              <w:left w:val="nil"/>
              <w:bottom w:val="single" w:sz="4" w:space="0" w:color="auto"/>
              <w:right w:val="single" w:sz="4" w:space="0" w:color="auto"/>
            </w:tcBorders>
            <w:vAlign w:val="center"/>
            <w:hideMark/>
          </w:tcPr>
          <w:p w14:paraId="53F51BDE" w14:textId="77777777" w:rsidR="00362C86" w:rsidRPr="000A4838" w:rsidRDefault="00362C86"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51" w:type="pct"/>
            <w:tcBorders>
              <w:top w:val="single" w:sz="4" w:space="0" w:color="auto"/>
              <w:left w:val="nil"/>
              <w:bottom w:val="single" w:sz="4" w:space="0" w:color="auto"/>
              <w:right w:val="single" w:sz="4" w:space="0" w:color="auto"/>
            </w:tcBorders>
            <w:vAlign w:val="center"/>
            <w:hideMark/>
          </w:tcPr>
          <w:p w14:paraId="7D3AE491" w14:textId="77777777" w:rsidR="00362C86" w:rsidRPr="000A4838" w:rsidRDefault="00362C86"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50" w:type="pct"/>
            <w:tcBorders>
              <w:top w:val="single" w:sz="4" w:space="0" w:color="auto"/>
              <w:left w:val="nil"/>
              <w:bottom w:val="single" w:sz="4" w:space="0" w:color="auto"/>
              <w:right w:val="single" w:sz="4" w:space="0" w:color="auto"/>
            </w:tcBorders>
            <w:vAlign w:val="center"/>
            <w:hideMark/>
          </w:tcPr>
          <w:p w14:paraId="575F9578" w14:textId="77777777" w:rsidR="00362C86" w:rsidRPr="000A4838" w:rsidRDefault="00362C86"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08F6141C" w14:textId="77777777" w:rsidR="00362C86" w:rsidRPr="000A4838" w:rsidRDefault="00362C86"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50" w:type="pct"/>
            <w:tcBorders>
              <w:top w:val="single" w:sz="4" w:space="0" w:color="auto"/>
              <w:left w:val="nil"/>
              <w:bottom w:val="single" w:sz="4" w:space="0" w:color="auto"/>
              <w:right w:val="single" w:sz="4" w:space="0" w:color="auto"/>
            </w:tcBorders>
            <w:vAlign w:val="center"/>
            <w:hideMark/>
          </w:tcPr>
          <w:p w14:paraId="636E1EC8" w14:textId="77777777" w:rsidR="00362C86" w:rsidRPr="000A4838" w:rsidRDefault="00362C86"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550" w:type="pct"/>
            <w:tcBorders>
              <w:top w:val="single" w:sz="4" w:space="0" w:color="auto"/>
              <w:left w:val="nil"/>
              <w:bottom w:val="single" w:sz="4" w:space="0" w:color="auto"/>
              <w:right w:val="single" w:sz="4" w:space="0" w:color="auto"/>
            </w:tcBorders>
            <w:vAlign w:val="center"/>
            <w:hideMark/>
          </w:tcPr>
          <w:p w14:paraId="170AD411" w14:textId="77777777" w:rsidR="00362C86" w:rsidRPr="000A4838" w:rsidRDefault="00362C86"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BE54D8" w:rsidRPr="000A4838" w14:paraId="657D12D7" w14:textId="77777777" w:rsidTr="00B50C27">
        <w:trPr>
          <w:trHeight w:val="231"/>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AC1CB7" w14:textId="77777777" w:rsidR="00362C86" w:rsidRPr="000A4838" w:rsidRDefault="00362C86" w:rsidP="00362C86">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570" w:type="pct"/>
            <w:tcBorders>
              <w:top w:val="nil"/>
              <w:left w:val="nil"/>
              <w:bottom w:val="single" w:sz="4" w:space="0" w:color="auto"/>
              <w:right w:val="single" w:sz="4" w:space="0" w:color="auto"/>
            </w:tcBorders>
            <w:hideMark/>
          </w:tcPr>
          <w:p w14:paraId="43D68640" w14:textId="77777777" w:rsidR="00362C86" w:rsidRPr="000A4838" w:rsidRDefault="00362C86" w:rsidP="00362C86">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r>
              <w:rPr>
                <w:rFonts w:asciiTheme="majorBidi" w:hAnsiTheme="majorBidi" w:cstheme="majorBidi"/>
                <w:sz w:val="20"/>
                <w:szCs w:val="20"/>
                <w:lang w:eastAsia="en-CA"/>
              </w:rPr>
              <w:t xml:space="preserve"> </w:t>
            </w:r>
          </w:p>
        </w:tc>
        <w:tc>
          <w:tcPr>
            <w:tcW w:w="450" w:type="pct"/>
            <w:tcBorders>
              <w:top w:val="nil"/>
              <w:left w:val="nil"/>
              <w:bottom w:val="single" w:sz="4" w:space="0" w:color="auto"/>
              <w:right w:val="single" w:sz="4" w:space="0" w:color="auto"/>
            </w:tcBorders>
            <w:vAlign w:val="center"/>
            <w:hideMark/>
          </w:tcPr>
          <w:p w14:paraId="17E92323" w14:textId="30F2E722" w:rsidR="00362C86" w:rsidRPr="000A4838" w:rsidRDefault="00362C86" w:rsidP="00362C86">
            <w:pPr>
              <w:suppressAutoHyphens/>
              <w:spacing w:after="20"/>
              <w:ind w:left="-139"/>
              <w:jc w:val="right"/>
              <w:rPr>
                <w:rFonts w:asciiTheme="majorBidi" w:hAnsiTheme="majorBidi" w:cstheme="majorBidi"/>
                <w:sz w:val="20"/>
                <w:szCs w:val="20"/>
                <w:lang w:eastAsia="en-CA"/>
              </w:rPr>
            </w:pPr>
            <w:r>
              <w:rPr>
                <w:sz w:val="20"/>
                <w:szCs w:val="20"/>
                <w:lang w:eastAsia="en-CA"/>
              </w:rPr>
              <w:t>37,117,410</w:t>
            </w:r>
          </w:p>
        </w:tc>
        <w:tc>
          <w:tcPr>
            <w:tcW w:w="450" w:type="pct"/>
            <w:tcBorders>
              <w:top w:val="nil"/>
              <w:left w:val="nil"/>
              <w:bottom w:val="single" w:sz="4" w:space="0" w:color="auto"/>
              <w:right w:val="single" w:sz="4" w:space="0" w:color="auto"/>
            </w:tcBorders>
            <w:vAlign w:val="center"/>
          </w:tcPr>
          <w:p w14:paraId="65F5C00B" w14:textId="3B8E46C4" w:rsidR="00362C86" w:rsidRPr="000A4838" w:rsidRDefault="00362C86" w:rsidP="00362C86">
            <w:pPr>
              <w:suppressAutoHyphens/>
              <w:spacing w:after="20"/>
              <w:ind w:left="-139"/>
              <w:jc w:val="right"/>
              <w:rPr>
                <w:rFonts w:asciiTheme="majorBidi" w:hAnsiTheme="majorBidi" w:cstheme="majorBidi"/>
                <w:sz w:val="20"/>
                <w:szCs w:val="20"/>
                <w:lang w:eastAsia="en-CA"/>
              </w:rPr>
            </w:pPr>
            <w:r>
              <w:rPr>
                <w:sz w:val="20"/>
                <w:szCs w:val="20"/>
                <w:lang w:eastAsia="en-CA"/>
              </w:rPr>
              <w:t>37,117,410</w:t>
            </w:r>
          </w:p>
        </w:tc>
        <w:tc>
          <w:tcPr>
            <w:tcW w:w="451" w:type="pct"/>
            <w:tcBorders>
              <w:top w:val="nil"/>
              <w:left w:val="nil"/>
              <w:bottom w:val="single" w:sz="4" w:space="0" w:color="auto"/>
              <w:right w:val="single" w:sz="4" w:space="0" w:color="auto"/>
            </w:tcBorders>
            <w:vAlign w:val="center"/>
          </w:tcPr>
          <w:p w14:paraId="1FD54708" w14:textId="44973EA9"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79251E">
              <w:rPr>
                <w:sz w:val="20"/>
                <w:szCs w:val="20"/>
                <w:lang w:eastAsia="en-CA"/>
              </w:rPr>
              <w:t>37,117,</w:t>
            </w:r>
            <w:r>
              <w:rPr>
                <w:sz w:val="20"/>
                <w:szCs w:val="20"/>
                <w:lang w:eastAsia="en-CA"/>
              </w:rPr>
              <w:t>41</w:t>
            </w:r>
            <w:r w:rsidRPr="0079251E">
              <w:rPr>
                <w:sz w:val="20"/>
                <w:szCs w:val="20"/>
                <w:lang w:eastAsia="en-CA"/>
              </w:rPr>
              <w:t>0</w:t>
            </w:r>
          </w:p>
        </w:tc>
        <w:tc>
          <w:tcPr>
            <w:tcW w:w="450" w:type="pct"/>
            <w:tcBorders>
              <w:top w:val="nil"/>
              <w:left w:val="nil"/>
              <w:bottom w:val="single" w:sz="4" w:space="0" w:color="auto"/>
              <w:right w:val="single" w:sz="4" w:space="0" w:color="auto"/>
            </w:tcBorders>
            <w:vAlign w:val="center"/>
          </w:tcPr>
          <w:p w14:paraId="5412B9FF" w14:textId="6630CD19"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79251E">
              <w:rPr>
                <w:sz w:val="20"/>
                <w:szCs w:val="20"/>
                <w:lang w:eastAsia="en-CA"/>
              </w:rPr>
              <w:t>37,117,</w:t>
            </w:r>
            <w:r>
              <w:rPr>
                <w:sz w:val="20"/>
                <w:szCs w:val="20"/>
                <w:lang w:eastAsia="en-CA"/>
              </w:rPr>
              <w:t>41</w:t>
            </w:r>
            <w:r w:rsidRPr="0079251E">
              <w:rPr>
                <w:sz w:val="20"/>
                <w:szCs w:val="20"/>
                <w:lang w:eastAsia="en-CA"/>
              </w:rPr>
              <w:t>0</w:t>
            </w:r>
          </w:p>
        </w:tc>
        <w:tc>
          <w:tcPr>
            <w:tcW w:w="450" w:type="pct"/>
            <w:tcBorders>
              <w:top w:val="nil"/>
              <w:left w:val="nil"/>
              <w:bottom w:val="single" w:sz="4" w:space="0" w:color="auto"/>
              <w:right w:val="single" w:sz="4" w:space="0" w:color="auto"/>
            </w:tcBorders>
            <w:vAlign w:val="center"/>
          </w:tcPr>
          <w:p w14:paraId="6D765F66" w14:textId="21FAA829"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79251E">
              <w:rPr>
                <w:sz w:val="20"/>
                <w:szCs w:val="20"/>
                <w:lang w:eastAsia="en-CA"/>
              </w:rPr>
              <w:t>37,117,</w:t>
            </w:r>
            <w:r>
              <w:rPr>
                <w:sz w:val="20"/>
                <w:szCs w:val="20"/>
                <w:lang w:eastAsia="en-CA"/>
              </w:rPr>
              <w:t>41</w:t>
            </w:r>
            <w:r w:rsidRPr="0079251E">
              <w:rPr>
                <w:sz w:val="20"/>
                <w:szCs w:val="20"/>
                <w:lang w:eastAsia="en-CA"/>
              </w:rPr>
              <w:t>0</w:t>
            </w:r>
          </w:p>
        </w:tc>
        <w:tc>
          <w:tcPr>
            <w:tcW w:w="450" w:type="pct"/>
            <w:tcBorders>
              <w:top w:val="nil"/>
              <w:left w:val="nil"/>
              <w:bottom w:val="single" w:sz="4" w:space="0" w:color="auto"/>
              <w:right w:val="single" w:sz="4" w:space="0" w:color="auto"/>
            </w:tcBorders>
            <w:vAlign w:val="center"/>
            <w:hideMark/>
          </w:tcPr>
          <w:p w14:paraId="7136BE3E" w14:textId="27ABACD4" w:rsidR="00362C86" w:rsidRPr="000A4838" w:rsidRDefault="00362C86" w:rsidP="00362C86">
            <w:pPr>
              <w:suppressAutoHyphens/>
              <w:spacing w:after="20"/>
              <w:ind w:left="-139"/>
              <w:jc w:val="right"/>
              <w:rPr>
                <w:rFonts w:asciiTheme="majorBidi" w:hAnsiTheme="majorBidi" w:cstheme="majorBidi"/>
                <w:sz w:val="20"/>
                <w:szCs w:val="20"/>
                <w:lang w:eastAsia="en-CA"/>
              </w:rPr>
            </w:pPr>
            <w:r>
              <w:rPr>
                <w:sz w:val="20"/>
                <w:szCs w:val="20"/>
                <w:lang w:eastAsia="en-CA"/>
              </w:rPr>
              <w:t>33,405,669</w:t>
            </w:r>
          </w:p>
        </w:tc>
        <w:tc>
          <w:tcPr>
            <w:tcW w:w="550" w:type="pct"/>
            <w:tcBorders>
              <w:top w:val="nil"/>
              <w:left w:val="nil"/>
              <w:bottom w:val="single" w:sz="4" w:space="0" w:color="auto"/>
              <w:right w:val="single" w:sz="4" w:space="0" w:color="auto"/>
            </w:tcBorders>
            <w:hideMark/>
          </w:tcPr>
          <w:p w14:paraId="50764D37" w14:textId="77777777"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BE54D8" w:rsidRPr="000A4838" w14:paraId="4B230B45" w14:textId="77777777" w:rsidTr="00B50C27">
        <w:trPr>
          <w:trHeight w:val="231"/>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48B679" w14:textId="77777777" w:rsidR="00362C86" w:rsidRPr="000A4838" w:rsidRDefault="00362C86" w:rsidP="00362C86">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570" w:type="pct"/>
            <w:tcBorders>
              <w:top w:val="nil"/>
              <w:left w:val="nil"/>
              <w:bottom w:val="single" w:sz="4" w:space="0" w:color="auto"/>
              <w:right w:val="single" w:sz="4" w:space="0" w:color="auto"/>
            </w:tcBorders>
            <w:hideMark/>
          </w:tcPr>
          <w:p w14:paraId="228CF6CF" w14:textId="77777777" w:rsidR="00362C86" w:rsidRPr="000A4838" w:rsidRDefault="00362C86" w:rsidP="00362C86">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50" w:type="pct"/>
            <w:tcBorders>
              <w:top w:val="nil"/>
              <w:left w:val="nil"/>
              <w:bottom w:val="single" w:sz="4" w:space="0" w:color="auto"/>
              <w:right w:val="single" w:sz="4" w:space="0" w:color="auto"/>
            </w:tcBorders>
            <w:vAlign w:val="center"/>
          </w:tcPr>
          <w:p w14:paraId="14E5152E" w14:textId="0D7C5931"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02767D">
              <w:rPr>
                <w:sz w:val="20"/>
                <w:szCs w:val="20"/>
                <w:lang w:eastAsia="en-CA"/>
              </w:rPr>
              <w:t>37,117,4</w:t>
            </w:r>
            <w:r w:rsidR="0056690F">
              <w:rPr>
                <w:sz w:val="20"/>
                <w:szCs w:val="20"/>
                <w:lang w:eastAsia="en-CA"/>
              </w:rPr>
              <w:t>1</w:t>
            </w:r>
            <w:r w:rsidRPr="0002767D">
              <w:rPr>
                <w:sz w:val="20"/>
                <w:szCs w:val="20"/>
                <w:lang w:eastAsia="en-CA"/>
              </w:rPr>
              <w:t>0</w:t>
            </w:r>
          </w:p>
        </w:tc>
        <w:tc>
          <w:tcPr>
            <w:tcW w:w="450" w:type="pct"/>
            <w:tcBorders>
              <w:top w:val="nil"/>
              <w:left w:val="nil"/>
              <w:bottom w:val="single" w:sz="4" w:space="0" w:color="auto"/>
              <w:right w:val="single" w:sz="4" w:space="0" w:color="auto"/>
            </w:tcBorders>
            <w:vAlign w:val="center"/>
          </w:tcPr>
          <w:p w14:paraId="336A3F1B" w14:textId="3521E36F"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02767D">
              <w:rPr>
                <w:sz w:val="20"/>
                <w:szCs w:val="20"/>
                <w:lang w:eastAsia="en-CA"/>
              </w:rPr>
              <w:t>37,117,4</w:t>
            </w:r>
            <w:r w:rsidR="0056690F">
              <w:rPr>
                <w:sz w:val="20"/>
                <w:szCs w:val="20"/>
                <w:lang w:eastAsia="en-CA"/>
              </w:rPr>
              <w:t>1</w:t>
            </w:r>
            <w:r w:rsidRPr="0002767D">
              <w:rPr>
                <w:sz w:val="20"/>
                <w:szCs w:val="20"/>
                <w:lang w:eastAsia="en-CA"/>
              </w:rPr>
              <w:t>0</w:t>
            </w:r>
          </w:p>
        </w:tc>
        <w:tc>
          <w:tcPr>
            <w:tcW w:w="451" w:type="pct"/>
            <w:tcBorders>
              <w:top w:val="nil"/>
              <w:left w:val="nil"/>
              <w:bottom w:val="single" w:sz="4" w:space="0" w:color="auto"/>
              <w:right w:val="single" w:sz="4" w:space="0" w:color="auto"/>
            </w:tcBorders>
            <w:vAlign w:val="center"/>
          </w:tcPr>
          <w:p w14:paraId="0E03CDE5" w14:textId="6C0D7ED4"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02767D">
              <w:rPr>
                <w:sz w:val="20"/>
                <w:szCs w:val="20"/>
                <w:lang w:eastAsia="en-CA"/>
              </w:rPr>
              <w:t>37,117,4</w:t>
            </w:r>
            <w:r w:rsidR="0056690F">
              <w:rPr>
                <w:sz w:val="20"/>
                <w:szCs w:val="20"/>
                <w:lang w:eastAsia="en-CA"/>
              </w:rPr>
              <w:t>1</w:t>
            </w:r>
            <w:r w:rsidRPr="0002767D">
              <w:rPr>
                <w:sz w:val="20"/>
                <w:szCs w:val="20"/>
                <w:lang w:eastAsia="en-CA"/>
              </w:rPr>
              <w:t>0</w:t>
            </w:r>
          </w:p>
        </w:tc>
        <w:tc>
          <w:tcPr>
            <w:tcW w:w="450" w:type="pct"/>
            <w:tcBorders>
              <w:top w:val="nil"/>
              <w:left w:val="nil"/>
              <w:bottom w:val="single" w:sz="4" w:space="0" w:color="auto"/>
              <w:right w:val="single" w:sz="4" w:space="0" w:color="auto"/>
            </w:tcBorders>
            <w:vAlign w:val="center"/>
          </w:tcPr>
          <w:p w14:paraId="42FE90ED" w14:textId="6A63610F"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02767D">
              <w:rPr>
                <w:sz w:val="20"/>
                <w:szCs w:val="20"/>
                <w:lang w:eastAsia="en-CA"/>
              </w:rPr>
              <w:t>37,117,4</w:t>
            </w:r>
            <w:r w:rsidR="0056690F">
              <w:rPr>
                <w:sz w:val="20"/>
                <w:szCs w:val="20"/>
                <w:lang w:eastAsia="en-CA"/>
              </w:rPr>
              <w:t>1</w:t>
            </w:r>
            <w:r w:rsidRPr="0002767D">
              <w:rPr>
                <w:sz w:val="20"/>
                <w:szCs w:val="20"/>
                <w:lang w:eastAsia="en-CA"/>
              </w:rPr>
              <w:t>0</w:t>
            </w:r>
          </w:p>
        </w:tc>
        <w:tc>
          <w:tcPr>
            <w:tcW w:w="450" w:type="pct"/>
            <w:tcBorders>
              <w:top w:val="nil"/>
              <w:left w:val="nil"/>
              <w:bottom w:val="single" w:sz="4" w:space="0" w:color="auto"/>
              <w:right w:val="single" w:sz="4" w:space="0" w:color="auto"/>
            </w:tcBorders>
            <w:vAlign w:val="center"/>
          </w:tcPr>
          <w:p w14:paraId="3B0A998F" w14:textId="76EA98A4"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02767D">
              <w:rPr>
                <w:sz w:val="20"/>
                <w:szCs w:val="20"/>
                <w:lang w:eastAsia="en-CA"/>
              </w:rPr>
              <w:t>37,117,4</w:t>
            </w:r>
            <w:r w:rsidR="0056690F">
              <w:rPr>
                <w:sz w:val="20"/>
                <w:szCs w:val="20"/>
                <w:lang w:eastAsia="en-CA"/>
              </w:rPr>
              <w:t>1</w:t>
            </w:r>
            <w:r w:rsidRPr="0002767D">
              <w:rPr>
                <w:sz w:val="20"/>
                <w:szCs w:val="20"/>
                <w:lang w:eastAsia="en-CA"/>
              </w:rPr>
              <w:t>0</w:t>
            </w:r>
          </w:p>
        </w:tc>
        <w:tc>
          <w:tcPr>
            <w:tcW w:w="450" w:type="pct"/>
            <w:tcBorders>
              <w:top w:val="nil"/>
              <w:left w:val="nil"/>
              <w:bottom w:val="single" w:sz="4" w:space="0" w:color="auto"/>
              <w:right w:val="single" w:sz="4" w:space="0" w:color="auto"/>
            </w:tcBorders>
            <w:vAlign w:val="center"/>
          </w:tcPr>
          <w:p w14:paraId="20B1C50A" w14:textId="646F2FA5" w:rsidR="00362C86" w:rsidRPr="000A4838" w:rsidRDefault="00EE52BE" w:rsidP="00362C86">
            <w:pPr>
              <w:suppressAutoHyphens/>
              <w:spacing w:after="20"/>
              <w:ind w:left="-139"/>
              <w:jc w:val="right"/>
              <w:rPr>
                <w:rFonts w:asciiTheme="majorBidi" w:hAnsiTheme="majorBidi" w:cstheme="majorBidi"/>
                <w:sz w:val="20"/>
                <w:szCs w:val="20"/>
                <w:lang w:eastAsia="en-CA"/>
              </w:rPr>
            </w:pPr>
            <w:r>
              <w:rPr>
                <w:sz w:val="20"/>
                <w:szCs w:val="20"/>
                <w:lang w:eastAsia="en-CA"/>
              </w:rPr>
              <w:t>31,790,838</w:t>
            </w:r>
          </w:p>
        </w:tc>
        <w:tc>
          <w:tcPr>
            <w:tcW w:w="550" w:type="pct"/>
            <w:tcBorders>
              <w:top w:val="nil"/>
              <w:left w:val="nil"/>
              <w:bottom w:val="single" w:sz="4" w:space="0" w:color="auto"/>
              <w:right w:val="single" w:sz="4" w:space="0" w:color="auto"/>
            </w:tcBorders>
            <w:hideMark/>
          </w:tcPr>
          <w:p w14:paraId="7100EA22" w14:textId="77777777" w:rsidR="00362C86" w:rsidRPr="000A4838" w:rsidRDefault="00362C86" w:rsidP="00362C86">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BE54D8" w:rsidRPr="000A4838" w14:paraId="414C8D15" w14:textId="77777777" w:rsidTr="00B50C27">
        <w:trPr>
          <w:trHeight w:val="231"/>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7425B8" w14:textId="77777777" w:rsidR="00333F29" w:rsidRPr="000A4838" w:rsidRDefault="00333F29" w:rsidP="00333F29">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570" w:type="pct"/>
            <w:tcBorders>
              <w:top w:val="nil"/>
              <w:left w:val="nil"/>
              <w:bottom w:val="single" w:sz="4" w:space="0" w:color="auto"/>
              <w:right w:val="single" w:sz="4" w:space="0" w:color="auto"/>
            </w:tcBorders>
            <w:hideMark/>
          </w:tcPr>
          <w:p w14:paraId="74D7BA8A" w14:textId="6F2DE313" w:rsidR="00333F29" w:rsidRPr="005B1965" w:rsidRDefault="00333F29" w:rsidP="00333F29">
            <w:pPr>
              <w:suppressAutoHyphens/>
              <w:spacing w:after="20"/>
              <w:jc w:val="left"/>
              <w:rPr>
                <w:rFonts w:asciiTheme="majorBidi" w:hAnsiTheme="majorBidi" w:cstheme="majorBidi"/>
                <w:sz w:val="20"/>
                <w:szCs w:val="20"/>
                <w:lang w:eastAsia="en-CA"/>
              </w:rPr>
            </w:pPr>
            <w:r w:rsidRPr="005B1965">
              <w:rPr>
                <w:rFonts w:asciiTheme="majorBidi" w:hAnsiTheme="majorBidi" w:cstheme="majorBidi"/>
                <w:sz w:val="20"/>
                <w:szCs w:val="20"/>
                <w:lang w:eastAsia="en-CA"/>
              </w:rPr>
              <w:t>Lead IA (UNIDO) agreed funding (</w:t>
            </w:r>
            <w:r w:rsidR="00466C94">
              <w:rPr>
                <w:rFonts w:asciiTheme="majorBidi" w:hAnsiTheme="majorBidi" w:cstheme="majorBidi"/>
                <w:sz w:val="20"/>
                <w:szCs w:val="20"/>
                <w:lang w:eastAsia="en-CA"/>
              </w:rPr>
              <w:t>US $</w:t>
            </w:r>
            <w:r w:rsidRPr="005B1965">
              <w:rPr>
                <w:rFonts w:asciiTheme="majorBidi" w:hAnsiTheme="majorBidi" w:cstheme="majorBidi"/>
                <w:sz w:val="20"/>
                <w:szCs w:val="20"/>
                <w:lang w:eastAsia="en-CA"/>
              </w:rPr>
              <w:t>)</w:t>
            </w:r>
          </w:p>
        </w:tc>
        <w:tc>
          <w:tcPr>
            <w:tcW w:w="450" w:type="pct"/>
            <w:tcBorders>
              <w:top w:val="nil"/>
              <w:left w:val="nil"/>
              <w:bottom w:val="single" w:sz="4" w:space="0" w:color="auto"/>
              <w:right w:val="single" w:sz="4" w:space="0" w:color="auto"/>
            </w:tcBorders>
          </w:tcPr>
          <w:p w14:paraId="131C30E7" w14:textId="1F8C1EE1" w:rsidR="00333F29" w:rsidRPr="00BB50EC" w:rsidRDefault="00B92765" w:rsidP="00333F29">
            <w:pPr>
              <w:suppressAutoHyphens/>
              <w:spacing w:after="20"/>
              <w:ind w:left="-139"/>
              <w:jc w:val="right"/>
              <w:rPr>
                <w:rFonts w:asciiTheme="majorBidi" w:hAnsiTheme="majorBidi" w:cstheme="majorBidi"/>
                <w:sz w:val="20"/>
                <w:szCs w:val="20"/>
                <w:highlight w:val="yellow"/>
                <w:lang w:eastAsia="en-CA"/>
              </w:rPr>
            </w:pPr>
            <w:r w:rsidRPr="00934ACF">
              <w:rPr>
                <w:sz w:val="20"/>
                <w:szCs w:val="20"/>
              </w:rPr>
              <w:t>1,943,985</w:t>
            </w:r>
          </w:p>
        </w:tc>
        <w:tc>
          <w:tcPr>
            <w:tcW w:w="450" w:type="pct"/>
            <w:tcBorders>
              <w:top w:val="nil"/>
              <w:left w:val="nil"/>
              <w:bottom w:val="single" w:sz="4" w:space="0" w:color="auto"/>
              <w:right w:val="single" w:sz="4" w:space="0" w:color="auto"/>
            </w:tcBorders>
          </w:tcPr>
          <w:p w14:paraId="3B8CCFA1" w14:textId="719C3F70" w:rsidR="00333F29" w:rsidRPr="00934ACF" w:rsidRDefault="00333F29" w:rsidP="00333F29">
            <w:pPr>
              <w:suppressAutoHyphens/>
              <w:spacing w:after="20"/>
              <w:ind w:left="-139"/>
              <w:jc w:val="right"/>
              <w:rPr>
                <w:rFonts w:asciiTheme="majorBidi" w:hAnsiTheme="majorBidi" w:cstheme="majorBidi"/>
                <w:sz w:val="20"/>
                <w:szCs w:val="20"/>
                <w:lang w:eastAsia="en-CA"/>
              </w:rPr>
            </w:pPr>
            <w:r w:rsidRPr="00934ACF">
              <w:rPr>
                <w:rFonts w:asciiTheme="majorBidi" w:hAnsiTheme="majorBidi" w:cstheme="majorBidi"/>
                <w:sz w:val="20"/>
                <w:szCs w:val="20"/>
                <w:lang w:eastAsia="en-CA"/>
              </w:rPr>
              <w:t>0</w:t>
            </w:r>
          </w:p>
        </w:tc>
        <w:tc>
          <w:tcPr>
            <w:tcW w:w="451" w:type="pct"/>
            <w:tcBorders>
              <w:top w:val="nil"/>
              <w:left w:val="nil"/>
              <w:bottom w:val="single" w:sz="4" w:space="0" w:color="auto"/>
              <w:right w:val="single" w:sz="4" w:space="0" w:color="auto"/>
            </w:tcBorders>
          </w:tcPr>
          <w:p w14:paraId="240638CB" w14:textId="6145F28D" w:rsidR="00333F29" w:rsidRPr="00934ACF" w:rsidRDefault="00333F29" w:rsidP="00333F29">
            <w:pPr>
              <w:suppressAutoHyphens/>
              <w:spacing w:after="20"/>
              <w:ind w:left="-139"/>
              <w:jc w:val="right"/>
              <w:rPr>
                <w:rFonts w:asciiTheme="majorBidi" w:hAnsiTheme="majorBidi" w:cstheme="majorBidi"/>
                <w:sz w:val="20"/>
                <w:szCs w:val="20"/>
                <w:lang w:eastAsia="en-CA"/>
              </w:rPr>
            </w:pPr>
            <w:r w:rsidRPr="00934ACF">
              <w:rPr>
                <w:rFonts w:asciiTheme="majorBidi" w:hAnsiTheme="majorBidi" w:cstheme="majorBidi"/>
                <w:sz w:val="20"/>
                <w:szCs w:val="20"/>
                <w:lang w:eastAsia="en-CA"/>
              </w:rPr>
              <w:t>0</w:t>
            </w:r>
          </w:p>
        </w:tc>
        <w:tc>
          <w:tcPr>
            <w:tcW w:w="450" w:type="pct"/>
            <w:tcBorders>
              <w:top w:val="nil"/>
              <w:left w:val="nil"/>
              <w:bottom w:val="single" w:sz="4" w:space="0" w:color="auto"/>
              <w:right w:val="single" w:sz="4" w:space="0" w:color="auto"/>
            </w:tcBorders>
          </w:tcPr>
          <w:p w14:paraId="1DBD8D67" w14:textId="5D89709C" w:rsidR="00333F29" w:rsidRPr="00934ACF" w:rsidRDefault="00FC14E3" w:rsidP="00333F29">
            <w:pPr>
              <w:suppressAutoHyphens/>
              <w:spacing w:after="20"/>
              <w:ind w:left="-139"/>
              <w:jc w:val="right"/>
              <w:rPr>
                <w:rFonts w:asciiTheme="majorBidi" w:hAnsiTheme="majorBidi" w:cstheme="majorBidi"/>
                <w:sz w:val="20"/>
                <w:szCs w:val="20"/>
                <w:lang w:eastAsia="en-CA"/>
              </w:rPr>
            </w:pPr>
            <w:r w:rsidRPr="00934ACF">
              <w:rPr>
                <w:sz w:val="20"/>
                <w:szCs w:val="20"/>
              </w:rPr>
              <w:t>5,262,222</w:t>
            </w:r>
          </w:p>
        </w:tc>
        <w:tc>
          <w:tcPr>
            <w:tcW w:w="450" w:type="pct"/>
            <w:tcBorders>
              <w:top w:val="nil"/>
              <w:left w:val="nil"/>
              <w:bottom w:val="single" w:sz="4" w:space="0" w:color="auto"/>
              <w:right w:val="single" w:sz="4" w:space="0" w:color="auto"/>
            </w:tcBorders>
          </w:tcPr>
          <w:p w14:paraId="0BE6711A" w14:textId="77777777" w:rsidR="00333F29" w:rsidRPr="00934ACF" w:rsidRDefault="00333F29" w:rsidP="00333F29">
            <w:pPr>
              <w:suppressAutoHyphens/>
              <w:spacing w:after="20"/>
              <w:ind w:left="-139"/>
              <w:jc w:val="right"/>
              <w:rPr>
                <w:rFonts w:asciiTheme="majorBidi" w:hAnsiTheme="majorBidi" w:cstheme="majorBidi"/>
                <w:sz w:val="20"/>
                <w:szCs w:val="20"/>
                <w:lang w:eastAsia="en-CA"/>
              </w:rPr>
            </w:pPr>
            <w:r w:rsidRPr="00934ACF">
              <w:rPr>
                <w:rFonts w:asciiTheme="majorBidi" w:hAnsiTheme="majorBidi" w:cstheme="majorBidi"/>
                <w:sz w:val="20"/>
                <w:szCs w:val="20"/>
                <w:lang w:eastAsia="en-CA"/>
              </w:rPr>
              <w:t>0</w:t>
            </w:r>
          </w:p>
        </w:tc>
        <w:tc>
          <w:tcPr>
            <w:tcW w:w="450" w:type="pct"/>
            <w:tcBorders>
              <w:top w:val="nil"/>
              <w:left w:val="nil"/>
              <w:bottom w:val="single" w:sz="4" w:space="0" w:color="auto"/>
              <w:right w:val="single" w:sz="4" w:space="0" w:color="auto"/>
            </w:tcBorders>
          </w:tcPr>
          <w:p w14:paraId="228DAD44" w14:textId="7CB1E676" w:rsidR="00333F29" w:rsidRPr="00934ACF" w:rsidRDefault="00FC14E3" w:rsidP="00333F29">
            <w:pPr>
              <w:suppressAutoHyphens/>
              <w:spacing w:after="20"/>
              <w:ind w:left="-139"/>
              <w:jc w:val="right"/>
              <w:rPr>
                <w:rFonts w:asciiTheme="majorBidi" w:hAnsiTheme="majorBidi" w:cstheme="majorBidi"/>
                <w:sz w:val="20"/>
                <w:szCs w:val="20"/>
                <w:lang w:eastAsia="en-CA"/>
              </w:rPr>
            </w:pPr>
            <w:r w:rsidRPr="00934ACF">
              <w:rPr>
                <w:sz w:val="20"/>
                <w:szCs w:val="20"/>
              </w:rPr>
              <w:t>1,120,080</w:t>
            </w:r>
          </w:p>
        </w:tc>
        <w:tc>
          <w:tcPr>
            <w:tcW w:w="550" w:type="pct"/>
            <w:tcBorders>
              <w:top w:val="nil"/>
              <w:left w:val="nil"/>
              <w:bottom w:val="single" w:sz="4" w:space="0" w:color="auto"/>
              <w:right w:val="single" w:sz="4" w:space="0" w:color="auto"/>
            </w:tcBorders>
          </w:tcPr>
          <w:p w14:paraId="28939875" w14:textId="4FE33C3F" w:rsidR="00333F29" w:rsidRPr="00BB50EC" w:rsidRDefault="00B50C27" w:rsidP="00333F29">
            <w:pPr>
              <w:suppressAutoHyphens/>
              <w:spacing w:after="20"/>
              <w:ind w:left="-139"/>
              <w:jc w:val="right"/>
              <w:rPr>
                <w:rFonts w:asciiTheme="majorBidi" w:hAnsiTheme="majorBidi" w:cstheme="majorBidi"/>
                <w:b/>
                <w:bCs/>
                <w:sz w:val="20"/>
                <w:szCs w:val="20"/>
                <w:highlight w:val="yellow"/>
                <w:lang w:eastAsia="en-CA"/>
              </w:rPr>
            </w:pPr>
            <w:r w:rsidRPr="00EE52BE">
              <w:rPr>
                <w:sz w:val="20"/>
                <w:szCs w:val="20"/>
              </w:rPr>
              <w:t>8,326,287</w:t>
            </w:r>
          </w:p>
        </w:tc>
      </w:tr>
      <w:tr w:rsidR="00BE54D8" w:rsidRPr="000A4838" w14:paraId="6769F903" w14:textId="77777777" w:rsidTr="00B50C27">
        <w:trPr>
          <w:trHeight w:val="231"/>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CD2A88" w14:textId="77777777" w:rsidR="00333F29" w:rsidRPr="000A4838" w:rsidRDefault="00333F29" w:rsidP="00333F29">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570" w:type="pct"/>
            <w:tcBorders>
              <w:top w:val="nil"/>
              <w:left w:val="nil"/>
              <w:bottom w:val="single" w:sz="4" w:space="0" w:color="auto"/>
              <w:right w:val="single" w:sz="4" w:space="0" w:color="auto"/>
            </w:tcBorders>
            <w:hideMark/>
          </w:tcPr>
          <w:p w14:paraId="49E57D52" w14:textId="51F4B593" w:rsidR="00333F29" w:rsidRPr="005B1965" w:rsidRDefault="00333F29" w:rsidP="00333F29">
            <w:pPr>
              <w:suppressAutoHyphens/>
              <w:spacing w:after="20"/>
              <w:jc w:val="left"/>
              <w:rPr>
                <w:rFonts w:asciiTheme="majorBidi" w:hAnsiTheme="majorBidi" w:cstheme="majorBidi"/>
                <w:sz w:val="20"/>
                <w:szCs w:val="20"/>
                <w:lang w:eastAsia="en-CA"/>
              </w:rPr>
            </w:pPr>
            <w:r w:rsidRPr="005B1965">
              <w:rPr>
                <w:rFonts w:asciiTheme="majorBidi" w:hAnsiTheme="majorBidi" w:cstheme="majorBidi"/>
                <w:sz w:val="20"/>
                <w:szCs w:val="20"/>
                <w:lang w:eastAsia="en-CA"/>
              </w:rPr>
              <w:t>Support costs for Lead IA (</w:t>
            </w:r>
            <w:r w:rsidR="00466C94">
              <w:rPr>
                <w:rFonts w:asciiTheme="majorBidi" w:hAnsiTheme="majorBidi" w:cstheme="majorBidi"/>
                <w:sz w:val="20"/>
                <w:szCs w:val="20"/>
                <w:lang w:eastAsia="en-CA"/>
              </w:rPr>
              <w:t>US $</w:t>
            </w:r>
            <w:r w:rsidRPr="005B1965">
              <w:rPr>
                <w:rFonts w:asciiTheme="majorBidi" w:hAnsiTheme="majorBidi" w:cstheme="majorBidi"/>
                <w:sz w:val="20"/>
                <w:szCs w:val="20"/>
                <w:lang w:eastAsia="en-CA"/>
              </w:rPr>
              <w:t>)</w:t>
            </w:r>
          </w:p>
        </w:tc>
        <w:tc>
          <w:tcPr>
            <w:tcW w:w="450" w:type="pct"/>
            <w:tcBorders>
              <w:top w:val="nil"/>
              <w:left w:val="nil"/>
              <w:bottom w:val="single" w:sz="4" w:space="0" w:color="auto"/>
              <w:right w:val="single" w:sz="4" w:space="0" w:color="auto"/>
            </w:tcBorders>
          </w:tcPr>
          <w:p w14:paraId="04058B6F" w14:textId="5B8B0EA2" w:rsidR="00333F29" w:rsidRPr="00BB50EC" w:rsidRDefault="00B92765" w:rsidP="00333F29">
            <w:pPr>
              <w:suppressAutoHyphens/>
              <w:spacing w:after="20"/>
              <w:jc w:val="right"/>
              <w:rPr>
                <w:rFonts w:asciiTheme="majorBidi" w:hAnsiTheme="majorBidi" w:cstheme="majorBidi"/>
                <w:sz w:val="20"/>
                <w:szCs w:val="20"/>
                <w:highlight w:val="yellow"/>
                <w:lang w:eastAsia="en-CA"/>
              </w:rPr>
            </w:pPr>
            <w:r w:rsidRPr="00934ACF">
              <w:rPr>
                <w:sz w:val="20"/>
                <w:szCs w:val="20"/>
              </w:rPr>
              <w:t>136,079</w:t>
            </w:r>
          </w:p>
        </w:tc>
        <w:tc>
          <w:tcPr>
            <w:tcW w:w="450" w:type="pct"/>
            <w:tcBorders>
              <w:top w:val="nil"/>
              <w:left w:val="nil"/>
              <w:bottom w:val="single" w:sz="4" w:space="0" w:color="auto"/>
              <w:right w:val="single" w:sz="4" w:space="0" w:color="auto"/>
            </w:tcBorders>
          </w:tcPr>
          <w:p w14:paraId="63C2D03A" w14:textId="123AAE84"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rPr>
              <w:t>0</w:t>
            </w:r>
          </w:p>
        </w:tc>
        <w:tc>
          <w:tcPr>
            <w:tcW w:w="451" w:type="pct"/>
            <w:tcBorders>
              <w:top w:val="nil"/>
              <w:left w:val="nil"/>
              <w:bottom w:val="single" w:sz="4" w:space="0" w:color="auto"/>
              <w:right w:val="single" w:sz="4" w:space="0" w:color="auto"/>
            </w:tcBorders>
          </w:tcPr>
          <w:p w14:paraId="43BB3609" w14:textId="5376F672"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0014BF81" w14:textId="00BD3D37"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368,356</w:t>
            </w:r>
          </w:p>
        </w:tc>
        <w:tc>
          <w:tcPr>
            <w:tcW w:w="450" w:type="pct"/>
            <w:tcBorders>
              <w:top w:val="nil"/>
              <w:left w:val="nil"/>
              <w:bottom w:val="single" w:sz="4" w:space="0" w:color="auto"/>
              <w:right w:val="single" w:sz="4" w:space="0" w:color="auto"/>
            </w:tcBorders>
          </w:tcPr>
          <w:p w14:paraId="37036F3C" w14:textId="77777777"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19CF338E" w14:textId="76E20AB8" w:rsidR="00333F29" w:rsidRPr="00EE52BE" w:rsidRDefault="00FC14E3" w:rsidP="00333F29">
            <w:pPr>
              <w:suppressAutoHyphens/>
              <w:spacing w:after="20"/>
              <w:jc w:val="right"/>
              <w:rPr>
                <w:rFonts w:asciiTheme="majorBidi" w:hAnsiTheme="majorBidi" w:cstheme="majorBidi"/>
                <w:sz w:val="20"/>
                <w:szCs w:val="20"/>
                <w:lang w:eastAsia="en-CA"/>
              </w:rPr>
            </w:pPr>
            <w:r w:rsidRPr="00EE52BE">
              <w:rPr>
                <w:sz w:val="20"/>
                <w:szCs w:val="20"/>
              </w:rPr>
              <w:t>78,406</w:t>
            </w:r>
          </w:p>
        </w:tc>
        <w:tc>
          <w:tcPr>
            <w:tcW w:w="550" w:type="pct"/>
            <w:tcBorders>
              <w:top w:val="nil"/>
              <w:left w:val="nil"/>
              <w:bottom w:val="single" w:sz="4" w:space="0" w:color="auto"/>
              <w:right w:val="single" w:sz="4" w:space="0" w:color="auto"/>
            </w:tcBorders>
          </w:tcPr>
          <w:p w14:paraId="4F5ABF4E" w14:textId="71624C8B" w:rsidR="00333F29" w:rsidRPr="00BB50EC" w:rsidRDefault="00B50C27" w:rsidP="00333F29">
            <w:pPr>
              <w:suppressAutoHyphens/>
              <w:spacing w:after="20"/>
              <w:jc w:val="right"/>
              <w:rPr>
                <w:rFonts w:asciiTheme="majorBidi" w:hAnsiTheme="majorBidi" w:cstheme="majorBidi"/>
                <w:b/>
                <w:bCs/>
                <w:sz w:val="20"/>
                <w:szCs w:val="20"/>
                <w:highlight w:val="yellow"/>
                <w:lang w:eastAsia="en-CA"/>
              </w:rPr>
            </w:pPr>
            <w:r w:rsidRPr="00EE52BE">
              <w:rPr>
                <w:sz w:val="20"/>
                <w:szCs w:val="20"/>
              </w:rPr>
              <w:t>582,840</w:t>
            </w:r>
          </w:p>
        </w:tc>
      </w:tr>
      <w:tr w:rsidR="00BE54D8" w:rsidRPr="000A4838" w14:paraId="579B51FB" w14:textId="77777777" w:rsidTr="00B50C27">
        <w:trPr>
          <w:trHeight w:val="66"/>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782D495" w14:textId="77777777" w:rsidR="00333F29" w:rsidRPr="000A4838" w:rsidRDefault="00333F29" w:rsidP="00333F29">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570" w:type="pct"/>
            <w:tcBorders>
              <w:top w:val="nil"/>
              <w:left w:val="nil"/>
              <w:bottom w:val="single" w:sz="4" w:space="0" w:color="auto"/>
              <w:right w:val="single" w:sz="4" w:space="0" w:color="auto"/>
            </w:tcBorders>
            <w:shd w:val="clear" w:color="auto" w:fill="auto"/>
          </w:tcPr>
          <w:p w14:paraId="212258EF" w14:textId="30F0E173" w:rsidR="00333F29" w:rsidRPr="005B1965" w:rsidRDefault="00333F29" w:rsidP="00333F29">
            <w:pPr>
              <w:suppressAutoHyphens/>
              <w:spacing w:after="20"/>
              <w:jc w:val="left"/>
              <w:rPr>
                <w:rFonts w:asciiTheme="majorBidi" w:hAnsiTheme="majorBidi" w:cstheme="majorBidi"/>
                <w:sz w:val="20"/>
                <w:szCs w:val="20"/>
                <w:lang w:eastAsia="en-CA"/>
              </w:rPr>
            </w:pPr>
            <w:r w:rsidRPr="005B1965">
              <w:rPr>
                <w:color w:val="0D0D0D" w:themeColor="text1" w:themeTint="F2"/>
                <w:sz w:val="20"/>
                <w:szCs w:val="20"/>
                <w:lang w:eastAsia="en-CA"/>
              </w:rPr>
              <w:t>Cooperating IA (UNDP) agreed funding (</w:t>
            </w:r>
            <w:r w:rsidR="00466C94">
              <w:rPr>
                <w:color w:val="0D0D0D" w:themeColor="text1" w:themeTint="F2"/>
                <w:sz w:val="20"/>
                <w:szCs w:val="20"/>
                <w:lang w:eastAsia="en-CA"/>
              </w:rPr>
              <w:t>US $</w:t>
            </w:r>
            <w:r w:rsidRPr="005B1965">
              <w:rPr>
                <w:color w:val="0D0D0D" w:themeColor="text1" w:themeTint="F2"/>
                <w:sz w:val="20"/>
                <w:szCs w:val="20"/>
                <w:lang w:eastAsia="en-CA"/>
              </w:rPr>
              <w:t>)</w:t>
            </w:r>
          </w:p>
        </w:tc>
        <w:tc>
          <w:tcPr>
            <w:tcW w:w="450" w:type="pct"/>
            <w:tcBorders>
              <w:top w:val="nil"/>
              <w:left w:val="nil"/>
              <w:bottom w:val="single" w:sz="4" w:space="0" w:color="auto"/>
              <w:right w:val="single" w:sz="4" w:space="0" w:color="auto"/>
            </w:tcBorders>
          </w:tcPr>
          <w:p w14:paraId="3DBA8584" w14:textId="58C22756" w:rsidR="00333F29" w:rsidRPr="00BB50EC" w:rsidRDefault="00B92765" w:rsidP="00333F29">
            <w:pPr>
              <w:suppressAutoHyphens/>
              <w:spacing w:after="20"/>
              <w:jc w:val="right"/>
              <w:rPr>
                <w:rFonts w:asciiTheme="majorBidi" w:hAnsiTheme="majorBidi" w:cstheme="majorBidi"/>
                <w:sz w:val="20"/>
                <w:szCs w:val="20"/>
                <w:highlight w:val="yellow"/>
                <w:lang w:eastAsia="en-CA"/>
              </w:rPr>
            </w:pPr>
            <w:r w:rsidRPr="00934ACF">
              <w:rPr>
                <w:sz w:val="20"/>
                <w:szCs w:val="20"/>
              </w:rPr>
              <w:t>845,445</w:t>
            </w:r>
          </w:p>
        </w:tc>
        <w:tc>
          <w:tcPr>
            <w:tcW w:w="450" w:type="pct"/>
            <w:tcBorders>
              <w:top w:val="nil"/>
              <w:left w:val="nil"/>
              <w:bottom w:val="single" w:sz="4" w:space="0" w:color="auto"/>
              <w:right w:val="single" w:sz="4" w:space="0" w:color="auto"/>
            </w:tcBorders>
          </w:tcPr>
          <w:p w14:paraId="37A0F7BD" w14:textId="7045B71F"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rPr>
              <w:t>0</w:t>
            </w:r>
          </w:p>
        </w:tc>
        <w:tc>
          <w:tcPr>
            <w:tcW w:w="451" w:type="pct"/>
            <w:tcBorders>
              <w:top w:val="nil"/>
              <w:left w:val="nil"/>
              <w:bottom w:val="single" w:sz="4" w:space="0" w:color="auto"/>
              <w:right w:val="single" w:sz="4" w:space="0" w:color="auto"/>
            </w:tcBorders>
          </w:tcPr>
          <w:p w14:paraId="354CDEE2" w14:textId="15D94A7C" w:rsidR="00333F29" w:rsidRPr="00934ACF" w:rsidRDefault="00333F29" w:rsidP="00333F29">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610F5A0B" w14:textId="2B6BE23D"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1,637,040</w:t>
            </w:r>
          </w:p>
        </w:tc>
        <w:tc>
          <w:tcPr>
            <w:tcW w:w="450" w:type="pct"/>
            <w:tcBorders>
              <w:top w:val="nil"/>
              <w:left w:val="nil"/>
              <w:bottom w:val="single" w:sz="4" w:space="0" w:color="auto"/>
              <w:right w:val="single" w:sz="4" w:space="0" w:color="auto"/>
            </w:tcBorders>
          </w:tcPr>
          <w:p w14:paraId="24FE3EF3" w14:textId="77777777" w:rsidR="00333F29" w:rsidRPr="00934ACF" w:rsidRDefault="00333F29" w:rsidP="00333F29">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48C1B9C8" w14:textId="64D30963"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358,641</w:t>
            </w:r>
          </w:p>
        </w:tc>
        <w:tc>
          <w:tcPr>
            <w:tcW w:w="550" w:type="pct"/>
            <w:tcBorders>
              <w:top w:val="nil"/>
              <w:left w:val="nil"/>
              <w:bottom w:val="single" w:sz="4" w:space="0" w:color="auto"/>
              <w:right w:val="single" w:sz="4" w:space="0" w:color="auto"/>
            </w:tcBorders>
          </w:tcPr>
          <w:p w14:paraId="02A03845" w14:textId="0F1C02E5" w:rsidR="00333F29" w:rsidRPr="00BB50EC" w:rsidRDefault="00B50C27" w:rsidP="00333F29">
            <w:pPr>
              <w:suppressAutoHyphens/>
              <w:spacing w:after="20"/>
              <w:jc w:val="right"/>
              <w:rPr>
                <w:rFonts w:asciiTheme="majorBidi" w:hAnsiTheme="majorBidi" w:cstheme="majorBidi"/>
                <w:b/>
                <w:bCs/>
                <w:sz w:val="20"/>
                <w:szCs w:val="20"/>
                <w:highlight w:val="yellow"/>
              </w:rPr>
            </w:pPr>
            <w:r w:rsidRPr="00EE52BE">
              <w:rPr>
                <w:sz w:val="20"/>
                <w:szCs w:val="20"/>
              </w:rPr>
              <w:t>2,841,126</w:t>
            </w:r>
          </w:p>
        </w:tc>
      </w:tr>
      <w:tr w:rsidR="00BE54D8" w:rsidRPr="000A4838" w14:paraId="4F6A5B13" w14:textId="77777777" w:rsidTr="00B50C27">
        <w:trPr>
          <w:trHeight w:val="66"/>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CA4FCBF" w14:textId="77777777" w:rsidR="00333F29" w:rsidRPr="000A4838" w:rsidRDefault="00333F29" w:rsidP="00333F29">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570" w:type="pct"/>
            <w:tcBorders>
              <w:top w:val="nil"/>
              <w:left w:val="nil"/>
              <w:bottom w:val="single" w:sz="4" w:space="0" w:color="auto"/>
              <w:right w:val="single" w:sz="4" w:space="0" w:color="auto"/>
            </w:tcBorders>
            <w:shd w:val="clear" w:color="auto" w:fill="auto"/>
          </w:tcPr>
          <w:p w14:paraId="6081382D" w14:textId="0A99952D" w:rsidR="00333F29" w:rsidRPr="000A4838" w:rsidRDefault="00333F29" w:rsidP="00333F29">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w:t>
            </w:r>
            <w:r w:rsidR="00466C94">
              <w:rPr>
                <w:color w:val="0D0D0D" w:themeColor="text1" w:themeTint="F2"/>
                <w:sz w:val="20"/>
                <w:szCs w:val="20"/>
                <w:lang w:eastAsia="en-CA"/>
              </w:rPr>
              <w:t>US $</w:t>
            </w:r>
            <w:r w:rsidRPr="00302E65">
              <w:rPr>
                <w:color w:val="0D0D0D" w:themeColor="text1" w:themeTint="F2"/>
                <w:sz w:val="20"/>
                <w:szCs w:val="20"/>
                <w:lang w:eastAsia="en-CA"/>
              </w:rPr>
              <w:t>)</w:t>
            </w:r>
          </w:p>
        </w:tc>
        <w:tc>
          <w:tcPr>
            <w:tcW w:w="450" w:type="pct"/>
            <w:tcBorders>
              <w:top w:val="nil"/>
              <w:left w:val="nil"/>
              <w:bottom w:val="single" w:sz="4" w:space="0" w:color="auto"/>
              <w:right w:val="single" w:sz="4" w:space="0" w:color="auto"/>
            </w:tcBorders>
          </w:tcPr>
          <w:p w14:paraId="5854FBE0" w14:textId="40A7BC32" w:rsidR="00333F29" w:rsidRPr="00BB50EC" w:rsidRDefault="00B92765" w:rsidP="00333F29">
            <w:pPr>
              <w:suppressAutoHyphens/>
              <w:spacing w:after="20"/>
              <w:jc w:val="right"/>
              <w:rPr>
                <w:rFonts w:asciiTheme="majorBidi" w:hAnsiTheme="majorBidi" w:cstheme="majorBidi"/>
                <w:sz w:val="20"/>
                <w:szCs w:val="20"/>
                <w:highlight w:val="yellow"/>
                <w:lang w:eastAsia="en-CA"/>
              </w:rPr>
            </w:pPr>
            <w:r w:rsidRPr="00934ACF">
              <w:rPr>
                <w:sz w:val="20"/>
                <w:szCs w:val="20"/>
              </w:rPr>
              <w:t>59,181</w:t>
            </w:r>
          </w:p>
        </w:tc>
        <w:tc>
          <w:tcPr>
            <w:tcW w:w="450" w:type="pct"/>
            <w:tcBorders>
              <w:top w:val="nil"/>
              <w:left w:val="nil"/>
              <w:bottom w:val="single" w:sz="4" w:space="0" w:color="auto"/>
              <w:right w:val="single" w:sz="4" w:space="0" w:color="auto"/>
            </w:tcBorders>
          </w:tcPr>
          <w:p w14:paraId="4F4F9EEF" w14:textId="3D8F10CE"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rPr>
              <w:t>0</w:t>
            </w:r>
          </w:p>
        </w:tc>
        <w:tc>
          <w:tcPr>
            <w:tcW w:w="451" w:type="pct"/>
            <w:tcBorders>
              <w:top w:val="nil"/>
              <w:left w:val="nil"/>
              <w:bottom w:val="single" w:sz="4" w:space="0" w:color="auto"/>
              <w:right w:val="single" w:sz="4" w:space="0" w:color="auto"/>
            </w:tcBorders>
          </w:tcPr>
          <w:p w14:paraId="3C911981" w14:textId="4C0B2D12" w:rsidR="00333F29" w:rsidRPr="00934ACF" w:rsidRDefault="00333F29" w:rsidP="00333F29">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258C4C2C" w14:textId="7DEB9C0F"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114,593</w:t>
            </w:r>
          </w:p>
        </w:tc>
        <w:tc>
          <w:tcPr>
            <w:tcW w:w="450" w:type="pct"/>
            <w:tcBorders>
              <w:top w:val="nil"/>
              <w:left w:val="nil"/>
              <w:bottom w:val="single" w:sz="4" w:space="0" w:color="auto"/>
              <w:right w:val="single" w:sz="4" w:space="0" w:color="auto"/>
            </w:tcBorders>
          </w:tcPr>
          <w:p w14:paraId="1252F374" w14:textId="77777777" w:rsidR="00333F29" w:rsidRPr="00934ACF" w:rsidRDefault="00333F29" w:rsidP="00333F29">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135256DA" w14:textId="52CED9BE"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25,105</w:t>
            </w:r>
          </w:p>
        </w:tc>
        <w:tc>
          <w:tcPr>
            <w:tcW w:w="550" w:type="pct"/>
            <w:tcBorders>
              <w:top w:val="nil"/>
              <w:left w:val="nil"/>
              <w:bottom w:val="single" w:sz="4" w:space="0" w:color="auto"/>
              <w:right w:val="single" w:sz="4" w:space="0" w:color="auto"/>
            </w:tcBorders>
          </w:tcPr>
          <w:p w14:paraId="54941159" w14:textId="6484363F" w:rsidR="00333F29" w:rsidRPr="00BB50EC" w:rsidRDefault="00B50C27" w:rsidP="00333F29">
            <w:pPr>
              <w:suppressAutoHyphens/>
              <w:spacing w:after="20"/>
              <w:jc w:val="right"/>
              <w:rPr>
                <w:rFonts w:asciiTheme="majorBidi" w:hAnsiTheme="majorBidi" w:cstheme="majorBidi"/>
                <w:b/>
                <w:bCs/>
                <w:sz w:val="20"/>
                <w:szCs w:val="20"/>
                <w:highlight w:val="yellow"/>
              </w:rPr>
            </w:pPr>
            <w:r w:rsidRPr="00EE52BE">
              <w:rPr>
                <w:sz w:val="20"/>
                <w:szCs w:val="20"/>
              </w:rPr>
              <w:t>198,879</w:t>
            </w:r>
          </w:p>
        </w:tc>
      </w:tr>
      <w:tr w:rsidR="00BE54D8" w:rsidRPr="000A4838" w14:paraId="5C62A9FB" w14:textId="77777777" w:rsidTr="00B50C27">
        <w:trPr>
          <w:trHeight w:val="231"/>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34B647" w14:textId="77777777" w:rsidR="00333F29" w:rsidRPr="000A4838" w:rsidRDefault="00333F29" w:rsidP="00333F29">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570" w:type="pct"/>
            <w:tcBorders>
              <w:top w:val="nil"/>
              <w:left w:val="nil"/>
              <w:bottom w:val="single" w:sz="4" w:space="0" w:color="auto"/>
              <w:right w:val="single" w:sz="4" w:space="0" w:color="auto"/>
            </w:tcBorders>
          </w:tcPr>
          <w:p w14:paraId="07419B7C" w14:textId="3268F38B" w:rsidR="00333F29" w:rsidRPr="000A4838" w:rsidRDefault="00333F29" w:rsidP="00333F29">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w:t>
            </w:r>
            <w:r w:rsidR="00466C94">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50" w:type="pct"/>
            <w:tcBorders>
              <w:top w:val="nil"/>
              <w:left w:val="nil"/>
              <w:bottom w:val="single" w:sz="4" w:space="0" w:color="auto"/>
              <w:right w:val="single" w:sz="4" w:space="0" w:color="auto"/>
            </w:tcBorders>
          </w:tcPr>
          <w:p w14:paraId="7AF6A7C7" w14:textId="3F220220" w:rsidR="00333F29" w:rsidRPr="00BB50EC" w:rsidRDefault="00B92765" w:rsidP="00333F29">
            <w:pPr>
              <w:suppressAutoHyphens/>
              <w:spacing w:after="20"/>
              <w:jc w:val="right"/>
              <w:rPr>
                <w:rFonts w:asciiTheme="majorBidi" w:hAnsiTheme="majorBidi" w:cstheme="majorBidi"/>
                <w:sz w:val="20"/>
                <w:szCs w:val="20"/>
                <w:highlight w:val="yellow"/>
                <w:lang w:eastAsia="en-CA"/>
              </w:rPr>
            </w:pPr>
            <w:r w:rsidRPr="00934ACF">
              <w:rPr>
                <w:sz w:val="20"/>
                <w:szCs w:val="20"/>
              </w:rPr>
              <w:t>2,789,430</w:t>
            </w:r>
          </w:p>
        </w:tc>
        <w:tc>
          <w:tcPr>
            <w:tcW w:w="450" w:type="pct"/>
            <w:tcBorders>
              <w:top w:val="nil"/>
              <w:left w:val="nil"/>
              <w:bottom w:val="single" w:sz="4" w:space="0" w:color="auto"/>
              <w:right w:val="single" w:sz="4" w:space="0" w:color="auto"/>
            </w:tcBorders>
          </w:tcPr>
          <w:p w14:paraId="638F8549" w14:textId="34848215"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lang w:eastAsia="en-CA"/>
              </w:rPr>
              <w:t>0</w:t>
            </w:r>
          </w:p>
        </w:tc>
        <w:tc>
          <w:tcPr>
            <w:tcW w:w="451" w:type="pct"/>
            <w:tcBorders>
              <w:top w:val="nil"/>
              <w:left w:val="nil"/>
              <w:bottom w:val="single" w:sz="4" w:space="0" w:color="auto"/>
              <w:right w:val="single" w:sz="4" w:space="0" w:color="auto"/>
            </w:tcBorders>
          </w:tcPr>
          <w:p w14:paraId="13F93570" w14:textId="63CCE3F4" w:rsidR="00333F29" w:rsidRPr="00934ACF" w:rsidRDefault="00333F29" w:rsidP="00333F29">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lang w:eastAsia="en-CA"/>
              </w:rPr>
              <w:t>0</w:t>
            </w:r>
          </w:p>
        </w:tc>
        <w:tc>
          <w:tcPr>
            <w:tcW w:w="450" w:type="pct"/>
            <w:tcBorders>
              <w:top w:val="nil"/>
              <w:left w:val="nil"/>
              <w:bottom w:val="single" w:sz="4" w:space="0" w:color="auto"/>
              <w:right w:val="single" w:sz="4" w:space="0" w:color="auto"/>
            </w:tcBorders>
          </w:tcPr>
          <w:p w14:paraId="5A83BD16" w14:textId="16B86D67"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6,899,262</w:t>
            </w:r>
          </w:p>
        </w:tc>
        <w:tc>
          <w:tcPr>
            <w:tcW w:w="450" w:type="pct"/>
            <w:tcBorders>
              <w:top w:val="nil"/>
              <w:left w:val="nil"/>
              <w:bottom w:val="single" w:sz="4" w:space="0" w:color="auto"/>
              <w:right w:val="single" w:sz="4" w:space="0" w:color="auto"/>
            </w:tcBorders>
          </w:tcPr>
          <w:p w14:paraId="0AF9E610" w14:textId="77777777" w:rsidR="00333F29" w:rsidRPr="00934ACF" w:rsidRDefault="00333F29" w:rsidP="00333F29">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lang w:eastAsia="en-CA"/>
              </w:rPr>
              <w:t>0</w:t>
            </w:r>
          </w:p>
        </w:tc>
        <w:tc>
          <w:tcPr>
            <w:tcW w:w="450" w:type="pct"/>
            <w:tcBorders>
              <w:top w:val="nil"/>
              <w:left w:val="nil"/>
              <w:bottom w:val="single" w:sz="4" w:space="0" w:color="auto"/>
              <w:right w:val="single" w:sz="4" w:space="0" w:color="auto"/>
            </w:tcBorders>
          </w:tcPr>
          <w:p w14:paraId="2FFBAAF6" w14:textId="3C49D1D9"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1,478,721</w:t>
            </w:r>
          </w:p>
        </w:tc>
        <w:tc>
          <w:tcPr>
            <w:tcW w:w="550" w:type="pct"/>
            <w:tcBorders>
              <w:top w:val="nil"/>
              <w:left w:val="nil"/>
              <w:bottom w:val="single" w:sz="4" w:space="0" w:color="auto"/>
              <w:right w:val="single" w:sz="4" w:space="0" w:color="auto"/>
            </w:tcBorders>
          </w:tcPr>
          <w:p w14:paraId="2A9CCC9F" w14:textId="77044BF8" w:rsidR="00333F29" w:rsidRPr="00BB50EC" w:rsidRDefault="00B50C27" w:rsidP="00333F29">
            <w:pPr>
              <w:suppressAutoHyphens/>
              <w:spacing w:after="20"/>
              <w:jc w:val="right"/>
              <w:rPr>
                <w:rFonts w:asciiTheme="majorBidi" w:hAnsiTheme="majorBidi" w:cstheme="majorBidi"/>
                <w:b/>
                <w:bCs/>
                <w:sz w:val="20"/>
                <w:szCs w:val="20"/>
                <w:highlight w:val="yellow"/>
              </w:rPr>
            </w:pPr>
            <w:r w:rsidRPr="00EE52BE">
              <w:rPr>
                <w:sz w:val="20"/>
                <w:szCs w:val="20"/>
              </w:rPr>
              <w:t>11,167,413</w:t>
            </w:r>
          </w:p>
        </w:tc>
      </w:tr>
      <w:tr w:rsidR="00BE54D8" w:rsidRPr="000A4838" w14:paraId="0C14A993" w14:textId="77777777" w:rsidTr="00B50C27">
        <w:trPr>
          <w:trHeight w:val="231"/>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01FE131" w14:textId="77777777" w:rsidR="00333F29" w:rsidRPr="000A4838" w:rsidRDefault="00333F29" w:rsidP="00333F29">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570" w:type="pct"/>
            <w:tcBorders>
              <w:top w:val="nil"/>
              <w:left w:val="nil"/>
              <w:bottom w:val="single" w:sz="4" w:space="0" w:color="auto"/>
              <w:right w:val="single" w:sz="4" w:space="0" w:color="auto"/>
            </w:tcBorders>
          </w:tcPr>
          <w:p w14:paraId="720EFAED" w14:textId="5298DA2E" w:rsidR="00333F29" w:rsidRPr="000A4838" w:rsidRDefault="00333F29" w:rsidP="00333F29">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w:t>
            </w:r>
            <w:r w:rsidR="00466C94">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50" w:type="pct"/>
            <w:tcBorders>
              <w:top w:val="nil"/>
              <w:left w:val="nil"/>
              <w:bottom w:val="single" w:sz="4" w:space="0" w:color="auto"/>
              <w:right w:val="single" w:sz="4" w:space="0" w:color="auto"/>
            </w:tcBorders>
          </w:tcPr>
          <w:p w14:paraId="43BD460A" w14:textId="7AE356A3" w:rsidR="00333F29" w:rsidRPr="00BB50EC" w:rsidRDefault="00B92765" w:rsidP="00333F29">
            <w:pPr>
              <w:suppressAutoHyphens/>
              <w:spacing w:after="20"/>
              <w:jc w:val="right"/>
              <w:rPr>
                <w:rFonts w:asciiTheme="majorBidi" w:hAnsiTheme="majorBidi" w:cstheme="majorBidi"/>
                <w:sz w:val="20"/>
                <w:szCs w:val="20"/>
                <w:highlight w:val="yellow"/>
                <w:lang w:eastAsia="en-CA"/>
              </w:rPr>
            </w:pPr>
            <w:r w:rsidRPr="00934ACF">
              <w:rPr>
                <w:sz w:val="20"/>
                <w:szCs w:val="20"/>
              </w:rPr>
              <w:t>195,260</w:t>
            </w:r>
          </w:p>
        </w:tc>
        <w:tc>
          <w:tcPr>
            <w:tcW w:w="450" w:type="pct"/>
            <w:tcBorders>
              <w:top w:val="nil"/>
              <w:left w:val="nil"/>
              <w:bottom w:val="single" w:sz="4" w:space="0" w:color="auto"/>
              <w:right w:val="single" w:sz="4" w:space="0" w:color="auto"/>
            </w:tcBorders>
          </w:tcPr>
          <w:p w14:paraId="4F34D5DC" w14:textId="5A7F31E6"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rPr>
              <w:t>0</w:t>
            </w:r>
          </w:p>
        </w:tc>
        <w:tc>
          <w:tcPr>
            <w:tcW w:w="451" w:type="pct"/>
            <w:tcBorders>
              <w:top w:val="nil"/>
              <w:left w:val="nil"/>
              <w:bottom w:val="single" w:sz="4" w:space="0" w:color="auto"/>
              <w:right w:val="single" w:sz="4" w:space="0" w:color="auto"/>
            </w:tcBorders>
          </w:tcPr>
          <w:p w14:paraId="38FD25CD" w14:textId="4651EE5E" w:rsidR="00333F29" w:rsidRPr="00934ACF" w:rsidRDefault="00333F29" w:rsidP="00333F29">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629FEAE2" w14:textId="7E7F9AA1"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482,948</w:t>
            </w:r>
          </w:p>
        </w:tc>
        <w:tc>
          <w:tcPr>
            <w:tcW w:w="450" w:type="pct"/>
            <w:tcBorders>
              <w:top w:val="nil"/>
              <w:left w:val="nil"/>
              <w:bottom w:val="single" w:sz="4" w:space="0" w:color="auto"/>
              <w:right w:val="single" w:sz="4" w:space="0" w:color="auto"/>
            </w:tcBorders>
          </w:tcPr>
          <w:p w14:paraId="2C02CFE5" w14:textId="77777777" w:rsidR="00333F29" w:rsidRPr="00934ACF" w:rsidRDefault="00333F29" w:rsidP="00333F29">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02EE5E56" w14:textId="005C1697"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103,510</w:t>
            </w:r>
          </w:p>
        </w:tc>
        <w:tc>
          <w:tcPr>
            <w:tcW w:w="550" w:type="pct"/>
            <w:tcBorders>
              <w:top w:val="nil"/>
              <w:left w:val="nil"/>
              <w:bottom w:val="single" w:sz="4" w:space="0" w:color="auto"/>
              <w:right w:val="single" w:sz="4" w:space="0" w:color="auto"/>
            </w:tcBorders>
          </w:tcPr>
          <w:p w14:paraId="2779F0B9" w14:textId="67DB5B52" w:rsidR="00333F29" w:rsidRPr="00BB50EC" w:rsidRDefault="00B50C27" w:rsidP="00333F29">
            <w:pPr>
              <w:suppressAutoHyphens/>
              <w:spacing w:after="20"/>
              <w:jc w:val="right"/>
              <w:rPr>
                <w:rFonts w:asciiTheme="majorBidi" w:hAnsiTheme="majorBidi" w:cstheme="majorBidi"/>
                <w:b/>
                <w:bCs/>
                <w:sz w:val="20"/>
                <w:szCs w:val="20"/>
                <w:highlight w:val="yellow"/>
              </w:rPr>
            </w:pPr>
            <w:r w:rsidRPr="00EE52BE">
              <w:rPr>
                <w:sz w:val="20"/>
                <w:szCs w:val="20"/>
              </w:rPr>
              <w:t>781,719</w:t>
            </w:r>
          </w:p>
        </w:tc>
      </w:tr>
      <w:tr w:rsidR="00BE54D8" w:rsidRPr="000A4838" w14:paraId="0E91D44D" w14:textId="77777777" w:rsidTr="00B50C27">
        <w:trPr>
          <w:trHeight w:val="231"/>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BA2101" w14:textId="77777777" w:rsidR="00333F29" w:rsidRPr="000A4838" w:rsidRDefault="00333F29" w:rsidP="00333F29">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570" w:type="pct"/>
            <w:tcBorders>
              <w:top w:val="nil"/>
              <w:left w:val="nil"/>
              <w:bottom w:val="single" w:sz="4" w:space="0" w:color="auto"/>
              <w:right w:val="single" w:sz="4" w:space="0" w:color="auto"/>
            </w:tcBorders>
            <w:hideMark/>
          </w:tcPr>
          <w:p w14:paraId="7290EA78" w14:textId="3B8ABF76" w:rsidR="00333F29" w:rsidRPr="000A4838" w:rsidRDefault="00333F29" w:rsidP="00333F29">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w:t>
            </w:r>
            <w:r w:rsidR="00466C94">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50" w:type="pct"/>
            <w:tcBorders>
              <w:top w:val="nil"/>
              <w:left w:val="nil"/>
              <w:bottom w:val="single" w:sz="4" w:space="0" w:color="auto"/>
              <w:right w:val="single" w:sz="4" w:space="0" w:color="auto"/>
            </w:tcBorders>
          </w:tcPr>
          <w:p w14:paraId="3C7FE5E5" w14:textId="654B4908" w:rsidR="00333F29" w:rsidRPr="00BB50EC" w:rsidRDefault="00B92765" w:rsidP="00333F29">
            <w:pPr>
              <w:suppressAutoHyphens/>
              <w:spacing w:after="20"/>
              <w:jc w:val="right"/>
              <w:rPr>
                <w:rFonts w:asciiTheme="majorBidi" w:hAnsiTheme="majorBidi" w:cstheme="majorBidi"/>
                <w:sz w:val="20"/>
                <w:szCs w:val="20"/>
                <w:highlight w:val="yellow"/>
                <w:lang w:eastAsia="en-CA"/>
              </w:rPr>
            </w:pPr>
            <w:r w:rsidRPr="00934ACF">
              <w:rPr>
                <w:sz w:val="20"/>
                <w:szCs w:val="20"/>
              </w:rPr>
              <w:t>2,984,690</w:t>
            </w:r>
          </w:p>
        </w:tc>
        <w:tc>
          <w:tcPr>
            <w:tcW w:w="450" w:type="pct"/>
            <w:tcBorders>
              <w:top w:val="nil"/>
              <w:left w:val="nil"/>
              <w:bottom w:val="single" w:sz="4" w:space="0" w:color="auto"/>
              <w:right w:val="single" w:sz="4" w:space="0" w:color="auto"/>
            </w:tcBorders>
          </w:tcPr>
          <w:p w14:paraId="11A3560A" w14:textId="5CAA2F53"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rPr>
              <w:t>0</w:t>
            </w:r>
          </w:p>
        </w:tc>
        <w:tc>
          <w:tcPr>
            <w:tcW w:w="451" w:type="pct"/>
            <w:tcBorders>
              <w:top w:val="nil"/>
              <w:left w:val="nil"/>
              <w:bottom w:val="single" w:sz="4" w:space="0" w:color="auto"/>
              <w:right w:val="single" w:sz="4" w:space="0" w:color="auto"/>
            </w:tcBorders>
          </w:tcPr>
          <w:p w14:paraId="42287AED" w14:textId="5032671C"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26009FE7" w14:textId="143DA3E2"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7,382,210</w:t>
            </w:r>
          </w:p>
        </w:tc>
        <w:tc>
          <w:tcPr>
            <w:tcW w:w="450" w:type="pct"/>
            <w:tcBorders>
              <w:top w:val="nil"/>
              <w:left w:val="nil"/>
              <w:bottom w:val="single" w:sz="4" w:space="0" w:color="auto"/>
              <w:right w:val="single" w:sz="4" w:space="0" w:color="auto"/>
            </w:tcBorders>
          </w:tcPr>
          <w:p w14:paraId="0103378A" w14:textId="77777777" w:rsidR="00333F29" w:rsidRPr="00934ACF" w:rsidRDefault="00333F29" w:rsidP="00333F29">
            <w:pPr>
              <w:suppressAutoHyphens/>
              <w:spacing w:after="20"/>
              <w:jc w:val="right"/>
              <w:rPr>
                <w:rFonts w:asciiTheme="majorBidi" w:hAnsiTheme="majorBidi" w:cstheme="majorBidi"/>
                <w:sz w:val="20"/>
                <w:szCs w:val="20"/>
                <w:lang w:eastAsia="en-CA"/>
              </w:rPr>
            </w:pPr>
            <w:r w:rsidRPr="00934ACF">
              <w:rPr>
                <w:rFonts w:asciiTheme="majorBidi" w:hAnsiTheme="majorBidi" w:cstheme="majorBidi"/>
                <w:sz w:val="20"/>
                <w:szCs w:val="20"/>
              </w:rPr>
              <w:t>0</w:t>
            </w:r>
          </w:p>
        </w:tc>
        <w:tc>
          <w:tcPr>
            <w:tcW w:w="450" w:type="pct"/>
            <w:tcBorders>
              <w:top w:val="nil"/>
              <w:left w:val="nil"/>
              <w:bottom w:val="single" w:sz="4" w:space="0" w:color="auto"/>
              <w:right w:val="single" w:sz="4" w:space="0" w:color="auto"/>
            </w:tcBorders>
          </w:tcPr>
          <w:p w14:paraId="73765BB5" w14:textId="1BC4BEC4" w:rsidR="00333F29" w:rsidRPr="00934ACF" w:rsidRDefault="00FC14E3" w:rsidP="00333F29">
            <w:pPr>
              <w:suppressAutoHyphens/>
              <w:spacing w:after="20"/>
              <w:jc w:val="right"/>
              <w:rPr>
                <w:rFonts w:asciiTheme="majorBidi" w:hAnsiTheme="majorBidi" w:cstheme="majorBidi"/>
                <w:sz w:val="20"/>
                <w:szCs w:val="20"/>
                <w:lang w:eastAsia="en-CA"/>
              </w:rPr>
            </w:pPr>
            <w:r w:rsidRPr="00934ACF">
              <w:rPr>
                <w:sz w:val="20"/>
                <w:szCs w:val="20"/>
              </w:rPr>
              <w:t>1,582,231</w:t>
            </w:r>
          </w:p>
        </w:tc>
        <w:tc>
          <w:tcPr>
            <w:tcW w:w="550" w:type="pct"/>
            <w:tcBorders>
              <w:top w:val="nil"/>
              <w:left w:val="nil"/>
              <w:bottom w:val="single" w:sz="4" w:space="0" w:color="auto"/>
              <w:right w:val="single" w:sz="4" w:space="0" w:color="auto"/>
            </w:tcBorders>
          </w:tcPr>
          <w:p w14:paraId="59398435" w14:textId="65D71861" w:rsidR="00333F29" w:rsidRPr="00BB50EC" w:rsidRDefault="00B50C27" w:rsidP="00333F29">
            <w:pPr>
              <w:suppressAutoHyphens/>
              <w:spacing w:after="20"/>
              <w:jc w:val="right"/>
              <w:rPr>
                <w:rFonts w:asciiTheme="majorBidi" w:hAnsiTheme="majorBidi" w:cstheme="majorBidi"/>
                <w:b/>
                <w:bCs/>
                <w:sz w:val="20"/>
                <w:szCs w:val="20"/>
                <w:highlight w:val="yellow"/>
                <w:lang w:eastAsia="en-CA"/>
              </w:rPr>
            </w:pPr>
            <w:r w:rsidRPr="00EE52BE">
              <w:rPr>
                <w:sz w:val="20"/>
                <w:szCs w:val="20"/>
              </w:rPr>
              <w:t>11,949,132</w:t>
            </w:r>
          </w:p>
        </w:tc>
      </w:tr>
    </w:tbl>
    <w:p w14:paraId="0B8A48CB" w14:textId="0C5E0CD8" w:rsidR="0070038F" w:rsidRPr="000A4838" w:rsidRDefault="0070038F" w:rsidP="0070038F">
      <w:pPr>
        <w:shd w:val="clear" w:color="auto" w:fill="FFFFFF" w:themeFill="background1"/>
        <w:spacing w:before="360"/>
        <w:rPr>
          <w:b/>
          <w:bCs/>
          <w:lang w:eastAsia="en-CA"/>
        </w:rPr>
      </w:pPr>
      <w:r w:rsidRPr="000A4838">
        <w:rPr>
          <w:b/>
          <w:bCs/>
          <w:lang w:eastAsia="en-CA"/>
        </w:rPr>
        <w:t>HCFC phase-out management plan (</w:t>
      </w:r>
      <w:r w:rsidRPr="005B1965">
        <w:rPr>
          <w:b/>
          <w:bCs/>
          <w:lang w:eastAsia="en-CA"/>
        </w:rPr>
        <w:t>s</w:t>
      </w:r>
      <w:r w:rsidR="00466C94">
        <w:rPr>
          <w:b/>
          <w:bCs/>
          <w:lang w:eastAsia="en-CA"/>
        </w:rPr>
        <w:t>tage I</w:t>
      </w:r>
      <w:r w:rsidRPr="005B1965">
        <w:rPr>
          <w:b/>
          <w:bCs/>
          <w:lang w:eastAsia="en-CA"/>
        </w:rPr>
        <w:t>)</w:t>
      </w:r>
      <w:r w:rsidR="006E2C84">
        <w:rPr>
          <w:b/>
          <w:bCs/>
          <w:lang w:eastAsia="en-CA"/>
        </w:rPr>
        <w:t xml:space="preserve"> </w:t>
      </w:r>
      <w:r w:rsidR="00A27283">
        <w:rPr>
          <w:b/>
          <w:bCs/>
          <w:lang w:eastAsia="en-CA"/>
        </w:rPr>
        <w:t>(years 2024-2025)</w:t>
      </w:r>
    </w:p>
    <w:tbl>
      <w:tblPr>
        <w:tblW w:w="5001" w:type="pct"/>
        <w:tblLook w:val="04A0" w:firstRow="1" w:lastRow="0" w:firstColumn="1" w:lastColumn="0" w:noHBand="0" w:noVBand="1"/>
      </w:tblPr>
      <w:tblGrid>
        <w:gridCol w:w="503"/>
        <w:gridCol w:w="4454"/>
        <w:gridCol w:w="1277"/>
        <w:gridCol w:w="1277"/>
        <w:gridCol w:w="1277"/>
        <w:gridCol w:w="1277"/>
        <w:gridCol w:w="1277"/>
        <w:gridCol w:w="1277"/>
        <w:gridCol w:w="1630"/>
      </w:tblGrid>
      <w:tr w:rsidR="00742A8A" w:rsidRPr="000A4838" w14:paraId="30A31A6F" w14:textId="77777777" w:rsidTr="00B047B3">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175DC6" w14:textId="77777777" w:rsidR="00742A8A" w:rsidRPr="000A4838" w:rsidRDefault="00742A8A" w:rsidP="00742A8A">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563" w:type="pct"/>
            <w:tcBorders>
              <w:top w:val="single" w:sz="4" w:space="0" w:color="auto"/>
              <w:left w:val="nil"/>
              <w:bottom w:val="single" w:sz="4" w:space="0" w:color="auto"/>
              <w:right w:val="single" w:sz="4" w:space="0" w:color="auto"/>
            </w:tcBorders>
            <w:vAlign w:val="center"/>
            <w:hideMark/>
          </w:tcPr>
          <w:p w14:paraId="42756074" w14:textId="77777777" w:rsidR="00742A8A" w:rsidRPr="000A4838" w:rsidRDefault="00742A8A" w:rsidP="00742A8A">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48" w:type="pct"/>
            <w:tcBorders>
              <w:top w:val="single" w:sz="4" w:space="0" w:color="auto"/>
              <w:left w:val="nil"/>
              <w:bottom w:val="single" w:sz="4" w:space="0" w:color="auto"/>
              <w:right w:val="single" w:sz="4" w:space="0" w:color="auto"/>
            </w:tcBorders>
            <w:vAlign w:val="center"/>
          </w:tcPr>
          <w:p w14:paraId="7EA6C2A8" w14:textId="26B46F5E" w:rsidR="00742A8A" w:rsidRPr="000A4838" w:rsidRDefault="00742A8A" w:rsidP="00742A8A">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48" w:type="pct"/>
            <w:tcBorders>
              <w:top w:val="single" w:sz="4" w:space="0" w:color="auto"/>
              <w:left w:val="single" w:sz="4" w:space="0" w:color="auto"/>
              <w:bottom w:val="single" w:sz="4" w:space="0" w:color="auto"/>
              <w:right w:val="single" w:sz="4" w:space="0" w:color="auto"/>
            </w:tcBorders>
            <w:vAlign w:val="center"/>
          </w:tcPr>
          <w:p w14:paraId="5E86939A" w14:textId="732128E9" w:rsidR="00742A8A" w:rsidRPr="000A4838" w:rsidRDefault="00742A8A" w:rsidP="00742A8A">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48" w:type="pct"/>
            <w:tcBorders>
              <w:top w:val="single" w:sz="4" w:space="0" w:color="auto"/>
              <w:left w:val="nil"/>
              <w:bottom w:val="single" w:sz="4" w:space="0" w:color="auto"/>
              <w:right w:val="single" w:sz="4" w:space="0" w:color="auto"/>
            </w:tcBorders>
            <w:shd w:val="clear" w:color="auto" w:fill="D9D9D9" w:themeFill="background1" w:themeFillShade="D9"/>
          </w:tcPr>
          <w:p w14:paraId="24B60C5C" w14:textId="0BE9F6CC" w:rsidR="00742A8A" w:rsidRPr="000A4838" w:rsidRDefault="00B047B3" w:rsidP="00742A8A">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9026A" w14:textId="29ADB618" w:rsidR="00742A8A" w:rsidRPr="000A4838" w:rsidRDefault="00B047B3" w:rsidP="00742A8A">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AC3987" w14:textId="082F8339" w:rsidR="00742A8A" w:rsidRPr="000A4838" w:rsidRDefault="00B047B3" w:rsidP="00742A8A">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1755FA" w14:textId="21C9E6A5" w:rsidR="00742A8A" w:rsidRPr="000A4838" w:rsidRDefault="00B047B3" w:rsidP="00742A8A">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573" w:type="pct"/>
            <w:tcBorders>
              <w:top w:val="single" w:sz="4" w:space="0" w:color="auto"/>
              <w:left w:val="nil"/>
              <w:bottom w:val="single" w:sz="4" w:space="0" w:color="auto"/>
              <w:right w:val="single" w:sz="4" w:space="0" w:color="auto"/>
            </w:tcBorders>
            <w:vAlign w:val="center"/>
            <w:hideMark/>
          </w:tcPr>
          <w:p w14:paraId="6AB4AECF" w14:textId="77777777" w:rsidR="00742A8A" w:rsidRPr="000A4838" w:rsidRDefault="00742A8A" w:rsidP="00742A8A">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742A8A" w:rsidRPr="000A4838" w14:paraId="35807A88" w14:textId="77777777" w:rsidTr="00B047B3">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39E8FD" w14:textId="77777777" w:rsidR="00742A8A" w:rsidRPr="000A4838" w:rsidRDefault="00742A8A" w:rsidP="00742A8A">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563" w:type="pct"/>
            <w:tcBorders>
              <w:top w:val="nil"/>
              <w:left w:val="nil"/>
              <w:bottom w:val="single" w:sz="4" w:space="0" w:color="auto"/>
              <w:right w:val="single" w:sz="4" w:space="0" w:color="auto"/>
            </w:tcBorders>
            <w:hideMark/>
          </w:tcPr>
          <w:p w14:paraId="54AC3BDA" w14:textId="77777777" w:rsidR="00742A8A" w:rsidRPr="000A4838" w:rsidRDefault="00742A8A" w:rsidP="00742A8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48" w:type="pct"/>
            <w:tcBorders>
              <w:top w:val="single" w:sz="4" w:space="0" w:color="auto"/>
              <w:left w:val="nil"/>
              <w:bottom w:val="single" w:sz="4" w:space="0" w:color="auto"/>
              <w:right w:val="single" w:sz="4" w:space="0" w:color="auto"/>
            </w:tcBorders>
          </w:tcPr>
          <w:p w14:paraId="59BBE035" w14:textId="5A2B6296" w:rsidR="00742A8A" w:rsidRDefault="00742A8A" w:rsidP="00742A8A">
            <w:pPr>
              <w:suppressAutoHyphens/>
              <w:spacing w:after="20"/>
              <w:ind w:left="-90" w:right="-6"/>
              <w:jc w:val="right"/>
              <w:rPr>
                <w:rFonts w:asciiTheme="majorBidi" w:hAnsiTheme="majorBidi" w:cstheme="majorBidi"/>
                <w:sz w:val="20"/>
                <w:szCs w:val="20"/>
                <w:lang w:eastAsia="en-CA"/>
              </w:rPr>
            </w:pPr>
            <w:r>
              <w:rPr>
                <w:rFonts w:asciiTheme="majorBidi" w:hAnsiTheme="majorBidi" w:cstheme="majorBidi"/>
                <w:sz w:val="20"/>
                <w:szCs w:val="20"/>
                <w:lang w:eastAsia="en-CA"/>
              </w:rPr>
              <w:t>358.50</w:t>
            </w:r>
          </w:p>
        </w:tc>
        <w:tc>
          <w:tcPr>
            <w:tcW w:w="448" w:type="pct"/>
            <w:tcBorders>
              <w:top w:val="single" w:sz="4" w:space="0" w:color="auto"/>
              <w:left w:val="single" w:sz="4" w:space="0" w:color="auto"/>
              <w:bottom w:val="single" w:sz="4" w:space="0" w:color="auto"/>
              <w:right w:val="single" w:sz="4" w:space="0" w:color="auto"/>
            </w:tcBorders>
          </w:tcPr>
          <w:p w14:paraId="17953570" w14:textId="4D71FCB8" w:rsidR="00742A8A" w:rsidRDefault="00742A8A" w:rsidP="00742A8A">
            <w:pPr>
              <w:suppressAutoHyphens/>
              <w:spacing w:after="20"/>
              <w:ind w:left="-90" w:right="-6"/>
              <w:jc w:val="right"/>
              <w:rPr>
                <w:rFonts w:asciiTheme="majorBidi" w:hAnsiTheme="majorBidi" w:cstheme="majorBidi"/>
                <w:sz w:val="20"/>
                <w:szCs w:val="20"/>
                <w:lang w:eastAsia="en-CA"/>
              </w:rPr>
            </w:pPr>
            <w:r>
              <w:rPr>
                <w:rFonts w:asciiTheme="majorBidi" w:hAnsiTheme="majorBidi" w:cstheme="majorBidi"/>
                <w:sz w:val="20"/>
                <w:szCs w:val="20"/>
                <w:lang w:eastAsia="en-CA"/>
              </w:rPr>
              <w:t>179.20</w:t>
            </w:r>
          </w:p>
        </w:tc>
        <w:tc>
          <w:tcPr>
            <w:tcW w:w="448" w:type="pct"/>
            <w:tcBorders>
              <w:top w:val="nil"/>
              <w:left w:val="nil"/>
              <w:bottom w:val="single" w:sz="4" w:space="0" w:color="auto"/>
              <w:right w:val="single" w:sz="4" w:space="0" w:color="auto"/>
            </w:tcBorders>
            <w:shd w:val="clear" w:color="auto" w:fill="D9D9D9" w:themeFill="background1" w:themeFillShade="D9"/>
          </w:tcPr>
          <w:p w14:paraId="228C79AE" w14:textId="1615B48A" w:rsidR="00742A8A" w:rsidRDefault="00742A8A" w:rsidP="00742A8A">
            <w:pPr>
              <w:suppressAutoHyphens/>
              <w:spacing w:after="20"/>
              <w:ind w:left="-90" w:right="-6"/>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714C00" w14:textId="16930DFE" w:rsidR="00742A8A" w:rsidRDefault="00742A8A" w:rsidP="00742A8A">
            <w:pPr>
              <w:suppressAutoHyphens/>
              <w:spacing w:after="20"/>
              <w:ind w:left="-90" w:right="-6"/>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CAA30F" w14:textId="1F99EEF7" w:rsidR="00742A8A" w:rsidRDefault="00742A8A" w:rsidP="00742A8A">
            <w:pPr>
              <w:suppressAutoHyphens/>
              <w:spacing w:after="20"/>
              <w:ind w:left="-90" w:right="-6"/>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841A51" w14:textId="5B86F750" w:rsidR="00742A8A" w:rsidRDefault="00742A8A" w:rsidP="00742A8A">
            <w:pPr>
              <w:suppressAutoHyphens/>
              <w:spacing w:after="20"/>
              <w:ind w:left="-90" w:right="-6"/>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FFFFFF" w:themeFill="background1"/>
          </w:tcPr>
          <w:p w14:paraId="00396912" w14:textId="77777777" w:rsidR="00742A8A" w:rsidRPr="000A4838" w:rsidRDefault="00742A8A" w:rsidP="00742A8A">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742A8A" w:rsidRPr="000A4838" w14:paraId="13E87069" w14:textId="77777777" w:rsidTr="00B047B3">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E98695" w14:textId="77777777" w:rsidR="00742A8A" w:rsidRPr="000A4838" w:rsidRDefault="00742A8A" w:rsidP="00742A8A">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563" w:type="pct"/>
            <w:tcBorders>
              <w:top w:val="nil"/>
              <w:left w:val="nil"/>
              <w:bottom w:val="single" w:sz="4" w:space="0" w:color="auto"/>
              <w:right w:val="single" w:sz="4" w:space="0" w:color="auto"/>
            </w:tcBorders>
            <w:hideMark/>
          </w:tcPr>
          <w:p w14:paraId="45DCB574" w14:textId="77777777" w:rsidR="00742A8A" w:rsidRPr="005B1965" w:rsidRDefault="00742A8A" w:rsidP="00742A8A">
            <w:pPr>
              <w:suppressAutoHyphens/>
              <w:spacing w:after="20"/>
              <w:jc w:val="left"/>
              <w:rPr>
                <w:rFonts w:asciiTheme="majorBidi" w:hAnsiTheme="majorBidi" w:cstheme="majorBidi"/>
                <w:sz w:val="20"/>
                <w:szCs w:val="20"/>
                <w:lang w:eastAsia="en-CA"/>
              </w:rPr>
            </w:pPr>
            <w:r w:rsidRPr="005B1965">
              <w:rPr>
                <w:rFonts w:asciiTheme="majorBidi" w:hAnsiTheme="majorBidi" w:cstheme="majorBidi"/>
                <w:sz w:val="20"/>
                <w:szCs w:val="20"/>
                <w:lang w:eastAsia="en-CA"/>
              </w:rPr>
              <w:t>Maximum allowable total consumption of Annex C, Group I substances (ODP tonnes)</w:t>
            </w:r>
          </w:p>
        </w:tc>
        <w:tc>
          <w:tcPr>
            <w:tcW w:w="448" w:type="pct"/>
            <w:tcBorders>
              <w:top w:val="single" w:sz="4" w:space="0" w:color="auto"/>
              <w:left w:val="nil"/>
              <w:bottom w:val="single" w:sz="4" w:space="0" w:color="auto"/>
              <w:right w:val="single" w:sz="4" w:space="0" w:color="auto"/>
            </w:tcBorders>
          </w:tcPr>
          <w:p w14:paraId="27273E37" w14:textId="28F8EBB9" w:rsidR="00742A8A" w:rsidRPr="003B1729" w:rsidRDefault="00742A8A" w:rsidP="00742A8A">
            <w:pPr>
              <w:suppressAutoHyphens/>
              <w:spacing w:after="20"/>
              <w:ind w:left="-90"/>
              <w:jc w:val="right"/>
              <w:rPr>
                <w:rFonts w:asciiTheme="majorBidi" w:hAnsiTheme="majorBidi" w:cstheme="majorBidi"/>
                <w:sz w:val="20"/>
                <w:szCs w:val="20"/>
                <w:lang w:eastAsia="en-CA"/>
              </w:rPr>
            </w:pPr>
            <w:r w:rsidRPr="003B1729">
              <w:rPr>
                <w:rFonts w:asciiTheme="majorBidi" w:hAnsiTheme="majorBidi" w:cstheme="majorBidi"/>
                <w:sz w:val="20"/>
                <w:szCs w:val="20"/>
                <w:lang w:eastAsia="en-CA"/>
              </w:rPr>
              <w:t>10.00</w:t>
            </w:r>
          </w:p>
        </w:tc>
        <w:tc>
          <w:tcPr>
            <w:tcW w:w="448" w:type="pct"/>
            <w:tcBorders>
              <w:top w:val="single" w:sz="4" w:space="0" w:color="auto"/>
              <w:left w:val="single" w:sz="4" w:space="0" w:color="auto"/>
              <w:bottom w:val="single" w:sz="4" w:space="0" w:color="auto"/>
              <w:right w:val="single" w:sz="4" w:space="0" w:color="auto"/>
            </w:tcBorders>
          </w:tcPr>
          <w:p w14:paraId="278A8B50" w14:textId="7077D99E" w:rsidR="00742A8A" w:rsidRPr="003B1729" w:rsidRDefault="00742A8A" w:rsidP="00742A8A">
            <w:pPr>
              <w:suppressAutoHyphens/>
              <w:spacing w:after="20"/>
              <w:ind w:left="-90"/>
              <w:jc w:val="right"/>
              <w:rPr>
                <w:rFonts w:asciiTheme="majorBidi" w:hAnsiTheme="majorBidi" w:cstheme="majorBidi"/>
                <w:sz w:val="20"/>
                <w:szCs w:val="20"/>
                <w:lang w:eastAsia="en-CA"/>
              </w:rPr>
            </w:pPr>
            <w:r w:rsidRPr="003B1729">
              <w:rPr>
                <w:rFonts w:asciiTheme="majorBidi" w:hAnsiTheme="majorBidi" w:cstheme="majorBidi"/>
                <w:sz w:val="20"/>
                <w:szCs w:val="20"/>
                <w:lang w:eastAsia="en-CA"/>
              </w:rPr>
              <w:t>0.00</w:t>
            </w:r>
          </w:p>
        </w:tc>
        <w:tc>
          <w:tcPr>
            <w:tcW w:w="448" w:type="pct"/>
            <w:tcBorders>
              <w:top w:val="nil"/>
              <w:left w:val="nil"/>
              <w:bottom w:val="single" w:sz="4" w:space="0" w:color="auto"/>
              <w:right w:val="single" w:sz="4" w:space="0" w:color="auto"/>
            </w:tcBorders>
            <w:shd w:val="clear" w:color="auto" w:fill="D9D9D9" w:themeFill="background1" w:themeFillShade="D9"/>
          </w:tcPr>
          <w:p w14:paraId="43750052" w14:textId="41AD0F0D" w:rsidR="00742A8A" w:rsidRPr="003B1729" w:rsidRDefault="00742A8A" w:rsidP="00742A8A">
            <w:pPr>
              <w:suppressAutoHyphens/>
              <w:spacing w:after="20"/>
              <w:ind w:left="-90"/>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8AB883" w14:textId="0F68D30B" w:rsidR="00742A8A" w:rsidRPr="003B1729" w:rsidRDefault="00742A8A" w:rsidP="00742A8A">
            <w:pPr>
              <w:suppressAutoHyphens/>
              <w:spacing w:after="20"/>
              <w:ind w:left="-90"/>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AFC487" w14:textId="78EB28D7" w:rsidR="00742A8A" w:rsidRPr="003B1729" w:rsidRDefault="00742A8A" w:rsidP="00742A8A">
            <w:pPr>
              <w:suppressAutoHyphens/>
              <w:spacing w:after="20"/>
              <w:ind w:left="-90"/>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64B814" w14:textId="13C74BB3" w:rsidR="00742A8A" w:rsidRPr="003B1729" w:rsidRDefault="00742A8A" w:rsidP="00742A8A">
            <w:pPr>
              <w:suppressAutoHyphens/>
              <w:spacing w:after="20"/>
              <w:ind w:left="-90"/>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FFFFFF" w:themeFill="background1"/>
          </w:tcPr>
          <w:p w14:paraId="4E3CF74F" w14:textId="77777777" w:rsidR="00742A8A" w:rsidRPr="000A4838" w:rsidRDefault="00742A8A" w:rsidP="00742A8A">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742A8A" w:rsidRPr="000A4838" w14:paraId="4487B66A" w14:textId="77777777" w:rsidTr="00B047B3">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2D3666" w14:textId="77777777" w:rsidR="00742A8A" w:rsidRPr="000A4838" w:rsidRDefault="00742A8A" w:rsidP="00742A8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563" w:type="pct"/>
            <w:tcBorders>
              <w:top w:val="nil"/>
              <w:left w:val="nil"/>
              <w:bottom w:val="single" w:sz="4" w:space="0" w:color="auto"/>
              <w:right w:val="single" w:sz="4" w:space="0" w:color="auto"/>
            </w:tcBorders>
            <w:hideMark/>
          </w:tcPr>
          <w:p w14:paraId="7C8CC11D" w14:textId="2AD2EDEA" w:rsidR="00742A8A" w:rsidRPr="005B1965" w:rsidRDefault="00742A8A" w:rsidP="00742A8A">
            <w:pPr>
              <w:suppressAutoHyphens/>
              <w:spacing w:after="20"/>
              <w:jc w:val="left"/>
              <w:rPr>
                <w:rFonts w:asciiTheme="majorBidi" w:hAnsiTheme="majorBidi" w:cstheme="majorBidi"/>
                <w:sz w:val="20"/>
                <w:szCs w:val="20"/>
                <w:lang w:eastAsia="en-CA"/>
              </w:rPr>
            </w:pPr>
            <w:r w:rsidRPr="005B1965">
              <w:rPr>
                <w:rFonts w:asciiTheme="majorBidi" w:hAnsiTheme="majorBidi" w:cstheme="majorBidi"/>
                <w:sz w:val="20"/>
                <w:szCs w:val="20"/>
                <w:lang w:eastAsia="en-CA"/>
              </w:rPr>
              <w:t>Lead IA (UNIDO) agreed funding (</w:t>
            </w:r>
            <w:r w:rsidR="00466C94">
              <w:rPr>
                <w:rFonts w:asciiTheme="majorBidi" w:hAnsiTheme="majorBidi" w:cstheme="majorBidi"/>
                <w:sz w:val="20"/>
                <w:szCs w:val="20"/>
                <w:lang w:eastAsia="en-CA"/>
              </w:rPr>
              <w:t>US $</w:t>
            </w:r>
            <w:r w:rsidRPr="005B1965">
              <w:rPr>
                <w:rFonts w:asciiTheme="majorBidi" w:hAnsiTheme="majorBidi" w:cstheme="majorBidi"/>
                <w:sz w:val="20"/>
                <w:szCs w:val="20"/>
                <w:lang w:eastAsia="en-CA"/>
              </w:rPr>
              <w:t>)</w:t>
            </w:r>
          </w:p>
        </w:tc>
        <w:tc>
          <w:tcPr>
            <w:tcW w:w="448" w:type="pct"/>
            <w:tcBorders>
              <w:top w:val="single" w:sz="4" w:space="0" w:color="auto"/>
              <w:left w:val="nil"/>
              <w:bottom w:val="single" w:sz="4" w:space="0" w:color="auto"/>
              <w:right w:val="single" w:sz="4" w:space="0" w:color="auto"/>
            </w:tcBorders>
          </w:tcPr>
          <w:p w14:paraId="1C0ED901" w14:textId="40E47231" w:rsidR="00742A8A" w:rsidRPr="000A4838" w:rsidRDefault="00742A8A" w:rsidP="00742A8A">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00A7BA88" w14:textId="16FD9BF1" w:rsidR="00742A8A" w:rsidRPr="000A4838" w:rsidRDefault="00742A8A" w:rsidP="00742A8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640,600</w:t>
            </w:r>
          </w:p>
        </w:tc>
        <w:tc>
          <w:tcPr>
            <w:tcW w:w="448" w:type="pct"/>
            <w:tcBorders>
              <w:top w:val="nil"/>
              <w:left w:val="nil"/>
              <w:bottom w:val="single" w:sz="4" w:space="0" w:color="auto"/>
              <w:right w:val="single" w:sz="4" w:space="0" w:color="auto"/>
            </w:tcBorders>
            <w:shd w:val="clear" w:color="auto" w:fill="D9D9D9" w:themeFill="background1" w:themeFillShade="D9"/>
          </w:tcPr>
          <w:p w14:paraId="5C6B919D" w14:textId="24A2FE9F"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9653EA" w14:textId="18F725A3"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C08439" w14:textId="3B8669D1"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F8AD97" w14:textId="315BCC7C"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tcPr>
          <w:p w14:paraId="05AC7817" w14:textId="4123E218" w:rsidR="00742A8A" w:rsidRPr="00CB5FC8" w:rsidRDefault="00742A8A" w:rsidP="00742A8A">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640,600</w:t>
            </w:r>
          </w:p>
        </w:tc>
      </w:tr>
      <w:tr w:rsidR="00742A8A" w:rsidRPr="000A4838" w14:paraId="06BD07C4" w14:textId="77777777" w:rsidTr="00B047B3">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6DD2DB" w14:textId="77777777" w:rsidR="00742A8A" w:rsidRPr="000A4838" w:rsidRDefault="00742A8A" w:rsidP="00742A8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563" w:type="pct"/>
            <w:tcBorders>
              <w:top w:val="nil"/>
              <w:left w:val="nil"/>
              <w:bottom w:val="single" w:sz="4" w:space="0" w:color="auto"/>
              <w:right w:val="single" w:sz="4" w:space="0" w:color="auto"/>
            </w:tcBorders>
            <w:hideMark/>
          </w:tcPr>
          <w:p w14:paraId="013EE6F1" w14:textId="40E9CFE8" w:rsidR="00742A8A" w:rsidRPr="005B1965" w:rsidRDefault="00742A8A" w:rsidP="00742A8A">
            <w:pPr>
              <w:suppressAutoHyphens/>
              <w:spacing w:after="20"/>
              <w:jc w:val="left"/>
              <w:rPr>
                <w:rFonts w:asciiTheme="majorBidi" w:hAnsiTheme="majorBidi" w:cstheme="majorBidi"/>
                <w:sz w:val="20"/>
                <w:szCs w:val="20"/>
                <w:lang w:eastAsia="en-CA"/>
              </w:rPr>
            </w:pPr>
            <w:r w:rsidRPr="005B1965">
              <w:rPr>
                <w:rFonts w:asciiTheme="majorBidi" w:hAnsiTheme="majorBidi" w:cstheme="majorBidi"/>
                <w:sz w:val="20"/>
                <w:szCs w:val="20"/>
                <w:lang w:eastAsia="en-CA"/>
              </w:rPr>
              <w:t>Support costs for Lead IA (</w:t>
            </w:r>
            <w:r w:rsidR="00466C94">
              <w:rPr>
                <w:rFonts w:asciiTheme="majorBidi" w:hAnsiTheme="majorBidi" w:cstheme="majorBidi"/>
                <w:sz w:val="20"/>
                <w:szCs w:val="20"/>
                <w:lang w:eastAsia="en-CA"/>
              </w:rPr>
              <w:t>US $</w:t>
            </w:r>
            <w:r w:rsidRPr="005B1965">
              <w:rPr>
                <w:rFonts w:asciiTheme="majorBidi" w:hAnsiTheme="majorBidi" w:cstheme="majorBidi"/>
                <w:sz w:val="20"/>
                <w:szCs w:val="20"/>
                <w:lang w:eastAsia="en-CA"/>
              </w:rPr>
              <w:t>)</w:t>
            </w:r>
          </w:p>
        </w:tc>
        <w:tc>
          <w:tcPr>
            <w:tcW w:w="448" w:type="pct"/>
            <w:tcBorders>
              <w:top w:val="single" w:sz="4" w:space="0" w:color="auto"/>
              <w:left w:val="nil"/>
              <w:bottom w:val="single" w:sz="4" w:space="0" w:color="auto"/>
              <w:right w:val="single" w:sz="4" w:space="0" w:color="auto"/>
            </w:tcBorders>
          </w:tcPr>
          <w:p w14:paraId="1AAD9714" w14:textId="1A5433BC" w:rsidR="00742A8A" w:rsidRPr="000A4838" w:rsidRDefault="00742A8A" w:rsidP="00742A8A">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1089A499" w14:textId="2B517C34" w:rsidR="00742A8A" w:rsidRPr="000A4838" w:rsidRDefault="00742A8A" w:rsidP="00742A8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44,842</w:t>
            </w:r>
          </w:p>
        </w:tc>
        <w:tc>
          <w:tcPr>
            <w:tcW w:w="448" w:type="pct"/>
            <w:tcBorders>
              <w:top w:val="nil"/>
              <w:left w:val="nil"/>
              <w:bottom w:val="single" w:sz="4" w:space="0" w:color="auto"/>
              <w:right w:val="single" w:sz="4" w:space="0" w:color="auto"/>
            </w:tcBorders>
            <w:shd w:val="clear" w:color="auto" w:fill="D9D9D9" w:themeFill="background1" w:themeFillShade="D9"/>
          </w:tcPr>
          <w:p w14:paraId="7BC39FD4" w14:textId="0BC188E6"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6E7037" w14:textId="0BB00BDC"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E05594" w14:textId="7A4717F1"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4099CD" w14:textId="4973646C"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tcPr>
          <w:p w14:paraId="43C8BB0F" w14:textId="21CEDE78" w:rsidR="00742A8A" w:rsidRPr="00CB5FC8" w:rsidRDefault="00742A8A" w:rsidP="00742A8A">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44,842</w:t>
            </w:r>
          </w:p>
        </w:tc>
      </w:tr>
      <w:tr w:rsidR="00742A8A" w:rsidRPr="000A4838" w14:paraId="654AEAD3" w14:textId="77777777" w:rsidTr="00B047B3">
        <w:trPr>
          <w:trHeight w:val="173"/>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DFB176" w14:textId="77777777" w:rsidR="00742A8A" w:rsidRPr="000A4838" w:rsidRDefault="00742A8A" w:rsidP="00742A8A">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563" w:type="pct"/>
            <w:tcBorders>
              <w:top w:val="nil"/>
              <w:left w:val="nil"/>
              <w:bottom w:val="single" w:sz="4" w:space="0" w:color="auto"/>
              <w:right w:val="single" w:sz="4" w:space="0" w:color="auto"/>
            </w:tcBorders>
            <w:shd w:val="clear" w:color="auto" w:fill="auto"/>
          </w:tcPr>
          <w:p w14:paraId="4CA7CBBE" w14:textId="10B480E8" w:rsidR="00742A8A" w:rsidRPr="005B1965" w:rsidRDefault="00742A8A" w:rsidP="00742A8A">
            <w:pPr>
              <w:suppressAutoHyphens/>
              <w:spacing w:after="20"/>
              <w:ind w:right="-109"/>
              <w:jc w:val="left"/>
              <w:rPr>
                <w:rFonts w:asciiTheme="majorBidi" w:hAnsiTheme="majorBidi" w:cstheme="majorBidi"/>
                <w:sz w:val="20"/>
                <w:szCs w:val="20"/>
                <w:lang w:eastAsia="en-CA"/>
              </w:rPr>
            </w:pPr>
            <w:r w:rsidRPr="005B1965">
              <w:rPr>
                <w:color w:val="0D0D0D" w:themeColor="text1" w:themeTint="F2"/>
                <w:sz w:val="20"/>
                <w:szCs w:val="20"/>
                <w:lang w:eastAsia="en-CA"/>
              </w:rPr>
              <w:t>Cooperating IA (UNDP) agreed funding (</w:t>
            </w:r>
            <w:r w:rsidR="00466C94">
              <w:rPr>
                <w:color w:val="0D0D0D" w:themeColor="text1" w:themeTint="F2"/>
                <w:sz w:val="20"/>
                <w:szCs w:val="20"/>
                <w:lang w:eastAsia="en-CA"/>
              </w:rPr>
              <w:t>US $</w:t>
            </w:r>
            <w:r w:rsidRPr="005B1965">
              <w:rPr>
                <w:color w:val="0D0D0D" w:themeColor="text1" w:themeTint="F2"/>
                <w:sz w:val="20"/>
                <w:szCs w:val="20"/>
                <w:lang w:eastAsia="en-CA"/>
              </w:rPr>
              <w:t>)</w:t>
            </w:r>
          </w:p>
        </w:tc>
        <w:tc>
          <w:tcPr>
            <w:tcW w:w="448" w:type="pct"/>
            <w:tcBorders>
              <w:top w:val="single" w:sz="4" w:space="0" w:color="auto"/>
              <w:left w:val="nil"/>
              <w:bottom w:val="single" w:sz="4" w:space="0" w:color="auto"/>
              <w:right w:val="single" w:sz="4" w:space="0" w:color="auto"/>
            </w:tcBorders>
          </w:tcPr>
          <w:p w14:paraId="4509105C" w14:textId="7016A69D" w:rsidR="00742A8A" w:rsidRDefault="00742A8A" w:rsidP="00742A8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07C56C5F" w14:textId="3002B911" w:rsidR="00742A8A" w:rsidRDefault="00742A8A" w:rsidP="00742A8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48" w:type="pct"/>
            <w:tcBorders>
              <w:top w:val="nil"/>
              <w:left w:val="nil"/>
              <w:bottom w:val="single" w:sz="4" w:space="0" w:color="auto"/>
              <w:right w:val="single" w:sz="4" w:space="0" w:color="auto"/>
            </w:tcBorders>
            <w:shd w:val="clear" w:color="auto" w:fill="D9D9D9" w:themeFill="background1" w:themeFillShade="D9"/>
          </w:tcPr>
          <w:p w14:paraId="3C1140D6" w14:textId="491EFE28" w:rsidR="00742A8A"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66F366" w14:textId="072BF2E0" w:rsidR="00742A8A"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8BA317" w14:textId="140A1226" w:rsidR="00742A8A"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F36CB2" w14:textId="06255071" w:rsidR="00742A8A" w:rsidRDefault="00742A8A" w:rsidP="00742A8A">
            <w:pPr>
              <w:suppressAutoHyphens/>
              <w:spacing w:after="20"/>
              <w:ind w:left="-139"/>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tcPr>
          <w:p w14:paraId="4E928025" w14:textId="6C86CDEE" w:rsidR="00742A8A" w:rsidRPr="00CB5FC8" w:rsidRDefault="00742A8A" w:rsidP="00742A8A">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0</w:t>
            </w:r>
          </w:p>
        </w:tc>
      </w:tr>
      <w:tr w:rsidR="00742A8A" w:rsidRPr="000A4838" w14:paraId="0F31ED92" w14:textId="77777777" w:rsidTr="00B047B3">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61F8343" w14:textId="77777777" w:rsidR="00742A8A" w:rsidRPr="000A4838" w:rsidRDefault="00742A8A" w:rsidP="00742A8A">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563" w:type="pct"/>
            <w:tcBorders>
              <w:top w:val="nil"/>
              <w:left w:val="nil"/>
              <w:bottom w:val="single" w:sz="4" w:space="0" w:color="auto"/>
              <w:right w:val="single" w:sz="4" w:space="0" w:color="auto"/>
            </w:tcBorders>
            <w:shd w:val="clear" w:color="auto" w:fill="auto"/>
          </w:tcPr>
          <w:p w14:paraId="01FB5651" w14:textId="67955BC9" w:rsidR="00742A8A" w:rsidRPr="000A4838" w:rsidRDefault="00742A8A" w:rsidP="00742A8A">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w:t>
            </w:r>
            <w:r w:rsidR="00466C94">
              <w:rPr>
                <w:color w:val="0D0D0D" w:themeColor="text1" w:themeTint="F2"/>
                <w:sz w:val="20"/>
                <w:szCs w:val="20"/>
                <w:lang w:eastAsia="en-CA"/>
              </w:rPr>
              <w:t>US $</w:t>
            </w:r>
            <w:r w:rsidRPr="00302E65">
              <w:rPr>
                <w:color w:val="0D0D0D" w:themeColor="text1" w:themeTint="F2"/>
                <w:sz w:val="20"/>
                <w:szCs w:val="20"/>
                <w:lang w:eastAsia="en-CA"/>
              </w:rPr>
              <w:t>)</w:t>
            </w:r>
          </w:p>
        </w:tc>
        <w:tc>
          <w:tcPr>
            <w:tcW w:w="448" w:type="pct"/>
            <w:tcBorders>
              <w:top w:val="single" w:sz="4" w:space="0" w:color="auto"/>
              <w:left w:val="nil"/>
              <w:bottom w:val="single" w:sz="4" w:space="0" w:color="auto"/>
              <w:right w:val="single" w:sz="4" w:space="0" w:color="auto"/>
            </w:tcBorders>
          </w:tcPr>
          <w:p w14:paraId="59F9F773" w14:textId="73828788" w:rsidR="00742A8A" w:rsidRDefault="00742A8A" w:rsidP="00742A8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6596D2A3" w14:textId="71965BBF" w:rsidR="00742A8A" w:rsidRDefault="00742A8A" w:rsidP="00742A8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48" w:type="pct"/>
            <w:tcBorders>
              <w:top w:val="nil"/>
              <w:left w:val="nil"/>
              <w:bottom w:val="single" w:sz="4" w:space="0" w:color="auto"/>
              <w:right w:val="single" w:sz="4" w:space="0" w:color="auto"/>
            </w:tcBorders>
            <w:shd w:val="clear" w:color="auto" w:fill="D9D9D9" w:themeFill="background1" w:themeFillShade="D9"/>
          </w:tcPr>
          <w:p w14:paraId="03420D1C" w14:textId="33E10141" w:rsidR="00742A8A"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31E5D9" w14:textId="5C56A698" w:rsidR="00742A8A"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2811E7" w14:textId="75DD6328" w:rsidR="00742A8A"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CA881D" w14:textId="2E3DA678" w:rsidR="00742A8A" w:rsidRDefault="00742A8A" w:rsidP="00742A8A">
            <w:pPr>
              <w:suppressAutoHyphens/>
              <w:spacing w:after="20"/>
              <w:ind w:left="-139"/>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tcPr>
          <w:p w14:paraId="4B0162A3" w14:textId="61405986" w:rsidR="00742A8A" w:rsidRPr="00CB5FC8" w:rsidRDefault="00742A8A" w:rsidP="00742A8A">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0</w:t>
            </w:r>
          </w:p>
        </w:tc>
      </w:tr>
      <w:tr w:rsidR="00742A8A" w:rsidRPr="000A4838" w14:paraId="6B99505B" w14:textId="77777777" w:rsidTr="00B047B3">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73B22A" w14:textId="77777777" w:rsidR="00742A8A" w:rsidRPr="000A4838" w:rsidRDefault="00742A8A" w:rsidP="00742A8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563" w:type="pct"/>
            <w:tcBorders>
              <w:top w:val="nil"/>
              <w:left w:val="nil"/>
              <w:bottom w:val="single" w:sz="4" w:space="0" w:color="auto"/>
              <w:right w:val="single" w:sz="4" w:space="0" w:color="auto"/>
            </w:tcBorders>
            <w:hideMark/>
          </w:tcPr>
          <w:p w14:paraId="3686AA9C" w14:textId="592CC7A9" w:rsidR="00742A8A" w:rsidRPr="000A4838" w:rsidRDefault="00742A8A" w:rsidP="00742A8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w:t>
            </w:r>
            <w:r w:rsidR="00466C94">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48" w:type="pct"/>
            <w:tcBorders>
              <w:top w:val="single" w:sz="4" w:space="0" w:color="auto"/>
              <w:left w:val="nil"/>
              <w:bottom w:val="single" w:sz="4" w:space="0" w:color="auto"/>
              <w:right w:val="single" w:sz="4" w:space="0" w:color="auto"/>
            </w:tcBorders>
          </w:tcPr>
          <w:p w14:paraId="241AE8A8" w14:textId="304AAB98" w:rsidR="00742A8A" w:rsidRPr="000A4838" w:rsidRDefault="00742A8A" w:rsidP="00742A8A">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375C2DC1" w14:textId="3BA5ADC7" w:rsidR="00742A8A" w:rsidRPr="000A4838" w:rsidRDefault="00742A8A" w:rsidP="00742A8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640,600</w:t>
            </w:r>
          </w:p>
        </w:tc>
        <w:tc>
          <w:tcPr>
            <w:tcW w:w="448" w:type="pct"/>
            <w:tcBorders>
              <w:top w:val="nil"/>
              <w:left w:val="nil"/>
              <w:bottom w:val="single" w:sz="4" w:space="0" w:color="auto"/>
              <w:right w:val="single" w:sz="4" w:space="0" w:color="auto"/>
            </w:tcBorders>
            <w:shd w:val="clear" w:color="auto" w:fill="D9D9D9" w:themeFill="background1" w:themeFillShade="D9"/>
          </w:tcPr>
          <w:p w14:paraId="071B5636" w14:textId="58613429"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968729" w14:textId="51215734"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B608F9" w14:textId="5929E72D"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7656AB" w14:textId="5D605552"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tcPr>
          <w:p w14:paraId="2587F39B" w14:textId="1F5263B9" w:rsidR="00742A8A" w:rsidRPr="00CB5FC8" w:rsidRDefault="00742A8A" w:rsidP="00742A8A">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640,600</w:t>
            </w:r>
          </w:p>
        </w:tc>
      </w:tr>
      <w:tr w:rsidR="00742A8A" w:rsidRPr="000A4838" w14:paraId="009532E9" w14:textId="77777777" w:rsidTr="00B047B3">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ACA519" w14:textId="77777777" w:rsidR="00742A8A" w:rsidRPr="000A4838" w:rsidRDefault="00742A8A" w:rsidP="00742A8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563" w:type="pct"/>
            <w:tcBorders>
              <w:top w:val="nil"/>
              <w:left w:val="nil"/>
              <w:bottom w:val="single" w:sz="4" w:space="0" w:color="auto"/>
              <w:right w:val="single" w:sz="4" w:space="0" w:color="auto"/>
            </w:tcBorders>
            <w:hideMark/>
          </w:tcPr>
          <w:p w14:paraId="41469B9B" w14:textId="301F972D" w:rsidR="00742A8A" w:rsidRPr="000A4838" w:rsidRDefault="00742A8A" w:rsidP="00742A8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w:t>
            </w:r>
            <w:r w:rsidR="00466C94">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48" w:type="pct"/>
            <w:tcBorders>
              <w:top w:val="single" w:sz="4" w:space="0" w:color="auto"/>
              <w:left w:val="nil"/>
              <w:bottom w:val="single" w:sz="4" w:space="0" w:color="auto"/>
              <w:right w:val="single" w:sz="4" w:space="0" w:color="auto"/>
            </w:tcBorders>
          </w:tcPr>
          <w:p w14:paraId="381892A9" w14:textId="5E0870AD" w:rsidR="00742A8A" w:rsidRPr="000A4838" w:rsidRDefault="00742A8A" w:rsidP="00742A8A">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21BF38CF" w14:textId="04D77E55" w:rsidR="00742A8A" w:rsidRPr="000A4838" w:rsidRDefault="00742A8A" w:rsidP="00742A8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44,842</w:t>
            </w:r>
          </w:p>
        </w:tc>
        <w:tc>
          <w:tcPr>
            <w:tcW w:w="448" w:type="pct"/>
            <w:tcBorders>
              <w:top w:val="nil"/>
              <w:left w:val="nil"/>
              <w:bottom w:val="single" w:sz="4" w:space="0" w:color="auto"/>
              <w:right w:val="single" w:sz="4" w:space="0" w:color="auto"/>
            </w:tcBorders>
            <w:shd w:val="clear" w:color="auto" w:fill="D9D9D9" w:themeFill="background1" w:themeFillShade="D9"/>
          </w:tcPr>
          <w:p w14:paraId="0593F612" w14:textId="4CA38455"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4A4F71" w14:textId="6C0E8F14"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DBA88B" w14:textId="11F7E64A"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91E479" w14:textId="48564681"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tcPr>
          <w:p w14:paraId="4786270F" w14:textId="408E0348" w:rsidR="00742A8A" w:rsidRPr="00CB5FC8" w:rsidRDefault="00742A8A" w:rsidP="00742A8A">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44,842</w:t>
            </w:r>
          </w:p>
        </w:tc>
      </w:tr>
      <w:tr w:rsidR="00742A8A" w:rsidRPr="000A4838" w14:paraId="1D1817EB" w14:textId="77777777" w:rsidTr="00B047B3">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CEBA8E" w14:textId="77777777" w:rsidR="00742A8A" w:rsidRPr="000A4838" w:rsidRDefault="00742A8A" w:rsidP="00742A8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563" w:type="pct"/>
            <w:tcBorders>
              <w:top w:val="nil"/>
              <w:left w:val="nil"/>
              <w:bottom w:val="single" w:sz="4" w:space="0" w:color="auto"/>
              <w:right w:val="single" w:sz="4" w:space="0" w:color="auto"/>
            </w:tcBorders>
            <w:hideMark/>
          </w:tcPr>
          <w:p w14:paraId="73D7D657" w14:textId="1AE5EE53" w:rsidR="00742A8A" w:rsidRPr="000A4838" w:rsidRDefault="00742A8A" w:rsidP="00742A8A">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w:t>
            </w:r>
            <w:r w:rsidR="00466C94">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448" w:type="pct"/>
            <w:tcBorders>
              <w:top w:val="single" w:sz="4" w:space="0" w:color="auto"/>
              <w:left w:val="nil"/>
              <w:bottom w:val="single" w:sz="4" w:space="0" w:color="auto"/>
              <w:right w:val="single" w:sz="4" w:space="0" w:color="auto"/>
            </w:tcBorders>
          </w:tcPr>
          <w:p w14:paraId="4D5B3581" w14:textId="5A16426B" w:rsidR="00742A8A" w:rsidRPr="000A4838" w:rsidRDefault="00742A8A" w:rsidP="00742A8A">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3F208488" w14:textId="22FEDDE9" w:rsidR="00742A8A" w:rsidRPr="000A4838" w:rsidRDefault="00742A8A" w:rsidP="00742A8A">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685,442</w:t>
            </w:r>
          </w:p>
        </w:tc>
        <w:tc>
          <w:tcPr>
            <w:tcW w:w="448" w:type="pct"/>
            <w:tcBorders>
              <w:top w:val="nil"/>
              <w:left w:val="nil"/>
              <w:bottom w:val="single" w:sz="4" w:space="0" w:color="auto"/>
              <w:right w:val="single" w:sz="4" w:space="0" w:color="auto"/>
            </w:tcBorders>
            <w:shd w:val="clear" w:color="auto" w:fill="D9D9D9" w:themeFill="background1" w:themeFillShade="D9"/>
          </w:tcPr>
          <w:p w14:paraId="41203C95" w14:textId="7DC6C407"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95C2CA" w14:textId="0CFC2B92"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7375D3" w14:textId="2E066D24"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6254BA" w14:textId="7E596B39" w:rsidR="00742A8A" w:rsidRPr="000A4838" w:rsidRDefault="00742A8A" w:rsidP="00742A8A">
            <w:pPr>
              <w:suppressAutoHyphens/>
              <w:spacing w:after="20"/>
              <w:ind w:left="-139"/>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tcPr>
          <w:p w14:paraId="22AB34DF" w14:textId="38D26466" w:rsidR="00742A8A" w:rsidRPr="00CB5FC8" w:rsidRDefault="00742A8A" w:rsidP="00742A8A">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685,442</w:t>
            </w:r>
          </w:p>
        </w:tc>
      </w:tr>
    </w:tbl>
    <w:tbl>
      <w:tblPr>
        <w:tblStyle w:val="TableGrid"/>
        <w:tblW w:w="17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4366"/>
        <w:gridCol w:w="2694"/>
        <w:gridCol w:w="2976"/>
        <w:gridCol w:w="5838"/>
      </w:tblGrid>
      <w:tr w:rsidR="00254209" w:rsidRPr="009B0D30" w14:paraId="09F4F067" w14:textId="77777777" w:rsidTr="00F33FFA">
        <w:tc>
          <w:tcPr>
            <w:tcW w:w="1871" w:type="dxa"/>
          </w:tcPr>
          <w:p w14:paraId="396E42D2" w14:textId="77777777" w:rsidR="00254209" w:rsidRPr="009B0D30" w:rsidRDefault="00254209" w:rsidP="00F33FFA"/>
        </w:tc>
        <w:tc>
          <w:tcPr>
            <w:tcW w:w="4366" w:type="dxa"/>
          </w:tcPr>
          <w:p w14:paraId="560634E6" w14:textId="77777777" w:rsidR="00254209" w:rsidRPr="009B0D30" w:rsidRDefault="00254209" w:rsidP="00F33FFA"/>
        </w:tc>
        <w:tc>
          <w:tcPr>
            <w:tcW w:w="2694" w:type="dxa"/>
            <w:tcBorders>
              <w:bottom w:val="single" w:sz="4" w:space="0" w:color="auto"/>
            </w:tcBorders>
          </w:tcPr>
          <w:p w14:paraId="472847C0" w14:textId="77777777" w:rsidR="00254209" w:rsidRPr="009B0D30" w:rsidRDefault="00254209" w:rsidP="00F33FFA"/>
        </w:tc>
        <w:tc>
          <w:tcPr>
            <w:tcW w:w="2976" w:type="dxa"/>
          </w:tcPr>
          <w:p w14:paraId="6F5575AD" w14:textId="77777777" w:rsidR="00254209" w:rsidRPr="009B0D30" w:rsidRDefault="00254209" w:rsidP="00F33FFA">
            <w:pPr>
              <w:ind w:firstLine="1878"/>
            </w:pPr>
          </w:p>
        </w:tc>
        <w:tc>
          <w:tcPr>
            <w:tcW w:w="5838" w:type="dxa"/>
          </w:tcPr>
          <w:p w14:paraId="3C906163" w14:textId="77777777" w:rsidR="00254209" w:rsidRPr="009B0D30" w:rsidRDefault="00254209" w:rsidP="00F33FFA"/>
        </w:tc>
      </w:tr>
    </w:tbl>
    <w:p w14:paraId="049B31D1" w14:textId="77777777" w:rsidR="00254209" w:rsidRPr="00CC6E10" w:rsidRDefault="00254209" w:rsidP="00254209">
      <w:pPr>
        <w:suppressAutoHyphens/>
      </w:pPr>
    </w:p>
    <w:sectPr w:rsidR="00254209" w:rsidRPr="00CC6E10" w:rsidSect="00254209">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C0BE0" w14:textId="77777777" w:rsidR="00F2743F" w:rsidRDefault="00F2743F" w:rsidP="004A504B">
      <w:r>
        <w:separator/>
      </w:r>
    </w:p>
  </w:endnote>
  <w:endnote w:type="continuationSeparator" w:id="0">
    <w:p w14:paraId="6CED4D24" w14:textId="77777777" w:rsidR="00F2743F" w:rsidRDefault="00F2743F" w:rsidP="004A504B">
      <w:r>
        <w:continuationSeparator/>
      </w:r>
    </w:p>
  </w:endnote>
  <w:endnote w:type="continuationNotice" w:id="1">
    <w:p w14:paraId="56F1A1B3" w14:textId="77777777" w:rsidR="00F2743F" w:rsidRDefault="00F27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DE904"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B18B5"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9AF01"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6B6BDE"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CC39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68A4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FA2D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F5A8E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AFE019" w14:textId="77777777" w:rsidR="00F2743F" w:rsidRDefault="00F2743F" w:rsidP="004A504B">
      <w:r>
        <w:separator/>
      </w:r>
    </w:p>
  </w:footnote>
  <w:footnote w:type="continuationSeparator" w:id="0">
    <w:p w14:paraId="01606ED7" w14:textId="77777777" w:rsidR="00F2743F" w:rsidRDefault="00F2743F" w:rsidP="004A504B">
      <w:r>
        <w:continuationSeparator/>
      </w:r>
    </w:p>
  </w:footnote>
  <w:footnote w:type="continuationNotice" w:id="1">
    <w:p w14:paraId="7AD5FEBC" w14:textId="77777777" w:rsidR="00F2743F" w:rsidRDefault="00F2743F"/>
  </w:footnote>
  <w:footnote w:id="2">
    <w:p w14:paraId="4670B12F" w14:textId="77777777" w:rsidR="001D5B23" w:rsidRPr="001E1147" w:rsidRDefault="001D5B23" w:rsidP="00D30277">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77F253BE" w14:textId="4C345A54"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2416C1">
        <w:t>5 August</w:t>
      </w:r>
      <w:r w:rsidRPr="00996241">
        <w:t xml:space="preserve"> 202</w:t>
      </w:r>
      <w:r>
        <w:t>4</w:t>
      </w:r>
      <w:r w:rsidRPr="00996241">
        <w:t xml:space="preserve"> from the Ministry of </w:t>
      </w:r>
      <w:r w:rsidR="002416C1">
        <w:t>the Environment</w:t>
      </w:r>
      <w:r w:rsidR="00DB40D0">
        <w:t>, Urbanization and Climate Change</w:t>
      </w:r>
      <w:r w:rsidRPr="00996241">
        <w:t xml:space="preserve"> of </w:t>
      </w:r>
      <w:r w:rsidR="00DB40D0" w:rsidRPr="00547610">
        <w:t>Türkiye</w:t>
      </w:r>
      <w:r w:rsidRPr="00547610">
        <w:t xml:space="preserve"> to </w:t>
      </w:r>
      <w:r w:rsidR="00547610" w:rsidRPr="00547610">
        <w:t>UNIDO</w:t>
      </w:r>
      <w:r w:rsidRPr="00547610">
        <w:t>.</w:t>
      </w:r>
    </w:p>
  </w:footnote>
  <w:footnote w:id="4">
    <w:p w14:paraId="6DA80A6E" w14:textId="77777777" w:rsidR="000C0648" w:rsidRPr="000B4489" w:rsidRDefault="000C0648" w:rsidP="000C0648">
      <w:pPr>
        <w:pStyle w:val="FootnoteText"/>
      </w:pPr>
      <w:r w:rsidRPr="002E60FD">
        <w:rPr>
          <w:rStyle w:val="FootnoteReference"/>
        </w:rPr>
        <w:footnoteRef/>
      </w:r>
      <w:r w:rsidRPr="002E60FD">
        <w:t xml:space="preserve"> Including a recovery unit and cylinders plus other essential tools</w:t>
      </w:r>
    </w:p>
  </w:footnote>
  <w:footnote w:id="5">
    <w:p w14:paraId="62A4FDB8" w14:textId="77777777" w:rsidR="000C0648" w:rsidRPr="004378A9" w:rsidRDefault="000C0648" w:rsidP="000C0648">
      <w:pPr>
        <w:pStyle w:val="FootnoteText"/>
      </w:pPr>
      <w:r>
        <w:rPr>
          <w:rStyle w:val="FootnoteReference"/>
        </w:rPr>
        <w:footnoteRef/>
      </w:r>
      <w:r>
        <w:t xml:space="preserve"> </w:t>
      </w:r>
      <w:r w:rsidRPr="004378A9">
        <w:t>Including recovery units, r</w:t>
      </w:r>
      <w:r>
        <w:t>ecovery cylinders, leak detectors and electronic scales.</w:t>
      </w:r>
    </w:p>
  </w:footnote>
  <w:footnote w:id="6">
    <w:p w14:paraId="6EA65B13" w14:textId="77777777" w:rsidR="000C0648" w:rsidRPr="00306132" w:rsidRDefault="000C0648" w:rsidP="000C0648">
      <w:pPr>
        <w:pStyle w:val="FootnoteText"/>
      </w:pPr>
      <w:r>
        <w:rPr>
          <w:rStyle w:val="FootnoteReference"/>
        </w:rPr>
        <w:footnoteRef/>
      </w:r>
      <w:r>
        <w:t xml:space="preserve"> Including recovery units,</w:t>
      </w:r>
      <w:r w:rsidRPr="004378A9">
        <w:t xml:space="preserve"> r</w:t>
      </w:r>
      <w:r>
        <w:t>ecovery cylinders, leak detectors and electronic scales.</w:t>
      </w:r>
    </w:p>
  </w:footnote>
  <w:footnote w:id="7">
    <w:p w14:paraId="7F00E2EE" w14:textId="2655BA2E" w:rsidR="000C0648" w:rsidRPr="007A6A69" w:rsidRDefault="000C0648" w:rsidP="000C0648">
      <w:r w:rsidRPr="007A6A69">
        <w:rPr>
          <w:rStyle w:val="FootnoteReference"/>
          <w:sz w:val="20"/>
          <w:szCs w:val="20"/>
        </w:rPr>
        <w:footnoteRef/>
      </w:r>
      <w:r w:rsidRPr="007A6A69">
        <w:rPr>
          <w:sz w:val="20"/>
          <w:szCs w:val="20"/>
        </w:rPr>
        <w:t xml:space="preserve"> </w:t>
      </w:r>
      <w:r>
        <w:rPr>
          <w:sz w:val="20"/>
          <w:szCs w:val="20"/>
        </w:rPr>
        <w:t xml:space="preserve">The </w:t>
      </w:r>
      <w:r w:rsidRPr="007A6A69">
        <w:rPr>
          <w:sz w:val="20"/>
          <w:szCs w:val="20"/>
        </w:rPr>
        <w:t>H</w:t>
      </w:r>
      <w:r>
        <w:rPr>
          <w:sz w:val="20"/>
          <w:szCs w:val="20"/>
        </w:rPr>
        <w:t>O</w:t>
      </w:r>
      <w:r w:rsidRPr="007A6A69">
        <w:rPr>
          <w:sz w:val="20"/>
          <w:szCs w:val="20"/>
        </w:rPr>
        <w:t>R</w:t>
      </w:r>
      <w:r>
        <w:rPr>
          <w:sz w:val="20"/>
          <w:szCs w:val="20"/>
        </w:rPr>
        <w:t>E</w:t>
      </w:r>
      <w:r w:rsidRPr="007A6A69">
        <w:rPr>
          <w:sz w:val="20"/>
          <w:szCs w:val="20"/>
        </w:rPr>
        <w:t>C</w:t>
      </w:r>
      <w:r>
        <w:rPr>
          <w:sz w:val="20"/>
          <w:szCs w:val="20"/>
        </w:rPr>
        <w:t>A</w:t>
      </w:r>
      <w:r w:rsidRPr="007A6A69">
        <w:rPr>
          <w:sz w:val="20"/>
          <w:szCs w:val="20"/>
        </w:rPr>
        <w:t xml:space="preserve"> economic sector uses a combination of stand</w:t>
      </w:r>
      <w:r>
        <w:rPr>
          <w:sz w:val="20"/>
          <w:szCs w:val="20"/>
        </w:rPr>
        <w:t>-</w:t>
      </w:r>
      <w:r w:rsidRPr="007A6A69">
        <w:rPr>
          <w:sz w:val="20"/>
          <w:szCs w:val="20"/>
        </w:rPr>
        <w:t>alone commercial refrigeration, condensing units, and centralised distributed systems</w:t>
      </w:r>
      <w:r w:rsidR="00AD16AC">
        <w:rPr>
          <w:sz w:val="20"/>
          <w:szCs w:val="20"/>
        </w:rPr>
        <w:t>,</w:t>
      </w:r>
      <w:r w:rsidRPr="007A6A69">
        <w:rPr>
          <w:sz w:val="20"/>
          <w:szCs w:val="20"/>
        </w:rPr>
        <w:t xml:space="preserve"> account</w:t>
      </w:r>
      <w:r>
        <w:rPr>
          <w:sz w:val="20"/>
          <w:szCs w:val="20"/>
        </w:rPr>
        <w:t>ing</w:t>
      </w:r>
      <w:r w:rsidRPr="007A6A69">
        <w:rPr>
          <w:sz w:val="20"/>
          <w:szCs w:val="20"/>
        </w:rPr>
        <w:t xml:space="preserve"> for a good portion of the enterprises</w:t>
      </w:r>
      <w:r>
        <w:rPr>
          <w:sz w:val="20"/>
          <w:szCs w:val="20"/>
        </w:rPr>
        <w:t>’</w:t>
      </w:r>
      <w:r w:rsidRPr="007A6A69">
        <w:rPr>
          <w:sz w:val="20"/>
          <w:szCs w:val="20"/>
        </w:rPr>
        <w:t xml:space="preserve"> </w:t>
      </w:r>
      <w:r w:rsidR="00C939F4">
        <w:rPr>
          <w:sz w:val="20"/>
          <w:szCs w:val="20"/>
        </w:rPr>
        <w:t>energy</w:t>
      </w:r>
      <w:r w:rsidRPr="007A6A69">
        <w:rPr>
          <w:sz w:val="20"/>
          <w:szCs w:val="20"/>
        </w:rPr>
        <w:t xml:space="preserve"> consumption.</w:t>
      </w:r>
    </w:p>
  </w:footnote>
  <w:footnote w:id="8">
    <w:p w14:paraId="005FFB32" w14:textId="77777777" w:rsidR="00620D4C" w:rsidRPr="004774AE" w:rsidRDefault="00620D4C" w:rsidP="00620D4C">
      <w:pPr>
        <w:pStyle w:val="FootnoteText"/>
      </w:pPr>
      <w:r>
        <w:rPr>
          <w:rStyle w:val="FootnoteReference"/>
        </w:rPr>
        <w:footnoteRef/>
      </w:r>
      <w:r>
        <w:t xml:space="preserve"> Including demo stationary fire systems, cylinders, leak detection kits, soldering kits, vacuum pumps, recovery units </w:t>
      </w:r>
    </w:p>
  </w:footnote>
  <w:footnote w:id="9">
    <w:p w14:paraId="1187F960" w14:textId="7C7BDB99" w:rsidR="003C34FF" w:rsidRDefault="003C34FF">
      <w:pPr>
        <w:pStyle w:val="FootnoteText"/>
      </w:pPr>
      <w:r>
        <w:rPr>
          <w:rStyle w:val="FootnoteReference"/>
        </w:rPr>
        <w:footnoteRef/>
      </w:r>
      <w:r>
        <w:t xml:space="preserve"> Organization for Economic Cooperation and Development</w:t>
      </w:r>
    </w:p>
  </w:footnote>
  <w:footnote w:id="10">
    <w:p w14:paraId="38252AAC" w14:textId="489D64A5" w:rsidR="00ED0D13" w:rsidRDefault="00ED0D13">
      <w:pPr>
        <w:pStyle w:val="FootnoteText"/>
      </w:pPr>
      <w:r>
        <w:rPr>
          <w:rStyle w:val="FootnoteReference"/>
        </w:rPr>
        <w:footnoteRef/>
      </w:r>
      <w:r>
        <w:t xml:space="preserve"> </w:t>
      </w:r>
      <w:r w:rsidRPr="003C5560">
        <w:rPr>
          <w:lang w:val="en-US"/>
        </w:rPr>
        <w:t>1</w:t>
      </w:r>
      <w:r>
        <w:rPr>
          <w:lang w:val="en-US"/>
        </w:rPr>
        <w:t>,</w:t>
      </w:r>
      <w:r w:rsidRPr="003C5560">
        <w:rPr>
          <w:lang w:val="en-US"/>
        </w:rPr>
        <w:t>500–18</w:t>
      </w:r>
      <w:r>
        <w:rPr>
          <w:lang w:val="en-US"/>
        </w:rPr>
        <w:t>,</w:t>
      </w:r>
      <w:r w:rsidRPr="003C5560">
        <w:rPr>
          <w:lang w:val="en-US"/>
        </w:rPr>
        <w:t>000</w:t>
      </w:r>
      <w:r w:rsidR="00FB0B18">
        <w:rPr>
          <w:lang w:val="en-US"/>
        </w:rPr>
        <w:t> </w:t>
      </w:r>
      <w:r w:rsidRPr="003C5560">
        <w:rPr>
          <w:lang w:val="en-US"/>
        </w:rPr>
        <w:t>m</w:t>
      </w:r>
      <w:r w:rsidRPr="00ED0D13">
        <w:rPr>
          <w:vertAlign w:val="superscript"/>
          <w:lang w:val="en-US"/>
        </w:rPr>
        <w:t>3</w:t>
      </w:r>
      <w:r w:rsidRPr="003C5560">
        <w:rPr>
          <w:lang w:val="en-US"/>
        </w:rPr>
        <w:t>/h air flow, 100</w:t>
      </w:r>
      <w:r w:rsidR="00FB0B18">
        <w:rPr>
          <w:lang w:val="en-US"/>
        </w:rPr>
        <w:t> </w:t>
      </w:r>
      <w:r w:rsidRPr="003C5560">
        <w:rPr>
          <w:lang w:val="en-US"/>
        </w:rPr>
        <w:t xml:space="preserve">kW capacity, </w:t>
      </w:r>
      <w:r w:rsidR="00FB0B18">
        <w:rPr>
          <w:lang w:val="en-US"/>
        </w:rPr>
        <w:t>a</w:t>
      </w:r>
      <w:r w:rsidRPr="003C5560">
        <w:rPr>
          <w:lang w:val="en-US"/>
        </w:rPr>
        <w:t xml:space="preserve">ir enthalpy test method, </w:t>
      </w:r>
      <w:r w:rsidR="00FB0B18">
        <w:rPr>
          <w:lang w:val="en-US"/>
        </w:rPr>
        <w:t>w</w:t>
      </w:r>
      <w:r w:rsidRPr="003C5560">
        <w:rPr>
          <w:lang w:val="en-US"/>
        </w:rPr>
        <w:t>ater enthalpy and flow</w:t>
      </w:r>
      <w:r w:rsidR="00FB0B18">
        <w:rPr>
          <w:lang w:val="en-US"/>
        </w:rPr>
        <w:t>.</w:t>
      </w:r>
    </w:p>
  </w:footnote>
  <w:footnote w:id="11">
    <w:p w14:paraId="0AF6ED80" w14:textId="5A90F2A9" w:rsidR="009C686E" w:rsidRDefault="009C686E" w:rsidP="009C686E">
      <w:pPr>
        <w:pStyle w:val="FootnoteText"/>
      </w:pPr>
      <w:r w:rsidRPr="00BE3D2F">
        <w:rPr>
          <w:rStyle w:val="FootnoteReference"/>
        </w:rPr>
        <w:footnoteRef/>
      </w:r>
      <w:r w:rsidRPr="00BE3D2F">
        <w:t xml:space="preserve"> </w:t>
      </w:r>
      <w:r w:rsidR="00EE0471" w:rsidRPr="00BE3D2F">
        <w:t>L</w:t>
      </w:r>
      <w:r w:rsidRPr="00BE3D2F">
        <w:t xml:space="preserve">etter of </w:t>
      </w:r>
      <w:r w:rsidR="005455AF" w:rsidRPr="00BE3D2F">
        <w:t>5 August</w:t>
      </w:r>
      <w:r w:rsidRPr="00BE3D2F">
        <w:t xml:space="preserve"> 2024 from the Ministry of the Environment, Urbanization and Climate Change of Türkiye to UNIDO.</w:t>
      </w:r>
    </w:p>
  </w:footnote>
  <w:footnote w:id="12">
    <w:p w14:paraId="5A043CFE" w14:textId="1AD610BF" w:rsidR="00D62388" w:rsidRPr="00D62388" w:rsidRDefault="00D62388">
      <w:pPr>
        <w:pStyle w:val="FootnoteText"/>
        <w:rPr>
          <w:lang w:val="en-US"/>
        </w:rPr>
      </w:pPr>
      <w:r>
        <w:rPr>
          <w:rStyle w:val="FootnoteReference"/>
        </w:rPr>
        <w:footnoteRef/>
      </w:r>
      <w:r>
        <w:t xml:space="preserve"> </w:t>
      </w:r>
      <w:r>
        <w:rPr>
          <w:lang w:val="en-US"/>
        </w:rPr>
        <w:t>Including</w:t>
      </w:r>
      <w:r w:rsidR="000D06D5">
        <w:rPr>
          <w:lang w:val="en-US"/>
        </w:rPr>
        <w:t xml:space="preserve"> </w:t>
      </w:r>
      <w:r w:rsidR="00AA0DEC">
        <w:rPr>
          <w:lang w:val="en-US"/>
        </w:rPr>
        <w:t xml:space="preserve">inter alia </w:t>
      </w:r>
      <w:r w:rsidR="000D06D5">
        <w:rPr>
          <w:lang w:val="en-US"/>
        </w:rPr>
        <w:t>air tester chamber</w:t>
      </w:r>
      <w:r w:rsidR="00A74922">
        <w:rPr>
          <w:lang w:val="en-US"/>
        </w:rPr>
        <w:t>s</w:t>
      </w:r>
      <w:r w:rsidR="000D06D5">
        <w:rPr>
          <w:lang w:val="en-US"/>
        </w:rPr>
        <w:t>,</w:t>
      </w:r>
      <w:r w:rsidR="00AA0DEC">
        <w:rPr>
          <w:lang w:val="en-US"/>
        </w:rPr>
        <w:t xml:space="preserve"> </w:t>
      </w:r>
      <w:r w:rsidR="00922DE9">
        <w:rPr>
          <w:lang w:val="en-US"/>
        </w:rPr>
        <w:t>heat recovery coil</w:t>
      </w:r>
      <w:r w:rsidR="00A74922">
        <w:rPr>
          <w:lang w:val="en-US"/>
        </w:rPr>
        <w:t>s</w:t>
      </w:r>
      <w:r w:rsidR="00922DE9">
        <w:rPr>
          <w:lang w:val="en-US"/>
        </w:rPr>
        <w:t xml:space="preserve">, </w:t>
      </w:r>
      <w:r w:rsidR="00A74922">
        <w:rPr>
          <w:lang w:val="en-US"/>
        </w:rPr>
        <w:t xml:space="preserve">temperature and humidity measurement devices, air compressors, control meters, </w:t>
      </w:r>
      <w:r w:rsidR="001322D7">
        <w:rPr>
          <w:lang w:val="en-US"/>
        </w:rPr>
        <w:t>water cooling condensing unit, test water system</w:t>
      </w:r>
      <w:r w:rsidR="007C08DC">
        <w:rPr>
          <w:lang w:val="en-US"/>
        </w:rPr>
        <w:t xml:space="preserve">, </w:t>
      </w:r>
      <w:r w:rsidR="00533AA8">
        <w:rPr>
          <w:lang w:val="en-US"/>
        </w:rPr>
        <w:t xml:space="preserve">and </w:t>
      </w:r>
      <w:r w:rsidR="00952902">
        <w:rPr>
          <w:lang w:val="en-US"/>
        </w:rPr>
        <w:t>general measure tools (</w:t>
      </w:r>
      <w:r w:rsidR="008835DA">
        <w:rPr>
          <w:lang w:val="en-US"/>
        </w:rPr>
        <w:t xml:space="preserve">data loggers, thermocouples, power meters, </w:t>
      </w:r>
      <w:r w:rsidR="00572081">
        <w:rPr>
          <w:lang w:val="en-US"/>
        </w:rPr>
        <w:t>among others)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859D7" w14:textId="67DB3498" w:rsidR="00A15FEA" w:rsidRPr="009B0D30" w:rsidRDefault="00407820" w:rsidP="00A15FEA">
    <w:r>
      <w:fldChar w:fldCharType="begin"/>
    </w:r>
    <w:r>
      <w:instrText>DOCPROPERTY "Document number"  \* MERGEFORMAT</w:instrText>
    </w:r>
    <w:r>
      <w:fldChar w:fldCharType="separate"/>
    </w:r>
    <w:r>
      <w:t>UNEP/</w:t>
    </w:r>
    <w:proofErr w:type="spellStart"/>
    <w:r>
      <w:t>OzL.Pro</w:t>
    </w:r>
    <w:proofErr w:type="spellEnd"/>
    <w:r>
      <w:t>/ExCom/95/79</w:t>
    </w:r>
    <w:r>
      <w:fldChar w:fldCharType="end"/>
    </w:r>
  </w:p>
  <w:p w14:paraId="54454A9B" w14:textId="77777777" w:rsidR="0070038F" w:rsidRPr="0033525D" w:rsidRDefault="0070038F"/>
  <w:p w14:paraId="014BFA0C"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6CC07" w14:textId="201B6D1C" w:rsidR="00A15FEA" w:rsidRPr="009B0D30" w:rsidRDefault="00407820" w:rsidP="00A15FEA">
    <w:pPr>
      <w:jc w:val="right"/>
    </w:pPr>
    <w:fldSimple w:instr="DOCPROPERTY &quot;Document number&quot;  \* MERGEFORMAT">
      <w:r>
        <w:t>UNEP/OzL.Pro/ExCom/95/79</w:t>
      </w:r>
    </w:fldSimple>
  </w:p>
  <w:p w14:paraId="09C9105B" w14:textId="77777777" w:rsidR="0070038F" w:rsidRPr="0033525D" w:rsidRDefault="0070038F" w:rsidP="009774CB">
    <w:pPr>
      <w:jc w:val="right"/>
    </w:pPr>
  </w:p>
  <w:p w14:paraId="01851920"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852B5" w14:textId="6CA782DE" w:rsidR="00DC6A10" w:rsidRPr="0033525D" w:rsidRDefault="00407820" w:rsidP="00F31830">
    <w:pPr>
      <w:jc w:val="left"/>
    </w:pPr>
    <w:r>
      <w:fldChar w:fldCharType="begin"/>
    </w:r>
    <w:r>
      <w:instrText>DOCPROPERTY "Document number"  \* MERGEFORMAT</w:instrText>
    </w:r>
    <w:r>
      <w:fldChar w:fldCharType="separate"/>
    </w:r>
    <w:r>
      <w:t>UNEP/</w:t>
    </w:r>
    <w:proofErr w:type="spellStart"/>
    <w:r>
      <w:t>OzL.Pro</w:t>
    </w:r>
    <w:proofErr w:type="spellEnd"/>
    <w:r>
      <w:t>/ExCom/95/79</w:t>
    </w:r>
    <w:r>
      <w:fldChar w:fldCharType="end"/>
    </w:r>
  </w:p>
  <w:p w14:paraId="2B29E310" w14:textId="090896AD" w:rsidR="00DC6A10" w:rsidRDefault="00C72170" w:rsidP="00620B76">
    <w:pPr>
      <w:shd w:val="clear" w:color="auto" w:fill="FFFFFF" w:themeFill="background1"/>
      <w:jc w:val="left"/>
    </w:pPr>
    <w:r w:rsidRPr="00620B76">
      <w:t>Annex II</w:t>
    </w:r>
  </w:p>
  <w:p w14:paraId="0DCA3767" w14:textId="77777777" w:rsidR="00E21E92" w:rsidRPr="0033525D" w:rsidRDefault="00E21E92" w:rsidP="00620B76">
    <w:pPr>
      <w:shd w:val="clear" w:color="auto" w:fill="FFFFFF" w:themeFill="background1"/>
      <w:jc w:val="left"/>
    </w:pPr>
  </w:p>
  <w:p w14:paraId="00F8B994" w14:textId="77777777" w:rsidR="00DC6A10" w:rsidRPr="0033525D" w:rsidRDefault="00DC6A10" w:rsidP="00F31830">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862BC" w14:textId="57DED438" w:rsidR="00DC6A10" w:rsidRPr="0033525D" w:rsidRDefault="00407820" w:rsidP="00F31830">
    <w:pPr>
      <w:jc w:val="right"/>
    </w:pPr>
    <w:fldSimple w:instr="DOCPROPERTY &quot;Document number&quot;  \* MERGEFORMAT">
      <w:r>
        <w:t>UNEP/OzL.Pro/ExCom/95/79</w:t>
      </w:r>
    </w:fldSimple>
  </w:p>
  <w:p w14:paraId="0A00883D" w14:textId="2AE6E274" w:rsidR="00DC6A10" w:rsidRPr="0033525D" w:rsidRDefault="00C72170" w:rsidP="00F31830">
    <w:pPr>
      <w:jc w:val="right"/>
    </w:pPr>
    <w:r w:rsidRPr="00620B76">
      <w:t>Annex I</w:t>
    </w:r>
  </w:p>
  <w:p w14:paraId="517739A4" w14:textId="77777777" w:rsidR="00DC6A10" w:rsidRDefault="00DC6A10" w:rsidP="00F31830">
    <w:pPr>
      <w:pStyle w:val="Header"/>
      <w:jc w:val="right"/>
    </w:pPr>
  </w:p>
  <w:p w14:paraId="4AD074F9" w14:textId="77777777" w:rsidR="00E21E92" w:rsidRPr="0033525D" w:rsidRDefault="00E21E92" w:rsidP="00F3183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4ED19" w14:textId="77777777" w:rsidR="00C72170" w:rsidRDefault="00C72170" w:rsidP="00C72170">
    <w:pPr>
      <w:jc w:val="right"/>
    </w:pPr>
    <w:fldSimple w:instr="DOCPROPERTY &quot;Document number&quot;  \* MERGEFORMAT">
      <w:r>
        <w:t>UNEP/OzL.Pro/ExCom/95/1</w:t>
      </w:r>
    </w:fldSimple>
  </w:p>
  <w:p w14:paraId="55E8C2DB" w14:textId="77777777" w:rsidR="00C72170" w:rsidRPr="009B0D30" w:rsidRDefault="00C72170" w:rsidP="00C72170">
    <w:pPr>
      <w:jc w:val="right"/>
    </w:pPr>
    <w:r w:rsidRPr="00C72170">
      <w:t xml:space="preserve">Annex </w:t>
    </w:r>
    <w:r w:rsidRPr="00C72170">
      <w:rPr>
        <w:highlight w:val="cyan"/>
      </w:rPr>
      <w:t>III</w:t>
    </w:r>
  </w:p>
  <w:p w14:paraId="5D881F2D"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505C5932"/>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i w:val="0"/>
        <w:iCs w:val="0"/>
        <w:color w:val="auto"/>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21C4E5C"/>
    <w:multiLevelType w:val="hybridMultilevel"/>
    <w:tmpl w:val="4B184548"/>
    <w:lvl w:ilvl="0" w:tplc="5CE89222">
      <w:start w:val="1"/>
      <w:numFmt w:val="upperLetter"/>
      <w:lvlText w:val="%1."/>
      <w:lvlJc w:val="left"/>
      <w:pPr>
        <w:ind w:left="2160" w:hanging="720"/>
      </w:pPr>
      <w:rPr>
        <w:rFonts w:hint="default"/>
        <w:b w:val="0"/>
        <w:b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DF6663C"/>
    <w:multiLevelType w:val="hybridMultilevel"/>
    <w:tmpl w:val="29DADB2E"/>
    <w:lvl w:ilvl="0" w:tplc="907676D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FD4054B"/>
    <w:multiLevelType w:val="hybridMultilevel"/>
    <w:tmpl w:val="6B5408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612196C"/>
    <w:multiLevelType w:val="hybridMultilevel"/>
    <w:tmpl w:val="D542E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B501EA"/>
    <w:multiLevelType w:val="multilevel"/>
    <w:tmpl w:val="3AB0EE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6"/>
  </w:num>
  <w:num w:numId="8" w16cid:durableId="1488010068">
    <w:abstractNumId w:val="11"/>
  </w:num>
  <w:num w:numId="9" w16cid:durableId="444007775">
    <w:abstractNumId w:val="4"/>
  </w:num>
  <w:num w:numId="10" w16cid:durableId="2043942065">
    <w:abstractNumId w:val="8"/>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8865456">
    <w:abstractNumId w:val="9"/>
  </w:num>
  <w:num w:numId="14" w16cid:durableId="1757240641">
    <w:abstractNumId w:val="2"/>
  </w:num>
  <w:num w:numId="15" w16cid:durableId="1662663550">
    <w:abstractNumId w:val="10"/>
  </w:num>
  <w:num w:numId="16" w16cid:durableId="65422859">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47D61"/>
    <w:rsid w:val="00000322"/>
    <w:rsid w:val="00000FED"/>
    <w:rsid w:val="000018C0"/>
    <w:rsid w:val="00001DD0"/>
    <w:rsid w:val="00002D01"/>
    <w:rsid w:val="0000321E"/>
    <w:rsid w:val="00003A44"/>
    <w:rsid w:val="00003CB6"/>
    <w:rsid w:val="00003D73"/>
    <w:rsid w:val="000041F1"/>
    <w:rsid w:val="0000434E"/>
    <w:rsid w:val="0000444B"/>
    <w:rsid w:val="000050E5"/>
    <w:rsid w:val="00005A72"/>
    <w:rsid w:val="00006CA5"/>
    <w:rsid w:val="00006F4E"/>
    <w:rsid w:val="00007357"/>
    <w:rsid w:val="0001020F"/>
    <w:rsid w:val="00011254"/>
    <w:rsid w:val="00011610"/>
    <w:rsid w:val="000118ED"/>
    <w:rsid w:val="00011F08"/>
    <w:rsid w:val="00012591"/>
    <w:rsid w:val="000126AD"/>
    <w:rsid w:val="00012C1E"/>
    <w:rsid w:val="000130C8"/>
    <w:rsid w:val="00013DDF"/>
    <w:rsid w:val="00013F2D"/>
    <w:rsid w:val="0001419A"/>
    <w:rsid w:val="0001573A"/>
    <w:rsid w:val="000165C8"/>
    <w:rsid w:val="000168A7"/>
    <w:rsid w:val="0001758A"/>
    <w:rsid w:val="0002034B"/>
    <w:rsid w:val="000211A9"/>
    <w:rsid w:val="00021238"/>
    <w:rsid w:val="00021456"/>
    <w:rsid w:val="00022071"/>
    <w:rsid w:val="00022DEF"/>
    <w:rsid w:val="00023B0B"/>
    <w:rsid w:val="00023D76"/>
    <w:rsid w:val="00024380"/>
    <w:rsid w:val="000244CF"/>
    <w:rsid w:val="00025F40"/>
    <w:rsid w:val="00026679"/>
    <w:rsid w:val="00026F05"/>
    <w:rsid w:val="00027A60"/>
    <w:rsid w:val="00027D90"/>
    <w:rsid w:val="0003004A"/>
    <w:rsid w:val="000302AB"/>
    <w:rsid w:val="000308E3"/>
    <w:rsid w:val="00030D7B"/>
    <w:rsid w:val="00031096"/>
    <w:rsid w:val="00031260"/>
    <w:rsid w:val="00031AB3"/>
    <w:rsid w:val="00031DA5"/>
    <w:rsid w:val="0003202A"/>
    <w:rsid w:val="00032630"/>
    <w:rsid w:val="00032827"/>
    <w:rsid w:val="00032A9A"/>
    <w:rsid w:val="00033887"/>
    <w:rsid w:val="00033FB8"/>
    <w:rsid w:val="00035E54"/>
    <w:rsid w:val="0003681A"/>
    <w:rsid w:val="000369F0"/>
    <w:rsid w:val="00036D68"/>
    <w:rsid w:val="0003711C"/>
    <w:rsid w:val="00037151"/>
    <w:rsid w:val="000372B7"/>
    <w:rsid w:val="00040013"/>
    <w:rsid w:val="00040568"/>
    <w:rsid w:val="0004120F"/>
    <w:rsid w:val="00041612"/>
    <w:rsid w:val="0004178E"/>
    <w:rsid w:val="00041CBE"/>
    <w:rsid w:val="00042035"/>
    <w:rsid w:val="000421FA"/>
    <w:rsid w:val="00042230"/>
    <w:rsid w:val="000424AA"/>
    <w:rsid w:val="00042A22"/>
    <w:rsid w:val="000431FE"/>
    <w:rsid w:val="000439BA"/>
    <w:rsid w:val="00043E9A"/>
    <w:rsid w:val="000440B9"/>
    <w:rsid w:val="0004511B"/>
    <w:rsid w:val="0004544A"/>
    <w:rsid w:val="00045FA6"/>
    <w:rsid w:val="000468E7"/>
    <w:rsid w:val="000470E2"/>
    <w:rsid w:val="00050CB6"/>
    <w:rsid w:val="00050E9B"/>
    <w:rsid w:val="00050F6E"/>
    <w:rsid w:val="00050FA0"/>
    <w:rsid w:val="000512D9"/>
    <w:rsid w:val="00051973"/>
    <w:rsid w:val="00051D17"/>
    <w:rsid w:val="00052033"/>
    <w:rsid w:val="00052220"/>
    <w:rsid w:val="00052354"/>
    <w:rsid w:val="000524C8"/>
    <w:rsid w:val="000530FD"/>
    <w:rsid w:val="00053361"/>
    <w:rsid w:val="0005591D"/>
    <w:rsid w:val="000563EB"/>
    <w:rsid w:val="00057FD8"/>
    <w:rsid w:val="00057FF2"/>
    <w:rsid w:val="00060786"/>
    <w:rsid w:val="000618E8"/>
    <w:rsid w:val="00061EC2"/>
    <w:rsid w:val="000622E8"/>
    <w:rsid w:val="000626E3"/>
    <w:rsid w:val="00062BAD"/>
    <w:rsid w:val="000649E4"/>
    <w:rsid w:val="00065244"/>
    <w:rsid w:val="00065CB9"/>
    <w:rsid w:val="00066A6B"/>
    <w:rsid w:val="00066CE8"/>
    <w:rsid w:val="00066ED8"/>
    <w:rsid w:val="000677D2"/>
    <w:rsid w:val="00067A12"/>
    <w:rsid w:val="00067AEE"/>
    <w:rsid w:val="000701A8"/>
    <w:rsid w:val="000705EF"/>
    <w:rsid w:val="00070B2F"/>
    <w:rsid w:val="00071E8A"/>
    <w:rsid w:val="00071F74"/>
    <w:rsid w:val="00072B42"/>
    <w:rsid w:val="000732C7"/>
    <w:rsid w:val="00073B5D"/>
    <w:rsid w:val="00073C27"/>
    <w:rsid w:val="00073DF7"/>
    <w:rsid w:val="00073ED8"/>
    <w:rsid w:val="00074C4D"/>
    <w:rsid w:val="000751C0"/>
    <w:rsid w:val="0007576D"/>
    <w:rsid w:val="00077042"/>
    <w:rsid w:val="00077568"/>
    <w:rsid w:val="00077608"/>
    <w:rsid w:val="00077D06"/>
    <w:rsid w:val="00080ED0"/>
    <w:rsid w:val="00081359"/>
    <w:rsid w:val="00081388"/>
    <w:rsid w:val="00081B4A"/>
    <w:rsid w:val="00082867"/>
    <w:rsid w:val="00083114"/>
    <w:rsid w:val="00083C6A"/>
    <w:rsid w:val="0008408A"/>
    <w:rsid w:val="0008508D"/>
    <w:rsid w:val="00085284"/>
    <w:rsid w:val="000854AA"/>
    <w:rsid w:val="00085B42"/>
    <w:rsid w:val="00085B8F"/>
    <w:rsid w:val="00085D2B"/>
    <w:rsid w:val="000862AF"/>
    <w:rsid w:val="00087245"/>
    <w:rsid w:val="00087F03"/>
    <w:rsid w:val="00087F43"/>
    <w:rsid w:val="000900EF"/>
    <w:rsid w:val="000901CD"/>
    <w:rsid w:val="000901EA"/>
    <w:rsid w:val="00090481"/>
    <w:rsid w:val="00090ADD"/>
    <w:rsid w:val="00090DA9"/>
    <w:rsid w:val="00090FB2"/>
    <w:rsid w:val="00092BE2"/>
    <w:rsid w:val="00092D58"/>
    <w:rsid w:val="00094F1B"/>
    <w:rsid w:val="00094FF9"/>
    <w:rsid w:val="00095701"/>
    <w:rsid w:val="00097D12"/>
    <w:rsid w:val="000A0D36"/>
    <w:rsid w:val="000A15D9"/>
    <w:rsid w:val="000A1F2F"/>
    <w:rsid w:val="000A231E"/>
    <w:rsid w:val="000A248E"/>
    <w:rsid w:val="000A27B2"/>
    <w:rsid w:val="000A2973"/>
    <w:rsid w:val="000A2D81"/>
    <w:rsid w:val="000A3826"/>
    <w:rsid w:val="000A3A45"/>
    <w:rsid w:val="000A4B70"/>
    <w:rsid w:val="000A4C2A"/>
    <w:rsid w:val="000A65DE"/>
    <w:rsid w:val="000A6C24"/>
    <w:rsid w:val="000A6C26"/>
    <w:rsid w:val="000A6E6A"/>
    <w:rsid w:val="000A725F"/>
    <w:rsid w:val="000B06F4"/>
    <w:rsid w:val="000B16AE"/>
    <w:rsid w:val="000B20B7"/>
    <w:rsid w:val="000B2703"/>
    <w:rsid w:val="000B2751"/>
    <w:rsid w:val="000B280A"/>
    <w:rsid w:val="000B2B80"/>
    <w:rsid w:val="000B35A7"/>
    <w:rsid w:val="000B366C"/>
    <w:rsid w:val="000B36C8"/>
    <w:rsid w:val="000B395D"/>
    <w:rsid w:val="000B3A29"/>
    <w:rsid w:val="000B4489"/>
    <w:rsid w:val="000B5548"/>
    <w:rsid w:val="000B56CD"/>
    <w:rsid w:val="000B5D3B"/>
    <w:rsid w:val="000C01AA"/>
    <w:rsid w:val="000C040A"/>
    <w:rsid w:val="000C0648"/>
    <w:rsid w:val="000C102D"/>
    <w:rsid w:val="000C1218"/>
    <w:rsid w:val="000C124A"/>
    <w:rsid w:val="000C2B9A"/>
    <w:rsid w:val="000C3374"/>
    <w:rsid w:val="000C7D23"/>
    <w:rsid w:val="000D06D5"/>
    <w:rsid w:val="000D09B4"/>
    <w:rsid w:val="000D0A96"/>
    <w:rsid w:val="000D1938"/>
    <w:rsid w:val="000D1C0C"/>
    <w:rsid w:val="000D26F3"/>
    <w:rsid w:val="000D28CD"/>
    <w:rsid w:val="000D4040"/>
    <w:rsid w:val="000D48AA"/>
    <w:rsid w:val="000D52A4"/>
    <w:rsid w:val="000D52AA"/>
    <w:rsid w:val="000D5EBE"/>
    <w:rsid w:val="000D6483"/>
    <w:rsid w:val="000D66D4"/>
    <w:rsid w:val="000D6F01"/>
    <w:rsid w:val="000D74E6"/>
    <w:rsid w:val="000D76B1"/>
    <w:rsid w:val="000D7B45"/>
    <w:rsid w:val="000D7BB3"/>
    <w:rsid w:val="000D7F60"/>
    <w:rsid w:val="000E07BC"/>
    <w:rsid w:val="000E0903"/>
    <w:rsid w:val="000E0F79"/>
    <w:rsid w:val="000E1CAF"/>
    <w:rsid w:val="000E1F4A"/>
    <w:rsid w:val="000E22AB"/>
    <w:rsid w:val="000E2E21"/>
    <w:rsid w:val="000E2F5E"/>
    <w:rsid w:val="000E405D"/>
    <w:rsid w:val="000E4667"/>
    <w:rsid w:val="000E4B67"/>
    <w:rsid w:val="000E4CDE"/>
    <w:rsid w:val="000E52D3"/>
    <w:rsid w:val="000E54C2"/>
    <w:rsid w:val="000E5B7A"/>
    <w:rsid w:val="000E5D68"/>
    <w:rsid w:val="000E6062"/>
    <w:rsid w:val="000E62FF"/>
    <w:rsid w:val="000E6485"/>
    <w:rsid w:val="000E66E4"/>
    <w:rsid w:val="000E6DA9"/>
    <w:rsid w:val="000E7CE1"/>
    <w:rsid w:val="000E7D9D"/>
    <w:rsid w:val="000E7E6A"/>
    <w:rsid w:val="000E7F21"/>
    <w:rsid w:val="000F0BCE"/>
    <w:rsid w:val="000F1240"/>
    <w:rsid w:val="000F1AED"/>
    <w:rsid w:val="000F1CD4"/>
    <w:rsid w:val="000F1E33"/>
    <w:rsid w:val="000F1F64"/>
    <w:rsid w:val="000F2183"/>
    <w:rsid w:val="000F2B06"/>
    <w:rsid w:val="000F3FD0"/>
    <w:rsid w:val="000F4103"/>
    <w:rsid w:val="000F43CB"/>
    <w:rsid w:val="000F4D1B"/>
    <w:rsid w:val="000F4F2A"/>
    <w:rsid w:val="000F6B07"/>
    <w:rsid w:val="000F6C44"/>
    <w:rsid w:val="000F70A7"/>
    <w:rsid w:val="000F7AB0"/>
    <w:rsid w:val="00100304"/>
    <w:rsid w:val="00100D13"/>
    <w:rsid w:val="00101374"/>
    <w:rsid w:val="00101A58"/>
    <w:rsid w:val="00102274"/>
    <w:rsid w:val="00102AFB"/>
    <w:rsid w:val="00102E91"/>
    <w:rsid w:val="001038E2"/>
    <w:rsid w:val="00104141"/>
    <w:rsid w:val="001042C4"/>
    <w:rsid w:val="00104867"/>
    <w:rsid w:val="00105062"/>
    <w:rsid w:val="00105AE5"/>
    <w:rsid w:val="00105B1D"/>
    <w:rsid w:val="00105B6A"/>
    <w:rsid w:val="0010622D"/>
    <w:rsid w:val="0010659E"/>
    <w:rsid w:val="00106AF2"/>
    <w:rsid w:val="00106BF4"/>
    <w:rsid w:val="00107D63"/>
    <w:rsid w:val="00107DCE"/>
    <w:rsid w:val="001108EF"/>
    <w:rsid w:val="00111663"/>
    <w:rsid w:val="0011185E"/>
    <w:rsid w:val="00112384"/>
    <w:rsid w:val="00113248"/>
    <w:rsid w:val="00113CCA"/>
    <w:rsid w:val="00114C10"/>
    <w:rsid w:val="00114D4D"/>
    <w:rsid w:val="001151E6"/>
    <w:rsid w:val="00115ED6"/>
    <w:rsid w:val="00116634"/>
    <w:rsid w:val="0011791D"/>
    <w:rsid w:val="00117CE2"/>
    <w:rsid w:val="0012046F"/>
    <w:rsid w:val="00121B56"/>
    <w:rsid w:val="00121C6B"/>
    <w:rsid w:val="00122245"/>
    <w:rsid w:val="00122573"/>
    <w:rsid w:val="00122CED"/>
    <w:rsid w:val="00122F25"/>
    <w:rsid w:val="00123022"/>
    <w:rsid w:val="00123BDC"/>
    <w:rsid w:val="00123C65"/>
    <w:rsid w:val="0012481D"/>
    <w:rsid w:val="0012534D"/>
    <w:rsid w:val="001267C5"/>
    <w:rsid w:val="001269A4"/>
    <w:rsid w:val="00126C78"/>
    <w:rsid w:val="0012759A"/>
    <w:rsid w:val="001306B7"/>
    <w:rsid w:val="00130BF2"/>
    <w:rsid w:val="00130E07"/>
    <w:rsid w:val="00130EEC"/>
    <w:rsid w:val="001315DA"/>
    <w:rsid w:val="00131AF7"/>
    <w:rsid w:val="00131C24"/>
    <w:rsid w:val="001322D7"/>
    <w:rsid w:val="001326F9"/>
    <w:rsid w:val="00133C98"/>
    <w:rsid w:val="00133CF1"/>
    <w:rsid w:val="00134098"/>
    <w:rsid w:val="00134728"/>
    <w:rsid w:val="0013563A"/>
    <w:rsid w:val="00135980"/>
    <w:rsid w:val="0013646C"/>
    <w:rsid w:val="00136F92"/>
    <w:rsid w:val="001376C2"/>
    <w:rsid w:val="0013786F"/>
    <w:rsid w:val="00140676"/>
    <w:rsid w:val="0014154D"/>
    <w:rsid w:val="001421B3"/>
    <w:rsid w:val="001426DF"/>
    <w:rsid w:val="001431AE"/>
    <w:rsid w:val="001436BC"/>
    <w:rsid w:val="00143955"/>
    <w:rsid w:val="00144CCA"/>
    <w:rsid w:val="00144F56"/>
    <w:rsid w:val="001454F5"/>
    <w:rsid w:val="00145670"/>
    <w:rsid w:val="00145F47"/>
    <w:rsid w:val="00146800"/>
    <w:rsid w:val="001468EE"/>
    <w:rsid w:val="00146D2C"/>
    <w:rsid w:val="00146FC6"/>
    <w:rsid w:val="00147AA4"/>
    <w:rsid w:val="001508CB"/>
    <w:rsid w:val="0015099A"/>
    <w:rsid w:val="001518D3"/>
    <w:rsid w:val="00151CBB"/>
    <w:rsid w:val="00152010"/>
    <w:rsid w:val="001523C5"/>
    <w:rsid w:val="0015282D"/>
    <w:rsid w:val="00152E3A"/>
    <w:rsid w:val="00154237"/>
    <w:rsid w:val="00154301"/>
    <w:rsid w:val="0015438C"/>
    <w:rsid w:val="001544C7"/>
    <w:rsid w:val="00154C3D"/>
    <w:rsid w:val="0015533D"/>
    <w:rsid w:val="001561BE"/>
    <w:rsid w:val="00157371"/>
    <w:rsid w:val="00157548"/>
    <w:rsid w:val="00157578"/>
    <w:rsid w:val="001601CF"/>
    <w:rsid w:val="0016061F"/>
    <w:rsid w:val="00161636"/>
    <w:rsid w:val="00161CDF"/>
    <w:rsid w:val="00161F2D"/>
    <w:rsid w:val="001624E0"/>
    <w:rsid w:val="0016265B"/>
    <w:rsid w:val="00162AB4"/>
    <w:rsid w:val="00162E3E"/>
    <w:rsid w:val="00163186"/>
    <w:rsid w:val="001637FC"/>
    <w:rsid w:val="00163AA7"/>
    <w:rsid w:val="00163DE1"/>
    <w:rsid w:val="001645E3"/>
    <w:rsid w:val="00164719"/>
    <w:rsid w:val="00165517"/>
    <w:rsid w:val="00165896"/>
    <w:rsid w:val="001669A4"/>
    <w:rsid w:val="001669A8"/>
    <w:rsid w:val="00166D35"/>
    <w:rsid w:val="00166FC4"/>
    <w:rsid w:val="0016725D"/>
    <w:rsid w:val="001677AC"/>
    <w:rsid w:val="0017066F"/>
    <w:rsid w:val="0017068E"/>
    <w:rsid w:val="00171238"/>
    <w:rsid w:val="00171499"/>
    <w:rsid w:val="00171BFE"/>
    <w:rsid w:val="00172DF8"/>
    <w:rsid w:val="00173212"/>
    <w:rsid w:val="0017361B"/>
    <w:rsid w:val="00173A57"/>
    <w:rsid w:val="00173BD9"/>
    <w:rsid w:val="00174299"/>
    <w:rsid w:val="00174F95"/>
    <w:rsid w:val="001751C1"/>
    <w:rsid w:val="001763D6"/>
    <w:rsid w:val="001767ED"/>
    <w:rsid w:val="0017698B"/>
    <w:rsid w:val="001769D9"/>
    <w:rsid w:val="00177499"/>
    <w:rsid w:val="001776B5"/>
    <w:rsid w:val="001776C1"/>
    <w:rsid w:val="00177D23"/>
    <w:rsid w:val="001804EA"/>
    <w:rsid w:val="00180777"/>
    <w:rsid w:val="00181F35"/>
    <w:rsid w:val="001828F2"/>
    <w:rsid w:val="0018339E"/>
    <w:rsid w:val="001835BA"/>
    <w:rsid w:val="00183693"/>
    <w:rsid w:val="00183A7A"/>
    <w:rsid w:val="00183E6A"/>
    <w:rsid w:val="00185928"/>
    <w:rsid w:val="001866F7"/>
    <w:rsid w:val="00186916"/>
    <w:rsid w:val="00186DA3"/>
    <w:rsid w:val="0018763C"/>
    <w:rsid w:val="00187AEF"/>
    <w:rsid w:val="001900AB"/>
    <w:rsid w:val="00190A61"/>
    <w:rsid w:val="001918EE"/>
    <w:rsid w:val="00191C9B"/>
    <w:rsid w:val="00191D61"/>
    <w:rsid w:val="00191EC1"/>
    <w:rsid w:val="00192FF2"/>
    <w:rsid w:val="00193873"/>
    <w:rsid w:val="00193B58"/>
    <w:rsid w:val="00194310"/>
    <w:rsid w:val="00194601"/>
    <w:rsid w:val="00195507"/>
    <w:rsid w:val="0019699B"/>
    <w:rsid w:val="00196D0D"/>
    <w:rsid w:val="00197179"/>
    <w:rsid w:val="001973D9"/>
    <w:rsid w:val="001A01E9"/>
    <w:rsid w:val="001A0D2F"/>
    <w:rsid w:val="001A1F26"/>
    <w:rsid w:val="001A2215"/>
    <w:rsid w:val="001A2898"/>
    <w:rsid w:val="001A2D51"/>
    <w:rsid w:val="001A30A3"/>
    <w:rsid w:val="001A3342"/>
    <w:rsid w:val="001A36B2"/>
    <w:rsid w:val="001A3E3D"/>
    <w:rsid w:val="001A3F66"/>
    <w:rsid w:val="001A53BB"/>
    <w:rsid w:val="001A59A1"/>
    <w:rsid w:val="001A5ABF"/>
    <w:rsid w:val="001A5BA7"/>
    <w:rsid w:val="001A6154"/>
    <w:rsid w:val="001A625E"/>
    <w:rsid w:val="001A7049"/>
    <w:rsid w:val="001A73BB"/>
    <w:rsid w:val="001A7BC3"/>
    <w:rsid w:val="001B1E40"/>
    <w:rsid w:val="001B1F76"/>
    <w:rsid w:val="001B22C4"/>
    <w:rsid w:val="001B2BBB"/>
    <w:rsid w:val="001B2E9B"/>
    <w:rsid w:val="001B3571"/>
    <w:rsid w:val="001B36B1"/>
    <w:rsid w:val="001B390E"/>
    <w:rsid w:val="001B4602"/>
    <w:rsid w:val="001B494B"/>
    <w:rsid w:val="001B534F"/>
    <w:rsid w:val="001B5750"/>
    <w:rsid w:val="001B5A43"/>
    <w:rsid w:val="001B5EA3"/>
    <w:rsid w:val="001B5EB8"/>
    <w:rsid w:val="001B5F2B"/>
    <w:rsid w:val="001B60BA"/>
    <w:rsid w:val="001B6323"/>
    <w:rsid w:val="001B643A"/>
    <w:rsid w:val="001B6796"/>
    <w:rsid w:val="001B68DC"/>
    <w:rsid w:val="001B6E59"/>
    <w:rsid w:val="001B6EB1"/>
    <w:rsid w:val="001B7731"/>
    <w:rsid w:val="001C01E6"/>
    <w:rsid w:val="001C03D9"/>
    <w:rsid w:val="001C0582"/>
    <w:rsid w:val="001C126B"/>
    <w:rsid w:val="001C1953"/>
    <w:rsid w:val="001C2EE4"/>
    <w:rsid w:val="001C3466"/>
    <w:rsid w:val="001C48CA"/>
    <w:rsid w:val="001C4FA6"/>
    <w:rsid w:val="001C5381"/>
    <w:rsid w:val="001C568C"/>
    <w:rsid w:val="001C5F6D"/>
    <w:rsid w:val="001C68B8"/>
    <w:rsid w:val="001C69C4"/>
    <w:rsid w:val="001C7605"/>
    <w:rsid w:val="001C764E"/>
    <w:rsid w:val="001C7C49"/>
    <w:rsid w:val="001D014E"/>
    <w:rsid w:val="001D0250"/>
    <w:rsid w:val="001D039F"/>
    <w:rsid w:val="001D18BE"/>
    <w:rsid w:val="001D19F7"/>
    <w:rsid w:val="001D2A10"/>
    <w:rsid w:val="001D373D"/>
    <w:rsid w:val="001D3F72"/>
    <w:rsid w:val="001D4892"/>
    <w:rsid w:val="001D56FA"/>
    <w:rsid w:val="001D5B23"/>
    <w:rsid w:val="001D632C"/>
    <w:rsid w:val="001D6717"/>
    <w:rsid w:val="001D78D9"/>
    <w:rsid w:val="001E01D8"/>
    <w:rsid w:val="001E1052"/>
    <w:rsid w:val="001E1082"/>
    <w:rsid w:val="001E1603"/>
    <w:rsid w:val="001E16F7"/>
    <w:rsid w:val="001E2132"/>
    <w:rsid w:val="001E21B1"/>
    <w:rsid w:val="001E2502"/>
    <w:rsid w:val="001E2AAD"/>
    <w:rsid w:val="001E2CB0"/>
    <w:rsid w:val="001E2DAD"/>
    <w:rsid w:val="001E2F93"/>
    <w:rsid w:val="001E3D49"/>
    <w:rsid w:val="001E4554"/>
    <w:rsid w:val="001E4F55"/>
    <w:rsid w:val="001E5366"/>
    <w:rsid w:val="001E5655"/>
    <w:rsid w:val="001E5F1D"/>
    <w:rsid w:val="001E61E5"/>
    <w:rsid w:val="001E625C"/>
    <w:rsid w:val="001E697B"/>
    <w:rsid w:val="001E6D3F"/>
    <w:rsid w:val="001E6E0B"/>
    <w:rsid w:val="001E7827"/>
    <w:rsid w:val="001F19F0"/>
    <w:rsid w:val="001F2159"/>
    <w:rsid w:val="001F2877"/>
    <w:rsid w:val="001F32AA"/>
    <w:rsid w:val="001F32EE"/>
    <w:rsid w:val="001F37BA"/>
    <w:rsid w:val="001F52E0"/>
    <w:rsid w:val="001F53FD"/>
    <w:rsid w:val="001F54E3"/>
    <w:rsid w:val="001F6260"/>
    <w:rsid w:val="001F76A6"/>
    <w:rsid w:val="001F771F"/>
    <w:rsid w:val="0020082B"/>
    <w:rsid w:val="00200FD0"/>
    <w:rsid w:val="0020132C"/>
    <w:rsid w:val="0020151A"/>
    <w:rsid w:val="002015BA"/>
    <w:rsid w:val="002015C5"/>
    <w:rsid w:val="00202565"/>
    <w:rsid w:val="00203C10"/>
    <w:rsid w:val="00204401"/>
    <w:rsid w:val="002044A0"/>
    <w:rsid w:val="002045BD"/>
    <w:rsid w:val="00205731"/>
    <w:rsid w:val="002062A0"/>
    <w:rsid w:val="00206436"/>
    <w:rsid w:val="00206AD9"/>
    <w:rsid w:val="00207128"/>
    <w:rsid w:val="0020773D"/>
    <w:rsid w:val="00207761"/>
    <w:rsid w:val="00207976"/>
    <w:rsid w:val="00207A1F"/>
    <w:rsid w:val="00210232"/>
    <w:rsid w:val="00210B8B"/>
    <w:rsid w:val="002139E4"/>
    <w:rsid w:val="002143E5"/>
    <w:rsid w:val="00214863"/>
    <w:rsid w:val="002156B4"/>
    <w:rsid w:val="002159B9"/>
    <w:rsid w:val="00216758"/>
    <w:rsid w:val="00217455"/>
    <w:rsid w:val="002176CA"/>
    <w:rsid w:val="00217BE9"/>
    <w:rsid w:val="00217D0B"/>
    <w:rsid w:val="00220293"/>
    <w:rsid w:val="0022044F"/>
    <w:rsid w:val="002209F5"/>
    <w:rsid w:val="002219C8"/>
    <w:rsid w:val="00221EDB"/>
    <w:rsid w:val="00222B83"/>
    <w:rsid w:val="00223190"/>
    <w:rsid w:val="00224011"/>
    <w:rsid w:val="00224FCD"/>
    <w:rsid w:val="00225B96"/>
    <w:rsid w:val="002272EF"/>
    <w:rsid w:val="002300E8"/>
    <w:rsid w:val="002300EB"/>
    <w:rsid w:val="002309F6"/>
    <w:rsid w:val="00231476"/>
    <w:rsid w:val="00231F77"/>
    <w:rsid w:val="00231FB4"/>
    <w:rsid w:val="00232872"/>
    <w:rsid w:val="002329DF"/>
    <w:rsid w:val="00233366"/>
    <w:rsid w:val="00233D05"/>
    <w:rsid w:val="00234274"/>
    <w:rsid w:val="00234889"/>
    <w:rsid w:val="00235EF5"/>
    <w:rsid w:val="00235F4B"/>
    <w:rsid w:val="002363F3"/>
    <w:rsid w:val="00236CFE"/>
    <w:rsid w:val="00236DCB"/>
    <w:rsid w:val="002374CA"/>
    <w:rsid w:val="00237617"/>
    <w:rsid w:val="00237CBA"/>
    <w:rsid w:val="00237E2A"/>
    <w:rsid w:val="00240164"/>
    <w:rsid w:val="0024040C"/>
    <w:rsid w:val="002416C1"/>
    <w:rsid w:val="00242805"/>
    <w:rsid w:val="002439D3"/>
    <w:rsid w:val="00244467"/>
    <w:rsid w:val="00244D6C"/>
    <w:rsid w:val="002456D4"/>
    <w:rsid w:val="0024621D"/>
    <w:rsid w:val="002464FE"/>
    <w:rsid w:val="00246886"/>
    <w:rsid w:val="0024722B"/>
    <w:rsid w:val="002474E1"/>
    <w:rsid w:val="00247678"/>
    <w:rsid w:val="002479F5"/>
    <w:rsid w:val="00247A1B"/>
    <w:rsid w:val="00247C4A"/>
    <w:rsid w:val="0025121F"/>
    <w:rsid w:val="00251323"/>
    <w:rsid w:val="00251366"/>
    <w:rsid w:val="00252368"/>
    <w:rsid w:val="002524DF"/>
    <w:rsid w:val="00252A86"/>
    <w:rsid w:val="00252E61"/>
    <w:rsid w:val="0025302C"/>
    <w:rsid w:val="00253222"/>
    <w:rsid w:val="00253500"/>
    <w:rsid w:val="00253AC1"/>
    <w:rsid w:val="00253E28"/>
    <w:rsid w:val="00253E52"/>
    <w:rsid w:val="00254209"/>
    <w:rsid w:val="002547A2"/>
    <w:rsid w:val="00254A6B"/>
    <w:rsid w:val="00256944"/>
    <w:rsid w:val="00257054"/>
    <w:rsid w:val="00257DB4"/>
    <w:rsid w:val="00260335"/>
    <w:rsid w:val="002609C1"/>
    <w:rsid w:val="00261465"/>
    <w:rsid w:val="00261548"/>
    <w:rsid w:val="00261C13"/>
    <w:rsid w:val="0026226F"/>
    <w:rsid w:val="00262298"/>
    <w:rsid w:val="00262847"/>
    <w:rsid w:val="00262C0E"/>
    <w:rsid w:val="0026326E"/>
    <w:rsid w:val="0026581B"/>
    <w:rsid w:val="00266DE5"/>
    <w:rsid w:val="00267323"/>
    <w:rsid w:val="002675A2"/>
    <w:rsid w:val="00267FE7"/>
    <w:rsid w:val="00270264"/>
    <w:rsid w:val="002709D8"/>
    <w:rsid w:val="00270F77"/>
    <w:rsid w:val="002715B2"/>
    <w:rsid w:val="002738F3"/>
    <w:rsid w:val="00274439"/>
    <w:rsid w:val="00274510"/>
    <w:rsid w:val="00274F81"/>
    <w:rsid w:val="00275292"/>
    <w:rsid w:val="00276901"/>
    <w:rsid w:val="00276D78"/>
    <w:rsid w:val="00276EE6"/>
    <w:rsid w:val="00277404"/>
    <w:rsid w:val="002774A2"/>
    <w:rsid w:val="002800A7"/>
    <w:rsid w:val="0028020D"/>
    <w:rsid w:val="002808CE"/>
    <w:rsid w:val="00280DC9"/>
    <w:rsid w:val="00280E73"/>
    <w:rsid w:val="0028142E"/>
    <w:rsid w:val="00281BB2"/>
    <w:rsid w:val="002828AA"/>
    <w:rsid w:val="002853DB"/>
    <w:rsid w:val="00286E9B"/>
    <w:rsid w:val="00287699"/>
    <w:rsid w:val="00290977"/>
    <w:rsid w:val="002916F5"/>
    <w:rsid w:val="00291DA0"/>
    <w:rsid w:val="00291EDD"/>
    <w:rsid w:val="002930CB"/>
    <w:rsid w:val="002941B0"/>
    <w:rsid w:val="00294268"/>
    <w:rsid w:val="00294791"/>
    <w:rsid w:val="00294F4F"/>
    <w:rsid w:val="002951B2"/>
    <w:rsid w:val="002957D8"/>
    <w:rsid w:val="00296664"/>
    <w:rsid w:val="00296F17"/>
    <w:rsid w:val="00297B14"/>
    <w:rsid w:val="002A02E4"/>
    <w:rsid w:val="002A03C3"/>
    <w:rsid w:val="002A03C4"/>
    <w:rsid w:val="002A0CD4"/>
    <w:rsid w:val="002A11A8"/>
    <w:rsid w:val="002A128C"/>
    <w:rsid w:val="002A1577"/>
    <w:rsid w:val="002A2CB8"/>
    <w:rsid w:val="002A38B5"/>
    <w:rsid w:val="002A435C"/>
    <w:rsid w:val="002A4A43"/>
    <w:rsid w:val="002A4C39"/>
    <w:rsid w:val="002A4D89"/>
    <w:rsid w:val="002A50EF"/>
    <w:rsid w:val="002A5AF2"/>
    <w:rsid w:val="002A5C82"/>
    <w:rsid w:val="002A5E3F"/>
    <w:rsid w:val="002A6F66"/>
    <w:rsid w:val="002A714C"/>
    <w:rsid w:val="002B04D8"/>
    <w:rsid w:val="002B0579"/>
    <w:rsid w:val="002B0AA5"/>
    <w:rsid w:val="002B119A"/>
    <w:rsid w:val="002B17B3"/>
    <w:rsid w:val="002B2149"/>
    <w:rsid w:val="002B254E"/>
    <w:rsid w:val="002B2812"/>
    <w:rsid w:val="002B2A87"/>
    <w:rsid w:val="002B2D35"/>
    <w:rsid w:val="002B3E16"/>
    <w:rsid w:val="002B3F8F"/>
    <w:rsid w:val="002B4540"/>
    <w:rsid w:val="002B4B27"/>
    <w:rsid w:val="002B4CE8"/>
    <w:rsid w:val="002B565A"/>
    <w:rsid w:val="002B6135"/>
    <w:rsid w:val="002B72E9"/>
    <w:rsid w:val="002C1354"/>
    <w:rsid w:val="002C1675"/>
    <w:rsid w:val="002C25BB"/>
    <w:rsid w:val="002C2C32"/>
    <w:rsid w:val="002C3267"/>
    <w:rsid w:val="002C341D"/>
    <w:rsid w:val="002C34F8"/>
    <w:rsid w:val="002C36AC"/>
    <w:rsid w:val="002C4768"/>
    <w:rsid w:val="002C5A39"/>
    <w:rsid w:val="002C69DF"/>
    <w:rsid w:val="002C7542"/>
    <w:rsid w:val="002C76CF"/>
    <w:rsid w:val="002C7998"/>
    <w:rsid w:val="002D0889"/>
    <w:rsid w:val="002D0A1D"/>
    <w:rsid w:val="002D0B0E"/>
    <w:rsid w:val="002D0C00"/>
    <w:rsid w:val="002D257A"/>
    <w:rsid w:val="002D3178"/>
    <w:rsid w:val="002D3741"/>
    <w:rsid w:val="002D3881"/>
    <w:rsid w:val="002D3A5F"/>
    <w:rsid w:val="002D428D"/>
    <w:rsid w:val="002D42C5"/>
    <w:rsid w:val="002D4344"/>
    <w:rsid w:val="002D47A4"/>
    <w:rsid w:val="002D56D5"/>
    <w:rsid w:val="002D5E95"/>
    <w:rsid w:val="002D601B"/>
    <w:rsid w:val="002D658F"/>
    <w:rsid w:val="002D6929"/>
    <w:rsid w:val="002D6F76"/>
    <w:rsid w:val="002E06DD"/>
    <w:rsid w:val="002E07AC"/>
    <w:rsid w:val="002E0A71"/>
    <w:rsid w:val="002E0AA4"/>
    <w:rsid w:val="002E0FB4"/>
    <w:rsid w:val="002E1268"/>
    <w:rsid w:val="002E213D"/>
    <w:rsid w:val="002E22B0"/>
    <w:rsid w:val="002E4AC6"/>
    <w:rsid w:val="002E4FA3"/>
    <w:rsid w:val="002E4FC0"/>
    <w:rsid w:val="002E579A"/>
    <w:rsid w:val="002E60FD"/>
    <w:rsid w:val="002E69F0"/>
    <w:rsid w:val="002E70C1"/>
    <w:rsid w:val="002E7934"/>
    <w:rsid w:val="002E7C2F"/>
    <w:rsid w:val="002F00F4"/>
    <w:rsid w:val="002F018A"/>
    <w:rsid w:val="002F053D"/>
    <w:rsid w:val="002F09CE"/>
    <w:rsid w:val="002F1075"/>
    <w:rsid w:val="002F1621"/>
    <w:rsid w:val="002F1E53"/>
    <w:rsid w:val="002F245B"/>
    <w:rsid w:val="002F2545"/>
    <w:rsid w:val="002F274B"/>
    <w:rsid w:val="002F2CAA"/>
    <w:rsid w:val="002F307B"/>
    <w:rsid w:val="002F34B6"/>
    <w:rsid w:val="002F3702"/>
    <w:rsid w:val="002F41E3"/>
    <w:rsid w:val="002F4D79"/>
    <w:rsid w:val="002F5727"/>
    <w:rsid w:val="002F573B"/>
    <w:rsid w:val="002F5784"/>
    <w:rsid w:val="002F5E36"/>
    <w:rsid w:val="002F64B4"/>
    <w:rsid w:val="002F6B61"/>
    <w:rsid w:val="002F6E37"/>
    <w:rsid w:val="002F7338"/>
    <w:rsid w:val="0030052C"/>
    <w:rsid w:val="00301110"/>
    <w:rsid w:val="0030147C"/>
    <w:rsid w:val="00301CC2"/>
    <w:rsid w:val="00301FDB"/>
    <w:rsid w:val="0030214E"/>
    <w:rsid w:val="0030215D"/>
    <w:rsid w:val="0030279F"/>
    <w:rsid w:val="00302B52"/>
    <w:rsid w:val="003045DF"/>
    <w:rsid w:val="00304794"/>
    <w:rsid w:val="0030581A"/>
    <w:rsid w:val="0030595B"/>
    <w:rsid w:val="00305D54"/>
    <w:rsid w:val="003060AA"/>
    <w:rsid w:val="00306132"/>
    <w:rsid w:val="0030720F"/>
    <w:rsid w:val="003078ED"/>
    <w:rsid w:val="0031003E"/>
    <w:rsid w:val="003105E3"/>
    <w:rsid w:val="00310937"/>
    <w:rsid w:val="00310D6A"/>
    <w:rsid w:val="00310F13"/>
    <w:rsid w:val="00311B43"/>
    <w:rsid w:val="00311CB4"/>
    <w:rsid w:val="00312C02"/>
    <w:rsid w:val="00313267"/>
    <w:rsid w:val="00315538"/>
    <w:rsid w:val="00315CBB"/>
    <w:rsid w:val="00315D5E"/>
    <w:rsid w:val="0031664F"/>
    <w:rsid w:val="003168A3"/>
    <w:rsid w:val="0031703E"/>
    <w:rsid w:val="003171FD"/>
    <w:rsid w:val="0031753E"/>
    <w:rsid w:val="00321A84"/>
    <w:rsid w:val="00321CD3"/>
    <w:rsid w:val="00321EFA"/>
    <w:rsid w:val="003225CA"/>
    <w:rsid w:val="00322748"/>
    <w:rsid w:val="00323AE1"/>
    <w:rsid w:val="00324BF6"/>
    <w:rsid w:val="0032555C"/>
    <w:rsid w:val="00325E55"/>
    <w:rsid w:val="00326EA1"/>
    <w:rsid w:val="00327DE4"/>
    <w:rsid w:val="0033014C"/>
    <w:rsid w:val="003303DA"/>
    <w:rsid w:val="003306E1"/>
    <w:rsid w:val="00330F8F"/>
    <w:rsid w:val="003316AA"/>
    <w:rsid w:val="00331705"/>
    <w:rsid w:val="0033193A"/>
    <w:rsid w:val="00331F5A"/>
    <w:rsid w:val="003320E4"/>
    <w:rsid w:val="00332436"/>
    <w:rsid w:val="00333A30"/>
    <w:rsid w:val="00333F29"/>
    <w:rsid w:val="00334945"/>
    <w:rsid w:val="00335062"/>
    <w:rsid w:val="0033525D"/>
    <w:rsid w:val="003355F7"/>
    <w:rsid w:val="00335905"/>
    <w:rsid w:val="00335D38"/>
    <w:rsid w:val="003363EA"/>
    <w:rsid w:val="003373F7"/>
    <w:rsid w:val="00340375"/>
    <w:rsid w:val="00340B0A"/>
    <w:rsid w:val="00340EE4"/>
    <w:rsid w:val="00340FDA"/>
    <w:rsid w:val="003410F5"/>
    <w:rsid w:val="003414F3"/>
    <w:rsid w:val="00341BEC"/>
    <w:rsid w:val="00341EC6"/>
    <w:rsid w:val="003421A1"/>
    <w:rsid w:val="00342D34"/>
    <w:rsid w:val="0034304D"/>
    <w:rsid w:val="00343063"/>
    <w:rsid w:val="003444D0"/>
    <w:rsid w:val="00344F28"/>
    <w:rsid w:val="00345E63"/>
    <w:rsid w:val="003463A1"/>
    <w:rsid w:val="003464F5"/>
    <w:rsid w:val="003471B8"/>
    <w:rsid w:val="00347A8E"/>
    <w:rsid w:val="00347D61"/>
    <w:rsid w:val="00347F0D"/>
    <w:rsid w:val="003505A9"/>
    <w:rsid w:val="003518DC"/>
    <w:rsid w:val="00352266"/>
    <w:rsid w:val="00352EBE"/>
    <w:rsid w:val="0035300B"/>
    <w:rsid w:val="00353D7A"/>
    <w:rsid w:val="00353EA9"/>
    <w:rsid w:val="0035436C"/>
    <w:rsid w:val="003544FE"/>
    <w:rsid w:val="00354B45"/>
    <w:rsid w:val="00354BBF"/>
    <w:rsid w:val="00355238"/>
    <w:rsid w:val="00355E59"/>
    <w:rsid w:val="00355F1D"/>
    <w:rsid w:val="0035613E"/>
    <w:rsid w:val="003561FE"/>
    <w:rsid w:val="0035681D"/>
    <w:rsid w:val="003568D7"/>
    <w:rsid w:val="00356995"/>
    <w:rsid w:val="00357781"/>
    <w:rsid w:val="00357BB9"/>
    <w:rsid w:val="00357D4E"/>
    <w:rsid w:val="003629D1"/>
    <w:rsid w:val="00362C86"/>
    <w:rsid w:val="00362E99"/>
    <w:rsid w:val="00363633"/>
    <w:rsid w:val="00363963"/>
    <w:rsid w:val="00363A01"/>
    <w:rsid w:val="00363B0E"/>
    <w:rsid w:val="00363EE9"/>
    <w:rsid w:val="00364249"/>
    <w:rsid w:val="00364289"/>
    <w:rsid w:val="00365308"/>
    <w:rsid w:val="003658A8"/>
    <w:rsid w:val="00366449"/>
    <w:rsid w:val="00367AAA"/>
    <w:rsid w:val="0037026E"/>
    <w:rsid w:val="003707D3"/>
    <w:rsid w:val="00370C0A"/>
    <w:rsid w:val="00371349"/>
    <w:rsid w:val="0037149A"/>
    <w:rsid w:val="003717F9"/>
    <w:rsid w:val="003718DB"/>
    <w:rsid w:val="00371E63"/>
    <w:rsid w:val="00373497"/>
    <w:rsid w:val="00373862"/>
    <w:rsid w:val="00376128"/>
    <w:rsid w:val="00376F50"/>
    <w:rsid w:val="0037742E"/>
    <w:rsid w:val="003775BE"/>
    <w:rsid w:val="00377861"/>
    <w:rsid w:val="00377AF7"/>
    <w:rsid w:val="00377D56"/>
    <w:rsid w:val="00377FFC"/>
    <w:rsid w:val="0038039B"/>
    <w:rsid w:val="003803CC"/>
    <w:rsid w:val="0038151D"/>
    <w:rsid w:val="00381BFC"/>
    <w:rsid w:val="00381E48"/>
    <w:rsid w:val="00382219"/>
    <w:rsid w:val="0038245A"/>
    <w:rsid w:val="003826A8"/>
    <w:rsid w:val="003828CC"/>
    <w:rsid w:val="003840E6"/>
    <w:rsid w:val="003851FA"/>
    <w:rsid w:val="00385CFC"/>
    <w:rsid w:val="00385F1E"/>
    <w:rsid w:val="00386029"/>
    <w:rsid w:val="00390DDD"/>
    <w:rsid w:val="00391139"/>
    <w:rsid w:val="0039134A"/>
    <w:rsid w:val="00392039"/>
    <w:rsid w:val="0039337A"/>
    <w:rsid w:val="00393EF5"/>
    <w:rsid w:val="003945B5"/>
    <w:rsid w:val="00394C9B"/>
    <w:rsid w:val="00394F81"/>
    <w:rsid w:val="0039549F"/>
    <w:rsid w:val="0039550A"/>
    <w:rsid w:val="0039613A"/>
    <w:rsid w:val="00396D6B"/>
    <w:rsid w:val="00396DFE"/>
    <w:rsid w:val="00396F9F"/>
    <w:rsid w:val="00397359"/>
    <w:rsid w:val="0039764E"/>
    <w:rsid w:val="00397D9A"/>
    <w:rsid w:val="003A169C"/>
    <w:rsid w:val="003A26E7"/>
    <w:rsid w:val="003A2E29"/>
    <w:rsid w:val="003A3189"/>
    <w:rsid w:val="003A33AB"/>
    <w:rsid w:val="003A3CA7"/>
    <w:rsid w:val="003A3FC2"/>
    <w:rsid w:val="003A663B"/>
    <w:rsid w:val="003A67C7"/>
    <w:rsid w:val="003A7FF7"/>
    <w:rsid w:val="003B06C4"/>
    <w:rsid w:val="003B0CA6"/>
    <w:rsid w:val="003B12BA"/>
    <w:rsid w:val="003B1729"/>
    <w:rsid w:val="003B25C6"/>
    <w:rsid w:val="003B33BD"/>
    <w:rsid w:val="003B3FBE"/>
    <w:rsid w:val="003B4E5C"/>
    <w:rsid w:val="003B52BA"/>
    <w:rsid w:val="003B569D"/>
    <w:rsid w:val="003B59FA"/>
    <w:rsid w:val="003B5B48"/>
    <w:rsid w:val="003B637B"/>
    <w:rsid w:val="003B6FDC"/>
    <w:rsid w:val="003B7CAE"/>
    <w:rsid w:val="003C0B21"/>
    <w:rsid w:val="003C0E7B"/>
    <w:rsid w:val="003C0F1B"/>
    <w:rsid w:val="003C1106"/>
    <w:rsid w:val="003C238B"/>
    <w:rsid w:val="003C2573"/>
    <w:rsid w:val="003C25E7"/>
    <w:rsid w:val="003C2900"/>
    <w:rsid w:val="003C2ADC"/>
    <w:rsid w:val="003C2D44"/>
    <w:rsid w:val="003C34FF"/>
    <w:rsid w:val="003C3724"/>
    <w:rsid w:val="003C3C0E"/>
    <w:rsid w:val="003C44C9"/>
    <w:rsid w:val="003C60E2"/>
    <w:rsid w:val="003C62A9"/>
    <w:rsid w:val="003C6527"/>
    <w:rsid w:val="003C6A7C"/>
    <w:rsid w:val="003C7731"/>
    <w:rsid w:val="003C7774"/>
    <w:rsid w:val="003D014B"/>
    <w:rsid w:val="003D0177"/>
    <w:rsid w:val="003D0D2C"/>
    <w:rsid w:val="003D1554"/>
    <w:rsid w:val="003D1C97"/>
    <w:rsid w:val="003D1DA7"/>
    <w:rsid w:val="003D2AA3"/>
    <w:rsid w:val="003D3BFA"/>
    <w:rsid w:val="003D42A6"/>
    <w:rsid w:val="003D4F21"/>
    <w:rsid w:val="003D4FAC"/>
    <w:rsid w:val="003D585B"/>
    <w:rsid w:val="003D5A34"/>
    <w:rsid w:val="003D6177"/>
    <w:rsid w:val="003D61A1"/>
    <w:rsid w:val="003D6337"/>
    <w:rsid w:val="003D6B60"/>
    <w:rsid w:val="003D6C63"/>
    <w:rsid w:val="003E03C6"/>
    <w:rsid w:val="003E0455"/>
    <w:rsid w:val="003E0E8B"/>
    <w:rsid w:val="003E0F68"/>
    <w:rsid w:val="003E1279"/>
    <w:rsid w:val="003E1885"/>
    <w:rsid w:val="003E1CDB"/>
    <w:rsid w:val="003E2217"/>
    <w:rsid w:val="003E3C3B"/>
    <w:rsid w:val="003E58B2"/>
    <w:rsid w:val="003E5C91"/>
    <w:rsid w:val="003E5F49"/>
    <w:rsid w:val="003E67D6"/>
    <w:rsid w:val="003E6AD8"/>
    <w:rsid w:val="003E6BC9"/>
    <w:rsid w:val="003E7906"/>
    <w:rsid w:val="003F000F"/>
    <w:rsid w:val="003F17E9"/>
    <w:rsid w:val="003F261C"/>
    <w:rsid w:val="003F3059"/>
    <w:rsid w:val="003F37B6"/>
    <w:rsid w:val="003F3C50"/>
    <w:rsid w:val="003F5324"/>
    <w:rsid w:val="003F59D6"/>
    <w:rsid w:val="003F5A38"/>
    <w:rsid w:val="003F6C36"/>
    <w:rsid w:val="003F6D7B"/>
    <w:rsid w:val="003F7901"/>
    <w:rsid w:val="003F7959"/>
    <w:rsid w:val="004001E1"/>
    <w:rsid w:val="00400415"/>
    <w:rsid w:val="00400570"/>
    <w:rsid w:val="00400950"/>
    <w:rsid w:val="004010BF"/>
    <w:rsid w:val="00401487"/>
    <w:rsid w:val="004014CA"/>
    <w:rsid w:val="00401CBC"/>
    <w:rsid w:val="00402725"/>
    <w:rsid w:val="004027D0"/>
    <w:rsid w:val="004030C9"/>
    <w:rsid w:val="00403498"/>
    <w:rsid w:val="004046AF"/>
    <w:rsid w:val="00405303"/>
    <w:rsid w:val="0040569B"/>
    <w:rsid w:val="00405779"/>
    <w:rsid w:val="00405BBB"/>
    <w:rsid w:val="00406202"/>
    <w:rsid w:val="004066DB"/>
    <w:rsid w:val="00406A6A"/>
    <w:rsid w:val="00406B22"/>
    <w:rsid w:val="00407147"/>
    <w:rsid w:val="00407192"/>
    <w:rsid w:val="004076C3"/>
    <w:rsid w:val="00407820"/>
    <w:rsid w:val="004078FA"/>
    <w:rsid w:val="00410AF7"/>
    <w:rsid w:val="00410EC3"/>
    <w:rsid w:val="00411C84"/>
    <w:rsid w:val="00412145"/>
    <w:rsid w:val="00412C9F"/>
    <w:rsid w:val="0041368F"/>
    <w:rsid w:val="00413C0C"/>
    <w:rsid w:val="0041431A"/>
    <w:rsid w:val="00414D7B"/>
    <w:rsid w:val="00414E9A"/>
    <w:rsid w:val="00415073"/>
    <w:rsid w:val="004154CB"/>
    <w:rsid w:val="004156E0"/>
    <w:rsid w:val="00415798"/>
    <w:rsid w:val="004168AD"/>
    <w:rsid w:val="00416CEF"/>
    <w:rsid w:val="0041729F"/>
    <w:rsid w:val="00421A4A"/>
    <w:rsid w:val="004221BF"/>
    <w:rsid w:val="00422505"/>
    <w:rsid w:val="0042283D"/>
    <w:rsid w:val="00422B6B"/>
    <w:rsid w:val="00422FF7"/>
    <w:rsid w:val="0042339A"/>
    <w:rsid w:val="004235AC"/>
    <w:rsid w:val="004238CD"/>
    <w:rsid w:val="00424ECE"/>
    <w:rsid w:val="00425146"/>
    <w:rsid w:val="00425BB9"/>
    <w:rsid w:val="00427073"/>
    <w:rsid w:val="004270A5"/>
    <w:rsid w:val="00427344"/>
    <w:rsid w:val="004303C6"/>
    <w:rsid w:val="00430900"/>
    <w:rsid w:val="00431998"/>
    <w:rsid w:val="00431E08"/>
    <w:rsid w:val="00431EC1"/>
    <w:rsid w:val="004321E7"/>
    <w:rsid w:val="004323EF"/>
    <w:rsid w:val="004328A7"/>
    <w:rsid w:val="00433880"/>
    <w:rsid w:val="004338AA"/>
    <w:rsid w:val="00433E58"/>
    <w:rsid w:val="00433F15"/>
    <w:rsid w:val="00434C74"/>
    <w:rsid w:val="00434CC3"/>
    <w:rsid w:val="00435639"/>
    <w:rsid w:val="004357C6"/>
    <w:rsid w:val="0043686E"/>
    <w:rsid w:val="00436B1F"/>
    <w:rsid w:val="004378A9"/>
    <w:rsid w:val="00437E8B"/>
    <w:rsid w:val="00437EFD"/>
    <w:rsid w:val="00437F09"/>
    <w:rsid w:val="004409E3"/>
    <w:rsid w:val="00441418"/>
    <w:rsid w:val="00441E32"/>
    <w:rsid w:val="00441EB3"/>
    <w:rsid w:val="00442375"/>
    <w:rsid w:val="0044288F"/>
    <w:rsid w:val="00442AA5"/>
    <w:rsid w:val="00442DEE"/>
    <w:rsid w:val="004430A2"/>
    <w:rsid w:val="00443C07"/>
    <w:rsid w:val="00443FDF"/>
    <w:rsid w:val="00444064"/>
    <w:rsid w:val="00444D9A"/>
    <w:rsid w:val="004461A7"/>
    <w:rsid w:val="004467CC"/>
    <w:rsid w:val="0044682C"/>
    <w:rsid w:val="00446CB1"/>
    <w:rsid w:val="0044737F"/>
    <w:rsid w:val="00450A8B"/>
    <w:rsid w:val="00450DB8"/>
    <w:rsid w:val="0045425C"/>
    <w:rsid w:val="00454CEF"/>
    <w:rsid w:val="00455746"/>
    <w:rsid w:val="00455839"/>
    <w:rsid w:val="0045639A"/>
    <w:rsid w:val="00456BD0"/>
    <w:rsid w:val="00456EB4"/>
    <w:rsid w:val="00457060"/>
    <w:rsid w:val="0045719F"/>
    <w:rsid w:val="0045752B"/>
    <w:rsid w:val="0045757E"/>
    <w:rsid w:val="00457827"/>
    <w:rsid w:val="00457C3E"/>
    <w:rsid w:val="00457FAA"/>
    <w:rsid w:val="0046031A"/>
    <w:rsid w:val="004614C8"/>
    <w:rsid w:val="0046153C"/>
    <w:rsid w:val="00461C3A"/>
    <w:rsid w:val="00461FA6"/>
    <w:rsid w:val="0046293B"/>
    <w:rsid w:val="00463201"/>
    <w:rsid w:val="0046334E"/>
    <w:rsid w:val="00463A43"/>
    <w:rsid w:val="00463C94"/>
    <w:rsid w:val="00463D38"/>
    <w:rsid w:val="00463E94"/>
    <w:rsid w:val="0046435B"/>
    <w:rsid w:val="004648BA"/>
    <w:rsid w:val="00464DA0"/>
    <w:rsid w:val="004656CF"/>
    <w:rsid w:val="004658AF"/>
    <w:rsid w:val="00465F3B"/>
    <w:rsid w:val="004662A7"/>
    <w:rsid w:val="00466891"/>
    <w:rsid w:val="00466C94"/>
    <w:rsid w:val="00467194"/>
    <w:rsid w:val="0046744C"/>
    <w:rsid w:val="0047095A"/>
    <w:rsid w:val="00470FD2"/>
    <w:rsid w:val="00471114"/>
    <w:rsid w:val="00471271"/>
    <w:rsid w:val="004714A7"/>
    <w:rsid w:val="0047159B"/>
    <w:rsid w:val="0047189B"/>
    <w:rsid w:val="004718F3"/>
    <w:rsid w:val="00472320"/>
    <w:rsid w:val="004724CD"/>
    <w:rsid w:val="004725D2"/>
    <w:rsid w:val="00472E38"/>
    <w:rsid w:val="004733EF"/>
    <w:rsid w:val="0047412F"/>
    <w:rsid w:val="004742E9"/>
    <w:rsid w:val="00474352"/>
    <w:rsid w:val="0047464B"/>
    <w:rsid w:val="00474FEA"/>
    <w:rsid w:val="00475040"/>
    <w:rsid w:val="00475375"/>
    <w:rsid w:val="004754A7"/>
    <w:rsid w:val="00475615"/>
    <w:rsid w:val="004757BA"/>
    <w:rsid w:val="00475EB6"/>
    <w:rsid w:val="0047683B"/>
    <w:rsid w:val="00476A43"/>
    <w:rsid w:val="004774AE"/>
    <w:rsid w:val="0047756C"/>
    <w:rsid w:val="00477C0C"/>
    <w:rsid w:val="00477F13"/>
    <w:rsid w:val="00480276"/>
    <w:rsid w:val="004812E1"/>
    <w:rsid w:val="004812E3"/>
    <w:rsid w:val="004813CF"/>
    <w:rsid w:val="0048247F"/>
    <w:rsid w:val="0048297F"/>
    <w:rsid w:val="004832A6"/>
    <w:rsid w:val="00483A0A"/>
    <w:rsid w:val="00484DDA"/>
    <w:rsid w:val="0048556C"/>
    <w:rsid w:val="00486897"/>
    <w:rsid w:val="004874B5"/>
    <w:rsid w:val="00487973"/>
    <w:rsid w:val="00487B23"/>
    <w:rsid w:val="004900DA"/>
    <w:rsid w:val="004905F6"/>
    <w:rsid w:val="0049092E"/>
    <w:rsid w:val="00490C06"/>
    <w:rsid w:val="00490FA2"/>
    <w:rsid w:val="00492102"/>
    <w:rsid w:val="00492106"/>
    <w:rsid w:val="0049237A"/>
    <w:rsid w:val="00492D75"/>
    <w:rsid w:val="00492EBA"/>
    <w:rsid w:val="004932CA"/>
    <w:rsid w:val="004934BC"/>
    <w:rsid w:val="00493D40"/>
    <w:rsid w:val="00493EE3"/>
    <w:rsid w:val="00494498"/>
    <w:rsid w:val="00494BA4"/>
    <w:rsid w:val="004953CB"/>
    <w:rsid w:val="004967B6"/>
    <w:rsid w:val="00496D84"/>
    <w:rsid w:val="004A0349"/>
    <w:rsid w:val="004A045D"/>
    <w:rsid w:val="004A0848"/>
    <w:rsid w:val="004A1176"/>
    <w:rsid w:val="004A1533"/>
    <w:rsid w:val="004A204A"/>
    <w:rsid w:val="004A2CAE"/>
    <w:rsid w:val="004A3238"/>
    <w:rsid w:val="004A346A"/>
    <w:rsid w:val="004A350D"/>
    <w:rsid w:val="004A3D11"/>
    <w:rsid w:val="004A504B"/>
    <w:rsid w:val="004A56C4"/>
    <w:rsid w:val="004A6911"/>
    <w:rsid w:val="004A6C93"/>
    <w:rsid w:val="004A6EDF"/>
    <w:rsid w:val="004A767F"/>
    <w:rsid w:val="004B03A7"/>
    <w:rsid w:val="004B0702"/>
    <w:rsid w:val="004B11AC"/>
    <w:rsid w:val="004B294E"/>
    <w:rsid w:val="004B2D6F"/>
    <w:rsid w:val="004B3652"/>
    <w:rsid w:val="004B369E"/>
    <w:rsid w:val="004B4BF1"/>
    <w:rsid w:val="004B54E0"/>
    <w:rsid w:val="004B5A30"/>
    <w:rsid w:val="004B685A"/>
    <w:rsid w:val="004B6DE2"/>
    <w:rsid w:val="004B6FFC"/>
    <w:rsid w:val="004B709B"/>
    <w:rsid w:val="004B7384"/>
    <w:rsid w:val="004B7D49"/>
    <w:rsid w:val="004C07AF"/>
    <w:rsid w:val="004C0FF0"/>
    <w:rsid w:val="004C1305"/>
    <w:rsid w:val="004C1887"/>
    <w:rsid w:val="004C18B9"/>
    <w:rsid w:val="004C1BED"/>
    <w:rsid w:val="004C1E17"/>
    <w:rsid w:val="004C1EE6"/>
    <w:rsid w:val="004C267D"/>
    <w:rsid w:val="004C2A9B"/>
    <w:rsid w:val="004C2F2C"/>
    <w:rsid w:val="004C3137"/>
    <w:rsid w:val="004C4269"/>
    <w:rsid w:val="004C4F02"/>
    <w:rsid w:val="004C5071"/>
    <w:rsid w:val="004C5722"/>
    <w:rsid w:val="004C594D"/>
    <w:rsid w:val="004C6F53"/>
    <w:rsid w:val="004D0469"/>
    <w:rsid w:val="004D05A7"/>
    <w:rsid w:val="004D0804"/>
    <w:rsid w:val="004D0F9E"/>
    <w:rsid w:val="004D180A"/>
    <w:rsid w:val="004D1901"/>
    <w:rsid w:val="004D1C68"/>
    <w:rsid w:val="004D3618"/>
    <w:rsid w:val="004D3CD8"/>
    <w:rsid w:val="004D557B"/>
    <w:rsid w:val="004D6236"/>
    <w:rsid w:val="004D6336"/>
    <w:rsid w:val="004D6A8F"/>
    <w:rsid w:val="004D6C3B"/>
    <w:rsid w:val="004D6F9F"/>
    <w:rsid w:val="004D73EF"/>
    <w:rsid w:val="004D78AD"/>
    <w:rsid w:val="004D7963"/>
    <w:rsid w:val="004D7D50"/>
    <w:rsid w:val="004D7EAB"/>
    <w:rsid w:val="004D7F90"/>
    <w:rsid w:val="004E08EE"/>
    <w:rsid w:val="004E0A8C"/>
    <w:rsid w:val="004E0C0A"/>
    <w:rsid w:val="004E0C60"/>
    <w:rsid w:val="004E1381"/>
    <w:rsid w:val="004E16E6"/>
    <w:rsid w:val="004E1EB9"/>
    <w:rsid w:val="004E24A4"/>
    <w:rsid w:val="004E36B3"/>
    <w:rsid w:val="004E4CDA"/>
    <w:rsid w:val="004E4DBB"/>
    <w:rsid w:val="004E4E41"/>
    <w:rsid w:val="004E5001"/>
    <w:rsid w:val="004E50EA"/>
    <w:rsid w:val="004E51DA"/>
    <w:rsid w:val="004E5CE2"/>
    <w:rsid w:val="004E65B0"/>
    <w:rsid w:val="004E73DB"/>
    <w:rsid w:val="004E7F7A"/>
    <w:rsid w:val="004E7F9C"/>
    <w:rsid w:val="004F0389"/>
    <w:rsid w:val="004F0598"/>
    <w:rsid w:val="004F114E"/>
    <w:rsid w:val="004F135E"/>
    <w:rsid w:val="004F23EC"/>
    <w:rsid w:val="004F2E7C"/>
    <w:rsid w:val="004F33AD"/>
    <w:rsid w:val="004F3493"/>
    <w:rsid w:val="004F3C1F"/>
    <w:rsid w:val="004F3E70"/>
    <w:rsid w:val="004F410A"/>
    <w:rsid w:val="004F47D6"/>
    <w:rsid w:val="004F5143"/>
    <w:rsid w:val="004F5359"/>
    <w:rsid w:val="004F62B7"/>
    <w:rsid w:val="004F6715"/>
    <w:rsid w:val="004F6764"/>
    <w:rsid w:val="004F7368"/>
    <w:rsid w:val="004F7D9E"/>
    <w:rsid w:val="00500286"/>
    <w:rsid w:val="00500856"/>
    <w:rsid w:val="00500A31"/>
    <w:rsid w:val="00503A90"/>
    <w:rsid w:val="00503B16"/>
    <w:rsid w:val="0050556A"/>
    <w:rsid w:val="00505CFD"/>
    <w:rsid w:val="00506190"/>
    <w:rsid w:val="00506235"/>
    <w:rsid w:val="00506283"/>
    <w:rsid w:val="00506954"/>
    <w:rsid w:val="00507F96"/>
    <w:rsid w:val="00510488"/>
    <w:rsid w:val="00510D32"/>
    <w:rsid w:val="00510DBE"/>
    <w:rsid w:val="00511311"/>
    <w:rsid w:val="00511536"/>
    <w:rsid w:val="005121B4"/>
    <w:rsid w:val="00512B09"/>
    <w:rsid w:val="0051328F"/>
    <w:rsid w:val="005135A8"/>
    <w:rsid w:val="00513CF0"/>
    <w:rsid w:val="00513D10"/>
    <w:rsid w:val="00513EFD"/>
    <w:rsid w:val="005144F2"/>
    <w:rsid w:val="0051455C"/>
    <w:rsid w:val="00515F71"/>
    <w:rsid w:val="0051697B"/>
    <w:rsid w:val="00516A92"/>
    <w:rsid w:val="00516EDB"/>
    <w:rsid w:val="005170DA"/>
    <w:rsid w:val="005171F5"/>
    <w:rsid w:val="0051781C"/>
    <w:rsid w:val="00520263"/>
    <w:rsid w:val="00521A8D"/>
    <w:rsid w:val="005220ED"/>
    <w:rsid w:val="005225D6"/>
    <w:rsid w:val="0052283F"/>
    <w:rsid w:val="0052698F"/>
    <w:rsid w:val="00526C43"/>
    <w:rsid w:val="00527629"/>
    <w:rsid w:val="00527C5A"/>
    <w:rsid w:val="00530544"/>
    <w:rsid w:val="0053078D"/>
    <w:rsid w:val="005319E4"/>
    <w:rsid w:val="005329D5"/>
    <w:rsid w:val="0053301B"/>
    <w:rsid w:val="00533796"/>
    <w:rsid w:val="00533AA8"/>
    <w:rsid w:val="00533E54"/>
    <w:rsid w:val="00534CBF"/>
    <w:rsid w:val="00535395"/>
    <w:rsid w:val="005355E0"/>
    <w:rsid w:val="0053577F"/>
    <w:rsid w:val="00535A51"/>
    <w:rsid w:val="00535DDF"/>
    <w:rsid w:val="00536331"/>
    <w:rsid w:val="00536866"/>
    <w:rsid w:val="0053718D"/>
    <w:rsid w:val="00537237"/>
    <w:rsid w:val="005372E0"/>
    <w:rsid w:val="00537343"/>
    <w:rsid w:val="0054135D"/>
    <w:rsid w:val="00541EF1"/>
    <w:rsid w:val="005420B9"/>
    <w:rsid w:val="005430D0"/>
    <w:rsid w:val="0054312E"/>
    <w:rsid w:val="0054319B"/>
    <w:rsid w:val="005439A5"/>
    <w:rsid w:val="0054437E"/>
    <w:rsid w:val="005448D6"/>
    <w:rsid w:val="005453A0"/>
    <w:rsid w:val="005455AF"/>
    <w:rsid w:val="005455CD"/>
    <w:rsid w:val="00545799"/>
    <w:rsid w:val="005461FF"/>
    <w:rsid w:val="005462B8"/>
    <w:rsid w:val="00546618"/>
    <w:rsid w:val="00546C52"/>
    <w:rsid w:val="00547610"/>
    <w:rsid w:val="0055014C"/>
    <w:rsid w:val="00551142"/>
    <w:rsid w:val="00551242"/>
    <w:rsid w:val="005516F3"/>
    <w:rsid w:val="005521BC"/>
    <w:rsid w:val="0055295B"/>
    <w:rsid w:val="00553268"/>
    <w:rsid w:val="00554469"/>
    <w:rsid w:val="005544EF"/>
    <w:rsid w:val="0055454A"/>
    <w:rsid w:val="005545BB"/>
    <w:rsid w:val="00554AF0"/>
    <w:rsid w:val="0055565D"/>
    <w:rsid w:val="00555D75"/>
    <w:rsid w:val="00555EE0"/>
    <w:rsid w:val="005601B7"/>
    <w:rsid w:val="005607BF"/>
    <w:rsid w:val="00560B99"/>
    <w:rsid w:val="00560DF0"/>
    <w:rsid w:val="00561492"/>
    <w:rsid w:val="005616C4"/>
    <w:rsid w:val="00561A39"/>
    <w:rsid w:val="005623E8"/>
    <w:rsid w:val="00562917"/>
    <w:rsid w:val="00562FFE"/>
    <w:rsid w:val="00563127"/>
    <w:rsid w:val="00563245"/>
    <w:rsid w:val="00563741"/>
    <w:rsid w:val="00563B20"/>
    <w:rsid w:val="005648CE"/>
    <w:rsid w:val="00564EC5"/>
    <w:rsid w:val="005656E4"/>
    <w:rsid w:val="00565980"/>
    <w:rsid w:val="00565C18"/>
    <w:rsid w:val="00565CA5"/>
    <w:rsid w:val="005663FC"/>
    <w:rsid w:val="00566890"/>
    <w:rsid w:val="0056690F"/>
    <w:rsid w:val="0056759C"/>
    <w:rsid w:val="00567773"/>
    <w:rsid w:val="00567E88"/>
    <w:rsid w:val="00567F77"/>
    <w:rsid w:val="00570EAE"/>
    <w:rsid w:val="00570FCC"/>
    <w:rsid w:val="0057179C"/>
    <w:rsid w:val="0057182D"/>
    <w:rsid w:val="00571A67"/>
    <w:rsid w:val="00572081"/>
    <w:rsid w:val="00572360"/>
    <w:rsid w:val="00572621"/>
    <w:rsid w:val="0057265C"/>
    <w:rsid w:val="00572C3B"/>
    <w:rsid w:val="00573361"/>
    <w:rsid w:val="005738EC"/>
    <w:rsid w:val="00573F1F"/>
    <w:rsid w:val="0057479D"/>
    <w:rsid w:val="00574DA1"/>
    <w:rsid w:val="00574F46"/>
    <w:rsid w:val="00575780"/>
    <w:rsid w:val="005757D9"/>
    <w:rsid w:val="0057660B"/>
    <w:rsid w:val="005769D6"/>
    <w:rsid w:val="0058113C"/>
    <w:rsid w:val="005816A9"/>
    <w:rsid w:val="00582220"/>
    <w:rsid w:val="005823A2"/>
    <w:rsid w:val="00582D66"/>
    <w:rsid w:val="00583A05"/>
    <w:rsid w:val="00583E0E"/>
    <w:rsid w:val="00585209"/>
    <w:rsid w:val="005853C5"/>
    <w:rsid w:val="005854F6"/>
    <w:rsid w:val="00585794"/>
    <w:rsid w:val="005857FC"/>
    <w:rsid w:val="005868C1"/>
    <w:rsid w:val="005869B2"/>
    <w:rsid w:val="00586ABD"/>
    <w:rsid w:val="005875D6"/>
    <w:rsid w:val="005877E3"/>
    <w:rsid w:val="0058780F"/>
    <w:rsid w:val="005903AF"/>
    <w:rsid w:val="005905DF"/>
    <w:rsid w:val="00590BF4"/>
    <w:rsid w:val="0059148A"/>
    <w:rsid w:val="00591B80"/>
    <w:rsid w:val="00591E8D"/>
    <w:rsid w:val="00591F16"/>
    <w:rsid w:val="005935C8"/>
    <w:rsid w:val="0059513E"/>
    <w:rsid w:val="00595724"/>
    <w:rsid w:val="00595C5C"/>
    <w:rsid w:val="0059788D"/>
    <w:rsid w:val="00597C2D"/>
    <w:rsid w:val="0059B4DF"/>
    <w:rsid w:val="005A0A21"/>
    <w:rsid w:val="005A0F86"/>
    <w:rsid w:val="005A1EAD"/>
    <w:rsid w:val="005A234B"/>
    <w:rsid w:val="005A2C1E"/>
    <w:rsid w:val="005A39AC"/>
    <w:rsid w:val="005A3B7F"/>
    <w:rsid w:val="005A41CC"/>
    <w:rsid w:val="005A502F"/>
    <w:rsid w:val="005A52EA"/>
    <w:rsid w:val="005A59C0"/>
    <w:rsid w:val="005A5D90"/>
    <w:rsid w:val="005A6AA4"/>
    <w:rsid w:val="005A6BF1"/>
    <w:rsid w:val="005A6D4D"/>
    <w:rsid w:val="005A6D9F"/>
    <w:rsid w:val="005A7D5B"/>
    <w:rsid w:val="005B0121"/>
    <w:rsid w:val="005B150F"/>
    <w:rsid w:val="005B15A8"/>
    <w:rsid w:val="005B181A"/>
    <w:rsid w:val="005B1965"/>
    <w:rsid w:val="005B1EE9"/>
    <w:rsid w:val="005B2A6C"/>
    <w:rsid w:val="005B2F42"/>
    <w:rsid w:val="005B3619"/>
    <w:rsid w:val="005B3AA6"/>
    <w:rsid w:val="005B405C"/>
    <w:rsid w:val="005B48FF"/>
    <w:rsid w:val="005B4AC5"/>
    <w:rsid w:val="005B6223"/>
    <w:rsid w:val="005B64FB"/>
    <w:rsid w:val="005B653E"/>
    <w:rsid w:val="005B6E8B"/>
    <w:rsid w:val="005B76FB"/>
    <w:rsid w:val="005C1B0A"/>
    <w:rsid w:val="005C1C5F"/>
    <w:rsid w:val="005C1CAC"/>
    <w:rsid w:val="005C1E32"/>
    <w:rsid w:val="005C213A"/>
    <w:rsid w:val="005C2719"/>
    <w:rsid w:val="005C355E"/>
    <w:rsid w:val="005C4006"/>
    <w:rsid w:val="005C4D5D"/>
    <w:rsid w:val="005C5949"/>
    <w:rsid w:val="005C5E29"/>
    <w:rsid w:val="005C670D"/>
    <w:rsid w:val="005C6C7D"/>
    <w:rsid w:val="005C71A6"/>
    <w:rsid w:val="005C7D89"/>
    <w:rsid w:val="005C7F00"/>
    <w:rsid w:val="005D0558"/>
    <w:rsid w:val="005D1230"/>
    <w:rsid w:val="005D1A65"/>
    <w:rsid w:val="005D1E63"/>
    <w:rsid w:val="005D24D4"/>
    <w:rsid w:val="005D264C"/>
    <w:rsid w:val="005D362B"/>
    <w:rsid w:val="005D363F"/>
    <w:rsid w:val="005D3DA8"/>
    <w:rsid w:val="005D4AA3"/>
    <w:rsid w:val="005D4DC1"/>
    <w:rsid w:val="005D4E71"/>
    <w:rsid w:val="005D4F37"/>
    <w:rsid w:val="005D50CE"/>
    <w:rsid w:val="005D52CE"/>
    <w:rsid w:val="005D5C8E"/>
    <w:rsid w:val="005D5DEB"/>
    <w:rsid w:val="005D619C"/>
    <w:rsid w:val="005D691C"/>
    <w:rsid w:val="005D7174"/>
    <w:rsid w:val="005D77AB"/>
    <w:rsid w:val="005D7904"/>
    <w:rsid w:val="005E0FF8"/>
    <w:rsid w:val="005E13FC"/>
    <w:rsid w:val="005E27FE"/>
    <w:rsid w:val="005E33C6"/>
    <w:rsid w:val="005E34BE"/>
    <w:rsid w:val="005E3945"/>
    <w:rsid w:val="005E3AC6"/>
    <w:rsid w:val="005E41DA"/>
    <w:rsid w:val="005E5C36"/>
    <w:rsid w:val="005E5E4E"/>
    <w:rsid w:val="005E5F2E"/>
    <w:rsid w:val="005E66BE"/>
    <w:rsid w:val="005E71EB"/>
    <w:rsid w:val="005E75F4"/>
    <w:rsid w:val="005E76E5"/>
    <w:rsid w:val="005E7C68"/>
    <w:rsid w:val="005E7D28"/>
    <w:rsid w:val="005E7D2B"/>
    <w:rsid w:val="005F09E0"/>
    <w:rsid w:val="005F0E29"/>
    <w:rsid w:val="005F1626"/>
    <w:rsid w:val="005F17C2"/>
    <w:rsid w:val="005F2148"/>
    <w:rsid w:val="005F22D3"/>
    <w:rsid w:val="005F2320"/>
    <w:rsid w:val="005F25B8"/>
    <w:rsid w:val="005F30C8"/>
    <w:rsid w:val="005F328E"/>
    <w:rsid w:val="005F4FA7"/>
    <w:rsid w:val="005F5A24"/>
    <w:rsid w:val="005F5F96"/>
    <w:rsid w:val="005F5FE7"/>
    <w:rsid w:val="005F68BB"/>
    <w:rsid w:val="005F6B05"/>
    <w:rsid w:val="005F7672"/>
    <w:rsid w:val="005F7D59"/>
    <w:rsid w:val="0060081A"/>
    <w:rsid w:val="00600F08"/>
    <w:rsid w:val="00601068"/>
    <w:rsid w:val="006017C0"/>
    <w:rsid w:val="00602D8A"/>
    <w:rsid w:val="00604C15"/>
    <w:rsid w:val="00606B1C"/>
    <w:rsid w:val="00607E60"/>
    <w:rsid w:val="0061043B"/>
    <w:rsid w:val="00610886"/>
    <w:rsid w:val="00611B2D"/>
    <w:rsid w:val="00611B71"/>
    <w:rsid w:val="00611C4A"/>
    <w:rsid w:val="006123CD"/>
    <w:rsid w:val="00613419"/>
    <w:rsid w:val="006136D1"/>
    <w:rsid w:val="006149A0"/>
    <w:rsid w:val="00614EAE"/>
    <w:rsid w:val="006157A9"/>
    <w:rsid w:val="006158D5"/>
    <w:rsid w:val="00616C34"/>
    <w:rsid w:val="006176ED"/>
    <w:rsid w:val="00617AA2"/>
    <w:rsid w:val="00620467"/>
    <w:rsid w:val="00620B76"/>
    <w:rsid w:val="00620D4C"/>
    <w:rsid w:val="0062150D"/>
    <w:rsid w:val="00623F3C"/>
    <w:rsid w:val="006241EF"/>
    <w:rsid w:val="006245B6"/>
    <w:rsid w:val="006249F2"/>
    <w:rsid w:val="006253CF"/>
    <w:rsid w:val="006256C9"/>
    <w:rsid w:val="00625D83"/>
    <w:rsid w:val="00626413"/>
    <w:rsid w:val="00626AAA"/>
    <w:rsid w:val="00626C6D"/>
    <w:rsid w:val="006279C8"/>
    <w:rsid w:val="00631161"/>
    <w:rsid w:val="0063152E"/>
    <w:rsid w:val="00631BB7"/>
    <w:rsid w:val="0063213D"/>
    <w:rsid w:val="00632D1A"/>
    <w:rsid w:val="00633318"/>
    <w:rsid w:val="00633B68"/>
    <w:rsid w:val="00634B09"/>
    <w:rsid w:val="00634E45"/>
    <w:rsid w:val="006352A9"/>
    <w:rsid w:val="00635918"/>
    <w:rsid w:val="00635B4B"/>
    <w:rsid w:val="00636152"/>
    <w:rsid w:val="0063789A"/>
    <w:rsid w:val="00637EFC"/>
    <w:rsid w:val="00640190"/>
    <w:rsid w:val="0064077E"/>
    <w:rsid w:val="00640AC5"/>
    <w:rsid w:val="0064175D"/>
    <w:rsid w:val="00642071"/>
    <w:rsid w:val="0064227D"/>
    <w:rsid w:val="00643209"/>
    <w:rsid w:val="006433D3"/>
    <w:rsid w:val="006434C5"/>
    <w:rsid w:val="006435F2"/>
    <w:rsid w:val="00643C26"/>
    <w:rsid w:val="006449A3"/>
    <w:rsid w:val="00644A01"/>
    <w:rsid w:val="00644BDB"/>
    <w:rsid w:val="00645542"/>
    <w:rsid w:val="00645D5D"/>
    <w:rsid w:val="00646A40"/>
    <w:rsid w:val="006479C3"/>
    <w:rsid w:val="0065015A"/>
    <w:rsid w:val="00650B57"/>
    <w:rsid w:val="00651697"/>
    <w:rsid w:val="00651984"/>
    <w:rsid w:val="006519F9"/>
    <w:rsid w:val="00651D2D"/>
    <w:rsid w:val="00652630"/>
    <w:rsid w:val="00652F80"/>
    <w:rsid w:val="006538C5"/>
    <w:rsid w:val="00653F7E"/>
    <w:rsid w:val="006540E3"/>
    <w:rsid w:val="006540FF"/>
    <w:rsid w:val="00654CC1"/>
    <w:rsid w:val="00654E7B"/>
    <w:rsid w:val="006563CE"/>
    <w:rsid w:val="00656812"/>
    <w:rsid w:val="00657338"/>
    <w:rsid w:val="00657345"/>
    <w:rsid w:val="00657853"/>
    <w:rsid w:val="00657922"/>
    <w:rsid w:val="00657993"/>
    <w:rsid w:val="006609A8"/>
    <w:rsid w:val="00661129"/>
    <w:rsid w:val="0066129D"/>
    <w:rsid w:val="00661DE1"/>
    <w:rsid w:val="00661E0B"/>
    <w:rsid w:val="006620E0"/>
    <w:rsid w:val="006623E7"/>
    <w:rsid w:val="00662B80"/>
    <w:rsid w:val="0066316C"/>
    <w:rsid w:val="006632A3"/>
    <w:rsid w:val="00663597"/>
    <w:rsid w:val="0066360B"/>
    <w:rsid w:val="006636D2"/>
    <w:rsid w:val="00664269"/>
    <w:rsid w:val="00664772"/>
    <w:rsid w:val="006653CA"/>
    <w:rsid w:val="00665574"/>
    <w:rsid w:val="00665802"/>
    <w:rsid w:val="0066624D"/>
    <w:rsid w:val="00666F48"/>
    <w:rsid w:val="0066768F"/>
    <w:rsid w:val="00670F6C"/>
    <w:rsid w:val="00671CBC"/>
    <w:rsid w:val="0067239D"/>
    <w:rsid w:val="006725F1"/>
    <w:rsid w:val="00672DEF"/>
    <w:rsid w:val="00673481"/>
    <w:rsid w:val="006734B0"/>
    <w:rsid w:val="006735FD"/>
    <w:rsid w:val="006748C7"/>
    <w:rsid w:val="00674A0B"/>
    <w:rsid w:val="00675362"/>
    <w:rsid w:val="006753C7"/>
    <w:rsid w:val="006754A9"/>
    <w:rsid w:val="006755A3"/>
    <w:rsid w:val="00675A38"/>
    <w:rsid w:val="00675E41"/>
    <w:rsid w:val="00676E58"/>
    <w:rsid w:val="00677711"/>
    <w:rsid w:val="00680ED6"/>
    <w:rsid w:val="00680F43"/>
    <w:rsid w:val="006819E8"/>
    <w:rsid w:val="006825F0"/>
    <w:rsid w:val="0068283F"/>
    <w:rsid w:val="00682D5E"/>
    <w:rsid w:val="00682E7F"/>
    <w:rsid w:val="00683493"/>
    <w:rsid w:val="0068446F"/>
    <w:rsid w:val="0068516A"/>
    <w:rsid w:val="006852C7"/>
    <w:rsid w:val="006852CE"/>
    <w:rsid w:val="00685949"/>
    <w:rsid w:val="00686C73"/>
    <w:rsid w:val="006870FA"/>
    <w:rsid w:val="00687B1A"/>
    <w:rsid w:val="00687BEE"/>
    <w:rsid w:val="006906FD"/>
    <w:rsid w:val="00690C56"/>
    <w:rsid w:val="006917FE"/>
    <w:rsid w:val="006921C2"/>
    <w:rsid w:val="006923EC"/>
    <w:rsid w:val="00692D14"/>
    <w:rsid w:val="00692DB4"/>
    <w:rsid w:val="0069311C"/>
    <w:rsid w:val="0069346D"/>
    <w:rsid w:val="00693F9F"/>
    <w:rsid w:val="00694782"/>
    <w:rsid w:val="00694C80"/>
    <w:rsid w:val="00694DCB"/>
    <w:rsid w:val="00696001"/>
    <w:rsid w:val="006970A1"/>
    <w:rsid w:val="0069724B"/>
    <w:rsid w:val="00697B7E"/>
    <w:rsid w:val="006A0745"/>
    <w:rsid w:val="006A16E7"/>
    <w:rsid w:val="006A195E"/>
    <w:rsid w:val="006A22C3"/>
    <w:rsid w:val="006A23EA"/>
    <w:rsid w:val="006A2B9E"/>
    <w:rsid w:val="006A3364"/>
    <w:rsid w:val="006A39FA"/>
    <w:rsid w:val="006A3DED"/>
    <w:rsid w:val="006A4FE3"/>
    <w:rsid w:val="006A508B"/>
    <w:rsid w:val="006A6354"/>
    <w:rsid w:val="006A77CD"/>
    <w:rsid w:val="006A7A3B"/>
    <w:rsid w:val="006B018E"/>
    <w:rsid w:val="006B09F8"/>
    <w:rsid w:val="006B0B18"/>
    <w:rsid w:val="006B1567"/>
    <w:rsid w:val="006B199E"/>
    <w:rsid w:val="006B1A34"/>
    <w:rsid w:val="006B2A67"/>
    <w:rsid w:val="006B2E20"/>
    <w:rsid w:val="006B4ABE"/>
    <w:rsid w:val="006B4ADC"/>
    <w:rsid w:val="006B578D"/>
    <w:rsid w:val="006B65C7"/>
    <w:rsid w:val="006B6E8E"/>
    <w:rsid w:val="006B7759"/>
    <w:rsid w:val="006B78BC"/>
    <w:rsid w:val="006B79F7"/>
    <w:rsid w:val="006B7B24"/>
    <w:rsid w:val="006C04E9"/>
    <w:rsid w:val="006C0C87"/>
    <w:rsid w:val="006C1051"/>
    <w:rsid w:val="006C1727"/>
    <w:rsid w:val="006C19BD"/>
    <w:rsid w:val="006C2E5F"/>
    <w:rsid w:val="006C32FD"/>
    <w:rsid w:val="006C347E"/>
    <w:rsid w:val="006C35F4"/>
    <w:rsid w:val="006C364B"/>
    <w:rsid w:val="006C3660"/>
    <w:rsid w:val="006C39CE"/>
    <w:rsid w:val="006C4781"/>
    <w:rsid w:val="006C485C"/>
    <w:rsid w:val="006C5699"/>
    <w:rsid w:val="006C5897"/>
    <w:rsid w:val="006C68EC"/>
    <w:rsid w:val="006C6B28"/>
    <w:rsid w:val="006C6D5C"/>
    <w:rsid w:val="006C7DB2"/>
    <w:rsid w:val="006D064C"/>
    <w:rsid w:val="006D0C65"/>
    <w:rsid w:val="006D0FCC"/>
    <w:rsid w:val="006D1AC8"/>
    <w:rsid w:val="006D1BE6"/>
    <w:rsid w:val="006D1D5A"/>
    <w:rsid w:val="006D21F5"/>
    <w:rsid w:val="006D2FF6"/>
    <w:rsid w:val="006D3089"/>
    <w:rsid w:val="006D4A54"/>
    <w:rsid w:val="006D61F2"/>
    <w:rsid w:val="006D6A12"/>
    <w:rsid w:val="006D724C"/>
    <w:rsid w:val="006D75D0"/>
    <w:rsid w:val="006E0316"/>
    <w:rsid w:val="006E05D2"/>
    <w:rsid w:val="006E10C2"/>
    <w:rsid w:val="006E126D"/>
    <w:rsid w:val="006E1FC3"/>
    <w:rsid w:val="006E2806"/>
    <w:rsid w:val="006E2C84"/>
    <w:rsid w:val="006E2E99"/>
    <w:rsid w:val="006E3EBA"/>
    <w:rsid w:val="006E4411"/>
    <w:rsid w:val="006E4504"/>
    <w:rsid w:val="006E5138"/>
    <w:rsid w:val="006E5255"/>
    <w:rsid w:val="006E547A"/>
    <w:rsid w:val="006E5A28"/>
    <w:rsid w:val="006E62A4"/>
    <w:rsid w:val="006E73CF"/>
    <w:rsid w:val="006F1212"/>
    <w:rsid w:val="006F1D44"/>
    <w:rsid w:val="006F1F67"/>
    <w:rsid w:val="006F3039"/>
    <w:rsid w:val="006F32B4"/>
    <w:rsid w:val="006F3CDF"/>
    <w:rsid w:val="006F4CE3"/>
    <w:rsid w:val="006F5776"/>
    <w:rsid w:val="006F5F41"/>
    <w:rsid w:val="006F6211"/>
    <w:rsid w:val="006F6774"/>
    <w:rsid w:val="006F67BB"/>
    <w:rsid w:val="0070038F"/>
    <w:rsid w:val="00700684"/>
    <w:rsid w:val="007006DA"/>
    <w:rsid w:val="00700E7D"/>
    <w:rsid w:val="007018C3"/>
    <w:rsid w:val="007025E6"/>
    <w:rsid w:val="00702878"/>
    <w:rsid w:val="007028BB"/>
    <w:rsid w:val="00702A73"/>
    <w:rsid w:val="00702AD7"/>
    <w:rsid w:val="00702CF2"/>
    <w:rsid w:val="00702E0A"/>
    <w:rsid w:val="00703793"/>
    <w:rsid w:val="00703A97"/>
    <w:rsid w:val="00703BA6"/>
    <w:rsid w:val="00704243"/>
    <w:rsid w:val="00704258"/>
    <w:rsid w:val="007045CA"/>
    <w:rsid w:val="00704CE9"/>
    <w:rsid w:val="0070616B"/>
    <w:rsid w:val="00706295"/>
    <w:rsid w:val="0070675A"/>
    <w:rsid w:val="00706FDA"/>
    <w:rsid w:val="00707B35"/>
    <w:rsid w:val="00710813"/>
    <w:rsid w:val="007109FF"/>
    <w:rsid w:val="00710B57"/>
    <w:rsid w:val="007112A2"/>
    <w:rsid w:val="00711B8B"/>
    <w:rsid w:val="00711F9A"/>
    <w:rsid w:val="0071218E"/>
    <w:rsid w:val="00712419"/>
    <w:rsid w:val="007124DA"/>
    <w:rsid w:val="00713810"/>
    <w:rsid w:val="00713923"/>
    <w:rsid w:val="00713DE0"/>
    <w:rsid w:val="0071467C"/>
    <w:rsid w:val="007148C5"/>
    <w:rsid w:val="00714A14"/>
    <w:rsid w:val="0071506B"/>
    <w:rsid w:val="00715AC6"/>
    <w:rsid w:val="0071661F"/>
    <w:rsid w:val="0071764D"/>
    <w:rsid w:val="0072014D"/>
    <w:rsid w:val="00720541"/>
    <w:rsid w:val="0072195A"/>
    <w:rsid w:val="007222F8"/>
    <w:rsid w:val="00722FD5"/>
    <w:rsid w:val="00723AC1"/>
    <w:rsid w:val="00723D1D"/>
    <w:rsid w:val="00725670"/>
    <w:rsid w:val="0072629E"/>
    <w:rsid w:val="007262CC"/>
    <w:rsid w:val="00730033"/>
    <w:rsid w:val="007300C8"/>
    <w:rsid w:val="00730157"/>
    <w:rsid w:val="007303A5"/>
    <w:rsid w:val="007304E1"/>
    <w:rsid w:val="00730B3E"/>
    <w:rsid w:val="00730D4D"/>
    <w:rsid w:val="00730EAA"/>
    <w:rsid w:val="00731EFB"/>
    <w:rsid w:val="00732DB5"/>
    <w:rsid w:val="007332B8"/>
    <w:rsid w:val="007332D4"/>
    <w:rsid w:val="00733677"/>
    <w:rsid w:val="007339F7"/>
    <w:rsid w:val="0073420B"/>
    <w:rsid w:val="00734A23"/>
    <w:rsid w:val="00735000"/>
    <w:rsid w:val="00735C38"/>
    <w:rsid w:val="007360C0"/>
    <w:rsid w:val="00736367"/>
    <w:rsid w:val="0073649A"/>
    <w:rsid w:val="00736602"/>
    <w:rsid w:val="00737792"/>
    <w:rsid w:val="007401BC"/>
    <w:rsid w:val="00740C19"/>
    <w:rsid w:val="00740CE3"/>
    <w:rsid w:val="00740EDD"/>
    <w:rsid w:val="00741215"/>
    <w:rsid w:val="007415CF"/>
    <w:rsid w:val="00741C55"/>
    <w:rsid w:val="007420E0"/>
    <w:rsid w:val="00742A8A"/>
    <w:rsid w:val="00742D83"/>
    <w:rsid w:val="00743199"/>
    <w:rsid w:val="00743813"/>
    <w:rsid w:val="00743E8C"/>
    <w:rsid w:val="00744144"/>
    <w:rsid w:val="007451B7"/>
    <w:rsid w:val="0074522C"/>
    <w:rsid w:val="0074618F"/>
    <w:rsid w:val="0074760E"/>
    <w:rsid w:val="0074770E"/>
    <w:rsid w:val="007478AF"/>
    <w:rsid w:val="00750553"/>
    <w:rsid w:val="00751857"/>
    <w:rsid w:val="00751E4F"/>
    <w:rsid w:val="007522DF"/>
    <w:rsid w:val="007523F9"/>
    <w:rsid w:val="007526C7"/>
    <w:rsid w:val="007526F4"/>
    <w:rsid w:val="00752CB5"/>
    <w:rsid w:val="007538E0"/>
    <w:rsid w:val="00753973"/>
    <w:rsid w:val="00753B8B"/>
    <w:rsid w:val="00753DEC"/>
    <w:rsid w:val="00753DF7"/>
    <w:rsid w:val="007541BE"/>
    <w:rsid w:val="007548C4"/>
    <w:rsid w:val="0075490D"/>
    <w:rsid w:val="007549BC"/>
    <w:rsid w:val="00754ABA"/>
    <w:rsid w:val="007557EA"/>
    <w:rsid w:val="00756362"/>
    <w:rsid w:val="007565EF"/>
    <w:rsid w:val="00756A8C"/>
    <w:rsid w:val="00756AA2"/>
    <w:rsid w:val="00757A66"/>
    <w:rsid w:val="00760728"/>
    <w:rsid w:val="007612B0"/>
    <w:rsid w:val="00761801"/>
    <w:rsid w:val="00761AE9"/>
    <w:rsid w:val="00761C7F"/>
    <w:rsid w:val="00761CF2"/>
    <w:rsid w:val="0076218C"/>
    <w:rsid w:val="00762525"/>
    <w:rsid w:val="00762A04"/>
    <w:rsid w:val="00763166"/>
    <w:rsid w:val="0076320E"/>
    <w:rsid w:val="0076381D"/>
    <w:rsid w:val="00763D7B"/>
    <w:rsid w:val="00764B31"/>
    <w:rsid w:val="00764B5D"/>
    <w:rsid w:val="00764F33"/>
    <w:rsid w:val="00765001"/>
    <w:rsid w:val="007657B2"/>
    <w:rsid w:val="00765F45"/>
    <w:rsid w:val="00766360"/>
    <w:rsid w:val="007665D2"/>
    <w:rsid w:val="0076731B"/>
    <w:rsid w:val="0076779F"/>
    <w:rsid w:val="00767A37"/>
    <w:rsid w:val="00770085"/>
    <w:rsid w:val="00770119"/>
    <w:rsid w:val="0077021A"/>
    <w:rsid w:val="00771305"/>
    <w:rsid w:val="00771580"/>
    <w:rsid w:val="00771C5B"/>
    <w:rsid w:val="007729C2"/>
    <w:rsid w:val="00772EB3"/>
    <w:rsid w:val="00772EC3"/>
    <w:rsid w:val="007750D8"/>
    <w:rsid w:val="00775F45"/>
    <w:rsid w:val="00776AE8"/>
    <w:rsid w:val="00776C49"/>
    <w:rsid w:val="007770E5"/>
    <w:rsid w:val="007779FF"/>
    <w:rsid w:val="00777F2F"/>
    <w:rsid w:val="0078109D"/>
    <w:rsid w:val="0078150F"/>
    <w:rsid w:val="00782B0D"/>
    <w:rsid w:val="00782DB5"/>
    <w:rsid w:val="00782F60"/>
    <w:rsid w:val="00783369"/>
    <w:rsid w:val="00783FD4"/>
    <w:rsid w:val="0078486C"/>
    <w:rsid w:val="007853D7"/>
    <w:rsid w:val="007854E8"/>
    <w:rsid w:val="00785DFE"/>
    <w:rsid w:val="00785FE8"/>
    <w:rsid w:val="007865A4"/>
    <w:rsid w:val="00786B53"/>
    <w:rsid w:val="00786DF6"/>
    <w:rsid w:val="00786F01"/>
    <w:rsid w:val="00787082"/>
    <w:rsid w:val="00787B5E"/>
    <w:rsid w:val="00787E1F"/>
    <w:rsid w:val="007906CA"/>
    <w:rsid w:val="00790835"/>
    <w:rsid w:val="007908E0"/>
    <w:rsid w:val="00790F89"/>
    <w:rsid w:val="0079143C"/>
    <w:rsid w:val="007914F9"/>
    <w:rsid w:val="007916BF"/>
    <w:rsid w:val="007924CF"/>
    <w:rsid w:val="00792943"/>
    <w:rsid w:val="00792980"/>
    <w:rsid w:val="0079304C"/>
    <w:rsid w:val="00793315"/>
    <w:rsid w:val="00793E16"/>
    <w:rsid w:val="00793F2B"/>
    <w:rsid w:val="00794AAE"/>
    <w:rsid w:val="00795343"/>
    <w:rsid w:val="0079568A"/>
    <w:rsid w:val="00795CFD"/>
    <w:rsid w:val="0079600D"/>
    <w:rsid w:val="007963C7"/>
    <w:rsid w:val="00796D56"/>
    <w:rsid w:val="0079781A"/>
    <w:rsid w:val="00797EEF"/>
    <w:rsid w:val="007A07A5"/>
    <w:rsid w:val="007A103B"/>
    <w:rsid w:val="007A11EF"/>
    <w:rsid w:val="007A1546"/>
    <w:rsid w:val="007A1C77"/>
    <w:rsid w:val="007A228C"/>
    <w:rsid w:val="007A2C43"/>
    <w:rsid w:val="007A368E"/>
    <w:rsid w:val="007A4DA1"/>
    <w:rsid w:val="007A50CD"/>
    <w:rsid w:val="007A5868"/>
    <w:rsid w:val="007A5BA6"/>
    <w:rsid w:val="007A68A8"/>
    <w:rsid w:val="007A6A69"/>
    <w:rsid w:val="007A6D96"/>
    <w:rsid w:val="007A7541"/>
    <w:rsid w:val="007B04CE"/>
    <w:rsid w:val="007B068A"/>
    <w:rsid w:val="007B0902"/>
    <w:rsid w:val="007B0C96"/>
    <w:rsid w:val="007B2497"/>
    <w:rsid w:val="007B2C90"/>
    <w:rsid w:val="007B31B4"/>
    <w:rsid w:val="007B3A12"/>
    <w:rsid w:val="007B3A2E"/>
    <w:rsid w:val="007B4DCE"/>
    <w:rsid w:val="007B53BE"/>
    <w:rsid w:val="007B5FC0"/>
    <w:rsid w:val="007B6871"/>
    <w:rsid w:val="007B7094"/>
    <w:rsid w:val="007B7A2F"/>
    <w:rsid w:val="007B7A8F"/>
    <w:rsid w:val="007B7FF4"/>
    <w:rsid w:val="007C08DC"/>
    <w:rsid w:val="007C14D4"/>
    <w:rsid w:val="007C1821"/>
    <w:rsid w:val="007C1870"/>
    <w:rsid w:val="007C1DD7"/>
    <w:rsid w:val="007C1EB9"/>
    <w:rsid w:val="007C2B69"/>
    <w:rsid w:val="007C32A9"/>
    <w:rsid w:val="007C32EE"/>
    <w:rsid w:val="007C3D33"/>
    <w:rsid w:val="007C4054"/>
    <w:rsid w:val="007C44BD"/>
    <w:rsid w:val="007C4D8B"/>
    <w:rsid w:val="007C6D71"/>
    <w:rsid w:val="007C72BE"/>
    <w:rsid w:val="007D0525"/>
    <w:rsid w:val="007D055F"/>
    <w:rsid w:val="007D0601"/>
    <w:rsid w:val="007D0CCB"/>
    <w:rsid w:val="007D104B"/>
    <w:rsid w:val="007D294A"/>
    <w:rsid w:val="007D2CC9"/>
    <w:rsid w:val="007D2D80"/>
    <w:rsid w:val="007D37D7"/>
    <w:rsid w:val="007D3E18"/>
    <w:rsid w:val="007D47D2"/>
    <w:rsid w:val="007D5BCD"/>
    <w:rsid w:val="007D5D68"/>
    <w:rsid w:val="007D5F67"/>
    <w:rsid w:val="007D67B4"/>
    <w:rsid w:val="007D6EC0"/>
    <w:rsid w:val="007D7B9B"/>
    <w:rsid w:val="007D7E1D"/>
    <w:rsid w:val="007D7EC8"/>
    <w:rsid w:val="007D7EFF"/>
    <w:rsid w:val="007E05CF"/>
    <w:rsid w:val="007E074D"/>
    <w:rsid w:val="007E0C49"/>
    <w:rsid w:val="007E178C"/>
    <w:rsid w:val="007E1A3D"/>
    <w:rsid w:val="007E1D0F"/>
    <w:rsid w:val="007E235B"/>
    <w:rsid w:val="007E2554"/>
    <w:rsid w:val="007E37E2"/>
    <w:rsid w:val="007E3AEB"/>
    <w:rsid w:val="007E4BB5"/>
    <w:rsid w:val="007E503C"/>
    <w:rsid w:val="007E64BE"/>
    <w:rsid w:val="007E67C3"/>
    <w:rsid w:val="007E697F"/>
    <w:rsid w:val="007E78E4"/>
    <w:rsid w:val="007E7A13"/>
    <w:rsid w:val="007F0073"/>
    <w:rsid w:val="007F0A86"/>
    <w:rsid w:val="007F10B9"/>
    <w:rsid w:val="007F134F"/>
    <w:rsid w:val="007F1480"/>
    <w:rsid w:val="007F2D1D"/>
    <w:rsid w:val="007F3C5E"/>
    <w:rsid w:val="007F470F"/>
    <w:rsid w:val="007F47F7"/>
    <w:rsid w:val="007F5059"/>
    <w:rsid w:val="007F79A6"/>
    <w:rsid w:val="00801841"/>
    <w:rsid w:val="00801A9A"/>
    <w:rsid w:val="00802C4C"/>
    <w:rsid w:val="00802F5B"/>
    <w:rsid w:val="0080345C"/>
    <w:rsid w:val="00803E36"/>
    <w:rsid w:val="008044B1"/>
    <w:rsid w:val="00804F23"/>
    <w:rsid w:val="00804F31"/>
    <w:rsid w:val="00806DE9"/>
    <w:rsid w:val="008070DB"/>
    <w:rsid w:val="00807517"/>
    <w:rsid w:val="00807697"/>
    <w:rsid w:val="00807C71"/>
    <w:rsid w:val="0081031D"/>
    <w:rsid w:val="00810444"/>
    <w:rsid w:val="008105A1"/>
    <w:rsid w:val="00810B43"/>
    <w:rsid w:val="008115F6"/>
    <w:rsid w:val="00811919"/>
    <w:rsid w:val="00812133"/>
    <w:rsid w:val="00813628"/>
    <w:rsid w:val="008144B5"/>
    <w:rsid w:val="00814647"/>
    <w:rsid w:val="0081557F"/>
    <w:rsid w:val="00815CB0"/>
    <w:rsid w:val="00815CBF"/>
    <w:rsid w:val="0081612B"/>
    <w:rsid w:val="00816486"/>
    <w:rsid w:val="0081703F"/>
    <w:rsid w:val="00817424"/>
    <w:rsid w:val="00817EED"/>
    <w:rsid w:val="00817FFC"/>
    <w:rsid w:val="008217C7"/>
    <w:rsid w:val="00822FEA"/>
    <w:rsid w:val="00823727"/>
    <w:rsid w:val="00823F32"/>
    <w:rsid w:val="00824128"/>
    <w:rsid w:val="00824CD8"/>
    <w:rsid w:val="0082522F"/>
    <w:rsid w:val="008259E7"/>
    <w:rsid w:val="00826DFD"/>
    <w:rsid w:val="00830410"/>
    <w:rsid w:val="00830591"/>
    <w:rsid w:val="00830D0E"/>
    <w:rsid w:val="00830D7E"/>
    <w:rsid w:val="00831479"/>
    <w:rsid w:val="00831979"/>
    <w:rsid w:val="00831F98"/>
    <w:rsid w:val="00832C49"/>
    <w:rsid w:val="00833552"/>
    <w:rsid w:val="008335A9"/>
    <w:rsid w:val="008339F6"/>
    <w:rsid w:val="00833BE0"/>
    <w:rsid w:val="00834460"/>
    <w:rsid w:val="00834D56"/>
    <w:rsid w:val="00835C47"/>
    <w:rsid w:val="00836C47"/>
    <w:rsid w:val="00836F2B"/>
    <w:rsid w:val="00837A8B"/>
    <w:rsid w:val="00837D03"/>
    <w:rsid w:val="00837F36"/>
    <w:rsid w:val="00840234"/>
    <w:rsid w:val="00841CA0"/>
    <w:rsid w:val="00842703"/>
    <w:rsid w:val="00843277"/>
    <w:rsid w:val="00843710"/>
    <w:rsid w:val="00844D39"/>
    <w:rsid w:val="00845416"/>
    <w:rsid w:val="00845733"/>
    <w:rsid w:val="008472A3"/>
    <w:rsid w:val="00850659"/>
    <w:rsid w:val="008511BC"/>
    <w:rsid w:val="0085134B"/>
    <w:rsid w:val="00851352"/>
    <w:rsid w:val="00852AB6"/>
    <w:rsid w:val="008533F9"/>
    <w:rsid w:val="00853A03"/>
    <w:rsid w:val="00853FD7"/>
    <w:rsid w:val="00854109"/>
    <w:rsid w:val="00854688"/>
    <w:rsid w:val="008548DA"/>
    <w:rsid w:val="00855A99"/>
    <w:rsid w:val="008565EA"/>
    <w:rsid w:val="00856676"/>
    <w:rsid w:val="00856B07"/>
    <w:rsid w:val="00857077"/>
    <w:rsid w:val="00857F15"/>
    <w:rsid w:val="008601BD"/>
    <w:rsid w:val="00860445"/>
    <w:rsid w:val="00860AEF"/>
    <w:rsid w:val="00860CED"/>
    <w:rsid w:val="00861111"/>
    <w:rsid w:val="008614B0"/>
    <w:rsid w:val="0086297B"/>
    <w:rsid w:val="00863148"/>
    <w:rsid w:val="00863163"/>
    <w:rsid w:val="00863230"/>
    <w:rsid w:val="0086447D"/>
    <w:rsid w:val="008649D3"/>
    <w:rsid w:val="00865BD0"/>
    <w:rsid w:val="00867667"/>
    <w:rsid w:val="008717D8"/>
    <w:rsid w:val="008720C7"/>
    <w:rsid w:val="0087215C"/>
    <w:rsid w:val="00872D62"/>
    <w:rsid w:val="0087330A"/>
    <w:rsid w:val="00873B4C"/>
    <w:rsid w:val="00873DB8"/>
    <w:rsid w:val="00873E35"/>
    <w:rsid w:val="00874038"/>
    <w:rsid w:val="008741DE"/>
    <w:rsid w:val="008743DF"/>
    <w:rsid w:val="0087487F"/>
    <w:rsid w:val="00875695"/>
    <w:rsid w:val="008756D1"/>
    <w:rsid w:val="00875D25"/>
    <w:rsid w:val="00875E76"/>
    <w:rsid w:val="0087659E"/>
    <w:rsid w:val="00876A1E"/>
    <w:rsid w:val="00877F30"/>
    <w:rsid w:val="00880E35"/>
    <w:rsid w:val="00881AA2"/>
    <w:rsid w:val="00882C0A"/>
    <w:rsid w:val="00882D4E"/>
    <w:rsid w:val="008831DF"/>
    <w:rsid w:val="008835DA"/>
    <w:rsid w:val="0088409E"/>
    <w:rsid w:val="00884E00"/>
    <w:rsid w:val="00885353"/>
    <w:rsid w:val="00885549"/>
    <w:rsid w:val="008855E2"/>
    <w:rsid w:val="0088579E"/>
    <w:rsid w:val="00885C00"/>
    <w:rsid w:val="008869E0"/>
    <w:rsid w:val="008875FE"/>
    <w:rsid w:val="00887C36"/>
    <w:rsid w:val="00887F8E"/>
    <w:rsid w:val="008904CC"/>
    <w:rsid w:val="00890B4B"/>
    <w:rsid w:val="00890F32"/>
    <w:rsid w:val="00890F62"/>
    <w:rsid w:val="0089128A"/>
    <w:rsid w:val="00891BE0"/>
    <w:rsid w:val="00892466"/>
    <w:rsid w:val="00892473"/>
    <w:rsid w:val="00892B80"/>
    <w:rsid w:val="00893963"/>
    <w:rsid w:val="00893E9C"/>
    <w:rsid w:val="00893F28"/>
    <w:rsid w:val="00894034"/>
    <w:rsid w:val="00894ACB"/>
    <w:rsid w:val="008953DB"/>
    <w:rsid w:val="0089585A"/>
    <w:rsid w:val="008960C6"/>
    <w:rsid w:val="00896234"/>
    <w:rsid w:val="00897008"/>
    <w:rsid w:val="0089721F"/>
    <w:rsid w:val="0089735B"/>
    <w:rsid w:val="008978BD"/>
    <w:rsid w:val="00897918"/>
    <w:rsid w:val="00897C2E"/>
    <w:rsid w:val="00897C39"/>
    <w:rsid w:val="00897C5E"/>
    <w:rsid w:val="00897D1E"/>
    <w:rsid w:val="00897E43"/>
    <w:rsid w:val="008A1380"/>
    <w:rsid w:val="008A3A7F"/>
    <w:rsid w:val="008A64A6"/>
    <w:rsid w:val="008A6BF9"/>
    <w:rsid w:val="008A755F"/>
    <w:rsid w:val="008A764D"/>
    <w:rsid w:val="008B15BA"/>
    <w:rsid w:val="008B1840"/>
    <w:rsid w:val="008B280C"/>
    <w:rsid w:val="008B36ED"/>
    <w:rsid w:val="008B4554"/>
    <w:rsid w:val="008B45B0"/>
    <w:rsid w:val="008B4645"/>
    <w:rsid w:val="008B4BB6"/>
    <w:rsid w:val="008B51E2"/>
    <w:rsid w:val="008B5726"/>
    <w:rsid w:val="008B586F"/>
    <w:rsid w:val="008B59B3"/>
    <w:rsid w:val="008B5A8E"/>
    <w:rsid w:val="008B6794"/>
    <w:rsid w:val="008B7586"/>
    <w:rsid w:val="008B7648"/>
    <w:rsid w:val="008C0499"/>
    <w:rsid w:val="008C0C1F"/>
    <w:rsid w:val="008C0E9D"/>
    <w:rsid w:val="008C1EEF"/>
    <w:rsid w:val="008C222B"/>
    <w:rsid w:val="008C249F"/>
    <w:rsid w:val="008C32C2"/>
    <w:rsid w:val="008C3A2E"/>
    <w:rsid w:val="008C3AA8"/>
    <w:rsid w:val="008C4271"/>
    <w:rsid w:val="008C4A94"/>
    <w:rsid w:val="008C5200"/>
    <w:rsid w:val="008C5383"/>
    <w:rsid w:val="008C5738"/>
    <w:rsid w:val="008C679F"/>
    <w:rsid w:val="008C725C"/>
    <w:rsid w:val="008C781C"/>
    <w:rsid w:val="008C791D"/>
    <w:rsid w:val="008C7C3E"/>
    <w:rsid w:val="008C7E3E"/>
    <w:rsid w:val="008C7EAD"/>
    <w:rsid w:val="008D0B48"/>
    <w:rsid w:val="008D0CFE"/>
    <w:rsid w:val="008D2286"/>
    <w:rsid w:val="008D2799"/>
    <w:rsid w:val="008D3576"/>
    <w:rsid w:val="008D35F9"/>
    <w:rsid w:val="008D390B"/>
    <w:rsid w:val="008D3FAD"/>
    <w:rsid w:val="008D453F"/>
    <w:rsid w:val="008D47B1"/>
    <w:rsid w:val="008D5744"/>
    <w:rsid w:val="008D6152"/>
    <w:rsid w:val="008D68FB"/>
    <w:rsid w:val="008D6A7A"/>
    <w:rsid w:val="008D7F0F"/>
    <w:rsid w:val="008E0667"/>
    <w:rsid w:val="008E1656"/>
    <w:rsid w:val="008E1AF8"/>
    <w:rsid w:val="008E247C"/>
    <w:rsid w:val="008E36E7"/>
    <w:rsid w:val="008E4087"/>
    <w:rsid w:val="008E4311"/>
    <w:rsid w:val="008E4A7D"/>
    <w:rsid w:val="008E4C50"/>
    <w:rsid w:val="008E58B2"/>
    <w:rsid w:val="008E5F79"/>
    <w:rsid w:val="008E669A"/>
    <w:rsid w:val="008E6A18"/>
    <w:rsid w:val="008E72DE"/>
    <w:rsid w:val="008E7944"/>
    <w:rsid w:val="008E7BA9"/>
    <w:rsid w:val="008F09AE"/>
    <w:rsid w:val="008F0F81"/>
    <w:rsid w:val="008F14B0"/>
    <w:rsid w:val="008F176C"/>
    <w:rsid w:val="008F246E"/>
    <w:rsid w:val="008F2503"/>
    <w:rsid w:val="008F27BF"/>
    <w:rsid w:val="008F2DFD"/>
    <w:rsid w:val="008F2E3A"/>
    <w:rsid w:val="008F2E64"/>
    <w:rsid w:val="008F2EFE"/>
    <w:rsid w:val="008F3913"/>
    <w:rsid w:val="008F3B05"/>
    <w:rsid w:val="008F40CF"/>
    <w:rsid w:val="008F4BD0"/>
    <w:rsid w:val="008F4EF5"/>
    <w:rsid w:val="008F5DBF"/>
    <w:rsid w:val="008F6750"/>
    <w:rsid w:val="008F7E45"/>
    <w:rsid w:val="00900119"/>
    <w:rsid w:val="00900A0E"/>
    <w:rsid w:val="00900FF4"/>
    <w:rsid w:val="009016D8"/>
    <w:rsid w:val="00901746"/>
    <w:rsid w:val="009019AC"/>
    <w:rsid w:val="00901A9E"/>
    <w:rsid w:val="00903040"/>
    <w:rsid w:val="0090331F"/>
    <w:rsid w:val="00903457"/>
    <w:rsid w:val="00903748"/>
    <w:rsid w:val="0090388A"/>
    <w:rsid w:val="00903C57"/>
    <w:rsid w:val="00903EA9"/>
    <w:rsid w:val="00903F6B"/>
    <w:rsid w:val="009045D7"/>
    <w:rsid w:val="00904FE6"/>
    <w:rsid w:val="00905591"/>
    <w:rsid w:val="009059E7"/>
    <w:rsid w:val="0090640F"/>
    <w:rsid w:val="00907D11"/>
    <w:rsid w:val="0091032A"/>
    <w:rsid w:val="009106DD"/>
    <w:rsid w:val="00910EBE"/>
    <w:rsid w:val="00910F64"/>
    <w:rsid w:val="009125C7"/>
    <w:rsid w:val="0091270A"/>
    <w:rsid w:val="009131BA"/>
    <w:rsid w:val="009131D2"/>
    <w:rsid w:val="00913AC5"/>
    <w:rsid w:val="009142EC"/>
    <w:rsid w:val="009145E4"/>
    <w:rsid w:val="009147FE"/>
    <w:rsid w:val="009154C3"/>
    <w:rsid w:val="00915705"/>
    <w:rsid w:val="009159B6"/>
    <w:rsid w:val="0091614F"/>
    <w:rsid w:val="00916411"/>
    <w:rsid w:val="00916DD5"/>
    <w:rsid w:val="00917DE6"/>
    <w:rsid w:val="0092026F"/>
    <w:rsid w:val="009204D3"/>
    <w:rsid w:val="00921163"/>
    <w:rsid w:val="009211CD"/>
    <w:rsid w:val="00922959"/>
    <w:rsid w:val="00922DD9"/>
    <w:rsid w:val="00922DE9"/>
    <w:rsid w:val="00923540"/>
    <w:rsid w:val="00924EAA"/>
    <w:rsid w:val="00924F8C"/>
    <w:rsid w:val="00926767"/>
    <w:rsid w:val="00927685"/>
    <w:rsid w:val="00930477"/>
    <w:rsid w:val="00931240"/>
    <w:rsid w:val="00932661"/>
    <w:rsid w:val="0093370D"/>
    <w:rsid w:val="00933863"/>
    <w:rsid w:val="009341C4"/>
    <w:rsid w:val="0093442D"/>
    <w:rsid w:val="00934ACF"/>
    <w:rsid w:val="00934DEC"/>
    <w:rsid w:val="00934E9F"/>
    <w:rsid w:val="00935D0D"/>
    <w:rsid w:val="009361D5"/>
    <w:rsid w:val="0093664A"/>
    <w:rsid w:val="00936B83"/>
    <w:rsid w:val="00937F62"/>
    <w:rsid w:val="00937F68"/>
    <w:rsid w:val="009400BE"/>
    <w:rsid w:val="00940183"/>
    <w:rsid w:val="009409B4"/>
    <w:rsid w:val="00941042"/>
    <w:rsid w:val="00941223"/>
    <w:rsid w:val="00941E2D"/>
    <w:rsid w:val="00941E47"/>
    <w:rsid w:val="00941F57"/>
    <w:rsid w:val="0094209E"/>
    <w:rsid w:val="009420A3"/>
    <w:rsid w:val="00942285"/>
    <w:rsid w:val="0094276D"/>
    <w:rsid w:val="009428A4"/>
    <w:rsid w:val="009428B8"/>
    <w:rsid w:val="009428CC"/>
    <w:rsid w:val="00942ACB"/>
    <w:rsid w:val="00943034"/>
    <w:rsid w:val="009437D0"/>
    <w:rsid w:val="0094492D"/>
    <w:rsid w:val="009452C6"/>
    <w:rsid w:val="009455E2"/>
    <w:rsid w:val="009456C4"/>
    <w:rsid w:val="00945709"/>
    <w:rsid w:val="0094583E"/>
    <w:rsid w:val="00946BFE"/>
    <w:rsid w:val="00946E0E"/>
    <w:rsid w:val="00947C82"/>
    <w:rsid w:val="00947CAC"/>
    <w:rsid w:val="00950608"/>
    <w:rsid w:val="0095072F"/>
    <w:rsid w:val="00950890"/>
    <w:rsid w:val="00951064"/>
    <w:rsid w:val="00951227"/>
    <w:rsid w:val="009519C5"/>
    <w:rsid w:val="00951E1C"/>
    <w:rsid w:val="00951F11"/>
    <w:rsid w:val="0095227B"/>
    <w:rsid w:val="0095237E"/>
    <w:rsid w:val="009525F5"/>
    <w:rsid w:val="00952797"/>
    <w:rsid w:val="00952902"/>
    <w:rsid w:val="00953837"/>
    <w:rsid w:val="00953AEA"/>
    <w:rsid w:val="00953E09"/>
    <w:rsid w:val="00953FFD"/>
    <w:rsid w:val="0095413B"/>
    <w:rsid w:val="009542E2"/>
    <w:rsid w:val="009544E5"/>
    <w:rsid w:val="0095490C"/>
    <w:rsid w:val="00955134"/>
    <w:rsid w:val="00955438"/>
    <w:rsid w:val="0095546F"/>
    <w:rsid w:val="00955A74"/>
    <w:rsid w:val="00956EAE"/>
    <w:rsid w:val="00957136"/>
    <w:rsid w:val="009577DE"/>
    <w:rsid w:val="009614CA"/>
    <w:rsid w:val="009619EE"/>
    <w:rsid w:val="0096204C"/>
    <w:rsid w:val="00962507"/>
    <w:rsid w:val="00962D69"/>
    <w:rsid w:val="0096371A"/>
    <w:rsid w:val="00963E60"/>
    <w:rsid w:val="009658CD"/>
    <w:rsid w:val="009659F4"/>
    <w:rsid w:val="00965D30"/>
    <w:rsid w:val="009664EE"/>
    <w:rsid w:val="0096666A"/>
    <w:rsid w:val="00967195"/>
    <w:rsid w:val="00967492"/>
    <w:rsid w:val="009679F2"/>
    <w:rsid w:val="009709F7"/>
    <w:rsid w:val="00970D60"/>
    <w:rsid w:val="009719BC"/>
    <w:rsid w:val="009719E8"/>
    <w:rsid w:val="00971F57"/>
    <w:rsid w:val="0097237A"/>
    <w:rsid w:val="0097295C"/>
    <w:rsid w:val="00973314"/>
    <w:rsid w:val="00973D2F"/>
    <w:rsid w:val="009742F4"/>
    <w:rsid w:val="00974ECF"/>
    <w:rsid w:val="00974FBB"/>
    <w:rsid w:val="00975032"/>
    <w:rsid w:val="0097528A"/>
    <w:rsid w:val="00975D9C"/>
    <w:rsid w:val="00976062"/>
    <w:rsid w:val="00976BB9"/>
    <w:rsid w:val="00976FFC"/>
    <w:rsid w:val="009774CB"/>
    <w:rsid w:val="00977B5A"/>
    <w:rsid w:val="009806EF"/>
    <w:rsid w:val="009807BC"/>
    <w:rsid w:val="00980CC8"/>
    <w:rsid w:val="00980E23"/>
    <w:rsid w:val="0098106D"/>
    <w:rsid w:val="00982306"/>
    <w:rsid w:val="009827BF"/>
    <w:rsid w:val="00982C8F"/>
    <w:rsid w:val="00982D73"/>
    <w:rsid w:val="00983C58"/>
    <w:rsid w:val="009846C8"/>
    <w:rsid w:val="00984A2C"/>
    <w:rsid w:val="009854BF"/>
    <w:rsid w:val="00985AED"/>
    <w:rsid w:val="00985C7D"/>
    <w:rsid w:val="00986221"/>
    <w:rsid w:val="009864CC"/>
    <w:rsid w:val="00986D2B"/>
    <w:rsid w:val="00986DB8"/>
    <w:rsid w:val="009874D0"/>
    <w:rsid w:val="00987ADA"/>
    <w:rsid w:val="00987B08"/>
    <w:rsid w:val="00987EDF"/>
    <w:rsid w:val="00990852"/>
    <w:rsid w:val="00990BEF"/>
    <w:rsid w:val="00991BDF"/>
    <w:rsid w:val="009922A8"/>
    <w:rsid w:val="009927BC"/>
    <w:rsid w:val="00992DF4"/>
    <w:rsid w:val="00992F33"/>
    <w:rsid w:val="009930CB"/>
    <w:rsid w:val="0099390E"/>
    <w:rsid w:val="00993DBC"/>
    <w:rsid w:val="00994CF1"/>
    <w:rsid w:val="0099512E"/>
    <w:rsid w:val="009951C9"/>
    <w:rsid w:val="00995A74"/>
    <w:rsid w:val="00995C63"/>
    <w:rsid w:val="009960E5"/>
    <w:rsid w:val="00997050"/>
    <w:rsid w:val="00997161"/>
    <w:rsid w:val="00997293"/>
    <w:rsid w:val="00997BB4"/>
    <w:rsid w:val="00997F31"/>
    <w:rsid w:val="009A094C"/>
    <w:rsid w:val="009A13C5"/>
    <w:rsid w:val="009A1643"/>
    <w:rsid w:val="009A227C"/>
    <w:rsid w:val="009A24A3"/>
    <w:rsid w:val="009A30F8"/>
    <w:rsid w:val="009A43C6"/>
    <w:rsid w:val="009A4BDB"/>
    <w:rsid w:val="009A5D75"/>
    <w:rsid w:val="009A62E5"/>
    <w:rsid w:val="009A6832"/>
    <w:rsid w:val="009A6EED"/>
    <w:rsid w:val="009A70EF"/>
    <w:rsid w:val="009A7ADC"/>
    <w:rsid w:val="009A7D77"/>
    <w:rsid w:val="009B054C"/>
    <w:rsid w:val="009B08F5"/>
    <w:rsid w:val="009B0D30"/>
    <w:rsid w:val="009B12B4"/>
    <w:rsid w:val="009B1694"/>
    <w:rsid w:val="009B1B03"/>
    <w:rsid w:val="009B278E"/>
    <w:rsid w:val="009B30F6"/>
    <w:rsid w:val="009B387E"/>
    <w:rsid w:val="009B471F"/>
    <w:rsid w:val="009B52E9"/>
    <w:rsid w:val="009B7221"/>
    <w:rsid w:val="009B7431"/>
    <w:rsid w:val="009C0C24"/>
    <w:rsid w:val="009C17DD"/>
    <w:rsid w:val="009C1801"/>
    <w:rsid w:val="009C19B7"/>
    <w:rsid w:val="009C1DD3"/>
    <w:rsid w:val="009C2C56"/>
    <w:rsid w:val="009C3EB8"/>
    <w:rsid w:val="009C414B"/>
    <w:rsid w:val="009C5ABB"/>
    <w:rsid w:val="009C686E"/>
    <w:rsid w:val="009C7247"/>
    <w:rsid w:val="009C742C"/>
    <w:rsid w:val="009C75D8"/>
    <w:rsid w:val="009C7DE5"/>
    <w:rsid w:val="009D0010"/>
    <w:rsid w:val="009D00BE"/>
    <w:rsid w:val="009D01DD"/>
    <w:rsid w:val="009D03B9"/>
    <w:rsid w:val="009D0480"/>
    <w:rsid w:val="009D07D4"/>
    <w:rsid w:val="009D19CC"/>
    <w:rsid w:val="009D2D95"/>
    <w:rsid w:val="009D322D"/>
    <w:rsid w:val="009D37BC"/>
    <w:rsid w:val="009D6851"/>
    <w:rsid w:val="009D698B"/>
    <w:rsid w:val="009D7C51"/>
    <w:rsid w:val="009E085A"/>
    <w:rsid w:val="009E0A7D"/>
    <w:rsid w:val="009E154F"/>
    <w:rsid w:val="009E17B1"/>
    <w:rsid w:val="009E196C"/>
    <w:rsid w:val="009E2156"/>
    <w:rsid w:val="009E23A7"/>
    <w:rsid w:val="009E2CEC"/>
    <w:rsid w:val="009E34D4"/>
    <w:rsid w:val="009E423F"/>
    <w:rsid w:val="009E4B14"/>
    <w:rsid w:val="009E51CB"/>
    <w:rsid w:val="009E5511"/>
    <w:rsid w:val="009E55D8"/>
    <w:rsid w:val="009E5D21"/>
    <w:rsid w:val="009E6A0A"/>
    <w:rsid w:val="009E7541"/>
    <w:rsid w:val="009E7DB7"/>
    <w:rsid w:val="009E7E78"/>
    <w:rsid w:val="009F080D"/>
    <w:rsid w:val="009F1995"/>
    <w:rsid w:val="009F2D90"/>
    <w:rsid w:val="009F2DF7"/>
    <w:rsid w:val="009F36BF"/>
    <w:rsid w:val="009F39C9"/>
    <w:rsid w:val="009F452D"/>
    <w:rsid w:val="009F59AD"/>
    <w:rsid w:val="009F59D6"/>
    <w:rsid w:val="009F5D57"/>
    <w:rsid w:val="009F6556"/>
    <w:rsid w:val="009F69E2"/>
    <w:rsid w:val="009F7075"/>
    <w:rsid w:val="00A00168"/>
    <w:rsid w:val="00A00190"/>
    <w:rsid w:val="00A0060F"/>
    <w:rsid w:val="00A018A1"/>
    <w:rsid w:val="00A01B70"/>
    <w:rsid w:val="00A024BA"/>
    <w:rsid w:val="00A03192"/>
    <w:rsid w:val="00A04FDB"/>
    <w:rsid w:val="00A05164"/>
    <w:rsid w:val="00A05908"/>
    <w:rsid w:val="00A05F29"/>
    <w:rsid w:val="00A06227"/>
    <w:rsid w:val="00A066FE"/>
    <w:rsid w:val="00A06CDB"/>
    <w:rsid w:val="00A06D16"/>
    <w:rsid w:val="00A07594"/>
    <w:rsid w:val="00A07716"/>
    <w:rsid w:val="00A07EA6"/>
    <w:rsid w:val="00A10467"/>
    <w:rsid w:val="00A10A00"/>
    <w:rsid w:val="00A10F7D"/>
    <w:rsid w:val="00A111B6"/>
    <w:rsid w:val="00A1178A"/>
    <w:rsid w:val="00A123D0"/>
    <w:rsid w:val="00A12486"/>
    <w:rsid w:val="00A12570"/>
    <w:rsid w:val="00A12599"/>
    <w:rsid w:val="00A140B6"/>
    <w:rsid w:val="00A14C56"/>
    <w:rsid w:val="00A15FEA"/>
    <w:rsid w:val="00A161D2"/>
    <w:rsid w:val="00A1636A"/>
    <w:rsid w:val="00A16DCF"/>
    <w:rsid w:val="00A178F5"/>
    <w:rsid w:val="00A17B42"/>
    <w:rsid w:val="00A17E4E"/>
    <w:rsid w:val="00A2044F"/>
    <w:rsid w:val="00A20793"/>
    <w:rsid w:val="00A21468"/>
    <w:rsid w:val="00A2155D"/>
    <w:rsid w:val="00A2170D"/>
    <w:rsid w:val="00A21D43"/>
    <w:rsid w:val="00A21EA2"/>
    <w:rsid w:val="00A22324"/>
    <w:rsid w:val="00A22E9C"/>
    <w:rsid w:val="00A22EA4"/>
    <w:rsid w:val="00A22FA3"/>
    <w:rsid w:val="00A2341C"/>
    <w:rsid w:val="00A238E0"/>
    <w:rsid w:val="00A2417D"/>
    <w:rsid w:val="00A2430F"/>
    <w:rsid w:val="00A248A2"/>
    <w:rsid w:val="00A250B8"/>
    <w:rsid w:val="00A25D17"/>
    <w:rsid w:val="00A25D88"/>
    <w:rsid w:val="00A260A1"/>
    <w:rsid w:val="00A26113"/>
    <w:rsid w:val="00A26D27"/>
    <w:rsid w:val="00A27283"/>
    <w:rsid w:val="00A273E4"/>
    <w:rsid w:val="00A30603"/>
    <w:rsid w:val="00A309D2"/>
    <w:rsid w:val="00A317C0"/>
    <w:rsid w:val="00A31F17"/>
    <w:rsid w:val="00A32892"/>
    <w:rsid w:val="00A32D39"/>
    <w:rsid w:val="00A33111"/>
    <w:rsid w:val="00A3330A"/>
    <w:rsid w:val="00A340B2"/>
    <w:rsid w:val="00A3490A"/>
    <w:rsid w:val="00A34AAF"/>
    <w:rsid w:val="00A3507D"/>
    <w:rsid w:val="00A354EB"/>
    <w:rsid w:val="00A35C67"/>
    <w:rsid w:val="00A36122"/>
    <w:rsid w:val="00A361B0"/>
    <w:rsid w:val="00A376EE"/>
    <w:rsid w:val="00A376F1"/>
    <w:rsid w:val="00A37831"/>
    <w:rsid w:val="00A37840"/>
    <w:rsid w:val="00A37A24"/>
    <w:rsid w:val="00A40098"/>
    <w:rsid w:val="00A40758"/>
    <w:rsid w:val="00A41524"/>
    <w:rsid w:val="00A41633"/>
    <w:rsid w:val="00A4204E"/>
    <w:rsid w:val="00A42A99"/>
    <w:rsid w:val="00A4328C"/>
    <w:rsid w:val="00A43ADE"/>
    <w:rsid w:val="00A43C5D"/>
    <w:rsid w:val="00A441E4"/>
    <w:rsid w:val="00A4432B"/>
    <w:rsid w:val="00A444D7"/>
    <w:rsid w:val="00A450CB"/>
    <w:rsid w:val="00A45D54"/>
    <w:rsid w:val="00A46136"/>
    <w:rsid w:val="00A46497"/>
    <w:rsid w:val="00A47564"/>
    <w:rsid w:val="00A5051F"/>
    <w:rsid w:val="00A5065B"/>
    <w:rsid w:val="00A5092A"/>
    <w:rsid w:val="00A512DE"/>
    <w:rsid w:val="00A514B3"/>
    <w:rsid w:val="00A5151A"/>
    <w:rsid w:val="00A51E41"/>
    <w:rsid w:val="00A523EA"/>
    <w:rsid w:val="00A52798"/>
    <w:rsid w:val="00A530B3"/>
    <w:rsid w:val="00A53936"/>
    <w:rsid w:val="00A53C22"/>
    <w:rsid w:val="00A53C49"/>
    <w:rsid w:val="00A53C7D"/>
    <w:rsid w:val="00A53CEB"/>
    <w:rsid w:val="00A53DEA"/>
    <w:rsid w:val="00A56AF7"/>
    <w:rsid w:val="00A57E0A"/>
    <w:rsid w:val="00A6046C"/>
    <w:rsid w:val="00A604B7"/>
    <w:rsid w:val="00A60B9D"/>
    <w:rsid w:val="00A6103E"/>
    <w:rsid w:val="00A61610"/>
    <w:rsid w:val="00A61BE2"/>
    <w:rsid w:val="00A61CDE"/>
    <w:rsid w:val="00A61E4F"/>
    <w:rsid w:val="00A6213E"/>
    <w:rsid w:val="00A6247F"/>
    <w:rsid w:val="00A63196"/>
    <w:rsid w:val="00A63531"/>
    <w:rsid w:val="00A63585"/>
    <w:rsid w:val="00A63BD2"/>
    <w:rsid w:val="00A64384"/>
    <w:rsid w:val="00A65214"/>
    <w:rsid w:val="00A653D7"/>
    <w:rsid w:val="00A65752"/>
    <w:rsid w:val="00A65766"/>
    <w:rsid w:val="00A65A78"/>
    <w:rsid w:val="00A65BA7"/>
    <w:rsid w:val="00A6653B"/>
    <w:rsid w:val="00A66D94"/>
    <w:rsid w:val="00A676B5"/>
    <w:rsid w:val="00A70381"/>
    <w:rsid w:val="00A7089D"/>
    <w:rsid w:val="00A70C95"/>
    <w:rsid w:val="00A71EE1"/>
    <w:rsid w:val="00A72095"/>
    <w:rsid w:val="00A72348"/>
    <w:rsid w:val="00A7234E"/>
    <w:rsid w:val="00A7365A"/>
    <w:rsid w:val="00A73D1D"/>
    <w:rsid w:val="00A74030"/>
    <w:rsid w:val="00A74922"/>
    <w:rsid w:val="00A75CB0"/>
    <w:rsid w:val="00A75DFC"/>
    <w:rsid w:val="00A77823"/>
    <w:rsid w:val="00A77919"/>
    <w:rsid w:val="00A77DFF"/>
    <w:rsid w:val="00A8034E"/>
    <w:rsid w:val="00A80411"/>
    <w:rsid w:val="00A81569"/>
    <w:rsid w:val="00A823F6"/>
    <w:rsid w:val="00A829F7"/>
    <w:rsid w:val="00A82C4F"/>
    <w:rsid w:val="00A85038"/>
    <w:rsid w:val="00A8620C"/>
    <w:rsid w:val="00A867A1"/>
    <w:rsid w:val="00A86EF8"/>
    <w:rsid w:val="00A8719E"/>
    <w:rsid w:val="00A8724B"/>
    <w:rsid w:val="00A9062D"/>
    <w:rsid w:val="00A906EA"/>
    <w:rsid w:val="00A90F84"/>
    <w:rsid w:val="00A91782"/>
    <w:rsid w:val="00A91831"/>
    <w:rsid w:val="00A91B26"/>
    <w:rsid w:val="00A92FB6"/>
    <w:rsid w:val="00A9368A"/>
    <w:rsid w:val="00A95971"/>
    <w:rsid w:val="00A95B9F"/>
    <w:rsid w:val="00A95D10"/>
    <w:rsid w:val="00A95D12"/>
    <w:rsid w:val="00A9612B"/>
    <w:rsid w:val="00A96891"/>
    <w:rsid w:val="00A971F9"/>
    <w:rsid w:val="00A975B8"/>
    <w:rsid w:val="00A97F89"/>
    <w:rsid w:val="00AA00B2"/>
    <w:rsid w:val="00AA07DF"/>
    <w:rsid w:val="00AA08B6"/>
    <w:rsid w:val="00AA0A89"/>
    <w:rsid w:val="00AA0DEC"/>
    <w:rsid w:val="00AA0ECA"/>
    <w:rsid w:val="00AA12A6"/>
    <w:rsid w:val="00AA18E7"/>
    <w:rsid w:val="00AA19EA"/>
    <w:rsid w:val="00AA1CAE"/>
    <w:rsid w:val="00AA1F41"/>
    <w:rsid w:val="00AA213B"/>
    <w:rsid w:val="00AA2360"/>
    <w:rsid w:val="00AA25BE"/>
    <w:rsid w:val="00AA278A"/>
    <w:rsid w:val="00AA2B7E"/>
    <w:rsid w:val="00AA3981"/>
    <w:rsid w:val="00AA46EB"/>
    <w:rsid w:val="00AA4BAC"/>
    <w:rsid w:val="00AA4FF6"/>
    <w:rsid w:val="00AA5368"/>
    <w:rsid w:val="00AA5558"/>
    <w:rsid w:val="00AA5854"/>
    <w:rsid w:val="00AA59F9"/>
    <w:rsid w:val="00AA5B0A"/>
    <w:rsid w:val="00AA5E06"/>
    <w:rsid w:val="00AA6344"/>
    <w:rsid w:val="00AA63A2"/>
    <w:rsid w:val="00AA6429"/>
    <w:rsid w:val="00AA64F4"/>
    <w:rsid w:val="00AA650C"/>
    <w:rsid w:val="00AA6B52"/>
    <w:rsid w:val="00AA6C8A"/>
    <w:rsid w:val="00AB00F0"/>
    <w:rsid w:val="00AB0147"/>
    <w:rsid w:val="00AB13A7"/>
    <w:rsid w:val="00AB13B5"/>
    <w:rsid w:val="00AB177C"/>
    <w:rsid w:val="00AB1A1C"/>
    <w:rsid w:val="00AB1EE8"/>
    <w:rsid w:val="00AB26BC"/>
    <w:rsid w:val="00AB3C56"/>
    <w:rsid w:val="00AB3FC2"/>
    <w:rsid w:val="00AB4DBC"/>
    <w:rsid w:val="00AB5032"/>
    <w:rsid w:val="00AB55C5"/>
    <w:rsid w:val="00AB5A76"/>
    <w:rsid w:val="00AB5BCA"/>
    <w:rsid w:val="00AB61F0"/>
    <w:rsid w:val="00AB66E4"/>
    <w:rsid w:val="00AB7EF9"/>
    <w:rsid w:val="00AB7FA6"/>
    <w:rsid w:val="00AC01AA"/>
    <w:rsid w:val="00AC0A1D"/>
    <w:rsid w:val="00AC0F13"/>
    <w:rsid w:val="00AC1196"/>
    <w:rsid w:val="00AC1281"/>
    <w:rsid w:val="00AC19D4"/>
    <w:rsid w:val="00AC19E9"/>
    <w:rsid w:val="00AC21D9"/>
    <w:rsid w:val="00AC22D6"/>
    <w:rsid w:val="00AC26D7"/>
    <w:rsid w:val="00AC3EE9"/>
    <w:rsid w:val="00AC415A"/>
    <w:rsid w:val="00AC458C"/>
    <w:rsid w:val="00AC4F72"/>
    <w:rsid w:val="00AC5041"/>
    <w:rsid w:val="00AC50FC"/>
    <w:rsid w:val="00AC5620"/>
    <w:rsid w:val="00AC5C4C"/>
    <w:rsid w:val="00AC7341"/>
    <w:rsid w:val="00AC7B32"/>
    <w:rsid w:val="00AD0067"/>
    <w:rsid w:val="00AD022E"/>
    <w:rsid w:val="00AD02CD"/>
    <w:rsid w:val="00AD0B57"/>
    <w:rsid w:val="00AD16AC"/>
    <w:rsid w:val="00AD1974"/>
    <w:rsid w:val="00AD1E31"/>
    <w:rsid w:val="00AD25F9"/>
    <w:rsid w:val="00AD3B57"/>
    <w:rsid w:val="00AD3C31"/>
    <w:rsid w:val="00AD3CF5"/>
    <w:rsid w:val="00AD400F"/>
    <w:rsid w:val="00AD46BF"/>
    <w:rsid w:val="00AD5F78"/>
    <w:rsid w:val="00AD5FDC"/>
    <w:rsid w:val="00AD61B2"/>
    <w:rsid w:val="00AD6900"/>
    <w:rsid w:val="00AD6B76"/>
    <w:rsid w:val="00AD6D48"/>
    <w:rsid w:val="00AD78AB"/>
    <w:rsid w:val="00AE0905"/>
    <w:rsid w:val="00AE09B0"/>
    <w:rsid w:val="00AE1B2A"/>
    <w:rsid w:val="00AE208C"/>
    <w:rsid w:val="00AE26D7"/>
    <w:rsid w:val="00AE4368"/>
    <w:rsid w:val="00AE44C1"/>
    <w:rsid w:val="00AE46B4"/>
    <w:rsid w:val="00AE482E"/>
    <w:rsid w:val="00AE5B51"/>
    <w:rsid w:val="00AE5BF2"/>
    <w:rsid w:val="00AE659E"/>
    <w:rsid w:val="00AE6D24"/>
    <w:rsid w:val="00AE73BF"/>
    <w:rsid w:val="00AE7456"/>
    <w:rsid w:val="00AE7DC0"/>
    <w:rsid w:val="00AF1597"/>
    <w:rsid w:val="00AF1B39"/>
    <w:rsid w:val="00AF204E"/>
    <w:rsid w:val="00AF3082"/>
    <w:rsid w:val="00AF4D06"/>
    <w:rsid w:val="00AF5303"/>
    <w:rsid w:val="00AF54BC"/>
    <w:rsid w:val="00AF5597"/>
    <w:rsid w:val="00AF567F"/>
    <w:rsid w:val="00AF5788"/>
    <w:rsid w:val="00AF5816"/>
    <w:rsid w:val="00AF60AF"/>
    <w:rsid w:val="00AF741A"/>
    <w:rsid w:val="00B0029B"/>
    <w:rsid w:val="00B015A7"/>
    <w:rsid w:val="00B01ADB"/>
    <w:rsid w:val="00B02819"/>
    <w:rsid w:val="00B02BE4"/>
    <w:rsid w:val="00B03436"/>
    <w:rsid w:val="00B03812"/>
    <w:rsid w:val="00B04161"/>
    <w:rsid w:val="00B047B3"/>
    <w:rsid w:val="00B056F9"/>
    <w:rsid w:val="00B05A3C"/>
    <w:rsid w:val="00B06343"/>
    <w:rsid w:val="00B06846"/>
    <w:rsid w:val="00B0689F"/>
    <w:rsid w:val="00B07080"/>
    <w:rsid w:val="00B07460"/>
    <w:rsid w:val="00B0798F"/>
    <w:rsid w:val="00B10C4E"/>
    <w:rsid w:val="00B10CE4"/>
    <w:rsid w:val="00B11C45"/>
    <w:rsid w:val="00B11E3D"/>
    <w:rsid w:val="00B128E2"/>
    <w:rsid w:val="00B13F95"/>
    <w:rsid w:val="00B14071"/>
    <w:rsid w:val="00B14811"/>
    <w:rsid w:val="00B14BEF"/>
    <w:rsid w:val="00B14D2C"/>
    <w:rsid w:val="00B150D7"/>
    <w:rsid w:val="00B152BA"/>
    <w:rsid w:val="00B157F2"/>
    <w:rsid w:val="00B162D6"/>
    <w:rsid w:val="00B1696A"/>
    <w:rsid w:val="00B17E82"/>
    <w:rsid w:val="00B200A5"/>
    <w:rsid w:val="00B2089A"/>
    <w:rsid w:val="00B21B9B"/>
    <w:rsid w:val="00B21BD0"/>
    <w:rsid w:val="00B21FF0"/>
    <w:rsid w:val="00B223B0"/>
    <w:rsid w:val="00B22F66"/>
    <w:rsid w:val="00B2331D"/>
    <w:rsid w:val="00B23B6D"/>
    <w:rsid w:val="00B23D1C"/>
    <w:rsid w:val="00B246CB"/>
    <w:rsid w:val="00B24941"/>
    <w:rsid w:val="00B254E5"/>
    <w:rsid w:val="00B25E4E"/>
    <w:rsid w:val="00B260D6"/>
    <w:rsid w:val="00B2677D"/>
    <w:rsid w:val="00B26CEC"/>
    <w:rsid w:val="00B2723F"/>
    <w:rsid w:val="00B27BC9"/>
    <w:rsid w:val="00B27CF7"/>
    <w:rsid w:val="00B27E78"/>
    <w:rsid w:val="00B27F2D"/>
    <w:rsid w:val="00B3054F"/>
    <w:rsid w:val="00B30A05"/>
    <w:rsid w:val="00B31297"/>
    <w:rsid w:val="00B3149F"/>
    <w:rsid w:val="00B315AA"/>
    <w:rsid w:val="00B319A1"/>
    <w:rsid w:val="00B32AF8"/>
    <w:rsid w:val="00B33CFB"/>
    <w:rsid w:val="00B34320"/>
    <w:rsid w:val="00B346CC"/>
    <w:rsid w:val="00B3566A"/>
    <w:rsid w:val="00B35CEE"/>
    <w:rsid w:val="00B365A8"/>
    <w:rsid w:val="00B403F1"/>
    <w:rsid w:val="00B4050D"/>
    <w:rsid w:val="00B40944"/>
    <w:rsid w:val="00B40E83"/>
    <w:rsid w:val="00B415C8"/>
    <w:rsid w:val="00B41966"/>
    <w:rsid w:val="00B42257"/>
    <w:rsid w:val="00B4229E"/>
    <w:rsid w:val="00B4275F"/>
    <w:rsid w:val="00B42E88"/>
    <w:rsid w:val="00B43896"/>
    <w:rsid w:val="00B43AE2"/>
    <w:rsid w:val="00B43E3B"/>
    <w:rsid w:val="00B44246"/>
    <w:rsid w:val="00B442CA"/>
    <w:rsid w:val="00B447FA"/>
    <w:rsid w:val="00B44911"/>
    <w:rsid w:val="00B449D1"/>
    <w:rsid w:val="00B44E54"/>
    <w:rsid w:val="00B4575A"/>
    <w:rsid w:val="00B45991"/>
    <w:rsid w:val="00B46816"/>
    <w:rsid w:val="00B47A5A"/>
    <w:rsid w:val="00B47D13"/>
    <w:rsid w:val="00B50424"/>
    <w:rsid w:val="00B50C27"/>
    <w:rsid w:val="00B50CFA"/>
    <w:rsid w:val="00B51D38"/>
    <w:rsid w:val="00B5285C"/>
    <w:rsid w:val="00B52E9C"/>
    <w:rsid w:val="00B52F17"/>
    <w:rsid w:val="00B53325"/>
    <w:rsid w:val="00B5439C"/>
    <w:rsid w:val="00B54A6C"/>
    <w:rsid w:val="00B55407"/>
    <w:rsid w:val="00B55680"/>
    <w:rsid w:val="00B5619C"/>
    <w:rsid w:val="00B562EE"/>
    <w:rsid w:val="00B56409"/>
    <w:rsid w:val="00B56B8D"/>
    <w:rsid w:val="00B56C69"/>
    <w:rsid w:val="00B57121"/>
    <w:rsid w:val="00B57148"/>
    <w:rsid w:val="00B575BA"/>
    <w:rsid w:val="00B57D09"/>
    <w:rsid w:val="00B60BCD"/>
    <w:rsid w:val="00B611A7"/>
    <w:rsid w:val="00B61814"/>
    <w:rsid w:val="00B63558"/>
    <w:rsid w:val="00B63B5E"/>
    <w:rsid w:val="00B65ACE"/>
    <w:rsid w:val="00B65C11"/>
    <w:rsid w:val="00B65C3E"/>
    <w:rsid w:val="00B66419"/>
    <w:rsid w:val="00B66527"/>
    <w:rsid w:val="00B670D2"/>
    <w:rsid w:val="00B673DC"/>
    <w:rsid w:val="00B70291"/>
    <w:rsid w:val="00B70951"/>
    <w:rsid w:val="00B71608"/>
    <w:rsid w:val="00B718A4"/>
    <w:rsid w:val="00B72688"/>
    <w:rsid w:val="00B72986"/>
    <w:rsid w:val="00B72FF4"/>
    <w:rsid w:val="00B73189"/>
    <w:rsid w:val="00B733F7"/>
    <w:rsid w:val="00B73EA1"/>
    <w:rsid w:val="00B74697"/>
    <w:rsid w:val="00B7601B"/>
    <w:rsid w:val="00B7617F"/>
    <w:rsid w:val="00B76429"/>
    <w:rsid w:val="00B764DC"/>
    <w:rsid w:val="00B76630"/>
    <w:rsid w:val="00B766B7"/>
    <w:rsid w:val="00B7751C"/>
    <w:rsid w:val="00B7760D"/>
    <w:rsid w:val="00B7794B"/>
    <w:rsid w:val="00B80430"/>
    <w:rsid w:val="00B813C9"/>
    <w:rsid w:val="00B8145D"/>
    <w:rsid w:val="00B8218B"/>
    <w:rsid w:val="00B82F94"/>
    <w:rsid w:val="00B83007"/>
    <w:rsid w:val="00B83735"/>
    <w:rsid w:val="00B83FCE"/>
    <w:rsid w:val="00B848B0"/>
    <w:rsid w:val="00B86471"/>
    <w:rsid w:val="00B868AC"/>
    <w:rsid w:val="00B90EE5"/>
    <w:rsid w:val="00B92765"/>
    <w:rsid w:val="00B92DAB"/>
    <w:rsid w:val="00B93082"/>
    <w:rsid w:val="00B9312A"/>
    <w:rsid w:val="00B93405"/>
    <w:rsid w:val="00B9352B"/>
    <w:rsid w:val="00B93AA0"/>
    <w:rsid w:val="00B93FE1"/>
    <w:rsid w:val="00B9451C"/>
    <w:rsid w:val="00B94729"/>
    <w:rsid w:val="00B956D4"/>
    <w:rsid w:val="00B95FEE"/>
    <w:rsid w:val="00B96078"/>
    <w:rsid w:val="00B96D30"/>
    <w:rsid w:val="00B96DA2"/>
    <w:rsid w:val="00B96EE5"/>
    <w:rsid w:val="00B97446"/>
    <w:rsid w:val="00B97A51"/>
    <w:rsid w:val="00BA0BBC"/>
    <w:rsid w:val="00BA16B5"/>
    <w:rsid w:val="00BA267D"/>
    <w:rsid w:val="00BA3232"/>
    <w:rsid w:val="00BA332F"/>
    <w:rsid w:val="00BA3C73"/>
    <w:rsid w:val="00BA4617"/>
    <w:rsid w:val="00BA4A5B"/>
    <w:rsid w:val="00BA4F07"/>
    <w:rsid w:val="00BA5A60"/>
    <w:rsid w:val="00BA66CA"/>
    <w:rsid w:val="00BA67DC"/>
    <w:rsid w:val="00BA6FB7"/>
    <w:rsid w:val="00BA7202"/>
    <w:rsid w:val="00BA72A8"/>
    <w:rsid w:val="00BA7432"/>
    <w:rsid w:val="00BA7B32"/>
    <w:rsid w:val="00BB04C3"/>
    <w:rsid w:val="00BB0879"/>
    <w:rsid w:val="00BB0EC0"/>
    <w:rsid w:val="00BB1C05"/>
    <w:rsid w:val="00BB1F43"/>
    <w:rsid w:val="00BB2764"/>
    <w:rsid w:val="00BB3909"/>
    <w:rsid w:val="00BB3C2E"/>
    <w:rsid w:val="00BB4043"/>
    <w:rsid w:val="00BB50EC"/>
    <w:rsid w:val="00BB63CF"/>
    <w:rsid w:val="00BB6534"/>
    <w:rsid w:val="00BB75CB"/>
    <w:rsid w:val="00BC0D4F"/>
    <w:rsid w:val="00BC121F"/>
    <w:rsid w:val="00BC15E5"/>
    <w:rsid w:val="00BC1793"/>
    <w:rsid w:val="00BC18A5"/>
    <w:rsid w:val="00BC1AA0"/>
    <w:rsid w:val="00BC2495"/>
    <w:rsid w:val="00BC25DA"/>
    <w:rsid w:val="00BC2975"/>
    <w:rsid w:val="00BC2E74"/>
    <w:rsid w:val="00BC314A"/>
    <w:rsid w:val="00BC3A51"/>
    <w:rsid w:val="00BC3E0A"/>
    <w:rsid w:val="00BC4B39"/>
    <w:rsid w:val="00BC5AC4"/>
    <w:rsid w:val="00BC65A6"/>
    <w:rsid w:val="00BC68ED"/>
    <w:rsid w:val="00BC7450"/>
    <w:rsid w:val="00BC7483"/>
    <w:rsid w:val="00BC79B2"/>
    <w:rsid w:val="00BC7EB9"/>
    <w:rsid w:val="00BD0020"/>
    <w:rsid w:val="00BD0CE8"/>
    <w:rsid w:val="00BD0E13"/>
    <w:rsid w:val="00BD0EBC"/>
    <w:rsid w:val="00BD17BF"/>
    <w:rsid w:val="00BD1928"/>
    <w:rsid w:val="00BD1A58"/>
    <w:rsid w:val="00BD2643"/>
    <w:rsid w:val="00BD3BC4"/>
    <w:rsid w:val="00BD401C"/>
    <w:rsid w:val="00BD486E"/>
    <w:rsid w:val="00BD4D77"/>
    <w:rsid w:val="00BD5558"/>
    <w:rsid w:val="00BD56B1"/>
    <w:rsid w:val="00BD57DC"/>
    <w:rsid w:val="00BD58E4"/>
    <w:rsid w:val="00BD5FDE"/>
    <w:rsid w:val="00BD6558"/>
    <w:rsid w:val="00BD69E0"/>
    <w:rsid w:val="00BD6D31"/>
    <w:rsid w:val="00BD6F3F"/>
    <w:rsid w:val="00BD7095"/>
    <w:rsid w:val="00BD744B"/>
    <w:rsid w:val="00BD7893"/>
    <w:rsid w:val="00BD791C"/>
    <w:rsid w:val="00BD7AAB"/>
    <w:rsid w:val="00BD7D34"/>
    <w:rsid w:val="00BE1736"/>
    <w:rsid w:val="00BE1847"/>
    <w:rsid w:val="00BE2209"/>
    <w:rsid w:val="00BE2DCD"/>
    <w:rsid w:val="00BE3336"/>
    <w:rsid w:val="00BE3D2F"/>
    <w:rsid w:val="00BE4564"/>
    <w:rsid w:val="00BE4702"/>
    <w:rsid w:val="00BE4916"/>
    <w:rsid w:val="00BE4EA8"/>
    <w:rsid w:val="00BE54D8"/>
    <w:rsid w:val="00BE58E4"/>
    <w:rsid w:val="00BE7116"/>
    <w:rsid w:val="00BE77B3"/>
    <w:rsid w:val="00BE7831"/>
    <w:rsid w:val="00BE7A0B"/>
    <w:rsid w:val="00BE7F5D"/>
    <w:rsid w:val="00BF02C1"/>
    <w:rsid w:val="00BF13F7"/>
    <w:rsid w:val="00BF1E71"/>
    <w:rsid w:val="00BF1EA6"/>
    <w:rsid w:val="00BF260E"/>
    <w:rsid w:val="00BF2AD7"/>
    <w:rsid w:val="00BF2D68"/>
    <w:rsid w:val="00BF2F76"/>
    <w:rsid w:val="00BF3022"/>
    <w:rsid w:val="00BF3214"/>
    <w:rsid w:val="00BF3683"/>
    <w:rsid w:val="00BF37D5"/>
    <w:rsid w:val="00BF4545"/>
    <w:rsid w:val="00BF4634"/>
    <w:rsid w:val="00BF4A47"/>
    <w:rsid w:val="00BF5119"/>
    <w:rsid w:val="00BF5573"/>
    <w:rsid w:val="00BF5EB0"/>
    <w:rsid w:val="00BF6AD0"/>
    <w:rsid w:val="00BF7298"/>
    <w:rsid w:val="00C004E3"/>
    <w:rsid w:val="00C005EA"/>
    <w:rsid w:val="00C00D3D"/>
    <w:rsid w:val="00C00F59"/>
    <w:rsid w:val="00C01415"/>
    <w:rsid w:val="00C016B6"/>
    <w:rsid w:val="00C01CB4"/>
    <w:rsid w:val="00C01E5D"/>
    <w:rsid w:val="00C02C8C"/>
    <w:rsid w:val="00C0427C"/>
    <w:rsid w:val="00C04959"/>
    <w:rsid w:val="00C060D6"/>
    <w:rsid w:val="00C0655F"/>
    <w:rsid w:val="00C06BC7"/>
    <w:rsid w:val="00C07229"/>
    <w:rsid w:val="00C07230"/>
    <w:rsid w:val="00C07C80"/>
    <w:rsid w:val="00C10027"/>
    <w:rsid w:val="00C112EE"/>
    <w:rsid w:val="00C12426"/>
    <w:rsid w:val="00C12F9F"/>
    <w:rsid w:val="00C136FE"/>
    <w:rsid w:val="00C140D6"/>
    <w:rsid w:val="00C145FC"/>
    <w:rsid w:val="00C14E20"/>
    <w:rsid w:val="00C15867"/>
    <w:rsid w:val="00C1626A"/>
    <w:rsid w:val="00C16487"/>
    <w:rsid w:val="00C16747"/>
    <w:rsid w:val="00C17337"/>
    <w:rsid w:val="00C17EA3"/>
    <w:rsid w:val="00C201CF"/>
    <w:rsid w:val="00C21A74"/>
    <w:rsid w:val="00C22398"/>
    <w:rsid w:val="00C22613"/>
    <w:rsid w:val="00C2296D"/>
    <w:rsid w:val="00C2305C"/>
    <w:rsid w:val="00C23155"/>
    <w:rsid w:val="00C237FA"/>
    <w:rsid w:val="00C2384F"/>
    <w:rsid w:val="00C241DD"/>
    <w:rsid w:val="00C24361"/>
    <w:rsid w:val="00C24E58"/>
    <w:rsid w:val="00C24FD9"/>
    <w:rsid w:val="00C25388"/>
    <w:rsid w:val="00C257BB"/>
    <w:rsid w:val="00C26064"/>
    <w:rsid w:val="00C26607"/>
    <w:rsid w:val="00C26FF8"/>
    <w:rsid w:val="00C27D63"/>
    <w:rsid w:val="00C31A34"/>
    <w:rsid w:val="00C32196"/>
    <w:rsid w:val="00C324BB"/>
    <w:rsid w:val="00C32947"/>
    <w:rsid w:val="00C32B85"/>
    <w:rsid w:val="00C32BE4"/>
    <w:rsid w:val="00C32FCA"/>
    <w:rsid w:val="00C33427"/>
    <w:rsid w:val="00C34BD5"/>
    <w:rsid w:val="00C355A9"/>
    <w:rsid w:val="00C356A4"/>
    <w:rsid w:val="00C35A70"/>
    <w:rsid w:val="00C35F5C"/>
    <w:rsid w:val="00C37C88"/>
    <w:rsid w:val="00C37DB3"/>
    <w:rsid w:val="00C40199"/>
    <w:rsid w:val="00C40217"/>
    <w:rsid w:val="00C40C41"/>
    <w:rsid w:val="00C41535"/>
    <w:rsid w:val="00C41F98"/>
    <w:rsid w:val="00C43B31"/>
    <w:rsid w:val="00C440A5"/>
    <w:rsid w:val="00C44B20"/>
    <w:rsid w:val="00C450C5"/>
    <w:rsid w:val="00C45885"/>
    <w:rsid w:val="00C45EAC"/>
    <w:rsid w:val="00C46340"/>
    <w:rsid w:val="00C46767"/>
    <w:rsid w:val="00C46DAB"/>
    <w:rsid w:val="00C473C0"/>
    <w:rsid w:val="00C4749D"/>
    <w:rsid w:val="00C474C1"/>
    <w:rsid w:val="00C478D6"/>
    <w:rsid w:val="00C47D33"/>
    <w:rsid w:val="00C5079C"/>
    <w:rsid w:val="00C50D2B"/>
    <w:rsid w:val="00C50F22"/>
    <w:rsid w:val="00C51975"/>
    <w:rsid w:val="00C519DC"/>
    <w:rsid w:val="00C52516"/>
    <w:rsid w:val="00C52588"/>
    <w:rsid w:val="00C525F1"/>
    <w:rsid w:val="00C52AA7"/>
    <w:rsid w:val="00C52BA0"/>
    <w:rsid w:val="00C52CD4"/>
    <w:rsid w:val="00C52D06"/>
    <w:rsid w:val="00C535D8"/>
    <w:rsid w:val="00C53651"/>
    <w:rsid w:val="00C542D4"/>
    <w:rsid w:val="00C54457"/>
    <w:rsid w:val="00C54924"/>
    <w:rsid w:val="00C5643E"/>
    <w:rsid w:val="00C57971"/>
    <w:rsid w:val="00C57CAF"/>
    <w:rsid w:val="00C60064"/>
    <w:rsid w:val="00C6029B"/>
    <w:rsid w:val="00C6035A"/>
    <w:rsid w:val="00C6134B"/>
    <w:rsid w:val="00C62290"/>
    <w:rsid w:val="00C63719"/>
    <w:rsid w:val="00C63990"/>
    <w:rsid w:val="00C63DA1"/>
    <w:rsid w:val="00C63FB3"/>
    <w:rsid w:val="00C6415D"/>
    <w:rsid w:val="00C64C05"/>
    <w:rsid w:val="00C64C46"/>
    <w:rsid w:val="00C65388"/>
    <w:rsid w:val="00C65855"/>
    <w:rsid w:val="00C65B55"/>
    <w:rsid w:val="00C65BD7"/>
    <w:rsid w:val="00C65C84"/>
    <w:rsid w:val="00C65D10"/>
    <w:rsid w:val="00C668F0"/>
    <w:rsid w:val="00C670EB"/>
    <w:rsid w:val="00C67BF9"/>
    <w:rsid w:val="00C70FCC"/>
    <w:rsid w:val="00C72022"/>
    <w:rsid w:val="00C72170"/>
    <w:rsid w:val="00C731D1"/>
    <w:rsid w:val="00C735C9"/>
    <w:rsid w:val="00C7386F"/>
    <w:rsid w:val="00C74727"/>
    <w:rsid w:val="00C74B0B"/>
    <w:rsid w:val="00C762E0"/>
    <w:rsid w:val="00C763C9"/>
    <w:rsid w:val="00C767F3"/>
    <w:rsid w:val="00C76BA4"/>
    <w:rsid w:val="00C76DC4"/>
    <w:rsid w:val="00C77251"/>
    <w:rsid w:val="00C77ACC"/>
    <w:rsid w:val="00C77C44"/>
    <w:rsid w:val="00C77F3C"/>
    <w:rsid w:val="00C800D0"/>
    <w:rsid w:val="00C8064E"/>
    <w:rsid w:val="00C80A1D"/>
    <w:rsid w:val="00C81435"/>
    <w:rsid w:val="00C81856"/>
    <w:rsid w:val="00C8226D"/>
    <w:rsid w:val="00C82B41"/>
    <w:rsid w:val="00C82FD8"/>
    <w:rsid w:val="00C830C7"/>
    <w:rsid w:val="00C83372"/>
    <w:rsid w:val="00C83A48"/>
    <w:rsid w:val="00C83AC3"/>
    <w:rsid w:val="00C83D1E"/>
    <w:rsid w:val="00C844F7"/>
    <w:rsid w:val="00C849BF"/>
    <w:rsid w:val="00C85622"/>
    <w:rsid w:val="00C85865"/>
    <w:rsid w:val="00C85D33"/>
    <w:rsid w:val="00C85DDD"/>
    <w:rsid w:val="00C85E3C"/>
    <w:rsid w:val="00C85E85"/>
    <w:rsid w:val="00C87AB5"/>
    <w:rsid w:val="00C87B87"/>
    <w:rsid w:val="00C91F10"/>
    <w:rsid w:val="00C926C8"/>
    <w:rsid w:val="00C92B45"/>
    <w:rsid w:val="00C939F4"/>
    <w:rsid w:val="00C951B6"/>
    <w:rsid w:val="00C9548F"/>
    <w:rsid w:val="00C95B85"/>
    <w:rsid w:val="00C96951"/>
    <w:rsid w:val="00C96D54"/>
    <w:rsid w:val="00C975FC"/>
    <w:rsid w:val="00C97D31"/>
    <w:rsid w:val="00CA1063"/>
    <w:rsid w:val="00CA12DD"/>
    <w:rsid w:val="00CA1566"/>
    <w:rsid w:val="00CA1B93"/>
    <w:rsid w:val="00CA206B"/>
    <w:rsid w:val="00CA2EA9"/>
    <w:rsid w:val="00CA2EAE"/>
    <w:rsid w:val="00CA30C2"/>
    <w:rsid w:val="00CA355F"/>
    <w:rsid w:val="00CA42F2"/>
    <w:rsid w:val="00CA4AC1"/>
    <w:rsid w:val="00CA4EAB"/>
    <w:rsid w:val="00CA5459"/>
    <w:rsid w:val="00CA56E1"/>
    <w:rsid w:val="00CA59FB"/>
    <w:rsid w:val="00CA60DA"/>
    <w:rsid w:val="00CA74EE"/>
    <w:rsid w:val="00CA7B57"/>
    <w:rsid w:val="00CB01CA"/>
    <w:rsid w:val="00CB028B"/>
    <w:rsid w:val="00CB0316"/>
    <w:rsid w:val="00CB056C"/>
    <w:rsid w:val="00CB05C3"/>
    <w:rsid w:val="00CB08B5"/>
    <w:rsid w:val="00CB0B11"/>
    <w:rsid w:val="00CB0FF1"/>
    <w:rsid w:val="00CB10A4"/>
    <w:rsid w:val="00CB1293"/>
    <w:rsid w:val="00CB15A2"/>
    <w:rsid w:val="00CB15C1"/>
    <w:rsid w:val="00CB1720"/>
    <w:rsid w:val="00CB18E8"/>
    <w:rsid w:val="00CB1AE9"/>
    <w:rsid w:val="00CB1DBA"/>
    <w:rsid w:val="00CB1E16"/>
    <w:rsid w:val="00CB1F23"/>
    <w:rsid w:val="00CB2A98"/>
    <w:rsid w:val="00CB2D53"/>
    <w:rsid w:val="00CB33EA"/>
    <w:rsid w:val="00CB33EB"/>
    <w:rsid w:val="00CB3482"/>
    <w:rsid w:val="00CB39AD"/>
    <w:rsid w:val="00CB426A"/>
    <w:rsid w:val="00CB4361"/>
    <w:rsid w:val="00CB5354"/>
    <w:rsid w:val="00CB54E9"/>
    <w:rsid w:val="00CB5D22"/>
    <w:rsid w:val="00CB6824"/>
    <w:rsid w:val="00CB6B75"/>
    <w:rsid w:val="00CB6E18"/>
    <w:rsid w:val="00CB6EEF"/>
    <w:rsid w:val="00CB71C0"/>
    <w:rsid w:val="00CB732C"/>
    <w:rsid w:val="00CB778A"/>
    <w:rsid w:val="00CB7836"/>
    <w:rsid w:val="00CC0245"/>
    <w:rsid w:val="00CC0C2D"/>
    <w:rsid w:val="00CC1E05"/>
    <w:rsid w:val="00CC2D0A"/>
    <w:rsid w:val="00CC2D88"/>
    <w:rsid w:val="00CC339A"/>
    <w:rsid w:val="00CC3990"/>
    <w:rsid w:val="00CC3A01"/>
    <w:rsid w:val="00CC3C9E"/>
    <w:rsid w:val="00CC5887"/>
    <w:rsid w:val="00CC5EA7"/>
    <w:rsid w:val="00CC60B1"/>
    <w:rsid w:val="00CC6427"/>
    <w:rsid w:val="00CC65B3"/>
    <w:rsid w:val="00CC6A14"/>
    <w:rsid w:val="00CC6F4F"/>
    <w:rsid w:val="00CC70A3"/>
    <w:rsid w:val="00CC74F6"/>
    <w:rsid w:val="00CC7818"/>
    <w:rsid w:val="00CC793C"/>
    <w:rsid w:val="00CC7EB4"/>
    <w:rsid w:val="00CD0024"/>
    <w:rsid w:val="00CD0993"/>
    <w:rsid w:val="00CD0CF8"/>
    <w:rsid w:val="00CD0F37"/>
    <w:rsid w:val="00CD1288"/>
    <w:rsid w:val="00CD12EF"/>
    <w:rsid w:val="00CD1C46"/>
    <w:rsid w:val="00CD1EF1"/>
    <w:rsid w:val="00CD219C"/>
    <w:rsid w:val="00CD324C"/>
    <w:rsid w:val="00CD36F8"/>
    <w:rsid w:val="00CD37EA"/>
    <w:rsid w:val="00CD3FDF"/>
    <w:rsid w:val="00CD4442"/>
    <w:rsid w:val="00CD48F0"/>
    <w:rsid w:val="00CD4BD3"/>
    <w:rsid w:val="00CD53C3"/>
    <w:rsid w:val="00CD574E"/>
    <w:rsid w:val="00CD5E84"/>
    <w:rsid w:val="00CD64F2"/>
    <w:rsid w:val="00CD65FA"/>
    <w:rsid w:val="00CD6B2C"/>
    <w:rsid w:val="00CD7931"/>
    <w:rsid w:val="00CD7E60"/>
    <w:rsid w:val="00CD7F7D"/>
    <w:rsid w:val="00CE207C"/>
    <w:rsid w:val="00CE24D7"/>
    <w:rsid w:val="00CE3C02"/>
    <w:rsid w:val="00CE4C03"/>
    <w:rsid w:val="00CE4C22"/>
    <w:rsid w:val="00CE4C86"/>
    <w:rsid w:val="00CE5C16"/>
    <w:rsid w:val="00CE5C51"/>
    <w:rsid w:val="00CE76E5"/>
    <w:rsid w:val="00CF295F"/>
    <w:rsid w:val="00CF2C03"/>
    <w:rsid w:val="00CF3308"/>
    <w:rsid w:val="00CF41EC"/>
    <w:rsid w:val="00CF4364"/>
    <w:rsid w:val="00CF46C7"/>
    <w:rsid w:val="00CF5121"/>
    <w:rsid w:val="00CF51E2"/>
    <w:rsid w:val="00CF5395"/>
    <w:rsid w:val="00CF5411"/>
    <w:rsid w:val="00CF5659"/>
    <w:rsid w:val="00CF5779"/>
    <w:rsid w:val="00CF5D04"/>
    <w:rsid w:val="00CF5EA7"/>
    <w:rsid w:val="00CF60B5"/>
    <w:rsid w:val="00CF666D"/>
    <w:rsid w:val="00CF77B7"/>
    <w:rsid w:val="00CF7BB5"/>
    <w:rsid w:val="00CF7E68"/>
    <w:rsid w:val="00D011AD"/>
    <w:rsid w:val="00D01D48"/>
    <w:rsid w:val="00D0210A"/>
    <w:rsid w:val="00D027F4"/>
    <w:rsid w:val="00D03677"/>
    <w:rsid w:val="00D0442E"/>
    <w:rsid w:val="00D04797"/>
    <w:rsid w:val="00D04DE4"/>
    <w:rsid w:val="00D05412"/>
    <w:rsid w:val="00D05714"/>
    <w:rsid w:val="00D063F1"/>
    <w:rsid w:val="00D065BD"/>
    <w:rsid w:val="00D107B0"/>
    <w:rsid w:val="00D11735"/>
    <w:rsid w:val="00D12479"/>
    <w:rsid w:val="00D12775"/>
    <w:rsid w:val="00D134A5"/>
    <w:rsid w:val="00D13532"/>
    <w:rsid w:val="00D137AA"/>
    <w:rsid w:val="00D137EB"/>
    <w:rsid w:val="00D13E5F"/>
    <w:rsid w:val="00D145A3"/>
    <w:rsid w:val="00D14991"/>
    <w:rsid w:val="00D14F22"/>
    <w:rsid w:val="00D15721"/>
    <w:rsid w:val="00D1615C"/>
    <w:rsid w:val="00D16555"/>
    <w:rsid w:val="00D16FCE"/>
    <w:rsid w:val="00D173A7"/>
    <w:rsid w:val="00D178AA"/>
    <w:rsid w:val="00D200E1"/>
    <w:rsid w:val="00D204B7"/>
    <w:rsid w:val="00D204FC"/>
    <w:rsid w:val="00D20692"/>
    <w:rsid w:val="00D20B21"/>
    <w:rsid w:val="00D20B74"/>
    <w:rsid w:val="00D21974"/>
    <w:rsid w:val="00D22BD4"/>
    <w:rsid w:val="00D22F7E"/>
    <w:rsid w:val="00D23412"/>
    <w:rsid w:val="00D23CCD"/>
    <w:rsid w:val="00D249DA"/>
    <w:rsid w:val="00D24ACD"/>
    <w:rsid w:val="00D25612"/>
    <w:rsid w:val="00D25CD6"/>
    <w:rsid w:val="00D25DB7"/>
    <w:rsid w:val="00D2603F"/>
    <w:rsid w:val="00D26799"/>
    <w:rsid w:val="00D26FE7"/>
    <w:rsid w:val="00D273A2"/>
    <w:rsid w:val="00D2799E"/>
    <w:rsid w:val="00D27D9D"/>
    <w:rsid w:val="00D30277"/>
    <w:rsid w:val="00D30CB7"/>
    <w:rsid w:val="00D32262"/>
    <w:rsid w:val="00D32913"/>
    <w:rsid w:val="00D3414B"/>
    <w:rsid w:val="00D34B5A"/>
    <w:rsid w:val="00D351A7"/>
    <w:rsid w:val="00D3736B"/>
    <w:rsid w:val="00D379D6"/>
    <w:rsid w:val="00D37F5C"/>
    <w:rsid w:val="00D40458"/>
    <w:rsid w:val="00D414A5"/>
    <w:rsid w:val="00D425FB"/>
    <w:rsid w:val="00D429FD"/>
    <w:rsid w:val="00D42ABF"/>
    <w:rsid w:val="00D43222"/>
    <w:rsid w:val="00D4393E"/>
    <w:rsid w:val="00D4398F"/>
    <w:rsid w:val="00D43C51"/>
    <w:rsid w:val="00D441C0"/>
    <w:rsid w:val="00D44761"/>
    <w:rsid w:val="00D4546A"/>
    <w:rsid w:val="00D457AC"/>
    <w:rsid w:val="00D45B83"/>
    <w:rsid w:val="00D4608A"/>
    <w:rsid w:val="00D4651A"/>
    <w:rsid w:val="00D4741C"/>
    <w:rsid w:val="00D4789A"/>
    <w:rsid w:val="00D50745"/>
    <w:rsid w:val="00D50D97"/>
    <w:rsid w:val="00D50DEA"/>
    <w:rsid w:val="00D51046"/>
    <w:rsid w:val="00D5122E"/>
    <w:rsid w:val="00D515DF"/>
    <w:rsid w:val="00D51777"/>
    <w:rsid w:val="00D518CC"/>
    <w:rsid w:val="00D52391"/>
    <w:rsid w:val="00D52937"/>
    <w:rsid w:val="00D52A79"/>
    <w:rsid w:val="00D52B35"/>
    <w:rsid w:val="00D52B4D"/>
    <w:rsid w:val="00D530BA"/>
    <w:rsid w:val="00D53156"/>
    <w:rsid w:val="00D53A02"/>
    <w:rsid w:val="00D545A7"/>
    <w:rsid w:val="00D54912"/>
    <w:rsid w:val="00D55245"/>
    <w:rsid w:val="00D56986"/>
    <w:rsid w:val="00D56B78"/>
    <w:rsid w:val="00D57918"/>
    <w:rsid w:val="00D57AEF"/>
    <w:rsid w:val="00D60DBB"/>
    <w:rsid w:val="00D62388"/>
    <w:rsid w:val="00D623A3"/>
    <w:rsid w:val="00D65357"/>
    <w:rsid w:val="00D65B09"/>
    <w:rsid w:val="00D66257"/>
    <w:rsid w:val="00D66A4D"/>
    <w:rsid w:val="00D66D6E"/>
    <w:rsid w:val="00D66F17"/>
    <w:rsid w:val="00D67613"/>
    <w:rsid w:val="00D67D16"/>
    <w:rsid w:val="00D67EBE"/>
    <w:rsid w:val="00D67FFB"/>
    <w:rsid w:val="00D70943"/>
    <w:rsid w:val="00D71BBA"/>
    <w:rsid w:val="00D728B3"/>
    <w:rsid w:val="00D73DC6"/>
    <w:rsid w:val="00D7465E"/>
    <w:rsid w:val="00D74C1A"/>
    <w:rsid w:val="00D754C1"/>
    <w:rsid w:val="00D76418"/>
    <w:rsid w:val="00D767DC"/>
    <w:rsid w:val="00D771BD"/>
    <w:rsid w:val="00D77393"/>
    <w:rsid w:val="00D77804"/>
    <w:rsid w:val="00D7797C"/>
    <w:rsid w:val="00D77A35"/>
    <w:rsid w:val="00D77B7A"/>
    <w:rsid w:val="00D77BAD"/>
    <w:rsid w:val="00D77DB7"/>
    <w:rsid w:val="00D80455"/>
    <w:rsid w:val="00D814B5"/>
    <w:rsid w:val="00D81AB6"/>
    <w:rsid w:val="00D81B3E"/>
    <w:rsid w:val="00D81E80"/>
    <w:rsid w:val="00D832E7"/>
    <w:rsid w:val="00D8375B"/>
    <w:rsid w:val="00D83AA0"/>
    <w:rsid w:val="00D84122"/>
    <w:rsid w:val="00D84668"/>
    <w:rsid w:val="00D84692"/>
    <w:rsid w:val="00D8498F"/>
    <w:rsid w:val="00D84C2B"/>
    <w:rsid w:val="00D85A6D"/>
    <w:rsid w:val="00D85E90"/>
    <w:rsid w:val="00D8656D"/>
    <w:rsid w:val="00D868D7"/>
    <w:rsid w:val="00D87867"/>
    <w:rsid w:val="00D90334"/>
    <w:rsid w:val="00D9076D"/>
    <w:rsid w:val="00D90BAE"/>
    <w:rsid w:val="00D90C70"/>
    <w:rsid w:val="00D90E49"/>
    <w:rsid w:val="00D91248"/>
    <w:rsid w:val="00D9130E"/>
    <w:rsid w:val="00D92987"/>
    <w:rsid w:val="00D92DEB"/>
    <w:rsid w:val="00D937E4"/>
    <w:rsid w:val="00D9400A"/>
    <w:rsid w:val="00D9436D"/>
    <w:rsid w:val="00D96220"/>
    <w:rsid w:val="00D96ADE"/>
    <w:rsid w:val="00D976F5"/>
    <w:rsid w:val="00D977CF"/>
    <w:rsid w:val="00D97B95"/>
    <w:rsid w:val="00DA010C"/>
    <w:rsid w:val="00DA0CE2"/>
    <w:rsid w:val="00DA1BD4"/>
    <w:rsid w:val="00DA2387"/>
    <w:rsid w:val="00DA350E"/>
    <w:rsid w:val="00DA43D8"/>
    <w:rsid w:val="00DA4F33"/>
    <w:rsid w:val="00DA70CF"/>
    <w:rsid w:val="00DA7466"/>
    <w:rsid w:val="00DA74B1"/>
    <w:rsid w:val="00DA75E4"/>
    <w:rsid w:val="00DA771C"/>
    <w:rsid w:val="00DA77A6"/>
    <w:rsid w:val="00DA7B4C"/>
    <w:rsid w:val="00DA7CEE"/>
    <w:rsid w:val="00DB0DCB"/>
    <w:rsid w:val="00DB11E6"/>
    <w:rsid w:val="00DB12DA"/>
    <w:rsid w:val="00DB2DE2"/>
    <w:rsid w:val="00DB2E7C"/>
    <w:rsid w:val="00DB3AD0"/>
    <w:rsid w:val="00DB40D0"/>
    <w:rsid w:val="00DB4F77"/>
    <w:rsid w:val="00DB5E21"/>
    <w:rsid w:val="00DB5F04"/>
    <w:rsid w:val="00DB6193"/>
    <w:rsid w:val="00DB649B"/>
    <w:rsid w:val="00DB681A"/>
    <w:rsid w:val="00DB6B39"/>
    <w:rsid w:val="00DB6C35"/>
    <w:rsid w:val="00DB77B9"/>
    <w:rsid w:val="00DC2D1B"/>
    <w:rsid w:val="00DC4D0C"/>
    <w:rsid w:val="00DC66E4"/>
    <w:rsid w:val="00DC6A10"/>
    <w:rsid w:val="00DC6BC0"/>
    <w:rsid w:val="00DC6BF1"/>
    <w:rsid w:val="00DC7896"/>
    <w:rsid w:val="00DC793C"/>
    <w:rsid w:val="00DC7FDC"/>
    <w:rsid w:val="00DD0556"/>
    <w:rsid w:val="00DD0A6C"/>
    <w:rsid w:val="00DD285C"/>
    <w:rsid w:val="00DD28A8"/>
    <w:rsid w:val="00DD2D8E"/>
    <w:rsid w:val="00DD2F6C"/>
    <w:rsid w:val="00DD3863"/>
    <w:rsid w:val="00DD5185"/>
    <w:rsid w:val="00DD5380"/>
    <w:rsid w:val="00DD6BB9"/>
    <w:rsid w:val="00DD7401"/>
    <w:rsid w:val="00DD7580"/>
    <w:rsid w:val="00DD78E0"/>
    <w:rsid w:val="00DD79A9"/>
    <w:rsid w:val="00DE0309"/>
    <w:rsid w:val="00DE0748"/>
    <w:rsid w:val="00DE087C"/>
    <w:rsid w:val="00DE1564"/>
    <w:rsid w:val="00DE2847"/>
    <w:rsid w:val="00DE295B"/>
    <w:rsid w:val="00DE2DBD"/>
    <w:rsid w:val="00DE337E"/>
    <w:rsid w:val="00DE3B3B"/>
    <w:rsid w:val="00DE42FE"/>
    <w:rsid w:val="00DE4BF8"/>
    <w:rsid w:val="00DE4C33"/>
    <w:rsid w:val="00DE5B31"/>
    <w:rsid w:val="00DE5F3A"/>
    <w:rsid w:val="00DE657E"/>
    <w:rsid w:val="00DE7EEF"/>
    <w:rsid w:val="00DF0ADA"/>
    <w:rsid w:val="00DF0CBF"/>
    <w:rsid w:val="00DF18F4"/>
    <w:rsid w:val="00DF192C"/>
    <w:rsid w:val="00DF1EB7"/>
    <w:rsid w:val="00DF1F29"/>
    <w:rsid w:val="00DF211A"/>
    <w:rsid w:val="00DF2229"/>
    <w:rsid w:val="00DF22EC"/>
    <w:rsid w:val="00DF2434"/>
    <w:rsid w:val="00DF2801"/>
    <w:rsid w:val="00DF2877"/>
    <w:rsid w:val="00DF377D"/>
    <w:rsid w:val="00DF37F5"/>
    <w:rsid w:val="00DF4704"/>
    <w:rsid w:val="00DF52C9"/>
    <w:rsid w:val="00DF5477"/>
    <w:rsid w:val="00DF584F"/>
    <w:rsid w:val="00DF6E21"/>
    <w:rsid w:val="00DF7736"/>
    <w:rsid w:val="00E00A8C"/>
    <w:rsid w:val="00E01CC1"/>
    <w:rsid w:val="00E01D57"/>
    <w:rsid w:val="00E024AA"/>
    <w:rsid w:val="00E027F3"/>
    <w:rsid w:val="00E02B1F"/>
    <w:rsid w:val="00E0319C"/>
    <w:rsid w:val="00E03A6C"/>
    <w:rsid w:val="00E03F8D"/>
    <w:rsid w:val="00E03FD1"/>
    <w:rsid w:val="00E04789"/>
    <w:rsid w:val="00E0483F"/>
    <w:rsid w:val="00E04C51"/>
    <w:rsid w:val="00E05552"/>
    <w:rsid w:val="00E058BD"/>
    <w:rsid w:val="00E060E5"/>
    <w:rsid w:val="00E0659F"/>
    <w:rsid w:val="00E068C1"/>
    <w:rsid w:val="00E06A01"/>
    <w:rsid w:val="00E06D3C"/>
    <w:rsid w:val="00E07A1B"/>
    <w:rsid w:val="00E07AC3"/>
    <w:rsid w:val="00E07B05"/>
    <w:rsid w:val="00E07F6F"/>
    <w:rsid w:val="00E10827"/>
    <w:rsid w:val="00E10980"/>
    <w:rsid w:val="00E10BAE"/>
    <w:rsid w:val="00E1163B"/>
    <w:rsid w:val="00E12D7D"/>
    <w:rsid w:val="00E12DA3"/>
    <w:rsid w:val="00E13278"/>
    <w:rsid w:val="00E13420"/>
    <w:rsid w:val="00E134F5"/>
    <w:rsid w:val="00E1392A"/>
    <w:rsid w:val="00E145E9"/>
    <w:rsid w:val="00E14673"/>
    <w:rsid w:val="00E147A2"/>
    <w:rsid w:val="00E14C40"/>
    <w:rsid w:val="00E1517D"/>
    <w:rsid w:val="00E155CA"/>
    <w:rsid w:val="00E15B8C"/>
    <w:rsid w:val="00E15C77"/>
    <w:rsid w:val="00E160DE"/>
    <w:rsid w:val="00E1632F"/>
    <w:rsid w:val="00E1693E"/>
    <w:rsid w:val="00E16F85"/>
    <w:rsid w:val="00E17794"/>
    <w:rsid w:val="00E17833"/>
    <w:rsid w:val="00E17A6E"/>
    <w:rsid w:val="00E20016"/>
    <w:rsid w:val="00E20F7B"/>
    <w:rsid w:val="00E21E92"/>
    <w:rsid w:val="00E22256"/>
    <w:rsid w:val="00E2228B"/>
    <w:rsid w:val="00E22BEE"/>
    <w:rsid w:val="00E22DB0"/>
    <w:rsid w:val="00E248EB"/>
    <w:rsid w:val="00E250F1"/>
    <w:rsid w:val="00E26690"/>
    <w:rsid w:val="00E27BF4"/>
    <w:rsid w:val="00E27EC3"/>
    <w:rsid w:val="00E30274"/>
    <w:rsid w:val="00E30BEB"/>
    <w:rsid w:val="00E30FE2"/>
    <w:rsid w:val="00E3105E"/>
    <w:rsid w:val="00E32412"/>
    <w:rsid w:val="00E33715"/>
    <w:rsid w:val="00E346E3"/>
    <w:rsid w:val="00E34A33"/>
    <w:rsid w:val="00E34E5B"/>
    <w:rsid w:val="00E3550D"/>
    <w:rsid w:val="00E35EB7"/>
    <w:rsid w:val="00E360BB"/>
    <w:rsid w:val="00E36612"/>
    <w:rsid w:val="00E36F5E"/>
    <w:rsid w:val="00E37192"/>
    <w:rsid w:val="00E37468"/>
    <w:rsid w:val="00E3755A"/>
    <w:rsid w:val="00E40DD4"/>
    <w:rsid w:val="00E40FE4"/>
    <w:rsid w:val="00E41AE6"/>
    <w:rsid w:val="00E423CF"/>
    <w:rsid w:val="00E42601"/>
    <w:rsid w:val="00E43D99"/>
    <w:rsid w:val="00E43DB7"/>
    <w:rsid w:val="00E44E17"/>
    <w:rsid w:val="00E45459"/>
    <w:rsid w:val="00E45F0C"/>
    <w:rsid w:val="00E465CE"/>
    <w:rsid w:val="00E467E0"/>
    <w:rsid w:val="00E47593"/>
    <w:rsid w:val="00E500F7"/>
    <w:rsid w:val="00E51310"/>
    <w:rsid w:val="00E51D25"/>
    <w:rsid w:val="00E5245C"/>
    <w:rsid w:val="00E52838"/>
    <w:rsid w:val="00E53275"/>
    <w:rsid w:val="00E54092"/>
    <w:rsid w:val="00E54534"/>
    <w:rsid w:val="00E54907"/>
    <w:rsid w:val="00E54FBD"/>
    <w:rsid w:val="00E57C26"/>
    <w:rsid w:val="00E57F9B"/>
    <w:rsid w:val="00E614E0"/>
    <w:rsid w:val="00E61C90"/>
    <w:rsid w:val="00E61F31"/>
    <w:rsid w:val="00E63037"/>
    <w:rsid w:val="00E63223"/>
    <w:rsid w:val="00E64116"/>
    <w:rsid w:val="00E66581"/>
    <w:rsid w:val="00E66C47"/>
    <w:rsid w:val="00E66F04"/>
    <w:rsid w:val="00E67837"/>
    <w:rsid w:val="00E70544"/>
    <w:rsid w:val="00E70A75"/>
    <w:rsid w:val="00E70CD9"/>
    <w:rsid w:val="00E72737"/>
    <w:rsid w:val="00E72C93"/>
    <w:rsid w:val="00E72D2D"/>
    <w:rsid w:val="00E72E54"/>
    <w:rsid w:val="00E7368A"/>
    <w:rsid w:val="00E73767"/>
    <w:rsid w:val="00E73F7F"/>
    <w:rsid w:val="00E7427A"/>
    <w:rsid w:val="00E7428C"/>
    <w:rsid w:val="00E74348"/>
    <w:rsid w:val="00E74FDC"/>
    <w:rsid w:val="00E753B2"/>
    <w:rsid w:val="00E753E8"/>
    <w:rsid w:val="00E759D8"/>
    <w:rsid w:val="00E75F22"/>
    <w:rsid w:val="00E76251"/>
    <w:rsid w:val="00E76A61"/>
    <w:rsid w:val="00E76D47"/>
    <w:rsid w:val="00E76EA6"/>
    <w:rsid w:val="00E7707E"/>
    <w:rsid w:val="00E771F8"/>
    <w:rsid w:val="00E77219"/>
    <w:rsid w:val="00E77898"/>
    <w:rsid w:val="00E77B3E"/>
    <w:rsid w:val="00E77CD6"/>
    <w:rsid w:val="00E80EAD"/>
    <w:rsid w:val="00E81288"/>
    <w:rsid w:val="00E81B33"/>
    <w:rsid w:val="00E81D06"/>
    <w:rsid w:val="00E82F5E"/>
    <w:rsid w:val="00E83D97"/>
    <w:rsid w:val="00E83E09"/>
    <w:rsid w:val="00E83E99"/>
    <w:rsid w:val="00E84416"/>
    <w:rsid w:val="00E8480B"/>
    <w:rsid w:val="00E849A7"/>
    <w:rsid w:val="00E84D16"/>
    <w:rsid w:val="00E84D1E"/>
    <w:rsid w:val="00E84D23"/>
    <w:rsid w:val="00E8513A"/>
    <w:rsid w:val="00E85409"/>
    <w:rsid w:val="00E85BD6"/>
    <w:rsid w:val="00E85DE5"/>
    <w:rsid w:val="00E879B5"/>
    <w:rsid w:val="00E87B8A"/>
    <w:rsid w:val="00E90C26"/>
    <w:rsid w:val="00E91B9C"/>
    <w:rsid w:val="00E91FAC"/>
    <w:rsid w:val="00E9220C"/>
    <w:rsid w:val="00E9236F"/>
    <w:rsid w:val="00E9282C"/>
    <w:rsid w:val="00E92D7A"/>
    <w:rsid w:val="00E9339B"/>
    <w:rsid w:val="00E93D8D"/>
    <w:rsid w:val="00E94049"/>
    <w:rsid w:val="00E94099"/>
    <w:rsid w:val="00E95086"/>
    <w:rsid w:val="00E958DE"/>
    <w:rsid w:val="00E9642F"/>
    <w:rsid w:val="00E96BB4"/>
    <w:rsid w:val="00E97662"/>
    <w:rsid w:val="00E977BF"/>
    <w:rsid w:val="00E97D3F"/>
    <w:rsid w:val="00EA0124"/>
    <w:rsid w:val="00EA0272"/>
    <w:rsid w:val="00EA0527"/>
    <w:rsid w:val="00EA0F44"/>
    <w:rsid w:val="00EA26EE"/>
    <w:rsid w:val="00EA2C58"/>
    <w:rsid w:val="00EA344C"/>
    <w:rsid w:val="00EA3454"/>
    <w:rsid w:val="00EA401D"/>
    <w:rsid w:val="00EA418E"/>
    <w:rsid w:val="00EA429F"/>
    <w:rsid w:val="00EA4435"/>
    <w:rsid w:val="00EA462F"/>
    <w:rsid w:val="00EA470F"/>
    <w:rsid w:val="00EA4F9E"/>
    <w:rsid w:val="00EA51F3"/>
    <w:rsid w:val="00EA5530"/>
    <w:rsid w:val="00EA55C9"/>
    <w:rsid w:val="00EA55D1"/>
    <w:rsid w:val="00EA5E3D"/>
    <w:rsid w:val="00EA6207"/>
    <w:rsid w:val="00EA63CA"/>
    <w:rsid w:val="00EA6D3B"/>
    <w:rsid w:val="00EA7518"/>
    <w:rsid w:val="00EA7912"/>
    <w:rsid w:val="00EA79DA"/>
    <w:rsid w:val="00EA7E47"/>
    <w:rsid w:val="00EB00AD"/>
    <w:rsid w:val="00EB0297"/>
    <w:rsid w:val="00EB039D"/>
    <w:rsid w:val="00EB0C72"/>
    <w:rsid w:val="00EB0E50"/>
    <w:rsid w:val="00EB136C"/>
    <w:rsid w:val="00EB1397"/>
    <w:rsid w:val="00EB16D2"/>
    <w:rsid w:val="00EB1B6D"/>
    <w:rsid w:val="00EB24EA"/>
    <w:rsid w:val="00EB2D44"/>
    <w:rsid w:val="00EB37AC"/>
    <w:rsid w:val="00EB480E"/>
    <w:rsid w:val="00EB5687"/>
    <w:rsid w:val="00EB5B16"/>
    <w:rsid w:val="00EB5EC6"/>
    <w:rsid w:val="00EB6971"/>
    <w:rsid w:val="00EB741C"/>
    <w:rsid w:val="00EB7FC9"/>
    <w:rsid w:val="00EC0800"/>
    <w:rsid w:val="00EC0CD4"/>
    <w:rsid w:val="00EC2993"/>
    <w:rsid w:val="00EC3330"/>
    <w:rsid w:val="00EC34FA"/>
    <w:rsid w:val="00EC3BEF"/>
    <w:rsid w:val="00EC4798"/>
    <w:rsid w:val="00EC5290"/>
    <w:rsid w:val="00EC5566"/>
    <w:rsid w:val="00EC5A47"/>
    <w:rsid w:val="00EC5CB6"/>
    <w:rsid w:val="00EC6762"/>
    <w:rsid w:val="00EC6955"/>
    <w:rsid w:val="00EC6C8A"/>
    <w:rsid w:val="00EC759F"/>
    <w:rsid w:val="00ED0277"/>
    <w:rsid w:val="00ED0D13"/>
    <w:rsid w:val="00ED15E5"/>
    <w:rsid w:val="00ED1763"/>
    <w:rsid w:val="00ED20CF"/>
    <w:rsid w:val="00ED27E8"/>
    <w:rsid w:val="00ED2F64"/>
    <w:rsid w:val="00ED31E9"/>
    <w:rsid w:val="00ED4E10"/>
    <w:rsid w:val="00ED59B1"/>
    <w:rsid w:val="00ED6882"/>
    <w:rsid w:val="00ED6992"/>
    <w:rsid w:val="00ED7137"/>
    <w:rsid w:val="00ED7D93"/>
    <w:rsid w:val="00EE0471"/>
    <w:rsid w:val="00EE0F93"/>
    <w:rsid w:val="00EE1B72"/>
    <w:rsid w:val="00EE1D78"/>
    <w:rsid w:val="00EE2170"/>
    <w:rsid w:val="00EE295F"/>
    <w:rsid w:val="00EE2FA2"/>
    <w:rsid w:val="00EE341F"/>
    <w:rsid w:val="00EE3A8D"/>
    <w:rsid w:val="00EE52BE"/>
    <w:rsid w:val="00EE56B7"/>
    <w:rsid w:val="00EE60C6"/>
    <w:rsid w:val="00EE66C6"/>
    <w:rsid w:val="00EE6DF9"/>
    <w:rsid w:val="00EE70D2"/>
    <w:rsid w:val="00EE7E0E"/>
    <w:rsid w:val="00EF06EA"/>
    <w:rsid w:val="00EF0829"/>
    <w:rsid w:val="00EF1AF8"/>
    <w:rsid w:val="00EF1B99"/>
    <w:rsid w:val="00EF30A8"/>
    <w:rsid w:val="00EF3712"/>
    <w:rsid w:val="00EF3787"/>
    <w:rsid w:val="00EF415B"/>
    <w:rsid w:val="00EF4295"/>
    <w:rsid w:val="00EF477D"/>
    <w:rsid w:val="00EF571A"/>
    <w:rsid w:val="00EF5FCE"/>
    <w:rsid w:val="00EF6448"/>
    <w:rsid w:val="00EF6EFA"/>
    <w:rsid w:val="00EF7516"/>
    <w:rsid w:val="00F00152"/>
    <w:rsid w:val="00F01534"/>
    <w:rsid w:val="00F01ED2"/>
    <w:rsid w:val="00F020F0"/>
    <w:rsid w:val="00F02691"/>
    <w:rsid w:val="00F02CB3"/>
    <w:rsid w:val="00F03A85"/>
    <w:rsid w:val="00F042DC"/>
    <w:rsid w:val="00F07604"/>
    <w:rsid w:val="00F109C3"/>
    <w:rsid w:val="00F10C81"/>
    <w:rsid w:val="00F10E64"/>
    <w:rsid w:val="00F11146"/>
    <w:rsid w:val="00F127DC"/>
    <w:rsid w:val="00F136F5"/>
    <w:rsid w:val="00F13FF9"/>
    <w:rsid w:val="00F1470B"/>
    <w:rsid w:val="00F14B2B"/>
    <w:rsid w:val="00F162FD"/>
    <w:rsid w:val="00F1672F"/>
    <w:rsid w:val="00F175CB"/>
    <w:rsid w:val="00F1779E"/>
    <w:rsid w:val="00F17E38"/>
    <w:rsid w:val="00F21088"/>
    <w:rsid w:val="00F211D0"/>
    <w:rsid w:val="00F212BB"/>
    <w:rsid w:val="00F21383"/>
    <w:rsid w:val="00F213BC"/>
    <w:rsid w:val="00F21DA0"/>
    <w:rsid w:val="00F224EC"/>
    <w:rsid w:val="00F22B8C"/>
    <w:rsid w:val="00F22CED"/>
    <w:rsid w:val="00F22EF2"/>
    <w:rsid w:val="00F2434F"/>
    <w:rsid w:val="00F24495"/>
    <w:rsid w:val="00F2463B"/>
    <w:rsid w:val="00F257B3"/>
    <w:rsid w:val="00F2608B"/>
    <w:rsid w:val="00F261D1"/>
    <w:rsid w:val="00F262A4"/>
    <w:rsid w:val="00F2741C"/>
    <w:rsid w:val="00F2743F"/>
    <w:rsid w:val="00F275B9"/>
    <w:rsid w:val="00F27BB8"/>
    <w:rsid w:val="00F27E16"/>
    <w:rsid w:val="00F27ED9"/>
    <w:rsid w:val="00F300EB"/>
    <w:rsid w:val="00F30189"/>
    <w:rsid w:val="00F30596"/>
    <w:rsid w:val="00F3081B"/>
    <w:rsid w:val="00F313C0"/>
    <w:rsid w:val="00F3165F"/>
    <w:rsid w:val="00F31830"/>
    <w:rsid w:val="00F32547"/>
    <w:rsid w:val="00F326BF"/>
    <w:rsid w:val="00F327E7"/>
    <w:rsid w:val="00F32DE4"/>
    <w:rsid w:val="00F3442D"/>
    <w:rsid w:val="00F35746"/>
    <w:rsid w:val="00F36590"/>
    <w:rsid w:val="00F36687"/>
    <w:rsid w:val="00F3683F"/>
    <w:rsid w:val="00F407EA"/>
    <w:rsid w:val="00F40E7F"/>
    <w:rsid w:val="00F41A60"/>
    <w:rsid w:val="00F42640"/>
    <w:rsid w:val="00F42B3A"/>
    <w:rsid w:val="00F43E1C"/>
    <w:rsid w:val="00F4470B"/>
    <w:rsid w:val="00F447C7"/>
    <w:rsid w:val="00F4524A"/>
    <w:rsid w:val="00F459B4"/>
    <w:rsid w:val="00F45D9C"/>
    <w:rsid w:val="00F466C8"/>
    <w:rsid w:val="00F47071"/>
    <w:rsid w:val="00F50284"/>
    <w:rsid w:val="00F50329"/>
    <w:rsid w:val="00F50509"/>
    <w:rsid w:val="00F50544"/>
    <w:rsid w:val="00F50976"/>
    <w:rsid w:val="00F51396"/>
    <w:rsid w:val="00F5155D"/>
    <w:rsid w:val="00F5211B"/>
    <w:rsid w:val="00F52168"/>
    <w:rsid w:val="00F52389"/>
    <w:rsid w:val="00F52741"/>
    <w:rsid w:val="00F52F97"/>
    <w:rsid w:val="00F53503"/>
    <w:rsid w:val="00F54334"/>
    <w:rsid w:val="00F545E8"/>
    <w:rsid w:val="00F54AB5"/>
    <w:rsid w:val="00F55130"/>
    <w:rsid w:val="00F55336"/>
    <w:rsid w:val="00F554A9"/>
    <w:rsid w:val="00F56636"/>
    <w:rsid w:val="00F56C9A"/>
    <w:rsid w:val="00F56D72"/>
    <w:rsid w:val="00F57B35"/>
    <w:rsid w:val="00F600E0"/>
    <w:rsid w:val="00F62162"/>
    <w:rsid w:val="00F62991"/>
    <w:rsid w:val="00F63B56"/>
    <w:rsid w:val="00F63F56"/>
    <w:rsid w:val="00F64795"/>
    <w:rsid w:val="00F64AE1"/>
    <w:rsid w:val="00F6622F"/>
    <w:rsid w:val="00F66814"/>
    <w:rsid w:val="00F679B9"/>
    <w:rsid w:val="00F716C2"/>
    <w:rsid w:val="00F716FD"/>
    <w:rsid w:val="00F72235"/>
    <w:rsid w:val="00F72377"/>
    <w:rsid w:val="00F72513"/>
    <w:rsid w:val="00F73235"/>
    <w:rsid w:val="00F7393D"/>
    <w:rsid w:val="00F73E0D"/>
    <w:rsid w:val="00F73E99"/>
    <w:rsid w:val="00F7433D"/>
    <w:rsid w:val="00F74492"/>
    <w:rsid w:val="00F75FAB"/>
    <w:rsid w:val="00F76191"/>
    <w:rsid w:val="00F76319"/>
    <w:rsid w:val="00F76385"/>
    <w:rsid w:val="00F76BB3"/>
    <w:rsid w:val="00F77BDB"/>
    <w:rsid w:val="00F77CD9"/>
    <w:rsid w:val="00F77D8D"/>
    <w:rsid w:val="00F77DA8"/>
    <w:rsid w:val="00F80355"/>
    <w:rsid w:val="00F808D7"/>
    <w:rsid w:val="00F80C13"/>
    <w:rsid w:val="00F81A42"/>
    <w:rsid w:val="00F81EDA"/>
    <w:rsid w:val="00F8263C"/>
    <w:rsid w:val="00F8289E"/>
    <w:rsid w:val="00F82A5F"/>
    <w:rsid w:val="00F8446B"/>
    <w:rsid w:val="00F84F24"/>
    <w:rsid w:val="00F856BB"/>
    <w:rsid w:val="00F8609A"/>
    <w:rsid w:val="00F861A1"/>
    <w:rsid w:val="00F87C43"/>
    <w:rsid w:val="00F87CD3"/>
    <w:rsid w:val="00F90777"/>
    <w:rsid w:val="00F91688"/>
    <w:rsid w:val="00F91724"/>
    <w:rsid w:val="00F921A2"/>
    <w:rsid w:val="00F92589"/>
    <w:rsid w:val="00F92BD1"/>
    <w:rsid w:val="00F92EF5"/>
    <w:rsid w:val="00F93DDC"/>
    <w:rsid w:val="00F93F88"/>
    <w:rsid w:val="00F945C7"/>
    <w:rsid w:val="00F946E9"/>
    <w:rsid w:val="00F9488F"/>
    <w:rsid w:val="00F94B54"/>
    <w:rsid w:val="00F94FAA"/>
    <w:rsid w:val="00F95398"/>
    <w:rsid w:val="00F957ED"/>
    <w:rsid w:val="00F967FF"/>
    <w:rsid w:val="00F96953"/>
    <w:rsid w:val="00F97507"/>
    <w:rsid w:val="00F979B1"/>
    <w:rsid w:val="00F97CEA"/>
    <w:rsid w:val="00F97F14"/>
    <w:rsid w:val="00FA0718"/>
    <w:rsid w:val="00FA2BFC"/>
    <w:rsid w:val="00FA2F2E"/>
    <w:rsid w:val="00FA36BB"/>
    <w:rsid w:val="00FA3E23"/>
    <w:rsid w:val="00FA45B6"/>
    <w:rsid w:val="00FA4943"/>
    <w:rsid w:val="00FA4C3E"/>
    <w:rsid w:val="00FA4D6B"/>
    <w:rsid w:val="00FA4DEB"/>
    <w:rsid w:val="00FA5497"/>
    <w:rsid w:val="00FA5722"/>
    <w:rsid w:val="00FA6011"/>
    <w:rsid w:val="00FA737F"/>
    <w:rsid w:val="00FA7855"/>
    <w:rsid w:val="00FA795C"/>
    <w:rsid w:val="00FB03F6"/>
    <w:rsid w:val="00FB0704"/>
    <w:rsid w:val="00FB0B18"/>
    <w:rsid w:val="00FB0C81"/>
    <w:rsid w:val="00FB0EB0"/>
    <w:rsid w:val="00FB1335"/>
    <w:rsid w:val="00FB1760"/>
    <w:rsid w:val="00FB1FA5"/>
    <w:rsid w:val="00FB212E"/>
    <w:rsid w:val="00FB291B"/>
    <w:rsid w:val="00FB2B39"/>
    <w:rsid w:val="00FB3DA8"/>
    <w:rsid w:val="00FB5CBD"/>
    <w:rsid w:val="00FB6D8A"/>
    <w:rsid w:val="00FB7794"/>
    <w:rsid w:val="00FB7F84"/>
    <w:rsid w:val="00FB7FD5"/>
    <w:rsid w:val="00FC14E3"/>
    <w:rsid w:val="00FC1A74"/>
    <w:rsid w:val="00FC2200"/>
    <w:rsid w:val="00FC2540"/>
    <w:rsid w:val="00FC2B4E"/>
    <w:rsid w:val="00FC3A90"/>
    <w:rsid w:val="00FC4C4B"/>
    <w:rsid w:val="00FC58C2"/>
    <w:rsid w:val="00FC6424"/>
    <w:rsid w:val="00FC6530"/>
    <w:rsid w:val="00FC736F"/>
    <w:rsid w:val="00FC7EE1"/>
    <w:rsid w:val="00FD01D2"/>
    <w:rsid w:val="00FD103B"/>
    <w:rsid w:val="00FD2236"/>
    <w:rsid w:val="00FD25E6"/>
    <w:rsid w:val="00FD30F4"/>
    <w:rsid w:val="00FD372D"/>
    <w:rsid w:val="00FD49FA"/>
    <w:rsid w:val="00FD59FC"/>
    <w:rsid w:val="00FD5E46"/>
    <w:rsid w:val="00FD6037"/>
    <w:rsid w:val="00FD61BE"/>
    <w:rsid w:val="00FD6476"/>
    <w:rsid w:val="00FD6503"/>
    <w:rsid w:val="00FD667E"/>
    <w:rsid w:val="00FE04B4"/>
    <w:rsid w:val="00FE1631"/>
    <w:rsid w:val="00FE197F"/>
    <w:rsid w:val="00FE27D2"/>
    <w:rsid w:val="00FE2949"/>
    <w:rsid w:val="00FE2BC5"/>
    <w:rsid w:val="00FE3106"/>
    <w:rsid w:val="00FE3A3B"/>
    <w:rsid w:val="00FE3C7F"/>
    <w:rsid w:val="00FE4997"/>
    <w:rsid w:val="00FE4B15"/>
    <w:rsid w:val="00FE4C9A"/>
    <w:rsid w:val="00FE4D92"/>
    <w:rsid w:val="00FE4EC7"/>
    <w:rsid w:val="00FE5438"/>
    <w:rsid w:val="00FE5834"/>
    <w:rsid w:val="00FE5FDB"/>
    <w:rsid w:val="00FE6441"/>
    <w:rsid w:val="00FE6C2B"/>
    <w:rsid w:val="00FE6E42"/>
    <w:rsid w:val="00FE6F91"/>
    <w:rsid w:val="00FF0102"/>
    <w:rsid w:val="00FF0204"/>
    <w:rsid w:val="00FF04EE"/>
    <w:rsid w:val="00FF0B6B"/>
    <w:rsid w:val="00FF12B7"/>
    <w:rsid w:val="00FF1894"/>
    <w:rsid w:val="00FF202A"/>
    <w:rsid w:val="00FF2436"/>
    <w:rsid w:val="00FF2D14"/>
    <w:rsid w:val="00FF370F"/>
    <w:rsid w:val="00FF3A29"/>
    <w:rsid w:val="00FF3AED"/>
    <w:rsid w:val="00FF3D81"/>
    <w:rsid w:val="00FF3E1B"/>
    <w:rsid w:val="00FF41C6"/>
    <w:rsid w:val="00FF452C"/>
    <w:rsid w:val="00FF4574"/>
    <w:rsid w:val="00FF5303"/>
    <w:rsid w:val="00FF5BA1"/>
    <w:rsid w:val="00FF62A0"/>
    <w:rsid w:val="00FF655D"/>
    <w:rsid w:val="00FF6DBF"/>
    <w:rsid w:val="00FF79B9"/>
    <w:rsid w:val="016D1A78"/>
    <w:rsid w:val="01E0FC84"/>
    <w:rsid w:val="02327E6E"/>
    <w:rsid w:val="03CDE24B"/>
    <w:rsid w:val="04416E4B"/>
    <w:rsid w:val="04BD198C"/>
    <w:rsid w:val="04E7482F"/>
    <w:rsid w:val="05F4C201"/>
    <w:rsid w:val="061AB94F"/>
    <w:rsid w:val="06310311"/>
    <w:rsid w:val="06334E88"/>
    <w:rsid w:val="066B4115"/>
    <w:rsid w:val="0690FA60"/>
    <w:rsid w:val="06D5640A"/>
    <w:rsid w:val="07DDBB6E"/>
    <w:rsid w:val="0886F2DF"/>
    <w:rsid w:val="08ABBC23"/>
    <w:rsid w:val="0956C708"/>
    <w:rsid w:val="0A03D207"/>
    <w:rsid w:val="0AACC73E"/>
    <w:rsid w:val="0BF6981B"/>
    <w:rsid w:val="0BFF1063"/>
    <w:rsid w:val="0C746655"/>
    <w:rsid w:val="0C9ACA3A"/>
    <w:rsid w:val="0CDD4173"/>
    <w:rsid w:val="0E38B1E0"/>
    <w:rsid w:val="1040D758"/>
    <w:rsid w:val="10BF0BBB"/>
    <w:rsid w:val="1123C5AA"/>
    <w:rsid w:val="11758033"/>
    <w:rsid w:val="1296A259"/>
    <w:rsid w:val="12F6DBF8"/>
    <w:rsid w:val="1328BFF7"/>
    <w:rsid w:val="1341A0A5"/>
    <w:rsid w:val="13C9753F"/>
    <w:rsid w:val="13DE28A3"/>
    <w:rsid w:val="141BE1E7"/>
    <w:rsid w:val="162AFFA3"/>
    <w:rsid w:val="16683989"/>
    <w:rsid w:val="169BA0E8"/>
    <w:rsid w:val="172DBDD7"/>
    <w:rsid w:val="17A47C04"/>
    <w:rsid w:val="17A755B1"/>
    <w:rsid w:val="182246DE"/>
    <w:rsid w:val="18F3C08B"/>
    <w:rsid w:val="197593FB"/>
    <w:rsid w:val="199A8A4B"/>
    <w:rsid w:val="199EF078"/>
    <w:rsid w:val="19E313A8"/>
    <w:rsid w:val="1AB3A8F3"/>
    <w:rsid w:val="1AEE5615"/>
    <w:rsid w:val="1B8B1F15"/>
    <w:rsid w:val="1C3D8D51"/>
    <w:rsid w:val="1CB135E1"/>
    <w:rsid w:val="1EE13CEA"/>
    <w:rsid w:val="1F0352F2"/>
    <w:rsid w:val="1FB1D67A"/>
    <w:rsid w:val="1FCE18C2"/>
    <w:rsid w:val="1FF4408F"/>
    <w:rsid w:val="208588C8"/>
    <w:rsid w:val="2187D531"/>
    <w:rsid w:val="21E40F4F"/>
    <w:rsid w:val="22BE8517"/>
    <w:rsid w:val="22CA7754"/>
    <w:rsid w:val="245F159C"/>
    <w:rsid w:val="2468A837"/>
    <w:rsid w:val="259AC516"/>
    <w:rsid w:val="2626EB5B"/>
    <w:rsid w:val="267E1C82"/>
    <w:rsid w:val="28386588"/>
    <w:rsid w:val="289D8896"/>
    <w:rsid w:val="29299D2B"/>
    <w:rsid w:val="29413D13"/>
    <w:rsid w:val="29949F3B"/>
    <w:rsid w:val="29A84173"/>
    <w:rsid w:val="29D177F0"/>
    <w:rsid w:val="29DCF7DA"/>
    <w:rsid w:val="2B3FAEEB"/>
    <w:rsid w:val="2C00313B"/>
    <w:rsid w:val="2C8F98A5"/>
    <w:rsid w:val="2D0B39B6"/>
    <w:rsid w:val="2D9284B0"/>
    <w:rsid w:val="2EAF8BAB"/>
    <w:rsid w:val="2F11A4A0"/>
    <w:rsid w:val="2F540264"/>
    <w:rsid w:val="2F5DAC90"/>
    <w:rsid w:val="2F9D0CA8"/>
    <w:rsid w:val="302E9C94"/>
    <w:rsid w:val="3060F85C"/>
    <w:rsid w:val="3147E39B"/>
    <w:rsid w:val="319AE8B3"/>
    <w:rsid w:val="32100420"/>
    <w:rsid w:val="3275432B"/>
    <w:rsid w:val="33DF0767"/>
    <w:rsid w:val="34219A73"/>
    <w:rsid w:val="3566E646"/>
    <w:rsid w:val="360E17D5"/>
    <w:rsid w:val="37849E4F"/>
    <w:rsid w:val="37AEF916"/>
    <w:rsid w:val="37BD554E"/>
    <w:rsid w:val="37CA41A0"/>
    <w:rsid w:val="391A42D0"/>
    <w:rsid w:val="3927AECF"/>
    <w:rsid w:val="394B6763"/>
    <w:rsid w:val="39693037"/>
    <w:rsid w:val="39735B2B"/>
    <w:rsid w:val="39E4AB1C"/>
    <w:rsid w:val="3A0B25B4"/>
    <w:rsid w:val="3A2703FF"/>
    <w:rsid w:val="3A2F9A21"/>
    <w:rsid w:val="3A3F37A2"/>
    <w:rsid w:val="3AFA2413"/>
    <w:rsid w:val="3B1556F8"/>
    <w:rsid w:val="3B24D052"/>
    <w:rsid w:val="3B363642"/>
    <w:rsid w:val="3C09C281"/>
    <w:rsid w:val="3C458D57"/>
    <w:rsid w:val="3CD0C507"/>
    <w:rsid w:val="3CF696CF"/>
    <w:rsid w:val="3EC0F62F"/>
    <w:rsid w:val="3F2B765F"/>
    <w:rsid w:val="3F637355"/>
    <w:rsid w:val="3F71D1DD"/>
    <w:rsid w:val="3F934F67"/>
    <w:rsid w:val="3F9F3F5A"/>
    <w:rsid w:val="3FA9C6EE"/>
    <w:rsid w:val="3FCFDA27"/>
    <w:rsid w:val="4005336E"/>
    <w:rsid w:val="40422697"/>
    <w:rsid w:val="41CD0871"/>
    <w:rsid w:val="42D70FAC"/>
    <w:rsid w:val="42FBB926"/>
    <w:rsid w:val="439A4B6F"/>
    <w:rsid w:val="43CB0F4E"/>
    <w:rsid w:val="43D23CFC"/>
    <w:rsid w:val="4695ACB6"/>
    <w:rsid w:val="4731C3BE"/>
    <w:rsid w:val="477EAF3C"/>
    <w:rsid w:val="47B87FEF"/>
    <w:rsid w:val="47C79DC1"/>
    <w:rsid w:val="47DABF88"/>
    <w:rsid w:val="483B8BC1"/>
    <w:rsid w:val="48D57F9B"/>
    <w:rsid w:val="4A593D54"/>
    <w:rsid w:val="4A9675BC"/>
    <w:rsid w:val="4A9E0A52"/>
    <w:rsid w:val="4AD4319C"/>
    <w:rsid w:val="4B26E939"/>
    <w:rsid w:val="4B527F2B"/>
    <w:rsid w:val="4BC99D65"/>
    <w:rsid w:val="4C6BCA45"/>
    <w:rsid w:val="4CA2BED5"/>
    <w:rsid w:val="4CA63105"/>
    <w:rsid w:val="4D6CF908"/>
    <w:rsid w:val="4D8774E8"/>
    <w:rsid w:val="4E6F10B4"/>
    <w:rsid w:val="4EDB273C"/>
    <w:rsid w:val="4F1F8932"/>
    <w:rsid w:val="4F87144C"/>
    <w:rsid w:val="50D47593"/>
    <w:rsid w:val="511BBE9F"/>
    <w:rsid w:val="5123DB83"/>
    <w:rsid w:val="51401686"/>
    <w:rsid w:val="51F96069"/>
    <w:rsid w:val="5299FF97"/>
    <w:rsid w:val="52C14EA0"/>
    <w:rsid w:val="54A5B520"/>
    <w:rsid w:val="54E0CCC4"/>
    <w:rsid w:val="5555AEB9"/>
    <w:rsid w:val="56D759AE"/>
    <w:rsid w:val="5715DC61"/>
    <w:rsid w:val="57C5B331"/>
    <w:rsid w:val="58B67779"/>
    <w:rsid w:val="58BED6AA"/>
    <w:rsid w:val="58C78BC7"/>
    <w:rsid w:val="59969D1D"/>
    <w:rsid w:val="599E2812"/>
    <w:rsid w:val="59B2EE29"/>
    <w:rsid w:val="5ACE0CE2"/>
    <w:rsid w:val="5AFDEE5B"/>
    <w:rsid w:val="5B2343BE"/>
    <w:rsid w:val="5B9ED7D1"/>
    <w:rsid w:val="5BD4932A"/>
    <w:rsid w:val="5BE8FA0A"/>
    <w:rsid w:val="5C0CD8C7"/>
    <w:rsid w:val="5C2F8257"/>
    <w:rsid w:val="5CD0E5CA"/>
    <w:rsid w:val="5D48A37F"/>
    <w:rsid w:val="5D996BA0"/>
    <w:rsid w:val="5DAB7A77"/>
    <w:rsid w:val="5EE950D9"/>
    <w:rsid w:val="5FBE948D"/>
    <w:rsid w:val="5FED1C51"/>
    <w:rsid w:val="604677FD"/>
    <w:rsid w:val="60849A78"/>
    <w:rsid w:val="60D1BE00"/>
    <w:rsid w:val="60DB4D2A"/>
    <w:rsid w:val="61DE2D98"/>
    <w:rsid w:val="61E73710"/>
    <w:rsid w:val="625A5B99"/>
    <w:rsid w:val="6354C941"/>
    <w:rsid w:val="648FD570"/>
    <w:rsid w:val="64BF9777"/>
    <w:rsid w:val="655D2DB4"/>
    <w:rsid w:val="6657AA33"/>
    <w:rsid w:val="666D9CAC"/>
    <w:rsid w:val="6731BC0F"/>
    <w:rsid w:val="676C664C"/>
    <w:rsid w:val="67CB777D"/>
    <w:rsid w:val="67DB3947"/>
    <w:rsid w:val="68D2348F"/>
    <w:rsid w:val="696302C8"/>
    <w:rsid w:val="69BB37C3"/>
    <w:rsid w:val="6A6C342D"/>
    <w:rsid w:val="6AB7DB5C"/>
    <w:rsid w:val="6B2089C1"/>
    <w:rsid w:val="6B227BCC"/>
    <w:rsid w:val="6BE037F2"/>
    <w:rsid w:val="6C0FDCFF"/>
    <w:rsid w:val="6D129C8D"/>
    <w:rsid w:val="6D618616"/>
    <w:rsid w:val="6D73F36F"/>
    <w:rsid w:val="70F63B17"/>
    <w:rsid w:val="7135CBED"/>
    <w:rsid w:val="72045831"/>
    <w:rsid w:val="7296B98A"/>
    <w:rsid w:val="72E2BD19"/>
    <w:rsid w:val="737B7914"/>
    <w:rsid w:val="7388B2F7"/>
    <w:rsid w:val="73ED8443"/>
    <w:rsid w:val="74A2DBC9"/>
    <w:rsid w:val="752C43BE"/>
    <w:rsid w:val="75D2FED4"/>
    <w:rsid w:val="7738C965"/>
    <w:rsid w:val="774BB90C"/>
    <w:rsid w:val="789A1C5D"/>
    <w:rsid w:val="78F306A2"/>
    <w:rsid w:val="794FD397"/>
    <w:rsid w:val="7A4C395E"/>
    <w:rsid w:val="7B2E5EF4"/>
    <w:rsid w:val="7B47EE41"/>
    <w:rsid w:val="7BD185D0"/>
    <w:rsid w:val="7C400B0E"/>
    <w:rsid w:val="7CE8998C"/>
    <w:rsid w:val="7DA7CCEA"/>
    <w:rsid w:val="7E2C6177"/>
    <w:rsid w:val="7E39C2AC"/>
    <w:rsid w:val="7E6A1C92"/>
    <w:rsid w:val="7EAA736E"/>
    <w:rsid w:val="7ECEE747"/>
    <w:rsid w:val="7F0E5DE4"/>
    <w:rsid w:val="7F3D5692"/>
    <w:rsid w:val="7F5CE110"/>
    <w:rsid w:val="7F9C9782"/>
    <w:rsid w:val="7FCF9C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0F9079"/>
  <w15:docId w15:val="{2C62BC1C-9271-462F-A662-1D861335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19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styleId="Hyperlink">
    <w:name w:val="Hyperlink"/>
    <w:basedOn w:val="DefaultParagraphFont"/>
    <w:uiPriority w:val="99"/>
    <w:unhideWhenUsed/>
    <w:rsid w:val="00A07E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3726355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5568723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29479604">
      <w:bodyDiv w:val="1"/>
      <w:marLeft w:val="0"/>
      <w:marRight w:val="0"/>
      <w:marTop w:val="0"/>
      <w:marBottom w:val="0"/>
      <w:divBdr>
        <w:top w:val="none" w:sz="0" w:space="0" w:color="auto"/>
        <w:left w:val="none" w:sz="0" w:space="0" w:color="auto"/>
        <w:bottom w:val="none" w:sz="0" w:space="0" w:color="auto"/>
        <w:right w:val="none" w:sz="0" w:space="0" w:color="auto"/>
      </w:divBdr>
    </w:div>
    <w:div w:id="149090115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1898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schemas.microsoft.com/office/2006/metadata/properties"/>
    <ds:schemaRef ds:uri="http://purl.org/dc/terms/"/>
    <ds:schemaRef ds:uri="b93c647f-d63b-431a-95c8-8e00048cff23"/>
    <ds:schemaRef ds:uri="http://purl.org/dc/elements/1.1/"/>
    <ds:schemaRef ds:uri="http://www.w3.org/XML/1998/namespace"/>
    <ds:schemaRef ds:uri="http://purl.org/dc/dcmitype/"/>
    <ds:schemaRef ds:uri="http://schemas.microsoft.com/office/infopath/2007/PartnerControls"/>
    <ds:schemaRef ds:uri="http://schemas.openxmlformats.org/package/2006/metadata/core-properties"/>
    <ds:schemaRef ds:uri="eb6c2e4c-3f1c-4103-a37b-37c984dbe58f"/>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10812</Words>
  <Characters>61716</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Project proposal: Türkiye</vt:lpstr>
    </vt:vector>
  </TitlesOfParts>
  <Company>UNMFS</Company>
  <LinksUpToDate>false</LinksUpToDate>
  <CharactersWithSpaces>72384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Türkiye</dc:title>
  <dc:subject>95th ExCom</dc:subject>
  <dc:creator>alejandro.ramirez-pabon@un.org;dominika.suwik1@un.org</dc:creator>
  <cp:keywords>95th ExCom</cp:keywords>
  <dc:description>KIP stage I</dc:description>
  <cp:lastModifiedBy>Liona Davies</cp:lastModifiedBy>
  <cp:revision>2</cp:revision>
  <cp:lastPrinted>2001-05-26T16:40:00Z</cp:lastPrinted>
  <dcterms:created xsi:type="dcterms:W3CDTF">2024-11-25T00:51:00Z</dcterms:created>
  <dcterms:modified xsi:type="dcterms:W3CDTF">2024-11-25T00:51:00Z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UNEP/OzL.Pro/ExCom/95/79</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