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Ind w:w="-432" w:type="dxa"/>
        <w:tblLayout w:type="fixed"/>
        <w:tblLook w:val="0000" w:firstRow="0" w:lastRow="0" w:firstColumn="0" w:lastColumn="0" w:noHBand="0" w:noVBand="0"/>
      </w:tblPr>
      <w:tblGrid>
        <w:gridCol w:w="2070"/>
        <w:gridCol w:w="3420"/>
        <w:gridCol w:w="4590"/>
      </w:tblGrid>
      <w:tr w:rsidR="00C15867" w:rsidRPr="00D177CB" w:rsidTr="00301C62">
        <w:trPr>
          <w:trHeight w:val="720"/>
        </w:trPr>
        <w:tc>
          <w:tcPr>
            <w:tcW w:w="5490" w:type="dxa"/>
            <w:gridSpan w:val="2"/>
            <w:tcBorders>
              <w:bottom w:val="single" w:sz="18" w:space="0" w:color="auto"/>
            </w:tcBorders>
          </w:tcPr>
          <w:p w:rsidR="00C15867" w:rsidRPr="00D177CB" w:rsidRDefault="00C15867" w:rsidP="00301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GoBack"/>
            <w:bookmarkEnd w:id="0"/>
            <w:r w:rsidRPr="00D177CB">
              <w:rPr>
                <w:rFonts w:ascii="Univers" w:hAnsi="Univers"/>
                <w:b/>
                <w:sz w:val="28"/>
                <w:szCs w:val="28"/>
              </w:rPr>
              <w:t>UNITED</w:t>
            </w:r>
            <w:r w:rsidRPr="00D177CB">
              <w:rPr>
                <w:rFonts w:ascii="Univers" w:hAnsi="Univers"/>
                <w:b/>
                <w:sz w:val="28"/>
                <w:szCs w:val="28"/>
              </w:rPr>
              <w:br/>
              <w:t>NATIONS</w:t>
            </w:r>
          </w:p>
        </w:tc>
        <w:tc>
          <w:tcPr>
            <w:tcW w:w="4590" w:type="dxa"/>
            <w:tcBorders>
              <w:bottom w:val="single" w:sz="18" w:space="0" w:color="auto"/>
            </w:tcBorders>
          </w:tcPr>
          <w:p w:rsidR="00C15867" w:rsidRPr="00D177CB" w:rsidRDefault="00C15867" w:rsidP="00301C62">
            <w:pPr>
              <w:jc w:val="right"/>
              <w:rPr>
                <w:sz w:val="52"/>
                <w:szCs w:val="52"/>
              </w:rPr>
            </w:pPr>
            <w:r w:rsidRPr="00D177CB">
              <w:rPr>
                <w:rFonts w:ascii="Univers Bold" w:hAnsi="Univers Bold"/>
                <w:b/>
                <w:sz w:val="72"/>
              </w:rPr>
              <w:t>EP</w:t>
            </w:r>
          </w:p>
        </w:tc>
      </w:tr>
      <w:tr w:rsidR="00C15867" w:rsidRPr="00D177CB" w:rsidTr="00301C6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D177CB" w:rsidRDefault="00C15867" w:rsidP="00301C62">
            <w:pPr>
              <w:spacing w:before="120"/>
            </w:pPr>
            <w:r w:rsidRPr="00D177CB">
              <w:rPr>
                <w:noProof/>
                <w:lang w:val="en-US"/>
              </w:rPr>
              <w:drawing>
                <wp:anchor distT="0" distB="0" distL="114300" distR="114300" simplePos="0" relativeHeight="251660288" behindDoc="0" locked="0" layoutInCell="1" allowOverlap="1" wp14:anchorId="769D94BC" wp14:editId="165FD561">
                  <wp:simplePos x="0" y="0"/>
                  <wp:positionH relativeFrom="column">
                    <wp:posOffset>325755</wp:posOffset>
                  </wp:positionH>
                  <wp:positionV relativeFrom="paragraph">
                    <wp:posOffset>868680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9" cstate="print"/>
                          <a:srcRect/>
                          <a:stretch>
                            <a:fillRect/>
                          </a:stretch>
                        </pic:blipFill>
                        <pic:spPr bwMode="auto">
                          <a:xfrm>
                            <a:off x="0" y="0"/>
                            <a:ext cx="800100" cy="705485"/>
                          </a:xfrm>
                          <a:prstGeom prst="rect">
                            <a:avLst/>
                          </a:prstGeom>
                          <a:noFill/>
                        </pic:spPr>
                      </pic:pic>
                    </a:graphicData>
                  </a:graphic>
                </wp:anchor>
              </w:drawing>
            </w:r>
            <w:r w:rsidRPr="00D177CB">
              <w:rPr>
                <w:noProof/>
                <w:lang w:val="en-US"/>
              </w:rPr>
              <w:drawing>
                <wp:anchor distT="0" distB="0" distL="114300" distR="114300" simplePos="0" relativeHeight="251661312" behindDoc="1" locked="0" layoutInCell="0" allowOverlap="1" wp14:anchorId="75899F0F" wp14:editId="3BA804D3">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rsidR="00C15867" w:rsidRPr="00D177CB" w:rsidRDefault="00C15867" w:rsidP="00301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D177CB">
              <w:rPr>
                <w:rFonts w:ascii="Univers" w:hAnsi="Univers"/>
                <w:b/>
                <w:sz w:val="32"/>
              </w:rPr>
              <w:t>United Nations</w:t>
            </w:r>
          </w:p>
          <w:p w:rsidR="00C15867" w:rsidRPr="00D177CB" w:rsidRDefault="00C15867" w:rsidP="00301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D177CB">
              <w:rPr>
                <w:rFonts w:ascii="Univers" w:hAnsi="Univers"/>
                <w:b/>
                <w:sz w:val="32"/>
              </w:rPr>
              <w:t>Environment</w:t>
            </w:r>
          </w:p>
          <w:p w:rsidR="00C15867" w:rsidRPr="00D177CB" w:rsidRDefault="00C15867" w:rsidP="00301C6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D177CB">
              <w:rPr>
                <w:rFonts w:ascii="Univers" w:hAnsi="Univers"/>
                <w:b/>
                <w:sz w:val="32"/>
              </w:rPr>
              <w:t>Programme</w:t>
            </w:r>
          </w:p>
          <w:p w:rsidR="00C15867" w:rsidRPr="00D177CB" w:rsidRDefault="00C15867" w:rsidP="00301C62">
            <w:pPr>
              <w:spacing w:before="720"/>
              <w:ind w:left="158"/>
            </w:pPr>
          </w:p>
        </w:tc>
        <w:tc>
          <w:tcPr>
            <w:tcW w:w="4590" w:type="dxa"/>
            <w:tcBorders>
              <w:top w:val="nil"/>
              <w:left w:val="nil"/>
              <w:bottom w:val="single" w:sz="36" w:space="0" w:color="auto"/>
              <w:right w:val="nil"/>
            </w:tcBorders>
          </w:tcPr>
          <w:p w:rsidR="00C15867" w:rsidRPr="00D177CB" w:rsidRDefault="00C15867" w:rsidP="00301C62">
            <w:r w:rsidRPr="00D177CB">
              <w:t>Distr.</w:t>
            </w:r>
          </w:p>
          <w:p w:rsidR="00923540" w:rsidRPr="00D177CB" w:rsidRDefault="00923540" w:rsidP="00923540">
            <w:r w:rsidRPr="00D177CB">
              <w:t>GENERAL</w:t>
            </w:r>
          </w:p>
          <w:p w:rsidR="00C15867" w:rsidRPr="00D177CB" w:rsidRDefault="00C15867" w:rsidP="00301C62"/>
          <w:p w:rsidR="00C15867" w:rsidRPr="00D177CB" w:rsidRDefault="00C15867" w:rsidP="00301C62"/>
          <w:p w:rsidR="00C15867" w:rsidRPr="00D177CB" w:rsidRDefault="001F5A64" w:rsidP="00301C62">
            <w:r w:rsidRPr="00D177CB">
              <w:fldChar w:fldCharType="begin"/>
            </w:r>
            <w:r w:rsidRPr="00D177CB">
              <w:instrText xml:space="preserve"> DOCPROPERTY "Document number"  \* MERGEFORMAT </w:instrText>
            </w:r>
            <w:r w:rsidRPr="00D177CB">
              <w:fldChar w:fldCharType="separate"/>
            </w:r>
            <w:r w:rsidR="00883B65" w:rsidRPr="00D177CB">
              <w:t>UNEP/</w:t>
            </w:r>
            <w:proofErr w:type="spellStart"/>
            <w:r w:rsidR="00883B65" w:rsidRPr="00D177CB">
              <w:t>OzL.Pro</w:t>
            </w:r>
            <w:proofErr w:type="spellEnd"/>
            <w:r w:rsidR="00883B65" w:rsidRPr="00D177CB">
              <w:t>/ExCom/77/6</w:t>
            </w:r>
            <w:r w:rsidRPr="00D177CB">
              <w:fldChar w:fldCharType="end"/>
            </w:r>
          </w:p>
          <w:p w:rsidR="00C15867" w:rsidRPr="00D177CB" w:rsidRDefault="00BC2495" w:rsidP="00301C62">
            <w:r w:rsidRPr="00D177CB">
              <w:fldChar w:fldCharType="begin"/>
            </w:r>
            <w:r w:rsidR="00851352" w:rsidRPr="00D177CB">
              <w:instrText xml:space="preserve"> DOCPROPERTY "Revision date" \@ "d MMMM YYYY"  \* MERGEFORMAT </w:instrText>
            </w:r>
            <w:r w:rsidRPr="00D177CB">
              <w:fldChar w:fldCharType="separate"/>
            </w:r>
            <w:r w:rsidR="001F5A64" w:rsidRPr="00D177CB">
              <w:t>4 November 2016</w:t>
            </w:r>
            <w:r w:rsidRPr="00D177CB">
              <w:fldChar w:fldCharType="end"/>
            </w:r>
          </w:p>
          <w:p w:rsidR="00C15867" w:rsidRPr="00D177CB" w:rsidRDefault="00C15867" w:rsidP="00301C62">
            <w:pPr>
              <w:rPr>
                <w:caps/>
              </w:rPr>
            </w:pPr>
          </w:p>
          <w:p w:rsidR="00C15867" w:rsidRPr="00D177CB" w:rsidRDefault="00C15867" w:rsidP="00301C62">
            <w:r w:rsidRPr="00D177CB">
              <w:t>ORIGINAL: ENGLISH</w:t>
            </w:r>
          </w:p>
        </w:tc>
      </w:tr>
    </w:tbl>
    <w:p w:rsidR="00667244" w:rsidRPr="00D177CB" w:rsidRDefault="00C15867" w:rsidP="00667244">
      <w:pPr>
        <w:jc w:val="left"/>
      </w:pPr>
      <w:r w:rsidRPr="00D177CB">
        <w:t>EXECUTIVE COMMITTEE OF</w:t>
      </w:r>
      <w:r w:rsidRPr="00D177CB">
        <w:br/>
        <w:t xml:space="preserve">  THE MULTILATERAL FUND FOR THE</w:t>
      </w:r>
      <w:r w:rsidRPr="00D177CB">
        <w:br/>
        <w:t xml:space="preserve">  IMPLEMENTATION OF THE MONTREAL PROTOCOL</w:t>
      </w:r>
      <w:r w:rsidRPr="00D177CB">
        <w:br/>
      </w:r>
      <w:r w:rsidR="00667244" w:rsidRPr="00D177CB">
        <w:rPr>
          <w:lang w:val="en-CA"/>
        </w:rPr>
        <w:t>Seventy-</w:t>
      </w:r>
      <w:r w:rsidR="00822233" w:rsidRPr="00D177CB">
        <w:rPr>
          <w:lang w:val="en-CA"/>
        </w:rPr>
        <w:t>seventh</w:t>
      </w:r>
      <w:r w:rsidR="00667244" w:rsidRPr="00D177CB">
        <w:t xml:space="preserve"> Meeting</w:t>
      </w:r>
    </w:p>
    <w:p w:rsidR="00667244" w:rsidRPr="00D177CB" w:rsidRDefault="00667244" w:rsidP="00667244">
      <w:pPr>
        <w:jc w:val="left"/>
        <w:rPr>
          <w:lang w:val="en-CA"/>
        </w:rPr>
      </w:pPr>
      <w:r w:rsidRPr="00D177CB">
        <w:t>Montreal</w:t>
      </w:r>
      <w:r w:rsidRPr="00D177CB">
        <w:rPr>
          <w:lang w:val="en-CA"/>
        </w:rPr>
        <w:t xml:space="preserve">, </w:t>
      </w:r>
      <w:r w:rsidR="00822233" w:rsidRPr="00D177CB">
        <w:t xml:space="preserve">28 November </w:t>
      </w:r>
      <w:r w:rsidR="00DB340D" w:rsidRPr="00D177CB">
        <w:t>-</w:t>
      </w:r>
      <w:r w:rsidR="00822233" w:rsidRPr="00D177CB">
        <w:t xml:space="preserve"> 2 December 2016</w:t>
      </w:r>
    </w:p>
    <w:p w:rsidR="00C15867" w:rsidRPr="00D177CB" w:rsidRDefault="00C15867" w:rsidP="00D177CB">
      <w:pPr>
        <w:jc w:val="left"/>
        <w:rPr>
          <w:lang w:val="en-US"/>
        </w:rPr>
      </w:pPr>
    </w:p>
    <w:p w:rsidR="00C15867" w:rsidRPr="00D177CB" w:rsidRDefault="00C15867" w:rsidP="00D177CB">
      <w:pPr>
        <w:pStyle w:val="Heading3"/>
        <w:numPr>
          <w:ilvl w:val="0"/>
          <w:numId w:val="0"/>
        </w:numPr>
        <w:spacing w:after="0"/>
        <w:rPr>
          <w:lang w:val="en-US"/>
        </w:rPr>
      </w:pPr>
    </w:p>
    <w:p w:rsidR="00805E4A" w:rsidRPr="00D177CB" w:rsidRDefault="00805E4A" w:rsidP="00D177CB">
      <w:pPr>
        <w:pStyle w:val="Title1"/>
        <w:rPr>
          <w:lang w:val="en-CA"/>
        </w:rPr>
      </w:pPr>
      <w:r w:rsidRPr="00D177CB">
        <w:rPr>
          <w:bCs/>
          <w:lang w:val="en-CA"/>
        </w:rPr>
        <w:t>TRANCHE SUBMISSION DELAYS</w:t>
      </w:r>
    </w:p>
    <w:p w:rsidR="00805E4A" w:rsidRPr="00D177CB" w:rsidRDefault="00805E4A" w:rsidP="00D177CB">
      <w:pPr>
        <w:pStyle w:val="StyleHeader4Para4Left0Firstline0"/>
        <w:numPr>
          <w:ilvl w:val="0"/>
          <w:numId w:val="0"/>
        </w:numPr>
        <w:spacing w:after="0"/>
        <w:rPr>
          <w:sz w:val="22"/>
          <w:lang w:val="en-CA"/>
        </w:rPr>
      </w:pPr>
    </w:p>
    <w:p w:rsidR="00805E4A" w:rsidRPr="00D177CB" w:rsidRDefault="00805E4A" w:rsidP="00D177CB">
      <w:pPr>
        <w:rPr>
          <w:b/>
          <w:lang w:val="en-CA"/>
        </w:rPr>
      </w:pPr>
    </w:p>
    <w:p w:rsidR="002C2932" w:rsidRPr="00D177CB" w:rsidRDefault="002C2932" w:rsidP="00D177CB">
      <w:pPr>
        <w:spacing w:after="240"/>
        <w:rPr>
          <w:b/>
          <w:lang w:val="en-CA"/>
        </w:rPr>
      </w:pPr>
      <w:r w:rsidRPr="00D177CB">
        <w:rPr>
          <w:b/>
          <w:lang w:val="en-CA"/>
        </w:rPr>
        <w:t>Introduction</w:t>
      </w:r>
    </w:p>
    <w:p w:rsidR="002C2932" w:rsidRPr="00D177CB" w:rsidRDefault="002C2932" w:rsidP="00D177CB">
      <w:pPr>
        <w:pStyle w:val="Heading1"/>
        <w:rPr>
          <w:lang w:val="en-CA"/>
        </w:rPr>
      </w:pPr>
      <w:r w:rsidRPr="00D177CB">
        <w:rPr>
          <w:lang w:val="en-CA"/>
        </w:rPr>
        <w:t>Pursuant to decision 53/3(c)</w:t>
      </w:r>
      <w:r w:rsidRPr="00D177CB">
        <w:rPr>
          <w:rStyle w:val="FootnoteReference"/>
          <w:lang w:val="en-CA"/>
        </w:rPr>
        <w:footnoteReference w:id="1"/>
      </w:r>
      <w:r w:rsidRPr="00D177CB">
        <w:rPr>
          <w:lang w:val="en-CA"/>
        </w:rPr>
        <w:t>, the Secretariat has prepared this document on tranche submission delays of multi-year agreements (MYAs). It presents actions taken in response to decisions on tranche submission delays adopted at the 7</w:t>
      </w:r>
      <w:r w:rsidR="0006291B" w:rsidRPr="00D177CB">
        <w:rPr>
          <w:lang w:val="en-CA"/>
        </w:rPr>
        <w:t>6</w:t>
      </w:r>
      <w:r w:rsidRPr="00D177CB">
        <w:rPr>
          <w:vertAlign w:val="superscript"/>
          <w:lang w:val="en-CA"/>
        </w:rPr>
        <w:t>th</w:t>
      </w:r>
      <w:r w:rsidRPr="00D177CB">
        <w:rPr>
          <w:lang w:val="en-CA"/>
        </w:rPr>
        <w:t xml:space="preserve"> meeting; an analysis of each of the tranches that were not submitted to the 7</w:t>
      </w:r>
      <w:r w:rsidR="0006291B" w:rsidRPr="00D177CB">
        <w:rPr>
          <w:lang w:val="en-CA"/>
        </w:rPr>
        <w:t>7</w:t>
      </w:r>
      <w:r w:rsidRPr="00D177CB">
        <w:rPr>
          <w:vertAlign w:val="superscript"/>
          <w:lang w:val="en-CA"/>
        </w:rPr>
        <w:t>th</w:t>
      </w:r>
      <w:r w:rsidRPr="00D177CB">
        <w:rPr>
          <w:lang w:val="en-CA"/>
        </w:rPr>
        <w:t xml:space="preserve"> meeting; reasons for the withdrawal of tranches that were submitted to the 7</w:t>
      </w:r>
      <w:r w:rsidR="0006291B" w:rsidRPr="00D177CB">
        <w:rPr>
          <w:lang w:val="en-CA"/>
        </w:rPr>
        <w:t>7</w:t>
      </w:r>
      <w:r w:rsidRPr="00D177CB">
        <w:rPr>
          <w:vertAlign w:val="superscript"/>
          <w:lang w:val="en-CA"/>
        </w:rPr>
        <w:t>th</w:t>
      </w:r>
      <w:r w:rsidRPr="00D177CB">
        <w:rPr>
          <w:lang w:val="en-CA"/>
        </w:rPr>
        <w:t xml:space="preserve"> meeting; and recommendations. </w:t>
      </w:r>
    </w:p>
    <w:p w:rsidR="002C2932" w:rsidRPr="00D177CB" w:rsidRDefault="002C2932" w:rsidP="00D177CB">
      <w:pPr>
        <w:spacing w:after="240"/>
        <w:rPr>
          <w:b/>
          <w:lang w:val="en-CA"/>
        </w:rPr>
      </w:pPr>
      <w:r w:rsidRPr="00D177CB">
        <w:rPr>
          <w:b/>
          <w:lang w:val="en-CA"/>
        </w:rPr>
        <w:t>Follow-up to decisions taken on tranche submission delays at the 7</w:t>
      </w:r>
      <w:r w:rsidR="0006291B" w:rsidRPr="00D177CB">
        <w:rPr>
          <w:b/>
          <w:lang w:val="en-CA"/>
        </w:rPr>
        <w:t>6</w:t>
      </w:r>
      <w:r w:rsidRPr="00D177CB">
        <w:rPr>
          <w:b/>
          <w:vertAlign w:val="superscript"/>
          <w:lang w:val="en-CA"/>
        </w:rPr>
        <w:t>th</w:t>
      </w:r>
      <w:r w:rsidRPr="00D177CB">
        <w:rPr>
          <w:b/>
          <w:lang w:val="en-CA"/>
        </w:rPr>
        <w:t xml:space="preserve"> meeting</w:t>
      </w:r>
    </w:p>
    <w:p w:rsidR="002C2932" w:rsidRPr="00D177CB" w:rsidRDefault="00D42BBB" w:rsidP="00D177CB">
      <w:pPr>
        <w:pStyle w:val="Heading1"/>
        <w:rPr>
          <w:lang w:val="en-CA"/>
        </w:rPr>
      </w:pPr>
      <w:r w:rsidRPr="00D177CB">
        <w:rPr>
          <w:lang w:val="en-CA"/>
        </w:rPr>
        <w:t>Pursuant to decision 76</w:t>
      </w:r>
      <w:r w:rsidR="002C2932" w:rsidRPr="00D177CB">
        <w:rPr>
          <w:lang w:val="en-CA"/>
        </w:rPr>
        <w:t xml:space="preserve">/4(b), the Secretariat sent letters to the Governments of </w:t>
      </w:r>
      <w:r w:rsidRPr="00D177CB">
        <w:rPr>
          <w:lang w:val="en-CA"/>
        </w:rPr>
        <w:t>35</w:t>
      </w:r>
      <w:r w:rsidR="002C2932" w:rsidRPr="00D177CB">
        <w:rPr>
          <w:lang w:val="en-CA"/>
        </w:rPr>
        <w:t> Article 5 countries to urge the submission of the next tranche of their HCFC phase-out management plans (HPMPs) to the 7</w:t>
      </w:r>
      <w:r w:rsidRPr="00D177CB">
        <w:rPr>
          <w:lang w:val="en-CA"/>
        </w:rPr>
        <w:t>7</w:t>
      </w:r>
      <w:r w:rsidR="002C2932" w:rsidRPr="00D177CB">
        <w:rPr>
          <w:vertAlign w:val="superscript"/>
          <w:lang w:val="en-CA"/>
        </w:rPr>
        <w:t>th</w:t>
      </w:r>
      <w:r w:rsidR="002C2932" w:rsidRPr="00D177CB">
        <w:rPr>
          <w:lang w:val="en-CA"/>
        </w:rPr>
        <w:t xml:space="preserve"> meeting. As a result, the Governments of </w:t>
      </w:r>
      <w:r w:rsidR="00B21DD0" w:rsidRPr="00D177CB">
        <w:rPr>
          <w:lang w:val="en-CA"/>
        </w:rPr>
        <w:t>Burkina Faso</w:t>
      </w:r>
      <w:r w:rsidR="002C2932" w:rsidRPr="00D177CB">
        <w:rPr>
          <w:rStyle w:val="FootnoteReference"/>
          <w:lang w:val="en-CA"/>
        </w:rPr>
        <w:footnoteReference w:id="2"/>
      </w:r>
      <w:r w:rsidR="002C2932" w:rsidRPr="00D177CB">
        <w:rPr>
          <w:lang w:val="en-CA"/>
        </w:rPr>
        <w:t xml:space="preserve">, </w:t>
      </w:r>
      <w:r w:rsidR="00047870" w:rsidRPr="00D177CB">
        <w:rPr>
          <w:lang w:val="en-CA"/>
        </w:rPr>
        <w:t xml:space="preserve">the </w:t>
      </w:r>
      <w:r w:rsidR="00B21DD0" w:rsidRPr="00D177CB">
        <w:rPr>
          <w:lang w:val="en-CA"/>
        </w:rPr>
        <w:t>Comoros</w:t>
      </w:r>
      <w:r w:rsidR="002C2932" w:rsidRPr="00D177CB">
        <w:rPr>
          <w:rStyle w:val="FootnoteReference"/>
          <w:lang w:val="en-CA"/>
        </w:rPr>
        <w:footnoteReference w:id="3"/>
      </w:r>
      <w:r w:rsidR="002C2932" w:rsidRPr="00D177CB">
        <w:rPr>
          <w:lang w:val="en-CA"/>
        </w:rPr>
        <w:t xml:space="preserve">, </w:t>
      </w:r>
      <w:r w:rsidR="00B21DD0" w:rsidRPr="00D177CB">
        <w:rPr>
          <w:lang w:val="en-CA"/>
        </w:rPr>
        <w:t>Cuba</w:t>
      </w:r>
      <w:r w:rsidR="002C2932" w:rsidRPr="00D177CB">
        <w:rPr>
          <w:rStyle w:val="FootnoteReference"/>
          <w:lang w:val="en-CA"/>
        </w:rPr>
        <w:footnoteReference w:id="4"/>
      </w:r>
      <w:r w:rsidR="002C2932" w:rsidRPr="00D177CB">
        <w:rPr>
          <w:lang w:val="en-CA"/>
        </w:rPr>
        <w:t xml:space="preserve">, </w:t>
      </w:r>
      <w:r w:rsidR="00A05236" w:rsidRPr="00D177CB">
        <w:rPr>
          <w:color w:val="000000"/>
          <w:lang w:val="en-CA"/>
        </w:rPr>
        <w:t>the Democratic People’s Republic of Korea</w:t>
      </w:r>
      <w:r w:rsidR="00A05236" w:rsidRPr="00D177CB">
        <w:rPr>
          <w:rStyle w:val="FootnoteReference"/>
          <w:color w:val="000000"/>
          <w:lang w:val="en-CA"/>
        </w:rPr>
        <w:footnoteReference w:id="5"/>
      </w:r>
      <w:r w:rsidR="00A05236" w:rsidRPr="00D177CB">
        <w:rPr>
          <w:lang w:val="en-CA"/>
        </w:rPr>
        <w:t xml:space="preserve">, </w:t>
      </w:r>
      <w:r w:rsidR="00B21DD0" w:rsidRPr="00D177CB">
        <w:rPr>
          <w:lang w:val="en-CA"/>
        </w:rPr>
        <w:t>Eritrea</w:t>
      </w:r>
      <w:r w:rsidR="002C2932" w:rsidRPr="00D177CB">
        <w:rPr>
          <w:rStyle w:val="FootnoteReference"/>
          <w:lang w:val="en-CA"/>
        </w:rPr>
        <w:footnoteReference w:id="6"/>
      </w:r>
      <w:r w:rsidR="002C2932" w:rsidRPr="00D177CB">
        <w:rPr>
          <w:lang w:val="en-CA"/>
        </w:rPr>
        <w:t xml:space="preserve">, </w:t>
      </w:r>
      <w:r w:rsidR="00B21DD0" w:rsidRPr="00D177CB">
        <w:rPr>
          <w:lang w:val="en-CA"/>
        </w:rPr>
        <w:t>Ethiopia</w:t>
      </w:r>
      <w:r w:rsidR="002C2932" w:rsidRPr="00D177CB">
        <w:rPr>
          <w:rStyle w:val="FootnoteReference"/>
          <w:color w:val="000000"/>
          <w:lang w:val="en-CA"/>
        </w:rPr>
        <w:footnoteReference w:id="7"/>
      </w:r>
      <w:r w:rsidR="002C2932" w:rsidRPr="00D177CB">
        <w:rPr>
          <w:color w:val="000000"/>
          <w:lang w:val="en-CA"/>
        </w:rPr>
        <w:t xml:space="preserve">, </w:t>
      </w:r>
      <w:r w:rsidR="00B21DD0" w:rsidRPr="00D177CB">
        <w:rPr>
          <w:color w:val="000000"/>
          <w:lang w:val="en-CA"/>
        </w:rPr>
        <w:t>Grenada</w:t>
      </w:r>
      <w:r w:rsidR="002C2932" w:rsidRPr="00D177CB">
        <w:rPr>
          <w:rStyle w:val="FootnoteReference"/>
          <w:color w:val="000000"/>
          <w:lang w:val="en-CA"/>
        </w:rPr>
        <w:footnoteReference w:id="8"/>
      </w:r>
      <w:r w:rsidR="002C2932" w:rsidRPr="00D177CB">
        <w:rPr>
          <w:color w:val="000000"/>
          <w:lang w:val="en-CA"/>
        </w:rPr>
        <w:t xml:space="preserve">, </w:t>
      </w:r>
      <w:r w:rsidR="00B21DD0" w:rsidRPr="00D177CB">
        <w:rPr>
          <w:color w:val="000000"/>
          <w:lang w:val="en-CA"/>
        </w:rPr>
        <w:t>Guinea-Bissau</w:t>
      </w:r>
      <w:r w:rsidR="002C2932" w:rsidRPr="00D177CB">
        <w:rPr>
          <w:rStyle w:val="FootnoteReference"/>
          <w:color w:val="000000"/>
          <w:lang w:val="en-CA"/>
        </w:rPr>
        <w:footnoteReference w:id="9"/>
      </w:r>
      <w:r w:rsidR="002C2932" w:rsidRPr="00D177CB">
        <w:rPr>
          <w:color w:val="000000"/>
          <w:lang w:val="en-CA"/>
        </w:rPr>
        <w:t xml:space="preserve">, </w:t>
      </w:r>
      <w:r w:rsidR="00B21DD0" w:rsidRPr="00D177CB">
        <w:rPr>
          <w:color w:val="000000"/>
          <w:lang w:val="en-CA"/>
        </w:rPr>
        <w:t>Kenya</w:t>
      </w:r>
      <w:r w:rsidR="002C2932" w:rsidRPr="00D177CB">
        <w:rPr>
          <w:rStyle w:val="FootnoteReference"/>
          <w:color w:val="000000"/>
          <w:lang w:val="en-CA"/>
        </w:rPr>
        <w:footnoteReference w:id="10"/>
      </w:r>
      <w:r w:rsidR="00B21DD0" w:rsidRPr="00D177CB">
        <w:rPr>
          <w:color w:val="000000"/>
          <w:lang w:val="en-CA"/>
        </w:rPr>
        <w:t xml:space="preserve">, </w:t>
      </w:r>
      <w:r w:rsidR="00B21DD0" w:rsidRPr="00D177CB">
        <w:rPr>
          <w:lang w:val="en-CA"/>
        </w:rPr>
        <w:t>Malawi</w:t>
      </w:r>
      <w:r w:rsidR="00B21DD0" w:rsidRPr="00D177CB">
        <w:rPr>
          <w:rStyle w:val="FootnoteReference"/>
          <w:lang w:val="en-CA"/>
        </w:rPr>
        <w:footnoteReference w:id="11"/>
      </w:r>
      <w:r w:rsidR="00B21DD0" w:rsidRPr="00D177CB">
        <w:rPr>
          <w:lang w:val="en-CA"/>
        </w:rPr>
        <w:t>, Rwanda</w:t>
      </w:r>
      <w:r w:rsidR="00B21DD0" w:rsidRPr="00D177CB">
        <w:rPr>
          <w:rStyle w:val="FootnoteReference"/>
          <w:lang w:val="en-CA"/>
        </w:rPr>
        <w:footnoteReference w:id="12"/>
      </w:r>
      <w:r w:rsidR="00B21DD0" w:rsidRPr="00D177CB">
        <w:rPr>
          <w:lang w:val="en-CA"/>
        </w:rPr>
        <w:t>, Saudi Arabia</w:t>
      </w:r>
      <w:r w:rsidR="00B21DD0" w:rsidRPr="00D177CB">
        <w:rPr>
          <w:rStyle w:val="FootnoteReference"/>
          <w:lang w:val="en-CA"/>
        </w:rPr>
        <w:footnoteReference w:id="13"/>
      </w:r>
      <w:r w:rsidR="00B21DD0" w:rsidRPr="00D177CB">
        <w:rPr>
          <w:lang w:val="en-CA"/>
        </w:rPr>
        <w:t>, Senegal</w:t>
      </w:r>
      <w:r w:rsidR="00B21DD0" w:rsidRPr="00D177CB">
        <w:rPr>
          <w:rStyle w:val="FootnoteReference"/>
          <w:lang w:val="en-CA"/>
        </w:rPr>
        <w:footnoteReference w:id="14"/>
      </w:r>
      <w:r w:rsidR="00B21DD0" w:rsidRPr="00D177CB">
        <w:rPr>
          <w:lang w:val="en-CA"/>
        </w:rPr>
        <w:t xml:space="preserve">, </w:t>
      </w:r>
      <w:r w:rsidR="00195225" w:rsidRPr="00D177CB">
        <w:rPr>
          <w:lang w:val="en-CA"/>
        </w:rPr>
        <w:t>Somalia</w:t>
      </w:r>
      <w:r w:rsidR="00195225" w:rsidRPr="00D177CB">
        <w:rPr>
          <w:rStyle w:val="FootnoteReference"/>
          <w:lang w:val="en-CA"/>
        </w:rPr>
        <w:footnoteReference w:id="15"/>
      </w:r>
      <w:r w:rsidR="00195225" w:rsidRPr="00D177CB">
        <w:rPr>
          <w:lang w:val="en-CA"/>
        </w:rPr>
        <w:t xml:space="preserve">, </w:t>
      </w:r>
      <w:r w:rsidR="00B21DD0" w:rsidRPr="00D177CB">
        <w:rPr>
          <w:lang w:val="en-CA"/>
        </w:rPr>
        <w:t>Swaziland</w:t>
      </w:r>
      <w:r w:rsidR="00B21DD0" w:rsidRPr="00D177CB">
        <w:rPr>
          <w:rStyle w:val="FootnoteReference"/>
          <w:lang w:val="en-CA"/>
        </w:rPr>
        <w:footnoteReference w:id="16"/>
      </w:r>
      <w:r w:rsidR="00B21DD0" w:rsidRPr="00D177CB">
        <w:rPr>
          <w:lang w:val="en-CA"/>
        </w:rPr>
        <w:t>, Thailand</w:t>
      </w:r>
      <w:r w:rsidR="00B21DD0" w:rsidRPr="00D177CB">
        <w:rPr>
          <w:rStyle w:val="FootnoteReference"/>
          <w:lang w:val="en-CA"/>
        </w:rPr>
        <w:footnoteReference w:id="17"/>
      </w:r>
      <w:r w:rsidR="00B21DD0" w:rsidRPr="00D177CB">
        <w:rPr>
          <w:lang w:val="en-CA"/>
        </w:rPr>
        <w:t>, Uganda</w:t>
      </w:r>
      <w:r w:rsidR="00B21DD0" w:rsidRPr="00D177CB">
        <w:rPr>
          <w:rStyle w:val="FootnoteReference"/>
          <w:lang w:val="en-CA"/>
        </w:rPr>
        <w:footnoteReference w:id="18"/>
      </w:r>
      <w:r w:rsidR="00B21DD0" w:rsidRPr="00D177CB">
        <w:rPr>
          <w:lang w:val="en-CA"/>
        </w:rPr>
        <w:t xml:space="preserve"> and </w:t>
      </w:r>
      <w:r w:rsidR="00B21DD0" w:rsidRPr="00D177CB">
        <w:rPr>
          <w:lang w:val="en-CA"/>
        </w:rPr>
        <w:lastRenderedPageBreak/>
        <w:t>Zambia</w:t>
      </w:r>
      <w:r w:rsidR="00B21DD0" w:rsidRPr="00D177CB">
        <w:rPr>
          <w:rStyle w:val="FootnoteReference"/>
          <w:lang w:val="en-CA"/>
        </w:rPr>
        <w:footnoteReference w:id="19"/>
      </w:r>
      <w:r w:rsidR="00B21DD0" w:rsidRPr="00D177CB">
        <w:rPr>
          <w:lang w:val="en-CA"/>
        </w:rPr>
        <w:t xml:space="preserve"> </w:t>
      </w:r>
      <w:r w:rsidR="002C2932" w:rsidRPr="00D177CB">
        <w:rPr>
          <w:lang w:val="en-CA"/>
        </w:rPr>
        <w:t xml:space="preserve">submitted respective tranches of their HPMPs. However, no tranches were submitted by the Governments of </w:t>
      </w:r>
      <w:r w:rsidR="00B21DD0" w:rsidRPr="00D177CB">
        <w:rPr>
          <w:lang w:val="en-CA"/>
        </w:rPr>
        <w:t xml:space="preserve">Antigua and Barbuda, Barbados, Belize, Cote d’Ivoire, </w:t>
      </w:r>
      <w:r w:rsidR="00047870" w:rsidRPr="00D177CB">
        <w:rPr>
          <w:lang w:val="en-CA"/>
        </w:rPr>
        <w:t>the</w:t>
      </w:r>
      <w:r w:rsidR="00047870" w:rsidRPr="00D177CB">
        <w:t xml:space="preserve"> </w:t>
      </w:r>
      <w:r w:rsidR="00047870" w:rsidRPr="00D177CB">
        <w:rPr>
          <w:lang w:val="en-CA"/>
        </w:rPr>
        <w:t xml:space="preserve">Democratic Republic of the Congo, </w:t>
      </w:r>
      <w:r w:rsidR="00B21DD0" w:rsidRPr="00D177CB">
        <w:rPr>
          <w:lang w:val="en-CA"/>
        </w:rPr>
        <w:t xml:space="preserve">Dominica, Gabon, Guinea, Kuwait, Mozambique, Myanmar, </w:t>
      </w:r>
      <w:r w:rsidR="00047870" w:rsidRPr="00D177CB">
        <w:rPr>
          <w:lang w:val="en-CA"/>
        </w:rPr>
        <w:t xml:space="preserve">the </w:t>
      </w:r>
      <w:r w:rsidR="00B21DD0" w:rsidRPr="00D177CB">
        <w:rPr>
          <w:lang w:val="en-CA"/>
        </w:rPr>
        <w:t>Niger, the Philippines, Qatar, Timor-Leste, Togo and Yemen.</w:t>
      </w:r>
      <w:r w:rsidR="002C2932" w:rsidRPr="00D177CB">
        <w:rPr>
          <w:lang w:val="en-CA"/>
        </w:rPr>
        <w:t xml:space="preserve"> </w:t>
      </w:r>
    </w:p>
    <w:p w:rsidR="00805E4A" w:rsidRPr="00D177CB" w:rsidRDefault="00805E4A" w:rsidP="00D177CB">
      <w:pPr>
        <w:keepNext/>
        <w:rPr>
          <w:b/>
          <w:lang w:val="en-CA"/>
        </w:rPr>
      </w:pPr>
      <w:r w:rsidRPr="00D177CB">
        <w:rPr>
          <w:b/>
          <w:lang w:val="en-CA"/>
        </w:rPr>
        <w:t>Analysis of tranches not submitted to the 7</w:t>
      </w:r>
      <w:r w:rsidR="00B21DD0" w:rsidRPr="00D177CB">
        <w:rPr>
          <w:b/>
          <w:lang w:val="en-CA"/>
        </w:rPr>
        <w:t>7</w:t>
      </w:r>
      <w:r w:rsidRPr="00D177CB">
        <w:rPr>
          <w:b/>
          <w:vertAlign w:val="superscript"/>
          <w:lang w:val="en-CA"/>
        </w:rPr>
        <w:t>th</w:t>
      </w:r>
      <w:r w:rsidRPr="00D177CB">
        <w:rPr>
          <w:b/>
          <w:lang w:val="en-CA"/>
        </w:rPr>
        <w:t xml:space="preserve"> meeting</w:t>
      </w:r>
    </w:p>
    <w:p w:rsidR="00805E4A" w:rsidRPr="00D177CB" w:rsidRDefault="00805E4A" w:rsidP="00D177CB">
      <w:pPr>
        <w:keepNext/>
        <w:rPr>
          <w:b/>
          <w:lang w:val="en-CA"/>
        </w:rPr>
      </w:pPr>
    </w:p>
    <w:p w:rsidR="00805E4A" w:rsidRPr="00D177CB" w:rsidRDefault="00297956" w:rsidP="00D177CB">
      <w:pPr>
        <w:pStyle w:val="Heading1"/>
        <w:rPr>
          <w:lang w:val="en-CA"/>
        </w:rPr>
      </w:pPr>
      <w:r w:rsidRPr="00D177CB">
        <w:rPr>
          <w:lang w:val="en-CA"/>
        </w:rPr>
        <w:t>Forty-nine</w:t>
      </w:r>
      <w:r w:rsidR="00805E4A" w:rsidRPr="00D177CB">
        <w:rPr>
          <w:lang w:val="en-CA"/>
        </w:rPr>
        <w:t xml:space="preserve"> activities associated with tranches of HPMPs for </w:t>
      </w:r>
      <w:r w:rsidRPr="00D177CB">
        <w:rPr>
          <w:lang w:val="en-CA"/>
        </w:rPr>
        <w:t>29</w:t>
      </w:r>
      <w:r w:rsidR="00805E4A" w:rsidRPr="00D177CB">
        <w:rPr>
          <w:lang w:val="en-CA"/>
        </w:rPr>
        <w:t> countries, at a total value of US $</w:t>
      </w:r>
      <w:r w:rsidR="00CD4040" w:rsidRPr="00D177CB">
        <w:rPr>
          <w:lang w:val="en-CA"/>
        </w:rPr>
        <w:t xml:space="preserve">8,319,705 </w:t>
      </w:r>
      <w:r w:rsidR="002C2932" w:rsidRPr="00D177CB">
        <w:rPr>
          <w:lang w:val="en-CA"/>
        </w:rPr>
        <w:t>(</w:t>
      </w:r>
      <w:r w:rsidR="00805E4A" w:rsidRPr="00D177CB">
        <w:rPr>
          <w:lang w:val="en-CA"/>
        </w:rPr>
        <w:t>including agency support costs</w:t>
      </w:r>
      <w:r w:rsidR="002C2932" w:rsidRPr="00D177CB">
        <w:rPr>
          <w:lang w:val="en-CA"/>
        </w:rPr>
        <w:t>)</w:t>
      </w:r>
      <w:r w:rsidR="00805E4A" w:rsidRPr="00D177CB">
        <w:rPr>
          <w:lang w:val="en-CA"/>
        </w:rPr>
        <w:t xml:space="preserve">, </w:t>
      </w:r>
      <w:r w:rsidR="002C2932" w:rsidRPr="00D177CB">
        <w:rPr>
          <w:lang w:val="en-CA"/>
        </w:rPr>
        <w:t>due for submission to the 77</w:t>
      </w:r>
      <w:r w:rsidR="002C2932" w:rsidRPr="00D177CB">
        <w:rPr>
          <w:vertAlign w:val="superscript"/>
          <w:lang w:val="en-CA"/>
        </w:rPr>
        <w:t>th</w:t>
      </w:r>
      <w:r w:rsidR="002C2932" w:rsidRPr="00D177CB">
        <w:rPr>
          <w:lang w:val="en-CA"/>
        </w:rPr>
        <w:t> meeting were not submitted</w:t>
      </w:r>
      <w:r w:rsidR="002C2932" w:rsidRPr="00D177CB">
        <w:rPr>
          <w:vertAlign w:val="superscript"/>
          <w:lang w:val="en-CA"/>
        </w:rPr>
        <w:footnoteReference w:id="20"/>
      </w:r>
      <w:r w:rsidR="002C2932" w:rsidRPr="00D177CB">
        <w:rPr>
          <w:lang w:val="en-CA"/>
        </w:rPr>
        <w:t xml:space="preserve"> as shown in Table 1</w:t>
      </w:r>
      <w:r w:rsidR="00805E4A" w:rsidRPr="00D177CB">
        <w:rPr>
          <w:lang w:val="en-CA"/>
        </w:rPr>
        <w:t xml:space="preserve">. </w:t>
      </w:r>
    </w:p>
    <w:p w:rsidR="002C2932" w:rsidRPr="00D177CB" w:rsidRDefault="00805E4A" w:rsidP="00D177CB">
      <w:pPr>
        <w:keepNext/>
        <w:jc w:val="left"/>
        <w:rPr>
          <w:b/>
          <w:lang w:val="en-CA"/>
        </w:rPr>
      </w:pPr>
      <w:proofErr w:type="gramStart"/>
      <w:r w:rsidRPr="00D177CB">
        <w:rPr>
          <w:b/>
          <w:lang w:val="en-CA"/>
        </w:rPr>
        <w:t>Table 1.</w:t>
      </w:r>
      <w:proofErr w:type="gramEnd"/>
      <w:r w:rsidRPr="00D177CB">
        <w:rPr>
          <w:b/>
          <w:lang w:val="en-CA"/>
        </w:rPr>
        <w:t xml:space="preserve"> Tranches not submitted to the 7</w:t>
      </w:r>
      <w:r w:rsidR="002C2932" w:rsidRPr="00D177CB">
        <w:rPr>
          <w:b/>
          <w:lang w:val="en-CA"/>
        </w:rPr>
        <w:t>7</w:t>
      </w:r>
      <w:r w:rsidRPr="00D177CB">
        <w:rPr>
          <w:b/>
          <w:vertAlign w:val="superscript"/>
          <w:lang w:val="en-CA"/>
        </w:rPr>
        <w:t>th</w:t>
      </w:r>
      <w:r w:rsidRPr="00D177CB">
        <w:rPr>
          <w:b/>
          <w:lang w:val="en-CA"/>
        </w:rPr>
        <w:t xml:space="preserve"> meeting</w:t>
      </w:r>
    </w:p>
    <w:tbl>
      <w:tblPr>
        <w:tblW w:w="9923" w:type="dxa"/>
        <w:tblInd w:w="-176" w:type="dxa"/>
        <w:tblLayout w:type="fixed"/>
        <w:tblLook w:val="04A0" w:firstRow="1" w:lastRow="0" w:firstColumn="1" w:lastColumn="0" w:noHBand="0" w:noVBand="1"/>
      </w:tblPr>
      <w:tblGrid>
        <w:gridCol w:w="1277"/>
        <w:gridCol w:w="850"/>
        <w:gridCol w:w="709"/>
        <w:gridCol w:w="992"/>
        <w:gridCol w:w="992"/>
        <w:gridCol w:w="2534"/>
        <w:gridCol w:w="868"/>
        <w:gridCol w:w="993"/>
        <w:gridCol w:w="708"/>
      </w:tblGrid>
      <w:tr w:rsidR="001158E3" w:rsidRPr="00D177CB" w:rsidTr="00E076C5">
        <w:trPr>
          <w:trHeight w:val="777"/>
          <w:tblHeader/>
        </w:trPr>
        <w:tc>
          <w:tcPr>
            <w:tcW w:w="1277" w:type="dxa"/>
            <w:tcBorders>
              <w:top w:val="single" w:sz="4" w:space="0" w:color="auto"/>
              <w:left w:val="single" w:sz="4" w:space="0" w:color="auto"/>
              <w:bottom w:val="single" w:sz="4" w:space="0" w:color="auto"/>
              <w:right w:val="single" w:sz="4" w:space="0" w:color="auto"/>
            </w:tcBorders>
            <w:shd w:val="clear" w:color="auto" w:fill="auto"/>
            <w:hideMark/>
          </w:tcPr>
          <w:p w:rsidR="001F021E" w:rsidRPr="00D177CB" w:rsidRDefault="001F021E" w:rsidP="00D177CB">
            <w:pPr>
              <w:jc w:val="center"/>
              <w:rPr>
                <w:b/>
                <w:bCs/>
                <w:sz w:val="18"/>
                <w:szCs w:val="18"/>
                <w:lang w:val="en-CA" w:eastAsia="en-CA"/>
              </w:rPr>
            </w:pPr>
            <w:r w:rsidRPr="00D177CB">
              <w:rPr>
                <w:b/>
                <w:bCs/>
                <w:sz w:val="18"/>
                <w:szCs w:val="18"/>
                <w:lang w:val="en-CA" w:eastAsia="en-CA"/>
              </w:rPr>
              <w:t>Country</w:t>
            </w:r>
          </w:p>
        </w:tc>
        <w:tc>
          <w:tcPr>
            <w:tcW w:w="850" w:type="dxa"/>
            <w:tcBorders>
              <w:top w:val="single" w:sz="4" w:space="0" w:color="auto"/>
              <w:left w:val="nil"/>
              <w:bottom w:val="single" w:sz="4" w:space="0" w:color="auto"/>
              <w:right w:val="single" w:sz="4" w:space="0" w:color="auto"/>
            </w:tcBorders>
            <w:shd w:val="clear" w:color="auto" w:fill="auto"/>
            <w:hideMark/>
          </w:tcPr>
          <w:p w:rsidR="001F021E" w:rsidRPr="00D177CB" w:rsidRDefault="001F021E" w:rsidP="00D177CB">
            <w:pPr>
              <w:jc w:val="center"/>
              <w:rPr>
                <w:b/>
                <w:bCs/>
                <w:sz w:val="18"/>
                <w:szCs w:val="18"/>
                <w:lang w:val="en-CA" w:eastAsia="en-CA"/>
              </w:rPr>
            </w:pPr>
            <w:r w:rsidRPr="00D177CB">
              <w:rPr>
                <w:b/>
                <w:bCs/>
                <w:sz w:val="18"/>
                <w:szCs w:val="18"/>
                <w:lang w:val="en-CA" w:eastAsia="en-CA"/>
              </w:rPr>
              <w:t>Agency</w:t>
            </w:r>
          </w:p>
        </w:tc>
        <w:tc>
          <w:tcPr>
            <w:tcW w:w="709" w:type="dxa"/>
            <w:tcBorders>
              <w:top w:val="single" w:sz="4" w:space="0" w:color="auto"/>
              <w:left w:val="nil"/>
              <w:bottom w:val="single" w:sz="4" w:space="0" w:color="auto"/>
              <w:right w:val="single" w:sz="4" w:space="0" w:color="auto"/>
            </w:tcBorders>
            <w:shd w:val="clear" w:color="auto" w:fill="auto"/>
            <w:hideMark/>
          </w:tcPr>
          <w:p w:rsidR="001F021E" w:rsidRPr="00D177CB" w:rsidRDefault="001F021E" w:rsidP="00D177CB">
            <w:pPr>
              <w:ind w:left="-108" w:right="-128"/>
              <w:jc w:val="center"/>
              <w:rPr>
                <w:b/>
                <w:bCs/>
                <w:sz w:val="18"/>
                <w:szCs w:val="18"/>
                <w:lang w:val="en-CA" w:eastAsia="en-CA"/>
              </w:rPr>
            </w:pPr>
            <w:r w:rsidRPr="00D177CB">
              <w:rPr>
                <w:b/>
                <w:bCs/>
                <w:sz w:val="18"/>
                <w:szCs w:val="18"/>
                <w:lang w:val="en-CA" w:eastAsia="en-CA"/>
              </w:rPr>
              <w:t>Tranche</w:t>
            </w:r>
          </w:p>
        </w:tc>
        <w:tc>
          <w:tcPr>
            <w:tcW w:w="992" w:type="dxa"/>
            <w:tcBorders>
              <w:top w:val="single" w:sz="4" w:space="0" w:color="auto"/>
              <w:left w:val="nil"/>
              <w:bottom w:val="single" w:sz="4" w:space="0" w:color="auto"/>
              <w:right w:val="single" w:sz="4" w:space="0" w:color="auto"/>
            </w:tcBorders>
            <w:shd w:val="clear" w:color="auto" w:fill="auto"/>
            <w:hideMark/>
          </w:tcPr>
          <w:p w:rsidR="001F021E" w:rsidRPr="00D177CB" w:rsidRDefault="001F021E" w:rsidP="00D177CB">
            <w:pPr>
              <w:jc w:val="center"/>
              <w:rPr>
                <w:b/>
                <w:bCs/>
                <w:sz w:val="18"/>
                <w:szCs w:val="18"/>
                <w:lang w:val="en-CA" w:eastAsia="en-CA"/>
              </w:rPr>
            </w:pPr>
            <w:r w:rsidRPr="00D177CB">
              <w:rPr>
                <w:b/>
                <w:bCs/>
                <w:sz w:val="18"/>
                <w:szCs w:val="18"/>
                <w:lang w:val="en-CA" w:eastAsia="en-CA"/>
              </w:rPr>
              <w:t>Amount (with support costs)</w:t>
            </w:r>
          </w:p>
        </w:tc>
        <w:tc>
          <w:tcPr>
            <w:tcW w:w="992" w:type="dxa"/>
            <w:tcBorders>
              <w:top w:val="single" w:sz="4" w:space="0" w:color="auto"/>
              <w:left w:val="nil"/>
              <w:bottom w:val="single" w:sz="4" w:space="0" w:color="auto"/>
              <w:right w:val="single" w:sz="4" w:space="0" w:color="auto"/>
            </w:tcBorders>
            <w:shd w:val="clear" w:color="auto" w:fill="auto"/>
            <w:hideMark/>
          </w:tcPr>
          <w:p w:rsidR="001F021E" w:rsidRPr="00D177CB" w:rsidRDefault="001F021E" w:rsidP="00D177CB">
            <w:pPr>
              <w:jc w:val="center"/>
              <w:rPr>
                <w:b/>
                <w:bCs/>
                <w:sz w:val="18"/>
                <w:szCs w:val="18"/>
                <w:lang w:val="en-CA" w:eastAsia="en-CA"/>
              </w:rPr>
            </w:pPr>
            <w:r w:rsidRPr="00D177CB">
              <w:rPr>
                <w:b/>
                <w:bCs/>
                <w:sz w:val="18"/>
                <w:szCs w:val="18"/>
                <w:lang w:val="en-CA" w:eastAsia="en-CA"/>
              </w:rPr>
              <w:t>20% disburse-</w:t>
            </w:r>
            <w:proofErr w:type="spellStart"/>
            <w:r w:rsidRPr="00D177CB">
              <w:rPr>
                <w:b/>
                <w:bCs/>
                <w:sz w:val="18"/>
                <w:szCs w:val="18"/>
                <w:lang w:val="en-CA" w:eastAsia="en-CA"/>
              </w:rPr>
              <w:t>ment</w:t>
            </w:r>
            <w:proofErr w:type="spellEnd"/>
            <w:r w:rsidRPr="00D177CB">
              <w:rPr>
                <w:b/>
                <w:bCs/>
                <w:sz w:val="18"/>
                <w:szCs w:val="18"/>
                <w:lang w:val="en-CA" w:eastAsia="en-CA"/>
              </w:rPr>
              <w:t xml:space="preserve"> achieved</w:t>
            </w:r>
          </w:p>
        </w:tc>
        <w:tc>
          <w:tcPr>
            <w:tcW w:w="2534" w:type="dxa"/>
            <w:tcBorders>
              <w:top w:val="single" w:sz="4" w:space="0" w:color="auto"/>
              <w:left w:val="nil"/>
              <w:bottom w:val="single" w:sz="4" w:space="0" w:color="auto"/>
              <w:right w:val="single" w:sz="4" w:space="0" w:color="auto"/>
            </w:tcBorders>
            <w:shd w:val="clear" w:color="auto" w:fill="auto"/>
            <w:hideMark/>
          </w:tcPr>
          <w:p w:rsidR="001F021E" w:rsidRPr="00D177CB" w:rsidRDefault="00D57B19" w:rsidP="00D177CB">
            <w:pPr>
              <w:jc w:val="center"/>
              <w:rPr>
                <w:b/>
                <w:bCs/>
                <w:color w:val="000000"/>
                <w:sz w:val="18"/>
                <w:szCs w:val="18"/>
                <w:lang w:val="en-CA" w:eastAsia="en-CA"/>
              </w:rPr>
            </w:pPr>
            <w:r w:rsidRPr="00D177CB">
              <w:rPr>
                <w:b/>
                <w:bCs/>
                <w:color w:val="000000"/>
                <w:sz w:val="18"/>
                <w:szCs w:val="18"/>
                <w:lang w:val="en-CA" w:eastAsia="en-CA"/>
              </w:rPr>
              <w:t xml:space="preserve">Implementing agency’s </w:t>
            </w:r>
            <w:r w:rsidR="001F5A64" w:rsidRPr="00D177CB">
              <w:rPr>
                <w:b/>
                <w:bCs/>
                <w:color w:val="000000"/>
                <w:sz w:val="18"/>
                <w:szCs w:val="18"/>
                <w:lang w:val="en-CA" w:eastAsia="en-CA"/>
              </w:rPr>
              <w:t>r</w:t>
            </w:r>
            <w:r w:rsidR="001F021E" w:rsidRPr="00D177CB">
              <w:rPr>
                <w:b/>
                <w:bCs/>
                <w:color w:val="000000"/>
                <w:sz w:val="18"/>
                <w:szCs w:val="18"/>
                <w:lang w:val="en-CA" w:eastAsia="en-CA"/>
              </w:rPr>
              <w:t>eason for delay</w:t>
            </w:r>
          </w:p>
        </w:tc>
        <w:tc>
          <w:tcPr>
            <w:tcW w:w="868" w:type="dxa"/>
            <w:tcBorders>
              <w:top w:val="single" w:sz="4" w:space="0" w:color="auto"/>
              <w:left w:val="nil"/>
              <w:bottom w:val="single" w:sz="4" w:space="0" w:color="auto"/>
              <w:right w:val="single" w:sz="4" w:space="0" w:color="auto"/>
            </w:tcBorders>
            <w:shd w:val="clear" w:color="auto" w:fill="auto"/>
            <w:hideMark/>
          </w:tcPr>
          <w:p w:rsidR="001F021E" w:rsidRPr="00D177CB" w:rsidRDefault="00047870" w:rsidP="00D177CB">
            <w:pPr>
              <w:ind w:left="-131" w:right="-108"/>
              <w:jc w:val="center"/>
              <w:rPr>
                <w:b/>
                <w:bCs/>
                <w:sz w:val="18"/>
                <w:szCs w:val="18"/>
                <w:lang w:val="en-CA" w:eastAsia="en-CA"/>
              </w:rPr>
            </w:pPr>
            <w:r w:rsidRPr="00D177CB">
              <w:rPr>
                <w:b/>
                <w:bCs/>
                <w:sz w:val="18"/>
                <w:szCs w:val="18"/>
                <w:lang w:val="en-CA" w:eastAsia="en-CA"/>
              </w:rPr>
              <w:t>Impact on c</w:t>
            </w:r>
            <w:r w:rsidR="001F021E" w:rsidRPr="00D177CB">
              <w:rPr>
                <w:b/>
                <w:bCs/>
                <w:sz w:val="18"/>
                <w:szCs w:val="18"/>
                <w:lang w:val="en-CA" w:eastAsia="en-CA"/>
              </w:rPr>
              <w:t>ompliance</w:t>
            </w:r>
          </w:p>
        </w:tc>
        <w:tc>
          <w:tcPr>
            <w:tcW w:w="993" w:type="dxa"/>
            <w:tcBorders>
              <w:top w:val="single" w:sz="4" w:space="0" w:color="auto"/>
              <w:left w:val="nil"/>
              <w:bottom w:val="single" w:sz="4" w:space="0" w:color="auto"/>
              <w:right w:val="single" w:sz="4" w:space="0" w:color="auto"/>
            </w:tcBorders>
            <w:shd w:val="clear" w:color="auto" w:fill="auto"/>
            <w:hideMark/>
          </w:tcPr>
          <w:p w:rsidR="001F021E" w:rsidRPr="00D177CB" w:rsidRDefault="00047870" w:rsidP="00D177CB">
            <w:pPr>
              <w:ind w:left="-108" w:right="-109"/>
              <w:jc w:val="center"/>
              <w:rPr>
                <w:b/>
                <w:bCs/>
                <w:sz w:val="18"/>
                <w:szCs w:val="18"/>
                <w:lang w:val="en-CA" w:eastAsia="en-CA"/>
              </w:rPr>
            </w:pPr>
            <w:r w:rsidRPr="00D177CB">
              <w:rPr>
                <w:b/>
                <w:bCs/>
                <w:sz w:val="18"/>
                <w:szCs w:val="18"/>
                <w:lang w:val="en-CA" w:eastAsia="en-CA"/>
              </w:rPr>
              <w:t>2015 c</w:t>
            </w:r>
            <w:r w:rsidR="001F021E" w:rsidRPr="00D177CB">
              <w:rPr>
                <w:b/>
                <w:bCs/>
                <w:sz w:val="18"/>
                <w:szCs w:val="18"/>
                <w:lang w:val="en-CA" w:eastAsia="en-CA"/>
              </w:rPr>
              <w:t>onsumption below 10% reduction?</w:t>
            </w:r>
          </w:p>
        </w:tc>
        <w:tc>
          <w:tcPr>
            <w:tcW w:w="708" w:type="dxa"/>
            <w:tcBorders>
              <w:top w:val="single" w:sz="4" w:space="0" w:color="auto"/>
              <w:left w:val="nil"/>
              <w:bottom w:val="single" w:sz="4" w:space="0" w:color="auto"/>
              <w:right w:val="single" w:sz="4" w:space="0" w:color="auto"/>
            </w:tcBorders>
            <w:shd w:val="clear" w:color="auto" w:fill="auto"/>
            <w:hideMark/>
          </w:tcPr>
          <w:p w:rsidR="001F021E" w:rsidRPr="00D177CB" w:rsidRDefault="001F021E" w:rsidP="00D177CB">
            <w:pPr>
              <w:ind w:left="-108" w:right="-107"/>
              <w:jc w:val="center"/>
              <w:rPr>
                <w:b/>
                <w:bCs/>
                <w:sz w:val="18"/>
                <w:szCs w:val="18"/>
                <w:lang w:val="en-CA" w:eastAsia="en-CA"/>
              </w:rPr>
            </w:pPr>
            <w:r w:rsidRPr="00D177CB">
              <w:rPr>
                <w:b/>
                <w:bCs/>
                <w:sz w:val="18"/>
                <w:szCs w:val="18"/>
                <w:lang w:val="en-CA" w:eastAsia="en-CA"/>
              </w:rPr>
              <w:t>Agree</w:t>
            </w:r>
            <w:r w:rsidR="00E076C5" w:rsidRPr="00D177CB">
              <w:rPr>
                <w:b/>
                <w:bCs/>
                <w:sz w:val="18"/>
                <w:szCs w:val="18"/>
                <w:lang w:val="en-CA" w:eastAsia="en-CA"/>
              </w:rPr>
              <w:t>-</w:t>
            </w:r>
            <w:proofErr w:type="spellStart"/>
            <w:r w:rsidRPr="00D177CB">
              <w:rPr>
                <w:b/>
                <w:bCs/>
                <w:sz w:val="18"/>
                <w:szCs w:val="18"/>
                <w:lang w:val="en-CA" w:eastAsia="en-CA"/>
              </w:rPr>
              <w:t>ment</w:t>
            </w:r>
            <w:proofErr w:type="spellEnd"/>
            <w:r w:rsidRPr="00D177CB">
              <w:rPr>
                <w:b/>
                <w:bCs/>
                <w:sz w:val="18"/>
                <w:szCs w:val="18"/>
                <w:lang w:val="en-CA" w:eastAsia="en-CA"/>
              </w:rPr>
              <w:t xml:space="preserve"> signed</w:t>
            </w:r>
          </w:p>
        </w:tc>
      </w:tr>
      <w:tr w:rsidR="001158E3" w:rsidRPr="00D177CB" w:rsidTr="00E076C5">
        <w:trPr>
          <w:trHeight w:val="45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Algeria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2014</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154,800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Investment component implementation</w:t>
            </w:r>
            <w:r w:rsidR="004844C6"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112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Antigua and Barbuda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6,610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Submission of progress and financial reports</w:t>
            </w:r>
            <w:r w:rsidR="009960DD" w:rsidRPr="00D177CB">
              <w:rPr>
                <w:sz w:val="18"/>
                <w:szCs w:val="18"/>
                <w:lang w:val="en-CA" w:eastAsia="en-CA"/>
              </w:rPr>
              <w:t>/Government decisions/</w:t>
            </w:r>
            <w:r w:rsidRPr="00D177CB">
              <w:rPr>
                <w:sz w:val="18"/>
                <w:szCs w:val="18"/>
                <w:lang w:val="en-CA" w:eastAsia="en-CA"/>
              </w:rPr>
              <w:t>endorsements/</w:t>
            </w:r>
            <w:r w:rsidR="00E076C5" w:rsidRPr="00D177CB">
              <w:rPr>
                <w:sz w:val="18"/>
                <w:szCs w:val="18"/>
                <w:lang w:val="en-CA" w:eastAsia="en-CA"/>
              </w:rPr>
              <w:t xml:space="preserve"> </w:t>
            </w:r>
            <w:r w:rsidRPr="00D177CB">
              <w:rPr>
                <w:sz w:val="18"/>
                <w:szCs w:val="18"/>
                <w:lang w:val="en-CA" w:eastAsia="en-CA"/>
              </w:rPr>
              <w:t xml:space="preserve">changes in the </w:t>
            </w:r>
            <w:r w:rsidR="00E076C5" w:rsidRPr="00D177CB">
              <w:rPr>
                <w:sz w:val="18"/>
                <w:szCs w:val="18"/>
                <w:lang w:val="en-CA" w:eastAsia="en-CA"/>
              </w:rPr>
              <w:t>national ozone unit (</w:t>
            </w:r>
            <w:r w:rsidRPr="00D177CB">
              <w:rPr>
                <w:sz w:val="18"/>
                <w:szCs w:val="18"/>
                <w:lang w:val="en-CA" w:eastAsia="en-CA"/>
              </w:rPr>
              <w:t>NOU</w:t>
            </w:r>
            <w:r w:rsidR="00E076C5" w:rsidRPr="00D177CB">
              <w:rPr>
                <w:sz w:val="18"/>
                <w:szCs w:val="18"/>
                <w:lang w:val="en-CA" w:eastAsia="en-CA"/>
              </w:rPr>
              <w:t>)</w:t>
            </w:r>
            <w:r w:rsidRPr="00D177CB">
              <w:rPr>
                <w:sz w:val="18"/>
                <w:szCs w:val="18"/>
                <w:lang w:val="en-CA" w:eastAsia="en-CA"/>
              </w:rPr>
              <w:t>/structural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Bahamas</w:t>
            </w:r>
            <w:r w:rsidR="00047870" w:rsidRPr="00D177CB">
              <w:rPr>
                <w:sz w:val="18"/>
                <w:szCs w:val="18"/>
                <w:lang w:val="en-CA" w:eastAsia="en-CA"/>
              </w:rPr>
              <w:t xml:space="preserve">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65,738</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Sufficient funds from previous tranche approved/ delays from previous tranche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Bahamas</w:t>
            </w:r>
            <w:r w:rsidR="00047870" w:rsidRPr="00D177CB">
              <w:rPr>
                <w:sz w:val="18"/>
                <w:szCs w:val="18"/>
                <w:lang w:val="en-CA" w:eastAsia="en-CA"/>
              </w:rPr>
              <w:t xml:space="preserve">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39,052</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Bahrain</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141,250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3141E5" w:rsidP="00D177CB">
            <w:pPr>
              <w:jc w:val="left"/>
              <w:rPr>
                <w:sz w:val="18"/>
                <w:szCs w:val="18"/>
                <w:lang w:val="en-CA" w:eastAsia="en-CA"/>
              </w:rPr>
            </w:pPr>
            <w:r w:rsidRPr="00D177CB">
              <w:rPr>
                <w:sz w:val="18"/>
                <w:szCs w:val="18"/>
                <w:lang w:val="en-CA" w:eastAsia="en-CA"/>
              </w:rPr>
              <w:t>Signing of grant agreement</w:t>
            </w:r>
            <w:r w:rsidR="001F021E" w:rsidRPr="00D177CB">
              <w:rPr>
                <w:sz w:val="18"/>
                <w:szCs w:val="18"/>
                <w:lang w:val="en-CA" w:eastAsia="en-CA"/>
              </w:rPr>
              <w:t xml:space="preserve">/ </w:t>
            </w:r>
            <w:r w:rsidRPr="00D177CB">
              <w:rPr>
                <w:sz w:val="18"/>
                <w:szCs w:val="18"/>
                <w:lang w:val="en-CA" w:eastAsia="en-CA"/>
              </w:rPr>
              <w:t>s</w:t>
            </w:r>
            <w:r w:rsidR="001F021E" w:rsidRPr="00D177CB">
              <w:rPr>
                <w:sz w:val="18"/>
                <w:szCs w:val="18"/>
                <w:lang w:val="en-CA" w:eastAsia="en-CA"/>
              </w:rPr>
              <w:t>ufficient funds from previous tranche approved/ delays from previous tranche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D57B19" w:rsidP="00D177CB">
            <w:pPr>
              <w:jc w:val="center"/>
              <w:rPr>
                <w:sz w:val="18"/>
                <w:szCs w:val="18"/>
                <w:lang w:val="en-CA" w:eastAsia="en-CA"/>
              </w:rPr>
            </w:pPr>
            <w:r w:rsidRPr="00D177CB">
              <w:rPr>
                <w:sz w:val="18"/>
                <w:szCs w:val="18"/>
                <w:lang w:val="en-CA" w:eastAsia="en-CA"/>
              </w:rPr>
              <w:t>No</w:t>
            </w:r>
          </w:p>
        </w:tc>
      </w:tr>
      <w:tr w:rsidR="001158E3" w:rsidRPr="00D177CB" w:rsidTr="00E076C5">
        <w:trPr>
          <w:trHeight w:val="45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Bahrain</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1,002,211</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Bangladesh</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20,340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NOU</w:t>
            </w:r>
            <w:r w:rsidR="003141E5" w:rsidRPr="00D177CB">
              <w:rPr>
                <w:sz w:val="18"/>
                <w:szCs w:val="18"/>
                <w:lang w:val="en-CA" w:eastAsia="en-CA"/>
              </w:rPr>
              <w:t>/</w:t>
            </w:r>
            <w:r w:rsidRPr="00D177CB">
              <w:rPr>
                <w:sz w:val="18"/>
                <w:szCs w:val="18"/>
                <w:lang w:val="en-CA" w:eastAsia="en-CA"/>
              </w:rPr>
              <w:t>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CD3117" w:rsidRPr="00D177CB" w:rsidTr="009943CA">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Barbados</w:t>
            </w:r>
          </w:p>
        </w:tc>
        <w:tc>
          <w:tcPr>
            <w:tcW w:w="850"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UNDP</w:t>
            </w:r>
          </w:p>
        </w:tc>
        <w:tc>
          <w:tcPr>
            <w:tcW w:w="709"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41,420</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Government decisions/ endorsements/changes in the NOU/structural change</w:t>
            </w:r>
          </w:p>
        </w:tc>
        <w:tc>
          <w:tcPr>
            <w:tcW w:w="86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Unlikely</w:t>
            </w:r>
          </w:p>
        </w:tc>
        <w:tc>
          <w:tcPr>
            <w:tcW w:w="993"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Barbados</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54,240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w:t>
            </w:r>
            <w:r w:rsidR="003141E5" w:rsidRPr="00D177CB">
              <w:rPr>
                <w:sz w:val="18"/>
                <w:szCs w:val="18"/>
                <w:lang w:val="en-CA" w:eastAsia="en-CA"/>
              </w:rPr>
              <w:t>rnment decisions/ endorsements/changes in the NOU/</w:t>
            </w:r>
            <w:r w:rsidRPr="00D177CB">
              <w:rPr>
                <w:sz w:val="18"/>
                <w:szCs w:val="18"/>
                <w:lang w:val="en-CA" w:eastAsia="en-CA"/>
              </w:rPr>
              <w:t>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CD3117" w:rsidRPr="00D177CB" w:rsidTr="009943CA">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Belize</w:t>
            </w:r>
          </w:p>
        </w:tc>
        <w:tc>
          <w:tcPr>
            <w:tcW w:w="850"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UNDP</w:t>
            </w:r>
          </w:p>
        </w:tc>
        <w:tc>
          <w:tcPr>
            <w:tcW w:w="709"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7,085</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Government decisions/ endorsements/changes in the NOU/structural change</w:t>
            </w:r>
          </w:p>
        </w:tc>
        <w:tc>
          <w:tcPr>
            <w:tcW w:w="86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Belize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108,480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NOU/structural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lastRenderedPageBreak/>
              <w:t>Burundi</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39,550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3141E5" w:rsidP="00D177CB">
            <w:pPr>
              <w:jc w:val="left"/>
              <w:rPr>
                <w:sz w:val="18"/>
                <w:szCs w:val="18"/>
                <w:lang w:val="en-CA" w:eastAsia="en-CA"/>
              </w:rPr>
            </w:pPr>
            <w:r w:rsidRPr="00D177CB">
              <w:rPr>
                <w:sz w:val="18"/>
                <w:szCs w:val="18"/>
                <w:lang w:val="en-CA" w:eastAsia="en-CA"/>
              </w:rPr>
              <w:t>Security issue</w:t>
            </w:r>
            <w:r w:rsidR="001F021E" w:rsidRPr="00D177CB">
              <w:rPr>
                <w:sz w:val="18"/>
                <w:szCs w:val="18"/>
                <w:lang w:val="en-CA" w:eastAsia="en-CA"/>
              </w:rPr>
              <w:t>/</w:t>
            </w:r>
            <w:r w:rsidRPr="00D177CB">
              <w:rPr>
                <w:sz w:val="18"/>
                <w:szCs w:val="18"/>
                <w:lang w:val="en-CA" w:eastAsia="en-CA"/>
              </w:rPr>
              <w:t>Government decisions/</w:t>
            </w:r>
            <w:r w:rsidR="001F021E" w:rsidRPr="00D177CB">
              <w:rPr>
                <w:sz w:val="18"/>
                <w:szCs w:val="18"/>
                <w:lang w:val="en-CA" w:eastAsia="en-CA"/>
              </w:rPr>
              <w:t>endorsements/ change</w:t>
            </w:r>
            <w:r w:rsidRPr="00D177CB">
              <w:rPr>
                <w:sz w:val="18"/>
                <w:szCs w:val="18"/>
                <w:lang w:val="en-CA" w:eastAsia="en-CA"/>
              </w:rPr>
              <w:t>s in the NOU/ structural change</w:t>
            </w:r>
            <w:r w:rsidR="00944C7F" w:rsidRPr="00D177CB">
              <w:rPr>
                <w:sz w:val="18"/>
                <w:szCs w:val="18"/>
                <w:lang w:val="en-CA" w:eastAsia="en-CA"/>
              </w:rPr>
              <w:t>/</w:t>
            </w:r>
            <w:r w:rsidRPr="00D177CB">
              <w:rPr>
                <w:sz w:val="18"/>
                <w:szCs w:val="18"/>
                <w:lang w:val="en-CA" w:eastAsia="en-CA"/>
              </w:rPr>
              <w:t>v</w:t>
            </w:r>
            <w:r w:rsidR="001F021E" w:rsidRPr="00D177CB">
              <w:rPr>
                <w:sz w:val="18"/>
                <w:szCs w:val="18"/>
                <w:lang w:val="en-CA" w:eastAsia="en-CA"/>
              </w:rPr>
              <w:t>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Burundi</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87,200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Central African Republic</w:t>
            </w:r>
            <w:r w:rsidR="003141E5" w:rsidRPr="00D177CB">
              <w:rPr>
                <w:sz w:val="18"/>
                <w:szCs w:val="18"/>
                <w:lang w:val="en-CA" w:eastAsia="en-CA"/>
              </w:rPr>
              <w:t xml:space="preserve">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2013</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62,150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3141E5" w:rsidP="00D177CB">
            <w:pPr>
              <w:jc w:val="left"/>
              <w:rPr>
                <w:sz w:val="18"/>
                <w:szCs w:val="18"/>
                <w:lang w:val="en-CA" w:eastAsia="en-CA"/>
              </w:rPr>
            </w:pPr>
            <w:r w:rsidRPr="00D177CB">
              <w:rPr>
                <w:sz w:val="18"/>
                <w:szCs w:val="18"/>
                <w:lang w:val="en-CA" w:eastAsia="en-CA"/>
              </w:rPr>
              <w:t>Security issue</w:t>
            </w:r>
            <w:r w:rsidR="001F021E" w:rsidRPr="00D177CB">
              <w:rPr>
                <w:sz w:val="18"/>
                <w:szCs w:val="18"/>
                <w:lang w:val="en-CA" w:eastAsia="en-CA"/>
              </w:rPr>
              <w:t>/Government decisions/endorsements/ changes in the NOU/ 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CD3117" w:rsidRPr="00D177CB" w:rsidTr="009943CA">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Cote d’Ivoire</w:t>
            </w:r>
          </w:p>
        </w:tc>
        <w:tc>
          <w:tcPr>
            <w:tcW w:w="850"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168,156</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r>
      <w:tr w:rsidR="00CD3117" w:rsidRPr="00D177CB" w:rsidTr="009943CA">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Cote d’Ivoire</w:t>
            </w:r>
          </w:p>
        </w:tc>
        <w:tc>
          <w:tcPr>
            <w:tcW w:w="850"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right"/>
              <w:rPr>
                <w:sz w:val="18"/>
                <w:szCs w:val="18"/>
                <w:lang w:val="en-CA" w:eastAsia="en-CA"/>
              </w:rPr>
            </w:pPr>
            <w:r w:rsidRPr="00D177CB">
              <w:rPr>
                <w:sz w:val="18"/>
                <w:szCs w:val="18"/>
                <w:lang w:val="en-CA" w:eastAsia="en-CA"/>
              </w:rPr>
              <w:t>492,200</w:t>
            </w:r>
          </w:p>
        </w:tc>
        <w:tc>
          <w:tcPr>
            <w:tcW w:w="992"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left"/>
              <w:rPr>
                <w:sz w:val="18"/>
                <w:szCs w:val="18"/>
                <w:lang w:val="en-CA" w:eastAsia="en-CA"/>
              </w:rPr>
            </w:pPr>
            <w:r w:rsidRPr="00D177CB">
              <w:rPr>
                <w:sz w:val="18"/>
                <w:szCs w:val="18"/>
                <w:lang w:val="en-CA" w:eastAsia="en-CA"/>
              </w:rPr>
              <w:t>Verification report</w:t>
            </w:r>
            <w:r w:rsidR="000C6DFA"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CD3117" w:rsidRPr="00D177CB" w:rsidRDefault="00CD3117" w:rsidP="00D177CB">
            <w:pPr>
              <w:jc w:val="center"/>
              <w:rPr>
                <w:sz w:val="18"/>
                <w:szCs w:val="18"/>
                <w:lang w:val="en-CA" w:eastAsia="en-CA"/>
              </w:rPr>
            </w:pPr>
            <w:r w:rsidRPr="00D177CB">
              <w:rPr>
                <w:sz w:val="18"/>
                <w:szCs w:val="18"/>
                <w:lang w:val="en-CA" w:eastAsia="en-CA"/>
              </w:rPr>
              <w:t>Yes</w:t>
            </w:r>
          </w:p>
        </w:tc>
      </w:tr>
      <w:tr w:rsidR="001158E3" w:rsidRPr="00D177CB" w:rsidTr="000C6DFA">
        <w:trPr>
          <w:trHeight w:val="253"/>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3141E5" w:rsidP="00D177CB">
            <w:pPr>
              <w:jc w:val="left"/>
              <w:rPr>
                <w:sz w:val="18"/>
                <w:szCs w:val="18"/>
                <w:lang w:val="en-CA" w:eastAsia="en-CA"/>
              </w:rPr>
            </w:pPr>
            <w:r w:rsidRPr="00D177CB">
              <w:rPr>
                <w:sz w:val="18"/>
                <w:szCs w:val="18"/>
                <w:lang w:val="en-CA" w:eastAsia="en-CA"/>
              </w:rPr>
              <w:t>Democratic Republic of the Congo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UNDP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26,160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r w:rsidR="003141E5" w:rsidRPr="00D177CB">
              <w:rPr>
                <w:sz w:val="18"/>
                <w:szCs w:val="18"/>
                <w:lang w:val="en-CA" w:eastAsia="en-CA"/>
              </w:rPr>
              <w:t>/G</w:t>
            </w:r>
            <w:r w:rsidR="00E076C5" w:rsidRPr="00D177CB">
              <w:rPr>
                <w:sz w:val="18"/>
                <w:szCs w:val="18"/>
                <w:lang w:val="en-CA" w:eastAsia="en-CA"/>
              </w:rPr>
              <w:t>overnment decisions/</w:t>
            </w:r>
            <w:r w:rsidRPr="00D177CB">
              <w:rPr>
                <w:sz w:val="18"/>
                <w:szCs w:val="18"/>
                <w:lang w:val="en-CA" w:eastAsia="en-CA"/>
              </w:rPr>
              <w:t>endorsements/</w:t>
            </w:r>
            <w:r w:rsidR="00E076C5" w:rsidRPr="00D177CB">
              <w:rPr>
                <w:sz w:val="18"/>
                <w:szCs w:val="18"/>
                <w:lang w:val="en-CA" w:eastAsia="en-CA"/>
              </w:rPr>
              <w:t xml:space="preserve"> </w:t>
            </w:r>
            <w:r w:rsidRPr="00D177CB">
              <w:rPr>
                <w:sz w:val="18"/>
                <w:szCs w:val="18"/>
                <w:lang w:val="en-CA" w:eastAsia="en-CA"/>
              </w:rPr>
              <w:t>changes in the NOU/structural change</w:t>
            </w:r>
            <w:r w:rsidR="00CD3117" w:rsidRPr="00D177CB">
              <w:rPr>
                <w:sz w:val="18"/>
                <w:szCs w:val="18"/>
                <w:lang w:val="en-CA" w:eastAsia="en-CA"/>
              </w:rPr>
              <w:t>/</w:t>
            </w:r>
            <w:r w:rsidRPr="00D177CB">
              <w:rPr>
                <w:sz w:val="18"/>
                <w:szCs w:val="18"/>
                <w:lang w:val="en-CA" w:eastAsia="en-CA"/>
              </w:rPr>
              <w:t>security issue</w:t>
            </w:r>
            <w:r w:rsidR="000C6DFA"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Unlikely</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3141E5" w:rsidRPr="00D177CB" w:rsidTr="00E076C5">
        <w:trPr>
          <w:trHeight w:val="253"/>
        </w:trPr>
        <w:tc>
          <w:tcPr>
            <w:tcW w:w="1277" w:type="dxa"/>
            <w:tcBorders>
              <w:top w:val="nil"/>
              <w:left w:val="single" w:sz="4" w:space="0" w:color="auto"/>
              <w:bottom w:val="single" w:sz="4" w:space="0" w:color="auto"/>
              <w:right w:val="single" w:sz="4" w:space="0" w:color="auto"/>
            </w:tcBorders>
            <w:shd w:val="clear" w:color="auto" w:fill="auto"/>
            <w:hideMark/>
          </w:tcPr>
          <w:p w:rsidR="003141E5" w:rsidRPr="00D177CB" w:rsidRDefault="003141E5" w:rsidP="00D177CB">
            <w:pPr>
              <w:jc w:val="left"/>
              <w:rPr>
                <w:sz w:val="18"/>
                <w:szCs w:val="18"/>
                <w:lang w:val="en-CA" w:eastAsia="en-CA"/>
              </w:rPr>
            </w:pPr>
            <w:r w:rsidRPr="00D177CB">
              <w:rPr>
                <w:sz w:val="18"/>
                <w:szCs w:val="18"/>
                <w:lang w:val="en-CA" w:eastAsia="en-CA"/>
              </w:rPr>
              <w:t>Democratic Republic of the Congo (the)</w:t>
            </w:r>
          </w:p>
        </w:tc>
        <w:tc>
          <w:tcPr>
            <w:tcW w:w="850"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right"/>
              <w:rPr>
                <w:sz w:val="18"/>
                <w:szCs w:val="18"/>
                <w:lang w:val="en-CA" w:eastAsia="en-CA"/>
              </w:rPr>
            </w:pPr>
            <w:r w:rsidRPr="00D177CB">
              <w:rPr>
                <w:sz w:val="18"/>
                <w:szCs w:val="18"/>
                <w:lang w:val="en-CA" w:eastAsia="en-CA"/>
              </w:rPr>
              <w:t>26,555</w:t>
            </w:r>
          </w:p>
        </w:tc>
        <w:tc>
          <w:tcPr>
            <w:tcW w:w="992"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left"/>
              <w:rPr>
                <w:sz w:val="18"/>
                <w:szCs w:val="18"/>
                <w:lang w:val="en-CA" w:eastAsia="en-CA"/>
              </w:rPr>
            </w:pPr>
            <w:r w:rsidRPr="00D177CB">
              <w:rPr>
                <w:sz w:val="18"/>
                <w:szCs w:val="18"/>
                <w:lang w:val="en-CA" w:eastAsia="en-CA"/>
              </w:rPr>
              <w:t>Verification report</w:t>
            </w:r>
            <w:r w:rsidR="00157839" w:rsidRPr="00D177CB">
              <w:rPr>
                <w:sz w:val="18"/>
                <w:szCs w:val="18"/>
                <w:lang w:val="en-CA" w:eastAsia="en-CA"/>
              </w:rPr>
              <w:t>/G</w:t>
            </w:r>
            <w:r w:rsidR="00E076C5" w:rsidRPr="00D177CB">
              <w:rPr>
                <w:sz w:val="18"/>
                <w:szCs w:val="18"/>
                <w:lang w:val="en-CA" w:eastAsia="en-CA"/>
              </w:rPr>
              <w:t>overnment decisions/</w:t>
            </w:r>
            <w:r w:rsidRPr="00D177CB">
              <w:rPr>
                <w:sz w:val="18"/>
                <w:szCs w:val="18"/>
                <w:lang w:val="en-CA" w:eastAsia="en-CA"/>
              </w:rPr>
              <w:t>endorsements/</w:t>
            </w:r>
            <w:r w:rsidR="00E076C5" w:rsidRPr="00D177CB">
              <w:rPr>
                <w:sz w:val="18"/>
                <w:szCs w:val="18"/>
                <w:lang w:val="en-CA" w:eastAsia="en-CA"/>
              </w:rPr>
              <w:t xml:space="preserve"> </w:t>
            </w:r>
            <w:r w:rsidRPr="00D177CB">
              <w:rPr>
                <w:sz w:val="18"/>
                <w:szCs w:val="18"/>
                <w:lang w:val="en-CA" w:eastAsia="en-CA"/>
              </w:rPr>
              <w:t>changes in the NOU/structural change</w:t>
            </w:r>
            <w:r w:rsidR="00CD3117" w:rsidRPr="00D177CB">
              <w:rPr>
                <w:sz w:val="18"/>
                <w:szCs w:val="18"/>
                <w:lang w:val="en-CA" w:eastAsia="en-CA"/>
              </w:rPr>
              <w:t>/</w:t>
            </w:r>
            <w:r w:rsidRPr="00D177CB">
              <w:rPr>
                <w:sz w:val="18"/>
                <w:szCs w:val="18"/>
                <w:lang w:val="en-CA" w:eastAsia="en-CA"/>
              </w:rPr>
              <w:t>security issue</w:t>
            </w:r>
          </w:p>
        </w:tc>
        <w:tc>
          <w:tcPr>
            <w:tcW w:w="868"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3141E5" w:rsidRPr="00D177CB" w:rsidRDefault="003141E5"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Dominica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74,354</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NOU/structural change</w:t>
            </w:r>
            <w:r w:rsidR="00157839" w:rsidRPr="00D177CB">
              <w:rPr>
                <w:sz w:val="18"/>
                <w:szCs w:val="18"/>
                <w:lang w:val="en-CA" w:eastAsia="en-CA"/>
              </w:rPr>
              <w:t>/ v</w:t>
            </w:r>
            <w:r w:rsidRPr="00D177CB">
              <w:rPr>
                <w:sz w:val="18"/>
                <w:szCs w:val="18"/>
                <w:lang w:val="en-CA" w:eastAsia="en-CA"/>
              </w:rPr>
              <w:t>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Equatorial Guinea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39,550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Equatorial Guinea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81,750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r w:rsidR="000C6DFA"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Gabon</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56,613</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Gabon</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130,691</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r w:rsidR="000C6DFA"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Guinea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172,000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r w:rsidR="000C6DFA"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Guinea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73,450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45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Kuwait</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1,128,684</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Investment component implementation</w:t>
            </w:r>
            <w:r w:rsidR="004844C6"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Kuwait</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371,703</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Sufficient funds from previous tranche approved/</w:t>
            </w:r>
            <w:r w:rsidR="00944C7F" w:rsidRPr="00D177CB">
              <w:rPr>
                <w:sz w:val="18"/>
                <w:szCs w:val="18"/>
                <w:lang w:val="en-CA" w:eastAsia="en-CA"/>
              </w:rPr>
              <w:t>delays from previous tranche</w:t>
            </w:r>
            <w:r w:rsidR="00157839" w:rsidRPr="00D177CB">
              <w:rPr>
                <w:sz w:val="18"/>
                <w:szCs w:val="18"/>
                <w:lang w:val="en-CA" w:eastAsia="en-CA"/>
              </w:rPr>
              <w:t>/</w:t>
            </w:r>
            <w:r w:rsidRPr="00D177CB">
              <w:rPr>
                <w:sz w:val="18"/>
                <w:szCs w:val="18"/>
                <w:lang w:val="en-CA" w:eastAsia="en-CA"/>
              </w:rPr>
              <w:t>signing of grant agreement</w:t>
            </w:r>
            <w:r w:rsidR="004844C6"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6C1499" w:rsidRPr="00D177CB" w:rsidTr="009943CA">
        <w:trPr>
          <w:trHeight w:val="1125"/>
        </w:trPr>
        <w:tc>
          <w:tcPr>
            <w:tcW w:w="1277" w:type="dxa"/>
            <w:tcBorders>
              <w:top w:val="nil"/>
              <w:left w:val="single" w:sz="4" w:space="0" w:color="auto"/>
              <w:bottom w:val="single" w:sz="4" w:space="0" w:color="auto"/>
              <w:right w:val="single" w:sz="4" w:space="0" w:color="auto"/>
            </w:tcBorders>
            <w:shd w:val="clear" w:color="auto" w:fill="auto"/>
            <w:hideMark/>
          </w:tcPr>
          <w:p w:rsidR="006C1499" w:rsidRPr="00D177CB" w:rsidRDefault="006C1499" w:rsidP="00D177CB">
            <w:pPr>
              <w:jc w:val="left"/>
              <w:rPr>
                <w:sz w:val="18"/>
                <w:szCs w:val="18"/>
                <w:lang w:val="en-CA" w:eastAsia="en-CA"/>
              </w:rPr>
            </w:pPr>
            <w:r w:rsidRPr="00D177CB">
              <w:rPr>
                <w:sz w:val="18"/>
                <w:szCs w:val="18"/>
                <w:lang w:val="en-CA" w:eastAsia="en-CA"/>
              </w:rPr>
              <w:t>Mozambique</w:t>
            </w:r>
          </w:p>
        </w:tc>
        <w:tc>
          <w:tcPr>
            <w:tcW w:w="850"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right"/>
              <w:rPr>
                <w:sz w:val="18"/>
                <w:szCs w:val="18"/>
                <w:lang w:val="en-CA" w:eastAsia="en-CA"/>
              </w:rPr>
            </w:pPr>
            <w:r w:rsidRPr="00D177CB">
              <w:rPr>
                <w:sz w:val="18"/>
                <w:szCs w:val="18"/>
                <w:lang w:val="en-CA" w:eastAsia="en-CA"/>
              </w:rPr>
              <w:t>33,900</w:t>
            </w:r>
          </w:p>
        </w:tc>
        <w:tc>
          <w:tcPr>
            <w:tcW w:w="992"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left"/>
              <w:rPr>
                <w:sz w:val="18"/>
                <w:szCs w:val="18"/>
                <w:lang w:val="en-CA" w:eastAsia="en-CA"/>
              </w:rPr>
            </w:pPr>
            <w:r w:rsidRPr="00D177CB">
              <w:rPr>
                <w:sz w:val="18"/>
                <w:szCs w:val="18"/>
                <w:lang w:val="en-CA" w:eastAsia="en-CA"/>
              </w:rPr>
              <w:t>Investment component implementation/Government decisions/endorsements/ changes in the NOU/ structural change</w:t>
            </w:r>
          </w:p>
        </w:tc>
        <w:tc>
          <w:tcPr>
            <w:tcW w:w="868"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6C1499" w:rsidRPr="00D177CB" w:rsidRDefault="006C1499"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112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Mozambique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81,750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Investment component implementation</w:t>
            </w:r>
            <w:r w:rsidR="00157839" w:rsidRPr="00D177CB">
              <w:rPr>
                <w:sz w:val="18"/>
                <w:szCs w:val="18"/>
                <w:lang w:val="en-CA" w:eastAsia="en-CA"/>
              </w:rPr>
              <w:t>/Government decisions/</w:t>
            </w:r>
            <w:r w:rsidRPr="00D177CB">
              <w:rPr>
                <w:sz w:val="18"/>
                <w:szCs w:val="18"/>
                <w:lang w:val="en-CA" w:eastAsia="en-CA"/>
              </w:rPr>
              <w:t>endorsements/ changes in the NOU/ 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536"/>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lastRenderedPageBreak/>
              <w:t>Myanmar</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color w:val="000000"/>
                <w:sz w:val="18"/>
                <w:szCs w:val="18"/>
                <w:lang w:val="en-CA" w:eastAsia="en-CA"/>
              </w:rPr>
            </w:pPr>
            <w:r w:rsidRPr="00D177CB">
              <w:rPr>
                <w:color w:val="000000"/>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21,470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w:t>
            </w:r>
            <w:r w:rsidR="00157839" w:rsidRPr="00D177CB">
              <w:rPr>
                <w:sz w:val="18"/>
                <w:szCs w:val="18"/>
                <w:lang w:val="en-CA" w:eastAsia="en-CA"/>
              </w:rPr>
              <w:t>OU/</w:t>
            </w:r>
            <w:r w:rsidRPr="00D177CB">
              <w:rPr>
                <w:sz w:val="18"/>
                <w:szCs w:val="18"/>
                <w:lang w:val="en-CA" w:eastAsia="en-CA"/>
              </w:rPr>
              <w:t>structural change/</w:t>
            </w:r>
            <w:r w:rsidR="00157839" w:rsidRPr="00D177CB">
              <w:rPr>
                <w:sz w:val="18"/>
                <w:szCs w:val="18"/>
                <w:lang w:val="en-CA" w:eastAsia="en-CA"/>
              </w:rPr>
              <w:t xml:space="preserve"> </w:t>
            </w:r>
            <w:r w:rsidRPr="00D177CB">
              <w:rPr>
                <w:sz w:val="18"/>
                <w:szCs w:val="18"/>
                <w:lang w:val="en-CA" w:eastAsia="en-CA"/>
              </w:rPr>
              <w:t>sufficient funds from previous tranche approved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Myanmar</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color w:val="000000"/>
                <w:sz w:val="18"/>
                <w:szCs w:val="18"/>
                <w:lang w:val="en-CA" w:eastAsia="en-CA"/>
              </w:rPr>
            </w:pPr>
            <w:r w:rsidRPr="00D177CB">
              <w:rPr>
                <w:color w:val="000000"/>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65,400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 xml:space="preserve">N/A* </w:t>
            </w:r>
            <w:r w:rsidR="00157839" w:rsidRPr="00D177CB">
              <w:rPr>
                <w:sz w:val="18"/>
                <w:szCs w:val="18"/>
                <w:lang w:val="en-CA" w:eastAsia="en-CA"/>
              </w:rPr>
              <w:t xml:space="preserve">- </w:t>
            </w:r>
            <w:r w:rsidRPr="00D177CB">
              <w:rPr>
                <w:sz w:val="18"/>
                <w:szCs w:val="18"/>
                <w:lang w:val="en-CA" w:eastAsia="en-CA"/>
              </w:rPr>
              <w:t>No current tranche</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D177CB">
        <w:trPr>
          <w:trHeight w:val="498"/>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Niger</w:t>
            </w:r>
            <w:r w:rsidR="00157839" w:rsidRPr="00D177CB">
              <w:rPr>
                <w:sz w:val="18"/>
                <w:szCs w:val="18"/>
                <w:lang w:val="en-CA" w:eastAsia="en-CA"/>
              </w:rPr>
              <w:t xml:space="preserve">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141,250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r w:rsidR="004844C6"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Niger</w:t>
            </w:r>
            <w:r w:rsidR="00157839" w:rsidRPr="00D177CB">
              <w:rPr>
                <w:sz w:val="18"/>
                <w:szCs w:val="18"/>
                <w:lang w:val="en-CA" w:eastAsia="en-CA"/>
              </w:rPr>
              <w:t xml:space="preserve">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96,750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57839" w:rsidP="00D177CB">
            <w:pPr>
              <w:jc w:val="center"/>
              <w:rPr>
                <w:sz w:val="18"/>
                <w:szCs w:val="18"/>
                <w:lang w:val="en-CA" w:eastAsia="en-CA"/>
              </w:rPr>
            </w:pPr>
            <w:r w:rsidRPr="00D177CB">
              <w:rPr>
                <w:sz w:val="18"/>
                <w:szCs w:val="18"/>
                <w:lang w:val="en-CA" w:eastAsia="en-CA"/>
              </w:rPr>
              <w:t>Y</w:t>
            </w:r>
            <w:r w:rsidR="001F021E" w:rsidRPr="00D177CB">
              <w:rPr>
                <w:sz w:val="18"/>
                <w:szCs w:val="18"/>
                <w:lang w:val="en-CA" w:eastAsia="en-CA"/>
              </w:rPr>
              <w:t>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Verification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4F50B7" w:rsidP="00D177CB">
            <w:pPr>
              <w:jc w:val="center"/>
              <w:rPr>
                <w:sz w:val="18"/>
                <w:szCs w:val="18"/>
                <w:lang w:val="en-CA" w:eastAsia="en-CA"/>
              </w:rPr>
            </w:pPr>
            <w:r w:rsidRPr="00D177CB">
              <w:rPr>
                <w:sz w:val="18"/>
                <w:szCs w:val="18"/>
                <w:lang w:val="en-CA" w:eastAsia="en-CA"/>
              </w:rPr>
              <w:t>Y</w:t>
            </w:r>
            <w:r w:rsidR="001F021E" w:rsidRPr="00D177CB">
              <w:rPr>
                <w:sz w:val="18"/>
                <w:szCs w:val="18"/>
                <w:lang w:val="en-CA" w:eastAsia="en-CA"/>
              </w:rPr>
              <w:t>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Peru</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UNDP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26,891</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NOU/structural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Unlikely</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Peru</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5,650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Government decisions/ endorsements/changes in the NOU/structural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57839" w:rsidP="00D177CB">
            <w:pPr>
              <w:jc w:val="left"/>
              <w:rPr>
                <w:sz w:val="18"/>
                <w:szCs w:val="18"/>
                <w:lang w:val="en-CA" w:eastAsia="en-CA"/>
              </w:rPr>
            </w:pPr>
            <w:r w:rsidRPr="00D177CB">
              <w:rPr>
                <w:sz w:val="18"/>
                <w:szCs w:val="18"/>
                <w:lang w:val="en-CA" w:eastAsia="en-CA"/>
              </w:rPr>
              <w:t>Philippines (the)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25,990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Submission of</w:t>
            </w:r>
            <w:r w:rsidR="00157839" w:rsidRPr="00D177CB">
              <w:rPr>
                <w:sz w:val="18"/>
                <w:szCs w:val="18"/>
                <w:lang w:val="en-CA" w:eastAsia="en-CA"/>
              </w:rPr>
              <w:t xml:space="preserve"> progress and financial reports/v</w:t>
            </w:r>
            <w:r w:rsidRPr="00D177CB">
              <w:rPr>
                <w:sz w:val="18"/>
                <w:szCs w:val="18"/>
                <w:lang w:val="en-CA" w:eastAsia="en-CA"/>
              </w:rPr>
              <w:t>erification report</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r>
      <w:tr w:rsidR="002C593C" w:rsidRPr="00D177CB" w:rsidTr="009943CA">
        <w:trPr>
          <w:trHeight w:val="450"/>
        </w:trPr>
        <w:tc>
          <w:tcPr>
            <w:tcW w:w="1277" w:type="dxa"/>
            <w:tcBorders>
              <w:top w:val="nil"/>
              <w:left w:val="single" w:sz="4" w:space="0" w:color="auto"/>
              <w:bottom w:val="single" w:sz="4" w:space="0" w:color="auto"/>
              <w:right w:val="single" w:sz="4" w:space="0" w:color="auto"/>
            </w:tcBorders>
            <w:shd w:val="clear" w:color="auto" w:fill="auto"/>
            <w:hideMark/>
          </w:tcPr>
          <w:p w:rsidR="002C593C" w:rsidRPr="00D177CB" w:rsidRDefault="002C593C" w:rsidP="00D177CB">
            <w:pPr>
              <w:jc w:val="left"/>
              <w:rPr>
                <w:sz w:val="18"/>
                <w:szCs w:val="18"/>
                <w:lang w:val="en-CA" w:eastAsia="en-CA"/>
              </w:rPr>
            </w:pPr>
            <w:r w:rsidRPr="00D177CB">
              <w:rPr>
                <w:sz w:val="18"/>
                <w:szCs w:val="18"/>
                <w:lang w:val="en-CA" w:eastAsia="en-CA"/>
              </w:rPr>
              <w:t>Qatar</w:t>
            </w:r>
          </w:p>
        </w:tc>
        <w:tc>
          <w:tcPr>
            <w:tcW w:w="850"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left"/>
              <w:rPr>
                <w:color w:val="000000"/>
                <w:sz w:val="18"/>
                <w:szCs w:val="18"/>
                <w:lang w:val="en-CA" w:eastAsia="en-CA"/>
              </w:rPr>
            </w:pPr>
            <w:r w:rsidRPr="00D177CB">
              <w:rPr>
                <w:color w:val="000000"/>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right"/>
              <w:rPr>
                <w:sz w:val="18"/>
                <w:szCs w:val="18"/>
                <w:lang w:val="en-CA" w:eastAsia="en-CA"/>
              </w:rPr>
            </w:pPr>
            <w:r w:rsidRPr="00D177CB">
              <w:rPr>
                <w:sz w:val="18"/>
                <w:szCs w:val="18"/>
                <w:lang w:val="en-CA" w:eastAsia="en-CA"/>
              </w:rPr>
              <w:t>2013</w:t>
            </w:r>
          </w:p>
        </w:tc>
        <w:tc>
          <w:tcPr>
            <w:tcW w:w="992"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right"/>
              <w:rPr>
                <w:sz w:val="18"/>
                <w:szCs w:val="18"/>
                <w:lang w:val="en-CA" w:eastAsia="en-CA"/>
              </w:rPr>
            </w:pPr>
            <w:r w:rsidRPr="00D177CB">
              <w:rPr>
                <w:sz w:val="18"/>
                <w:szCs w:val="18"/>
                <w:lang w:val="en-CA" w:eastAsia="en-CA"/>
              </w:rPr>
              <w:t>169,500</w:t>
            </w:r>
          </w:p>
        </w:tc>
        <w:tc>
          <w:tcPr>
            <w:tcW w:w="992"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left"/>
              <w:rPr>
                <w:sz w:val="18"/>
                <w:szCs w:val="18"/>
                <w:lang w:val="en-CA" w:eastAsia="en-CA"/>
              </w:rPr>
            </w:pPr>
            <w:r w:rsidRPr="00D177CB">
              <w:rPr>
                <w:sz w:val="18"/>
                <w:szCs w:val="18"/>
                <w:lang w:val="en-CA" w:eastAsia="en-CA"/>
              </w:rPr>
              <w:t>Verification report/signing of grant agreement</w:t>
            </w:r>
          </w:p>
        </w:tc>
        <w:tc>
          <w:tcPr>
            <w:tcW w:w="868"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2C593C" w:rsidRPr="00D177CB" w:rsidRDefault="002C593C" w:rsidP="00D177CB">
            <w:pPr>
              <w:jc w:val="center"/>
              <w:rPr>
                <w:sz w:val="18"/>
                <w:szCs w:val="18"/>
                <w:lang w:val="en-CA" w:eastAsia="en-CA"/>
              </w:rPr>
            </w:pPr>
            <w:r w:rsidRPr="00D177CB">
              <w:rPr>
                <w:sz w:val="18"/>
                <w:szCs w:val="18"/>
                <w:lang w:val="en-CA" w:eastAsia="en-CA"/>
              </w:rPr>
              <w:t>No</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Qatar</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color w:val="000000"/>
                <w:sz w:val="18"/>
                <w:szCs w:val="18"/>
                <w:lang w:val="en-CA" w:eastAsia="en-CA"/>
              </w:rPr>
            </w:pPr>
            <w:r w:rsidRPr="00D177CB">
              <w:rPr>
                <w:color w:val="000000"/>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2013</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571,935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w:t>
            </w:r>
            <w:r w:rsidR="00157839" w:rsidRPr="00D177CB">
              <w:rPr>
                <w:sz w:val="18"/>
                <w:szCs w:val="18"/>
                <w:lang w:val="en-CA" w:eastAsia="en-CA"/>
              </w:rPr>
              <w:t>rnment decisions/ endorsements/changes in the NOU/</w:t>
            </w:r>
            <w:r w:rsidRPr="00D177CB">
              <w:rPr>
                <w:sz w:val="18"/>
                <w:szCs w:val="18"/>
                <w:lang w:val="en-CA" w:eastAsia="en-CA"/>
              </w:rPr>
              <w:t>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Serbia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16,329</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Sufficient funds from previous tranche approved/</w:t>
            </w:r>
            <w:r w:rsidR="002C593C" w:rsidRPr="00D177CB">
              <w:rPr>
                <w:sz w:val="18"/>
                <w:szCs w:val="18"/>
                <w:lang w:val="en-CA" w:eastAsia="en-CA"/>
              </w:rPr>
              <w:t>delays from previous tranche</w:t>
            </w:r>
            <w:r w:rsidR="00157839" w:rsidRPr="00D177CB">
              <w:rPr>
                <w:sz w:val="18"/>
                <w:szCs w:val="18"/>
                <w:lang w:val="en-CA" w:eastAsia="en-CA"/>
              </w:rPr>
              <w:t>/</w:t>
            </w:r>
            <w:r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9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Serbia</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72,885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Sufficient funds from previous tranche approved/</w:t>
            </w:r>
            <w:r w:rsidR="00BE1A79" w:rsidRPr="00D177CB">
              <w:rPr>
                <w:sz w:val="18"/>
                <w:szCs w:val="18"/>
                <w:lang w:val="en-CA" w:eastAsia="en-CA"/>
              </w:rPr>
              <w:t>delays from previous tranche/</w:t>
            </w:r>
            <w:r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4F50B7" w:rsidP="00D177CB">
            <w:pPr>
              <w:jc w:val="center"/>
              <w:rPr>
                <w:sz w:val="18"/>
                <w:szCs w:val="18"/>
                <w:lang w:val="en-CA" w:eastAsia="en-CA"/>
              </w:rPr>
            </w:pPr>
            <w:r w:rsidRPr="00D177CB">
              <w:rPr>
                <w:sz w:val="18"/>
                <w:szCs w:val="18"/>
                <w:lang w:val="en-CA" w:eastAsia="en-CA"/>
              </w:rPr>
              <w:t>Y</w:t>
            </w:r>
            <w:r w:rsidR="001F021E" w:rsidRPr="00D177CB">
              <w:rPr>
                <w:sz w:val="18"/>
                <w:szCs w:val="18"/>
                <w:lang w:val="en-CA" w:eastAsia="en-CA"/>
              </w:rPr>
              <w:t>es</w:t>
            </w:r>
          </w:p>
        </w:tc>
      </w:tr>
      <w:tr w:rsidR="002D3468" w:rsidRPr="00D177CB" w:rsidTr="009943CA">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Suriname</w:t>
            </w:r>
          </w:p>
        </w:tc>
        <w:tc>
          <w:tcPr>
            <w:tcW w:w="850"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right"/>
              <w:rPr>
                <w:sz w:val="18"/>
                <w:szCs w:val="18"/>
                <w:lang w:val="en-CA" w:eastAsia="en-CA"/>
              </w:rPr>
            </w:pPr>
            <w:r w:rsidRPr="00D177CB">
              <w:rPr>
                <w:sz w:val="18"/>
                <w:szCs w:val="18"/>
                <w:lang w:val="en-CA" w:eastAsia="en-CA"/>
              </w:rPr>
              <w:t>39,550</w:t>
            </w:r>
          </w:p>
        </w:tc>
        <w:tc>
          <w:tcPr>
            <w:tcW w:w="992"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 xml:space="preserve">Sufficient funds from previous tranche approved/delays from previous tranche </w:t>
            </w:r>
          </w:p>
        </w:tc>
        <w:tc>
          <w:tcPr>
            <w:tcW w:w="868"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Suriname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31,610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w:t>
            </w:r>
            <w:r w:rsidR="00157839" w:rsidRPr="00D177CB">
              <w:rPr>
                <w:sz w:val="18"/>
                <w:szCs w:val="18"/>
                <w:lang w:val="en-CA" w:eastAsia="en-CA"/>
              </w:rPr>
              <w:t>rnment decisions/ endorsements/changes in the NOU/</w:t>
            </w:r>
            <w:r w:rsidRPr="00D177CB">
              <w:rPr>
                <w:sz w:val="18"/>
                <w:szCs w:val="18"/>
                <w:lang w:val="en-CA" w:eastAsia="en-CA"/>
              </w:rPr>
              <w:t>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E076C5"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57839" w:rsidRPr="00D177CB" w:rsidRDefault="00157839" w:rsidP="00D177CB">
            <w:pPr>
              <w:jc w:val="left"/>
              <w:rPr>
                <w:sz w:val="18"/>
                <w:szCs w:val="18"/>
                <w:lang w:val="en-CA" w:eastAsia="en-CA"/>
              </w:rPr>
            </w:pPr>
            <w:r w:rsidRPr="00D177CB">
              <w:rPr>
                <w:sz w:val="18"/>
                <w:szCs w:val="18"/>
                <w:lang w:val="en-CA" w:eastAsia="en-CA"/>
              </w:rPr>
              <w:t>The former Yugoslav Republic of Macedonia</w:t>
            </w:r>
          </w:p>
        </w:tc>
        <w:tc>
          <w:tcPr>
            <w:tcW w:w="850"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right"/>
              <w:rPr>
                <w:sz w:val="18"/>
                <w:szCs w:val="18"/>
                <w:lang w:val="en-CA" w:eastAsia="en-CA"/>
              </w:rPr>
            </w:pPr>
            <w:r w:rsidRPr="00D177CB">
              <w:rPr>
                <w:sz w:val="18"/>
                <w:szCs w:val="18"/>
                <w:lang w:val="en-CA" w:eastAsia="en-CA"/>
              </w:rPr>
              <w:t>88,150</w:t>
            </w:r>
          </w:p>
        </w:tc>
        <w:tc>
          <w:tcPr>
            <w:tcW w:w="992"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left"/>
              <w:rPr>
                <w:sz w:val="18"/>
                <w:szCs w:val="18"/>
                <w:lang w:val="en-CA" w:eastAsia="en-CA"/>
              </w:rPr>
            </w:pPr>
            <w:r w:rsidRPr="00D177CB">
              <w:rPr>
                <w:sz w:val="18"/>
                <w:szCs w:val="18"/>
                <w:lang w:val="en-CA" w:eastAsia="en-CA"/>
              </w:rPr>
              <w:t xml:space="preserve">Sufficient funds </w:t>
            </w:r>
            <w:r w:rsidR="002D3468" w:rsidRPr="00D177CB">
              <w:rPr>
                <w:sz w:val="18"/>
                <w:szCs w:val="18"/>
                <w:lang w:val="en-CA" w:eastAsia="en-CA"/>
              </w:rPr>
              <w:t>from previous tranche approved/</w:t>
            </w:r>
            <w:r w:rsidRPr="00D177CB">
              <w:rPr>
                <w:sz w:val="18"/>
                <w:szCs w:val="18"/>
                <w:lang w:val="en-CA" w:eastAsia="en-CA"/>
              </w:rPr>
              <w:t>delays from previous tranche</w:t>
            </w:r>
            <w:r w:rsidR="004844C6"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57839" w:rsidRPr="00D177CB" w:rsidRDefault="00157839" w:rsidP="00D177CB">
            <w:pPr>
              <w:jc w:val="center"/>
              <w:rPr>
                <w:sz w:val="18"/>
                <w:szCs w:val="18"/>
                <w:lang w:val="en-CA" w:eastAsia="en-CA"/>
              </w:rPr>
            </w:pPr>
            <w:r w:rsidRPr="00D177CB">
              <w:rPr>
                <w:sz w:val="18"/>
                <w:szCs w:val="18"/>
                <w:lang w:val="en-CA" w:eastAsia="en-CA"/>
              </w:rPr>
              <w:t>Yes</w:t>
            </w:r>
          </w:p>
        </w:tc>
      </w:tr>
      <w:tr w:rsidR="002D3468" w:rsidRPr="00D177CB" w:rsidTr="009943CA">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Timor-Leste</w:t>
            </w:r>
          </w:p>
        </w:tc>
        <w:tc>
          <w:tcPr>
            <w:tcW w:w="850"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UNDP</w:t>
            </w:r>
          </w:p>
        </w:tc>
        <w:tc>
          <w:tcPr>
            <w:tcW w:w="709"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right"/>
              <w:rPr>
                <w:sz w:val="18"/>
                <w:szCs w:val="18"/>
                <w:lang w:val="en-CA" w:eastAsia="en-CA"/>
              </w:rPr>
            </w:pPr>
            <w:r w:rsidRPr="00D177CB">
              <w:rPr>
                <w:sz w:val="18"/>
                <w:szCs w:val="18"/>
                <w:lang w:val="en-CA" w:eastAsia="en-CA"/>
              </w:rPr>
              <w:t>11,641</w:t>
            </w:r>
          </w:p>
        </w:tc>
        <w:tc>
          <w:tcPr>
            <w:tcW w:w="992"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left"/>
              <w:rPr>
                <w:sz w:val="18"/>
                <w:szCs w:val="18"/>
                <w:lang w:val="en-CA" w:eastAsia="en-CA"/>
              </w:rPr>
            </w:pPr>
            <w:r w:rsidRPr="00D177CB">
              <w:rPr>
                <w:sz w:val="18"/>
                <w:szCs w:val="18"/>
                <w:lang w:val="en-CA" w:eastAsia="en-CA"/>
              </w:rPr>
              <w:t>Sufficient funds from previous tranche approved/ delays from previous tranche</w:t>
            </w:r>
          </w:p>
        </w:tc>
        <w:tc>
          <w:tcPr>
            <w:tcW w:w="868"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Unlikely</w:t>
            </w:r>
          </w:p>
        </w:tc>
        <w:tc>
          <w:tcPr>
            <w:tcW w:w="993"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2D3468" w:rsidRPr="00D177CB" w:rsidRDefault="002D3468"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111"/>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Timor-Leste</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2015</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18,532</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Investment component implementation/</w:t>
            </w:r>
            <w:r w:rsidR="00157839" w:rsidRPr="00D177CB">
              <w:rPr>
                <w:sz w:val="18"/>
                <w:szCs w:val="18"/>
                <w:lang w:val="en-CA" w:eastAsia="en-CA"/>
              </w:rPr>
              <w:t>Government decisions/</w:t>
            </w:r>
            <w:r w:rsidRPr="00D177CB">
              <w:rPr>
                <w:sz w:val="18"/>
                <w:szCs w:val="18"/>
                <w:lang w:val="en-CA" w:eastAsia="en-CA"/>
              </w:rPr>
              <w:t>endorsements/ changes in the NOU/ 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Togo</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color w:val="000000"/>
                <w:sz w:val="18"/>
                <w:szCs w:val="18"/>
                <w:lang w:val="en-CA" w:eastAsia="en-CA"/>
              </w:rPr>
            </w:pPr>
            <w:r w:rsidRPr="00D177CB">
              <w:rPr>
                <w:color w:val="000000"/>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70,060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Gove</w:t>
            </w:r>
            <w:r w:rsidR="00157839" w:rsidRPr="00D177CB">
              <w:rPr>
                <w:sz w:val="18"/>
                <w:szCs w:val="18"/>
                <w:lang w:val="en-CA" w:eastAsia="en-CA"/>
              </w:rPr>
              <w:t>rnment decisions/ endorsements/</w:t>
            </w:r>
            <w:r w:rsidRPr="00D177CB">
              <w:rPr>
                <w:sz w:val="18"/>
                <w:szCs w:val="18"/>
                <w:lang w:val="en-CA" w:eastAsia="en-CA"/>
              </w:rPr>
              <w:t>changes in the NOU/structural change</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30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Togo</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161,250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Lead agency not ready for submission</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N/A</w:t>
            </w:r>
          </w:p>
        </w:tc>
      </w:tr>
      <w:tr w:rsidR="001158E3" w:rsidRPr="00D177CB" w:rsidTr="00E076C5">
        <w:trPr>
          <w:trHeight w:val="1350"/>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lastRenderedPageBreak/>
              <w:t>Turkey</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UNIDO</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2016</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1,710,770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Sufficient funds from previous tranche approved/</w:t>
            </w:r>
            <w:r w:rsidR="00157839" w:rsidRPr="00D177CB">
              <w:rPr>
                <w:sz w:val="18"/>
                <w:szCs w:val="18"/>
                <w:lang w:val="en-CA" w:eastAsia="en-CA"/>
              </w:rPr>
              <w:t>delays from previous tranche/</w:t>
            </w:r>
            <w:r w:rsidRPr="00D177CB">
              <w:rPr>
                <w:sz w:val="18"/>
                <w:szCs w:val="18"/>
                <w:lang w:val="en-CA" w:eastAsia="en-CA"/>
              </w:rPr>
              <w:t>Government decisions/</w:t>
            </w:r>
            <w:r w:rsidR="00157839" w:rsidRPr="00D177CB">
              <w:rPr>
                <w:sz w:val="18"/>
                <w:szCs w:val="18"/>
                <w:lang w:val="en-CA" w:eastAsia="en-CA"/>
              </w:rPr>
              <w:t>endorsements/</w:t>
            </w:r>
            <w:r w:rsidR="00E076C5" w:rsidRPr="00D177CB">
              <w:rPr>
                <w:sz w:val="18"/>
                <w:szCs w:val="18"/>
                <w:lang w:val="en-CA" w:eastAsia="en-CA"/>
              </w:rPr>
              <w:t xml:space="preserve"> </w:t>
            </w:r>
            <w:r w:rsidR="00157839" w:rsidRPr="00D177CB">
              <w:rPr>
                <w:sz w:val="18"/>
                <w:szCs w:val="18"/>
                <w:lang w:val="en-CA" w:eastAsia="en-CA"/>
              </w:rPr>
              <w:t>changes in the NOU/</w:t>
            </w:r>
            <w:r w:rsidRPr="00D177CB">
              <w:rPr>
                <w:sz w:val="18"/>
                <w:szCs w:val="18"/>
                <w:lang w:val="en-CA" w:eastAsia="en-CA"/>
              </w:rPr>
              <w:t>structural change</w:t>
            </w:r>
            <w:r w:rsidR="004844C6"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993"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r>
      <w:tr w:rsidR="001158E3" w:rsidRPr="00D177CB" w:rsidTr="00E076C5">
        <w:trPr>
          <w:trHeight w:val="675"/>
        </w:trPr>
        <w:tc>
          <w:tcPr>
            <w:tcW w:w="1277" w:type="dxa"/>
            <w:tcBorders>
              <w:top w:val="nil"/>
              <w:left w:val="single" w:sz="4" w:space="0" w:color="auto"/>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Yemen</w:t>
            </w:r>
          </w:p>
        </w:tc>
        <w:tc>
          <w:tcPr>
            <w:tcW w:w="850"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left"/>
              <w:rPr>
                <w:sz w:val="18"/>
                <w:szCs w:val="18"/>
                <w:lang w:val="en-CA" w:eastAsia="en-CA"/>
              </w:rPr>
            </w:pPr>
            <w:r w:rsidRPr="00D177CB">
              <w:rPr>
                <w:sz w:val="18"/>
                <w:szCs w:val="18"/>
                <w:lang w:val="en-CA" w:eastAsia="en-CA"/>
              </w:rPr>
              <w:t>UNEP</w:t>
            </w:r>
          </w:p>
        </w:tc>
        <w:tc>
          <w:tcPr>
            <w:tcW w:w="709"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2014</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right"/>
              <w:rPr>
                <w:sz w:val="18"/>
                <w:szCs w:val="18"/>
                <w:lang w:val="en-CA" w:eastAsia="en-CA"/>
              </w:rPr>
            </w:pPr>
            <w:r w:rsidRPr="00D177CB">
              <w:rPr>
                <w:sz w:val="18"/>
                <w:szCs w:val="18"/>
                <w:lang w:val="en-CA" w:eastAsia="en-CA"/>
              </w:rPr>
              <w:t>186,450</w:t>
            </w:r>
          </w:p>
        </w:tc>
        <w:tc>
          <w:tcPr>
            <w:tcW w:w="992"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c>
          <w:tcPr>
            <w:tcW w:w="2534" w:type="dxa"/>
            <w:tcBorders>
              <w:top w:val="nil"/>
              <w:left w:val="nil"/>
              <w:bottom w:val="single" w:sz="4" w:space="0" w:color="auto"/>
              <w:right w:val="single" w:sz="4" w:space="0" w:color="auto"/>
            </w:tcBorders>
            <w:shd w:val="clear" w:color="auto" w:fill="auto"/>
            <w:hideMark/>
          </w:tcPr>
          <w:p w:rsidR="004844C6" w:rsidRPr="00D177CB" w:rsidRDefault="00157839" w:rsidP="00D177CB">
            <w:pPr>
              <w:jc w:val="left"/>
              <w:rPr>
                <w:sz w:val="18"/>
                <w:szCs w:val="18"/>
                <w:lang w:val="en-CA" w:eastAsia="en-CA"/>
              </w:rPr>
            </w:pPr>
            <w:r w:rsidRPr="00D177CB">
              <w:rPr>
                <w:sz w:val="18"/>
                <w:szCs w:val="18"/>
                <w:lang w:val="en-CA" w:eastAsia="en-CA"/>
              </w:rPr>
              <w:t>Security issue</w:t>
            </w:r>
            <w:r w:rsidR="001F021E" w:rsidRPr="00D177CB">
              <w:rPr>
                <w:sz w:val="18"/>
                <w:szCs w:val="18"/>
                <w:lang w:val="en-CA" w:eastAsia="en-CA"/>
              </w:rPr>
              <w:t>/</w:t>
            </w:r>
            <w:r w:rsidRPr="00D177CB">
              <w:rPr>
                <w:sz w:val="18"/>
                <w:szCs w:val="18"/>
                <w:lang w:val="en-CA" w:eastAsia="en-CA"/>
              </w:rPr>
              <w:t>verification report/</w:t>
            </w:r>
            <w:r w:rsidR="001F021E" w:rsidRPr="00D177CB">
              <w:rPr>
                <w:sz w:val="18"/>
                <w:szCs w:val="18"/>
                <w:lang w:val="en-CA" w:eastAsia="en-CA"/>
              </w:rPr>
              <w:t>signing of agreement</w:t>
            </w:r>
            <w:r w:rsidR="004844C6" w:rsidRPr="00D177CB">
              <w:rPr>
                <w:sz w:val="18"/>
                <w:szCs w:val="18"/>
                <w:lang w:val="en-CA" w:eastAsia="en-CA"/>
              </w:rPr>
              <w:t>/</w:t>
            </w:r>
          </w:p>
          <w:p w:rsidR="001F021E" w:rsidRPr="00D177CB" w:rsidRDefault="004844C6" w:rsidP="00D177CB">
            <w:pPr>
              <w:jc w:val="left"/>
              <w:rPr>
                <w:sz w:val="18"/>
                <w:szCs w:val="18"/>
                <w:lang w:val="en-CA" w:eastAsia="en-CA"/>
              </w:rPr>
            </w:pPr>
            <w:r w:rsidRPr="00D177CB">
              <w:rPr>
                <w:sz w:val="18"/>
                <w:szCs w:val="18"/>
                <w:lang w:val="en-CA" w:eastAsia="en-CA"/>
              </w:rPr>
              <w:t>20 per cent disbursement threshold</w:t>
            </w:r>
          </w:p>
        </w:tc>
        <w:tc>
          <w:tcPr>
            <w:tcW w:w="86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Yes</w:t>
            </w:r>
          </w:p>
        </w:tc>
        <w:tc>
          <w:tcPr>
            <w:tcW w:w="993" w:type="dxa"/>
            <w:tcBorders>
              <w:top w:val="nil"/>
              <w:left w:val="nil"/>
              <w:bottom w:val="single" w:sz="4" w:space="0" w:color="auto"/>
              <w:right w:val="single" w:sz="4" w:space="0" w:color="auto"/>
            </w:tcBorders>
            <w:shd w:val="clear" w:color="auto" w:fill="auto"/>
            <w:hideMark/>
          </w:tcPr>
          <w:p w:rsidR="001F021E" w:rsidRPr="00D177CB" w:rsidRDefault="00E076C5" w:rsidP="00D177CB">
            <w:pPr>
              <w:jc w:val="center"/>
              <w:rPr>
                <w:sz w:val="18"/>
                <w:szCs w:val="18"/>
                <w:lang w:val="en-CA" w:eastAsia="en-CA"/>
              </w:rPr>
            </w:pPr>
            <w:r w:rsidRPr="00D177CB">
              <w:rPr>
                <w:sz w:val="18"/>
                <w:szCs w:val="18"/>
                <w:lang w:val="en-CA" w:eastAsia="en-CA"/>
              </w:rPr>
              <w:t xml:space="preserve">No 2015 A7 or </w:t>
            </w:r>
            <w:r w:rsidR="009943CA" w:rsidRPr="00D177CB">
              <w:rPr>
                <w:sz w:val="18"/>
                <w:szCs w:val="18"/>
                <w:lang w:val="en-CA" w:eastAsia="en-CA"/>
              </w:rPr>
              <w:t>country pro-</w:t>
            </w:r>
            <w:proofErr w:type="spellStart"/>
            <w:r w:rsidR="009943CA" w:rsidRPr="00D177CB">
              <w:rPr>
                <w:sz w:val="18"/>
                <w:szCs w:val="18"/>
                <w:lang w:val="en-CA" w:eastAsia="en-CA"/>
              </w:rPr>
              <w:t>gramme</w:t>
            </w:r>
            <w:proofErr w:type="spellEnd"/>
            <w:r w:rsidR="009943CA" w:rsidRPr="00D177CB">
              <w:rPr>
                <w:sz w:val="18"/>
                <w:szCs w:val="18"/>
                <w:lang w:val="en-CA" w:eastAsia="en-CA"/>
              </w:rPr>
              <w:t xml:space="preserve"> (</w:t>
            </w:r>
            <w:r w:rsidRPr="00D177CB">
              <w:rPr>
                <w:sz w:val="18"/>
                <w:szCs w:val="18"/>
                <w:lang w:val="en-CA" w:eastAsia="en-CA"/>
              </w:rPr>
              <w:t>CP</w:t>
            </w:r>
            <w:r w:rsidR="009943CA" w:rsidRPr="00D177CB">
              <w:rPr>
                <w:sz w:val="18"/>
                <w:szCs w:val="18"/>
                <w:lang w:val="en-CA" w:eastAsia="en-CA"/>
              </w:rPr>
              <w:t>)</w:t>
            </w:r>
            <w:r w:rsidRPr="00D177CB">
              <w:rPr>
                <w:sz w:val="18"/>
                <w:szCs w:val="18"/>
                <w:lang w:val="en-CA" w:eastAsia="en-CA"/>
              </w:rPr>
              <w:t xml:space="preserve"> d</w:t>
            </w:r>
            <w:r w:rsidR="001F021E" w:rsidRPr="00D177CB">
              <w:rPr>
                <w:sz w:val="18"/>
                <w:szCs w:val="18"/>
                <w:lang w:val="en-CA" w:eastAsia="en-CA"/>
              </w:rPr>
              <w:t>ata</w:t>
            </w:r>
          </w:p>
        </w:tc>
        <w:tc>
          <w:tcPr>
            <w:tcW w:w="708" w:type="dxa"/>
            <w:tcBorders>
              <w:top w:val="nil"/>
              <w:left w:val="nil"/>
              <w:bottom w:val="single" w:sz="4" w:space="0" w:color="auto"/>
              <w:right w:val="single" w:sz="4" w:space="0" w:color="auto"/>
            </w:tcBorders>
            <w:shd w:val="clear" w:color="auto" w:fill="auto"/>
            <w:hideMark/>
          </w:tcPr>
          <w:p w:rsidR="001F021E" w:rsidRPr="00D177CB" w:rsidRDefault="001F021E" w:rsidP="00D177CB">
            <w:pPr>
              <w:jc w:val="center"/>
              <w:rPr>
                <w:sz w:val="18"/>
                <w:szCs w:val="18"/>
                <w:lang w:val="en-CA" w:eastAsia="en-CA"/>
              </w:rPr>
            </w:pPr>
            <w:r w:rsidRPr="00D177CB">
              <w:rPr>
                <w:sz w:val="18"/>
                <w:szCs w:val="18"/>
                <w:lang w:val="en-CA" w:eastAsia="en-CA"/>
              </w:rPr>
              <w:t>No</w:t>
            </w:r>
          </w:p>
        </w:tc>
      </w:tr>
      <w:tr w:rsidR="00E076C5" w:rsidRPr="00D177CB" w:rsidTr="00E076C5">
        <w:trPr>
          <w:trHeight w:val="287"/>
        </w:trPr>
        <w:tc>
          <w:tcPr>
            <w:tcW w:w="1277" w:type="dxa"/>
            <w:tcBorders>
              <w:top w:val="single" w:sz="4" w:space="0" w:color="auto"/>
              <w:left w:val="single" w:sz="4" w:space="0" w:color="auto"/>
              <w:bottom w:val="single" w:sz="4" w:space="0" w:color="auto"/>
              <w:right w:val="single" w:sz="4" w:space="0" w:color="auto"/>
            </w:tcBorders>
            <w:shd w:val="clear" w:color="auto" w:fill="auto"/>
          </w:tcPr>
          <w:p w:rsidR="00E076C5" w:rsidRPr="00D177CB" w:rsidRDefault="00E076C5" w:rsidP="00D177CB">
            <w:pPr>
              <w:jc w:val="left"/>
              <w:rPr>
                <w:b/>
                <w:sz w:val="18"/>
                <w:szCs w:val="18"/>
                <w:lang w:val="en-CA" w:eastAsia="en-CA"/>
              </w:rPr>
            </w:pPr>
            <w:r w:rsidRPr="00D177CB">
              <w:rPr>
                <w:b/>
                <w:sz w:val="18"/>
                <w:szCs w:val="18"/>
                <w:lang w:val="en-CA" w:eastAsia="en-CA"/>
              </w:rPr>
              <w:t>Total</w:t>
            </w:r>
          </w:p>
        </w:tc>
        <w:tc>
          <w:tcPr>
            <w:tcW w:w="850"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left"/>
              <w:rPr>
                <w:b/>
                <w:sz w:val="18"/>
                <w:szCs w:val="18"/>
                <w:lang w:val="en-CA" w:eastAsia="en-CA"/>
              </w:rPr>
            </w:pPr>
          </w:p>
        </w:tc>
        <w:tc>
          <w:tcPr>
            <w:tcW w:w="709"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right"/>
              <w:rPr>
                <w:b/>
                <w:sz w:val="18"/>
                <w:szCs w:val="18"/>
                <w:lang w:val="en-CA" w:eastAsia="en-CA"/>
              </w:rPr>
            </w:pPr>
          </w:p>
        </w:tc>
        <w:tc>
          <w:tcPr>
            <w:tcW w:w="992"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left"/>
              <w:rPr>
                <w:b/>
                <w:sz w:val="18"/>
                <w:szCs w:val="18"/>
                <w:lang w:val="en-CA" w:eastAsia="en-CA"/>
              </w:rPr>
            </w:pPr>
            <w:r w:rsidRPr="00D177CB">
              <w:rPr>
                <w:b/>
                <w:sz w:val="18"/>
                <w:szCs w:val="18"/>
                <w:lang w:val="en-CA" w:eastAsia="en-CA"/>
              </w:rPr>
              <w:t>8,319,705</w:t>
            </w:r>
          </w:p>
        </w:tc>
        <w:tc>
          <w:tcPr>
            <w:tcW w:w="992"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center"/>
              <w:rPr>
                <w:b/>
                <w:sz w:val="18"/>
                <w:szCs w:val="18"/>
                <w:lang w:val="en-CA" w:eastAsia="en-CA"/>
              </w:rPr>
            </w:pPr>
          </w:p>
        </w:tc>
        <w:tc>
          <w:tcPr>
            <w:tcW w:w="2534"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left"/>
              <w:rPr>
                <w:b/>
                <w:sz w:val="18"/>
                <w:szCs w:val="18"/>
                <w:lang w:val="en-CA" w:eastAsia="en-CA"/>
              </w:rPr>
            </w:pPr>
          </w:p>
        </w:tc>
        <w:tc>
          <w:tcPr>
            <w:tcW w:w="868"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center"/>
              <w:rPr>
                <w:b/>
                <w:sz w:val="18"/>
                <w:szCs w:val="18"/>
                <w:lang w:val="en-CA" w:eastAsia="en-CA"/>
              </w:rPr>
            </w:pPr>
          </w:p>
        </w:tc>
        <w:tc>
          <w:tcPr>
            <w:tcW w:w="993"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center"/>
              <w:rPr>
                <w:b/>
                <w:sz w:val="18"/>
                <w:szCs w:val="18"/>
                <w:lang w:val="en-CA" w:eastAsia="en-CA"/>
              </w:rPr>
            </w:pPr>
          </w:p>
        </w:tc>
        <w:tc>
          <w:tcPr>
            <w:tcW w:w="708" w:type="dxa"/>
            <w:tcBorders>
              <w:top w:val="single" w:sz="4" w:space="0" w:color="auto"/>
              <w:left w:val="nil"/>
              <w:bottom w:val="single" w:sz="4" w:space="0" w:color="auto"/>
              <w:right w:val="single" w:sz="4" w:space="0" w:color="auto"/>
            </w:tcBorders>
            <w:shd w:val="clear" w:color="auto" w:fill="auto"/>
          </w:tcPr>
          <w:p w:rsidR="00E076C5" w:rsidRPr="00D177CB" w:rsidRDefault="00E076C5" w:rsidP="00D177CB">
            <w:pPr>
              <w:jc w:val="center"/>
              <w:rPr>
                <w:b/>
                <w:sz w:val="18"/>
                <w:szCs w:val="18"/>
                <w:lang w:val="en-CA" w:eastAsia="en-CA"/>
              </w:rPr>
            </w:pPr>
          </w:p>
        </w:tc>
      </w:tr>
    </w:tbl>
    <w:p w:rsidR="00A01F1D" w:rsidRPr="00D177CB" w:rsidRDefault="00A01F1D" w:rsidP="00D177CB">
      <w:pPr>
        <w:pStyle w:val="Title1"/>
        <w:jc w:val="both"/>
        <w:rPr>
          <w:b w:val="0"/>
          <w:sz w:val="18"/>
          <w:szCs w:val="18"/>
        </w:rPr>
      </w:pPr>
      <w:r w:rsidRPr="00D177CB">
        <w:rPr>
          <w:b w:val="0"/>
          <w:sz w:val="18"/>
          <w:szCs w:val="18"/>
        </w:rPr>
        <w:t xml:space="preserve">* </w:t>
      </w:r>
      <w:r w:rsidRPr="00D177CB">
        <w:rPr>
          <w:b w:val="0"/>
          <w:caps w:val="0"/>
          <w:sz w:val="18"/>
          <w:szCs w:val="18"/>
        </w:rPr>
        <w:t>The overall disbursement rate exceeds the 20 per cent threshold taking into account all agencies’ disbursements.</w:t>
      </w:r>
    </w:p>
    <w:p w:rsidR="001F021E" w:rsidRPr="00D177CB" w:rsidRDefault="001F021E" w:rsidP="00D177CB">
      <w:pPr>
        <w:keepNext/>
        <w:jc w:val="left"/>
      </w:pPr>
    </w:p>
    <w:p w:rsidR="002C2932" w:rsidRPr="00D177CB" w:rsidRDefault="002C2932" w:rsidP="00D177CB">
      <w:pPr>
        <w:keepNext/>
        <w:spacing w:after="240"/>
        <w:rPr>
          <w:b/>
          <w:lang w:val="en-CA"/>
        </w:rPr>
      </w:pPr>
      <w:r w:rsidRPr="00D177CB">
        <w:rPr>
          <w:b/>
          <w:lang w:val="en-CA"/>
        </w:rPr>
        <w:t>Reason for delays and status of HPMPs</w:t>
      </w:r>
    </w:p>
    <w:p w:rsidR="002C2932" w:rsidRPr="00D177CB" w:rsidRDefault="002C2932" w:rsidP="00D177CB">
      <w:pPr>
        <w:pStyle w:val="Heading1"/>
        <w:rPr>
          <w:lang w:val="en-CA"/>
        </w:rPr>
      </w:pPr>
      <w:r w:rsidRPr="00D177CB">
        <w:rPr>
          <w:lang w:val="en-CA"/>
        </w:rPr>
        <w:t xml:space="preserve">The reasons for delays in the submission of tranches of HPMPs include: </w:t>
      </w:r>
      <w:r w:rsidR="00AD033E" w:rsidRPr="00D177CB">
        <w:rPr>
          <w:lang w:val="en-CA"/>
        </w:rPr>
        <w:t>Government decisions and/or endorsements and/or changes in the NOU and/or structural change</w:t>
      </w:r>
      <w:r w:rsidR="005B127A" w:rsidRPr="00D177CB">
        <w:rPr>
          <w:lang w:val="en-CA"/>
        </w:rPr>
        <w:t xml:space="preserve"> (21); lack of mandatory verification report (19); sufficient funds from previous tranches still available</w:t>
      </w:r>
      <w:r w:rsidR="00AD033E" w:rsidRPr="00D177CB">
        <w:rPr>
          <w:lang w:val="en-CA"/>
        </w:rPr>
        <w:t>/delays from the previous tranche</w:t>
      </w:r>
      <w:r w:rsidR="005B127A" w:rsidRPr="00D177CB">
        <w:rPr>
          <w:lang w:val="en-CA"/>
        </w:rPr>
        <w:t xml:space="preserve"> (10); </w:t>
      </w:r>
      <w:r w:rsidR="00F11D7B" w:rsidRPr="00D177CB">
        <w:rPr>
          <w:lang w:val="en-CA"/>
        </w:rPr>
        <w:t>disbursement below the 20 per cent threshold of approved funds for the previous tranche (</w:t>
      </w:r>
      <w:r w:rsidR="00FA5EDE" w:rsidRPr="00D177CB">
        <w:rPr>
          <w:lang w:val="en-CA"/>
        </w:rPr>
        <w:t>8</w:t>
      </w:r>
      <w:r w:rsidR="00F11D7B" w:rsidRPr="00D177CB">
        <w:rPr>
          <w:lang w:val="en-CA"/>
        </w:rPr>
        <w:t xml:space="preserve">); </w:t>
      </w:r>
      <w:r w:rsidR="005B127A" w:rsidRPr="00D177CB">
        <w:rPr>
          <w:lang w:val="en-CA"/>
        </w:rPr>
        <w:t xml:space="preserve">delays in implementation of investment components (5); security issues (5); signing of agreements (4); lead agency not ready for submission (4); or </w:t>
      </w:r>
      <w:r w:rsidRPr="00D177CB">
        <w:rPr>
          <w:lang w:val="en-CA"/>
        </w:rPr>
        <w:t>no submission of progress and/or financial reports (</w:t>
      </w:r>
      <w:r w:rsidR="003E3448" w:rsidRPr="00D177CB">
        <w:rPr>
          <w:lang w:val="en-CA"/>
        </w:rPr>
        <w:t>2</w:t>
      </w:r>
      <w:r w:rsidRPr="00D177CB">
        <w:rPr>
          <w:lang w:val="en-CA"/>
        </w:rPr>
        <w:t xml:space="preserve">). </w:t>
      </w:r>
    </w:p>
    <w:p w:rsidR="002C2932" w:rsidRPr="00D177CB" w:rsidRDefault="002C2932" w:rsidP="00D177CB">
      <w:pPr>
        <w:pStyle w:val="Heading1"/>
        <w:rPr>
          <w:lang w:val="en-CA"/>
        </w:rPr>
      </w:pPr>
      <w:r w:rsidRPr="00D177CB">
        <w:rPr>
          <w:lang w:val="en-CA"/>
        </w:rPr>
        <w:t>As reported by the relevant implementing agencies, delays in the submission of tranches that were past due would not have an impact (or would unlikely have an impact) on compliance with the countries obligations under the Montreal Protocol. However, one count</w:t>
      </w:r>
      <w:r w:rsidR="009960DD" w:rsidRPr="00D177CB">
        <w:rPr>
          <w:lang w:val="en-CA"/>
        </w:rPr>
        <w:t>r</w:t>
      </w:r>
      <w:r w:rsidRPr="00D177CB">
        <w:rPr>
          <w:lang w:val="en-CA"/>
        </w:rPr>
        <w:t xml:space="preserve">y </w:t>
      </w:r>
      <w:r w:rsidR="00FA5EDE" w:rsidRPr="00D177CB">
        <w:rPr>
          <w:lang w:val="en-CA"/>
        </w:rPr>
        <w:t xml:space="preserve">(Yemen) </w:t>
      </w:r>
      <w:r w:rsidRPr="00D177CB">
        <w:rPr>
          <w:lang w:val="en-CA"/>
        </w:rPr>
        <w:t xml:space="preserve">was likely to have an impact due to ongoing internal difficulties since no project activity can take place under these circumstances; </w:t>
      </w:r>
      <w:r w:rsidR="00076A37" w:rsidRPr="00D177CB">
        <w:rPr>
          <w:lang w:val="en-CA"/>
        </w:rPr>
        <w:t>UNEP indicated that</w:t>
      </w:r>
      <w:r w:rsidRPr="00D177CB">
        <w:rPr>
          <w:lang w:val="en-CA"/>
        </w:rPr>
        <w:t xml:space="preserve"> the tranche may be submitted </w:t>
      </w:r>
      <w:r w:rsidR="00076A37" w:rsidRPr="00D177CB">
        <w:rPr>
          <w:lang w:val="en-CA"/>
        </w:rPr>
        <w:t xml:space="preserve">to </w:t>
      </w:r>
      <w:r w:rsidRPr="00D177CB">
        <w:rPr>
          <w:lang w:val="en-CA"/>
        </w:rPr>
        <w:t xml:space="preserve">the </w:t>
      </w:r>
      <w:r w:rsidR="00076A37" w:rsidRPr="00D177CB">
        <w:rPr>
          <w:lang w:val="en-CA"/>
        </w:rPr>
        <w:t>79</w:t>
      </w:r>
      <w:r w:rsidR="00076A37" w:rsidRPr="00D177CB">
        <w:rPr>
          <w:vertAlign w:val="superscript"/>
          <w:lang w:val="en-CA"/>
        </w:rPr>
        <w:t>th</w:t>
      </w:r>
      <w:r w:rsidR="00076A37" w:rsidRPr="00D177CB">
        <w:rPr>
          <w:lang w:val="en-CA"/>
        </w:rPr>
        <w:t xml:space="preserve"> </w:t>
      </w:r>
      <w:r w:rsidRPr="00D177CB">
        <w:rPr>
          <w:lang w:val="en-CA"/>
        </w:rPr>
        <w:t>meeting</w:t>
      </w:r>
      <w:r w:rsidR="00076A37" w:rsidRPr="00D177CB">
        <w:rPr>
          <w:lang w:val="en-CA"/>
        </w:rPr>
        <w:t xml:space="preserve"> but that submission depended mainly on improvements in the situation within the country</w:t>
      </w:r>
      <w:r w:rsidRPr="00D177CB">
        <w:rPr>
          <w:lang w:val="en-CA"/>
        </w:rPr>
        <w:t>. All outstanding tranches are expected to be submitted to the 7</w:t>
      </w:r>
      <w:r w:rsidR="00076A37" w:rsidRPr="00D177CB">
        <w:rPr>
          <w:lang w:val="en-CA"/>
        </w:rPr>
        <w:t>8</w:t>
      </w:r>
      <w:r w:rsidRPr="00D177CB">
        <w:rPr>
          <w:vertAlign w:val="superscript"/>
          <w:lang w:val="en-CA"/>
        </w:rPr>
        <w:t>th</w:t>
      </w:r>
      <w:r w:rsidRPr="00D177CB">
        <w:rPr>
          <w:lang w:val="en-CA"/>
        </w:rPr>
        <w:t xml:space="preserve"> meeting except for </w:t>
      </w:r>
      <w:r w:rsidR="00076A37" w:rsidRPr="00D177CB">
        <w:rPr>
          <w:lang w:val="en-CA"/>
        </w:rPr>
        <w:t xml:space="preserve">Bahrain, Bangladesh, the Central African Republic, Serbia, Turkey, </w:t>
      </w:r>
      <w:r w:rsidRPr="00D177CB">
        <w:rPr>
          <w:lang w:val="en-CA"/>
        </w:rPr>
        <w:t>and Yemen</w:t>
      </w:r>
      <w:r w:rsidR="000A7AC1" w:rsidRPr="00D177CB">
        <w:rPr>
          <w:lang w:val="en-CA"/>
        </w:rPr>
        <w:t>,</w:t>
      </w:r>
      <w:r w:rsidRPr="00D177CB">
        <w:rPr>
          <w:lang w:val="en-CA"/>
        </w:rPr>
        <w:t xml:space="preserve"> which may be submitted to the 7</w:t>
      </w:r>
      <w:r w:rsidR="00076A37" w:rsidRPr="00D177CB">
        <w:rPr>
          <w:lang w:val="en-CA"/>
        </w:rPr>
        <w:t>9</w:t>
      </w:r>
      <w:r w:rsidRPr="00D177CB">
        <w:rPr>
          <w:vertAlign w:val="superscript"/>
          <w:lang w:val="en-CA"/>
        </w:rPr>
        <w:t>th</w:t>
      </w:r>
      <w:r w:rsidR="00AE0119" w:rsidRPr="00D177CB">
        <w:rPr>
          <w:lang w:val="en-CA"/>
        </w:rPr>
        <w:t xml:space="preserve"> meeting;</w:t>
      </w:r>
      <w:r w:rsidRPr="00D177CB">
        <w:rPr>
          <w:lang w:val="en-CA"/>
        </w:rPr>
        <w:t xml:space="preserve"> </w:t>
      </w:r>
      <w:r w:rsidR="00AE0119" w:rsidRPr="00D177CB">
        <w:rPr>
          <w:lang w:val="en-CA"/>
        </w:rPr>
        <w:t>f</w:t>
      </w:r>
      <w:r w:rsidR="00076A37" w:rsidRPr="00D177CB">
        <w:rPr>
          <w:lang w:val="en-CA"/>
        </w:rPr>
        <w:t xml:space="preserve">or the Philippines, UNEP indicated that the new submission date was currently </w:t>
      </w:r>
      <w:r w:rsidR="00AF48E4" w:rsidRPr="00D177CB">
        <w:rPr>
          <w:lang w:val="en-CA"/>
        </w:rPr>
        <w:t>being discussed</w:t>
      </w:r>
      <w:r w:rsidR="00076A37" w:rsidRPr="00D177CB">
        <w:rPr>
          <w:lang w:val="en-CA"/>
        </w:rPr>
        <w:t xml:space="preserve"> with the country. </w:t>
      </w:r>
    </w:p>
    <w:p w:rsidR="002C2932" w:rsidRPr="00D177CB" w:rsidRDefault="002C2932" w:rsidP="00D177CB">
      <w:pPr>
        <w:pStyle w:val="Heading1"/>
        <w:rPr>
          <w:lang w:val="en-CA"/>
        </w:rPr>
      </w:pPr>
      <w:r w:rsidRPr="00D177CB">
        <w:rPr>
          <w:lang w:val="en-CA"/>
        </w:rPr>
        <w:t xml:space="preserve">The reasons for the delay in the submission of tranches of each country </w:t>
      </w:r>
      <w:r w:rsidR="0022504B" w:rsidRPr="00D177CB">
        <w:rPr>
          <w:lang w:val="en-CA"/>
        </w:rPr>
        <w:t>are</w:t>
      </w:r>
      <w:r w:rsidRPr="00D177CB">
        <w:rPr>
          <w:lang w:val="en-CA"/>
        </w:rPr>
        <w:t xml:space="preserve"> summarized below.</w:t>
      </w:r>
    </w:p>
    <w:p w:rsidR="00C6441C" w:rsidRPr="00D177CB" w:rsidRDefault="00805E4A" w:rsidP="00D177CB">
      <w:pPr>
        <w:rPr>
          <w:i/>
          <w:lang w:val="en-CA"/>
        </w:rPr>
      </w:pPr>
      <w:r w:rsidRPr="00D177CB">
        <w:rPr>
          <w:i/>
          <w:lang w:val="en-CA"/>
        </w:rPr>
        <w:t xml:space="preserve">Algeria (UNIDO) – </w:t>
      </w:r>
      <w:r w:rsidR="00C6441C" w:rsidRPr="00D177CB">
        <w:rPr>
          <w:i/>
          <w:lang w:val="en-CA"/>
        </w:rPr>
        <w:t>Investment component implementation/20 per cent disbursement</w:t>
      </w:r>
    </w:p>
    <w:p w:rsidR="00805E4A" w:rsidRPr="00D177CB" w:rsidRDefault="00805E4A" w:rsidP="00D177CB">
      <w:pPr>
        <w:keepNext/>
        <w:rPr>
          <w:i/>
          <w:lang w:val="en-CA"/>
        </w:rPr>
      </w:pPr>
    </w:p>
    <w:p w:rsidR="00C6441C" w:rsidRPr="00D177CB" w:rsidRDefault="00C6441C" w:rsidP="00D177CB">
      <w:pPr>
        <w:pStyle w:val="Heading1"/>
        <w:rPr>
          <w:lang w:val="en-CA"/>
        </w:rPr>
      </w:pPr>
      <w:r w:rsidRPr="00D177CB">
        <w:rPr>
          <w:lang w:val="en-CA"/>
        </w:rPr>
        <w:t>UNIDO has indicated that the main reason for the slow progress was the implementation of two investment projects</w:t>
      </w:r>
      <w:r w:rsidR="00AE0119" w:rsidRPr="00D177CB">
        <w:rPr>
          <w:lang w:val="en-CA"/>
        </w:rPr>
        <w:t xml:space="preserve"> on the refrigeration and air-conditioning sectors</w:t>
      </w:r>
      <w:r w:rsidRPr="00D177CB">
        <w:rPr>
          <w:lang w:val="en-CA"/>
        </w:rPr>
        <w:t xml:space="preserve"> </w:t>
      </w:r>
      <w:r w:rsidR="009960DD" w:rsidRPr="00D177CB">
        <w:rPr>
          <w:lang w:val="en-CA"/>
        </w:rPr>
        <w:t>as</w:t>
      </w:r>
      <w:r w:rsidRPr="00D177CB">
        <w:rPr>
          <w:lang w:val="en-CA"/>
        </w:rPr>
        <w:t xml:space="preserve"> one company did not consider that it had received sufficient funds for the conversion and the other company took a long time after approval of the project to decide to go forward with the approved conversion. However, </w:t>
      </w:r>
      <w:r w:rsidR="00C245B0" w:rsidRPr="00D177CB">
        <w:rPr>
          <w:lang w:val="en-CA"/>
        </w:rPr>
        <w:t>while</w:t>
      </w:r>
      <w:r w:rsidRPr="00D177CB">
        <w:rPr>
          <w:lang w:val="en-CA"/>
        </w:rPr>
        <w:t xml:space="preserve"> there had been good progress since the report to the 75</w:t>
      </w:r>
      <w:r w:rsidRPr="00D177CB">
        <w:rPr>
          <w:vertAlign w:val="superscript"/>
          <w:lang w:val="en-CA"/>
        </w:rPr>
        <w:t>th</w:t>
      </w:r>
      <w:r w:rsidR="009960DD" w:rsidRPr="00D177CB">
        <w:rPr>
          <w:lang w:val="en-CA"/>
        </w:rPr>
        <w:t xml:space="preserve"> </w:t>
      </w:r>
      <w:r w:rsidRPr="00D177CB">
        <w:rPr>
          <w:lang w:val="en-CA"/>
        </w:rPr>
        <w:t>meeting</w:t>
      </w:r>
      <w:r w:rsidR="00C245B0" w:rsidRPr="00D177CB">
        <w:rPr>
          <w:lang w:val="en-CA"/>
        </w:rPr>
        <w:t>,</w:t>
      </w:r>
      <w:r w:rsidRPr="00D177CB">
        <w:rPr>
          <w:lang w:val="en-CA"/>
        </w:rPr>
        <w:t xml:space="preserve"> the level of disbursement had not yet met the 20 per cent threshold. It did not consider the delayed tranche to have an impact on compliance since a quota system is in place. </w:t>
      </w:r>
    </w:p>
    <w:p w:rsidR="00C6441C" w:rsidRPr="00D177CB" w:rsidRDefault="00805E4A" w:rsidP="00D177CB">
      <w:pPr>
        <w:keepNext/>
        <w:rPr>
          <w:i/>
          <w:lang w:val="en-CA"/>
        </w:rPr>
      </w:pPr>
      <w:r w:rsidRPr="00D177CB">
        <w:rPr>
          <w:i/>
          <w:lang w:val="en-CA"/>
        </w:rPr>
        <w:lastRenderedPageBreak/>
        <w:t>Antigua and Barbuda (UNEP)</w:t>
      </w:r>
      <w:r w:rsidR="00D42BBB" w:rsidRPr="00D177CB">
        <w:rPr>
          <w:vertAlign w:val="superscript"/>
        </w:rPr>
        <w:footnoteReference w:id="21"/>
      </w:r>
      <w:r w:rsidRPr="00D177CB">
        <w:rPr>
          <w:i/>
          <w:lang w:val="en-CA"/>
        </w:rPr>
        <w:t xml:space="preserve"> –</w:t>
      </w:r>
      <w:r w:rsidR="00C6441C" w:rsidRPr="00D177CB">
        <w:rPr>
          <w:i/>
          <w:lang w:val="en-CA"/>
        </w:rPr>
        <w:t xml:space="preserve"> Submission of progress and </w:t>
      </w:r>
      <w:r w:rsidR="009960DD" w:rsidRPr="00D177CB">
        <w:rPr>
          <w:i/>
          <w:lang w:val="en-CA"/>
        </w:rPr>
        <w:t>financial reports</w:t>
      </w:r>
      <w:r w:rsidR="00C6441C" w:rsidRPr="00D177CB">
        <w:rPr>
          <w:i/>
          <w:lang w:val="en-CA"/>
        </w:rPr>
        <w:t>/Government decisions</w:t>
      </w:r>
    </w:p>
    <w:p w:rsidR="00385E65" w:rsidRPr="00D177CB" w:rsidRDefault="00385E65" w:rsidP="00D177CB">
      <w:pPr>
        <w:keepNext/>
        <w:rPr>
          <w:lang w:val="en-CA"/>
        </w:rPr>
      </w:pPr>
    </w:p>
    <w:p w:rsidR="00385E65" w:rsidRPr="00D177CB" w:rsidRDefault="00C6441C" w:rsidP="00D177CB">
      <w:pPr>
        <w:pStyle w:val="Heading1"/>
        <w:keepNext/>
        <w:rPr>
          <w:lang w:val="en-CA"/>
        </w:rPr>
      </w:pPr>
      <w:r w:rsidRPr="00D177CB">
        <w:rPr>
          <w:lang w:val="en-CA"/>
        </w:rPr>
        <w:t xml:space="preserve">UNEP indicated that the tranche </w:t>
      </w:r>
      <w:r w:rsidR="00C245B0" w:rsidRPr="00D177CB">
        <w:rPr>
          <w:lang w:val="en-CA"/>
        </w:rPr>
        <w:t xml:space="preserve">for Antigua and Barbuda </w:t>
      </w:r>
      <w:r w:rsidRPr="00D177CB">
        <w:rPr>
          <w:lang w:val="en-CA"/>
        </w:rPr>
        <w:t>was not submitted to the 77</w:t>
      </w:r>
      <w:r w:rsidRPr="00D177CB">
        <w:rPr>
          <w:vertAlign w:val="superscript"/>
          <w:lang w:val="en-CA"/>
        </w:rPr>
        <w:t>th</w:t>
      </w:r>
      <w:r w:rsidR="00C245B0" w:rsidRPr="00D177CB">
        <w:rPr>
          <w:lang w:val="en-CA"/>
        </w:rPr>
        <w:t> </w:t>
      </w:r>
      <w:r w:rsidRPr="00D177CB">
        <w:rPr>
          <w:lang w:val="en-CA"/>
        </w:rPr>
        <w:t xml:space="preserve">meeting because required </w:t>
      </w:r>
      <w:r w:rsidR="000A1029" w:rsidRPr="00D177CB">
        <w:rPr>
          <w:lang w:val="en-CA"/>
        </w:rPr>
        <w:t xml:space="preserve">progress </w:t>
      </w:r>
      <w:r w:rsidRPr="00D177CB">
        <w:rPr>
          <w:lang w:val="en-CA"/>
        </w:rPr>
        <w:t xml:space="preserve">and financial </w:t>
      </w:r>
      <w:r w:rsidR="000A1029" w:rsidRPr="00D177CB">
        <w:rPr>
          <w:lang w:val="en-CA"/>
        </w:rPr>
        <w:t xml:space="preserve">reports </w:t>
      </w:r>
      <w:r w:rsidRPr="00D177CB">
        <w:rPr>
          <w:lang w:val="en-CA"/>
        </w:rPr>
        <w:t>had not been submitted and the tranche report had not been upd</w:t>
      </w:r>
      <w:r w:rsidR="000A1029" w:rsidRPr="00D177CB">
        <w:rPr>
          <w:lang w:val="en-CA"/>
        </w:rPr>
        <w:t xml:space="preserve">ated by NOU. </w:t>
      </w:r>
      <w:r w:rsidRPr="00D177CB">
        <w:rPr>
          <w:lang w:val="en-CA"/>
        </w:rPr>
        <w:t>The quota s</w:t>
      </w:r>
      <w:r w:rsidR="000A1029" w:rsidRPr="00D177CB">
        <w:rPr>
          <w:lang w:val="en-CA"/>
        </w:rPr>
        <w:t xml:space="preserve">ystem </w:t>
      </w:r>
      <w:r w:rsidRPr="00D177CB">
        <w:rPr>
          <w:lang w:val="en-CA"/>
        </w:rPr>
        <w:t>is on the Cabinet’s agenda for approval.</w:t>
      </w:r>
    </w:p>
    <w:p w:rsidR="00C6441C" w:rsidRPr="00D177CB" w:rsidRDefault="00301C62" w:rsidP="00D177CB">
      <w:pPr>
        <w:rPr>
          <w:i/>
          <w:lang w:val="en-CA"/>
        </w:rPr>
      </w:pPr>
      <w:r w:rsidRPr="00D177CB">
        <w:rPr>
          <w:i/>
          <w:lang w:val="en-CA"/>
        </w:rPr>
        <w:t>Bahamas</w:t>
      </w:r>
      <w:r w:rsidR="001A4C7A" w:rsidRPr="00D177CB">
        <w:rPr>
          <w:i/>
          <w:lang w:val="en-CA"/>
        </w:rPr>
        <w:t xml:space="preserve"> (the)</w:t>
      </w:r>
      <w:r w:rsidRPr="00D177CB">
        <w:rPr>
          <w:i/>
          <w:lang w:val="en-CA"/>
        </w:rPr>
        <w:t xml:space="preserve"> (UNEP and UNIDO)</w:t>
      </w:r>
      <w:r w:rsidR="00C6441C" w:rsidRPr="00D177CB">
        <w:rPr>
          <w:i/>
          <w:lang w:val="en-CA"/>
        </w:rPr>
        <w:t xml:space="preserve"> </w:t>
      </w:r>
      <w:r w:rsidR="009960DD" w:rsidRPr="00D177CB">
        <w:rPr>
          <w:i/>
          <w:lang w:val="en-CA"/>
        </w:rPr>
        <w:t>–</w:t>
      </w:r>
      <w:r w:rsidR="00C6441C" w:rsidRPr="00D177CB">
        <w:rPr>
          <w:i/>
          <w:lang w:val="en-CA"/>
        </w:rPr>
        <w:t xml:space="preserve"> Sufficient</w:t>
      </w:r>
      <w:r w:rsidR="009960DD" w:rsidRPr="00D177CB">
        <w:rPr>
          <w:i/>
          <w:lang w:val="en-CA"/>
        </w:rPr>
        <w:t xml:space="preserve"> </w:t>
      </w:r>
      <w:r w:rsidR="00C6441C" w:rsidRPr="00D177CB">
        <w:rPr>
          <w:i/>
          <w:lang w:val="en-CA"/>
        </w:rPr>
        <w:t>funds from previous tranche approved/</w:t>
      </w:r>
      <w:r w:rsidR="009960DD" w:rsidRPr="00D177CB">
        <w:rPr>
          <w:i/>
          <w:lang w:val="en-CA"/>
        </w:rPr>
        <w:t>delays from previous tranche</w:t>
      </w:r>
      <w:r w:rsidR="00C6441C" w:rsidRPr="00D177CB">
        <w:rPr>
          <w:i/>
          <w:lang w:val="en-CA"/>
        </w:rPr>
        <w:t>/</w:t>
      </w:r>
      <w:r w:rsidR="00CD3117" w:rsidRPr="00D177CB">
        <w:rPr>
          <w:i/>
          <w:lang w:val="en-CA"/>
        </w:rPr>
        <w:t>l</w:t>
      </w:r>
      <w:r w:rsidR="00755373" w:rsidRPr="00D177CB">
        <w:rPr>
          <w:i/>
          <w:lang w:val="en-CA"/>
        </w:rPr>
        <w:t>ead agency not ready for submission</w:t>
      </w:r>
    </w:p>
    <w:p w:rsidR="00301C62" w:rsidRPr="00D177CB" w:rsidRDefault="00301C62" w:rsidP="00D177CB">
      <w:pPr>
        <w:rPr>
          <w:i/>
          <w:lang w:val="en-CA"/>
        </w:rPr>
      </w:pPr>
    </w:p>
    <w:p w:rsidR="000A1029" w:rsidRPr="00D177CB" w:rsidRDefault="000A1029" w:rsidP="00D177CB">
      <w:pPr>
        <w:pStyle w:val="Heading1"/>
        <w:rPr>
          <w:lang w:val="en-CA"/>
        </w:rPr>
      </w:pPr>
      <w:r w:rsidRPr="00D177CB">
        <w:rPr>
          <w:lang w:val="en-CA"/>
        </w:rPr>
        <w:t>UNEP</w:t>
      </w:r>
      <w:r w:rsidR="00C6441C" w:rsidRPr="00D177CB">
        <w:rPr>
          <w:lang w:val="en-CA"/>
        </w:rPr>
        <w:t xml:space="preserve"> indicated that n</w:t>
      </w:r>
      <w:r w:rsidRPr="00D177CB">
        <w:rPr>
          <w:lang w:val="en-CA"/>
        </w:rPr>
        <w:t>ew Go</w:t>
      </w:r>
      <w:r w:rsidR="00C6441C" w:rsidRPr="00D177CB">
        <w:rPr>
          <w:lang w:val="en-CA"/>
        </w:rPr>
        <w:t xml:space="preserve">vernment procedures for vetting and </w:t>
      </w:r>
      <w:r w:rsidRPr="00D177CB">
        <w:rPr>
          <w:lang w:val="en-CA"/>
        </w:rPr>
        <w:t xml:space="preserve">approving agreements </w:t>
      </w:r>
      <w:r w:rsidR="009960DD" w:rsidRPr="00D177CB">
        <w:rPr>
          <w:lang w:val="en-CA"/>
        </w:rPr>
        <w:t xml:space="preserve">had </w:t>
      </w:r>
      <w:r w:rsidRPr="00D177CB">
        <w:rPr>
          <w:lang w:val="en-CA"/>
        </w:rPr>
        <w:t xml:space="preserve">delayed </w:t>
      </w:r>
      <w:r w:rsidR="00D57B19" w:rsidRPr="00D177CB">
        <w:rPr>
          <w:lang w:val="en-CA"/>
        </w:rPr>
        <w:t>the projects but</w:t>
      </w:r>
      <w:r w:rsidR="00C6441C" w:rsidRPr="00D177CB">
        <w:rPr>
          <w:lang w:val="en-CA"/>
        </w:rPr>
        <w:t xml:space="preserve"> the agreement</w:t>
      </w:r>
      <w:r w:rsidR="00CD3117" w:rsidRPr="00D177CB">
        <w:rPr>
          <w:lang w:val="en-CA"/>
        </w:rPr>
        <w:t>s</w:t>
      </w:r>
      <w:r w:rsidR="00C6441C" w:rsidRPr="00D177CB">
        <w:rPr>
          <w:lang w:val="en-CA"/>
        </w:rPr>
        <w:t xml:space="preserve"> ha</w:t>
      </w:r>
      <w:r w:rsidR="00CD3117" w:rsidRPr="00D177CB">
        <w:rPr>
          <w:lang w:val="en-CA"/>
        </w:rPr>
        <w:t>ve</w:t>
      </w:r>
      <w:r w:rsidR="00C6441C" w:rsidRPr="00D177CB">
        <w:rPr>
          <w:lang w:val="en-CA"/>
        </w:rPr>
        <w:t xml:space="preserve"> been signed</w:t>
      </w:r>
      <w:r w:rsidR="00587ECA" w:rsidRPr="00D177CB">
        <w:rPr>
          <w:lang w:val="en-CA"/>
        </w:rPr>
        <w:t>.</w:t>
      </w:r>
      <w:r w:rsidR="00C6441C" w:rsidRPr="00D177CB">
        <w:rPr>
          <w:lang w:val="en-CA"/>
        </w:rPr>
        <w:t xml:space="preserve"> </w:t>
      </w:r>
      <w:r w:rsidR="00D57B19" w:rsidRPr="00D177CB">
        <w:rPr>
          <w:lang w:val="en-CA"/>
        </w:rPr>
        <w:t>As a result, UNEP had sufficient funds to continue its activities without additional funding.</w:t>
      </w:r>
      <w:r w:rsidRPr="00D177CB">
        <w:rPr>
          <w:lang w:val="en-CA"/>
        </w:rPr>
        <w:t xml:space="preserve"> </w:t>
      </w:r>
      <w:r w:rsidR="00C6441C" w:rsidRPr="00D177CB">
        <w:rPr>
          <w:lang w:val="en-CA"/>
        </w:rPr>
        <w:t>UNIDO indicated that it was ready for submission but the lead agency had decided not to submit the tranche to the 77</w:t>
      </w:r>
      <w:r w:rsidR="00C6441C" w:rsidRPr="00D177CB">
        <w:rPr>
          <w:vertAlign w:val="superscript"/>
          <w:lang w:val="en-CA"/>
        </w:rPr>
        <w:t>th</w:t>
      </w:r>
      <w:r w:rsidR="00CD3117" w:rsidRPr="00D177CB">
        <w:rPr>
          <w:lang w:val="en-CA"/>
        </w:rPr>
        <w:t xml:space="preserve"> </w:t>
      </w:r>
      <w:r w:rsidR="00C6441C" w:rsidRPr="00D177CB">
        <w:rPr>
          <w:lang w:val="en-CA"/>
        </w:rPr>
        <w:t>meeting</w:t>
      </w:r>
      <w:r w:rsidR="00D57B19" w:rsidRPr="00D177CB">
        <w:rPr>
          <w:lang w:val="en-CA"/>
        </w:rPr>
        <w:t xml:space="preserve"> for the reasons mentioned above</w:t>
      </w:r>
      <w:r w:rsidR="00C6441C" w:rsidRPr="00D177CB">
        <w:rPr>
          <w:lang w:val="en-CA"/>
        </w:rPr>
        <w:t>.</w:t>
      </w:r>
    </w:p>
    <w:p w:rsidR="00301C62" w:rsidRPr="00D177CB" w:rsidRDefault="00301C62" w:rsidP="00D177CB">
      <w:pPr>
        <w:rPr>
          <w:i/>
          <w:lang w:val="en-CA"/>
        </w:rPr>
      </w:pPr>
      <w:r w:rsidRPr="00D177CB">
        <w:rPr>
          <w:i/>
          <w:lang w:val="en-CA"/>
        </w:rPr>
        <w:t>Bahrain (UNEP and UNIDO)</w:t>
      </w:r>
      <w:r w:rsidR="00C6441C" w:rsidRPr="00D177CB">
        <w:rPr>
          <w:i/>
          <w:lang w:val="en-CA"/>
        </w:rPr>
        <w:t xml:space="preserve"> </w:t>
      </w:r>
      <w:r w:rsidR="004A1479" w:rsidRPr="00D177CB">
        <w:rPr>
          <w:i/>
          <w:lang w:val="en-CA"/>
        </w:rPr>
        <w:t>–</w:t>
      </w:r>
      <w:r w:rsidR="00C6441C" w:rsidRPr="00D177CB">
        <w:rPr>
          <w:i/>
          <w:lang w:val="en-CA"/>
        </w:rPr>
        <w:t xml:space="preserve"> </w:t>
      </w:r>
      <w:r w:rsidR="004A1479" w:rsidRPr="00D177CB">
        <w:rPr>
          <w:i/>
          <w:lang w:val="en-CA"/>
        </w:rPr>
        <w:t>Signing of grant agreement/</w:t>
      </w:r>
      <w:r w:rsidR="00CD3117" w:rsidRPr="00D177CB">
        <w:rPr>
          <w:i/>
          <w:lang w:val="en-CA"/>
        </w:rPr>
        <w:t>s</w:t>
      </w:r>
      <w:r w:rsidR="00C6441C" w:rsidRPr="00D177CB">
        <w:rPr>
          <w:i/>
          <w:lang w:val="en-CA"/>
        </w:rPr>
        <w:t>ufficient funds from previous tranche approved/delays from previous tranche/</w:t>
      </w:r>
      <w:r w:rsidR="00CD3117" w:rsidRPr="00D177CB">
        <w:rPr>
          <w:i/>
          <w:lang w:val="en-CA"/>
        </w:rPr>
        <w:t>l</w:t>
      </w:r>
      <w:r w:rsidR="00C6441C" w:rsidRPr="00D177CB">
        <w:rPr>
          <w:i/>
          <w:lang w:val="en-CA"/>
        </w:rPr>
        <w:t>ead agency not ready for submission</w:t>
      </w:r>
    </w:p>
    <w:p w:rsidR="00301C62" w:rsidRPr="00D177CB" w:rsidRDefault="00301C62" w:rsidP="00D177CB">
      <w:pPr>
        <w:rPr>
          <w:i/>
          <w:lang w:val="en-CA"/>
        </w:rPr>
      </w:pPr>
    </w:p>
    <w:p w:rsidR="00301C62" w:rsidRPr="00D177CB" w:rsidRDefault="00C6441C" w:rsidP="00D177CB">
      <w:pPr>
        <w:pStyle w:val="Heading1"/>
        <w:rPr>
          <w:lang w:val="en-CA"/>
        </w:rPr>
      </w:pPr>
      <w:r w:rsidRPr="00D177CB">
        <w:rPr>
          <w:lang w:val="en-CA"/>
        </w:rPr>
        <w:t xml:space="preserve">UNEP indicated that the agreement </w:t>
      </w:r>
      <w:r w:rsidR="00C245B0" w:rsidRPr="00D177CB">
        <w:rPr>
          <w:lang w:val="en-CA"/>
        </w:rPr>
        <w:t>with the Government</w:t>
      </w:r>
      <w:r w:rsidRPr="00D177CB">
        <w:rPr>
          <w:lang w:val="en-CA"/>
        </w:rPr>
        <w:t xml:space="preserve"> was expected to be signed by November 2016. It indicated that there were sufficient funds from previous tranches to implement the project. UNIDO indicated that it was ready for submission but the lead agency had decided not to submit the tranche to the 77</w:t>
      </w:r>
      <w:r w:rsidRPr="00D177CB">
        <w:rPr>
          <w:vertAlign w:val="superscript"/>
          <w:lang w:val="en-CA"/>
        </w:rPr>
        <w:t>th</w:t>
      </w:r>
      <w:r w:rsidR="00CD3117" w:rsidRPr="00D177CB">
        <w:rPr>
          <w:lang w:val="en-CA"/>
        </w:rPr>
        <w:t xml:space="preserve"> </w:t>
      </w:r>
      <w:r w:rsidRPr="00D177CB">
        <w:rPr>
          <w:lang w:val="en-CA"/>
        </w:rPr>
        <w:t>meeting</w:t>
      </w:r>
      <w:r w:rsidR="00D57B19" w:rsidRPr="00D177CB">
        <w:rPr>
          <w:lang w:val="en-CA"/>
        </w:rPr>
        <w:t xml:space="preserve"> as it had sufficient funds to continue its activities</w:t>
      </w:r>
      <w:r w:rsidRPr="00D177CB">
        <w:rPr>
          <w:lang w:val="en-CA"/>
        </w:rPr>
        <w:t>.</w:t>
      </w:r>
    </w:p>
    <w:p w:rsidR="006B5450" w:rsidRPr="00D177CB" w:rsidRDefault="00805E4A" w:rsidP="00D177CB">
      <w:pPr>
        <w:rPr>
          <w:i/>
          <w:lang w:val="en-CA"/>
        </w:rPr>
      </w:pPr>
      <w:r w:rsidRPr="00D177CB">
        <w:rPr>
          <w:i/>
          <w:lang w:val="en-CA"/>
        </w:rPr>
        <w:t xml:space="preserve">Bangladesh (UNEP) – </w:t>
      </w:r>
      <w:r w:rsidR="006B5450" w:rsidRPr="00D177CB">
        <w:rPr>
          <w:i/>
          <w:lang w:val="en-CA"/>
        </w:rPr>
        <w:t>Government decisions</w:t>
      </w:r>
    </w:p>
    <w:p w:rsidR="00805E4A" w:rsidRPr="00D177CB" w:rsidRDefault="00805E4A" w:rsidP="00D177CB">
      <w:pPr>
        <w:rPr>
          <w:i/>
          <w:lang w:val="en-CA"/>
        </w:rPr>
      </w:pPr>
    </w:p>
    <w:p w:rsidR="001063C2" w:rsidRPr="00D177CB" w:rsidRDefault="006B5450" w:rsidP="00D177CB">
      <w:pPr>
        <w:pStyle w:val="Heading1"/>
        <w:rPr>
          <w:lang w:val="en-CA"/>
        </w:rPr>
      </w:pPr>
      <w:r w:rsidRPr="00D177CB">
        <w:rPr>
          <w:lang w:val="en-CA"/>
        </w:rPr>
        <w:t xml:space="preserve">UNEP was expediting project implementation and was working with the Government to organize the customs training and train-the-trainer workshop for good practices in October 2016. The Government plans to submit the third and fourth tranches in 2017. </w:t>
      </w:r>
    </w:p>
    <w:p w:rsidR="006B5450" w:rsidRPr="00D177CB" w:rsidRDefault="001063C2" w:rsidP="00D177CB">
      <w:pPr>
        <w:rPr>
          <w:i/>
          <w:lang w:val="en-CA"/>
        </w:rPr>
      </w:pPr>
      <w:r w:rsidRPr="00D177CB">
        <w:rPr>
          <w:i/>
          <w:lang w:val="en-CA"/>
        </w:rPr>
        <w:t xml:space="preserve">Barbados (UNDP and UNEP) – </w:t>
      </w:r>
      <w:r w:rsidR="00CD3117" w:rsidRPr="00D177CB">
        <w:rPr>
          <w:i/>
          <w:lang w:val="en-CA"/>
        </w:rPr>
        <w:t>Government structural change</w:t>
      </w:r>
    </w:p>
    <w:p w:rsidR="001063C2" w:rsidRPr="00D177CB" w:rsidRDefault="001063C2" w:rsidP="00D177CB">
      <w:pPr>
        <w:rPr>
          <w:i/>
          <w:lang w:val="en-CA"/>
        </w:rPr>
      </w:pPr>
    </w:p>
    <w:p w:rsidR="000A1029" w:rsidRPr="00D177CB" w:rsidRDefault="00C245B0" w:rsidP="00D177CB">
      <w:pPr>
        <w:pStyle w:val="Heading1"/>
        <w:rPr>
          <w:lang w:val="en-CA"/>
        </w:rPr>
      </w:pPr>
      <w:r w:rsidRPr="00D177CB">
        <w:rPr>
          <w:lang w:val="en-CA"/>
        </w:rPr>
        <w:t>T</w:t>
      </w:r>
      <w:r w:rsidR="00527025" w:rsidRPr="00D177CB">
        <w:rPr>
          <w:lang w:val="en-CA"/>
        </w:rPr>
        <w:t xml:space="preserve">he </w:t>
      </w:r>
      <w:r w:rsidR="006D4759" w:rsidRPr="00D177CB">
        <w:rPr>
          <w:lang w:val="en-CA"/>
        </w:rPr>
        <w:t xml:space="preserve">project document between the Government and UNDP was signed </w:t>
      </w:r>
      <w:r w:rsidRPr="00D177CB">
        <w:rPr>
          <w:lang w:val="en-CA"/>
        </w:rPr>
        <w:t>only in early October </w:t>
      </w:r>
      <w:r w:rsidR="006D4759" w:rsidRPr="00D177CB">
        <w:rPr>
          <w:lang w:val="en-CA"/>
        </w:rPr>
        <w:t>2016</w:t>
      </w:r>
      <w:r w:rsidR="00527025" w:rsidRPr="00D177CB">
        <w:rPr>
          <w:lang w:val="en-CA"/>
        </w:rPr>
        <w:t>.</w:t>
      </w:r>
      <w:r w:rsidR="006D4759" w:rsidRPr="00D177CB">
        <w:rPr>
          <w:lang w:val="en-CA"/>
        </w:rPr>
        <w:t xml:space="preserve"> </w:t>
      </w:r>
      <w:r w:rsidRPr="00D177CB">
        <w:rPr>
          <w:lang w:val="en-CA"/>
        </w:rPr>
        <w:t>N</w:t>
      </w:r>
      <w:r w:rsidR="006D4759" w:rsidRPr="00D177CB">
        <w:rPr>
          <w:lang w:val="en-CA"/>
        </w:rPr>
        <w:t xml:space="preserve">ew administrative procedures in the Government for </w:t>
      </w:r>
      <w:r w:rsidR="000A1029" w:rsidRPr="00D177CB">
        <w:rPr>
          <w:lang w:val="en-CA"/>
        </w:rPr>
        <w:t xml:space="preserve">the bidding and contracting the institutions </w:t>
      </w:r>
      <w:r w:rsidR="006D4759" w:rsidRPr="00D177CB">
        <w:rPr>
          <w:lang w:val="en-CA"/>
        </w:rPr>
        <w:t xml:space="preserve">have delayed the completion of the current tranche. </w:t>
      </w:r>
    </w:p>
    <w:p w:rsidR="001063C2" w:rsidRPr="00D177CB" w:rsidRDefault="001063C2" w:rsidP="00D177CB">
      <w:pPr>
        <w:rPr>
          <w:i/>
          <w:lang w:val="en-CA"/>
        </w:rPr>
      </w:pPr>
      <w:r w:rsidRPr="00D177CB">
        <w:rPr>
          <w:i/>
          <w:lang w:val="en-CA"/>
        </w:rPr>
        <w:t xml:space="preserve">Belize (UNDP and UNEP) – </w:t>
      </w:r>
      <w:r w:rsidR="00582D9E" w:rsidRPr="00D177CB">
        <w:rPr>
          <w:i/>
          <w:lang w:val="en-CA"/>
        </w:rPr>
        <w:t>Government decisions</w:t>
      </w:r>
    </w:p>
    <w:p w:rsidR="001063C2" w:rsidRPr="00D177CB" w:rsidRDefault="001063C2" w:rsidP="00D177CB">
      <w:pPr>
        <w:rPr>
          <w:i/>
          <w:lang w:val="en-CA"/>
        </w:rPr>
      </w:pPr>
    </w:p>
    <w:p w:rsidR="001063C2" w:rsidRPr="00D177CB" w:rsidRDefault="00CB3B6E" w:rsidP="00D177CB">
      <w:pPr>
        <w:pStyle w:val="Heading1"/>
        <w:rPr>
          <w:lang w:val="en-CA"/>
        </w:rPr>
      </w:pPr>
      <w:r w:rsidRPr="00D177CB">
        <w:rPr>
          <w:lang w:val="en-CA"/>
        </w:rPr>
        <w:t>All funds for both the UNEP and UNDP component</w:t>
      </w:r>
      <w:r w:rsidR="00CD3117" w:rsidRPr="00D177CB">
        <w:rPr>
          <w:lang w:val="en-CA"/>
        </w:rPr>
        <w:t>s</w:t>
      </w:r>
      <w:r w:rsidRPr="00D177CB">
        <w:rPr>
          <w:lang w:val="en-CA"/>
        </w:rPr>
        <w:t xml:space="preserve"> have been disbursed</w:t>
      </w:r>
      <w:r w:rsidR="00C245B0" w:rsidRPr="00D177CB">
        <w:rPr>
          <w:lang w:val="en-CA"/>
        </w:rPr>
        <w:t xml:space="preserve"> and associated activities completed</w:t>
      </w:r>
      <w:r w:rsidRPr="00D177CB">
        <w:rPr>
          <w:lang w:val="en-CA"/>
        </w:rPr>
        <w:t xml:space="preserve">. </w:t>
      </w:r>
      <w:r w:rsidR="00C245B0" w:rsidRPr="00D177CB">
        <w:rPr>
          <w:lang w:val="en-CA"/>
        </w:rPr>
        <w:t xml:space="preserve">UNEP indicated that the tranche had been prepared but the Government had decided not to submit it due to </w:t>
      </w:r>
      <w:r w:rsidRPr="00D177CB">
        <w:rPr>
          <w:lang w:val="en-CA"/>
        </w:rPr>
        <w:t xml:space="preserve">an ongoing issue with respect to its inability to obtain the co-funding expected for the HPMP. </w:t>
      </w:r>
      <w:r w:rsidR="00D57B19" w:rsidRPr="00D177CB">
        <w:rPr>
          <w:lang w:val="en-CA"/>
        </w:rPr>
        <w:t xml:space="preserve">The Executive Committee may wish to request the </w:t>
      </w:r>
      <w:r w:rsidR="00587ECA" w:rsidRPr="00D177CB">
        <w:rPr>
          <w:lang w:val="en-CA"/>
        </w:rPr>
        <w:t>Government</w:t>
      </w:r>
      <w:r w:rsidR="00D57B19" w:rsidRPr="00D177CB">
        <w:rPr>
          <w:lang w:val="en-CA"/>
        </w:rPr>
        <w:t xml:space="preserve"> of Belize to submit the next tranche with an</w:t>
      </w:r>
      <w:r w:rsidRPr="00D177CB">
        <w:rPr>
          <w:lang w:val="en-CA"/>
        </w:rPr>
        <w:t xml:space="preserve"> action plan </w:t>
      </w:r>
      <w:r w:rsidR="00D57B19" w:rsidRPr="00D177CB">
        <w:rPr>
          <w:lang w:val="en-CA"/>
        </w:rPr>
        <w:t xml:space="preserve">on how </w:t>
      </w:r>
      <w:r w:rsidRPr="00D177CB">
        <w:rPr>
          <w:lang w:val="en-CA"/>
        </w:rPr>
        <w:t xml:space="preserve">the HPMP </w:t>
      </w:r>
      <w:r w:rsidR="00D57B19" w:rsidRPr="00D177CB">
        <w:rPr>
          <w:lang w:val="en-CA"/>
        </w:rPr>
        <w:t xml:space="preserve">could be implemented </w:t>
      </w:r>
      <w:r w:rsidR="006C6F01" w:rsidRPr="00D177CB">
        <w:rPr>
          <w:lang w:val="en-CA"/>
        </w:rPr>
        <w:t>in the absence of co</w:t>
      </w:r>
      <w:r w:rsidR="006C6F01" w:rsidRPr="00D177CB">
        <w:rPr>
          <w:lang w:val="en-CA"/>
        </w:rPr>
        <w:noBreakHyphen/>
      </w:r>
      <w:r w:rsidRPr="00D177CB">
        <w:rPr>
          <w:lang w:val="en-CA"/>
        </w:rPr>
        <w:t>funding.</w:t>
      </w:r>
    </w:p>
    <w:p w:rsidR="00A727FD" w:rsidRPr="00D177CB" w:rsidRDefault="001063C2" w:rsidP="00D177CB">
      <w:pPr>
        <w:rPr>
          <w:i/>
          <w:lang w:val="en-CA"/>
        </w:rPr>
      </w:pPr>
      <w:r w:rsidRPr="00D177CB">
        <w:rPr>
          <w:i/>
          <w:lang w:val="en-CA"/>
        </w:rPr>
        <w:t>Burundi (UNEP and UNIDO</w:t>
      </w:r>
      <w:r w:rsidR="00755373" w:rsidRPr="00D177CB">
        <w:rPr>
          <w:i/>
          <w:lang w:val="en-CA"/>
        </w:rPr>
        <w:t>)</w:t>
      </w:r>
      <w:r w:rsidRPr="00D177CB">
        <w:rPr>
          <w:i/>
          <w:lang w:val="en-CA"/>
        </w:rPr>
        <w:t xml:space="preserve"> – </w:t>
      </w:r>
      <w:r w:rsidR="00CD3117" w:rsidRPr="00D177CB">
        <w:rPr>
          <w:i/>
          <w:lang w:val="en-CA"/>
        </w:rPr>
        <w:t>Security issue/Government structural change</w:t>
      </w:r>
      <w:r w:rsidR="00A727FD" w:rsidRPr="00D177CB">
        <w:rPr>
          <w:i/>
          <w:lang w:val="en-CA"/>
        </w:rPr>
        <w:t>/</w:t>
      </w:r>
      <w:r w:rsidR="00F05A4B" w:rsidRPr="00D177CB">
        <w:rPr>
          <w:i/>
          <w:lang w:val="en-CA"/>
        </w:rPr>
        <w:t>v</w:t>
      </w:r>
      <w:r w:rsidR="00A727FD" w:rsidRPr="00D177CB">
        <w:rPr>
          <w:i/>
          <w:lang w:val="en-CA"/>
        </w:rPr>
        <w:t>erification report</w:t>
      </w:r>
    </w:p>
    <w:p w:rsidR="001063C2" w:rsidRPr="00D177CB" w:rsidRDefault="001063C2" w:rsidP="00D177CB">
      <w:pPr>
        <w:rPr>
          <w:i/>
          <w:lang w:val="en-CA"/>
        </w:rPr>
      </w:pPr>
    </w:p>
    <w:p w:rsidR="000A1029" w:rsidRPr="00D177CB" w:rsidRDefault="0003279D" w:rsidP="00D177CB">
      <w:pPr>
        <w:pStyle w:val="Heading1"/>
        <w:rPr>
          <w:lang w:val="en-CA"/>
        </w:rPr>
      </w:pPr>
      <w:r w:rsidRPr="00D177CB">
        <w:rPr>
          <w:lang w:val="en-CA"/>
        </w:rPr>
        <w:t xml:space="preserve">There remain security issues in the country, there have been </w:t>
      </w:r>
      <w:r w:rsidR="000A1029" w:rsidRPr="00D177CB">
        <w:rPr>
          <w:lang w:val="en-CA"/>
        </w:rPr>
        <w:t xml:space="preserve">structural changes within the Government and delays in </w:t>
      </w:r>
      <w:r w:rsidRPr="00D177CB">
        <w:rPr>
          <w:lang w:val="en-CA"/>
        </w:rPr>
        <w:t xml:space="preserve">the submission of the </w:t>
      </w:r>
      <w:r w:rsidR="000A1029" w:rsidRPr="00D177CB">
        <w:rPr>
          <w:lang w:val="en-CA"/>
        </w:rPr>
        <w:t>verification repor</w:t>
      </w:r>
      <w:r w:rsidRPr="00D177CB">
        <w:rPr>
          <w:lang w:val="en-CA"/>
        </w:rPr>
        <w:t>t. Nevertheless, UNEP indicated that activities have progressed and the tranche should be submitted to the 78</w:t>
      </w:r>
      <w:r w:rsidRPr="00D177CB">
        <w:rPr>
          <w:vertAlign w:val="superscript"/>
          <w:lang w:val="en-CA"/>
        </w:rPr>
        <w:t>th</w:t>
      </w:r>
      <w:r w:rsidR="00CD3117" w:rsidRPr="00D177CB">
        <w:rPr>
          <w:lang w:val="en-CA"/>
        </w:rPr>
        <w:t xml:space="preserve"> </w:t>
      </w:r>
      <w:r w:rsidRPr="00D177CB">
        <w:rPr>
          <w:lang w:val="en-CA"/>
        </w:rPr>
        <w:t xml:space="preserve">meeting. </w:t>
      </w:r>
    </w:p>
    <w:p w:rsidR="007F6585" w:rsidRPr="00D177CB" w:rsidRDefault="00805E4A" w:rsidP="00D177CB">
      <w:pPr>
        <w:keepNext/>
        <w:rPr>
          <w:i/>
          <w:lang w:val="en-CA"/>
        </w:rPr>
      </w:pPr>
      <w:r w:rsidRPr="00D177CB">
        <w:rPr>
          <w:i/>
          <w:lang w:val="en-CA"/>
        </w:rPr>
        <w:lastRenderedPageBreak/>
        <w:t xml:space="preserve">Central African Republic (the) (UNEP) — </w:t>
      </w:r>
      <w:r w:rsidR="00CD3117" w:rsidRPr="00D177CB">
        <w:rPr>
          <w:i/>
          <w:lang w:val="en-CA"/>
        </w:rPr>
        <w:t>Security issue/</w:t>
      </w:r>
      <w:r w:rsidR="00944C7F" w:rsidRPr="00D177CB">
        <w:rPr>
          <w:i/>
          <w:lang w:val="en-CA"/>
        </w:rPr>
        <w:t>changes in the NOU</w:t>
      </w:r>
    </w:p>
    <w:p w:rsidR="00805E4A" w:rsidRPr="00D177CB" w:rsidRDefault="00805E4A" w:rsidP="00D177CB">
      <w:pPr>
        <w:keepNext/>
        <w:rPr>
          <w:i/>
          <w:lang w:val="en-CA"/>
        </w:rPr>
      </w:pPr>
    </w:p>
    <w:p w:rsidR="00805E4A" w:rsidRPr="00D177CB" w:rsidRDefault="0003279D" w:rsidP="00D177CB">
      <w:pPr>
        <w:pStyle w:val="Heading1"/>
        <w:keepNext/>
        <w:rPr>
          <w:lang w:val="en-CA"/>
        </w:rPr>
      </w:pPr>
      <w:r w:rsidRPr="00D177CB">
        <w:rPr>
          <w:lang w:val="en-CA"/>
        </w:rPr>
        <w:t>There remain security issues in the country.</w:t>
      </w:r>
      <w:r w:rsidR="007F6585" w:rsidRPr="00D177CB">
        <w:rPr>
          <w:lang w:val="en-CA"/>
        </w:rPr>
        <w:t xml:space="preserve"> UNEP indicated that it was in contact with the new national ozone officer in order to accelerate project implementation. </w:t>
      </w:r>
    </w:p>
    <w:p w:rsidR="007F6585" w:rsidRPr="00D177CB" w:rsidRDefault="007F6585" w:rsidP="00D177CB">
      <w:pPr>
        <w:rPr>
          <w:i/>
          <w:lang w:val="en-CA"/>
        </w:rPr>
      </w:pPr>
      <w:r w:rsidRPr="00D177CB">
        <w:rPr>
          <w:i/>
          <w:lang w:val="en-CA"/>
        </w:rPr>
        <w:t>Cote d’Ivoire (UNEP and UNIDO) - Verification report</w:t>
      </w:r>
      <w:r w:rsidR="00755373" w:rsidRPr="00D177CB">
        <w:rPr>
          <w:i/>
          <w:lang w:val="en-CA"/>
        </w:rPr>
        <w:t>/</w:t>
      </w:r>
      <w:r w:rsidR="006C1499" w:rsidRPr="00D177CB">
        <w:rPr>
          <w:i/>
          <w:lang w:val="en-CA"/>
        </w:rPr>
        <w:t>l</w:t>
      </w:r>
      <w:r w:rsidR="00755373" w:rsidRPr="00D177CB">
        <w:rPr>
          <w:i/>
          <w:lang w:val="en-CA"/>
        </w:rPr>
        <w:t>ead agency not ready for submission</w:t>
      </w:r>
    </w:p>
    <w:p w:rsidR="00C46D53" w:rsidRPr="00D177CB" w:rsidRDefault="00C46D53" w:rsidP="00D177CB">
      <w:pPr>
        <w:rPr>
          <w:i/>
          <w:lang w:val="en-CA"/>
        </w:rPr>
      </w:pPr>
    </w:p>
    <w:p w:rsidR="007F6585" w:rsidRPr="00D177CB" w:rsidRDefault="00C46D53" w:rsidP="00D177CB">
      <w:pPr>
        <w:pStyle w:val="Heading1"/>
        <w:rPr>
          <w:lang w:val="en-CA"/>
        </w:rPr>
      </w:pPr>
      <w:r w:rsidRPr="00D177CB">
        <w:rPr>
          <w:lang w:val="en-CA"/>
        </w:rPr>
        <w:t xml:space="preserve">UNEP </w:t>
      </w:r>
      <w:r w:rsidR="00AC4E66" w:rsidRPr="00D177CB">
        <w:rPr>
          <w:lang w:val="en-CA"/>
        </w:rPr>
        <w:t xml:space="preserve">indicated that additional funds had been disbursed since the last report but </w:t>
      </w:r>
      <w:r w:rsidRPr="00D177CB">
        <w:rPr>
          <w:lang w:val="en-CA"/>
        </w:rPr>
        <w:t xml:space="preserve">that there has been a delay in the completion of the verification report. </w:t>
      </w:r>
      <w:r w:rsidR="00AC4E66" w:rsidRPr="00D177CB">
        <w:rPr>
          <w:lang w:val="en-CA"/>
        </w:rPr>
        <w:t>UNIDO is awaiting the completion of the verification report for its next submission.</w:t>
      </w:r>
    </w:p>
    <w:p w:rsidR="00343912" w:rsidRPr="00D177CB" w:rsidRDefault="0088086E" w:rsidP="00D177CB">
      <w:pPr>
        <w:rPr>
          <w:i/>
          <w:lang w:val="en-CA"/>
        </w:rPr>
      </w:pPr>
      <w:r w:rsidRPr="00D177CB">
        <w:rPr>
          <w:i/>
          <w:lang w:val="en-CA"/>
        </w:rPr>
        <w:t>Democratic Republic of Congo</w:t>
      </w:r>
      <w:r w:rsidR="00A934A0" w:rsidRPr="00D177CB">
        <w:rPr>
          <w:i/>
          <w:lang w:val="en-CA"/>
        </w:rPr>
        <w:t xml:space="preserve"> (the)</w:t>
      </w:r>
      <w:r w:rsidRPr="00D177CB">
        <w:rPr>
          <w:i/>
          <w:lang w:val="en-CA"/>
        </w:rPr>
        <w:t xml:space="preserve"> </w:t>
      </w:r>
      <w:r w:rsidR="00343912" w:rsidRPr="00D177CB">
        <w:rPr>
          <w:i/>
          <w:lang w:val="en-CA"/>
        </w:rPr>
        <w:t xml:space="preserve">(UNDP and UNEP) </w:t>
      </w:r>
      <w:r w:rsidR="006C1499" w:rsidRPr="00D177CB">
        <w:rPr>
          <w:i/>
          <w:lang w:val="en-CA"/>
        </w:rPr>
        <w:t>–</w:t>
      </w:r>
      <w:r w:rsidR="00343912" w:rsidRPr="00D177CB">
        <w:rPr>
          <w:i/>
          <w:lang w:val="en-CA"/>
        </w:rPr>
        <w:t xml:space="preserve"> </w:t>
      </w:r>
      <w:r w:rsidR="006C1499" w:rsidRPr="00D177CB">
        <w:rPr>
          <w:i/>
          <w:lang w:val="en-CA"/>
        </w:rPr>
        <w:t>Verification report/changes in the NOU/</w:t>
      </w:r>
      <w:r w:rsidR="00944C7F" w:rsidRPr="00D177CB">
        <w:rPr>
          <w:i/>
          <w:lang w:val="en-CA"/>
        </w:rPr>
        <w:t xml:space="preserve"> </w:t>
      </w:r>
      <w:r w:rsidR="006C1499" w:rsidRPr="00D177CB">
        <w:rPr>
          <w:i/>
          <w:lang w:val="en-CA"/>
        </w:rPr>
        <w:t>security issue/l</w:t>
      </w:r>
      <w:r w:rsidR="00755373" w:rsidRPr="00D177CB">
        <w:rPr>
          <w:i/>
          <w:lang w:val="en-CA"/>
        </w:rPr>
        <w:t>ead agency not ready for submission</w:t>
      </w:r>
    </w:p>
    <w:p w:rsidR="00755373" w:rsidRPr="00D177CB" w:rsidRDefault="00755373" w:rsidP="00D177CB">
      <w:pPr>
        <w:rPr>
          <w:i/>
          <w:lang w:val="en-CA"/>
        </w:rPr>
      </w:pPr>
    </w:p>
    <w:p w:rsidR="00343912" w:rsidRPr="00D177CB" w:rsidRDefault="00343912" w:rsidP="00D177CB">
      <w:pPr>
        <w:pStyle w:val="Heading1"/>
        <w:rPr>
          <w:lang w:val="en-CA"/>
        </w:rPr>
      </w:pPr>
      <w:r w:rsidRPr="00D177CB">
        <w:rPr>
          <w:lang w:val="en-CA"/>
        </w:rPr>
        <w:t xml:space="preserve">UNEP reported that support has been given to train the new ozone officer but security issues continue to be an issue. UNDP reported that logistical challenges related to the distribution of equipment in some of the provincial regions have been addressed with the UNDP country office and equipment is being handed over as per the revised planning. </w:t>
      </w:r>
      <w:r w:rsidR="00C245B0" w:rsidRPr="00D177CB">
        <w:rPr>
          <w:lang w:val="en-CA"/>
        </w:rPr>
        <w:t>However,</w:t>
      </w:r>
      <w:r w:rsidRPr="00D177CB">
        <w:rPr>
          <w:lang w:val="en-CA"/>
        </w:rPr>
        <w:t xml:space="preserve"> the required v</w:t>
      </w:r>
      <w:r w:rsidR="00755373" w:rsidRPr="00D177CB">
        <w:rPr>
          <w:lang w:val="en-CA"/>
        </w:rPr>
        <w:t xml:space="preserve">erification </w:t>
      </w:r>
      <w:r w:rsidR="009D3957" w:rsidRPr="00D177CB">
        <w:rPr>
          <w:lang w:val="en-CA"/>
        </w:rPr>
        <w:t>has not been completed</w:t>
      </w:r>
      <w:r w:rsidR="00755373" w:rsidRPr="00D177CB">
        <w:rPr>
          <w:lang w:val="en-CA"/>
        </w:rPr>
        <w:t xml:space="preserve">. </w:t>
      </w:r>
      <w:r w:rsidR="000C6DFA" w:rsidRPr="00D177CB">
        <w:rPr>
          <w:lang w:val="en-CA"/>
        </w:rPr>
        <w:t>UNDP</w:t>
      </w:r>
      <w:r w:rsidR="00755373" w:rsidRPr="00D177CB">
        <w:rPr>
          <w:lang w:val="en-CA"/>
        </w:rPr>
        <w:t xml:space="preserve"> is awaiting the completion of the verification report for its next submission</w:t>
      </w:r>
      <w:r w:rsidR="00AC4E66" w:rsidRPr="00D177CB">
        <w:rPr>
          <w:lang w:val="en-CA"/>
        </w:rPr>
        <w:t>.</w:t>
      </w:r>
    </w:p>
    <w:p w:rsidR="00D40330" w:rsidRPr="00D177CB" w:rsidRDefault="00CF1AEA" w:rsidP="00D177CB">
      <w:pPr>
        <w:rPr>
          <w:i/>
          <w:lang w:val="en-CA"/>
        </w:rPr>
      </w:pPr>
      <w:r w:rsidRPr="00D177CB">
        <w:rPr>
          <w:i/>
          <w:lang w:val="en-CA"/>
        </w:rPr>
        <w:t>Dominica (UNEP)</w:t>
      </w:r>
      <w:r w:rsidR="00D40330" w:rsidRPr="00D177CB">
        <w:rPr>
          <w:i/>
          <w:lang w:val="en-CA"/>
        </w:rPr>
        <w:t xml:space="preserve"> – </w:t>
      </w:r>
      <w:r w:rsidR="00944C7F" w:rsidRPr="00D177CB">
        <w:rPr>
          <w:i/>
          <w:lang w:val="en-CA"/>
        </w:rPr>
        <w:t>C</w:t>
      </w:r>
      <w:r w:rsidR="006C1499" w:rsidRPr="00D177CB">
        <w:rPr>
          <w:i/>
          <w:lang w:val="en-CA"/>
        </w:rPr>
        <w:t>hange</w:t>
      </w:r>
      <w:r w:rsidR="00944C7F" w:rsidRPr="00D177CB">
        <w:rPr>
          <w:i/>
          <w:lang w:val="en-CA"/>
        </w:rPr>
        <w:t>s in the NOU/</w:t>
      </w:r>
      <w:r w:rsidR="006C1499" w:rsidRPr="00D177CB">
        <w:rPr>
          <w:i/>
          <w:lang w:val="en-CA"/>
        </w:rPr>
        <w:t>verification report</w:t>
      </w:r>
    </w:p>
    <w:p w:rsidR="00D40330" w:rsidRPr="00D177CB" w:rsidRDefault="00D40330" w:rsidP="00D177CB">
      <w:pPr>
        <w:rPr>
          <w:i/>
          <w:lang w:val="en-CA"/>
        </w:rPr>
      </w:pPr>
    </w:p>
    <w:p w:rsidR="000A1029" w:rsidRPr="00D177CB" w:rsidRDefault="00C46D53" w:rsidP="00D177CB">
      <w:pPr>
        <w:pStyle w:val="Heading1"/>
        <w:rPr>
          <w:lang w:val="en-CA"/>
        </w:rPr>
      </w:pPr>
      <w:r w:rsidRPr="00D177CB">
        <w:rPr>
          <w:lang w:val="en-CA"/>
        </w:rPr>
        <w:t>All relevant agreements have been signed and there has been a change of national ozone officers</w:t>
      </w:r>
      <w:r w:rsidR="00D57B19" w:rsidRPr="00D177CB">
        <w:rPr>
          <w:lang w:val="en-CA"/>
        </w:rPr>
        <w:t xml:space="preserve"> delaying the completi</w:t>
      </w:r>
      <w:r w:rsidR="00C31707" w:rsidRPr="00D177CB">
        <w:rPr>
          <w:lang w:val="en-CA"/>
        </w:rPr>
        <w:t>on</w:t>
      </w:r>
      <w:r w:rsidR="00D57B19" w:rsidRPr="00D177CB">
        <w:rPr>
          <w:lang w:val="en-CA"/>
        </w:rPr>
        <w:t xml:space="preserve"> of the </w:t>
      </w:r>
      <w:r w:rsidR="00C31707" w:rsidRPr="00D177CB">
        <w:rPr>
          <w:lang w:val="en-CA"/>
        </w:rPr>
        <w:t xml:space="preserve">required </w:t>
      </w:r>
      <w:r w:rsidR="00D57B19" w:rsidRPr="00D177CB">
        <w:rPr>
          <w:lang w:val="en-CA"/>
        </w:rPr>
        <w:t>verification report</w:t>
      </w:r>
      <w:r w:rsidR="00C31707" w:rsidRPr="00D177CB">
        <w:rPr>
          <w:lang w:val="en-CA"/>
        </w:rPr>
        <w:t xml:space="preserve">, which </w:t>
      </w:r>
      <w:r w:rsidR="00E14280" w:rsidRPr="00D177CB">
        <w:rPr>
          <w:lang w:val="en-CA"/>
        </w:rPr>
        <w:t>is</w:t>
      </w:r>
      <w:r w:rsidR="009D3957" w:rsidRPr="00D177CB">
        <w:rPr>
          <w:lang w:val="en-CA"/>
        </w:rPr>
        <w:t xml:space="preserve"> </w:t>
      </w:r>
      <w:r w:rsidR="00C31707" w:rsidRPr="00D177CB">
        <w:rPr>
          <w:lang w:val="en-CA"/>
        </w:rPr>
        <w:t xml:space="preserve">yet </w:t>
      </w:r>
      <w:r w:rsidR="00E14280" w:rsidRPr="00D177CB">
        <w:rPr>
          <w:lang w:val="en-CA"/>
        </w:rPr>
        <w:t xml:space="preserve">to be </w:t>
      </w:r>
      <w:r w:rsidR="009D3957" w:rsidRPr="00D177CB">
        <w:rPr>
          <w:lang w:val="en-CA"/>
        </w:rPr>
        <w:t>completed</w:t>
      </w:r>
      <w:r w:rsidRPr="00D177CB">
        <w:rPr>
          <w:lang w:val="en-CA"/>
        </w:rPr>
        <w:t>.</w:t>
      </w:r>
    </w:p>
    <w:p w:rsidR="00755373" w:rsidRPr="00D177CB" w:rsidRDefault="00D40330" w:rsidP="00D177CB">
      <w:pPr>
        <w:rPr>
          <w:sz w:val="16"/>
          <w:szCs w:val="16"/>
          <w:lang w:val="en-US"/>
        </w:rPr>
      </w:pPr>
      <w:r w:rsidRPr="00D177CB">
        <w:rPr>
          <w:i/>
          <w:lang w:val="en-CA"/>
        </w:rPr>
        <w:t xml:space="preserve">Equatorial Guinea (UNEP and </w:t>
      </w:r>
      <w:r w:rsidRPr="00D177CB">
        <w:rPr>
          <w:i/>
          <w:lang w:val="en-CA"/>
        </w:rPr>
        <w:tab/>
        <w:t xml:space="preserve">UNIDO) – </w:t>
      </w:r>
      <w:r w:rsidR="006C1499" w:rsidRPr="00D177CB">
        <w:rPr>
          <w:i/>
          <w:lang w:val="en-CA"/>
        </w:rPr>
        <w:t>Verification report/l</w:t>
      </w:r>
      <w:r w:rsidR="00755373" w:rsidRPr="00D177CB">
        <w:rPr>
          <w:i/>
          <w:lang w:val="en-CA"/>
        </w:rPr>
        <w:t>ead agency not ready for submission</w:t>
      </w:r>
    </w:p>
    <w:p w:rsidR="00CF1AEA" w:rsidRPr="00D177CB" w:rsidRDefault="00CF1AEA" w:rsidP="00D177CB">
      <w:pPr>
        <w:rPr>
          <w:i/>
          <w:lang w:val="en-CA"/>
        </w:rPr>
      </w:pPr>
    </w:p>
    <w:p w:rsidR="00D40330" w:rsidRPr="00D177CB" w:rsidRDefault="00755373" w:rsidP="00D177CB">
      <w:pPr>
        <w:pStyle w:val="Heading1"/>
        <w:rPr>
          <w:lang w:val="en-CA"/>
        </w:rPr>
      </w:pPr>
      <w:r w:rsidRPr="00D177CB">
        <w:rPr>
          <w:lang w:val="en-CA"/>
        </w:rPr>
        <w:t>UNEP indicated that there had been delays in the completion of the verification report</w:t>
      </w:r>
      <w:r w:rsidR="006C1499" w:rsidRPr="00D177CB">
        <w:rPr>
          <w:lang w:val="en-CA"/>
        </w:rPr>
        <w:t xml:space="preserve"> and</w:t>
      </w:r>
      <w:r w:rsidRPr="00D177CB">
        <w:rPr>
          <w:lang w:val="en-CA"/>
        </w:rPr>
        <w:t xml:space="preserve"> that it had hired an international consultant to assist the country. UNIDO has disbursed all approved funds and is awaiting the completion of the verification report for its next submission.</w:t>
      </w:r>
    </w:p>
    <w:p w:rsidR="00D40330" w:rsidRPr="00D177CB" w:rsidRDefault="00D40330" w:rsidP="00D177CB">
      <w:pPr>
        <w:rPr>
          <w:i/>
          <w:lang w:val="en-CA"/>
        </w:rPr>
      </w:pPr>
      <w:r w:rsidRPr="00D177CB">
        <w:rPr>
          <w:i/>
          <w:lang w:val="en-CA"/>
        </w:rPr>
        <w:t xml:space="preserve">Gabon (UNEP and UNIDO) – </w:t>
      </w:r>
      <w:r w:rsidR="00FF18FE" w:rsidRPr="00D177CB">
        <w:rPr>
          <w:i/>
          <w:lang w:val="en-CA"/>
        </w:rPr>
        <w:t>Verification report</w:t>
      </w:r>
      <w:r w:rsidR="0088086E" w:rsidRPr="00D177CB">
        <w:rPr>
          <w:i/>
          <w:lang w:val="en-CA"/>
        </w:rPr>
        <w:t>/lead agency not ready for submission</w:t>
      </w:r>
    </w:p>
    <w:p w:rsidR="000A1029" w:rsidRPr="00D177CB" w:rsidRDefault="000A1029" w:rsidP="00D177CB">
      <w:pPr>
        <w:rPr>
          <w:lang w:val="en-CA"/>
        </w:rPr>
      </w:pPr>
    </w:p>
    <w:p w:rsidR="00D40330" w:rsidRPr="00D177CB" w:rsidRDefault="00755373" w:rsidP="00D177CB">
      <w:pPr>
        <w:pStyle w:val="Heading1"/>
        <w:rPr>
          <w:lang w:val="en-CA"/>
        </w:rPr>
      </w:pPr>
      <w:r w:rsidRPr="00D177CB">
        <w:rPr>
          <w:lang w:val="en-CA"/>
        </w:rPr>
        <w:t>UNEP indicated that there had been delays in the completion of the verification report. UNIDO is awaiting the completion of the verification report for its next submission</w:t>
      </w:r>
      <w:r w:rsidR="00523940" w:rsidRPr="00D177CB">
        <w:rPr>
          <w:lang w:val="en-CA"/>
        </w:rPr>
        <w:t xml:space="preserve">. </w:t>
      </w:r>
    </w:p>
    <w:p w:rsidR="00D40330" w:rsidRPr="00D177CB" w:rsidRDefault="00D40330" w:rsidP="00D177CB">
      <w:pPr>
        <w:rPr>
          <w:i/>
          <w:lang w:val="en-CA"/>
        </w:rPr>
      </w:pPr>
      <w:r w:rsidRPr="00D177CB">
        <w:rPr>
          <w:i/>
          <w:lang w:val="en-CA"/>
        </w:rPr>
        <w:t xml:space="preserve">Guinea (UNEP and UNIDO) – </w:t>
      </w:r>
      <w:r w:rsidR="0088086E" w:rsidRPr="00D177CB">
        <w:rPr>
          <w:i/>
          <w:lang w:val="en-CA"/>
        </w:rPr>
        <w:t>Verification report/lead agency not ready for submission</w:t>
      </w:r>
    </w:p>
    <w:p w:rsidR="005F0E6E" w:rsidRPr="00D177CB" w:rsidRDefault="005F0E6E" w:rsidP="00D177CB">
      <w:pPr>
        <w:rPr>
          <w:lang w:val="en-CA"/>
        </w:rPr>
      </w:pPr>
    </w:p>
    <w:p w:rsidR="00523940" w:rsidRPr="00D177CB" w:rsidRDefault="00523940" w:rsidP="00D177CB">
      <w:pPr>
        <w:pStyle w:val="Heading1"/>
        <w:rPr>
          <w:lang w:val="en-CA"/>
        </w:rPr>
      </w:pPr>
      <w:r w:rsidRPr="00D177CB">
        <w:rPr>
          <w:lang w:val="en-CA"/>
        </w:rPr>
        <w:t>UNEP indicated that there had been delays in the completion of the verification report. UNIDO has disbursed 99 per cent of approved funds and is awaiting the completion of the verification report for its next submission</w:t>
      </w:r>
      <w:r w:rsidR="009D3957" w:rsidRPr="00D177CB">
        <w:rPr>
          <w:lang w:val="en-CA"/>
        </w:rPr>
        <w:t>.</w:t>
      </w:r>
    </w:p>
    <w:p w:rsidR="00D40330" w:rsidRPr="00D177CB" w:rsidRDefault="00D40330" w:rsidP="00D177CB">
      <w:pPr>
        <w:rPr>
          <w:i/>
          <w:lang w:val="en-CA"/>
        </w:rPr>
      </w:pPr>
      <w:r w:rsidRPr="00D177CB">
        <w:rPr>
          <w:i/>
          <w:lang w:val="en-CA"/>
        </w:rPr>
        <w:t xml:space="preserve">Kuwait (UNEP and UNIDO) – </w:t>
      </w:r>
      <w:r w:rsidR="006A649B" w:rsidRPr="00D177CB">
        <w:rPr>
          <w:i/>
          <w:lang w:val="en-CA"/>
        </w:rPr>
        <w:t>Invest</w:t>
      </w:r>
      <w:r w:rsidR="006C1499" w:rsidRPr="00D177CB">
        <w:rPr>
          <w:i/>
          <w:lang w:val="en-CA"/>
        </w:rPr>
        <w:t>ment component implementation/s</w:t>
      </w:r>
      <w:r w:rsidR="0088086E" w:rsidRPr="00D177CB">
        <w:rPr>
          <w:i/>
          <w:lang w:val="en-CA"/>
        </w:rPr>
        <w:t>ufficient funds from previous tranche approved</w:t>
      </w:r>
      <w:r w:rsidR="006C1499" w:rsidRPr="00D177CB">
        <w:rPr>
          <w:i/>
          <w:lang w:val="en-CA"/>
        </w:rPr>
        <w:t>/signing of grant agreement</w:t>
      </w:r>
      <w:r w:rsidR="00E24AF8" w:rsidRPr="00D177CB">
        <w:rPr>
          <w:i/>
          <w:lang w:val="en-CA"/>
        </w:rPr>
        <w:t>/</w:t>
      </w:r>
      <w:r w:rsidR="0088086E" w:rsidRPr="00D177CB">
        <w:rPr>
          <w:i/>
          <w:lang w:val="en-CA"/>
        </w:rPr>
        <w:t>20 per cent disbursement threshold</w:t>
      </w:r>
    </w:p>
    <w:p w:rsidR="0088086E" w:rsidRPr="00D177CB" w:rsidRDefault="0088086E" w:rsidP="00D177CB">
      <w:pPr>
        <w:rPr>
          <w:lang w:val="en-CA"/>
        </w:rPr>
      </w:pPr>
    </w:p>
    <w:p w:rsidR="005F0E6E" w:rsidRPr="00D177CB" w:rsidRDefault="00A56C3F" w:rsidP="00D177CB">
      <w:pPr>
        <w:pStyle w:val="Heading1"/>
        <w:rPr>
          <w:lang w:val="en-CA"/>
        </w:rPr>
      </w:pPr>
      <w:r w:rsidRPr="00D177CB">
        <w:rPr>
          <w:lang w:val="en-CA"/>
        </w:rPr>
        <w:t>UNEP indicated that there were s</w:t>
      </w:r>
      <w:r w:rsidR="005F0E6E" w:rsidRPr="00D177CB">
        <w:rPr>
          <w:lang w:val="en-CA"/>
        </w:rPr>
        <w:t xml:space="preserve">ufficient funds from previous tranches still available for </w:t>
      </w:r>
      <w:r w:rsidRPr="00D177CB">
        <w:rPr>
          <w:lang w:val="en-CA"/>
        </w:rPr>
        <w:t xml:space="preserve">the </w:t>
      </w:r>
      <w:r w:rsidR="005F0E6E" w:rsidRPr="00D177CB">
        <w:rPr>
          <w:lang w:val="en-CA"/>
        </w:rPr>
        <w:t>non</w:t>
      </w:r>
      <w:r w:rsidR="006C1499" w:rsidRPr="00D177CB">
        <w:rPr>
          <w:lang w:val="en-CA"/>
        </w:rPr>
        <w:noBreakHyphen/>
      </w:r>
      <w:r w:rsidRPr="00D177CB">
        <w:rPr>
          <w:lang w:val="en-CA"/>
        </w:rPr>
        <w:t>investment components of the HPMP</w:t>
      </w:r>
      <w:r w:rsidR="005F0E6E" w:rsidRPr="00D177CB">
        <w:rPr>
          <w:lang w:val="en-CA"/>
        </w:rPr>
        <w:t xml:space="preserve">. The </w:t>
      </w:r>
      <w:r w:rsidRPr="00D177CB">
        <w:rPr>
          <w:lang w:val="en-CA"/>
        </w:rPr>
        <w:t xml:space="preserve">agreement </w:t>
      </w:r>
      <w:r w:rsidR="009D3957" w:rsidRPr="00D177CB">
        <w:rPr>
          <w:lang w:val="en-CA"/>
        </w:rPr>
        <w:t>is</w:t>
      </w:r>
      <w:r w:rsidRPr="00D177CB">
        <w:rPr>
          <w:lang w:val="en-CA"/>
        </w:rPr>
        <w:t xml:space="preserve"> e</w:t>
      </w:r>
      <w:r w:rsidR="005F0E6E" w:rsidRPr="00D177CB">
        <w:rPr>
          <w:lang w:val="en-CA"/>
        </w:rPr>
        <w:t xml:space="preserve">xpected to be signed </w:t>
      </w:r>
      <w:r w:rsidR="00BA1F05" w:rsidRPr="00D177CB">
        <w:rPr>
          <w:lang w:val="en-CA"/>
        </w:rPr>
        <w:t>by the Government by November </w:t>
      </w:r>
      <w:r w:rsidR="005F0E6E" w:rsidRPr="00D177CB">
        <w:rPr>
          <w:lang w:val="en-CA"/>
        </w:rPr>
        <w:t>2016.</w:t>
      </w:r>
      <w:r w:rsidRPr="00D177CB">
        <w:rPr>
          <w:lang w:val="en-CA"/>
        </w:rPr>
        <w:t xml:space="preserve"> UNIDO informed that </w:t>
      </w:r>
      <w:r w:rsidR="005F0E6E" w:rsidRPr="00D177CB">
        <w:rPr>
          <w:lang w:val="en-CA"/>
        </w:rPr>
        <w:t xml:space="preserve">the equipment </w:t>
      </w:r>
      <w:r w:rsidR="009D3957" w:rsidRPr="00D177CB">
        <w:rPr>
          <w:lang w:val="en-CA"/>
        </w:rPr>
        <w:t xml:space="preserve">has not yet been delivered </w:t>
      </w:r>
      <w:r w:rsidR="005F0E6E" w:rsidRPr="00D177CB">
        <w:rPr>
          <w:lang w:val="en-CA"/>
        </w:rPr>
        <w:t xml:space="preserve">due to the need </w:t>
      </w:r>
      <w:r w:rsidR="009D3957" w:rsidRPr="00D177CB">
        <w:rPr>
          <w:lang w:val="en-CA"/>
        </w:rPr>
        <w:t xml:space="preserve">to first </w:t>
      </w:r>
      <w:r w:rsidR="005F0E6E" w:rsidRPr="00D177CB">
        <w:rPr>
          <w:lang w:val="en-CA"/>
        </w:rPr>
        <w:t xml:space="preserve">increase </w:t>
      </w:r>
      <w:r w:rsidR="009D3957" w:rsidRPr="00D177CB">
        <w:rPr>
          <w:lang w:val="en-CA"/>
        </w:rPr>
        <w:t xml:space="preserve">the </w:t>
      </w:r>
      <w:r w:rsidR="005F0E6E" w:rsidRPr="00D177CB">
        <w:rPr>
          <w:lang w:val="en-CA"/>
        </w:rPr>
        <w:t xml:space="preserve">electrical capacity of the beneficiary factories. </w:t>
      </w:r>
      <w:r w:rsidRPr="00D177CB">
        <w:rPr>
          <w:lang w:val="en-CA"/>
        </w:rPr>
        <w:t>The overall level of disbursement is below the 20 per cent threshold.</w:t>
      </w:r>
    </w:p>
    <w:p w:rsidR="0043381E" w:rsidRPr="00D177CB" w:rsidRDefault="00D40330" w:rsidP="00D177CB">
      <w:pPr>
        <w:keepNext/>
        <w:rPr>
          <w:i/>
          <w:lang w:val="en-CA"/>
        </w:rPr>
      </w:pPr>
      <w:r w:rsidRPr="00D177CB">
        <w:rPr>
          <w:i/>
          <w:lang w:val="en-CA"/>
        </w:rPr>
        <w:lastRenderedPageBreak/>
        <w:t xml:space="preserve">Mozambique (UNEP and UNIDO) – </w:t>
      </w:r>
      <w:r w:rsidR="006C1499" w:rsidRPr="00D177CB">
        <w:rPr>
          <w:i/>
          <w:lang w:val="en-CA"/>
        </w:rPr>
        <w:t>Investment component implementation/Gov</w:t>
      </w:r>
      <w:r w:rsidR="00B52DB7" w:rsidRPr="00D177CB">
        <w:rPr>
          <w:i/>
          <w:lang w:val="en-CA"/>
        </w:rPr>
        <w:t>ernment decisions</w:t>
      </w:r>
    </w:p>
    <w:p w:rsidR="0043381E" w:rsidRPr="00D177CB" w:rsidRDefault="0043381E" w:rsidP="00D177CB">
      <w:pPr>
        <w:keepNext/>
        <w:rPr>
          <w:sz w:val="16"/>
          <w:szCs w:val="16"/>
          <w:lang w:val="en-US"/>
        </w:rPr>
      </w:pPr>
    </w:p>
    <w:p w:rsidR="005F0E6E" w:rsidRPr="00D177CB" w:rsidRDefault="0043381E" w:rsidP="00D177CB">
      <w:pPr>
        <w:pStyle w:val="Heading1"/>
        <w:keepNext/>
        <w:rPr>
          <w:lang w:val="en-CA"/>
        </w:rPr>
      </w:pPr>
      <w:r w:rsidRPr="00D177CB">
        <w:rPr>
          <w:lang w:val="en-CA"/>
        </w:rPr>
        <w:t xml:space="preserve">Additional disbursements have occurred since the last report. Both UNEP and UNIDO indicated that the </w:t>
      </w:r>
      <w:r w:rsidR="0036112C" w:rsidRPr="00D177CB">
        <w:rPr>
          <w:lang w:val="en-CA"/>
        </w:rPr>
        <w:t xml:space="preserve">Government’s </w:t>
      </w:r>
      <w:r w:rsidRPr="00D177CB">
        <w:rPr>
          <w:lang w:val="en-CA"/>
        </w:rPr>
        <w:t>d</w:t>
      </w:r>
      <w:r w:rsidR="005F0E6E" w:rsidRPr="00D177CB">
        <w:rPr>
          <w:lang w:val="en-CA"/>
        </w:rPr>
        <w:t xml:space="preserve">etermination of </w:t>
      </w:r>
      <w:r w:rsidRPr="00D177CB">
        <w:rPr>
          <w:lang w:val="en-CA"/>
        </w:rPr>
        <w:t xml:space="preserve">the </w:t>
      </w:r>
      <w:r w:rsidR="009D3957" w:rsidRPr="00D177CB">
        <w:rPr>
          <w:lang w:val="en-CA"/>
        </w:rPr>
        <w:t>specifications</w:t>
      </w:r>
      <w:r w:rsidR="005F0E6E" w:rsidRPr="00D177CB">
        <w:rPr>
          <w:lang w:val="en-CA"/>
        </w:rPr>
        <w:t xml:space="preserve"> of </w:t>
      </w:r>
      <w:r w:rsidR="009D3957" w:rsidRPr="00D177CB">
        <w:rPr>
          <w:lang w:val="en-CA"/>
        </w:rPr>
        <w:t xml:space="preserve">the </w:t>
      </w:r>
      <w:r w:rsidR="005F0E6E" w:rsidRPr="00D177CB">
        <w:rPr>
          <w:lang w:val="en-CA"/>
        </w:rPr>
        <w:t xml:space="preserve">equipment </w:t>
      </w:r>
      <w:r w:rsidR="009D3957" w:rsidRPr="00D177CB">
        <w:rPr>
          <w:lang w:val="en-CA"/>
        </w:rPr>
        <w:t xml:space="preserve">associated with the refrigeration servicing sector </w:t>
      </w:r>
      <w:r w:rsidRPr="00D177CB">
        <w:rPr>
          <w:lang w:val="en-CA"/>
        </w:rPr>
        <w:t xml:space="preserve">delayed the implementation of the HPMP. </w:t>
      </w:r>
    </w:p>
    <w:p w:rsidR="00B5769E" w:rsidRPr="00D177CB" w:rsidRDefault="00805E4A" w:rsidP="00D177CB">
      <w:pPr>
        <w:rPr>
          <w:i/>
          <w:lang w:val="en-CA"/>
        </w:rPr>
      </w:pPr>
      <w:r w:rsidRPr="00D177CB">
        <w:rPr>
          <w:i/>
          <w:lang w:val="en-CA"/>
        </w:rPr>
        <w:t xml:space="preserve">Myanmar (UNEP and UNIDO) – </w:t>
      </w:r>
      <w:r w:rsidR="00A83140" w:rsidRPr="00D177CB">
        <w:rPr>
          <w:i/>
          <w:lang w:val="en-CA"/>
        </w:rPr>
        <w:t>C</w:t>
      </w:r>
      <w:r w:rsidR="006C1499" w:rsidRPr="00D177CB">
        <w:rPr>
          <w:i/>
          <w:lang w:val="en-CA"/>
        </w:rPr>
        <w:t>hanges in the NOU/structural change/sufficient funds from previous tranche approved/</w:t>
      </w:r>
      <w:r w:rsidR="00B5769E" w:rsidRPr="00D177CB">
        <w:rPr>
          <w:i/>
          <w:lang w:val="en-CA"/>
        </w:rPr>
        <w:t>lead agency not ready for submission</w:t>
      </w:r>
    </w:p>
    <w:p w:rsidR="00B5769E" w:rsidRPr="00D177CB" w:rsidRDefault="00B5769E" w:rsidP="00D177CB">
      <w:pPr>
        <w:rPr>
          <w:sz w:val="16"/>
          <w:szCs w:val="16"/>
          <w:lang w:val="en-US"/>
        </w:rPr>
      </w:pPr>
    </w:p>
    <w:p w:rsidR="00805E4A" w:rsidRPr="00D177CB" w:rsidRDefault="00B5769E" w:rsidP="00D177CB">
      <w:pPr>
        <w:pStyle w:val="Heading1"/>
        <w:rPr>
          <w:lang w:val="en-CA"/>
        </w:rPr>
      </w:pPr>
      <w:r w:rsidRPr="00D177CB">
        <w:rPr>
          <w:lang w:val="en-CA"/>
        </w:rPr>
        <w:t>Additional disbursements have occurred since the last report. H</w:t>
      </w:r>
      <w:r w:rsidR="005F0E6E" w:rsidRPr="00D177CB">
        <w:rPr>
          <w:lang w:val="en-CA"/>
        </w:rPr>
        <w:t>owever, there is internal procedure for the NOU to use the funding</w:t>
      </w:r>
      <w:r w:rsidR="00D57B19" w:rsidRPr="00D177CB">
        <w:rPr>
          <w:lang w:val="en-CA"/>
        </w:rPr>
        <w:t xml:space="preserve"> transferred by UNEP</w:t>
      </w:r>
      <w:r w:rsidR="004A068D" w:rsidRPr="00D177CB">
        <w:rPr>
          <w:lang w:val="en-CA"/>
        </w:rPr>
        <w:t>, which</w:t>
      </w:r>
      <w:r w:rsidR="00D57B19" w:rsidRPr="00D177CB">
        <w:rPr>
          <w:lang w:val="en-CA"/>
        </w:rPr>
        <w:t xml:space="preserve"> delays the project. Moreover, UNEP indicated that </w:t>
      </w:r>
      <w:r w:rsidR="007B727A" w:rsidRPr="00D177CB">
        <w:rPr>
          <w:lang w:val="en-CA"/>
        </w:rPr>
        <w:t>the Government’s capacity to implement</w:t>
      </w:r>
      <w:r w:rsidR="005F0E6E" w:rsidRPr="00D177CB">
        <w:rPr>
          <w:lang w:val="en-CA"/>
        </w:rPr>
        <w:t xml:space="preserve"> the project </w:t>
      </w:r>
      <w:r w:rsidR="007B727A" w:rsidRPr="00D177CB">
        <w:rPr>
          <w:lang w:val="en-CA"/>
        </w:rPr>
        <w:t>is limited</w:t>
      </w:r>
      <w:r w:rsidRPr="00D177CB">
        <w:rPr>
          <w:lang w:val="en-CA"/>
        </w:rPr>
        <w:t>.</w:t>
      </w:r>
      <w:r w:rsidR="005F0E6E" w:rsidRPr="00D177CB">
        <w:rPr>
          <w:lang w:val="en-CA"/>
        </w:rPr>
        <w:t xml:space="preserve"> UNEP is working with the country to expedite the internal procedure and build local capaci</w:t>
      </w:r>
      <w:r w:rsidR="006C1499" w:rsidRPr="00D177CB">
        <w:rPr>
          <w:lang w:val="en-CA"/>
        </w:rPr>
        <w:t xml:space="preserve">ty for project implementation. </w:t>
      </w:r>
      <w:r w:rsidR="005F0E6E" w:rsidRPr="00D177CB">
        <w:rPr>
          <w:lang w:val="en-CA"/>
        </w:rPr>
        <w:t xml:space="preserve">UNEP conducted </w:t>
      </w:r>
      <w:r w:rsidR="006C1499" w:rsidRPr="00D177CB">
        <w:rPr>
          <w:lang w:val="en-CA"/>
        </w:rPr>
        <w:t xml:space="preserve">a </w:t>
      </w:r>
      <w:r w:rsidR="005F0E6E" w:rsidRPr="00D177CB">
        <w:rPr>
          <w:lang w:val="en-CA"/>
        </w:rPr>
        <w:t>mission in August 2016 to train newly recruited NOU staff</w:t>
      </w:r>
      <w:r w:rsidRPr="00D177CB">
        <w:rPr>
          <w:lang w:val="en-CA"/>
        </w:rPr>
        <w:t>.</w:t>
      </w:r>
      <w:r w:rsidR="005F0E6E" w:rsidRPr="00D177CB">
        <w:rPr>
          <w:lang w:val="en-CA"/>
        </w:rPr>
        <w:t xml:space="preserve"> </w:t>
      </w:r>
      <w:r w:rsidR="0088086E" w:rsidRPr="00D177CB">
        <w:rPr>
          <w:lang w:val="en-CA"/>
        </w:rPr>
        <w:t>UNIDO did not receive funding in the first tranche of the HPMP.</w:t>
      </w:r>
    </w:p>
    <w:p w:rsidR="00D40330" w:rsidRPr="00D177CB" w:rsidRDefault="00D40330" w:rsidP="00D177CB">
      <w:pPr>
        <w:rPr>
          <w:i/>
          <w:lang w:val="en-CA"/>
        </w:rPr>
      </w:pPr>
      <w:r w:rsidRPr="00D177CB">
        <w:rPr>
          <w:i/>
          <w:lang w:val="en-CA"/>
        </w:rPr>
        <w:t>Niger</w:t>
      </w:r>
      <w:r w:rsidR="001A4C7A" w:rsidRPr="00D177CB">
        <w:rPr>
          <w:i/>
          <w:lang w:val="en-CA"/>
        </w:rPr>
        <w:t xml:space="preserve"> (the)</w:t>
      </w:r>
      <w:r w:rsidRPr="00D177CB">
        <w:rPr>
          <w:i/>
          <w:lang w:val="en-CA"/>
        </w:rPr>
        <w:t xml:space="preserve"> (UNEP and UNIDO) –</w:t>
      </w:r>
      <w:r w:rsidR="00154EDC" w:rsidRPr="00D177CB">
        <w:rPr>
          <w:i/>
          <w:lang w:val="en-CA"/>
        </w:rPr>
        <w:t xml:space="preserve"> V</w:t>
      </w:r>
      <w:r w:rsidR="0088086E" w:rsidRPr="00D177CB">
        <w:rPr>
          <w:i/>
          <w:lang w:val="en-CA"/>
        </w:rPr>
        <w:t>erification report</w:t>
      </w:r>
      <w:r w:rsidR="006C1499" w:rsidRPr="00D177CB">
        <w:rPr>
          <w:i/>
          <w:lang w:val="en-CA"/>
        </w:rPr>
        <w:t xml:space="preserve"> /</w:t>
      </w:r>
      <w:r w:rsidR="00154EDC" w:rsidRPr="00D177CB">
        <w:rPr>
          <w:i/>
          <w:lang w:val="en-CA"/>
        </w:rPr>
        <w:t>leady agency not ready for submission</w:t>
      </w:r>
    </w:p>
    <w:p w:rsidR="00D40330" w:rsidRPr="00D177CB" w:rsidRDefault="00D40330" w:rsidP="00D177CB">
      <w:pPr>
        <w:rPr>
          <w:i/>
          <w:lang w:val="en-CA"/>
        </w:rPr>
      </w:pPr>
    </w:p>
    <w:p w:rsidR="00D40330" w:rsidRPr="00D177CB" w:rsidRDefault="00154EDC" w:rsidP="00D177CB">
      <w:pPr>
        <w:pStyle w:val="Heading1"/>
        <w:rPr>
          <w:lang w:val="en-CA"/>
        </w:rPr>
      </w:pPr>
      <w:r w:rsidRPr="00D177CB">
        <w:rPr>
          <w:lang w:val="en-CA"/>
        </w:rPr>
        <w:t>T</w:t>
      </w:r>
      <w:r w:rsidR="0088086E" w:rsidRPr="00D177CB">
        <w:rPr>
          <w:lang w:val="en-CA"/>
        </w:rPr>
        <w:t xml:space="preserve">he tranche request could not be submitted as the verification report under preparation with the assistance from UNIDO has not been completed. </w:t>
      </w:r>
      <w:r w:rsidRPr="00D177CB">
        <w:rPr>
          <w:lang w:val="en-CA"/>
        </w:rPr>
        <w:t>UNEP is awaiting the completion of the verification report for its next submission.</w:t>
      </w:r>
    </w:p>
    <w:p w:rsidR="00154EDC" w:rsidRPr="00D177CB" w:rsidRDefault="00D40330" w:rsidP="00D177CB">
      <w:pPr>
        <w:rPr>
          <w:i/>
          <w:lang w:val="en-CA"/>
        </w:rPr>
      </w:pPr>
      <w:r w:rsidRPr="00D177CB">
        <w:rPr>
          <w:i/>
          <w:lang w:val="en-CA"/>
        </w:rPr>
        <w:t xml:space="preserve">Peru (UNDP and UNEP) – </w:t>
      </w:r>
      <w:r w:rsidR="00154EDC" w:rsidRPr="00D177CB">
        <w:rPr>
          <w:i/>
          <w:lang w:val="en-CA"/>
        </w:rPr>
        <w:t>Government decisions</w:t>
      </w:r>
      <w:r w:rsidR="006C1499" w:rsidRPr="00D177CB">
        <w:rPr>
          <w:i/>
          <w:lang w:val="en-CA"/>
        </w:rPr>
        <w:t>/endorsements/changes in the NOU/</w:t>
      </w:r>
      <w:r w:rsidR="00154EDC" w:rsidRPr="00D177CB">
        <w:rPr>
          <w:i/>
          <w:lang w:val="en-CA"/>
        </w:rPr>
        <w:t>structural change</w:t>
      </w:r>
    </w:p>
    <w:p w:rsidR="005F0E6E" w:rsidRPr="00D177CB" w:rsidRDefault="005F0E6E" w:rsidP="00D177CB">
      <w:pPr>
        <w:rPr>
          <w:lang w:val="en-CA"/>
        </w:rPr>
      </w:pPr>
    </w:p>
    <w:p w:rsidR="00BD0C70" w:rsidRPr="00D177CB" w:rsidRDefault="00BD0C70" w:rsidP="00D177CB">
      <w:pPr>
        <w:pStyle w:val="Heading1"/>
        <w:rPr>
          <w:lang w:val="en-CA"/>
        </w:rPr>
      </w:pPr>
      <w:r w:rsidRPr="00D177CB">
        <w:rPr>
          <w:lang w:val="en-CA"/>
        </w:rPr>
        <w:t xml:space="preserve">UNDP indicated that there had been a </w:t>
      </w:r>
      <w:r w:rsidR="00527025" w:rsidRPr="00D177CB">
        <w:rPr>
          <w:lang w:val="en-CA"/>
        </w:rPr>
        <w:t>change in</w:t>
      </w:r>
      <w:r w:rsidR="00350781" w:rsidRPr="00D177CB">
        <w:rPr>
          <w:lang w:val="en-CA"/>
        </w:rPr>
        <w:t xml:space="preserve"> G</w:t>
      </w:r>
      <w:r w:rsidR="00527025" w:rsidRPr="00D177CB">
        <w:rPr>
          <w:lang w:val="en-CA"/>
        </w:rPr>
        <w:t xml:space="preserve">overnment in June 2016, </w:t>
      </w:r>
      <w:r w:rsidR="00042197" w:rsidRPr="00D177CB">
        <w:rPr>
          <w:lang w:val="en-CA"/>
        </w:rPr>
        <w:t>which le</w:t>
      </w:r>
      <w:r w:rsidR="00527025" w:rsidRPr="00D177CB">
        <w:rPr>
          <w:lang w:val="en-CA"/>
        </w:rPr>
        <w:t xml:space="preserve">d to some delays in the implementation. </w:t>
      </w:r>
      <w:r w:rsidR="005F0E6E" w:rsidRPr="00D177CB">
        <w:rPr>
          <w:lang w:val="en-CA"/>
        </w:rPr>
        <w:t>UNEP</w:t>
      </w:r>
      <w:r w:rsidRPr="00D177CB">
        <w:rPr>
          <w:lang w:val="en-CA"/>
        </w:rPr>
        <w:t xml:space="preserve"> indicated that </w:t>
      </w:r>
      <w:r w:rsidR="005F0E6E" w:rsidRPr="00D177CB">
        <w:rPr>
          <w:lang w:val="en-CA"/>
        </w:rPr>
        <w:t>the Government is preparing the ban instrument for the HCFC-14</w:t>
      </w:r>
      <w:r w:rsidR="00042197" w:rsidRPr="00D177CB">
        <w:rPr>
          <w:lang w:val="en-CA"/>
        </w:rPr>
        <w:t>1b (flushing), which will be</w:t>
      </w:r>
      <w:r w:rsidR="005F0E6E" w:rsidRPr="00D177CB">
        <w:rPr>
          <w:lang w:val="en-CA"/>
        </w:rPr>
        <w:t xml:space="preserve"> effective </w:t>
      </w:r>
      <w:r w:rsidR="00042197" w:rsidRPr="00D177CB">
        <w:rPr>
          <w:lang w:val="en-CA"/>
        </w:rPr>
        <w:t xml:space="preserve">starting 1 </w:t>
      </w:r>
      <w:r w:rsidR="005F0E6E" w:rsidRPr="00D177CB">
        <w:rPr>
          <w:lang w:val="en-CA"/>
        </w:rPr>
        <w:t>Jan</w:t>
      </w:r>
      <w:r w:rsidR="00350781" w:rsidRPr="00D177CB">
        <w:rPr>
          <w:lang w:val="en-CA"/>
        </w:rPr>
        <w:t>uary 2017</w:t>
      </w:r>
      <w:r w:rsidR="005F0E6E" w:rsidRPr="00D177CB">
        <w:rPr>
          <w:lang w:val="en-CA"/>
        </w:rPr>
        <w:t>.</w:t>
      </w:r>
      <w:r w:rsidRPr="00D177CB">
        <w:rPr>
          <w:lang w:val="en-CA"/>
        </w:rPr>
        <w:t xml:space="preserve"> UNEP indicated that it was supporting the NOU with the direct implementation of certain activities of the HPMP.</w:t>
      </w:r>
    </w:p>
    <w:p w:rsidR="00805E4A" w:rsidRPr="00D177CB" w:rsidRDefault="00805E4A" w:rsidP="00D177CB">
      <w:pPr>
        <w:rPr>
          <w:i/>
          <w:lang w:val="en-CA"/>
        </w:rPr>
      </w:pPr>
      <w:r w:rsidRPr="00D177CB">
        <w:rPr>
          <w:i/>
          <w:lang w:val="en-CA"/>
        </w:rPr>
        <w:t xml:space="preserve">Philippines (the) (UNEP) – </w:t>
      </w:r>
      <w:r w:rsidR="00A83140" w:rsidRPr="00D177CB">
        <w:rPr>
          <w:i/>
          <w:lang w:val="en-CA"/>
        </w:rPr>
        <w:t>verification report/</w:t>
      </w:r>
      <w:r w:rsidR="00263F87" w:rsidRPr="00D177CB">
        <w:rPr>
          <w:i/>
          <w:lang w:val="en-CA"/>
        </w:rPr>
        <w:t>submission of progress and financial reports</w:t>
      </w:r>
    </w:p>
    <w:p w:rsidR="005F0E6E" w:rsidRPr="00D177CB" w:rsidRDefault="005F0E6E" w:rsidP="00D177CB">
      <w:pPr>
        <w:rPr>
          <w:i/>
          <w:lang w:val="en-CA"/>
        </w:rPr>
      </w:pPr>
    </w:p>
    <w:p w:rsidR="005F0E6E" w:rsidRPr="00D177CB" w:rsidRDefault="00BD0C70" w:rsidP="00D177CB">
      <w:pPr>
        <w:pStyle w:val="Heading1"/>
        <w:rPr>
          <w:lang w:val="en-CA"/>
        </w:rPr>
      </w:pPr>
      <w:r w:rsidRPr="00D177CB">
        <w:rPr>
          <w:lang w:val="en-CA"/>
        </w:rPr>
        <w:t>UNEP indicated that the r</w:t>
      </w:r>
      <w:r w:rsidR="005F0E6E" w:rsidRPr="00D177CB">
        <w:rPr>
          <w:lang w:val="en-CA"/>
        </w:rPr>
        <w:t xml:space="preserve">equired </w:t>
      </w:r>
      <w:r w:rsidRPr="00D177CB">
        <w:rPr>
          <w:lang w:val="en-CA"/>
        </w:rPr>
        <w:t>p</w:t>
      </w:r>
      <w:r w:rsidR="005F0E6E" w:rsidRPr="00D177CB">
        <w:rPr>
          <w:lang w:val="en-CA"/>
        </w:rPr>
        <w:t xml:space="preserve">rogress and financial reports </w:t>
      </w:r>
      <w:r w:rsidR="00350781" w:rsidRPr="00D177CB">
        <w:rPr>
          <w:lang w:val="en-CA"/>
        </w:rPr>
        <w:t>have not been completed</w:t>
      </w:r>
      <w:r w:rsidRPr="00D177CB">
        <w:rPr>
          <w:lang w:val="en-CA"/>
        </w:rPr>
        <w:t>,</w:t>
      </w:r>
      <w:r w:rsidR="00350781" w:rsidRPr="00D177CB">
        <w:rPr>
          <w:lang w:val="en-CA"/>
        </w:rPr>
        <w:t xml:space="preserve"> and</w:t>
      </w:r>
      <w:r w:rsidRPr="00D177CB">
        <w:rPr>
          <w:lang w:val="en-CA"/>
        </w:rPr>
        <w:t xml:space="preserve"> the 2015 verification report has not been finalized. </w:t>
      </w:r>
      <w:r w:rsidR="005F0E6E" w:rsidRPr="00D177CB">
        <w:rPr>
          <w:lang w:val="en-CA"/>
        </w:rPr>
        <w:t xml:space="preserve">UNEP </w:t>
      </w:r>
      <w:r w:rsidRPr="00D177CB">
        <w:rPr>
          <w:lang w:val="en-CA"/>
        </w:rPr>
        <w:t xml:space="preserve">indicated that it </w:t>
      </w:r>
      <w:r w:rsidR="005F0E6E" w:rsidRPr="00D177CB">
        <w:rPr>
          <w:lang w:val="en-CA"/>
        </w:rPr>
        <w:t xml:space="preserve">continues to engage with senior </w:t>
      </w:r>
      <w:r w:rsidR="00350781" w:rsidRPr="00D177CB">
        <w:rPr>
          <w:lang w:val="en-CA"/>
        </w:rPr>
        <w:t>G</w:t>
      </w:r>
      <w:r w:rsidR="005F0E6E" w:rsidRPr="00D177CB">
        <w:rPr>
          <w:lang w:val="en-CA"/>
        </w:rPr>
        <w:t>overnment official for a way forward in the management of this project.</w:t>
      </w:r>
    </w:p>
    <w:p w:rsidR="00805E4A" w:rsidRPr="00D177CB" w:rsidRDefault="00805E4A" w:rsidP="00D177CB">
      <w:pPr>
        <w:rPr>
          <w:i/>
          <w:lang w:val="en-CA"/>
        </w:rPr>
      </w:pPr>
      <w:r w:rsidRPr="00D177CB">
        <w:rPr>
          <w:i/>
          <w:lang w:val="en-CA"/>
        </w:rPr>
        <w:t>Qatar (UNEP and UNIDO) –</w:t>
      </w:r>
      <w:r w:rsidR="00263F87" w:rsidRPr="00D177CB">
        <w:rPr>
          <w:i/>
          <w:lang w:val="en-CA"/>
        </w:rPr>
        <w:t xml:space="preserve"> Verification report/</w:t>
      </w:r>
      <w:r w:rsidR="005458C1" w:rsidRPr="00D177CB">
        <w:rPr>
          <w:i/>
          <w:lang w:val="en-CA"/>
        </w:rPr>
        <w:t>signing of grant agreement/</w:t>
      </w:r>
      <w:r w:rsidR="002C593C" w:rsidRPr="00D177CB">
        <w:rPr>
          <w:i/>
          <w:lang w:val="en-CA"/>
        </w:rPr>
        <w:t>changes in the NOU</w:t>
      </w:r>
    </w:p>
    <w:p w:rsidR="005F0E6E" w:rsidRPr="00D177CB" w:rsidRDefault="005F0E6E" w:rsidP="00D177CB">
      <w:pPr>
        <w:keepNext/>
        <w:rPr>
          <w:i/>
          <w:lang w:val="en-CA"/>
        </w:rPr>
      </w:pPr>
    </w:p>
    <w:p w:rsidR="005F0E6E" w:rsidRPr="00D177CB" w:rsidRDefault="005458C1" w:rsidP="00D177CB">
      <w:pPr>
        <w:pStyle w:val="Heading1"/>
        <w:rPr>
          <w:lang w:val="en-CA"/>
        </w:rPr>
      </w:pPr>
      <w:r w:rsidRPr="00D177CB">
        <w:rPr>
          <w:lang w:val="en-CA"/>
        </w:rPr>
        <w:t>UNEP indicated that a n</w:t>
      </w:r>
      <w:r w:rsidR="005F0E6E" w:rsidRPr="00D177CB">
        <w:rPr>
          <w:lang w:val="en-CA"/>
        </w:rPr>
        <w:t xml:space="preserve">ew action plan </w:t>
      </w:r>
      <w:r w:rsidRPr="00D177CB">
        <w:rPr>
          <w:lang w:val="en-CA"/>
        </w:rPr>
        <w:t xml:space="preserve">had been agreed </w:t>
      </w:r>
      <w:r w:rsidR="00350781" w:rsidRPr="00D177CB">
        <w:rPr>
          <w:lang w:val="en-CA"/>
        </w:rPr>
        <w:t xml:space="preserve">only </w:t>
      </w:r>
      <w:r w:rsidRPr="00D177CB">
        <w:rPr>
          <w:lang w:val="en-CA"/>
        </w:rPr>
        <w:t xml:space="preserve">in </w:t>
      </w:r>
      <w:r w:rsidR="005F0E6E" w:rsidRPr="00D177CB">
        <w:rPr>
          <w:lang w:val="en-CA"/>
        </w:rPr>
        <w:t>Aug</w:t>
      </w:r>
      <w:r w:rsidRPr="00D177CB">
        <w:rPr>
          <w:lang w:val="en-CA"/>
        </w:rPr>
        <w:t xml:space="preserve">ust </w:t>
      </w:r>
      <w:r w:rsidR="005F0E6E" w:rsidRPr="00D177CB">
        <w:rPr>
          <w:lang w:val="en-CA"/>
        </w:rPr>
        <w:t>2016</w:t>
      </w:r>
      <w:r w:rsidR="00350781" w:rsidRPr="00D177CB">
        <w:rPr>
          <w:lang w:val="en-CA"/>
        </w:rPr>
        <w:t>,</w:t>
      </w:r>
      <w:r w:rsidRPr="00D177CB">
        <w:rPr>
          <w:lang w:val="en-CA"/>
        </w:rPr>
        <w:t xml:space="preserve"> the agreement was expected to be signed in December 2016</w:t>
      </w:r>
      <w:r w:rsidR="00350781" w:rsidRPr="00D177CB">
        <w:rPr>
          <w:lang w:val="en-CA"/>
        </w:rPr>
        <w:t>, and</w:t>
      </w:r>
      <w:r w:rsidR="002C593C" w:rsidRPr="00D177CB">
        <w:rPr>
          <w:lang w:val="en-CA"/>
        </w:rPr>
        <w:t xml:space="preserve"> </w:t>
      </w:r>
      <w:r w:rsidRPr="00D177CB">
        <w:rPr>
          <w:lang w:val="en-CA"/>
        </w:rPr>
        <w:t xml:space="preserve">the required verification report had not been completed. UNIDO delays had been experienced due to the absence of an NOU for more than two years.  </w:t>
      </w:r>
    </w:p>
    <w:p w:rsidR="00D40330" w:rsidRPr="00D177CB" w:rsidRDefault="00D40330" w:rsidP="00D177CB">
      <w:pPr>
        <w:rPr>
          <w:i/>
          <w:lang w:val="en-CA"/>
        </w:rPr>
      </w:pPr>
      <w:r w:rsidRPr="00D177CB">
        <w:rPr>
          <w:i/>
          <w:lang w:val="en-CA"/>
        </w:rPr>
        <w:t xml:space="preserve">Serbia (UNEP and UNIDO) – </w:t>
      </w:r>
      <w:r w:rsidR="006C071A" w:rsidRPr="00D177CB">
        <w:rPr>
          <w:i/>
          <w:lang w:val="en-CA"/>
        </w:rPr>
        <w:t xml:space="preserve">Sufficient funds </w:t>
      </w:r>
      <w:r w:rsidR="002C593C" w:rsidRPr="00D177CB">
        <w:rPr>
          <w:i/>
          <w:lang w:val="en-CA"/>
        </w:rPr>
        <w:t>from previous tranche approved/</w:t>
      </w:r>
      <w:r w:rsidR="006C071A" w:rsidRPr="00D177CB">
        <w:rPr>
          <w:i/>
          <w:lang w:val="en-CA"/>
        </w:rPr>
        <w:t>delays from previous tranche</w:t>
      </w:r>
      <w:r w:rsidR="002C593C" w:rsidRPr="00D177CB">
        <w:rPr>
          <w:i/>
          <w:lang w:val="en-CA"/>
        </w:rPr>
        <w:t>/</w:t>
      </w:r>
      <w:r w:rsidR="006C071A" w:rsidRPr="00D177CB">
        <w:rPr>
          <w:i/>
          <w:lang w:val="en-CA"/>
        </w:rPr>
        <w:t>20 per cent disbursement threshold</w:t>
      </w:r>
    </w:p>
    <w:p w:rsidR="005F0E6E" w:rsidRPr="00D177CB" w:rsidRDefault="005F0E6E" w:rsidP="00D177CB">
      <w:pPr>
        <w:keepNext/>
        <w:rPr>
          <w:i/>
          <w:lang w:val="en-CA"/>
        </w:rPr>
      </w:pPr>
    </w:p>
    <w:p w:rsidR="005F0E6E" w:rsidRPr="00D177CB" w:rsidRDefault="005F0E6E" w:rsidP="00D177CB">
      <w:pPr>
        <w:pStyle w:val="Heading1"/>
        <w:rPr>
          <w:lang w:val="en-CA"/>
        </w:rPr>
      </w:pPr>
      <w:r w:rsidRPr="00D177CB">
        <w:rPr>
          <w:lang w:val="en-CA"/>
        </w:rPr>
        <w:t>UNEP</w:t>
      </w:r>
      <w:r w:rsidR="006C071A" w:rsidRPr="00D177CB">
        <w:rPr>
          <w:lang w:val="en-CA"/>
        </w:rPr>
        <w:t xml:space="preserve"> informed that it would use direct implementation to implement the HPMP since the </w:t>
      </w:r>
      <w:r w:rsidRPr="00D177CB">
        <w:rPr>
          <w:lang w:val="en-CA"/>
        </w:rPr>
        <w:t xml:space="preserve">Ministry could not sign </w:t>
      </w:r>
      <w:r w:rsidR="002C593C" w:rsidRPr="00D177CB">
        <w:rPr>
          <w:lang w:val="en-CA"/>
        </w:rPr>
        <w:t xml:space="preserve">the </w:t>
      </w:r>
      <w:r w:rsidR="006C071A" w:rsidRPr="00D177CB">
        <w:rPr>
          <w:lang w:val="en-CA"/>
        </w:rPr>
        <w:t>agreement with UNEP</w:t>
      </w:r>
      <w:r w:rsidRPr="00D177CB">
        <w:rPr>
          <w:lang w:val="en-CA"/>
        </w:rPr>
        <w:t xml:space="preserve">. </w:t>
      </w:r>
      <w:r w:rsidR="006C071A" w:rsidRPr="00D177CB">
        <w:rPr>
          <w:lang w:val="en-CA"/>
        </w:rPr>
        <w:t>The overall level of disbursement is below the 20 per cent threshold.</w:t>
      </w:r>
    </w:p>
    <w:p w:rsidR="00B611D9" w:rsidRPr="00D177CB" w:rsidRDefault="00D40330" w:rsidP="00D177CB">
      <w:pPr>
        <w:rPr>
          <w:i/>
          <w:lang w:val="en-CA"/>
        </w:rPr>
      </w:pPr>
      <w:r w:rsidRPr="00D177CB">
        <w:rPr>
          <w:i/>
          <w:lang w:val="en-CA"/>
        </w:rPr>
        <w:t xml:space="preserve">Suriname (UNEP and UNIDO) – </w:t>
      </w:r>
      <w:r w:rsidR="00B611D9" w:rsidRPr="00D177CB">
        <w:rPr>
          <w:i/>
          <w:lang w:val="en-CA"/>
        </w:rPr>
        <w:t>Sufficient funds from previous tranche approved/delays from previous tranche/Government decis</w:t>
      </w:r>
      <w:r w:rsidR="002D3468" w:rsidRPr="00D177CB">
        <w:rPr>
          <w:i/>
          <w:lang w:val="en-CA"/>
        </w:rPr>
        <w:t>ions</w:t>
      </w:r>
      <w:r w:rsidR="00B611D9" w:rsidRPr="00D177CB">
        <w:rPr>
          <w:i/>
          <w:lang w:val="en-CA"/>
        </w:rPr>
        <w:t>/changes in the NOU</w:t>
      </w:r>
    </w:p>
    <w:p w:rsidR="005F0E6E" w:rsidRPr="00D177CB" w:rsidRDefault="005F0E6E" w:rsidP="00D177CB">
      <w:pPr>
        <w:keepNext/>
        <w:rPr>
          <w:i/>
          <w:lang w:val="en-CA"/>
        </w:rPr>
      </w:pPr>
    </w:p>
    <w:p w:rsidR="005F0E6E" w:rsidRPr="00D177CB" w:rsidRDefault="00B611D9" w:rsidP="00D177CB">
      <w:pPr>
        <w:pStyle w:val="Heading1"/>
        <w:rPr>
          <w:lang w:val="en-CA"/>
        </w:rPr>
      </w:pPr>
      <w:r w:rsidRPr="00D177CB">
        <w:rPr>
          <w:lang w:val="en-CA"/>
        </w:rPr>
        <w:t>UNEP indicated that the low disbu</w:t>
      </w:r>
      <w:r w:rsidR="00350781" w:rsidRPr="00D177CB">
        <w:rPr>
          <w:lang w:val="en-CA"/>
        </w:rPr>
        <w:t>rsement had been due to delays</w:t>
      </w:r>
      <w:r w:rsidRPr="00D177CB">
        <w:rPr>
          <w:lang w:val="en-CA"/>
        </w:rPr>
        <w:t xml:space="preserve"> in </w:t>
      </w:r>
      <w:r w:rsidR="005F0E6E" w:rsidRPr="00D177CB">
        <w:rPr>
          <w:lang w:val="en-CA"/>
        </w:rPr>
        <w:t xml:space="preserve">finalizing </w:t>
      </w:r>
      <w:r w:rsidRPr="00D177CB">
        <w:rPr>
          <w:lang w:val="en-CA"/>
        </w:rPr>
        <w:t>the agreement. UNIDO indicated that t</w:t>
      </w:r>
      <w:r w:rsidR="005F0E6E" w:rsidRPr="00D177CB">
        <w:rPr>
          <w:lang w:val="en-CA"/>
        </w:rPr>
        <w:t xml:space="preserve">he </w:t>
      </w:r>
      <w:r w:rsidRPr="00D177CB">
        <w:rPr>
          <w:lang w:val="en-CA"/>
        </w:rPr>
        <w:t>G</w:t>
      </w:r>
      <w:r w:rsidR="005F0E6E" w:rsidRPr="00D177CB">
        <w:rPr>
          <w:lang w:val="en-CA"/>
        </w:rPr>
        <w:t>overnment ha</w:t>
      </w:r>
      <w:r w:rsidRPr="00D177CB">
        <w:rPr>
          <w:lang w:val="en-CA"/>
        </w:rPr>
        <w:t>d</w:t>
      </w:r>
      <w:r w:rsidR="005F0E6E" w:rsidRPr="00D177CB">
        <w:rPr>
          <w:lang w:val="en-CA"/>
        </w:rPr>
        <w:t xml:space="preserve"> staffing issues in the ozone unit and prefer</w:t>
      </w:r>
      <w:r w:rsidR="002D3468" w:rsidRPr="00D177CB">
        <w:rPr>
          <w:lang w:val="en-CA"/>
        </w:rPr>
        <w:t>s</w:t>
      </w:r>
      <w:r w:rsidR="005F0E6E" w:rsidRPr="00D177CB">
        <w:rPr>
          <w:lang w:val="en-CA"/>
        </w:rPr>
        <w:t xml:space="preserve"> to defer submission to next year. </w:t>
      </w:r>
    </w:p>
    <w:p w:rsidR="006C1499" w:rsidRPr="00D177CB" w:rsidRDefault="006C1499" w:rsidP="00D177CB">
      <w:pPr>
        <w:rPr>
          <w:i/>
          <w:lang w:val="en-CA"/>
        </w:rPr>
      </w:pPr>
      <w:r w:rsidRPr="00D177CB">
        <w:rPr>
          <w:i/>
          <w:lang w:val="en-CA"/>
        </w:rPr>
        <w:lastRenderedPageBreak/>
        <w:t xml:space="preserve">The </w:t>
      </w:r>
      <w:proofErr w:type="gramStart"/>
      <w:r w:rsidRPr="00D177CB">
        <w:rPr>
          <w:i/>
          <w:lang w:val="en-CA"/>
        </w:rPr>
        <w:t>former</w:t>
      </w:r>
      <w:proofErr w:type="gramEnd"/>
      <w:r w:rsidRPr="00D177CB">
        <w:rPr>
          <w:i/>
          <w:lang w:val="en-CA"/>
        </w:rPr>
        <w:t xml:space="preserve"> Yugoslav Republic of Macedonia (UNIDO) – Suff</w:t>
      </w:r>
      <w:r w:rsidR="002D3468" w:rsidRPr="00D177CB">
        <w:rPr>
          <w:i/>
          <w:lang w:val="en-CA"/>
        </w:rPr>
        <w:t xml:space="preserve">icient funds from </w:t>
      </w:r>
      <w:r w:rsidR="00350781" w:rsidRPr="00D177CB">
        <w:rPr>
          <w:i/>
          <w:lang w:val="en-CA"/>
        </w:rPr>
        <w:t xml:space="preserve">previous </w:t>
      </w:r>
      <w:r w:rsidR="002D3468" w:rsidRPr="00D177CB">
        <w:rPr>
          <w:i/>
          <w:lang w:val="en-CA"/>
        </w:rPr>
        <w:t>tranche</w:t>
      </w:r>
      <w:r w:rsidRPr="00D177CB">
        <w:rPr>
          <w:i/>
          <w:lang w:val="en-CA"/>
        </w:rPr>
        <w:t>/</w:t>
      </w:r>
      <w:r w:rsidR="002D3468" w:rsidRPr="00D177CB">
        <w:rPr>
          <w:i/>
          <w:lang w:val="en-CA"/>
        </w:rPr>
        <w:t>delays from previous tranche</w:t>
      </w:r>
      <w:r w:rsidRPr="00D177CB">
        <w:rPr>
          <w:i/>
          <w:lang w:val="en-CA"/>
        </w:rPr>
        <w:t xml:space="preserve">/20 per cent disbursement threshold </w:t>
      </w:r>
    </w:p>
    <w:p w:rsidR="006C1499" w:rsidRPr="00D177CB" w:rsidRDefault="006C1499" w:rsidP="00D177CB">
      <w:pPr>
        <w:rPr>
          <w:lang w:val="en-CA"/>
        </w:rPr>
      </w:pPr>
      <w:r w:rsidRPr="00D177CB">
        <w:rPr>
          <w:lang w:val="en-CA"/>
        </w:rPr>
        <w:t xml:space="preserve"> </w:t>
      </w:r>
    </w:p>
    <w:p w:rsidR="006C1499" w:rsidRPr="00D177CB" w:rsidRDefault="006C1499" w:rsidP="00D177CB">
      <w:pPr>
        <w:pStyle w:val="Heading1"/>
        <w:rPr>
          <w:lang w:val="en-CA"/>
        </w:rPr>
      </w:pPr>
      <w:r w:rsidRPr="00D177CB">
        <w:rPr>
          <w:lang w:val="en-CA"/>
        </w:rPr>
        <w:t>UNIDO indicated that consultant had been contracted and training activities had been schedule</w:t>
      </w:r>
      <w:r w:rsidR="002D3468" w:rsidRPr="00D177CB">
        <w:rPr>
          <w:lang w:val="en-CA"/>
        </w:rPr>
        <w:t>d</w:t>
      </w:r>
      <w:r w:rsidRPr="00D177CB">
        <w:rPr>
          <w:lang w:val="en-CA"/>
        </w:rPr>
        <w:t xml:space="preserve"> but that the 20 per cent disbursement target had not been achieved.</w:t>
      </w:r>
    </w:p>
    <w:p w:rsidR="00805E4A" w:rsidRPr="00D177CB" w:rsidRDefault="00805E4A" w:rsidP="00D177CB">
      <w:pPr>
        <w:rPr>
          <w:i/>
          <w:lang w:val="en-CA"/>
        </w:rPr>
      </w:pPr>
      <w:r w:rsidRPr="00D177CB">
        <w:rPr>
          <w:i/>
          <w:lang w:val="en-CA"/>
        </w:rPr>
        <w:t xml:space="preserve">Timor-Leste (UNDP and UNEP) – </w:t>
      </w:r>
      <w:r w:rsidR="00A83140" w:rsidRPr="00D177CB">
        <w:rPr>
          <w:i/>
          <w:lang w:val="en-CA"/>
        </w:rPr>
        <w:t>Investment component/sufficient funds from previous tranche/changes in the NOU</w:t>
      </w:r>
    </w:p>
    <w:p w:rsidR="00805E4A" w:rsidRPr="00D177CB" w:rsidRDefault="00805E4A" w:rsidP="00D177CB">
      <w:pPr>
        <w:keepNext/>
        <w:rPr>
          <w:i/>
          <w:lang w:val="en-CA"/>
        </w:rPr>
      </w:pPr>
    </w:p>
    <w:p w:rsidR="005F0E6E" w:rsidRPr="00D177CB" w:rsidRDefault="00F153F9" w:rsidP="00D177CB">
      <w:pPr>
        <w:pStyle w:val="Heading1"/>
        <w:rPr>
          <w:lang w:val="en-CA"/>
        </w:rPr>
      </w:pPr>
      <w:r w:rsidRPr="00D177CB">
        <w:rPr>
          <w:lang w:val="en-CA"/>
        </w:rPr>
        <w:t>UNDP indicated that d</w:t>
      </w:r>
      <w:r w:rsidR="00527025" w:rsidRPr="00D177CB">
        <w:rPr>
          <w:lang w:val="en-CA"/>
        </w:rPr>
        <w:t xml:space="preserve">ue to capacity constraints at the </w:t>
      </w:r>
      <w:r w:rsidRPr="00D177CB">
        <w:rPr>
          <w:lang w:val="en-CA"/>
        </w:rPr>
        <w:t>n</w:t>
      </w:r>
      <w:r w:rsidR="00527025" w:rsidRPr="00D177CB">
        <w:rPr>
          <w:lang w:val="en-CA"/>
        </w:rPr>
        <w:t xml:space="preserve">ational </w:t>
      </w:r>
      <w:r w:rsidRPr="00D177CB">
        <w:rPr>
          <w:lang w:val="en-CA"/>
        </w:rPr>
        <w:t>o</w:t>
      </w:r>
      <w:r w:rsidR="00527025" w:rsidRPr="00D177CB">
        <w:rPr>
          <w:lang w:val="en-CA"/>
        </w:rPr>
        <w:t xml:space="preserve">zone </w:t>
      </w:r>
      <w:r w:rsidRPr="00D177CB">
        <w:rPr>
          <w:lang w:val="en-CA"/>
        </w:rPr>
        <w:t>o</w:t>
      </w:r>
      <w:r w:rsidR="00527025" w:rsidRPr="00D177CB">
        <w:rPr>
          <w:lang w:val="en-CA"/>
        </w:rPr>
        <w:t xml:space="preserve">ffice, </w:t>
      </w:r>
      <w:r w:rsidR="000C77E9" w:rsidRPr="00D177CB">
        <w:rPr>
          <w:lang w:val="en-CA"/>
        </w:rPr>
        <w:t xml:space="preserve">implementation of </w:t>
      </w:r>
      <w:r w:rsidR="00527025" w:rsidRPr="00D177CB">
        <w:rPr>
          <w:lang w:val="en-CA"/>
        </w:rPr>
        <w:t xml:space="preserve">the </w:t>
      </w:r>
      <w:r w:rsidR="000C77E9" w:rsidRPr="00D177CB">
        <w:rPr>
          <w:lang w:val="en-CA"/>
        </w:rPr>
        <w:t xml:space="preserve">first </w:t>
      </w:r>
      <w:r w:rsidR="00527025" w:rsidRPr="00D177CB">
        <w:rPr>
          <w:lang w:val="en-CA"/>
        </w:rPr>
        <w:t xml:space="preserve">and </w:t>
      </w:r>
      <w:r w:rsidR="000C77E9" w:rsidRPr="00D177CB">
        <w:rPr>
          <w:lang w:val="en-CA"/>
        </w:rPr>
        <w:t xml:space="preserve">second </w:t>
      </w:r>
      <w:r w:rsidR="00527025" w:rsidRPr="00D177CB">
        <w:rPr>
          <w:lang w:val="en-CA"/>
        </w:rPr>
        <w:t>tranche</w:t>
      </w:r>
      <w:r w:rsidR="000C77E9" w:rsidRPr="00D177CB">
        <w:rPr>
          <w:lang w:val="en-CA"/>
        </w:rPr>
        <w:t>s</w:t>
      </w:r>
      <w:r w:rsidR="00527025" w:rsidRPr="00D177CB">
        <w:rPr>
          <w:lang w:val="en-CA"/>
        </w:rPr>
        <w:t xml:space="preserve"> is still ongoing with the remaining fund</w:t>
      </w:r>
      <w:r w:rsidRPr="00D177CB">
        <w:rPr>
          <w:lang w:val="en-CA"/>
        </w:rPr>
        <w:t>s</w:t>
      </w:r>
      <w:r w:rsidR="00527025" w:rsidRPr="00D177CB">
        <w:rPr>
          <w:lang w:val="en-CA"/>
        </w:rPr>
        <w:t xml:space="preserve"> to support all planned activities until December 2017. </w:t>
      </w:r>
      <w:r w:rsidR="005F0E6E" w:rsidRPr="00D177CB">
        <w:rPr>
          <w:lang w:val="en-CA"/>
        </w:rPr>
        <w:t>UNEP</w:t>
      </w:r>
      <w:r w:rsidRPr="00D177CB">
        <w:rPr>
          <w:lang w:val="en-CA"/>
        </w:rPr>
        <w:t xml:space="preserve"> indicated that there had been a</w:t>
      </w:r>
      <w:r w:rsidR="005F0E6E" w:rsidRPr="00D177CB">
        <w:rPr>
          <w:lang w:val="en-CA"/>
        </w:rPr>
        <w:t xml:space="preserve"> delay in the procurement of training equipment.  </w:t>
      </w:r>
    </w:p>
    <w:p w:rsidR="00D40330" w:rsidRPr="00D177CB" w:rsidRDefault="00D40330" w:rsidP="00D177CB">
      <w:pPr>
        <w:rPr>
          <w:i/>
          <w:lang w:val="en-CA"/>
        </w:rPr>
      </w:pPr>
      <w:r w:rsidRPr="00D177CB">
        <w:rPr>
          <w:i/>
          <w:lang w:val="en-CA"/>
        </w:rPr>
        <w:t>Togo (UNEP and UNIDO) –</w:t>
      </w:r>
      <w:r w:rsidR="00A83140" w:rsidRPr="00D177CB">
        <w:rPr>
          <w:i/>
          <w:lang w:val="en-CA"/>
        </w:rPr>
        <w:t>C</w:t>
      </w:r>
      <w:r w:rsidR="000C77E9" w:rsidRPr="00D177CB">
        <w:rPr>
          <w:i/>
          <w:lang w:val="en-CA"/>
        </w:rPr>
        <w:t>hanges in the NOU/structural change/</w:t>
      </w:r>
      <w:r w:rsidR="0088086E" w:rsidRPr="00D177CB">
        <w:rPr>
          <w:i/>
          <w:lang w:val="en-CA"/>
        </w:rPr>
        <w:t>lead agency not ready for submission</w:t>
      </w:r>
    </w:p>
    <w:p w:rsidR="00D40330" w:rsidRPr="00D177CB" w:rsidRDefault="00D40330" w:rsidP="00D177CB">
      <w:pPr>
        <w:rPr>
          <w:i/>
          <w:lang w:val="en-CA"/>
        </w:rPr>
      </w:pPr>
    </w:p>
    <w:p w:rsidR="005F0E6E" w:rsidRPr="00D177CB" w:rsidRDefault="005F0E6E" w:rsidP="00D177CB">
      <w:pPr>
        <w:pStyle w:val="Heading1"/>
        <w:rPr>
          <w:lang w:val="en-CA"/>
        </w:rPr>
      </w:pPr>
      <w:r w:rsidRPr="00D177CB">
        <w:rPr>
          <w:lang w:val="en-CA"/>
        </w:rPr>
        <w:t>UNEP</w:t>
      </w:r>
      <w:r w:rsidR="00F153F9" w:rsidRPr="00D177CB">
        <w:rPr>
          <w:lang w:val="en-CA"/>
        </w:rPr>
        <w:t xml:space="preserve"> indicated that changes in </w:t>
      </w:r>
      <w:r w:rsidRPr="00D177CB">
        <w:rPr>
          <w:lang w:val="en-CA"/>
        </w:rPr>
        <w:t xml:space="preserve">the </w:t>
      </w:r>
      <w:r w:rsidR="00F153F9" w:rsidRPr="00D177CB">
        <w:rPr>
          <w:lang w:val="en-CA"/>
        </w:rPr>
        <w:t xml:space="preserve">national ozone unit had delayed the submission of the next tranche. UNIDO indicated that it was awaiting a decision of the lead agency </w:t>
      </w:r>
      <w:r w:rsidR="000C77E9" w:rsidRPr="00D177CB">
        <w:rPr>
          <w:lang w:val="en-CA"/>
        </w:rPr>
        <w:t>(</w:t>
      </w:r>
      <w:r w:rsidR="00F153F9" w:rsidRPr="00D177CB">
        <w:rPr>
          <w:lang w:val="en-CA"/>
        </w:rPr>
        <w:t>UNEP</w:t>
      </w:r>
      <w:r w:rsidR="000C77E9" w:rsidRPr="00D177CB">
        <w:rPr>
          <w:lang w:val="en-CA"/>
        </w:rPr>
        <w:t>)</w:t>
      </w:r>
      <w:r w:rsidR="00F153F9" w:rsidRPr="00D177CB">
        <w:rPr>
          <w:lang w:val="en-CA"/>
        </w:rPr>
        <w:t xml:space="preserve"> to submit. </w:t>
      </w:r>
    </w:p>
    <w:p w:rsidR="00D40330" w:rsidRPr="00D177CB" w:rsidRDefault="00D40330" w:rsidP="00D177CB">
      <w:pPr>
        <w:rPr>
          <w:i/>
          <w:lang w:val="en-CA"/>
        </w:rPr>
      </w:pPr>
      <w:r w:rsidRPr="00D177CB">
        <w:rPr>
          <w:i/>
          <w:lang w:val="en-CA"/>
        </w:rPr>
        <w:t xml:space="preserve">Turkey (UNIDO) – </w:t>
      </w:r>
      <w:r w:rsidR="00F153F9" w:rsidRPr="00D177CB">
        <w:rPr>
          <w:i/>
          <w:lang w:val="en-CA"/>
        </w:rPr>
        <w:t>Sufficient funds from previous tranche approved/delays from previous tranche</w:t>
      </w:r>
      <w:r w:rsidR="000C77E9" w:rsidRPr="00D177CB">
        <w:rPr>
          <w:i/>
          <w:lang w:val="en-CA"/>
        </w:rPr>
        <w:t xml:space="preserve">/ </w:t>
      </w:r>
      <w:r w:rsidR="00F153F9" w:rsidRPr="00D177CB">
        <w:rPr>
          <w:i/>
          <w:lang w:val="en-CA"/>
        </w:rPr>
        <w:t>Government decisions</w:t>
      </w:r>
      <w:r w:rsidR="000C77E9" w:rsidRPr="00D177CB">
        <w:rPr>
          <w:i/>
          <w:lang w:val="en-CA"/>
        </w:rPr>
        <w:t>/20 per </w:t>
      </w:r>
      <w:r w:rsidR="00F153F9" w:rsidRPr="00D177CB">
        <w:rPr>
          <w:i/>
          <w:lang w:val="en-CA"/>
        </w:rPr>
        <w:t>cent disbursement threshold</w:t>
      </w:r>
    </w:p>
    <w:p w:rsidR="005F0E6E" w:rsidRPr="00D177CB" w:rsidRDefault="005F0E6E" w:rsidP="00D177CB">
      <w:pPr>
        <w:rPr>
          <w:i/>
          <w:lang w:val="en-CA"/>
        </w:rPr>
      </w:pPr>
    </w:p>
    <w:p w:rsidR="00D40330" w:rsidRPr="00D177CB" w:rsidRDefault="005F0E6E" w:rsidP="00D177CB">
      <w:pPr>
        <w:pStyle w:val="Heading1"/>
        <w:rPr>
          <w:lang w:val="en-CA"/>
        </w:rPr>
      </w:pPr>
      <w:r w:rsidRPr="00D177CB">
        <w:rPr>
          <w:lang w:val="en-CA"/>
        </w:rPr>
        <w:t>UNIDO</w:t>
      </w:r>
      <w:r w:rsidR="00F153F9" w:rsidRPr="00D177CB">
        <w:rPr>
          <w:lang w:val="en-CA"/>
        </w:rPr>
        <w:t xml:space="preserve"> indicated that changes in the </w:t>
      </w:r>
      <w:r w:rsidRPr="00D177CB">
        <w:rPr>
          <w:lang w:val="en-CA"/>
        </w:rPr>
        <w:t xml:space="preserve">Government </w:t>
      </w:r>
      <w:r w:rsidR="00F153F9" w:rsidRPr="00D177CB">
        <w:rPr>
          <w:lang w:val="en-CA"/>
        </w:rPr>
        <w:t xml:space="preserve">and security issues </w:t>
      </w:r>
      <w:r w:rsidRPr="00D177CB">
        <w:rPr>
          <w:lang w:val="en-CA"/>
        </w:rPr>
        <w:t>in 2016</w:t>
      </w:r>
      <w:r w:rsidR="00F153F9" w:rsidRPr="00D177CB">
        <w:rPr>
          <w:lang w:val="en-CA"/>
        </w:rPr>
        <w:t xml:space="preserve"> had delayed the submission of the next tranche. The overall level of disbursement is below the 20 per cent threshold.</w:t>
      </w:r>
    </w:p>
    <w:p w:rsidR="00805E4A" w:rsidRPr="00D177CB" w:rsidRDefault="00805E4A" w:rsidP="00D177CB">
      <w:pPr>
        <w:rPr>
          <w:i/>
          <w:lang w:val="en-CA"/>
        </w:rPr>
      </w:pPr>
      <w:r w:rsidRPr="00D177CB">
        <w:rPr>
          <w:i/>
          <w:lang w:val="en-CA"/>
        </w:rPr>
        <w:t xml:space="preserve">Yemen (UNEP) – </w:t>
      </w:r>
      <w:r w:rsidR="004642A4" w:rsidRPr="00D177CB">
        <w:rPr>
          <w:i/>
          <w:lang w:val="en-CA"/>
        </w:rPr>
        <w:t>Security issue/</w:t>
      </w:r>
      <w:r w:rsidR="000C77E9" w:rsidRPr="00D177CB">
        <w:rPr>
          <w:i/>
          <w:lang w:val="en-CA"/>
        </w:rPr>
        <w:t>verification report</w:t>
      </w:r>
      <w:r w:rsidR="004642A4" w:rsidRPr="00D177CB">
        <w:rPr>
          <w:i/>
          <w:lang w:val="en-CA"/>
        </w:rPr>
        <w:t>/</w:t>
      </w:r>
      <w:r w:rsidR="000C77E9" w:rsidRPr="00D177CB">
        <w:rPr>
          <w:i/>
          <w:lang w:val="en-CA"/>
        </w:rPr>
        <w:t>signing of agreement/</w:t>
      </w:r>
      <w:r w:rsidR="0088086E" w:rsidRPr="00D177CB">
        <w:rPr>
          <w:i/>
          <w:lang w:val="en-CA"/>
        </w:rPr>
        <w:t>20 per cent disbursement threshold</w:t>
      </w:r>
    </w:p>
    <w:p w:rsidR="00805E4A" w:rsidRPr="00D177CB" w:rsidRDefault="00805E4A" w:rsidP="00D177CB">
      <w:pPr>
        <w:rPr>
          <w:i/>
          <w:lang w:val="en-CA"/>
        </w:rPr>
      </w:pPr>
    </w:p>
    <w:p w:rsidR="004642A4" w:rsidRPr="00D177CB" w:rsidRDefault="004642A4" w:rsidP="00D177CB">
      <w:pPr>
        <w:pStyle w:val="Heading1"/>
        <w:rPr>
          <w:lang w:val="en-CA"/>
        </w:rPr>
      </w:pPr>
      <w:r w:rsidRPr="00D177CB">
        <w:rPr>
          <w:lang w:val="en-CA"/>
        </w:rPr>
        <w:t>UNEP indicated that the security issue in the country has resulted in the expiration of the agreement for the project</w:t>
      </w:r>
      <w:r w:rsidR="00E06753" w:rsidRPr="00D177CB">
        <w:rPr>
          <w:lang w:val="en-CA"/>
        </w:rPr>
        <w:t>;</w:t>
      </w:r>
      <w:r w:rsidRPr="00D177CB">
        <w:rPr>
          <w:lang w:val="en-CA"/>
        </w:rPr>
        <w:t xml:space="preserve"> the required verificatio</w:t>
      </w:r>
      <w:r w:rsidR="00E06753" w:rsidRPr="00D177CB">
        <w:rPr>
          <w:lang w:val="en-CA"/>
        </w:rPr>
        <w:t>n report had not been completed; and the</w:t>
      </w:r>
      <w:r w:rsidRPr="00D177CB">
        <w:rPr>
          <w:lang w:val="en-CA"/>
        </w:rPr>
        <w:t xml:space="preserve"> overall level of disbursement is below the 20 per cent threshold. UNEP indicated that since activities have not progressed the country may be at risk for non-compliance. 2015 CP and A7 data have not been submitted but 2014 data indicated that the country had been in compliance with the freeze.  </w:t>
      </w:r>
    </w:p>
    <w:p w:rsidR="00A934A0" w:rsidRPr="00D177CB" w:rsidRDefault="00A934A0" w:rsidP="00D177CB">
      <w:pPr>
        <w:keepNext/>
        <w:spacing w:after="240"/>
        <w:rPr>
          <w:b/>
          <w:lang w:val="en-CA"/>
        </w:rPr>
      </w:pPr>
      <w:r w:rsidRPr="00D177CB">
        <w:rPr>
          <w:b/>
          <w:lang w:val="en-CA"/>
        </w:rPr>
        <w:t>Tranches submitted but withdrawn after discussion with the Secretariat</w:t>
      </w:r>
    </w:p>
    <w:p w:rsidR="00A934A0" w:rsidRPr="00D177CB" w:rsidRDefault="00A934A0" w:rsidP="00D177CB">
      <w:pPr>
        <w:pStyle w:val="Heading1"/>
        <w:rPr>
          <w:lang w:val="en-CA"/>
        </w:rPr>
      </w:pPr>
      <w:r w:rsidRPr="00D177CB">
        <w:rPr>
          <w:lang w:val="en-CA"/>
        </w:rPr>
        <w:t>Table 2 presents tranches of stage I of HPMPs that were submitted to the 7</w:t>
      </w:r>
      <w:r w:rsidR="00385E65" w:rsidRPr="00D177CB">
        <w:rPr>
          <w:lang w:val="en-CA"/>
        </w:rPr>
        <w:t>7</w:t>
      </w:r>
      <w:r w:rsidRPr="00D177CB">
        <w:rPr>
          <w:vertAlign w:val="superscript"/>
          <w:lang w:val="en-CA"/>
        </w:rPr>
        <w:t>th</w:t>
      </w:r>
      <w:r w:rsidRPr="00D177CB">
        <w:rPr>
          <w:lang w:val="en-CA"/>
        </w:rPr>
        <w:t> meeting but subsequently withdrawn by relevant implementing agencies during the project review process, due to agreement on costs</w:t>
      </w:r>
      <w:r w:rsidR="00803FCF" w:rsidRPr="00D177CB">
        <w:rPr>
          <w:lang w:val="en-CA"/>
        </w:rPr>
        <w:t xml:space="preserve"> related to changes in consumption data</w:t>
      </w:r>
      <w:r w:rsidRPr="00D177CB">
        <w:rPr>
          <w:lang w:val="en-CA"/>
        </w:rPr>
        <w:t>.</w:t>
      </w:r>
    </w:p>
    <w:p w:rsidR="00A934A0" w:rsidRPr="00D177CB" w:rsidRDefault="00A934A0" w:rsidP="00D177CB">
      <w:pPr>
        <w:keepNext/>
        <w:keepLines/>
        <w:jc w:val="left"/>
        <w:rPr>
          <w:b/>
          <w:lang w:val="en-CA"/>
        </w:rPr>
      </w:pPr>
      <w:proofErr w:type="gramStart"/>
      <w:r w:rsidRPr="00D177CB">
        <w:rPr>
          <w:b/>
          <w:lang w:val="en-CA"/>
        </w:rPr>
        <w:t>Table 2.</w:t>
      </w:r>
      <w:proofErr w:type="gramEnd"/>
      <w:r w:rsidRPr="00D177CB">
        <w:rPr>
          <w:b/>
          <w:lang w:val="en-CA"/>
        </w:rPr>
        <w:t xml:space="preserve"> Tranches that were submitted but withdrawn after discussion with the Secretariat</w:t>
      </w:r>
    </w:p>
    <w:tbl>
      <w:tblPr>
        <w:tblW w:w="964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76"/>
        <w:gridCol w:w="709"/>
        <w:gridCol w:w="851"/>
        <w:gridCol w:w="850"/>
        <w:gridCol w:w="2303"/>
        <w:gridCol w:w="816"/>
        <w:gridCol w:w="1134"/>
        <w:gridCol w:w="850"/>
        <w:gridCol w:w="851"/>
      </w:tblGrid>
      <w:tr w:rsidR="001F021E" w:rsidRPr="00D177CB" w:rsidTr="00422175">
        <w:trPr>
          <w:tblHeader/>
        </w:trPr>
        <w:tc>
          <w:tcPr>
            <w:tcW w:w="1276" w:type="dxa"/>
            <w:tcMar>
              <w:top w:w="0" w:type="dxa"/>
              <w:left w:w="29" w:type="dxa"/>
              <w:bottom w:w="0" w:type="dxa"/>
              <w:right w:w="29" w:type="dxa"/>
            </w:tcMar>
            <w:hideMark/>
          </w:tcPr>
          <w:p w:rsidR="001F021E" w:rsidRPr="00D177CB" w:rsidRDefault="001F021E" w:rsidP="00D177CB">
            <w:pPr>
              <w:jc w:val="center"/>
              <w:rPr>
                <w:b/>
                <w:bCs/>
                <w:sz w:val="18"/>
                <w:szCs w:val="18"/>
                <w:lang w:val="en-CA"/>
              </w:rPr>
            </w:pPr>
            <w:r w:rsidRPr="00D177CB">
              <w:rPr>
                <w:b/>
                <w:bCs/>
                <w:sz w:val="18"/>
                <w:szCs w:val="18"/>
                <w:lang w:val="en-CA"/>
              </w:rPr>
              <w:t>Country</w:t>
            </w:r>
          </w:p>
        </w:tc>
        <w:tc>
          <w:tcPr>
            <w:tcW w:w="709" w:type="dxa"/>
            <w:tcMar>
              <w:top w:w="0" w:type="dxa"/>
              <w:left w:w="29" w:type="dxa"/>
              <w:bottom w:w="0" w:type="dxa"/>
              <w:right w:w="29" w:type="dxa"/>
            </w:tcMar>
            <w:hideMark/>
          </w:tcPr>
          <w:p w:rsidR="001F021E" w:rsidRPr="00D177CB" w:rsidRDefault="001F021E" w:rsidP="00D177CB">
            <w:pPr>
              <w:jc w:val="center"/>
              <w:rPr>
                <w:b/>
                <w:bCs/>
                <w:sz w:val="18"/>
                <w:szCs w:val="18"/>
                <w:lang w:val="en-CA"/>
              </w:rPr>
            </w:pPr>
            <w:r w:rsidRPr="00D177CB">
              <w:rPr>
                <w:b/>
                <w:bCs/>
                <w:sz w:val="18"/>
                <w:szCs w:val="18"/>
                <w:lang w:val="en-CA"/>
              </w:rPr>
              <w:t>Agency</w:t>
            </w:r>
          </w:p>
        </w:tc>
        <w:tc>
          <w:tcPr>
            <w:tcW w:w="851" w:type="dxa"/>
            <w:tcMar>
              <w:top w:w="0" w:type="dxa"/>
              <w:left w:w="29" w:type="dxa"/>
              <w:bottom w:w="0" w:type="dxa"/>
              <w:right w:w="29" w:type="dxa"/>
            </w:tcMar>
          </w:tcPr>
          <w:p w:rsidR="001F021E" w:rsidRPr="00D177CB" w:rsidRDefault="001F021E" w:rsidP="00D177CB">
            <w:pPr>
              <w:jc w:val="center"/>
              <w:rPr>
                <w:b/>
                <w:bCs/>
                <w:sz w:val="18"/>
                <w:szCs w:val="18"/>
                <w:lang w:val="en-CA"/>
              </w:rPr>
            </w:pPr>
            <w:r w:rsidRPr="00D177CB">
              <w:rPr>
                <w:b/>
                <w:bCs/>
                <w:sz w:val="18"/>
                <w:szCs w:val="18"/>
                <w:lang w:val="en-CA"/>
              </w:rPr>
              <w:t>Tranche</w:t>
            </w:r>
          </w:p>
        </w:tc>
        <w:tc>
          <w:tcPr>
            <w:tcW w:w="850" w:type="dxa"/>
            <w:tcMar>
              <w:top w:w="0" w:type="dxa"/>
              <w:left w:w="29" w:type="dxa"/>
              <w:bottom w:w="0" w:type="dxa"/>
              <w:right w:w="29" w:type="dxa"/>
            </w:tcMar>
            <w:hideMark/>
          </w:tcPr>
          <w:p w:rsidR="001F021E" w:rsidRPr="00D177CB" w:rsidRDefault="001F021E" w:rsidP="00D177CB">
            <w:pPr>
              <w:jc w:val="center"/>
              <w:rPr>
                <w:b/>
                <w:bCs/>
                <w:sz w:val="18"/>
                <w:szCs w:val="18"/>
                <w:lang w:val="en-CA"/>
              </w:rPr>
            </w:pPr>
            <w:r w:rsidRPr="00D177CB">
              <w:rPr>
                <w:b/>
                <w:bCs/>
                <w:sz w:val="18"/>
                <w:szCs w:val="18"/>
                <w:lang w:val="en-CA"/>
              </w:rPr>
              <w:t>Amount (with support costs)</w:t>
            </w:r>
          </w:p>
        </w:tc>
        <w:tc>
          <w:tcPr>
            <w:tcW w:w="2303" w:type="dxa"/>
            <w:tcMar>
              <w:top w:w="0" w:type="dxa"/>
              <w:left w:w="29" w:type="dxa"/>
              <w:bottom w:w="0" w:type="dxa"/>
              <w:right w:w="29" w:type="dxa"/>
            </w:tcMar>
            <w:hideMark/>
          </w:tcPr>
          <w:p w:rsidR="001F021E" w:rsidRPr="00D177CB" w:rsidRDefault="001F021E" w:rsidP="00D177CB">
            <w:pPr>
              <w:jc w:val="center"/>
              <w:rPr>
                <w:b/>
                <w:bCs/>
                <w:sz w:val="18"/>
                <w:szCs w:val="18"/>
                <w:lang w:val="en-CA"/>
              </w:rPr>
            </w:pPr>
            <w:r w:rsidRPr="00D177CB">
              <w:rPr>
                <w:b/>
                <w:bCs/>
                <w:sz w:val="18"/>
                <w:szCs w:val="18"/>
                <w:lang w:val="en-CA"/>
              </w:rPr>
              <w:t>Reason for withdrawal</w:t>
            </w:r>
          </w:p>
        </w:tc>
        <w:tc>
          <w:tcPr>
            <w:tcW w:w="816" w:type="dxa"/>
            <w:tcMar>
              <w:top w:w="0" w:type="dxa"/>
              <w:left w:w="29" w:type="dxa"/>
              <w:bottom w:w="0" w:type="dxa"/>
              <w:right w:w="29" w:type="dxa"/>
            </w:tcMar>
          </w:tcPr>
          <w:p w:rsidR="001F021E" w:rsidRPr="00D177CB" w:rsidRDefault="001F021E" w:rsidP="00D177CB">
            <w:pPr>
              <w:jc w:val="center"/>
              <w:rPr>
                <w:b/>
                <w:bCs/>
                <w:sz w:val="18"/>
                <w:szCs w:val="18"/>
                <w:lang w:val="en-CA"/>
              </w:rPr>
            </w:pPr>
            <w:r w:rsidRPr="00D177CB">
              <w:rPr>
                <w:b/>
                <w:bCs/>
                <w:sz w:val="18"/>
                <w:szCs w:val="18"/>
                <w:lang w:val="en-CA"/>
              </w:rPr>
              <w:t>Impact</w:t>
            </w:r>
          </w:p>
          <w:p w:rsidR="001F021E" w:rsidRPr="00D177CB" w:rsidRDefault="001F021E" w:rsidP="00D177CB">
            <w:pPr>
              <w:jc w:val="center"/>
              <w:rPr>
                <w:b/>
                <w:bCs/>
                <w:sz w:val="18"/>
                <w:szCs w:val="18"/>
                <w:lang w:val="en-CA"/>
              </w:rPr>
            </w:pPr>
            <w:r w:rsidRPr="00D177CB">
              <w:rPr>
                <w:b/>
                <w:bCs/>
                <w:sz w:val="18"/>
                <w:szCs w:val="18"/>
                <w:lang w:val="en-CA"/>
              </w:rPr>
              <w:t>on com</w:t>
            </w:r>
            <w:r w:rsidR="00422175" w:rsidRPr="00D177CB">
              <w:rPr>
                <w:b/>
                <w:bCs/>
                <w:sz w:val="18"/>
                <w:szCs w:val="18"/>
                <w:lang w:val="en-CA"/>
              </w:rPr>
              <w:t>-</w:t>
            </w:r>
            <w:proofErr w:type="spellStart"/>
            <w:r w:rsidRPr="00D177CB">
              <w:rPr>
                <w:b/>
                <w:bCs/>
                <w:sz w:val="18"/>
                <w:szCs w:val="18"/>
                <w:lang w:val="en-CA"/>
              </w:rPr>
              <w:t>pliance</w:t>
            </w:r>
            <w:proofErr w:type="spellEnd"/>
          </w:p>
        </w:tc>
        <w:tc>
          <w:tcPr>
            <w:tcW w:w="1134" w:type="dxa"/>
          </w:tcPr>
          <w:p w:rsidR="001F021E" w:rsidRPr="00D177CB" w:rsidRDefault="00CD4040" w:rsidP="00D177CB">
            <w:pPr>
              <w:jc w:val="center"/>
              <w:rPr>
                <w:b/>
                <w:bCs/>
                <w:sz w:val="18"/>
                <w:szCs w:val="18"/>
                <w:lang w:val="en-CA"/>
              </w:rPr>
            </w:pPr>
            <w:r w:rsidRPr="00D177CB">
              <w:rPr>
                <w:b/>
                <w:bCs/>
                <w:sz w:val="18"/>
                <w:szCs w:val="18"/>
                <w:lang w:val="en-CA"/>
              </w:rPr>
              <w:t>2015 consump</w:t>
            </w:r>
            <w:r w:rsidR="001F021E" w:rsidRPr="00D177CB">
              <w:rPr>
                <w:b/>
                <w:bCs/>
                <w:sz w:val="18"/>
                <w:szCs w:val="18"/>
                <w:lang w:val="en-CA"/>
              </w:rPr>
              <w:t>tion below 10% reduction</w:t>
            </w:r>
          </w:p>
        </w:tc>
        <w:tc>
          <w:tcPr>
            <w:tcW w:w="850" w:type="dxa"/>
            <w:tcMar>
              <w:top w:w="0" w:type="dxa"/>
              <w:left w:w="29" w:type="dxa"/>
              <w:bottom w:w="0" w:type="dxa"/>
              <w:right w:w="29" w:type="dxa"/>
            </w:tcMar>
          </w:tcPr>
          <w:p w:rsidR="001F021E" w:rsidRPr="00D177CB" w:rsidRDefault="001F021E" w:rsidP="00D177CB">
            <w:pPr>
              <w:jc w:val="center"/>
              <w:rPr>
                <w:b/>
                <w:bCs/>
                <w:sz w:val="18"/>
                <w:szCs w:val="18"/>
                <w:lang w:val="en-CA"/>
              </w:rPr>
            </w:pPr>
            <w:r w:rsidRPr="00D177CB">
              <w:rPr>
                <w:b/>
                <w:bCs/>
                <w:sz w:val="18"/>
                <w:szCs w:val="18"/>
                <w:lang w:val="en-CA"/>
              </w:rPr>
              <w:t>Agree</w:t>
            </w:r>
            <w:r w:rsidR="00422175" w:rsidRPr="00D177CB">
              <w:rPr>
                <w:b/>
                <w:bCs/>
                <w:sz w:val="18"/>
                <w:szCs w:val="18"/>
                <w:lang w:val="en-CA"/>
              </w:rPr>
              <w:t>-</w:t>
            </w:r>
            <w:proofErr w:type="spellStart"/>
            <w:r w:rsidRPr="00D177CB">
              <w:rPr>
                <w:b/>
                <w:bCs/>
                <w:sz w:val="18"/>
                <w:szCs w:val="18"/>
                <w:lang w:val="en-CA"/>
              </w:rPr>
              <w:t>ment</w:t>
            </w:r>
            <w:proofErr w:type="spellEnd"/>
            <w:r w:rsidRPr="00D177CB">
              <w:rPr>
                <w:b/>
                <w:bCs/>
                <w:sz w:val="18"/>
                <w:szCs w:val="18"/>
                <w:lang w:val="en-CA"/>
              </w:rPr>
              <w:t xml:space="preserve"> signed</w:t>
            </w:r>
          </w:p>
        </w:tc>
        <w:tc>
          <w:tcPr>
            <w:tcW w:w="851" w:type="dxa"/>
            <w:tcMar>
              <w:left w:w="29" w:type="dxa"/>
              <w:right w:w="29" w:type="dxa"/>
            </w:tcMar>
          </w:tcPr>
          <w:p w:rsidR="001F021E" w:rsidRPr="00D177CB" w:rsidRDefault="001F021E" w:rsidP="00D177CB">
            <w:pPr>
              <w:jc w:val="center"/>
              <w:rPr>
                <w:b/>
                <w:bCs/>
                <w:sz w:val="18"/>
                <w:szCs w:val="18"/>
                <w:lang w:val="en-CA"/>
              </w:rPr>
            </w:pPr>
            <w:r w:rsidRPr="00D177CB">
              <w:rPr>
                <w:b/>
                <w:bCs/>
                <w:sz w:val="18"/>
                <w:szCs w:val="18"/>
                <w:lang w:val="en-CA"/>
              </w:rPr>
              <w:t>New sub-mission date (meeting)</w:t>
            </w:r>
          </w:p>
        </w:tc>
      </w:tr>
      <w:tr w:rsidR="001F021E" w:rsidRPr="00D177CB" w:rsidTr="00422175">
        <w:tc>
          <w:tcPr>
            <w:tcW w:w="1276" w:type="dxa"/>
            <w:tcMar>
              <w:top w:w="0" w:type="dxa"/>
              <w:left w:w="29" w:type="dxa"/>
              <w:bottom w:w="0" w:type="dxa"/>
              <w:right w:w="29" w:type="dxa"/>
            </w:tcMar>
          </w:tcPr>
          <w:p w:rsidR="001F021E" w:rsidRPr="00D177CB" w:rsidRDefault="001F021E" w:rsidP="00D177CB">
            <w:pPr>
              <w:rPr>
                <w:sz w:val="18"/>
                <w:szCs w:val="18"/>
                <w:lang w:eastAsia="en-CA"/>
              </w:rPr>
            </w:pPr>
            <w:r w:rsidRPr="00D177CB">
              <w:rPr>
                <w:sz w:val="18"/>
                <w:szCs w:val="18"/>
                <w:lang w:eastAsia="en-CA"/>
              </w:rPr>
              <w:t>Burkina Faso</w:t>
            </w:r>
          </w:p>
        </w:tc>
        <w:tc>
          <w:tcPr>
            <w:tcW w:w="709" w:type="dxa"/>
            <w:tcMar>
              <w:top w:w="0" w:type="dxa"/>
              <w:left w:w="29" w:type="dxa"/>
              <w:bottom w:w="0" w:type="dxa"/>
              <w:right w:w="29" w:type="dxa"/>
            </w:tcMar>
          </w:tcPr>
          <w:p w:rsidR="001F021E" w:rsidRPr="00D177CB" w:rsidRDefault="001F021E" w:rsidP="00D177CB">
            <w:pPr>
              <w:jc w:val="center"/>
              <w:rPr>
                <w:sz w:val="18"/>
                <w:szCs w:val="18"/>
                <w:lang w:eastAsia="en-CA"/>
              </w:rPr>
            </w:pPr>
            <w:r w:rsidRPr="00D177CB">
              <w:rPr>
                <w:sz w:val="18"/>
                <w:szCs w:val="18"/>
                <w:lang w:eastAsia="en-CA"/>
              </w:rPr>
              <w:t>UNEP</w:t>
            </w:r>
          </w:p>
        </w:tc>
        <w:tc>
          <w:tcPr>
            <w:tcW w:w="851" w:type="dxa"/>
            <w:tcMar>
              <w:top w:w="0" w:type="dxa"/>
              <w:left w:w="29" w:type="dxa"/>
              <w:bottom w:w="0" w:type="dxa"/>
              <w:right w:w="29" w:type="dxa"/>
            </w:tcMar>
          </w:tcPr>
          <w:p w:rsidR="001F021E" w:rsidRPr="00D177CB" w:rsidRDefault="001F021E" w:rsidP="00D177CB">
            <w:pPr>
              <w:jc w:val="center"/>
              <w:rPr>
                <w:sz w:val="18"/>
                <w:szCs w:val="18"/>
              </w:rPr>
            </w:pPr>
            <w:r w:rsidRPr="00D177CB">
              <w:rPr>
                <w:sz w:val="18"/>
                <w:szCs w:val="18"/>
              </w:rPr>
              <w:t>Third</w:t>
            </w:r>
          </w:p>
          <w:p w:rsidR="001F021E" w:rsidRPr="00D177CB" w:rsidRDefault="001F021E" w:rsidP="00D177CB">
            <w:pPr>
              <w:jc w:val="center"/>
              <w:rPr>
                <w:sz w:val="18"/>
                <w:szCs w:val="18"/>
              </w:rPr>
            </w:pPr>
            <w:r w:rsidRPr="00D177CB">
              <w:rPr>
                <w:sz w:val="18"/>
                <w:szCs w:val="18"/>
              </w:rPr>
              <w:t>(2016)</w:t>
            </w:r>
          </w:p>
        </w:tc>
        <w:tc>
          <w:tcPr>
            <w:tcW w:w="850" w:type="dxa"/>
            <w:tcMar>
              <w:top w:w="0" w:type="dxa"/>
              <w:left w:w="29" w:type="dxa"/>
              <w:bottom w:w="0" w:type="dxa"/>
              <w:right w:w="29" w:type="dxa"/>
            </w:tcMar>
          </w:tcPr>
          <w:p w:rsidR="001F021E" w:rsidRPr="00D177CB" w:rsidRDefault="001F021E" w:rsidP="00D177CB">
            <w:pPr>
              <w:jc w:val="right"/>
              <w:rPr>
                <w:sz w:val="18"/>
                <w:szCs w:val="18"/>
              </w:rPr>
            </w:pPr>
            <w:r w:rsidRPr="00D177CB">
              <w:rPr>
                <w:sz w:val="18"/>
                <w:szCs w:val="18"/>
              </w:rPr>
              <w:t>142,493</w:t>
            </w:r>
          </w:p>
        </w:tc>
        <w:tc>
          <w:tcPr>
            <w:tcW w:w="2303" w:type="dxa"/>
            <w:tcMar>
              <w:top w:w="0" w:type="dxa"/>
              <w:left w:w="29" w:type="dxa"/>
              <w:bottom w:w="0" w:type="dxa"/>
              <w:right w:w="29" w:type="dxa"/>
            </w:tcMar>
          </w:tcPr>
          <w:p w:rsidR="001F021E" w:rsidRPr="00D177CB" w:rsidRDefault="001F021E" w:rsidP="00D177CB">
            <w:pPr>
              <w:jc w:val="left"/>
              <w:rPr>
                <w:sz w:val="18"/>
                <w:szCs w:val="18"/>
              </w:rPr>
            </w:pPr>
            <w:r w:rsidRPr="00D177CB">
              <w:rPr>
                <w:sz w:val="18"/>
                <w:szCs w:val="18"/>
              </w:rPr>
              <w:t>Agreement on costs related to changes in consumption data</w:t>
            </w:r>
          </w:p>
        </w:tc>
        <w:tc>
          <w:tcPr>
            <w:tcW w:w="816" w:type="dxa"/>
            <w:tcMar>
              <w:top w:w="0" w:type="dxa"/>
              <w:left w:w="29" w:type="dxa"/>
              <w:bottom w:w="0"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No</w:t>
            </w:r>
          </w:p>
        </w:tc>
        <w:tc>
          <w:tcPr>
            <w:tcW w:w="1134" w:type="dxa"/>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Yes</w:t>
            </w:r>
          </w:p>
        </w:tc>
        <w:tc>
          <w:tcPr>
            <w:tcW w:w="850" w:type="dxa"/>
            <w:tcMar>
              <w:top w:w="0" w:type="dxa"/>
              <w:left w:w="29" w:type="dxa"/>
              <w:bottom w:w="0"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Yes</w:t>
            </w:r>
          </w:p>
        </w:tc>
        <w:tc>
          <w:tcPr>
            <w:tcW w:w="851" w:type="dxa"/>
            <w:tcMar>
              <w:left w:w="29"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78</w:t>
            </w:r>
            <w:r w:rsidRPr="00D177CB">
              <w:rPr>
                <w:rFonts w:eastAsiaTheme="minorHAnsi"/>
                <w:sz w:val="18"/>
                <w:szCs w:val="18"/>
                <w:vertAlign w:val="superscript"/>
                <w:lang w:eastAsia="en-CA"/>
              </w:rPr>
              <w:t>th</w:t>
            </w:r>
            <w:r w:rsidRPr="00D177CB">
              <w:rPr>
                <w:rFonts w:eastAsiaTheme="minorHAnsi"/>
                <w:sz w:val="18"/>
                <w:szCs w:val="18"/>
                <w:lang w:eastAsia="en-CA"/>
              </w:rPr>
              <w:t xml:space="preserve"> </w:t>
            </w:r>
          </w:p>
        </w:tc>
      </w:tr>
      <w:tr w:rsidR="001F021E" w:rsidRPr="00D177CB" w:rsidTr="00422175">
        <w:tc>
          <w:tcPr>
            <w:tcW w:w="1276" w:type="dxa"/>
            <w:tcMar>
              <w:top w:w="0" w:type="dxa"/>
              <w:left w:w="29" w:type="dxa"/>
              <w:bottom w:w="0" w:type="dxa"/>
              <w:right w:w="29" w:type="dxa"/>
            </w:tcMar>
          </w:tcPr>
          <w:p w:rsidR="001F021E" w:rsidRPr="00D177CB" w:rsidRDefault="001F021E" w:rsidP="00D177CB">
            <w:pPr>
              <w:rPr>
                <w:sz w:val="18"/>
                <w:szCs w:val="18"/>
                <w:lang w:eastAsia="en-CA"/>
              </w:rPr>
            </w:pPr>
            <w:r w:rsidRPr="00D177CB">
              <w:rPr>
                <w:sz w:val="18"/>
                <w:szCs w:val="18"/>
                <w:lang w:eastAsia="en-CA"/>
              </w:rPr>
              <w:t>Burkina Faso</w:t>
            </w:r>
          </w:p>
        </w:tc>
        <w:tc>
          <w:tcPr>
            <w:tcW w:w="709" w:type="dxa"/>
            <w:tcMar>
              <w:top w:w="0" w:type="dxa"/>
              <w:left w:w="29" w:type="dxa"/>
              <w:bottom w:w="0" w:type="dxa"/>
              <w:right w:w="29" w:type="dxa"/>
            </w:tcMar>
          </w:tcPr>
          <w:p w:rsidR="001F021E" w:rsidRPr="00D177CB" w:rsidRDefault="001F021E" w:rsidP="00D177CB">
            <w:pPr>
              <w:jc w:val="center"/>
              <w:rPr>
                <w:sz w:val="18"/>
                <w:szCs w:val="18"/>
                <w:lang w:eastAsia="en-CA"/>
              </w:rPr>
            </w:pPr>
            <w:r w:rsidRPr="00D177CB">
              <w:rPr>
                <w:sz w:val="18"/>
                <w:szCs w:val="18"/>
                <w:lang w:eastAsia="en-CA"/>
              </w:rPr>
              <w:t>UNIDO</w:t>
            </w:r>
          </w:p>
        </w:tc>
        <w:tc>
          <w:tcPr>
            <w:tcW w:w="851" w:type="dxa"/>
            <w:tcMar>
              <w:top w:w="0" w:type="dxa"/>
              <w:left w:w="29" w:type="dxa"/>
              <w:bottom w:w="0" w:type="dxa"/>
              <w:right w:w="29" w:type="dxa"/>
            </w:tcMar>
          </w:tcPr>
          <w:p w:rsidR="001F021E" w:rsidRPr="00D177CB" w:rsidRDefault="001F021E" w:rsidP="00D177CB">
            <w:pPr>
              <w:jc w:val="center"/>
              <w:rPr>
                <w:sz w:val="18"/>
                <w:szCs w:val="18"/>
              </w:rPr>
            </w:pPr>
            <w:r w:rsidRPr="00D177CB">
              <w:rPr>
                <w:sz w:val="18"/>
                <w:szCs w:val="18"/>
              </w:rPr>
              <w:t>Third</w:t>
            </w:r>
          </w:p>
          <w:p w:rsidR="001F021E" w:rsidRPr="00D177CB" w:rsidRDefault="001F021E" w:rsidP="00D177CB">
            <w:pPr>
              <w:jc w:val="center"/>
              <w:rPr>
                <w:sz w:val="18"/>
                <w:szCs w:val="18"/>
              </w:rPr>
            </w:pPr>
            <w:r w:rsidRPr="00D177CB">
              <w:rPr>
                <w:sz w:val="18"/>
                <w:szCs w:val="18"/>
              </w:rPr>
              <w:t>(2016)</w:t>
            </w:r>
          </w:p>
        </w:tc>
        <w:tc>
          <w:tcPr>
            <w:tcW w:w="850" w:type="dxa"/>
            <w:tcMar>
              <w:top w:w="0" w:type="dxa"/>
              <w:left w:w="29" w:type="dxa"/>
              <w:bottom w:w="0" w:type="dxa"/>
              <w:right w:w="29" w:type="dxa"/>
            </w:tcMar>
          </w:tcPr>
          <w:p w:rsidR="001F021E" w:rsidRPr="00D177CB" w:rsidRDefault="001F021E" w:rsidP="00D177CB">
            <w:pPr>
              <w:jc w:val="right"/>
              <w:rPr>
                <w:sz w:val="18"/>
                <w:szCs w:val="18"/>
              </w:rPr>
            </w:pPr>
            <w:r w:rsidRPr="00D177CB">
              <w:rPr>
                <w:sz w:val="18"/>
                <w:szCs w:val="18"/>
              </w:rPr>
              <w:t>108,891</w:t>
            </w:r>
          </w:p>
        </w:tc>
        <w:tc>
          <w:tcPr>
            <w:tcW w:w="2303" w:type="dxa"/>
            <w:tcMar>
              <w:top w:w="0" w:type="dxa"/>
              <w:left w:w="29" w:type="dxa"/>
              <w:bottom w:w="0" w:type="dxa"/>
              <w:right w:w="29" w:type="dxa"/>
            </w:tcMar>
          </w:tcPr>
          <w:p w:rsidR="001F021E" w:rsidRPr="00D177CB" w:rsidRDefault="001F021E" w:rsidP="00D177CB">
            <w:pPr>
              <w:jc w:val="left"/>
              <w:rPr>
                <w:sz w:val="18"/>
                <w:szCs w:val="18"/>
              </w:rPr>
            </w:pPr>
            <w:r w:rsidRPr="00D177CB">
              <w:rPr>
                <w:sz w:val="18"/>
                <w:szCs w:val="18"/>
              </w:rPr>
              <w:t xml:space="preserve">Agreement on costs related to changes in consumption data </w:t>
            </w:r>
          </w:p>
        </w:tc>
        <w:tc>
          <w:tcPr>
            <w:tcW w:w="816" w:type="dxa"/>
            <w:tcMar>
              <w:top w:w="0" w:type="dxa"/>
              <w:left w:w="29" w:type="dxa"/>
              <w:bottom w:w="0"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No</w:t>
            </w:r>
          </w:p>
        </w:tc>
        <w:tc>
          <w:tcPr>
            <w:tcW w:w="1134" w:type="dxa"/>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Yes</w:t>
            </w:r>
          </w:p>
        </w:tc>
        <w:tc>
          <w:tcPr>
            <w:tcW w:w="850" w:type="dxa"/>
            <w:tcMar>
              <w:top w:w="0" w:type="dxa"/>
              <w:left w:w="29" w:type="dxa"/>
              <w:bottom w:w="0"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Yes</w:t>
            </w:r>
          </w:p>
        </w:tc>
        <w:tc>
          <w:tcPr>
            <w:tcW w:w="851" w:type="dxa"/>
            <w:tcMar>
              <w:left w:w="29" w:type="dxa"/>
              <w:right w:w="29" w:type="dxa"/>
            </w:tcMar>
          </w:tcPr>
          <w:p w:rsidR="001F021E" w:rsidRPr="00D177CB" w:rsidRDefault="001F021E" w:rsidP="00D177CB">
            <w:pPr>
              <w:jc w:val="center"/>
              <w:rPr>
                <w:rFonts w:eastAsiaTheme="minorHAnsi"/>
                <w:sz w:val="18"/>
                <w:szCs w:val="18"/>
                <w:lang w:eastAsia="en-CA"/>
              </w:rPr>
            </w:pPr>
            <w:r w:rsidRPr="00D177CB">
              <w:rPr>
                <w:rFonts w:eastAsiaTheme="minorHAnsi"/>
                <w:sz w:val="18"/>
                <w:szCs w:val="18"/>
                <w:lang w:eastAsia="en-CA"/>
              </w:rPr>
              <w:t>78</w:t>
            </w:r>
            <w:r w:rsidRPr="00D177CB">
              <w:rPr>
                <w:rFonts w:eastAsiaTheme="minorHAnsi"/>
                <w:sz w:val="18"/>
                <w:szCs w:val="18"/>
                <w:vertAlign w:val="superscript"/>
                <w:lang w:eastAsia="en-CA"/>
              </w:rPr>
              <w:t>th</w:t>
            </w:r>
            <w:r w:rsidRPr="00D177CB">
              <w:rPr>
                <w:rFonts w:eastAsiaTheme="minorHAnsi"/>
                <w:sz w:val="18"/>
                <w:szCs w:val="18"/>
                <w:lang w:eastAsia="en-CA"/>
              </w:rPr>
              <w:t xml:space="preserve"> </w:t>
            </w:r>
          </w:p>
        </w:tc>
      </w:tr>
      <w:tr w:rsidR="001F021E" w:rsidRPr="00D177CB" w:rsidTr="00422175">
        <w:tc>
          <w:tcPr>
            <w:tcW w:w="1276" w:type="dxa"/>
            <w:tcMar>
              <w:top w:w="0" w:type="dxa"/>
              <w:left w:w="29" w:type="dxa"/>
              <w:bottom w:w="0" w:type="dxa"/>
              <w:right w:w="29" w:type="dxa"/>
            </w:tcMar>
          </w:tcPr>
          <w:p w:rsidR="001F021E" w:rsidRPr="00D177CB" w:rsidRDefault="001F021E" w:rsidP="00D177CB">
            <w:pPr>
              <w:rPr>
                <w:b/>
                <w:sz w:val="18"/>
                <w:szCs w:val="18"/>
                <w:lang w:eastAsia="en-CA"/>
              </w:rPr>
            </w:pPr>
            <w:r w:rsidRPr="00D177CB">
              <w:rPr>
                <w:b/>
                <w:sz w:val="18"/>
                <w:szCs w:val="18"/>
                <w:lang w:eastAsia="en-CA"/>
              </w:rPr>
              <w:t>Total</w:t>
            </w:r>
          </w:p>
        </w:tc>
        <w:tc>
          <w:tcPr>
            <w:tcW w:w="709" w:type="dxa"/>
            <w:tcMar>
              <w:top w:w="0" w:type="dxa"/>
              <w:left w:w="29" w:type="dxa"/>
              <w:bottom w:w="0" w:type="dxa"/>
              <w:right w:w="29" w:type="dxa"/>
            </w:tcMar>
          </w:tcPr>
          <w:p w:rsidR="001F021E" w:rsidRPr="00D177CB" w:rsidRDefault="001F021E" w:rsidP="00D177CB">
            <w:pPr>
              <w:jc w:val="center"/>
              <w:rPr>
                <w:b/>
                <w:sz w:val="18"/>
                <w:szCs w:val="18"/>
                <w:lang w:eastAsia="en-CA"/>
              </w:rPr>
            </w:pPr>
          </w:p>
        </w:tc>
        <w:tc>
          <w:tcPr>
            <w:tcW w:w="851" w:type="dxa"/>
            <w:tcMar>
              <w:top w:w="0" w:type="dxa"/>
              <w:left w:w="29" w:type="dxa"/>
              <w:bottom w:w="0" w:type="dxa"/>
              <w:right w:w="29" w:type="dxa"/>
            </w:tcMar>
          </w:tcPr>
          <w:p w:rsidR="001F021E" w:rsidRPr="00D177CB" w:rsidRDefault="001F021E" w:rsidP="00D177CB">
            <w:pPr>
              <w:jc w:val="center"/>
              <w:rPr>
                <w:b/>
                <w:sz w:val="18"/>
                <w:szCs w:val="18"/>
              </w:rPr>
            </w:pPr>
          </w:p>
        </w:tc>
        <w:tc>
          <w:tcPr>
            <w:tcW w:w="850" w:type="dxa"/>
            <w:tcMar>
              <w:top w:w="0" w:type="dxa"/>
              <w:left w:w="29" w:type="dxa"/>
              <w:bottom w:w="0" w:type="dxa"/>
              <w:right w:w="29" w:type="dxa"/>
            </w:tcMar>
          </w:tcPr>
          <w:p w:rsidR="001F021E" w:rsidRPr="00D177CB" w:rsidRDefault="001F021E" w:rsidP="00D177CB">
            <w:pPr>
              <w:jc w:val="right"/>
              <w:rPr>
                <w:b/>
                <w:sz w:val="18"/>
                <w:szCs w:val="18"/>
              </w:rPr>
            </w:pPr>
            <w:r w:rsidRPr="00D177CB">
              <w:rPr>
                <w:b/>
                <w:sz w:val="18"/>
                <w:szCs w:val="18"/>
              </w:rPr>
              <w:fldChar w:fldCharType="begin"/>
            </w:r>
            <w:r w:rsidRPr="00D177CB">
              <w:rPr>
                <w:b/>
                <w:sz w:val="18"/>
                <w:szCs w:val="18"/>
              </w:rPr>
              <w:instrText xml:space="preserve"> =SUM(ABOVE) </w:instrText>
            </w:r>
            <w:r w:rsidRPr="00D177CB">
              <w:rPr>
                <w:b/>
                <w:sz w:val="18"/>
                <w:szCs w:val="18"/>
              </w:rPr>
              <w:fldChar w:fldCharType="separate"/>
            </w:r>
            <w:r w:rsidRPr="00D177CB">
              <w:rPr>
                <w:b/>
                <w:noProof/>
                <w:sz w:val="18"/>
                <w:szCs w:val="18"/>
              </w:rPr>
              <w:t>251,384</w:t>
            </w:r>
            <w:r w:rsidRPr="00D177CB">
              <w:rPr>
                <w:b/>
                <w:sz w:val="18"/>
                <w:szCs w:val="18"/>
              </w:rPr>
              <w:fldChar w:fldCharType="end"/>
            </w:r>
          </w:p>
        </w:tc>
        <w:tc>
          <w:tcPr>
            <w:tcW w:w="2303" w:type="dxa"/>
            <w:tcMar>
              <w:top w:w="0" w:type="dxa"/>
              <w:left w:w="29" w:type="dxa"/>
              <w:bottom w:w="0" w:type="dxa"/>
              <w:right w:w="29" w:type="dxa"/>
            </w:tcMar>
          </w:tcPr>
          <w:p w:rsidR="001F021E" w:rsidRPr="00D177CB" w:rsidRDefault="001F021E" w:rsidP="00D177CB">
            <w:pPr>
              <w:jc w:val="left"/>
              <w:rPr>
                <w:b/>
                <w:sz w:val="18"/>
                <w:szCs w:val="18"/>
              </w:rPr>
            </w:pPr>
          </w:p>
        </w:tc>
        <w:tc>
          <w:tcPr>
            <w:tcW w:w="816" w:type="dxa"/>
            <w:tcMar>
              <w:top w:w="0" w:type="dxa"/>
              <w:left w:w="29" w:type="dxa"/>
              <w:bottom w:w="0" w:type="dxa"/>
              <w:right w:w="29" w:type="dxa"/>
            </w:tcMar>
          </w:tcPr>
          <w:p w:rsidR="001F021E" w:rsidRPr="00D177CB" w:rsidRDefault="001F021E" w:rsidP="00D177CB">
            <w:pPr>
              <w:jc w:val="center"/>
              <w:rPr>
                <w:rFonts w:eastAsiaTheme="minorHAnsi"/>
                <w:b/>
                <w:sz w:val="18"/>
                <w:szCs w:val="18"/>
                <w:lang w:eastAsia="en-CA"/>
              </w:rPr>
            </w:pPr>
          </w:p>
        </w:tc>
        <w:tc>
          <w:tcPr>
            <w:tcW w:w="1134" w:type="dxa"/>
          </w:tcPr>
          <w:p w:rsidR="001F021E" w:rsidRPr="00D177CB" w:rsidRDefault="001F021E" w:rsidP="00D177CB">
            <w:pPr>
              <w:jc w:val="center"/>
              <w:rPr>
                <w:rFonts w:eastAsiaTheme="minorHAnsi"/>
                <w:b/>
                <w:sz w:val="18"/>
                <w:szCs w:val="18"/>
                <w:lang w:eastAsia="en-CA"/>
              </w:rPr>
            </w:pPr>
          </w:p>
        </w:tc>
        <w:tc>
          <w:tcPr>
            <w:tcW w:w="850" w:type="dxa"/>
            <w:tcMar>
              <w:top w:w="0" w:type="dxa"/>
              <w:left w:w="29" w:type="dxa"/>
              <w:bottom w:w="0" w:type="dxa"/>
              <w:right w:w="29" w:type="dxa"/>
            </w:tcMar>
          </w:tcPr>
          <w:p w:rsidR="001F021E" w:rsidRPr="00D177CB" w:rsidRDefault="001F021E" w:rsidP="00D177CB">
            <w:pPr>
              <w:jc w:val="center"/>
              <w:rPr>
                <w:rFonts w:eastAsiaTheme="minorHAnsi"/>
                <w:b/>
                <w:sz w:val="18"/>
                <w:szCs w:val="18"/>
                <w:lang w:eastAsia="en-CA"/>
              </w:rPr>
            </w:pPr>
          </w:p>
        </w:tc>
        <w:tc>
          <w:tcPr>
            <w:tcW w:w="851" w:type="dxa"/>
            <w:tcMar>
              <w:left w:w="29" w:type="dxa"/>
              <w:right w:w="29" w:type="dxa"/>
            </w:tcMar>
          </w:tcPr>
          <w:p w:rsidR="001F021E" w:rsidRPr="00D177CB" w:rsidRDefault="001F021E" w:rsidP="00D177CB">
            <w:pPr>
              <w:jc w:val="center"/>
              <w:rPr>
                <w:rFonts w:eastAsiaTheme="minorHAnsi"/>
                <w:b/>
                <w:sz w:val="18"/>
                <w:szCs w:val="18"/>
                <w:lang w:eastAsia="en-CA"/>
              </w:rPr>
            </w:pPr>
          </w:p>
        </w:tc>
      </w:tr>
    </w:tbl>
    <w:p w:rsidR="00A83140" w:rsidRPr="00D177CB" w:rsidRDefault="00A83140" w:rsidP="00D177CB">
      <w:pPr>
        <w:pStyle w:val="Heading1"/>
        <w:keepNext/>
        <w:numPr>
          <w:ilvl w:val="0"/>
          <w:numId w:val="0"/>
        </w:numPr>
        <w:tabs>
          <w:tab w:val="left" w:pos="0"/>
          <w:tab w:val="left" w:pos="720"/>
          <w:tab w:val="left" w:pos="1440"/>
          <w:tab w:val="left" w:pos="2160"/>
          <w:tab w:val="left" w:pos="2880"/>
          <w:tab w:val="left" w:pos="3600"/>
        </w:tabs>
        <w:spacing w:after="0"/>
        <w:rPr>
          <w:b/>
          <w:bCs/>
          <w:lang w:val="en-CA"/>
        </w:rPr>
      </w:pPr>
    </w:p>
    <w:p w:rsidR="00A934A0" w:rsidRPr="00D177CB" w:rsidRDefault="00A934A0" w:rsidP="00D177CB">
      <w:pPr>
        <w:pStyle w:val="Heading1"/>
        <w:keepNext/>
        <w:numPr>
          <w:ilvl w:val="0"/>
          <w:numId w:val="0"/>
        </w:numPr>
        <w:tabs>
          <w:tab w:val="left" w:pos="0"/>
          <w:tab w:val="left" w:pos="720"/>
          <w:tab w:val="left" w:pos="1440"/>
          <w:tab w:val="left" w:pos="2160"/>
          <w:tab w:val="left" w:pos="2880"/>
          <w:tab w:val="left" w:pos="3600"/>
        </w:tabs>
        <w:rPr>
          <w:b/>
          <w:bCs/>
          <w:lang w:val="en-CA"/>
        </w:rPr>
      </w:pPr>
      <w:r w:rsidRPr="00D177CB">
        <w:rPr>
          <w:b/>
          <w:bCs/>
          <w:lang w:val="en-CA"/>
        </w:rPr>
        <w:t>Recommendations</w:t>
      </w:r>
    </w:p>
    <w:p w:rsidR="00A934A0" w:rsidRPr="00D177CB" w:rsidRDefault="00A934A0" w:rsidP="00D177CB">
      <w:pPr>
        <w:pStyle w:val="Heading1"/>
        <w:keepNext/>
        <w:rPr>
          <w:lang w:val="en-CA"/>
        </w:rPr>
      </w:pPr>
      <w:r w:rsidRPr="00D177CB">
        <w:rPr>
          <w:lang w:val="en-CA"/>
        </w:rPr>
        <w:t>The Executive Committee may wish:</w:t>
      </w:r>
    </w:p>
    <w:p w:rsidR="00A934A0" w:rsidRPr="00D177CB" w:rsidRDefault="00A934A0" w:rsidP="00D177CB">
      <w:pPr>
        <w:pStyle w:val="Heading2"/>
        <w:keepNext/>
        <w:numPr>
          <w:ilvl w:val="1"/>
          <w:numId w:val="1"/>
        </w:numPr>
        <w:rPr>
          <w:lang w:val="en-CA"/>
        </w:rPr>
      </w:pPr>
      <w:r w:rsidRPr="00D177CB">
        <w:rPr>
          <w:lang w:val="en-CA"/>
        </w:rPr>
        <w:t>To note:</w:t>
      </w:r>
    </w:p>
    <w:p w:rsidR="00A934A0" w:rsidRPr="00D177CB" w:rsidRDefault="00A934A0" w:rsidP="00D177CB">
      <w:pPr>
        <w:pStyle w:val="Heading3"/>
        <w:numPr>
          <w:ilvl w:val="2"/>
          <w:numId w:val="1"/>
        </w:numPr>
        <w:rPr>
          <w:lang w:val="en-CA"/>
        </w:rPr>
      </w:pPr>
      <w:r w:rsidRPr="00D177CB">
        <w:rPr>
          <w:lang w:val="en-CA"/>
        </w:rPr>
        <w:t>The report on tranche submission delays contained in document UNEP/</w:t>
      </w:r>
      <w:proofErr w:type="spellStart"/>
      <w:r w:rsidRPr="00D177CB">
        <w:rPr>
          <w:lang w:val="en-CA"/>
        </w:rPr>
        <w:t>OzL.Pro</w:t>
      </w:r>
      <w:proofErr w:type="spellEnd"/>
      <w:r w:rsidRPr="00D177CB">
        <w:rPr>
          <w:lang w:val="en-CA"/>
        </w:rPr>
        <w:t>/ExCom/7</w:t>
      </w:r>
      <w:r w:rsidR="00CB4D08" w:rsidRPr="00D177CB">
        <w:rPr>
          <w:lang w:val="en-CA"/>
        </w:rPr>
        <w:t>7</w:t>
      </w:r>
      <w:r w:rsidRPr="00D177CB">
        <w:rPr>
          <w:lang w:val="en-CA"/>
        </w:rPr>
        <w:t>/</w:t>
      </w:r>
      <w:r w:rsidR="00A05236" w:rsidRPr="00D177CB">
        <w:rPr>
          <w:lang w:val="en-CA"/>
        </w:rPr>
        <w:t>6</w:t>
      </w:r>
      <w:r w:rsidRPr="00D177CB">
        <w:rPr>
          <w:lang w:val="en-CA"/>
        </w:rPr>
        <w:t>;</w:t>
      </w:r>
    </w:p>
    <w:p w:rsidR="00A934A0" w:rsidRPr="00D177CB" w:rsidRDefault="00A934A0" w:rsidP="00D177CB">
      <w:pPr>
        <w:pStyle w:val="Heading3"/>
        <w:keepNext/>
        <w:widowControl/>
        <w:numPr>
          <w:ilvl w:val="2"/>
          <w:numId w:val="1"/>
        </w:numPr>
        <w:rPr>
          <w:lang w:val="en-CA"/>
        </w:rPr>
      </w:pPr>
      <w:r w:rsidRPr="00D177CB">
        <w:rPr>
          <w:lang w:val="en-CA"/>
        </w:rPr>
        <w:t xml:space="preserve">The information on tranche submission delays under </w:t>
      </w:r>
      <w:r w:rsidR="00911942" w:rsidRPr="00D177CB">
        <w:rPr>
          <w:lang w:val="en-CA"/>
        </w:rPr>
        <w:t>HCFC phase-out management plans (HPMPs)</w:t>
      </w:r>
      <w:r w:rsidRPr="00D177CB">
        <w:rPr>
          <w:lang w:val="en-CA"/>
        </w:rPr>
        <w:t xml:space="preserve"> submitted by UNDP, UNEP</w:t>
      </w:r>
      <w:r w:rsidR="003E1AC3" w:rsidRPr="00D177CB">
        <w:rPr>
          <w:lang w:val="en-CA"/>
        </w:rPr>
        <w:t xml:space="preserve"> and</w:t>
      </w:r>
      <w:r w:rsidRPr="00D177CB">
        <w:rPr>
          <w:lang w:val="en-CA"/>
        </w:rPr>
        <w:t xml:space="preserve"> UNIDO;</w:t>
      </w:r>
    </w:p>
    <w:p w:rsidR="00A934A0" w:rsidRPr="00D177CB" w:rsidRDefault="00A934A0" w:rsidP="00D177CB">
      <w:pPr>
        <w:pStyle w:val="Heading3"/>
        <w:numPr>
          <w:ilvl w:val="2"/>
          <w:numId w:val="1"/>
        </w:numPr>
        <w:rPr>
          <w:lang w:val="en-CA"/>
        </w:rPr>
      </w:pPr>
      <w:r w:rsidRPr="00D177CB">
        <w:rPr>
          <w:lang w:val="en-CA"/>
        </w:rPr>
        <w:t xml:space="preserve">That </w:t>
      </w:r>
      <w:r w:rsidR="00CD4040" w:rsidRPr="00D177CB">
        <w:rPr>
          <w:lang w:val="en-CA"/>
        </w:rPr>
        <w:t>42</w:t>
      </w:r>
      <w:r w:rsidRPr="00D177CB">
        <w:rPr>
          <w:lang w:val="en-CA"/>
        </w:rPr>
        <w:t xml:space="preserve"> out of </w:t>
      </w:r>
      <w:r w:rsidR="003E1AC3" w:rsidRPr="00D177CB">
        <w:rPr>
          <w:lang w:val="en-CA"/>
        </w:rPr>
        <w:t>91</w:t>
      </w:r>
      <w:r w:rsidRPr="00D177CB">
        <w:rPr>
          <w:lang w:val="en-CA"/>
        </w:rPr>
        <w:t xml:space="preserve"> activities related to tranches of HPMPs due for submission to the 7</w:t>
      </w:r>
      <w:r w:rsidR="00A05236" w:rsidRPr="00D177CB">
        <w:rPr>
          <w:lang w:val="en-CA"/>
        </w:rPr>
        <w:t>7</w:t>
      </w:r>
      <w:r w:rsidRPr="00D177CB">
        <w:rPr>
          <w:vertAlign w:val="superscript"/>
          <w:lang w:val="en-CA"/>
        </w:rPr>
        <w:t>th</w:t>
      </w:r>
      <w:r w:rsidR="009C37E4">
        <w:rPr>
          <w:lang w:val="en-CA"/>
        </w:rPr>
        <w:t> </w:t>
      </w:r>
      <w:r w:rsidRPr="00D177CB">
        <w:rPr>
          <w:lang w:val="en-CA"/>
        </w:rPr>
        <w:t xml:space="preserve">meeting had been submitted on time and that </w:t>
      </w:r>
      <w:r w:rsidR="00CD4040" w:rsidRPr="00D177CB">
        <w:rPr>
          <w:lang w:val="en-CA"/>
        </w:rPr>
        <w:t>two</w:t>
      </w:r>
      <w:r w:rsidRPr="00D177CB">
        <w:rPr>
          <w:lang w:val="en-CA"/>
        </w:rPr>
        <w:t xml:space="preserve"> of those tranches were withdrawn following discussion with the Secretariat;</w:t>
      </w:r>
    </w:p>
    <w:p w:rsidR="00A934A0" w:rsidRPr="00D177CB" w:rsidRDefault="00A934A0" w:rsidP="00D177CB">
      <w:pPr>
        <w:pStyle w:val="Heading3"/>
        <w:numPr>
          <w:ilvl w:val="2"/>
          <w:numId w:val="1"/>
        </w:numPr>
        <w:rPr>
          <w:lang w:val="en-CA"/>
        </w:rPr>
      </w:pPr>
      <w:r w:rsidRPr="00D177CB">
        <w:rPr>
          <w:lang w:val="en-CA"/>
        </w:rPr>
        <w:t xml:space="preserve">That relevant implementing agencies indicated that the late submission of the tranches of HPMPs due for the </w:t>
      </w:r>
      <w:r w:rsidR="008249A1" w:rsidRPr="00D177CB">
        <w:rPr>
          <w:lang w:val="en-CA"/>
        </w:rPr>
        <w:t>last</w:t>
      </w:r>
      <w:r w:rsidRPr="00D177CB">
        <w:rPr>
          <w:lang w:val="en-CA"/>
        </w:rPr>
        <w:t xml:space="preserve"> meeting of 2016 would have no impact, or was unlikely to have an impact on compliance with the Montreal Protocol except for one country and that there had been no indication that any of these countries concerned were in non</w:t>
      </w:r>
      <w:r w:rsidRPr="00D177CB">
        <w:rPr>
          <w:lang w:val="en-CA"/>
        </w:rPr>
        <w:noBreakHyphen/>
        <w:t>compliance in 2014 for the 2013 freeze of HCFC consumption</w:t>
      </w:r>
      <w:r w:rsidR="00D57B19" w:rsidRPr="00D177CB">
        <w:rPr>
          <w:lang w:val="en-CA"/>
        </w:rPr>
        <w:t xml:space="preserve"> or the 10 per cent reduction in 2015 for those countries that have reported 2015 data</w:t>
      </w:r>
      <w:r w:rsidRPr="00D177CB">
        <w:rPr>
          <w:lang w:val="en-CA"/>
        </w:rPr>
        <w:t>; and</w:t>
      </w:r>
    </w:p>
    <w:p w:rsidR="00805E4A" w:rsidRPr="00D177CB" w:rsidRDefault="00A934A0" w:rsidP="00D177CB">
      <w:pPr>
        <w:pStyle w:val="Heading2"/>
        <w:numPr>
          <w:ilvl w:val="1"/>
          <w:numId w:val="1"/>
        </w:numPr>
        <w:rPr>
          <w:lang w:val="en-CA"/>
        </w:rPr>
      </w:pPr>
      <w:r w:rsidRPr="00D177CB">
        <w:rPr>
          <w:lang w:val="en-CA"/>
        </w:rPr>
        <w:t>To request the Secretariat to send letters on the decisions on tranche submission delays to relevant Governments as indicated in Annex I to the present report.</w:t>
      </w:r>
    </w:p>
    <w:p w:rsidR="00A934A0" w:rsidRPr="00D177CB" w:rsidRDefault="00A934A0" w:rsidP="00D177CB">
      <w:pPr>
        <w:rPr>
          <w:lang w:val="en-CA"/>
        </w:rPr>
      </w:pPr>
    </w:p>
    <w:p w:rsidR="00805E4A" w:rsidRPr="00D177CB" w:rsidRDefault="00805E4A" w:rsidP="00D177CB">
      <w:pPr>
        <w:pStyle w:val="StyleHeader4Para4Left0Firstline0"/>
        <w:numPr>
          <w:ilvl w:val="0"/>
          <w:numId w:val="0"/>
        </w:numPr>
        <w:rPr>
          <w:lang w:val="en-CA"/>
        </w:rPr>
        <w:sectPr w:rsidR="00805E4A" w:rsidRPr="00D177CB" w:rsidSect="00896234">
          <w:headerReference w:type="even" r:id="rId11"/>
          <w:headerReference w:type="default" r:id="rId12"/>
          <w:footerReference w:type="even" r:id="rId13"/>
          <w:footerReference w:type="default" r:id="rId14"/>
          <w:footerReference w:type="first" r:id="rId15"/>
          <w:pgSz w:w="12240" w:h="15840" w:code="1"/>
          <w:pgMar w:top="720" w:right="1440" w:bottom="864" w:left="1440" w:header="720" w:footer="475" w:gutter="0"/>
          <w:cols w:space="720"/>
          <w:titlePg/>
        </w:sectPr>
      </w:pPr>
    </w:p>
    <w:p w:rsidR="00C6441C" w:rsidRPr="00D177CB" w:rsidRDefault="00E06753" w:rsidP="00D177CB">
      <w:pPr>
        <w:tabs>
          <w:tab w:val="left" w:pos="1384"/>
          <w:tab w:val="left" w:pos="2185"/>
          <w:tab w:val="left" w:pos="2742"/>
          <w:tab w:val="left" w:pos="3829"/>
          <w:tab w:val="left" w:pos="6671"/>
          <w:tab w:val="left" w:pos="7624"/>
          <w:tab w:val="left" w:pos="8384"/>
        </w:tabs>
        <w:ind w:left="1440" w:hanging="1440"/>
        <w:jc w:val="center"/>
        <w:rPr>
          <w:b/>
          <w:bCs/>
          <w:lang w:val="en-CA"/>
        </w:rPr>
      </w:pPr>
      <w:r w:rsidRPr="00D177CB">
        <w:rPr>
          <w:b/>
          <w:bCs/>
          <w:lang w:val="en-CA"/>
        </w:rPr>
        <w:lastRenderedPageBreak/>
        <w:t>Annex I</w:t>
      </w:r>
    </w:p>
    <w:p w:rsidR="00C6441C" w:rsidRPr="00D177CB" w:rsidRDefault="00C6441C" w:rsidP="00D177CB">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p w:rsidR="00C6441C" w:rsidRPr="00D177CB" w:rsidRDefault="00C6441C" w:rsidP="00D177C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D177CB">
        <w:rPr>
          <w:b/>
          <w:bCs/>
          <w:caps/>
          <w:color w:val="000000"/>
          <w:lang w:val="en-CA"/>
        </w:rPr>
        <w:t>Letters to be sent to the relevant governments</w:t>
      </w:r>
    </w:p>
    <w:p w:rsidR="00C6441C" w:rsidRPr="00D177CB" w:rsidRDefault="00C6441C" w:rsidP="00D177CB">
      <w:pPr>
        <w:tabs>
          <w:tab w:val="left" w:pos="1384"/>
          <w:tab w:val="left" w:pos="2185"/>
          <w:tab w:val="left" w:pos="2742"/>
          <w:tab w:val="left" w:pos="3829"/>
          <w:tab w:val="left" w:pos="6671"/>
          <w:tab w:val="left" w:pos="7624"/>
          <w:tab w:val="left" w:pos="8384"/>
        </w:tabs>
        <w:ind w:left="1440" w:hanging="1440"/>
        <w:jc w:val="center"/>
        <w:rPr>
          <w:b/>
          <w:bCs/>
          <w:caps/>
          <w:color w:val="000000"/>
          <w:lang w:val="en-CA"/>
        </w:rPr>
      </w:pPr>
      <w:r w:rsidRPr="00D177CB">
        <w:rPr>
          <w:b/>
          <w:bCs/>
          <w:caps/>
          <w:color w:val="000000"/>
          <w:lang w:val="en-CA"/>
        </w:rPr>
        <w:t>on tranche submission delays</w:t>
      </w:r>
    </w:p>
    <w:p w:rsidR="00C6441C" w:rsidRPr="00D177CB" w:rsidRDefault="00C6441C" w:rsidP="00D177CB">
      <w:pPr>
        <w:tabs>
          <w:tab w:val="left" w:pos="1384"/>
          <w:tab w:val="left" w:pos="2185"/>
          <w:tab w:val="left" w:pos="2742"/>
          <w:tab w:val="left" w:pos="3829"/>
          <w:tab w:val="left" w:pos="6671"/>
          <w:tab w:val="left" w:pos="7624"/>
          <w:tab w:val="left" w:pos="8384"/>
        </w:tabs>
        <w:ind w:left="1440" w:hanging="1440"/>
        <w:jc w:val="center"/>
        <w:rPr>
          <w:b/>
          <w:bCs/>
          <w:color w:val="000000"/>
          <w:lang w:val="en-CA"/>
        </w:rPr>
      </w:pPr>
    </w:p>
    <w:tbl>
      <w:tblPr>
        <w:tblStyle w:val="TableGrid"/>
        <w:tblW w:w="0" w:type="auto"/>
        <w:tblLook w:val="04A0" w:firstRow="1" w:lastRow="0" w:firstColumn="1" w:lastColumn="0" w:noHBand="0" w:noVBand="1"/>
      </w:tblPr>
      <w:tblGrid>
        <w:gridCol w:w="1951"/>
        <w:gridCol w:w="7625"/>
      </w:tblGrid>
      <w:tr w:rsidR="00C6441C" w:rsidRPr="00D177CB" w:rsidTr="001158E3">
        <w:trPr>
          <w:cantSplit/>
          <w:tblHeader/>
        </w:trPr>
        <w:tc>
          <w:tcPr>
            <w:tcW w:w="1951" w:type="dxa"/>
          </w:tcPr>
          <w:p w:rsidR="00C6441C" w:rsidRPr="00D177CB" w:rsidRDefault="00C6441C" w:rsidP="00D177CB">
            <w:pPr>
              <w:jc w:val="center"/>
              <w:rPr>
                <w:b/>
                <w:sz w:val="21"/>
                <w:szCs w:val="21"/>
                <w:lang w:val="en-CA"/>
              </w:rPr>
            </w:pPr>
            <w:r w:rsidRPr="00D177CB">
              <w:rPr>
                <w:b/>
                <w:sz w:val="21"/>
                <w:szCs w:val="21"/>
                <w:lang w:val="en-CA"/>
              </w:rPr>
              <w:t>Country</w:t>
            </w:r>
          </w:p>
        </w:tc>
        <w:tc>
          <w:tcPr>
            <w:tcW w:w="7625" w:type="dxa"/>
          </w:tcPr>
          <w:p w:rsidR="00C6441C" w:rsidRPr="00D177CB" w:rsidRDefault="00C6441C" w:rsidP="00D177CB">
            <w:pPr>
              <w:jc w:val="center"/>
              <w:rPr>
                <w:b/>
                <w:sz w:val="21"/>
                <w:szCs w:val="21"/>
                <w:lang w:val="en-CA"/>
              </w:rPr>
            </w:pPr>
            <w:r w:rsidRPr="00D177CB">
              <w:rPr>
                <w:b/>
                <w:sz w:val="21"/>
                <w:szCs w:val="21"/>
                <w:lang w:val="en-CA"/>
              </w:rPr>
              <w:t>Views expressed by the Executive Committee</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Algeria</w:t>
            </w:r>
          </w:p>
        </w:tc>
        <w:tc>
          <w:tcPr>
            <w:tcW w:w="7625" w:type="dxa"/>
          </w:tcPr>
          <w:p w:rsidR="00C6441C" w:rsidRPr="00D177CB" w:rsidRDefault="001A4C7A" w:rsidP="00D177CB">
            <w:pPr>
              <w:rPr>
                <w:sz w:val="21"/>
                <w:szCs w:val="21"/>
              </w:rPr>
            </w:pPr>
            <w:r w:rsidRPr="00D177CB">
              <w:rPr>
                <w:sz w:val="21"/>
                <w:szCs w:val="21"/>
              </w:rPr>
              <w:t xml:space="preserve">Noting that the delays in initiating two investment projects </w:t>
            </w:r>
            <w:r w:rsidR="00E06753" w:rsidRPr="00D177CB">
              <w:rPr>
                <w:sz w:val="21"/>
                <w:szCs w:val="21"/>
              </w:rPr>
              <w:t>had been addressed</w:t>
            </w:r>
            <w:r w:rsidRPr="00D177CB">
              <w:rPr>
                <w:sz w:val="21"/>
                <w:szCs w:val="21"/>
              </w:rPr>
              <w:t xml:space="preserve"> and urging the Government of Algeria to work with UNIDO so that the third (2014) tranche could be submitted to the 78</w:t>
            </w:r>
            <w:r w:rsidRPr="00D177CB">
              <w:rPr>
                <w:sz w:val="21"/>
                <w:szCs w:val="21"/>
                <w:vertAlign w:val="superscript"/>
              </w:rPr>
              <w:t>th</w:t>
            </w:r>
            <w:r w:rsidRPr="00D177CB">
              <w:rPr>
                <w:sz w:val="21"/>
                <w:szCs w:val="21"/>
              </w:rPr>
              <w:t xml:space="preserve"> meeting with a revised plan of action to take into account the reallocation of the 2014 and subsequent tranches </w:t>
            </w:r>
            <w:r w:rsidRPr="00D177CB">
              <w:rPr>
                <w:sz w:val="21"/>
                <w:szCs w:val="21"/>
                <w:lang w:val="en-CA"/>
              </w:rPr>
              <w:t>o</w:t>
            </w:r>
            <w:r w:rsidR="00C2538B" w:rsidRPr="00D177CB">
              <w:rPr>
                <w:sz w:val="21"/>
                <w:szCs w:val="21"/>
                <w:lang w:val="en-CA"/>
              </w:rPr>
              <w:t>n the understanding that the 20 </w:t>
            </w:r>
            <w:r w:rsidRPr="00D177CB">
              <w:rPr>
                <w:sz w:val="21"/>
                <w:szCs w:val="21"/>
                <w:lang w:val="en-CA"/>
              </w:rPr>
              <w:t>per cent disbursement threshold for funding of the previous tranche had been achieved.</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Antigua and Barbuda</w:t>
            </w:r>
          </w:p>
        </w:tc>
        <w:tc>
          <w:tcPr>
            <w:tcW w:w="7625" w:type="dxa"/>
          </w:tcPr>
          <w:p w:rsidR="00C6441C" w:rsidRPr="00D177CB" w:rsidRDefault="001A4C7A" w:rsidP="00D177CB">
            <w:pPr>
              <w:rPr>
                <w:sz w:val="21"/>
                <w:szCs w:val="21"/>
              </w:rPr>
            </w:pPr>
            <w:r w:rsidRPr="00D177CB">
              <w:rPr>
                <w:sz w:val="21"/>
                <w:szCs w:val="21"/>
              </w:rPr>
              <w:t>Noting that the second (2015) tranche of the HPMP was not submitted and urging the Government of Antigua and Barbuda to complete the approval of the quota system, to submit the required progress and financial report to UNEP, and to work with UNEP so that the second tranche could be submitted to the 78</w:t>
            </w:r>
            <w:r w:rsidRPr="00D177CB">
              <w:rPr>
                <w:sz w:val="21"/>
                <w:szCs w:val="21"/>
                <w:vertAlign w:val="superscript"/>
              </w:rPr>
              <w:t>th</w:t>
            </w:r>
            <w:r w:rsidRPr="00D177CB">
              <w:rPr>
                <w:sz w:val="21"/>
                <w:szCs w:val="21"/>
              </w:rPr>
              <w:t> meeting with a revised plan of action to take into account the reallocation of the 2015 and subsequent tranches.</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Bahamas</w:t>
            </w:r>
            <w:r w:rsidR="001A4C7A" w:rsidRPr="00D177CB">
              <w:rPr>
                <w:sz w:val="21"/>
                <w:szCs w:val="21"/>
                <w:lang w:val="en-CA"/>
              </w:rPr>
              <w:t xml:space="preserve"> (the)</w:t>
            </w:r>
          </w:p>
        </w:tc>
        <w:tc>
          <w:tcPr>
            <w:tcW w:w="7625" w:type="dxa"/>
          </w:tcPr>
          <w:p w:rsidR="00C6441C" w:rsidRPr="00D177CB" w:rsidRDefault="00D70CEF" w:rsidP="00D177CB">
            <w:pPr>
              <w:rPr>
                <w:sz w:val="21"/>
                <w:szCs w:val="21"/>
              </w:rPr>
            </w:pPr>
            <w:r w:rsidRPr="00D177CB">
              <w:rPr>
                <w:sz w:val="21"/>
                <w:szCs w:val="21"/>
              </w:rPr>
              <w:t>Noting that the agreement had only been signed</w:t>
            </w:r>
            <w:r w:rsidR="004A068D" w:rsidRPr="00D177CB">
              <w:rPr>
                <w:sz w:val="21"/>
                <w:szCs w:val="21"/>
              </w:rPr>
              <w:t xml:space="preserve"> </w:t>
            </w:r>
            <w:r w:rsidR="00D57B19" w:rsidRPr="00D177CB">
              <w:rPr>
                <w:sz w:val="21"/>
                <w:szCs w:val="21"/>
              </w:rPr>
              <w:t>in the first part of 2016</w:t>
            </w:r>
            <w:r w:rsidR="009C4E49" w:rsidRPr="00D177CB">
              <w:rPr>
                <w:sz w:val="21"/>
                <w:szCs w:val="21"/>
              </w:rPr>
              <w:t xml:space="preserve"> </w:t>
            </w:r>
            <w:r w:rsidR="00C6441C" w:rsidRPr="00D177CB">
              <w:rPr>
                <w:sz w:val="21"/>
                <w:szCs w:val="21"/>
              </w:rPr>
              <w:t xml:space="preserve">and implementation was underway and urging the Government of </w:t>
            </w:r>
            <w:r w:rsidR="003517F1">
              <w:rPr>
                <w:sz w:val="21"/>
                <w:szCs w:val="21"/>
              </w:rPr>
              <w:t xml:space="preserve">the </w:t>
            </w:r>
            <w:r w:rsidR="00C6441C" w:rsidRPr="00D177CB">
              <w:rPr>
                <w:sz w:val="21"/>
                <w:szCs w:val="21"/>
              </w:rPr>
              <w:t xml:space="preserve">Bahamas to work with UNEP and UNIDO so that the </w:t>
            </w:r>
            <w:r w:rsidR="00EE5478" w:rsidRPr="00D177CB">
              <w:rPr>
                <w:sz w:val="21"/>
                <w:szCs w:val="21"/>
              </w:rPr>
              <w:t>third</w:t>
            </w:r>
            <w:r w:rsidR="00C6441C" w:rsidRPr="00D177CB">
              <w:rPr>
                <w:sz w:val="21"/>
                <w:szCs w:val="21"/>
              </w:rPr>
              <w:t xml:space="preserve"> </w:t>
            </w:r>
            <w:r w:rsidRPr="00D177CB">
              <w:rPr>
                <w:sz w:val="21"/>
                <w:szCs w:val="21"/>
              </w:rPr>
              <w:t>(</w:t>
            </w:r>
            <w:r w:rsidR="00C6441C" w:rsidRPr="00D177CB">
              <w:rPr>
                <w:sz w:val="21"/>
                <w:szCs w:val="21"/>
              </w:rPr>
              <w:t>2016</w:t>
            </w:r>
            <w:r w:rsidRPr="00D177CB">
              <w:rPr>
                <w:sz w:val="21"/>
                <w:szCs w:val="21"/>
              </w:rPr>
              <w:t>)</w:t>
            </w:r>
            <w:r w:rsidR="00C6441C" w:rsidRPr="00D177CB">
              <w:rPr>
                <w:sz w:val="21"/>
                <w:szCs w:val="21"/>
              </w:rPr>
              <w:t xml:space="preserve"> tranche could be submitted to the 78</w:t>
            </w:r>
            <w:r w:rsidR="00C6441C" w:rsidRPr="00D177CB">
              <w:rPr>
                <w:sz w:val="21"/>
                <w:szCs w:val="21"/>
                <w:vertAlign w:val="superscript"/>
              </w:rPr>
              <w:t>th</w:t>
            </w:r>
            <w:r w:rsidR="004A068D" w:rsidRPr="00D177CB">
              <w:rPr>
                <w:sz w:val="21"/>
                <w:szCs w:val="21"/>
              </w:rPr>
              <w:t> </w:t>
            </w:r>
            <w:r w:rsidR="00C6441C" w:rsidRPr="00D177CB">
              <w:rPr>
                <w:sz w:val="21"/>
                <w:szCs w:val="21"/>
              </w:rPr>
              <w:t>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Bahrain</w:t>
            </w:r>
          </w:p>
        </w:tc>
        <w:tc>
          <w:tcPr>
            <w:tcW w:w="7625" w:type="dxa"/>
          </w:tcPr>
          <w:p w:rsidR="00C6441C" w:rsidRPr="00D177CB" w:rsidRDefault="00C6441C" w:rsidP="00D177CB">
            <w:pPr>
              <w:rPr>
                <w:sz w:val="21"/>
                <w:szCs w:val="21"/>
              </w:rPr>
            </w:pPr>
            <w:r w:rsidRPr="00D177CB">
              <w:rPr>
                <w:sz w:val="21"/>
                <w:szCs w:val="21"/>
              </w:rPr>
              <w:t xml:space="preserve">Noting that </w:t>
            </w:r>
            <w:r w:rsidR="00D70CEF" w:rsidRPr="00D177CB">
              <w:rPr>
                <w:sz w:val="21"/>
                <w:szCs w:val="21"/>
              </w:rPr>
              <w:t>the</w:t>
            </w:r>
            <w:r w:rsidRPr="00D177CB">
              <w:rPr>
                <w:sz w:val="21"/>
                <w:szCs w:val="21"/>
              </w:rPr>
              <w:t xml:space="preserve"> delays from previous tranches had been resolved and urging the Government of Bahrain to sign the grant agreement with UNEP and to work with UNEP and UNIDO so that the </w:t>
            </w:r>
            <w:r w:rsidR="00EE5478" w:rsidRPr="00D177CB">
              <w:rPr>
                <w:sz w:val="21"/>
                <w:szCs w:val="21"/>
              </w:rPr>
              <w:t>third</w:t>
            </w:r>
            <w:r w:rsidRPr="00D177CB">
              <w:rPr>
                <w:sz w:val="21"/>
                <w:szCs w:val="21"/>
              </w:rPr>
              <w:t xml:space="preserve"> (2016) tranche could be submitted to the </w:t>
            </w:r>
            <w:r w:rsidR="004642A4" w:rsidRPr="00D177CB">
              <w:rPr>
                <w:sz w:val="21"/>
                <w:szCs w:val="21"/>
              </w:rPr>
              <w:t>78</w:t>
            </w:r>
            <w:r w:rsidR="004642A4" w:rsidRPr="00D177CB">
              <w:rPr>
                <w:sz w:val="21"/>
                <w:szCs w:val="21"/>
                <w:vertAlign w:val="superscript"/>
              </w:rPr>
              <w:t>th</w:t>
            </w:r>
            <w:r w:rsidR="004642A4" w:rsidRPr="00D177CB">
              <w:rPr>
                <w:sz w:val="21"/>
                <w:szCs w:val="21"/>
              </w:rPr>
              <w:t xml:space="preserve"> or </w:t>
            </w:r>
            <w:r w:rsidRPr="00D177CB">
              <w:rPr>
                <w:sz w:val="21"/>
                <w:szCs w:val="21"/>
              </w:rPr>
              <w:t>79</w:t>
            </w:r>
            <w:r w:rsidRPr="00D177CB">
              <w:rPr>
                <w:sz w:val="21"/>
                <w:szCs w:val="21"/>
                <w:vertAlign w:val="superscript"/>
              </w:rPr>
              <w:t>th</w:t>
            </w:r>
            <w:r w:rsidRPr="00D177CB">
              <w:rPr>
                <w:sz w:val="21"/>
                <w:szCs w:val="21"/>
              </w:rPr>
              <w:t xml:space="preserve"> meeting.</w:t>
            </w:r>
          </w:p>
        </w:tc>
      </w:tr>
      <w:tr w:rsidR="00C6441C" w:rsidRPr="00D177CB" w:rsidTr="001158E3">
        <w:trPr>
          <w:cantSplit/>
        </w:trPr>
        <w:tc>
          <w:tcPr>
            <w:tcW w:w="1951" w:type="dxa"/>
          </w:tcPr>
          <w:p w:rsidR="00C6441C" w:rsidRPr="00D177CB" w:rsidRDefault="006B5450" w:rsidP="00EF3A2F">
            <w:pPr>
              <w:jc w:val="left"/>
              <w:rPr>
                <w:sz w:val="21"/>
                <w:szCs w:val="21"/>
                <w:lang w:val="en-CA"/>
              </w:rPr>
            </w:pPr>
            <w:r w:rsidRPr="00D177CB">
              <w:rPr>
                <w:sz w:val="21"/>
                <w:szCs w:val="21"/>
                <w:lang w:val="en-CA"/>
              </w:rPr>
              <w:t>Bangladesh</w:t>
            </w:r>
          </w:p>
        </w:tc>
        <w:tc>
          <w:tcPr>
            <w:tcW w:w="7625" w:type="dxa"/>
          </w:tcPr>
          <w:p w:rsidR="006B5450" w:rsidRPr="00D177CB" w:rsidRDefault="006B5450" w:rsidP="00D177CB">
            <w:pPr>
              <w:rPr>
                <w:sz w:val="21"/>
                <w:szCs w:val="21"/>
              </w:rPr>
            </w:pPr>
            <w:r w:rsidRPr="00D177CB">
              <w:rPr>
                <w:sz w:val="21"/>
                <w:szCs w:val="21"/>
              </w:rPr>
              <w:t>Noting the effort to expedite project implementation and the planning</w:t>
            </w:r>
            <w:r w:rsidR="00D70CEF" w:rsidRPr="00D177CB">
              <w:rPr>
                <w:sz w:val="21"/>
                <w:szCs w:val="21"/>
              </w:rPr>
              <w:t xml:space="preserve"> of</w:t>
            </w:r>
            <w:r w:rsidRPr="00D177CB">
              <w:rPr>
                <w:sz w:val="21"/>
                <w:szCs w:val="21"/>
              </w:rPr>
              <w:t xml:space="preserve"> training workshops and urging the Government of </w:t>
            </w:r>
            <w:r w:rsidR="00D70CEF" w:rsidRPr="00D177CB">
              <w:rPr>
                <w:sz w:val="21"/>
                <w:szCs w:val="21"/>
                <w:lang w:val="en-CA"/>
              </w:rPr>
              <w:t>Bangladesh</w:t>
            </w:r>
            <w:r w:rsidR="00D70CEF" w:rsidRPr="00D177CB">
              <w:rPr>
                <w:sz w:val="21"/>
                <w:szCs w:val="21"/>
              </w:rPr>
              <w:t xml:space="preserve"> </w:t>
            </w:r>
            <w:r w:rsidRPr="00D177CB">
              <w:rPr>
                <w:sz w:val="21"/>
                <w:szCs w:val="21"/>
              </w:rPr>
              <w:t xml:space="preserve">to work with UNEP so </w:t>
            </w:r>
            <w:r w:rsidR="00C46D53" w:rsidRPr="00D177CB">
              <w:rPr>
                <w:sz w:val="21"/>
                <w:szCs w:val="21"/>
              </w:rPr>
              <w:t xml:space="preserve">the </w:t>
            </w:r>
            <w:r w:rsidR="00003F3D" w:rsidRPr="00D177CB">
              <w:rPr>
                <w:sz w:val="21"/>
                <w:szCs w:val="21"/>
              </w:rPr>
              <w:t>third</w:t>
            </w:r>
            <w:r w:rsidR="00C46D53" w:rsidRPr="00D177CB">
              <w:rPr>
                <w:sz w:val="21"/>
                <w:szCs w:val="21"/>
              </w:rPr>
              <w:t xml:space="preserve"> (2015) tranche could be submitted to the 78</w:t>
            </w:r>
            <w:r w:rsidR="00C46D53" w:rsidRPr="00D177CB">
              <w:rPr>
                <w:sz w:val="21"/>
                <w:szCs w:val="21"/>
                <w:vertAlign w:val="superscript"/>
              </w:rPr>
              <w:t>th</w:t>
            </w:r>
            <w:r w:rsidR="00C46D53" w:rsidRPr="00D177CB">
              <w:rPr>
                <w:sz w:val="21"/>
                <w:szCs w:val="21"/>
              </w:rPr>
              <w:t xml:space="preserve"> </w:t>
            </w:r>
            <w:r w:rsidR="005D4AE7" w:rsidRPr="00D177CB">
              <w:rPr>
                <w:sz w:val="21"/>
                <w:szCs w:val="21"/>
              </w:rPr>
              <w:t>or 79</w:t>
            </w:r>
            <w:r w:rsidR="005D4AE7" w:rsidRPr="00D177CB">
              <w:rPr>
                <w:sz w:val="21"/>
                <w:szCs w:val="21"/>
                <w:vertAlign w:val="superscript"/>
              </w:rPr>
              <w:t>th</w:t>
            </w:r>
            <w:r w:rsidR="005D4AE7" w:rsidRPr="00D177CB">
              <w:rPr>
                <w:sz w:val="21"/>
                <w:szCs w:val="21"/>
              </w:rPr>
              <w:t> </w:t>
            </w:r>
            <w:r w:rsidR="00C46D53" w:rsidRPr="00D177CB">
              <w:rPr>
                <w:sz w:val="21"/>
                <w:szCs w:val="21"/>
              </w:rPr>
              <w:t xml:space="preserve">meeting with </w:t>
            </w:r>
            <w:r w:rsidRPr="00D177CB">
              <w:rPr>
                <w:sz w:val="21"/>
                <w:szCs w:val="21"/>
              </w:rPr>
              <w:t>a revised plan of action to take into account the reallocation of the 2015 and subsequent tranches</w:t>
            </w:r>
            <w:r w:rsidRPr="00D177CB">
              <w:rPr>
                <w:sz w:val="21"/>
                <w:szCs w:val="21"/>
                <w:lang w:val="en-CA"/>
              </w:rPr>
              <w:t>.</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Barbados</w:t>
            </w:r>
          </w:p>
        </w:tc>
        <w:tc>
          <w:tcPr>
            <w:tcW w:w="7625" w:type="dxa"/>
          </w:tcPr>
          <w:p w:rsidR="00C6441C" w:rsidRPr="00D177CB" w:rsidRDefault="00C6441C" w:rsidP="00D177CB">
            <w:pPr>
              <w:rPr>
                <w:sz w:val="21"/>
                <w:szCs w:val="21"/>
                <w:lang w:val="en-CA"/>
              </w:rPr>
            </w:pPr>
            <w:r w:rsidRPr="00D177CB">
              <w:rPr>
                <w:sz w:val="21"/>
                <w:szCs w:val="21"/>
              </w:rPr>
              <w:t xml:space="preserve">Noting that </w:t>
            </w:r>
            <w:r w:rsidR="006D4759" w:rsidRPr="00D177CB">
              <w:rPr>
                <w:sz w:val="21"/>
                <w:szCs w:val="21"/>
              </w:rPr>
              <w:t xml:space="preserve">the project document had </w:t>
            </w:r>
            <w:r w:rsidR="003726C7" w:rsidRPr="00D177CB">
              <w:rPr>
                <w:sz w:val="21"/>
                <w:szCs w:val="21"/>
              </w:rPr>
              <w:t xml:space="preserve">only </w:t>
            </w:r>
            <w:r w:rsidR="006D4759" w:rsidRPr="00D177CB">
              <w:rPr>
                <w:sz w:val="21"/>
                <w:szCs w:val="21"/>
              </w:rPr>
              <w:t xml:space="preserve">been signed </w:t>
            </w:r>
            <w:r w:rsidR="003726C7" w:rsidRPr="00D177CB">
              <w:rPr>
                <w:sz w:val="21"/>
                <w:szCs w:val="21"/>
              </w:rPr>
              <w:t xml:space="preserve">on </w:t>
            </w:r>
            <w:r w:rsidR="00D57B19" w:rsidRPr="00D177CB">
              <w:rPr>
                <w:sz w:val="21"/>
                <w:szCs w:val="21"/>
              </w:rPr>
              <w:t>7 October 2016</w:t>
            </w:r>
            <w:r w:rsidR="003726C7" w:rsidRPr="00D177CB">
              <w:rPr>
                <w:sz w:val="21"/>
                <w:szCs w:val="21"/>
              </w:rPr>
              <w:t xml:space="preserve"> </w:t>
            </w:r>
            <w:r w:rsidR="006D4759" w:rsidRPr="00D177CB">
              <w:rPr>
                <w:sz w:val="21"/>
                <w:szCs w:val="21"/>
              </w:rPr>
              <w:t xml:space="preserve">but new administrative procedures were </w:t>
            </w:r>
            <w:r w:rsidR="003726C7" w:rsidRPr="00D177CB">
              <w:rPr>
                <w:sz w:val="21"/>
                <w:szCs w:val="21"/>
              </w:rPr>
              <w:t xml:space="preserve">delaying </w:t>
            </w:r>
            <w:r w:rsidR="006D4759" w:rsidRPr="00D177CB">
              <w:rPr>
                <w:sz w:val="21"/>
                <w:szCs w:val="21"/>
              </w:rPr>
              <w:t xml:space="preserve">the completion of the current tranche and </w:t>
            </w:r>
            <w:r w:rsidRPr="00D177CB">
              <w:rPr>
                <w:sz w:val="21"/>
                <w:szCs w:val="21"/>
              </w:rPr>
              <w:t xml:space="preserve">urging the Government of Barbados to work with UNDP </w:t>
            </w:r>
            <w:r w:rsidR="006D4759" w:rsidRPr="00D177CB">
              <w:rPr>
                <w:sz w:val="21"/>
                <w:szCs w:val="21"/>
              </w:rPr>
              <w:t xml:space="preserve">and UNEP </w:t>
            </w:r>
            <w:r w:rsidRPr="00D177CB">
              <w:rPr>
                <w:sz w:val="21"/>
                <w:szCs w:val="21"/>
              </w:rPr>
              <w:t>so that the second (2016) tranche could be submitted to the 7</w:t>
            </w:r>
            <w:r w:rsidR="006D4759" w:rsidRPr="00D177CB">
              <w:rPr>
                <w:sz w:val="21"/>
                <w:szCs w:val="21"/>
              </w:rPr>
              <w:t>8</w:t>
            </w:r>
            <w:r w:rsidRPr="00D177CB">
              <w:rPr>
                <w:sz w:val="21"/>
                <w:szCs w:val="21"/>
                <w:vertAlign w:val="superscript"/>
              </w:rPr>
              <w:t>th</w:t>
            </w:r>
            <w:r w:rsidRPr="00D177CB">
              <w:rPr>
                <w:sz w:val="21"/>
                <w:szCs w:val="21"/>
              </w:rPr>
              <w:t xml:space="preserve">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Belize</w:t>
            </w:r>
          </w:p>
        </w:tc>
        <w:tc>
          <w:tcPr>
            <w:tcW w:w="7625" w:type="dxa"/>
          </w:tcPr>
          <w:p w:rsidR="00C6441C" w:rsidRPr="00D177CB" w:rsidRDefault="00C6441C" w:rsidP="00D177CB">
            <w:pPr>
              <w:rPr>
                <w:sz w:val="21"/>
                <w:szCs w:val="21"/>
                <w:lang w:val="en-CA"/>
              </w:rPr>
            </w:pPr>
            <w:r w:rsidRPr="00D177CB">
              <w:rPr>
                <w:sz w:val="21"/>
                <w:szCs w:val="21"/>
                <w:lang w:val="en-CA"/>
              </w:rPr>
              <w:t xml:space="preserve">Noting that </w:t>
            </w:r>
            <w:r w:rsidR="00CB3B6E" w:rsidRPr="00D177CB">
              <w:rPr>
                <w:sz w:val="21"/>
                <w:szCs w:val="21"/>
                <w:lang w:val="en-CA"/>
              </w:rPr>
              <w:t xml:space="preserve">the Government of Belize has not obtained expected co-financing to supplement the funding for the HPMP approved and </w:t>
            </w:r>
            <w:r w:rsidRPr="00D177CB">
              <w:rPr>
                <w:sz w:val="21"/>
                <w:szCs w:val="21"/>
                <w:lang w:val="en-CA"/>
              </w:rPr>
              <w:t xml:space="preserve">urging the Government to work with UNEP </w:t>
            </w:r>
            <w:r w:rsidR="00CB3B6E" w:rsidRPr="00D177CB">
              <w:rPr>
                <w:sz w:val="21"/>
                <w:szCs w:val="21"/>
                <w:lang w:val="en-CA"/>
              </w:rPr>
              <w:t xml:space="preserve">and UNDP </w:t>
            </w:r>
            <w:r w:rsidRPr="00D177CB">
              <w:rPr>
                <w:sz w:val="21"/>
                <w:szCs w:val="21"/>
                <w:lang w:val="en-CA"/>
              </w:rPr>
              <w:t xml:space="preserve">to </w:t>
            </w:r>
            <w:r w:rsidR="00CB3B6E" w:rsidRPr="00D177CB">
              <w:rPr>
                <w:sz w:val="21"/>
                <w:szCs w:val="21"/>
                <w:lang w:val="en-CA"/>
              </w:rPr>
              <w:t xml:space="preserve">submit a revised action plan for </w:t>
            </w:r>
            <w:r w:rsidRPr="00D177CB">
              <w:rPr>
                <w:sz w:val="21"/>
                <w:szCs w:val="21"/>
                <w:lang w:val="en-CA"/>
              </w:rPr>
              <w:t xml:space="preserve">the second (2016) tranche </w:t>
            </w:r>
            <w:r w:rsidR="00CB3B6E" w:rsidRPr="00D177CB">
              <w:rPr>
                <w:sz w:val="21"/>
                <w:szCs w:val="21"/>
                <w:lang w:val="en-CA"/>
              </w:rPr>
              <w:t xml:space="preserve">and subsequent tranches for implementing the HPMP in the absence of co-financing </w:t>
            </w:r>
            <w:r w:rsidR="007D4389">
              <w:rPr>
                <w:sz w:val="21"/>
                <w:szCs w:val="21"/>
                <w:lang w:val="en-CA"/>
              </w:rPr>
              <w:t xml:space="preserve">for </w:t>
            </w:r>
            <w:r w:rsidR="00CB3B6E" w:rsidRPr="007D4389">
              <w:rPr>
                <w:sz w:val="21"/>
                <w:szCs w:val="21"/>
                <w:lang w:val="en-CA"/>
              </w:rPr>
              <w:t>consider</w:t>
            </w:r>
            <w:r w:rsidR="003726C7" w:rsidRPr="007D4389">
              <w:rPr>
                <w:sz w:val="21"/>
                <w:szCs w:val="21"/>
                <w:lang w:val="en-CA"/>
              </w:rPr>
              <w:t>ation</w:t>
            </w:r>
            <w:r w:rsidR="00CB3B6E" w:rsidRPr="007D4389">
              <w:rPr>
                <w:sz w:val="21"/>
                <w:szCs w:val="21"/>
                <w:lang w:val="en-CA"/>
              </w:rPr>
              <w:t xml:space="preserve"> b</w:t>
            </w:r>
            <w:r w:rsidR="00CB3B6E" w:rsidRPr="00D177CB">
              <w:rPr>
                <w:sz w:val="21"/>
                <w:szCs w:val="21"/>
                <w:lang w:val="en-CA"/>
              </w:rPr>
              <w:t xml:space="preserve">y the Executive Committee at its </w:t>
            </w:r>
            <w:r w:rsidRPr="00D177CB">
              <w:rPr>
                <w:sz w:val="21"/>
                <w:szCs w:val="21"/>
                <w:lang w:val="en-CA"/>
              </w:rPr>
              <w:t>7</w:t>
            </w:r>
            <w:r w:rsidR="00CB3B6E" w:rsidRPr="00D177CB">
              <w:rPr>
                <w:sz w:val="21"/>
                <w:szCs w:val="21"/>
                <w:lang w:val="en-CA"/>
              </w:rPr>
              <w:t>8</w:t>
            </w:r>
            <w:r w:rsidRPr="00D177CB">
              <w:rPr>
                <w:sz w:val="21"/>
                <w:szCs w:val="21"/>
                <w:vertAlign w:val="superscript"/>
                <w:lang w:val="en-CA"/>
              </w:rPr>
              <w:t>th</w:t>
            </w:r>
            <w:r w:rsidRPr="00D177CB">
              <w:rPr>
                <w:sz w:val="21"/>
                <w:szCs w:val="21"/>
                <w:lang w:val="en-CA"/>
              </w:rPr>
              <w:t xml:space="preserve"> meeting. </w:t>
            </w:r>
          </w:p>
        </w:tc>
      </w:tr>
      <w:tr w:rsidR="002D2F61" w:rsidRPr="00D177CB" w:rsidTr="001158E3">
        <w:trPr>
          <w:cantSplit/>
        </w:trPr>
        <w:tc>
          <w:tcPr>
            <w:tcW w:w="1951" w:type="dxa"/>
          </w:tcPr>
          <w:p w:rsidR="002D2F61" w:rsidRPr="00D177CB" w:rsidRDefault="002D2F61" w:rsidP="00EF3A2F">
            <w:pPr>
              <w:jc w:val="left"/>
              <w:rPr>
                <w:sz w:val="21"/>
                <w:szCs w:val="21"/>
                <w:lang w:val="en-CA"/>
              </w:rPr>
            </w:pPr>
            <w:r w:rsidRPr="00D177CB">
              <w:rPr>
                <w:sz w:val="21"/>
                <w:szCs w:val="21"/>
                <w:lang w:val="en-CA"/>
              </w:rPr>
              <w:t>Burkina Faso</w:t>
            </w:r>
          </w:p>
        </w:tc>
        <w:tc>
          <w:tcPr>
            <w:tcW w:w="7625" w:type="dxa"/>
          </w:tcPr>
          <w:p w:rsidR="002D2F61" w:rsidRPr="00D177CB" w:rsidRDefault="002D2F61" w:rsidP="00D177CB">
            <w:pPr>
              <w:rPr>
                <w:sz w:val="21"/>
                <w:szCs w:val="21"/>
              </w:rPr>
            </w:pPr>
            <w:r w:rsidRPr="00D177CB">
              <w:rPr>
                <w:sz w:val="21"/>
                <w:szCs w:val="21"/>
              </w:rPr>
              <w:t>Noting that the third (2016) tranche submitted to the 77</w:t>
            </w:r>
            <w:r w:rsidRPr="00D177CB">
              <w:rPr>
                <w:sz w:val="21"/>
                <w:szCs w:val="21"/>
                <w:vertAlign w:val="superscript"/>
              </w:rPr>
              <w:t>th</w:t>
            </w:r>
            <w:r w:rsidRPr="00D177CB">
              <w:rPr>
                <w:sz w:val="21"/>
                <w:szCs w:val="21"/>
              </w:rPr>
              <w:t xml:space="preserve"> meeting was withdrawn by the relevant implementing</w:t>
            </w:r>
            <w:r w:rsidR="003726C7" w:rsidRPr="00D177CB">
              <w:rPr>
                <w:sz w:val="21"/>
                <w:szCs w:val="21"/>
              </w:rPr>
              <w:t xml:space="preserve"> agencies</w:t>
            </w:r>
            <w:r w:rsidRPr="00D177CB">
              <w:rPr>
                <w:sz w:val="21"/>
                <w:szCs w:val="21"/>
              </w:rPr>
              <w:t>, and urging the Government of Burkina Faso to work with UNEP and UNIDO to address all relevant issues with HCFC consumption data, so that the third (2016) tranche could be re-submitted to the 78</w:t>
            </w:r>
            <w:r w:rsidRPr="00D177CB">
              <w:rPr>
                <w:sz w:val="21"/>
                <w:szCs w:val="21"/>
                <w:vertAlign w:val="superscript"/>
              </w:rPr>
              <w:t>th</w:t>
            </w:r>
            <w:r w:rsidRPr="00D177CB">
              <w:rPr>
                <w:sz w:val="21"/>
                <w:szCs w:val="21"/>
              </w:rPr>
              <w:t>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Bur</w:t>
            </w:r>
            <w:r w:rsidR="00CB3B6E" w:rsidRPr="00D177CB">
              <w:rPr>
                <w:sz w:val="21"/>
                <w:szCs w:val="21"/>
                <w:lang w:val="en-CA"/>
              </w:rPr>
              <w:t>undi</w:t>
            </w:r>
          </w:p>
        </w:tc>
        <w:tc>
          <w:tcPr>
            <w:tcW w:w="7625" w:type="dxa"/>
          </w:tcPr>
          <w:p w:rsidR="00C6441C" w:rsidRPr="00D177CB" w:rsidRDefault="007F6585" w:rsidP="003517F1">
            <w:pPr>
              <w:rPr>
                <w:sz w:val="21"/>
                <w:szCs w:val="21"/>
              </w:rPr>
            </w:pPr>
            <w:r w:rsidRPr="00D177CB">
              <w:rPr>
                <w:sz w:val="21"/>
                <w:szCs w:val="21"/>
              </w:rPr>
              <w:t xml:space="preserve">Noting that there are ongoing security issues and structural changes in the Government and the required verification report </w:t>
            </w:r>
            <w:r w:rsidR="003726C7" w:rsidRPr="00D177CB">
              <w:rPr>
                <w:sz w:val="21"/>
                <w:szCs w:val="21"/>
              </w:rPr>
              <w:t>has not been completed</w:t>
            </w:r>
            <w:r w:rsidR="00C6441C" w:rsidRPr="00D177CB">
              <w:rPr>
                <w:sz w:val="21"/>
                <w:szCs w:val="21"/>
              </w:rPr>
              <w:t xml:space="preserve">, and urging the Government of </w:t>
            </w:r>
            <w:r w:rsidRPr="00D177CB">
              <w:rPr>
                <w:sz w:val="21"/>
                <w:szCs w:val="21"/>
              </w:rPr>
              <w:t xml:space="preserve">Burundi </w:t>
            </w:r>
            <w:r w:rsidR="00C6441C" w:rsidRPr="00D177CB">
              <w:rPr>
                <w:sz w:val="21"/>
                <w:szCs w:val="21"/>
              </w:rPr>
              <w:t xml:space="preserve">to work with UNEP to </w:t>
            </w:r>
            <w:r w:rsidR="003726C7" w:rsidRPr="00D177CB">
              <w:rPr>
                <w:sz w:val="21"/>
                <w:szCs w:val="21"/>
              </w:rPr>
              <w:t>complete</w:t>
            </w:r>
            <w:r w:rsidRPr="00D177CB">
              <w:rPr>
                <w:sz w:val="21"/>
                <w:szCs w:val="21"/>
              </w:rPr>
              <w:t xml:space="preserve"> the verification report and </w:t>
            </w:r>
            <w:r w:rsidR="003726C7" w:rsidRPr="00D177CB">
              <w:rPr>
                <w:sz w:val="21"/>
                <w:szCs w:val="21"/>
              </w:rPr>
              <w:t xml:space="preserve">to work with UNEP and UNIDO to </w:t>
            </w:r>
            <w:r w:rsidR="00C6441C" w:rsidRPr="00D177CB">
              <w:rPr>
                <w:sz w:val="21"/>
                <w:szCs w:val="21"/>
              </w:rPr>
              <w:t xml:space="preserve">address all relevant issues </w:t>
            </w:r>
            <w:r w:rsidR="003726C7" w:rsidRPr="003517F1">
              <w:rPr>
                <w:sz w:val="21"/>
                <w:szCs w:val="21"/>
              </w:rPr>
              <w:t xml:space="preserve">and to submit the </w:t>
            </w:r>
            <w:r w:rsidR="00003F3D" w:rsidRPr="003517F1">
              <w:rPr>
                <w:sz w:val="21"/>
                <w:szCs w:val="21"/>
              </w:rPr>
              <w:t>third</w:t>
            </w:r>
            <w:r w:rsidR="00C6441C" w:rsidRPr="003517F1">
              <w:rPr>
                <w:sz w:val="21"/>
                <w:szCs w:val="21"/>
              </w:rPr>
              <w:t xml:space="preserve"> (2016</w:t>
            </w:r>
            <w:r w:rsidR="00C6441C" w:rsidRPr="00D177CB">
              <w:rPr>
                <w:sz w:val="21"/>
                <w:szCs w:val="21"/>
              </w:rPr>
              <w:t>) tranche to the 7</w:t>
            </w:r>
            <w:r w:rsidRPr="00D177CB">
              <w:rPr>
                <w:sz w:val="21"/>
                <w:szCs w:val="21"/>
              </w:rPr>
              <w:t>8</w:t>
            </w:r>
            <w:r w:rsidR="00C6441C" w:rsidRPr="00D177CB">
              <w:rPr>
                <w:sz w:val="21"/>
                <w:szCs w:val="21"/>
                <w:vertAlign w:val="superscript"/>
              </w:rPr>
              <w:t>th</w:t>
            </w:r>
            <w:r w:rsidR="00C6441C" w:rsidRPr="00D177CB">
              <w:rPr>
                <w:sz w:val="21"/>
                <w:szCs w:val="21"/>
              </w:rPr>
              <w:t> meeting.</w:t>
            </w:r>
          </w:p>
        </w:tc>
      </w:tr>
      <w:tr w:rsidR="00C6441C" w:rsidRPr="00D177CB" w:rsidTr="001158E3">
        <w:trPr>
          <w:cantSplit/>
        </w:trPr>
        <w:tc>
          <w:tcPr>
            <w:tcW w:w="1951" w:type="dxa"/>
          </w:tcPr>
          <w:p w:rsidR="00C6441C" w:rsidRPr="00D177CB" w:rsidRDefault="007F6585" w:rsidP="00EF3A2F">
            <w:pPr>
              <w:jc w:val="left"/>
              <w:rPr>
                <w:sz w:val="21"/>
                <w:szCs w:val="21"/>
                <w:lang w:val="en-CA"/>
              </w:rPr>
            </w:pPr>
            <w:r w:rsidRPr="00D177CB">
              <w:rPr>
                <w:sz w:val="21"/>
                <w:szCs w:val="21"/>
                <w:lang w:val="en-CA"/>
              </w:rPr>
              <w:t>Central African Republic</w:t>
            </w:r>
            <w:r w:rsidR="008A6B4D" w:rsidRPr="00D177CB">
              <w:rPr>
                <w:sz w:val="21"/>
                <w:szCs w:val="21"/>
                <w:lang w:val="en-CA"/>
              </w:rPr>
              <w:t xml:space="preserve"> (the)</w:t>
            </w:r>
          </w:p>
        </w:tc>
        <w:tc>
          <w:tcPr>
            <w:tcW w:w="7625" w:type="dxa"/>
          </w:tcPr>
          <w:p w:rsidR="00C6441C" w:rsidRPr="00D177CB" w:rsidRDefault="007F6585" w:rsidP="00D177CB">
            <w:pPr>
              <w:rPr>
                <w:sz w:val="21"/>
                <w:szCs w:val="21"/>
                <w:lang w:val="en-CA"/>
              </w:rPr>
            </w:pPr>
            <w:r w:rsidRPr="00D177CB">
              <w:rPr>
                <w:sz w:val="21"/>
                <w:szCs w:val="21"/>
                <w:lang w:val="en-CA"/>
              </w:rPr>
              <w:t xml:space="preserve">Noting that there are ongoing security issues and a new ozone officer has been appointed but that 2015 </w:t>
            </w:r>
            <w:r w:rsidR="009943CA" w:rsidRPr="00D177CB">
              <w:rPr>
                <w:sz w:val="21"/>
                <w:szCs w:val="21"/>
                <w:lang w:val="en-CA"/>
              </w:rPr>
              <w:t>country programme</w:t>
            </w:r>
            <w:r w:rsidRPr="00D177CB">
              <w:rPr>
                <w:sz w:val="21"/>
                <w:szCs w:val="21"/>
                <w:lang w:val="en-CA"/>
              </w:rPr>
              <w:t xml:space="preserve"> </w:t>
            </w:r>
            <w:r w:rsidR="00CA77FA" w:rsidRPr="00D177CB">
              <w:rPr>
                <w:sz w:val="21"/>
                <w:szCs w:val="21"/>
                <w:lang w:val="en-CA"/>
              </w:rPr>
              <w:t xml:space="preserve">data </w:t>
            </w:r>
            <w:r w:rsidR="003726C7" w:rsidRPr="00D177CB">
              <w:rPr>
                <w:sz w:val="21"/>
                <w:szCs w:val="21"/>
                <w:lang w:val="en-CA"/>
              </w:rPr>
              <w:t>has</w:t>
            </w:r>
            <w:r w:rsidRPr="00D177CB">
              <w:rPr>
                <w:sz w:val="21"/>
                <w:szCs w:val="21"/>
                <w:lang w:val="en-CA"/>
              </w:rPr>
              <w:t xml:space="preserve"> not been submitted and urging the Government to work with UNEP to expedite the implementation of the </w:t>
            </w:r>
            <w:r w:rsidR="00C46D53" w:rsidRPr="00D177CB">
              <w:rPr>
                <w:sz w:val="21"/>
                <w:szCs w:val="21"/>
                <w:lang w:val="en-CA"/>
              </w:rPr>
              <w:t xml:space="preserve">existing tranche so that the </w:t>
            </w:r>
            <w:r w:rsidR="00003F3D" w:rsidRPr="00D177CB">
              <w:rPr>
                <w:sz w:val="21"/>
                <w:szCs w:val="21"/>
                <w:lang w:val="en-CA"/>
              </w:rPr>
              <w:t>second</w:t>
            </w:r>
            <w:r w:rsidR="00C46D53" w:rsidRPr="00D177CB">
              <w:rPr>
                <w:sz w:val="21"/>
                <w:szCs w:val="21"/>
                <w:lang w:val="en-CA"/>
              </w:rPr>
              <w:t xml:space="preserve"> (2013) tranche can be submitted to the </w:t>
            </w:r>
            <w:r w:rsidR="004642A4" w:rsidRPr="00D177CB">
              <w:rPr>
                <w:sz w:val="21"/>
                <w:szCs w:val="21"/>
                <w:lang w:val="en-CA"/>
              </w:rPr>
              <w:t>78</w:t>
            </w:r>
            <w:r w:rsidR="004642A4" w:rsidRPr="00D177CB">
              <w:rPr>
                <w:sz w:val="21"/>
                <w:szCs w:val="21"/>
                <w:vertAlign w:val="superscript"/>
                <w:lang w:val="en-CA"/>
              </w:rPr>
              <w:t>th</w:t>
            </w:r>
            <w:r w:rsidR="003726C7" w:rsidRPr="00D177CB">
              <w:rPr>
                <w:sz w:val="21"/>
                <w:szCs w:val="21"/>
                <w:lang w:val="en-CA"/>
              </w:rPr>
              <w:t> </w:t>
            </w:r>
            <w:r w:rsidR="004642A4" w:rsidRPr="00D177CB">
              <w:rPr>
                <w:sz w:val="21"/>
                <w:szCs w:val="21"/>
                <w:lang w:val="en-CA"/>
              </w:rPr>
              <w:t xml:space="preserve">or </w:t>
            </w:r>
            <w:r w:rsidR="00C46D53" w:rsidRPr="00D177CB">
              <w:rPr>
                <w:sz w:val="21"/>
                <w:szCs w:val="21"/>
                <w:lang w:val="en-CA"/>
              </w:rPr>
              <w:t>79</w:t>
            </w:r>
            <w:r w:rsidR="00C46D53" w:rsidRPr="00D177CB">
              <w:rPr>
                <w:sz w:val="21"/>
                <w:szCs w:val="21"/>
                <w:vertAlign w:val="superscript"/>
                <w:lang w:val="en-CA"/>
              </w:rPr>
              <w:t>th</w:t>
            </w:r>
            <w:r w:rsidR="003726C7" w:rsidRPr="00D177CB">
              <w:rPr>
                <w:sz w:val="21"/>
                <w:szCs w:val="21"/>
                <w:lang w:val="en-CA"/>
              </w:rPr>
              <w:t> </w:t>
            </w:r>
            <w:r w:rsidR="00C46D53" w:rsidRPr="00D177CB">
              <w:rPr>
                <w:sz w:val="21"/>
                <w:szCs w:val="21"/>
                <w:lang w:val="en-CA"/>
              </w:rPr>
              <w:t xml:space="preserve">meeting with a </w:t>
            </w:r>
            <w:r w:rsidRPr="00D177CB">
              <w:rPr>
                <w:sz w:val="21"/>
                <w:szCs w:val="21"/>
                <w:lang w:val="en-CA"/>
              </w:rPr>
              <w:t>revise</w:t>
            </w:r>
            <w:r w:rsidR="00C46D53" w:rsidRPr="00D177CB">
              <w:rPr>
                <w:sz w:val="21"/>
                <w:szCs w:val="21"/>
                <w:lang w:val="en-CA"/>
              </w:rPr>
              <w:t>d</w:t>
            </w:r>
            <w:r w:rsidRPr="00D177CB">
              <w:rPr>
                <w:sz w:val="21"/>
                <w:szCs w:val="21"/>
                <w:lang w:val="en-CA"/>
              </w:rPr>
              <w:t xml:space="preserve"> </w:t>
            </w:r>
            <w:r w:rsidR="00C46D53" w:rsidRPr="00D177CB">
              <w:rPr>
                <w:sz w:val="21"/>
                <w:szCs w:val="21"/>
                <w:lang w:val="en-CA"/>
              </w:rPr>
              <w:t xml:space="preserve">plan of action to take into account the reallocation of the </w:t>
            </w:r>
            <w:r w:rsidRPr="00D177CB">
              <w:rPr>
                <w:sz w:val="21"/>
                <w:szCs w:val="21"/>
                <w:lang w:val="en-CA"/>
              </w:rPr>
              <w:t>2013 tranche and subsequent tranches</w:t>
            </w:r>
            <w:r w:rsidR="001F021E" w:rsidRPr="00D177CB">
              <w:rPr>
                <w:sz w:val="21"/>
                <w:szCs w:val="21"/>
                <w:lang w:val="en-CA"/>
              </w:rPr>
              <w:t>.</w:t>
            </w:r>
            <w:r w:rsidR="001516E1" w:rsidRPr="00D177CB">
              <w:rPr>
                <w:sz w:val="21"/>
                <w:szCs w:val="21"/>
                <w:lang w:val="en-CA"/>
              </w:rPr>
              <w:t xml:space="preserve"> </w:t>
            </w:r>
            <w:r w:rsidRPr="00D177CB">
              <w:rPr>
                <w:sz w:val="21"/>
                <w:szCs w:val="21"/>
                <w:lang w:val="en-CA"/>
              </w:rPr>
              <w:t xml:space="preserve"> </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lastRenderedPageBreak/>
              <w:t>Cote d’Ivoire</w:t>
            </w:r>
          </w:p>
        </w:tc>
        <w:tc>
          <w:tcPr>
            <w:tcW w:w="7625" w:type="dxa"/>
          </w:tcPr>
          <w:p w:rsidR="00C6441C" w:rsidRPr="00D177CB" w:rsidRDefault="00C6441C" w:rsidP="00D177CB">
            <w:pPr>
              <w:rPr>
                <w:sz w:val="21"/>
                <w:szCs w:val="21"/>
                <w:lang w:val="en-CA"/>
              </w:rPr>
            </w:pPr>
            <w:r w:rsidRPr="00D177CB">
              <w:rPr>
                <w:sz w:val="21"/>
                <w:szCs w:val="21"/>
                <w:lang w:val="en-CA"/>
              </w:rPr>
              <w:t xml:space="preserve">Noting that there </w:t>
            </w:r>
            <w:r w:rsidR="00AC4E66" w:rsidRPr="00D177CB">
              <w:rPr>
                <w:sz w:val="21"/>
                <w:szCs w:val="21"/>
                <w:lang w:val="en-CA"/>
              </w:rPr>
              <w:t xml:space="preserve">are </w:t>
            </w:r>
            <w:r w:rsidRPr="00D177CB">
              <w:rPr>
                <w:sz w:val="21"/>
                <w:szCs w:val="21"/>
                <w:lang w:val="en-CA"/>
              </w:rPr>
              <w:t xml:space="preserve">delays in </w:t>
            </w:r>
            <w:r w:rsidR="00FF18FE" w:rsidRPr="00D177CB">
              <w:rPr>
                <w:sz w:val="21"/>
                <w:szCs w:val="21"/>
                <w:lang w:val="en-CA"/>
              </w:rPr>
              <w:t xml:space="preserve">the </w:t>
            </w:r>
            <w:r w:rsidR="00AC4E66" w:rsidRPr="00D177CB">
              <w:rPr>
                <w:sz w:val="21"/>
                <w:szCs w:val="21"/>
                <w:lang w:val="en-CA"/>
              </w:rPr>
              <w:t>completion of the required verification report</w:t>
            </w:r>
            <w:r w:rsidRPr="00D177CB">
              <w:rPr>
                <w:sz w:val="21"/>
                <w:szCs w:val="21"/>
                <w:lang w:val="en-CA"/>
              </w:rPr>
              <w:t xml:space="preserve">, </w:t>
            </w:r>
            <w:r w:rsidR="00FF18FE" w:rsidRPr="00D177CB">
              <w:rPr>
                <w:sz w:val="21"/>
                <w:szCs w:val="21"/>
                <w:lang w:val="en-CA"/>
              </w:rPr>
              <w:t xml:space="preserve">and </w:t>
            </w:r>
            <w:r w:rsidRPr="00D177CB">
              <w:rPr>
                <w:sz w:val="21"/>
                <w:szCs w:val="21"/>
                <w:lang w:val="en-CA"/>
              </w:rPr>
              <w:t xml:space="preserve">urging </w:t>
            </w:r>
            <w:r w:rsidR="00AC4E66" w:rsidRPr="00D177CB">
              <w:rPr>
                <w:sz w:val="21"/>
                <w:szCs w:val="21"/>
                <w:lang w:val="en-CA"/>
              </w:rPr>
              <w:t>the G</w:t>
            </w:r>
            <w:r w:rsidRPr="00D177CB">
              <w:rPr>
                <w:sz w:val="21"/>
                <w:szCs w:val="21"/>
                <w:lang w:val="en-CA"/>
              </w:rPr>
              <w:t xml:space="preserve">overnment of Cote d’Ivoire to work with UNEP to complete </w:t>
            </w:r>
            <w:r w:rsidR="00AC4E66" w:rsidRPr="00D177CB">
              <w:rPr>
                <w:sz w:val="21"/>
                <w:szCs w:val="21"/>
                <w:lang w:val="en-CA"/>
              </w:rPr>
              <w:t>the verification report so that UNEP and UNIDO could submit t</w:t>
            </w:r>
            <w:r w:rsidRPr="00D177CB">
              <w:rPr>
                <w:sz w:val="21"/>
                <w:szCs w:val="21"/>
                <w:lang w:val="en-CA"/>
              </w:rPr>
              <w:t>he third (2016) tranche to the 7</w:t>
            </w:r>
            <w:r w:rsidR="00AC4E66" w:rsidRPr="00D177CB">
              <w:rPr>
                <w:sz w:val="21"/>
                <w:szCs w:val="21"/>
                <w:lang w:val="en-CA"/>
              </w:rPr>
              <w:t>8</w:t>
            </w:r>
            <w:r w:rsidRPr="00D177CB">
              <w:rPr>
                <w:sz w:val="21"/>
                <w:szCs w:val="21"/>
                <w:vertAlign w:val="superscript"/>
                <w:lang w:val="en-CA"/>
              </w:rPr>
              <w:t>th</w:t>
            </w:r>
            <w:r w:rsidRPr="00D177CB">
              <w:rPr>
                <w:sz w:val="21"/>
                <w:szCs w:val="21"/>
                <w:lang w:val="en-CA"/>
              </w:rPr>
              <w:t> meeting.</w:t>
            </w:r>
          </w:p>
        </w:tc>
      </w:tr>
      <w:tr w:rsidR="00C6441C" w:rsidRPr="00D177CB" w:rsidTr="001158E3">
        <w:trPr>
          <w:cantSplit/>
        </w:trPr>
        <w:tc>
          <w:tcPr>
            <w:tcW w:w="1951" w:type="dxa"/>
          </w:tcPr>
          <w:p w:rsidR="00C6441C" w:rsidRPr="00D177CB" w:rsidRDefault="00C46D53" w:rsidP="00EF3A2F">
            <w:pPr>
              <w:jc w:val="left"/>
              <w:rPr>
                <w:sz w:val="21"/>
                <w:szCs w:val="21"/>
                <w:lang w:val="en-CA"/>
              </w:rPr>
            </w:pPr>
            <w:r w:rsidRPr="00D177CB">
              <w:rPr>
                <w:sz w:val="21"/>
                <w:szCs w:val="21"/>
                <w:lang w:val="en-CA"/>
              </w:rPr>
              <w:t>Democratic Republic of Congo (the)</w:t>
            </w:r>
          </w:p>
        </w:tc>
        <w:tc>
          <w:tcPr>
            <w:tcW w:w="7625" w:type="dxa"/>
          </w:tcPr>
          <w:p w:rsidR="00C6441C" w:rsidRPr="00D177CB" w:rsidRDefault="00C46D53" w:rsidP="00D177CB">
            <w:pPr>
              <w:rPr>
                <w:sz w:val="21"/>
                <w:szCs w:val="21"/>
                <w:lang w:val="en-CA"/>
              </w:rPr>
            </w:pPr>
            <w:r w:rsidRPr="00D177CB">
              <w:rPr>
                <w:sz w:val="21"/>
                <w:szCs w:val="21"/>
                <w:lang w:val="en-CA"/>
              </w:rPr>
              <w:t xml:space="preserve">Noting the change in the </w:t>
            </w:r>
            <w:r w:rsidR="004A3797" w:rsidRPr="00D177CB">
              <w:rPr>
                <w:sz w:val="21"/>
                <w:szCs w:val="21"/>
                <w:lang w:val="en-CA"/>
              </w:rPr>
              <w:t>national ozone unit</w:t>
            </w:r>
            <w:r w:rsidRPr="00D177CB">
              <w:rPr>
                <w:sz w:val="21"/>
                <w:szCs w:val="21"/>
                <w:lang w:val="en-CA"/>
              </w:rPr>
              <w:t xml:space="preserve"> and ongoing security issues </w:t>
            </w:r>
            <w:r w:rsidR="00FF18FE" w:rsidRPr="00D177CB">
              <w:rPr>
                <w:sz w:val="21"/>
                <w:szCs w:val="21"/>
                <w:lang w:val="en-CA"/>
              </w:rPr>
              <w:t>and</w:t>
            </w:r>
            <w:r w:rsidR="003E1FA3" w:rsidRPr="00D177CB">
              <w:rPr>
                <w:sz w:val="21"/>
                <w:szCs w:val="21"/>
                <w:lang w:val="en-CA"/>
              </w:rPr>
              <w:t xml:space="preserve"> that </w:t>
            </w:r>
            <w:r w:rsidRPr="00D177CB">
              <w:rPr>
                <w:sz w:val="21"/>
                <w:szCs w:val="21"/>
                <w:lang w:val="en-CA"/>
              </w:rPr>
              <w:t xml:space="preserve">the </w:t>
            </w:r>
            <w:r w:rsidR="003E1FA3" w:rsidRPr="00D177CB">
              <w:rPr>
                <w:sz w:val="21"/>
                <w:szCs w:val="21"/>
                <w:lang w:val="en-CA"/>
              </w:rPr>
              <w:t xml:space="preserve">required </w:t>
            </w:r>
            <w:r w:rsidRPr="00D177CB">
              <w:rPr>
                <w:sz w:val="21"/>
                <w:szCs w:val="21"/>
                <w:lang w:val="en-CA"/>
              </w:rPr>
              <w:t>verification report</w:t>
            </w:r>
            <w:r w:rsidR="003E1FA3" w:rsidRPr="00D177CB">
              <w:rPr>
                <w:sz w:val="21"/>
                <w:szCs w:val="21"/>
                <w:lang w:val="en-CA"/>
              </w:rPr>
              <w:t xml:space="preserve"> has not been completed</w:t>
            </w:r>
            <w:r w:rsidR="00FF18FE" w:rsidRPr="00D177CB">
              <w:rPr>
                <w:sz w:val="21"/>
                <w:szCs w:val="21"/>
                <w:lang w:val="en-CA"/>
              </w:rPr>
              <w:t>,</w:t>
            </w:r>
            <w:r w:rsidRPr="00D177CB">
              <w:rPr>
                <w:sz w:val="21"/>
                <w:szCs w:val="21"/>
                <w:lang w:val="en-CA"/>
              </w:rPr>
              <w:t xml:space="preserve"> and urging the Government of the Democratic Republic of Congo to work with UNEP to complete the verification</w:t>
            </w:r>
            <w:r w:rsidR="003E1FA3" w:rsidRPr="00D177CB">
              <w:rPr>
                <w:sz w:val="21"/>
                <w:szCs w:val="21"/>
                <w:lang w:val="en-CA"/>
              </w:rPr>
              <w:t xml:space="preserve"> report</w:t>
            </w:r>
            <w:r w:rsidRPr="00D177CB">
              <w:rPr>
                <w:sz w:val="21"/>
                <w:szCs w:val="21"/>
                <w:lang w:val="en-CA"/>
              </w:rPr>
              <w:t xml:space="preserve"> </w:t>
            </w:r>
            <w:r w:rsidR="00765BFD" w:rsidRPr="00D177CB">
              <w:rPr>
                <w:sz w:val="21"/>
                <w:szCs w:val="21"/>
                <w:lang w:val="en-CA"/>
              </w:rPr>
              <w:t xml:space="preserve">and to work with UNDP and UNEP </w:t>
            </w:r>
            <w:r w:rsidRPr="00D177CB">
              <w:rPr>
                <w:sz w:val="21"/>
                <w:szCs w:val="21"/>
                <w:lang w:val="en-CA"/>
              </w:rPr>
              <w:t xml:space="preserve">so that the third (2015) tranche of the HPMP </w:t>
            </w:r>
            <w:r w:rsidR="00897AEE" w:rsidRPr="00D177CB">
              <w:rPr>
                <w:sz w:val="21"/>
                <w:szCs w:val="21"/>
                <w:lang w:val="en-CA"/>
              </w:rPr>
              <w:t>could</w:t>
            </w:r>
            <w:r w:rsidRPr="00D177CB">
              <w:rPr>
                <w:sz w:val="21"/>
                <w:szCs w:val="21"/>
                <w:lang w:val="en-CA"/>
              </w:rPr>
              <w:t xml:space="preserve"> be submitted to the 78</w:t>
            </w:r>
            <w:r w:rsidRPr="00D177CB">
              <w:rPr>
                <w:sz w:val="21"/>
                <w:szCs w:val="21"/>
                <w:vertAlign w:val="superscript"/>
                <w:lang w:val="en-CA"/>
              </w:rPr>
              <w:t>th</w:t>
            </w:r>
            <w:r w:rsidRPr="00D177CB">
              <w:rPr>
                <w:sz w:val="21"/>
                <w:szCs w:val="21"/>
                <w:lang w:val="en-CA"/>
              </w:rPr>
              <w:t xml:space="preserve"> meeting with a revised plan of action to take into account the reallocation of the 2015 and subsequent tranches.</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Dominica</w:t>
            </w:r>
          </w:p>
        </w:tc>
        <w:tc>
          <w:tcPr>
            <w:tcW w:w="7625" w:type="dxa"/>
          </w:tcPr>
          <w:p w:rsidR="00C6441C" w:rsidRPr="00D177CB" w:rsidRDefault="00C6441C" w:rsidP="00D177CB">
            <w:pPr>
              <w:rPr>
                <w:sz w:val="21"/>
                <w:szCs w:val="21"/>
                <w:lang w:val="en-CA"/>
              </w:rPr>
            </w:pPr>
            <w:r w:rsidRPr="00D177CB">
              <w:rPr>
                <w:sz w:val="21"/>
                <w:szCs w:val="21"/>
                <w:lang w:val="en-CA"/>
              </w:rPr>
              <w:t xml:space="preserve">Noting that </w:t>
            </w:r>
            <w:r w:rsidR="00755373" w:rsidRPr="00D177CB">
              <w:rPr>
                <w:sz w:val="21"/>
                <w:szCs w:val="21"/>
                <w:lang w:val="en-CA"/>
              </w:rPr>
              <w:t>the required verification has not been completed</w:t>
            </w:r>
            <w:r w:rsidRPr="00D177CB">
              <w:rPr>
                <w:sz w:val="21"/>
                <w:szCs w:val="21"/>
                <w:lang w:val="en-CA"/>
              </w:rPr>
              <w:t xml:space="preserve">, and urging the Government of Dominica to work with UNEP to </w:t>
            </w:r>
            <w:r w:rsidR="00755373" w:rsidRPr="00D177CB">
              <w:rPr>
                <w:sz w:val="21"/>
                <w:szCs w:val="21"/>
                <w:lang w:val="en-CA"/>
              </w:rPr>
              <w:t xml:space="preserve">complete the verification </w:t>
            </w:r>
            <w:r w:rsidRPr="00D177CB">
              <w:rPr>
                <w:sz w:val="21"/>
                <w:szCs w:val="21"/>
                <w:lang w:val="en-CA"/>
              </w:rPr>
              <w:t>so that the second (2016) tranche could be submitted to the 7</w:t>
            </w:r>
            <w:r w:rsidR="00755373" w:rsidRPr="00D177CB">
              <w:rPr>
                <w:sz w:val="21"/>
                <w:szCs w:val="21"/>
                <w:lang w:val="en-CA"/>
              </w:rPr>
              <w:t>8</w:t>
            </w:r>
            <w:r w:rsidRPr="00D177CB">
              <w:rPr>
                <w:sz w:val="21"/>
                <w:szCs w:val="21"/>
                <w:vertAlign w:val="superscript"/>
                <w:lang w:val="en-CA"/>
              </w:rPr>
              <w:t>th </w:t>
            </w:r>
            <w:r w:rsidRPr="00D177CB">
              <w:rPr>
                <w:sz w:val="21"/>
                <w:szCs w:val="21"/>
                <w:lang w:val="en-CA"/>
              </w:rPr>
              <w:t>meeting.</w:t>
            </w:r>
          </w:p>
        </w:tc>
      </w:tr>
      <w:tr w:rsidR="00C6441C" w:rsidRPr="00D177CB" w:rsidTr="001158E3">
        <w:trPr>
          <w:cantSplit/>
        </w:trPr>
        <w:tc>
          <w:tcPr>
            <w:tcW w:w="1951" w:type="dxa"/>
          </w:tcPr>
          <w:p w:rsidR="00C6441C" w:rsidRPr="00D177CB" w:rsidRDefault="00755373" w:rsidP="00EF3A2F">
            <w:pPr>
              <w:jc w:val="left"/>
              <w:rPr>
                <w:sz w:val="21"/>
                <w:szCs w:val="21"/>
                <w:lang w:val="en-CA"/>
              </w:rPr>
            </w:pPr>
            <w:r w:rsidRPr="00D177CB">
              <w:rPr>
                <w:sz w:val="21"/>
                <w:szCs w:val="21"/>
                <w:lang w:val="en-CA"/>
              </w:rPr>
              <w:t>Equatorial Guinea</w:t>
            </w:r>
          </w:p>
        </w:tc>
        <w:tc>
          <w:tcPr>
            <w:tcW w:w="7625" w:type="dxa"/>
          </w:tcPr>
          <w:p w:rsidR="00C6441C" w:rsidRPr="00D177CB" w:rsidRDefault="00755373" w:rsidP="00D177CB">
            <w:pPr>
              <w:rPr>
                <w:sz w:val="21"/>
                <w:szCs w:val="21"/>
                <w:lang w:val="en-CA"/>
              </w:rPr>
            </w:pPr>
            <w:r w:rsidRPr="00D177CB">
              <w:rPr>
                <w:sz w:val="21"/>
                <w:szCs w:val="21"/>
                <w:lang w:val="en-CA"/>
              </w:rPr>
              <w:t xml:space="preserve">Noting that the </w:t>
            </w:r>
            <w:r w:rsidR="00BA1F05" w:rsidRPr="00D177CB">
              <w:rPr>
                <w:sz w:val="21"/>
                <w:szCs w:val="21"/>
                <w:lang w:val="en-CA"/>
              </w:rPr>
              <w:t xml:space="preserve">required </w:t>
            </w:r>
            <w:r w:rsidRPr="00D177CB">
              <w:rPr>
                <w:sz w:val="21"/>
                <w:szCs w:val="21"/>
                <w:lang w:val="en-CA"/>
              </w:rPr>
              <w:t xml:space="preserve">verification has not been completed and urging the Government of Equatorial Guinea to work with UNEP to complete the verification and to work with UNEP and UNIDO to submit the </w:t>
            </w:r>
            <w:r w:rsidR="00DF4E84" w:rsidRPr="00D177CB">
              <w:rPr>
                <w:sz w:val="21"/>
                <w:szCs w:val="21"/>
                <w:lang w:val="en-CA"/>
              </w:rPr>
              <w:t>third</w:t>
            </w:r>
            <w:r w:rsidRPr="00D177CB">
              <w:rPr>
                <w:sz w:val="21"/>
                <w:szCs w:val="21"/>
                <w:lang w:val="en-CA"/>
              </w:rPr>
              <w:t xml:space="preserve"> (2016) tranche to the 78</w:t>
            </w:r>
            <w:r w:rsidRPr="00D177CB">
              <w:rPr>
                <w:sz w:val="21"/>
                <w:szCs w:val="21"/>
                <w:vertAlign w:val="superscript"/>
                <w:lang w:val="en-CA"/>
              </w:rPr>
              <w:t>th</w:t>
            </w:r>
            <w:r w:rsidRPr="00D177CB">
              <w:rPr>
                <w:sz w:val="21"/>
                <w:szCs w:val="21"/>
                <w:lang w:val="en-CA"/>
              </w:rPr>
              <w:t xml:space="preserve">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Gabon</w:t>
            </w:r>
          </w:p>
        </w:tc>
        <w:tc>
          <w:tcPr>
            <w:tcW w:w="7625" w:type="dxa"/>
          </w:tcPr>
          <w:p w:rsidR="00C6441C" w:rsidRPr="00D177CB" w:rsidRDefault="00755373" w:rsidP="00D177CB">
            <w:pPr>
              <w:rPr>
                <w:sz w:val="21"/>
                <w:szCs w:val="21"/>
                <w:lang w:val="en-CA"/>
              </w:rPr>
            </w:pPr>
            <w:r w:rsidRPr="00D177CB">
              <w:rPr>
                <w:sz w:val="21"/>
                <w:szCs w:val="21"/>
                <w:lang w:val="en-CA"/>
              </w:rPr>
              <w:t xml:space="preserve">Noting that the verification has not been completed and urging </w:t>
            </w:r>
            <w:r w:rsidR="00C6441C" w:rsidRPr="00D177CB">
              <w:rPr>
                <w:sz w:val="21"/>
                <w:szCs w:val="21"/>
                <w:lang w:val="en-CA"/>
              </w:rPr>
              <w:t>the Government</w:t>
            </w:r>
            <w:r w:rsidRPr="00D177CB">
              <w:rPr>
                <w:sz w:val="21"/>
                <w:szCs w:val="21"/>
                <w:lang w:val="en-CA"/>
              </w:rPr>
              <w:t xml:space="preserve"> of Gabon to work with UNEP to complete the verification report and to work with UNEP and UNIDO </w:t>
            </w:r>
            <w:r w:rsidR="00C6441C" w:rsidRPr="00D177CB">
              <w:rPr>
                <w:sz w:val="21"/>
                <w:szCs w:val="21"/>
                <w:lang w:val="en-CA"/>
              </w:rPr>
              <w:t>so that the third (2016) tranche could be submitted to the 7</w:t>
            </w:r>
            <w:r w:rsidRPr="00D177CB">
              <w:rPr>
                <w:sz w:val="21"/>
                <w:szCs w:val="21"/>
                <w:lang w:val="en-CA"/>
              </w:rPr>
              <w:t>8</w:t>
            </w:r>
            <w:r w:rsidR="00C6441C" w:rsidRPr="00D177CB">
              <w:rPr>
                <w:sz w:val="21"/>
                <w:szCs w:val="21"/>
                <w:vertAlign w:val="superscript"/>
                <w:lang w:val="en-CA"/>
              </w:rPr>
              <w:t>th</w:t>
            </w:r>
            <w:r w:rsidR="00C6441C" w:rsidRPr="00D177CB">
              <w:rPr>
                <w:sz w:val="21"/>
                <w:szCs w:val="21"/>
                <w:lang w:val="en-CA"/>
              </w:rPr>
              <w:t> </w:t>
            </w:r>
            <w:r w:rsidR="001516E1" w:rsidRPr="00D177CB">
              <w:rPr>
                <w:sz w:val="21"/>
                <w:szCs w:val="21"/>
                <w:lang w:val="en-CA"/>
              </w:rPr>
              <w:t xml:space="preserve">meeting. </w:t>
            </w:r>
            <w:r w:rsidR="00C6441C" w:rsidRPr="00D177CB">
              <w:rPr>
                <w:sz w:val="21"/>
                <w:szCs w:val="21"/>
                <w:lang w:val="en-CA"/>
              </w:rPr>
              <w:t xml:space="preserve"> </w:t>
            </w:r>
          </w:p>
        </w:tc>
      </w:tr>
      <w:tr w:rsidR="001516E1" w:rsidRPr="00D177CB" w:rsidTr="001158E3">
        <w:trPr>
          <w:cantSplit/>
        </w:trPr>
        <w:tc>
          <w:tcPr>
            <w:tcW w:w="1951" w:type="dxa"/>
          </w:tcPr>
          <w:p w:rsidR="001516E1" w:rsidRPr="00D177CB" w:rsidRDefault="001516E1" w:rsidP="00EF3A2F">
            <w:pPr>
              <w:jc w:val="left"/>
              <w:rPr>
                <w:sz w:val="21"/>
                <w:szCs w:val="21"/>
                <w:lang w:val="en-CA"/>
              </w:rPr>
            </w:pPr>
            <w:r w:rsidRPr="00D177CB">
              <w:rPr>
                <w:sz w:val="21"/>
                <w:szCs w:val="21"/>
                <w:lang w:val="en-CA"/>
              </w:rPr>
              <w:t>Guinea</w:t>
            </w:r>
          </w:p>
        </w:tc>
        <w:tc>
          <w:tcPr>
            <w:tcW w:w="7625" w:type="dxa"/>
          </w:tcPr>
          <w:p w:rsidR="001516E1" w:rsidRPr="00D177CB" w:rsidRDefault="001516E1" w:rsidP="00D177CB">
            <w:pPr>
              <w:rPr>
                <w:sz w:val="21"/>
                <w:szCs w:val="21"/>
                <w:lang w:val="en-CA"/>
              </w:rPr>
            </w:pPr>
            <w:r w:rsidRPr="00D177CB">
              <w:rPr>
                <w:sz w:val="21"/>
                <w:szCs w:val="21"/>
                <w:lang w:val="en-CA"/>
              </w:rPr>
              <w:t>Noting that the required verification has not be</w:t>
            </w:r>
            <w:r w:rsidR="00897AEE" w:rsidRPr="00D177CB">
              <w:rPr>
                <w:sz w:val="21"/>
                <w:szCs w:val="21"/>
                <w:lang w:val="en-CA"/>
              </w:rPr>
              <w:t>en completed</w:t>
            </w:r>
            <w:r w:rsidRPr="00D177CB">
              <w:rPr>
                <w:sz w:val="21"/>
                <w:szCs w:val="21"/>
                <w:lang w:val="en-CA"/>
              </w:rPr>
              <w:t xml:space="preserve"> and urging the Government of Guinea to work with UNEP to complete the verification report and to work with UNEP and UNIDO to submit the </w:t>
            </w:r>
            <w:r w:rsidR="00DF4E84" w:rsidRPr="00D177CB">
              <w:rPr>
                <w:sz w:val="21"/>
                <w:szCs w:val="21"/>
                <w:lang w:val="en-CA"/>
              </w:rPr>
              <w:t>third</w:t>
            </w:r>
            <w:r w:rsidRPr="00D177CB">
              <w:rPr>
                <w:sz w:val="21"/>
                <w:szCs w:val="21"/>
                <w:lang w:val="en-CA"/>
              </w:rPr>
              <w:t xml:space="preserve"> (2016) tranche to the 78</w:t>
            </w:r>
            <w:r w:rsidRPr="00D177CB">
              <w:rPr>
                <w:sz w:val="21"/>
                <w:szCs w:val="21"/>
                <w:vertAlign w:val="superscript"/>
                <w:lang w:val="en-CA"/>
              </w:rPr>
              <w:t>th</w:t>
            </w:r>
            <w:r w:rsidRPr="00D177CB">
              <w:rPr>
                <w:sz w:val="21"/>
                <w:szCs w:val="21"/>
                <w:lang w:val="en-CA"/>
              </w:rPr>
              <w:t xml:space="preserve">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Kuwait</w:t>
            </w:r>
          </w:p>
        </w:tc>
        <w:tc>
          <w:tcPr>
            <w:tcW w:w="7625" w:type="dxa"/>
          </w:tcPr>
          <w:p w:rsidR="00C6441C" w:rsidRPr="00D177CB" w:rsidRDefault="00C6441C" w:rsidP="00D177CB">
            <w:pPr>
              <w:rPr>
                <w:sz w:val="21"/>
                <w:szCs w:val="21"/>
                <w:lang w:val="en-CA"/>
              </w:rPr>
            </w:pPr>
            <w:r w:rsidRPr="00D177CB">
              <w:rPr>
                <w:sz w:val="21"/>
                <w:szCs w:val="21"/>
                <w:lang w:val="en-CA"/>
              </w:rPr>
              <w:t>Noting that the overall disbursement rate of the second tranche of the HPMP was below the 20 per cent disbursement threshold</w:t>
            </w:r>
            <w:r w:rsidR="00897AEE" w:rsidRPr="00D177CB">
              <w:rPr>
                <w:sz w:val="21"/>
                <w:szCs w:val="21"/>
                <w:lang w:val="en-CA"/>
              </w:rPr>
              <w:t>,</w:t>
            </w:r>
            <w:r w:rsidR="00A56C3F" w:rsidRPr="00D177CB">
              <w:rPr>
                <w:sz w:val="21"/>
                <w:szCs w:val="21"/>
                <w:lang w:val="en-CA"/>
              </w:rPr>
              <w:t xml:space="preserve"> that the agreement with UNEP was pending</w:t>
            </w:r>
            <w:r w:rsidR="00897AEE" w:rsidRPr="00D177CB">
              <w:rPr>
                <w:sz w:val="21"/>
                <w:szCs w:val="21"/>
                <w:lang w:val="en-CA"/>
              </w:rPr>
              <w:t>,</w:t>
            </w:r>
            <w:r w:rsidR="00A56C3F" w:rsidRPr="00D177CB">
              <w:rPr>
                <w:sz w:val="21"/>
                <w:szCs w:val="21"/>
                <w:lang w:val="en-CA"/>
              </w:rPr>
              <w:t xml:space="preserve"> and that there had been a delay in equipment shipment</w:t>
            </w:r>
            <w:r w:rsidRPr="00D177CB">
              <w:rPr>
                <w:sz w:val="21"/>
                <w:szCs w:val="21"/>
                <w:lang w:val="en-CA"/>
              </w:rPr>
              <w:t xml:space="preserve">, and urging the Government of Kuwait to work with UNIDO to expedite the completion of planned activities </w:t>
            </w:r>
            <w:r w:rsidR="00A56C3F" w:rsidRPr="00D177CB">
              <w:rPr>
                <w:sz w:val="21"/>
                <w:szCs w:val="21"/>
                <w:lang w:val="en-CA"/>
              </w:rPr>
              <w:t xml:space="preserve">and </w:t>
            </w:r>
            <w:r w:rsidR="00FF18FE" w:rsidRPr="00D177CB">
              <w:rPr>
                <w:sz w:val="21"/>
                <w:szCs w:val="21"/>
                <w:lang w:val="en-CA"/>
              </w:rPr>
              <w:t xml:space="preserve">with </w:t>
            </w:r>
            <w:r w:rsidR="00A56C3F" w:rsidRPr="00D177CB">
              <w:rPr>
                <w:sz w:val="21"/>
                <w:szCs w:val="21"/>
                <w:lang w:val="en-CA"/>
              </w:rPr>
              <w:t xml:space="preserve">UNEP on signing the agreement </w:t>
            </w:r>
            <w:r w:rsidRPr="00D177CB">
              <w:rPr>
                <w:sz w:val="21"/>
                <w:szCs w:val="21"/>
                <w:lang w:val="en-CA"/>
              </w:rPr>
              <w:t>so that the third (2016) tranche can be submitted to the 78</w:t>
            </w:r>
            <w:r w:rsidRPr="00D177CB">
              <w:rPr>
                <w:sz w:val="21"/>
                <w:szCs w:val="21"/>
                <w:vertAlign w:val="superscript"/>
                <w:lang w:val="en-CA"/>
              </w:rPr>
              <w:t>th</w:t>
            </w:r>
            <w:r w:rsidR="005D4AE7" w:rsidRPr="00D177CB">
              <w:rPr>
                <w:sz w:val="21"/>
                <w:szCs w:val="21"/>
                <w:lang w:val="en-CA"/>
              </w:rPr>
              <w:t> </w:t>
            </w:r>
            <w:r w:rsidRPr="00D177CB">
              <w:rPr>
                <w:sz w:val="21"/>
                <w:szCs w:val="21"/>
                <w:lang w:val="en-CA"/>
              </w:rPr>
              <w:t xml:space="preserve">meeting, on the understanding that the 20 per cent disbursement threshold could be achieved. </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Mozambique</w:t>
            </w:r>
          </w:p>
        </w:tc>
        <w:tc>
          <w:tcPr>
            <w:tcW w:w="7625" w:type="dxa"/>
          </w:tcPr>
          <w:p w:rsidR="00C6441C" w:rsidRPr="00D177CB" w:rsidRDefault="00C6441C" w:rsidP="003517F1">
            <w:pPr>
              <w:rPr>
                <w:sz w:val="21"/>
                <w:szCs w:val="21"/>
                <w:lang w:val="en-CA"/>
              </w:rPr>
            </w:pPr>
            <w:r w:rsidRPr="00D177CB">
              <w:rPr>
                <w:sz w:val="21"/>
                <w:szCs w:val="21"/>
                <w:lang w:val="en-CA"/>
              </w:rPr>
              <w:t xml:space="preserve">Noting that there </w:t>
            </w:r>
            <w:r w:rsidR="0043381E" w:rsidRPr="00D177CB">
              <w:rPr>
                <w:sz w:val="21"/>
                <w:szCs w:val="21"/>
                <w:lang w:val="en-CA"/>
              </w:rPr>
              <w:t>ha</w:t>
            </w:r>
            <w:r w:rsidR="003517F1">
              <w:rPr>
                <w:sz w:val="21"/>
                <w:szCs w:val="21"/>
                <w:lang w:val="en-CA"/>
              </w:rPr>
              <w:t>ve</w:t>
            </w:r>
            <w:r w:rsidR="0043381E" w:rsidRPr="00D177CB">
              <w:rPr>
                <w:sz w:val="21"/>
                <w:szCs w:val="21"/>
                <w:lang w:val="en-CA"/>
              </w:rPr>
              <w:t xml:space="preserve"> been </w:t>
            </w:r>
            <w:r w:rsidRPr="00D177CB">
              <w:rPr>
                <w:sz w:val="21"/>
                <w:szCs w:val="21"/>
                <w:lang w:val="en-CA"/>
              </w:rPr>
              <w:t xml:space="preserve">delays </w:t>
            </w:r>
            <w:r w:rsidR="0043381E" w:rsidRPr="00D177CB">
              <w:rPr>
                <w:sz w:val="21"/>
                <w:szCs w:val="21"/>
                <w:lang w:val="en-CA"/>
              </w:rPr>
              <w:t xml:space="preserve">due to the determination of the </w:t>
            </w:r>
            <w:r w:rsidR="00A1230C" w:rsidRPr="00D177CB">
              <w:rPr>
                <w:sz w:val="21"/>
                <w:szCs w:val="21"/>
                <w:lang w:val="en-CA"/>
              </w:rPr>
              <w:t>specifications</w:t>
            </w:r>
            <w:r w:rsidR="0043381E" w:rsidRPr="00D177CB">
              <w:rPr>
                <w:sz w:val="21"/>
                <w:szCs w:val="21"/>
                <w:lang w:val="en-CA"/>
              </w:rPr>
              <w:t xml:space="preserve"> of equipment for the investment component of the HPMP</w:t>
            </w:r>
            <w:r w:rsidR="009943CA" w:rsidRPr="00D177CB">
              <w:rPr>
                <w:sz w:val="21"/>
                <w:szCs w:val="21"/>
                <w:lang w:val="en-CA"/>
              </w:rPr>
              <w:t>,</w:t>
            </w:r>
            <w:r w:rsidR="0043381E" w:rsidRPr="00D177CB">
              <w:rPr>
                <w:sz w:val="21"/>
                <w:szCs w:val="21"/>
                <w:lang w:val="en-CA"/>
              </w:rPr>
              <w:t xml:space="preserve"> and</w:t>
            </w:r>
            <w:r w:rsidRPr="00D177CB">
              <w:rPr>
                <w:sz w:val="21"/>
                <w:szCs w:val="21"/>
                <w:lang w:val="en-CA"/>
              </w:rPr>
              <w:t xml:space="preserve"> urging </w:t>
            </w:r>
            <w:r w:rsidR="0043381E" w:rsidRPr="00D177CB">
              <w:rPr>
                <w:sz w:val="21"/>
                <w:szCs w:val="21"/>
                <w:lang w:val="en-CA"/>
              </w:rPr>
              <w:t>t</w:t>
            </w:r>
            <w:r w:rsidRPr="00D177CB">
              <w:rPr>
                <w:sz w:val="21"/>
                <w:szCs w:val="21"/>
                <w:lang w:val="en-CA"/>
              </w:rPr>
              <w:t>he Government of Mozambique to work with</w:t>
            </w:r>
            <w:r w:rsidR="00A1230C" w:rsidRPr="00D177CB">
              <w:rPr>
                <w:sz w:val="21"/>
                <w:szCs w:val="21"/>
                <w:lang w:val="en-CA"/>
              </w:rPr>
              <w:t xml:space="preserve"> UNEP and</w:t>
            </w:r>
            <w:r w:rsidRPr="00D177CB">
              <w:rPr>
                <w:sz w:val="21"/>
                <w:szCs w:val="21"/>
                <w:lang w:val="en-CA"/>
              </w:rPr>
              <w:t xml:space="preserve"> UNIDO to complete the activities so that the third (2016) tranche could be submitted to the 7</w:t>
            </w:r>
            <w:r w:rsidR="0043381E" w:rsidRPr="00D177CB">
              <w:rPr>
                <w:sz w:val="21"/>
                <w:szCs w:val="21"/>
                <w:lang w:val="en-CA"/>
              </w:rPr>
              <w:t>8</w:t>
            </w:r>
            <w:r w:rsidRPr="00D177CB">
              <w:rPr>
                <w:sz w:val="21"/>
                <w:szCs w:val="21"/>
                <w:vertAlign w:val="superscript"/>
                <w:lang w:val="en-CA"/>
              </w:rPr>
              <w:t>th</w:t>
            </w:r>
            <w:r w:rsidRPr="00D177CB">
              <w:rPr>
                <w:sz w:val="21"/>
                <w:szCs w:val="21"/>
                <w:lang w:val="en-CA"/>
              </w:rPr>
              <w:t>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Myanmar</w:t>
            </w:r>
          </w:p>
        </w:tc>
        <w:tc>
          <w:tcPr>
            <w:tcW w:w="7625" w:type="dxa"/>
          </w:tcPr>
          <w:p w:rsidR="00C6441C" w:rsidRPr="00D177CB" w:rsidRDefault="00C6441C" w:rsidP="00D177CB">
            <w:pPr>
              <w:rPr>
                <w:sz w:val="21"/>
                <w:szCs w:val="21"/>
              </w:rPr>
            </w:pPr>
            <w:r w:rsidRPr="00D177CB">
              <w:rPr>
                <w:sz w:val="21"/>
                <w:szCs w:val="21"/>
                <w:lang w:val="en-CA"/>
              </w:rPr>
              <w:t xml:space="preserve">Noting that </w:t>
            </w:r>
            <w:r w:rsidR="00E66A23" w:rsidRPr="00D177CB">
              <w:rPr>
                <w:sz w:val="21"/>
                <w:szCs w:val="21"/>
                <w:lang w:val="en-CA"/>
              </w:rPr>
              <w:t xml:space="preserve">internal procedures have delayed the implementation of the HPMP, and </w:t>
            </w:r>
            <w:r w:rsidRPr="00D177CB">
              <w:rPr>
                <w:sz w:val="21"/>
                <w:szCs w:val="21"/>
              </w:rPr>
              <w:t>urging the Government of Myanmar to work with UNEP to expedite the implementation of activities so that the second (2015) tranche can be submitted to the</w:t>
            </w:r>
            <w:r w:rsidR="00E66A23" w:rsidRPr="00D177CB">
              <w:rPr>
                <w:sz w:val="21"/>
                <w:szCs w:val="21"/>
              </w:rPr>
              <w:t xml:space="preserve"> </w:t>
            </w:r>
            <w:r w:rsidRPr="00D177CB">
              <w:rPr>
                <w:sz w:val="21"/>
                <w:szCs w:val="21"/>
              </w:rPr>
              <w:t>78</w:t>
            </w:r>
            <w:r w:rsidRPr="00D177CB">
              <w:rPr>
                <w:sz w:val="21"/>
                <w:szCs w:val="21"/>
                <w:vertAlign w:val="superscript"/>
              </w:rPr>
              <w:t>th</w:t>
            </w:r>
            <w:r w:rsidR="00591FF1" w:rsidRPr="00D177CB">
              <w:rPr>
                <w:sz w:val="21"/>
                <w:szCs w:val="21"/>
              </w:rPr>
              <w:t> </w:t>
            </w:r>
            <w:r w:rsidRPr="00D177CB">
              <w:rPr>
                <w:sz w:val="21"/>
                <w:szCs w:val="21"/>
              </w:rPr>
              <w:t>meeting, with a revised plan of action to take into account the reallocation of the 2015 and subsequent tranches</w:t>
            </w:r>
            <w:r w:rsidR="00E66A23" w:rsidRPr="00D177CB">
              <w:rPr>
                <w:sz w:val="21"/>
                <w:szCs w:val="21"/>
              </w:rPr>
              <w:t>.</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Niger</w:t>
            </w:r>
            <w:r w:rsidR="009943CA" w:rsidRPr="00D177CB">
              <w:rPr>
                <w:sz w:val="21"/>
                <w:szCs w:val="21"/>
                <w:lang w:val="en-CA"/>
              </w:rPr>
              <w:t xml:space="preserve"> (the)</w:t>
            </w:r>
          </w:p>
        </w:tc>
        <w:tc>
          <w:tcPr>
            <w:tcW w:w="7625" w:type="dxa"/>
          </w:tcPr>
          <w:p w:rsidR="00C6441C" w:rsidRPr="00D177CB" w:rsidRDefault="00C6441C" w:rsidP="00D177CB">
            <w:pPr>
              <w:rPr>
                <w:sz w:val="21"/>
                <w:szCs w:val="21"/>
                <w:lang w:val="en-CA"/>
              </w:rPr>
            </w:pPr>
            <w:r w:rsidRPr="00D177CB">
              <w:rPr>
                <w:sz w:val="21"/>
                <w:szCs w:val="21"/>
              </w:rPr>
              <w:t xml:space="preserve">Noting that the </w:t>
            </w:r>
            <w:r w:rsidR="00154EDC" w:rsidRPr="00D177CB">
              <w:rPr>
                <w:sz w:val="21"/>
                <w:szCs w:val="21"/>
              </w:rPr>
              <w:t>required</w:t>
            </w:r>
            <w:r w:rsidRPr="00D177CB">
              <w:rPr>
                <w:sz w:val="21"/>
                <w:szCs w:val="21"/>
              </w:rPr>
              <w:t xml:space="preserve"> verification report had not been completed, and urging the Government of </w:t>
            </w:r>
            <w:r w:rsidR="003517F1">
              <w:rPr>
                <w:sz w:val="21"/>
                <w:szCs w:val="21"/>
              </w:rPr>
              <w:t xml:space="preserve">the </w:t>
            </w:r>
            <w:r w:rsidRPr="00D177CB">
              <w:rPr>
                <w:sz w:val="21"/>
                <w:szCs w:val="21"/>
              </w:rPr>
              <w:t xml:space="preserve">Niger to work with </w:t>
            </w:r>
            <w:r w:rsidR="00154EDC" w:rsidRPr="00D177CB">
              <w:rPr>
                <w:sz w:val="21"/>
                <w:szCs w:val="21"/>
              </w:rPr>
              <w:t>UNIDO</w:t>
            </w:r>
            <w:r w:rsidRPr="00D177CB">
              <w:rPr>
                <w:sz w:val="21"/>
                <w:szCs w:val="21"/>
              </w:rPr>
              <w:t xml:space="preserve"> to submit the verification report </w:t>
            </w:r>
            <w:r w:rsidR="00D60323" w:rsidRPr="00D177CB">
              <w:rPr>
                <w:sz w:val="21"/>
                <w:szCs w:val="21"/>
              </w:rPr>
              <w:t xml:space="preserve">and with UNEP and UNIDO </w:t>
            </w:r>
            <w:r w:rsidRPr="00D177CB">
              <w:rPr>
                <w:sz w:val="21"/>
                <w:szCs w:val="21"/>
              </w:rPr>
              <w:t>so that the second (2016) tranche could be submitted to the 7</w:t>
            </w:r>
            <w:r w:rsidR="00154EDC" w:rsidRPr="00D177CB">
              <w:rPr>
                <w:sz w:val="21"/>
                <w:szCs w:val="21"/>
              </w:rPr>
              <w:t>8</w:t>
            </w:r>
            <w:r w:rsidRPr="00D177CB">
              <w:rPr>
                <w:sz w:val="21"/>
                <w:szCs w:val="21"/>
                <w:vertAlign w:val="superscript"/>
              </w:rPr>
              <w:t>th</w:t>
            </w:r>
            <w:r w:rsidRPr="00D177CB">
              <w:rPr>
                <w:sz w:val="21"/>
                <w:szCs w:val="21"/>
              </w:rPr>
              <w:t> meeting.</w:t>
            </w:r>
          </w:p>
        </w:tc>
      </w:tr>
      <w:tr w:rsidR="00523940" w:rsidRPr="00D177CB" w:rsidTr="001158E3">
        <w:trPr>
          <w:cantSplit/>
        </w:trPr>
        <w:tc>
          <w:tcPr>
            <w:tcW w:w="1951" w:type="dxa"/>
          </w:tcPr>
          <w:p w:rsidR="00523940" w:rsidRPr="00D177CB" w:rsidRDefault="00E24AF8" w:rsidP="00EF3A2F">
            <w:pPr>
              <w:jc w:val="left"/>
              <w:rPr>
                <w:sz w:val="21"/>
                <w:szCs w:val="21"/>
                <w:lang w:val="en-CA"/>
              </w:rPr>
            </w:pPr>
            <w:r w:rsidRPr="00D177CB">
              <w:rPr>
                <w:sz w:val="21"/>
                <w:szCs w:val="21"/>
                <w:lang w:val="en-CA"/>
              </w:rPr>
              <w:t>Peru</w:t>
            </w:r>
          </w:p>
        </w:tc>
        <w:tc>
          <w:tcPr>
            <w:tcW w:w="7625" w:type="dxa"/>
          </w:tcPr>
          <w:p w:rsidR="00523940" w:rsidRPr="00D177CB" w:rsidRDefault="00BD0C70" w:rsidP="00D177CB">
            <w:pPr>
              <w:rPr>
                <w:sz w:val="21"/>
                <w:szCs w:val="21"/>
              </w:rPr>
            </w:pPr>
            <w:r w:rsidRPr="00D177CB">
              <w:rPr>
                <w:sz w:val="21"/>
                <w:szCs w:val="21"/>
              </w:rPr>
              <w:t>Noting t</w:t>
            </w:r>
            <w:r w:rsidR="00C0094F" w:rsidRPr="00D177CB">
              <w:rPr>
                <w:sz w:val="21"/>
                <w:szCs w:val="21"/>
              </w:rPr>
              <w:t>hat there had been a change in G</w:t>
            </w:r>
            <w:r w:rsidRPr="00D177CB">
              <w:rPr>
                <w:sz w:val="21"/>
                <w:szCs w:val="21"/>
              </w:rPr>
              <w:t xml:space="preserve">overnment and urging the Government of Peru to work with UNDP and UNEP to expedite the completion of activities so that the </w:t>
            </w:r>
            <w:r w:rsidR="00DF4E84" w:rsidRPr="00D177CB">
              <w:rPr>
                <w:sz w:val="21"/>
                <w:szCs w:val="21"/>
                <w:lang w:val="en-CA"/>
              </w:rPr>
              <w:t>third</w:t>
            </w:r>
            <w:r w:rsidR="00DF4E84" w:rsidRPr="00D177CB">
              <w:rPr>
                <w:sz w:val="21"/>
                <w:szCs w:val="21"/>
              </w:rPr>
              <w:t xml:space="preserve"> </w:t>
            </w:r>
            <w:r w:rsidRPr="00D177CB">
              <w:rPr>
                <w:sz w:val="21"/>
                <w:szCs w:val="21"/>
              </w:rPr>
              <w:t>(2016) tranche can be submitted to the 78</w:t>
            </w:r>
            <w:r w:rsidRPr="00D177CB">
              <w:rPr>
                <w:sz w:val="21"/>
                <w:szCs w:val="21"/>
                <w:vertAlign w:val="superscript"/>
              </w:rPr>
              <w:t>th</w:t>
            </w:r>
            <w:r w:rsidRPr="00D177CB">
              <w:rPr>
                <w:sz w:val="21"/>
                <w:szCs w:val="21"/>
              </w:rPr>
              <w:t xml:space="preserve"> meeting.</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Philippines (the)</w:t>
            </w:r>
          </w:p>
        </w:tc>
        <w:tc>
          <w:tcPr>
            <w:tcW w:w="7625" w:type="dxa"/>
          </w:tcPr>
          <w:p w:rsidR="00C6441C" w:rsidRPr="00D177CB" w:rsidRDefault="00C6441C" w:rsidP="00D177CB">
            <w:pPr>
              <w:rPr>
                <w:sz w:val="21"/>
                <w:szCs w:val="21"/>
                <w:lang w:val="en-CA"/>
              </w:rPr>
            </w:pPr>
            <w:r w:rsidRPr="00D177CB">
              <w:rPr>
                <w:sz w:val="21"/>
                <w:szCs w:val="21"/>
              </w:rPr>
              <w:t xml:space="preserve">Noting that the </w:t>
            </w:r>
            <w:r w:rsidR="00BD0C70" w:rsidRPr="00D177CB">
              <w:rPr>
                <w:sz w:val="21"/>
                <w:szCs w:val="21"/>
              </w:rPr>
              <w:t>required</w:t>
            </w:r>
            <w:r w:rsidRPr="00D177CB">
              <w:rPr>
                <w:sz w:val="21"/>
                <w:szCs w:val="21"/>
              </w:rPr>
              <w:t xml:space="preserve"> verification report </w:t>
            </w:r>
            <w:r w:rsidR="00C0094F" w:rsidRPr="00D177CB">
              <w:rPr>
                <w:sz w:val="21"/>
                <w:szCs w:val="21"/>
              </w:rPr>
              <w:t xml:space="preserve">and the progress and financial reports </w:t>
            </w:r>
            <w:r w:rsidRPr="00D177CB">
              <w:rPr>
                <w:sz w:val="21"/>
                <w:szCs w:val="21"/>
              </w:rPr>
              <w:t xml:space="preserve">had not been completed, and urging the Government of the Philippines to work with UNEP to submit the verification report and </w:t>
            </w:r>
            <w:r w:rsidRPr="00D177CB">
              <w:rPr>
                <w:sz w:val="21"/>
                <w:szCs w:val="21"/>
                <w:lang w:val="en-CA"/>
              </w:rPr>
              <w:t>to complete the required progress and financial reports so that the second (2015) tranche can be submitted to the 78</w:t>
            </w:r>
            <w:r w:rsidRPr="00D177CB">
              <w:rPr>
                <w:sz w:val="21"/>
                <w:szCs w:val="21"/>
                <w:vertAlign w:val="superscript"/>
                <w:lang w:val="en-CA"/>
              </w:rPr>
              <w:t>th</w:t>
            </w:r>
            <w:r w:rsidR="00C0094F" w:rsidRPr="00D177CB">
              <w:rPr>
                <w:sz w:val="21"/>
                <w:szCs w:val="21"/>
                <w:lang w:val="en-CA"/>
              </w:rPr>
              <w:t> </w:t>
            </w:r>
            <w:r w:rsidRPr="00D177CB">
              <w:rPr>
                <w:sz w:val="21"/>
                <w:szCs w:val="21"/>
                <w:lang w:val="en-CA"/>
              </w:rPr>
              <w:t>meeting</w:t>
            </w:r>
            <w:r w:rsidRPr="00D177CB">
              <w:rPr>
                <w:sz w:val="21"/>
                <w:szCs w:val="21"/>
              </w:rPr>
              <w:t xml:space="preserve"> with a revised plan of action to take into account the reallocation of the 2015 and subsequent tranches</w:t>
            </w:r>
            <w:r w:rsidRPr="00D177CB">
              <w:rPr>
                <w:sz w:val="21"/>
                <w:szCs w:val="21"/>
                <w:lang w:val="en-CA"/>
              </w:rPr>
              <w:t>.</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lastRenderedPageBreak/>
              <w:t>Qatar</w:t>
            </w:r>
          </w:p>
        </w:tc>
        <w:tc>
          <w:tcPr>
            <w:tcW w:w="7625" w:type="dxa"/>
          </w:tcPr>
          <w:p w:rsidR="00C6441C" w:rsidRPr="00D177CB" w:rsidRDefault="00C6441C" w:rsidP="00D177CB">
            <w:pPr>
              <w:rPr>
                <w:sz w:val="21"/>
                <w:szCs w:val="21"/>
                <w:lang w:val="en-CA"/>
              </w:rPr>
            </w:pPr>
            <w:r w:rsidRPr="00D177CB">
              <w:rPr>
                <w:sz w:val="21"/>
                <w:szCs w:val="21"/>
                <w:lang w:val="en-CA"/>
              </w:rPr>
              <w:t xml:space="preserve">Noting that </w:t>
            </w:r>
            <w:r w:rsidR="005458C1" w:rsidRPr="00D177CB">
              <w:rPr>
                <w:sz w:val="21"/>
                <w:szCs w:val="21"/>
                <w:lang w:val="en-CA"/>
              </w:rPr>
              <w:t>the agreement with UNEP</w:t>
            </w:r>
            <w:r w:rsidR="00CA7891" w:rsidRPr="00D177CB">
              <w:rPr>
                <w:sz w:val="21"/>
                <w:szCs w:val="21"/>
                <w:lang w:val="en-CA"/>
              </w:rPr>
              <w:t xml:space="preserve"> has not been signed</w:t>
            </w:r>
            <w:r w:rsidR="005458C1" w:rsidRPr="00D177CB">
              <w:rPr>
                <w:sz w:val="21"/>
                <w:szCs w:val="21"/>
                <w:lang w:val="en-CA"/>
              </w:rPr>
              <w:t xml:space="preserve"> and the required verification report had not been completed nor had an national ozone officer </w:t>
            </w:r>
            <w:r w:rsidRPr="00D177CB">
              <w:rPr>
                <w:sz w:val="21"/>
                <w:szCs w:val="21"/>
                <w:lang w:val="en-CA"/>
              </w:rPr>
              <w:t xml:space="preserve">been appointed by the relevant authorities, and inviting the Government of Qatar to appoint a new </w:t>
            </w:r>
            <w:r w:rsidR="009943CA" w:rsidRPr="00D177CB">
              <w:rPr>
                <w:sz w:val="21"/>
                <w:szCs w:val="21"/>
                <w:lang w:val="en-CA"/>
              </w:rPr>
              <w:t>national ozone officer</w:t>
            </w:r>
            <w:r w:rsidRPr="00D177CB">
              <w:rPr>
                <w:sz w:val="21"/>
                <w:szCs w:val="21"/>
                <w:lang w:val="en-CA"/>
              </w:rPr>
              <w:t xml:space="preserve">, and urging the Government to work with UNEP to sign the relevant agreement </w:t>
            </w:r>
            <w:r w:rsidR="005458C1" w:rsidRPr="00D177CB">
              <w:rPr>
                <w:sz w:val="21"/>
                <w:szCs w:val="21"/>
                <w:lang w:val="en-CA"/>
              </w:rPr>
              <w:t>and complete the verification report</w:t>
            </w:r>
            <w:r w:rsidR="009943CA" w:rsidRPr="00D177CB">
              <w:rPr>
                <w:sz w:val="21"/>
                <w:szCs w:val="21"/>
                <w:lang w:val="en-CA"/>
              </w:rPr>
              <w:t>,</w:t>
            </w:r>
            <w:r w:rsidR="005458C1" w:rsidRPr="00D177CB">
              <w:rPr>
                <w:sz w:val="21"/>
                <w:szCs w:val="21"/>
                <w:lang w:val="en-CA"/>
              </w:rPr>
              <w:t xml:space="preserve"> and </w:t>
            </w:r>
            <w:r w:rsidR="009943CA" w:rsidRPr="00D177CB">
              <w:rPr>
                <w:sz w:val="21"/>
                <w:szCs w:val="21"/>
                <w:lang w:val="en-CA"/>
              </w:rPr>
              <w:t xml:space="preserve">with </w:t>
            </w:r>
            <w:r w:rsidR="005458C1" w:rsidRPr="00D177CB">
              <w:rPr>
                <w:sz w:val="21"/>
                <w:szCs w:val="21"/>
                <w:lang w:val="en-CA"/>
              </w:rPr>
              <w:t xml:space="preserve">UNEP and UNIDO to complete activities </w:t>
            </w:r>
            <w:r w:rsidRPr="00D177CB">
              <w:rPr>
                <w:sz w:val="21"/>
                <w:szCs w:val="21"/>
                <w:lang w:val="en-CA"/>
              </w:rPr>
              <w:t>so that the second (2013) tranche could be submitted to the 7</w:t>
            </w:r>
            <w:r w:rsidR="00CA7891" w:rsidRPr="00D177CB">
              <w:rPr>
                <w:sz w:val="21"/>
                <w:szCs w:val="21"/>
                <w:lang w:val="en-CA"/>
              </w:rPr>
              <w:t>8</w:t>
            </w:r>
            <w:r w:rsidRPr="00D177CB">
              <w:rPr>
                <w:sz w:val="21"/>
                <w:szCs w:val="21"/>
                <w:vertAlign w:val="superscript"/>
                <w:lang w:val="en-CA"/>
              </w:rPr>
              <w:t>th</w:t>
            </w:r>
            <w:r w:rsidRPr="00D177CB">
              <w:rPr>
                <w:sz w:val="21"/>
                <w:szCs w:val="21"/>
                <w:lang w:val="en-CA"/>
              </w:rPr>
              <w:t xml:space="preserve"> meeting with a revised plan of action to take into account the reallocation of the 2013 and subsequent tranches. </w:t>
            </w:r>
          </w:p>
        </w:tc>
      </w:tr>
      <w:tr w:rsidR="00C6441C" w:rsidRPr="00D177CB" w:rsidTr="001158E3">
        <w:trPr>
          <w:cantSplit/>
        </w:trPr>
        <w:tc>
          <w:tcPr>
            <w:tcW w:w="1951" w:type="dxa"/>
          </w:tcPr>
          <w:p w:rsidR="00C6441C" w:rsidRPr="00D177CB" w:rsidRDefault="00523940" w:rsidP="00EF3A2F">
            <w:pPr>
              <w:jc w:val="left"/>
              <w:rPr>
                <w:sz w:val="21"/>
                <w:szCs w:val="21"/>
                <w:lang w:val="en-CA"/>
              </w:rPr>
            </w:pPr>
            <w:r w:rsidRPr="00D177CB">
              <w:rPr>
                <w:sz w:val="21"/>
                <w:szCs w:val="21"/>
                <w:lang w:val="en-CA"/>
              </w:rPr>
              <w:t>Serbia</w:t>
            </w:r>
          </w:p>
        </w:tc>
        <w:tc>
          <w:tcPr>
            <w:tcW w:w="7625" w:type="dxa"/>
          </w:tcPr>
          <w:p w:rsidR="00C6441C" w:rsidRPr="00D177CB" w:rsidRDefault="00B611D9" w:rsidP="00D177CB">
            <w:pPr>
              <w:rPr>
                <w:sz w:val="21"/>
                <w:szCs w:val="21"/>
                <w:lang w:val="en-CA"/>
              </w:rPr>
            </w:pPr>
            <w:r w:rsidRPr="00D177CB">
              <w:rPr>
                <w:sz w:val="21"/>
                <w:szCs w:val="21"/>
                <w:lang w:val="en-CA"/>
              </w:rPr>
              <w:t xml:space="preserve">Noting that the Government had agreed for UNEP to use direct implementation to implement the HPMP and urging the Government of Serbia to work with UNEP </w:t>
            </w:r>
            <w:r w:rsidR="00CA7891" w:rsidRPr="00D177CB">
              <w:rPr>
                <w:sz w:val="21"/>
                <w:szCs w:val="21"/>
                <w:lang w:val="en-CA"/>
              </w:rPr>
              <w:t xml:space="preserve">and UNIDO </w:t>
            </w:r>
            <w:r w:rsidRPr="00D177CB">
              <w:rPr>
                <w:sz w:val="21"/>
                <w:szCs w:val="21"/>
                <w:lang w:val="en-CA"/>
              </w:rPr>
              <w:t xml:space="preserve">to expedite the completion of activities so that the </w:t>
            </w:r>
            <w:r w:rsidR="0045032C" w:rsidRPr="00D177CB">
              <w:rPr>
                <w:sz w:val="21"/>
                <w:szCs w:val="21"/>
                <w:lang w:val="en-CA"/>
              </w:rPr>
              <w:t>third</w:t>
            </w:r>
            <w:r w:rsidRPr="00D177CB">
              <w:rPr>
                <w:sz w:val="21"/>
                <w:szCs w:val="21"/>
                <w:lang w:val="en-CA"/>
              </w:rPr>
              <w:t xml:space="preserve"> (2016) tranche could be submitted to the 78</w:t>
            </w:r>
            <w:r w:rsidRPr="00D177CB">
              <w:rPr>
                <w:sz w:val="21"/>
                <w:szCs w:val="21"/>
                <w:vertAlign w:val="superscript"/>
                <w:lang w:val="en-CA"/>
              </w:rPr>
              <w:t>th</w:t>
            </w:r>
            <w:r w:rsidRPr="00D177CB">
              <w:rPr>
                <w:sz w:val="21"/>
                <w:szCs w:val="21"/>
                <w:lang w:val="en-CA"/>
              </w:rPr>
              <w:t xml:space="preserve"> </w:t>
            </w:r>
            <w:r w:rsidR="004642A4" w:rsidRPr="00D177CB">
              <w:rPr>
                <w:sz w:val="21"/>
                <w:szCs w:val="21"/>
                <w:lang w:val="en-CA"/>
              </w:rPr>
              <w:t>or 79</w:t>
            </w:r>
            <w:r w:rsidR="004642A4" w:rsidRPr="00D177CB">
              <w:rPr>
                <w:sz w:val="21"/>
                <w:szCs w:val="21"/>
                <w:vertAlign w:val="superscript"/>
                <w:lang w:val="en-CA"/>
              </w:rPr>
              <w:t>th</w:t>
            </w:r>
            <w:r w:rsidR="004642A4" w:rsidRPr="00D177CB">
              <w:rPr>
                <w:sz w:val="21"/>
                <w:szCs w:val="21"/>
                <w:lang w:val="en-CA"/>
              </w:rPr>
              <w:t xml:space="preserve"> </w:t>
            </w:r>
            <w:r w:rsidRPr="00D177CB">
              <w:rPr>
                <w:sz w:val="21"/>
                <w:szCs w:val="21"/>
                <w:lang w:val="en-CA"/>
              </w:rPr>
              <w:t>meeting with the understanding that the 20 per cent disbursement threshold could be achieved.</w:t>
            </w:r>
          </w:p>
        </w:tc>
      </w:tr>
      <w:tr w:rsidR="00C6441C" w:rsidRPr="00D177CB" w:rsidTr="001158E3">
        <w:trPr>
          <w:cantSplit/>
        </w:trPr>
        <w:tc>
          <w:tcPr>
            <w:tcW w:w="1951" w:type="dxa"/>
          </w:tcPr>
          <w:p w:rsidR="00C6441C" w:rsidRPr="00D177CB" w:rsidRDefault="00523940" w:rsidP="00EF3A2F">
            <w:pPr>
              <w:jc w:val="left"/>
              <w:rPr>
                <w:sz w:val="21"/>
                <w:szCs w:val="21"/>
                <w:lang w:val="en-CA"/>
              </w:rPr>
            </w:pPr>
            <w:r w:rsidRPr="00D177CB">
              <w:rPr>
                <w:sz w:val="21"/>
                <w:szCs w:val="21"/>
                <w:lang w:val="en-CA"/>
              </w:rPr>
              <w:t>Suriname</w:t>
            </w:r>
          </w:p>
        </w:tc>
        <w:tc>
          <w:tcPr>
            <w:tcW w:w="7625" w:type="dxa"/>
          </w:tcPr>
          <w:p w:rsidR="00C6441C" w:rsidRPr="00D177CB" w:rsidRDefault="00D5584D" w:rsidP="00D177CB">
            <w:pPr>
              <w:rPr>
                <w:sz w:val="21"/>
                <w:szCs w:val="21"/>
                <w:lang w:val="en-CA"/>
              </w:rPr>
            </w:pPr>
            <w:r w:rsidRPr="00D177CB">
              <w:rPr>
                <w:sz w:val="21"/>
                <w:szCs w:val="21"/>
                <w:lang w:val="en-CA"/>
              </w:rPr>
              <w:t xml:space="preserve">Noting that there had been delays in previous tranches </w:t>
            </w:r>
            <w:r w:rsidR="00BC1D1C" w:rsidRPr="00D177CB">
              <w:rPr>
                <w:sz w:val="21"/>
                <w:szCs w:val="21"/>
                <w:lang w:val="en-CA"/>
              </w:rPr>
              <w:t>and</w:t>
            </w:r>
            <w:r w:rsidRPr="00D177CB">
              <w:rPr>
                <w:sz w:val="21"/>
                <w:szCs w:val="21"/>
                <w:lang w:val="en-CA"/>
              </w:rPr>
              <w:t xml:space="preserve"> there were some staffing issues in the ozone unit and urging the Government of Suriname to work with UNEP and UNIDO to expedite the completion of activities so the </w:t>
            </w:r>
            <w:r w:rsidR="0045032C" w:rsidRPr="00D177CB">
              <w:rPr>
                <w:sz w:val="21"/>
                <w:szCs w:val="21"/>
                <w:lang w:val="en-CA"/>
              </w:rPr>
              <w:t>third</w:t>
            </w:r>
            <w:r w:rsidRPr="00D177CB">
              <w:rPr>
                <w:sz w:val="21"/>
                <w:szCs w:val="21"/>
                <w:lang w:val="en-CA"/>
              </w:rPr>
              <w:t xml:space="preserve"> (2016) tranche could be submitted to the 78</w:t>
            </w:r>
            <w:r w:rsidRPr="00D177CB">
              <w:rPr>
                <w:sz w:val="21"/>
                <w:szCs w:val="21"/>
                <w:vertAlign w:val="superscript"/>
                <w:lang w:val="en-CA"/>
              </w:rPr>
              <w:t>th</w:t>
            </w:r>
            <w:r w:rsidRPr="00D177CB">
              <w:rPr>
                <w:sz w:val="21"/>
                <w:szCs w:val="21"/>
                <w:lang w:val="en-CA"/>
              </w:rPr>
              <w:t xml:space="preserve"> meeting. </w:t>
            </w:r>
          </w:p>
        </w:tc>
      </w:tr>
      <w:tr w:rsidR="009943CA" w:rsidRPr="00D177CB" w:rsidTr="009943CA">
        <w:trPr>
          <w:cantSplit/>
        </w:trPr>
        <w:tc>
          <w:tcPr>
            <w:tcW w:w="1951" w:type="dxa"/>
          </w:tcPr>
          <w:p w:rsidR="009943CA" w:rsidRPr="00D177CB" w:rsidRDefault="009943CA" w:rsidP="00EF3A2F">
            <w:pPr>
              <w:jc w:val="left"/>
              <w:rPr>
                <w:sz w:val="21"/>
                <w:szCs w:val="21"/>
                <w:lang w:val="en-CA"/>
              </w:rPr>
            </w:pPr>
            <w:r w:rsidRPr="00D177CB">
              <w:rPr>
                <w:sz w:val="21"/>
                <w:szCs w:val="21"/>
                <w:lang w:val="en-CA"/>
              </w:rPr>
              <w:t>The former Yugoslav Republic of Macedonia</w:t>
            </w:r>
          </w:p>
        </w:tc>
        <w:tc>
          <w:tcPr>
            <w:tcW w:w="7625" w:type="dxa"/>
          </w:tcPr>
          <w:p w:rsidR="009943CA" w:rsidRPr="00D177CB" w:rsidRDefault="009943CA" w:rsidP="00D177CB">
            <w:pPr>
              <w:rPr>
                <w:sz w:val="21"/>
                <w:szCs w:val="21"/>
                <w:lang w:val="en-CA"/>
              </w:rPr>
            </w:pPr>
            <w:r w:rsidRPr="00D177CB">
              <w:rPr>
                <w:sz w:val="21"/>
                <w:szCs w:val="21"/>
                <w:lang w:val="en-CA"/>
              </w:rPr>
              <w:t>Noting that the 20 per cent disbursement threshold had not be achieved and urging the Government of the former Yugoslav Republic of Macedonia to work with UNIDO to complete activities so that the seventh (2016) tranche could be submitted to the 78</w:t>
            </w:r>
            <w:r w:rsidRPr="00D177CB">
              <w:rPr>
                <w:sz w:val="21"/>
                <w:szCs w:val="21"/>
                <w:vertAlign w:val="superscript"/>
                <w:lang w:val="en-CA"/>
              </w:rPr>
              <w:t>th</w:t>
            </w:r>
            <w:r w:rsidR="00BC1D1C" w:rsidRPr="00D177CB">
              <w:rPr>
                <w:sz w:val="21"/>
                <w:szCs w:val="21"/>
                <w:lang w:val="en-CA"/>
              </w:rPr>
              <w:t> </w:t>
            </w:r>
            <w:r w:rsidRPr="00D177CB">
              <w:rPr>
                <w:sz w:val="21"/>
                <w:szCs w:val="21"/>
                <w:lang w:val="en-CA"/>
              </w:rPr>
              <w:t>meeting, on the understanding that the 20 per cent disbursement threshold could be achieved.</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Timor-Leste</w:t>
            </w:r>
          </w:p>
        </w:tc>
        <w:tc>
          <w:tcPr>
            <w:tcW w:w="7625" w:type="dxa"/>
          </w:tcPr>
          <w:p w:rsidR="00C6441C" w:rsidRPr="00D177CB" w:rsidRDefault="00C6441C" w:rsidP="00D177CB">
            <w:pPr>
              <w:rPr>
                <w:sz w:val="21"/>
                <w:szCs w:val="21"/>
              </w:rPr>
            </w:pPr>
            <w:r w:rsidRPr="00D177CB">
              <w:rPr>
                <w:sz w:val="21"/>
                <w:szCs w:val="21"/>
              </w:rPr>
              <w:t xml:space="preserve">Noting that </w:t>
            </w:r>
            <w:r w:rsidR="00F153F9" w:rsidRPr="00D177CB">
              <w:rPr>
                <w:sz w:val="21"/>
                <w:szCs w:val="21"/>
              </w:rPr>
              <w:t>there had been delays in the procurement of training materials and changes in the national ozone office and urging the Government of Timo</w:t>
            </w:r>
            <w:r w:rsidRPr="00D177CB">
              <w:rPr>
                <w:sz w:val="21"/>
                <w:szCs w:val="21"/>
              </w:rPr>
              <w:t>r-Leste to work with UNDP and UNEP to expedite implementation of the HPMP so that the third (2015) tranche could be submitted to the 7</w:t>
            </w:r>
            <w:r w:rsidR="00F153F9" w:rsidRPr="00D177CB">
              <w:rPr>
                <w:sz w:val="21"/>
                <w:szCs w:val="21"/>
              </w:rPr>
              <w:t>8</w:t>
            </w:r>
            <w:r w:rsidRPr="00D177CB">
              <w:rPr>
                <w:sz w:val="21"/>
                <w:szCs w:val="21"/>
                <w:vertAlign w:val="superscript"/>
              </w:rPr>
              <w:t>th</w:t>
            </w:r>
            <w:r w:rsidRPr="00D177CB">
              <w:rPr>
                <w:sz w:val="21"/>
                <w:szCs w:val="21"/>
              </w:rPr>
              <w:t> meeting</w:t>
            </w:r>
            <w:r w:rsidR="00F153F9" w:rsidRPr="00D177CB">
              <w:rPr>
                <w:sz w:val="21"/>
                <w:szCs w:val="21"/>
              </w:rPr>
              <w:t xml:space="preserve"> </w:t>
            </w:r>
            <w:r w:rsidR="00F153F9" w:rsidRPr="00D177CB">
              <w:rPr>
                <w:sz w:val="21"/>
                <w:szCs w:val="21"/>
                <w:lang w:val="en-CA"/>
              </w:rPr>
              <w:t>with a revised plan of action to take into account the reallocation of the 2015 and subsequent tranches</w:t>
            </w:r>
            <w:r w:rsidR="003517F1">
              <w:rPr>
                <w:sz w:val="21"/>
                <w:szCs w:val="21"/>
                <w:lang w:val="en-CA"/>
              </w:rPr>
              <w:t>.</w:t>
            </w:r>
          </w:p>
        </w:tc>
      </w:tr>
      <w:tr w:rsidR="00C6441C" w:rsidRPr="00D177CB"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Togo</w:t>
            </w:r>
          </w:p>
        </w:tc>
        <w:tc>
          <w:tcPr>
            <w:tcW w:w="7625" w:type="dxa"/>
          </w:tcPr>
          <w:p w:rsidR="00C6441C" w:rsidRPr="00D177CB" w:rsidRDefault="00C6441C" w:rsidP="00D177CB">
            <w:pPr>
              <w:rPr>
                <w:sz w:val="21"/>
                <w:szCs w:val="21"/>
                <w:lang w:val="en-CA"/>
              </w:rPr>
            </w:pPr>
            <w:r w:rsidRPr="00D177CB">
              <w:rPr>
                <w:sz w:val="21"/>
                <w:szCs w:val="21"/>
                <w:lang w:val="en-CA"/>
              </w:rPr>
              <w:t>Noting that the</w:t>
            </w:r>
            <w:r w:rsidR="00F153F9" w:rsidRPr="00D177CB">
              <w:rPr>
                <w:sz w:val="21"/>
                <w:szCs w:val="21"/>
                <w:lang w:val="en-CA"/>
              </w:rPr>
              <w:t xml:space="preserve">re had been a change in the </w:t>
            </w:r>
            <w:r w:rsidR="009943CA" w:rsidRPr="00D177CB">
              <w:rPr>
                <w:sz w:val="21"/>
                <w:szCs w:val="21"/>
                <w:lang w:val="en-CA"/>
              </w:rPr>
              <w:t>national ozone unit</w:t>
            </w:r>
            <w:r w:rsidR="00F153F9" w:rsidRPr="00D177CB">
              <w:rPr>
                <w:sz w:val="21"/>
                <w:szCs w:val="21"/>
                <w:lang w:val="en-CA"/>
              </w:rPr>
              <w:t>, a</w:t>
            </w:r>
            <w:r w:rsidRPr="00D177CB">
              <w:rPr>
                <w:sz w:val="21"/>
                <w:szCs w:val="21"/>
                <w:lang w:val="en-CA"/>
              </w:rPr>
              <w:t xml:space="preserve">nd urging the Government of Togo to work with UNEP </w:t>
            </w:r>
            <w:r w:rsidR="00F153F9" w:rsidRPr="00D177CB">
              <w:rPr>
                <w:sz w:val="21"/>
                <w:szCs w:val="21"/>
                <w:lang w:val="en-CA"/>
              </w:rPr>
              <w:t xml:space="preserve">and UNIDO to </w:t>
            </w:r>
            <w:r w:rsidRPr="00D177CB">
              <w:rPr>
                <w:sz w:val="21"/>
                <w:szCs w:val="21"/>
                <w:lang w:val="en-CA"/>
              </w:rPr>
              <w:t xml:space="preserve">expedite </w:t>
            </w:r>
            <w:r w:rsidR="00F153F9" w:rsidRPr="00D177CB">
              <w:rPr>
                <w:sz w:val="21"/>
                <w:szCs w:val="21"/>
                <w:lang w:val="en-CA"/>
              </w:rPr>
              <w:t xml:space="preserve">implementation so </w:t>
            </w:r>
            <w:r w:rsidRPr="00D177CB">
              <w:rPr>
                <w:sz w:val="21"/>
                <w:szCs w:val="21"/>
                <w:lang w:val="en-CA"/>
              </w:rPr>
              <w:t>that the third (2016) tranche could be submitted to the 7</w:t>
            </w:r>
            <w:r w:rsidR="00F153F9" w:rsidRPr="00D177CB">
              <w:rPr>
                <w:sz w:val="21"/>
                <w:szCs w:val="21"/>
                <w:lang w:val="en-CA"/>
              </w:rPr>
              <w:t>8</w:t>
            </w:r>
            <w:r w:rsidRPr="00D177CB">
              <w:rPr>
                <w:sz w:val="21"/>
                <w:szCs w:val="21"/>
                <w:vertAlign w:val="superscript"/>
                <w:lang w:val="en-CA"/>
              </w:rPr>
              <w:t>th</w:t>
            </w:r>
            <w:r w:rsidRPr="00D177CB">
              <w:rPr>
                <w:sz w:val="21"/>
                <w:szCs w:val="21"/>
                <w:lang w:val="en-CA"/>
              </w:rPr>
              <w:t> meeting.</w:t>
            </w:r>
          </w:p>
        </w:tc>
      </w:tr>
      <w:tr w:rsidR="00C6441C" w:rsidRPr="00D177CB" w:rsidTr="001158E3">
        <w:trPr>
          <w:cantSplit/>
        </w:trPr>
        <w:tc>
          <w:tcPr>
            <w:tcW w:w="1951" w:type="dxa"/>
          </w:tcPr>
          <w:p w:rsidR="00C6441C" w:rsidRPr="00D177CB" w:rsidRDefault="00523940" w:rsidP="00EF3A2F">
            <w:pPr>
              <w:jc w:val="left"/>
              <w:rPr>
                <w:sz w:val="21"/>
                <w:szCs w:val="21"/>
                <w:lang w:val="en-CA"/>
              </w:rPr>
            </w:pPr>
            <w:r w:rsidRPr="00D177CB">
              <w:rPr>
                <w:sz w:val="21"/>
                <w:szCs w:val="21"/>
                <w:lang w:val="en-CA"/>
              </w:rPr>
              <w:t>Turkey</w:t>
            </w:r>
          </w:p>
        </w:tc>
        <w:tc>
          <w:tcPr>
            <w:tcW w:w="7625" w:type="dxa"/>
          </w:tcPr>
          <w:p w:rsidR="00C6441C" w:rsidRPr="00D177CB" w:rsidRDefault="00F153F9" w:rsidP="00D177CB">
            <w:pPr>
              <w:rPr>
                <w:sz w:val="21"/>
                <w:szCs w:val="21"/>
                <w:lang w:val="en-CA"/>
              </w:rPr>
            </w:pPr>
            <w:r w:rsidRPr="00D177CB">
              <w:rPr>
                <w:sz w:val="21"/>
                <w:szCs w:val="21"/>
                <w:lang w:val="en-CA"/>
              </w:rPr>
              <w:t xml:space="preserve">Noting that there had been security issues and change in the Government and urging the Government of Turkey to work with UNIDO to expedite implementation so that the </w:t>
            </w:r>
            <w:r w:rsidR="0045032C" w:rsidRPr="00D177CB">
              <w:rPr>
                <w:sz w:val="21"/>
                <w:szCs w:val="21"/>
                <w:lang w:val="en-CA"/>
              </w:rPr>
              <w:t>third</w:t>
            </w:r>
            <w:r w:rsidRPr="00D177CB">
              <w:rPr>
                <w:sz w:val="21"/>
                <w:szCs w:val="21"/>
                <w:lang w:val="en-CA"/>
              </w:rPr>
              <w:t xml:space="preserve"> (2016) tranche could be submitted to the 78</w:t>
            </w:r>
            <w:r w:rsidRPr="00D177CB">
              <w:rPr>
                <w:sz w:val="21"/>
                <w:szCs w:val="21"/>
                <w:vertAlign w:val="superscript"/>
                <w:lang w:val="en-CA"/>
              </w:rPr>
              <w:t>th</w:t>
            </w:r>
            <w:r w:rsidRPr="00D177CB">
              <w:rPr>
                <w:sz w:val="21"/>
                <w:szCs w:val="21"/>
                <w:lang w:val="en-CA"/>
              </w:rPr>
              <w:t xml:space="preserve"> </w:t>
            </w:r>
            <w:r w:rsidR="004642A4" w:rsidRPr="00D177CB">
              <w:rPr>
                <w:sz w:val="21"/>
                <w:szCs w:val="21"/>
                <w:lang w:val="en-CA"/>
              </w:rPr>
              <w:t>or 79</w:t>
            </w:r>
            <w:r w:rsidR="004642A4" w:rsidRPr="00D177CB">
              <w:rPr>
                <w:sz w:val="21"/>
                <w:szCs w:val="21"/>
                <w:vertAlign w:val="superscript"/>
                <w:lang w:val="en-CA"/>
              </w:rPr>
              <w:t>th</w:t>
            </w:r>
            <w:r w:rsidR="004642A4" w:rsidRPr="00D177CB">
              <w:rPr>
                <w:sz w:val="21"/>
                <w:szCs w:val="21"/>
                <w:lang w:val="en-CA"/>
              </w:rPr>
              <w:t xml:space="preserve"> </w:t>
            </w:r>
            <w:r w:rsidRPr="00D177CB">
              <w:rPr>
                <w:sz w:val="21"/>
                <w:szCs w:val="21"/>
                <w:lang w:val="en-CA"/>
              </w:rPr>
              <w:t>meeting on the understanding that the 20 per cent disbursement threshold could be achieved.</w:t>
            </w:r>
          </w:p>
        </w:tc>
      </w:tr>
      <w:tr w:rsidR="00C6441C" w:rsidRPr="00343AF1" w:rsidTr="001158E3">
        <w:trPr>
          <w:cantSplit/>
        </w:trPr>
        <w:tc>
          <w:tcPr>
            <w:tcW w:w="1951" w:type="dxa"/>
          </w:tcPr>
          <w:p w:rsidR="00C6441C" w:rsidRPr="00D177CB" w:rsidRDefault="00C6441C" w:rsidP="00EF3A2F">
            <w:pPr>
              <w:jc w:val="left"/>
              <w:rPr>
                <w:sz w:val="21"/>
                <w:szCs w:val="21"/>
                <w:lang w:val="en-CA"/>
              </w:rPr>
            </w:pPr>
            <w:r w:rsidRPr="00D177CB">
              <w:rPr>
                <w:sz w:val="21"/>
                <w:szCs w:val="21"/>
                <w:lang w:val="en-CA"/>
              </w:rPr>
              <w:t>Yemen</w:t>
            </w:r>
          </w:p>
        </w:tc>
        <w:tc>
          <w:tcPr>
            <w:tcW w:w="7625" w:type="dxa"/>
          </w:tcPr>
          <w:p w:rsidR="00C6441C" w:rsidRPr="00CA762E" w:rsidRDefault="00C6441C" w:rsidP="00D177CB">
            <w:pPr>
              <w:rPr>
                <w:sz w:val="21"/>
                <w:szCs w:val="21"/>
                <w:lang w:val="en-CA"/>
              </w:rPr>
            </w:pPr>
            <w:r w:rsidRPr="00D177CB">
              <w:rPr>
                <w:sz w:val="21"/>
                <w:szCs w:val="21"/>
                <w:lang w:val="en-CA"/>
              </w:rPr>
              <w:t>Noting that there had been difficulty in completing the verification report of national consumption targets and the current internal difficulties in the country, and urging the Government of Yemen to work with UNEP to complete the verification report and expedite project implementation so that the second (2014) tranche can be submitted to the 78</w:t>
            </w:r>
            <w:r w:rsidRPr="00D177CB">
              <w:rPr>
                <w:sz w:val="21"/>
                <w:szCs w:val="21"/>
                <w:vertAlign w:val="superscript"/>
                <w:lang w:val="en-CA"/>
              </w:rPr>
              <w:t>th</w:t>
            </w:r>
            <w:r w:rsidRPr="00D177CB">
              <w:rPr>
                <w:sz w:val="21"/>
                <w:szCs w:val="21"/>
                <w:lang w:val="en-CA"/>
              </w:rPr>
              <w:t xml:space="preserve"> </w:t>
            </w:r>
            <w:r w:rsidR="004642A4" w:rsidRPr="00D177CB">
              <w:rPr>
                <w:sz w:val="21"/>
                <w:szCs w:val="21"/>
                <w:lang w:val="en-CA"/>
              </w:rPr>
              <w:t>or 79</w:t>
            </w:r>
            <w:r w:rsidR="004642A4" w:rsidRPr="00D177CB">
              <w:rPr>
                <w:sz w:val="21"/>
                <w:szCs w:val="21"/>
                <w:vertAlign w:val="superscript"/>
                <w:lang w:val="en-CA"/>
              </w:rPr>
              <w:t>th</w:t>
            </w:r>
            <w:r w:rsidR="004642A4" w:rsidRPr="00D177CB">
              <w:rPr>
                <w:sz w:val="21"/>
                <w:szCs w:val="21"/>
                <w:lang w:val="en-CA"/>
              </w:rPr>
              <w:t xml:space="preserve"> </w:t>
            </w:r>
            <w:r w:rsidRPr="00D177CB">
              <w:rPr>
                <w:sz w:val="21"/>
                <w:szCs w:val="21"/>
                <w:lang w:val="en-CA"/>
              </w:rPr>
              <w:t xml:space="preserve">meeting, </w:t>
            </w:r>
            <w:r w:rsidRPr="00D177CB">
              <w:rPr>
                <w:sz w:val="21"/>
                <w:szCs w:val="21"/>
              </w:rPr>
              <w:t>with a revised plan of action to take into account the reallocation of the 2014 and subsequent tranches, accordingly</w:t>
            </w:r>
            <w:r w:rsidR="003517F1">
              <w:rPr>
                <w:sz w:val="21"/>
                <w:szCs w:val="21"/>
              </w:rPr>
              <w:t>,</w:t>
            </w:r>
            <w:r w:rsidR="001F021E" w:rsidRPr="00D177CB">
              <w:rPr>
                <w:sz w:val="21"/>
                <w:szCs w:val="21"/>
                <w:lang w:val="en-CA"/>
              </w:rPr>
              <w:t xml:space="preserve"> and to submit 2015 </w:t>
            </w:r>
            <w:r w:rsidR="009943CA" w:rsidRPr="00D177CB">
              <w:rPr>
                <w:sz w:val="21"/>
                <w:szCs w:val="21"/>
                <w:lang w:val="en-CA"/>
              </w:rPr>
              <w:t>country programme</w:t>
            </w:r>
            <w:r w:rsidR="001F021E" w:rsidRPr="00D177CB">
              <w:rPr>
                <w:sz w:val="21"/>
                <w:szCs w:val="21"/>
                <w:lang w:val="en-CA"/>
              </w:rPr>
              <w:t xml:space="preserve"> and A</w:t>
            </w:r>
            <w:r w:rsidR="00BC1D1C" w:rsidRPr="00D177CB">
              <w:rPr>
                <w:sz w:val="21"/>
                <w:szCs w:val="21"/>
                <w:lang w:val="en-CA"/>
              </w:rPr>
              <w:t xml:space="preserve">rticle </w:t>
            </w:r>
            <w:r w:rsidR="001F021E" w:rsidRPr="00D177CB">
              <w:rPr>
                <w:sz w:val="21"/>
                <w:szCs w:val="21"/>
                <w:lang w:val="en-CA"/>
              </w:rPr>
              <w:t>7 data.</w:t>
            </w:r>
          </w:p>
        </w:tc>
      </w:tr>
    </w:tbl>
    <w:p w:rsidR="00C6441C" w:rsidRPr="00343AF1" w:rsidRDefault="00C6441C" w:rsidP="00D177C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AF0163" w:rsidTr="00301C62">
        <w:tc>
          <w:tcPr>
            <w:tcW w:w="1915" w:type="dxa"/>
          </w:tcPr>
          <w:p w:rsidR="00AF0163" w:rsidRDefault="00AF0163" w:rsidP="00D177CB">
            <w:pPr>
              <w:rPr>
                <w:lang w:val="en-CA"/>
              </w:rPr>
            </w:pPr>
          </w:p>
        </w:tc>
        <w:tc>
          <w:tcPr>
            <w:tcW w:w="1915" w:type="dxa"/>
          </w:tcPr>
          <w:p w:rsidR="00AF0163" w:rsidRDefault="00AF0163" w:rsidP="00D177CB">
            <w:pPr>
              <w:rPr>
                <w:lang w:val="en-CA"/>
              </w:rPr>
            </w:pPr>
          </w:p>
        </w:tc>
        <w:tc>
          <w:tcPr>
            <w:tcW w:w="1915" w:type="dxa"/>
            <w:tcBorders>
              <w:bottom w:val="single" w:sz="4" w:space="0" w:color="auto"/>
            </w:tcBorders>
          </w:tcPr>
          <w:p w:rsidR="00AF0163" w:rsidRDefault="00AF0163" w:rsidP="00D177CB">
            <w:pPr>
              <w:rPr>
                <w:lang w:val="en-CA"/>
              </w:rPr>
            </w:pPr>
          </w:p>
        </w:tc>
        <w:tc>
          <w:tcPr>
            <w:tcW w:w="1915" w:type="dxa"/>
          </w:tcPr>
          <w:p w:rsidR="00AF0163" w:rsidRDefault="00AF0163" w:rsidP="00D177CB">
            <w:pPr>
              <w:rPr>
                <w:lang w:val="en-CA"/>
              </w:rPr>
            </w:pPr>
          </w:p>
        </w:tc>
        <w:tc>
          <w:tcPr>
            <w:tcW w:w="1916" w:type="dxa"/>
          </w:tcPr>
          <w:p w:rsidR="00AF0163" w:rsidRDefault="00AF0163" w:rsidP="00D177CB">
            <w:pPr>
              <w:rPr>
                <w:lang w:val="en-CA"/>
              </w:rPr>
            </w:pPr>
          </w:p>
        </w:tc>
      </w:tr>
    </w:tbl>
    <w:p w:rsidR="00AF0163" w:rsidRPr="00B04161" w:rsidRDefault="00AF0163" w:rsidP="00D177CB">
      <w:pPr>
        <w:rPr>
          <w:lang w:val="en-CA"/>
        </w:rPr>
      </w:pPr>
    </w:p>
    <w:sectPr w:rsidR="00AF0163" w:rsidRPr="00B04161" w:rsidSect="00805E4A">
      <w:headerReference w:type="even" r:id="rId16"/>
      <w:headerReference w:type="default" r:id="rId17"/>
      <w:foot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6937" w:rsidRDefault="00296937" w:rsidP="004A504B">
      <w:r>
        <w:separator/>
      </w:r>
    </w:p>
  </w:endnote>
  <w:endnote w:type="continuationSeparator" w:id="0">
    <w:p w:rsidR="00296937" w:rsidRDefault="0029693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center"/>
    </w:pPr>
    <w:r>
      <w:fldChar w:fldCharType="begin"/>
    </w:r>
    <w:r>
      <w:instrText xml:space="preserve"> PAGE </w:instrText>
    </w:r>
    <w:r>
      <w:fldChar w:fldCharType="separate"/>
    </w:r>
    <w:r w:rsidR="00741AED">
      <w:rPr>
        <w:noProof/>
      </w:rPr>
      <w:t>10</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center"/>
    </w:pPr>
    <w:r>
      <w:fldChar w:fldCharType="begin"/>
    </w:r>
    <w:r>
      <w:instrText xml:space="preserve"> PAGE </w:instrText>
    </w:r>
    <w:r>
      <w:fldChar w:fldCharType="separate"/>
    </w:r>
    <w:r w:rsidR="00741AED">
      <w:rPr>
        <w:noProof/>
      </w:rPr>
      <w:t>9</w:t>
    </w:r>
    <w:r>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Default="001F5A64"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1F5A64" w:rsidRDefault="001F5A64"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center"/>
    </w:pPr>
    <w:r>
      <w:fldChar w:fldCharType="begin"/>
    </w:r>
    <w:r>
      <w:instrText xml:space="preserve"> PAGE </w:instrText>
    </w:r>
    <w:r>
      <w:fldChar w:fldCharType="separate"/>
    </w:r>
    <w:r w:rsidR="00741AED">
      <w:rPr>
        <w:noProof/>
      </w:rPr>
      <w:t>2</w:t>
    </w:r>
    <w:r>
      <w:rPr>
        <w:noProof/>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center"/>
    </w:pPr>
    <w:r>
      <w:fldChar w:fldCharType="begin"/>
    </w:r>
    <w:r>
      <w:instrText xml:space="preserve"> PAGE </w:instrText>
    </w:r>
    <w:r>
      <w:fldChar w:fldCharType="separate"/>
    </w:r>
    <w:r w:rsidR="00741AED">
      <w:rPr>
        <w:noProof/>
      </w:rPr>
      <w:t>3</w:t>
    </w:r>
    <w:r>
      <w:rPr>
        <w:noProof/>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3452286"/>
      <w:docPartObj>
        <w:docPartGallery w:val="Page Numbers (Bottom of Page)"/>
        <w:docPartUnique/>
      </w:docPartObj>
    </w:sdtPr>
    <w:sdtEndPr>
      <w:rPr>
        <w:noProof/>
      </w:rPr>
    </w:sdtEndPr>
    <w:sdtContent>
      <w:p w:rsidR="001F5A64" w:rsidRDefault="001F5A64">
        <w:pPr>
          <w:pStyle w:val="Footer"/>
          <w:jc w:val="center"/>
        </w:pPr>
        <w:r>
          <w:fldChar w:fldCharType="begin"/>
        </w:r>
        <w:r>
          <w:instrText xml:space="preserve"> PAGE   \* MERGEFORMAT </w:instrText>
        </w:r>
        <w:r>
          <w:fldChar w:fldCharType="separate"/>
        </w:r>
        <w:r w:rsidR="00741AED">
          <w:rPr>
            <w:noProof/>
          </w:rPr>
          <w:t>1</w:t>
        </w:r>
        <w:r>
          <w:rPr>
            <w:noProof/>
          </w:rPr>
          <w:fldChar w:fldCharType="end"/>
        </w:r>
      </w:p>
    </w:sdtContent>
  </w:sdt>
  <w:p w:rsidR="001F5A64" w:rsidRPr="00805E4A" w:rsidRDefault="001F5A64" w:rsidP="00805E4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6937" w:rsidRDefault="00296937" w:rsidP="004A504B">
      <w:r>
        <w:separator/>
      </w:r>
    </w:p>
  </w:footnote>
  <w:footnote w:type="continuationSeparator" w:id="0">
    <w:p w:rsidR="00296937" w:rsidRDefault="00296937" w:rsidP="004A504B">
      <w:r>
        <w:continuationSeparator/>
      </w:r>
    </w:p>
  </w:footnote>
  <w:footnote w:id="1">
    <w:p w:rsidR="001F5A64" w:rsidRPr="00D177CB" w:rsidRDefault="001F5A64" w:rsidP="002C2932">
      <w:pPr>
        <w:pStyle w:val="FootnoteText"/>
        <w:rPr>
          <w:lang w:val="en-CA"/>
        </w:rPr>
      </w:pPr>
      <w:r w:rsidRPr="00D177CB">
        <w:rPr>
          <w:rStyle w:val="FootnoteReference"/>
        </w:rPr>
        <w:footnoteRef/>
      </w:r>
      <w:r w:rsidRPr="00D177CB">
        <w:t xml:space="preserve"> </w:t>
      </w:r>
      <w:r w:rsidRPr="00D177CB">
        <w:rPr>
          <w:lang w:val="en-CA"/>
        </w:rPr>
        <w:t>To request the Secretariat to proceed with the inclusion of information on submission delays in the context of its review of the implementation of business plans at the 2</w:t>
      </w:r>
      <w:r w:rsidRPr="00D177CB">
        <w:rPr>
          <w:vertAlign w:val="superscript"/>
          <w:lang w:val="en-CA"/>
        </w:rPr>
        <w:t>nd</w:t>
      </w:r>
      <w:r w:rsidRPr="00D177CB">
        <w:rPr>
          <w:lang w:val="en-CA"/>
        </w:rPr>
        <w:t xml:space="preserve"> and 3</w:t>
      </w:r>
      <w:r w:rsidRPr="00D177CB">
        <w:rPr>
          <w:vertAlign w:val="superscript"/>
          <w:lang w:val="en-CA"/>
        </w:rPr>
        <w:t>rd</w:t>
      </w:r>
      <w:r w:rsidRPr="00D177CB">
        <w:rPr>
          <w:lang w:val="en-CA"/>
        </w:rPr>
        <w:t xml:space="preserve"> meetings of each year. </w:t>
      </w:r>
    </w:p>
  </w:footnote>
  <w:footnote w:id="2">
    <w:p w:rsidR="001F5A64" w:rsidRPr="00D177CB" w:rsidRDefault="001F5A64" w:rsidP="002C2932">
      <w:pPr>
        <w:pStyle w:val="FootnoteText"/>
      </w:pPr>
      <w:r w:rsidRPr="00D177CB">
        <w:rPr>
          <w:rStyle w:val="FootnoteReference"/>
        </w:rPr>
        <w:footnoteRef/>
      </w:r>
      <w:r w:rsidRPr="00D177CB">
        <w:t xml:space="preserve"> Submitted but subsequently withdrawn.</w:t>
      </w:r>
    </w:p>
  </w:footnote>
  <w:footnote w:id="3">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/ExCom/77/38.</w:t>
      </w:r>
    </w:p>
  </w:footnote>
  <w:footnote w:id="4">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/ExCom/77/39.</w:t>
      </w:r>
    </w:p>
  </w:footnote>
  <w:footnote w:id="5">
    <w:p w:rsidR="001F5A64" w:rsidRPr="00D177CB" w:rsidRDefault="001F5A64" w:rsidP="00A05236">
      <w:pPr>
        <w:pStyle w:val="FootnoteText"/>
      </w:pPr>
      <w:r w:rsidRPr="00D177CB">
        <w:rPr>
          <w:rStyle w:val="FootnoteReference"/>
        </w:rPr>
        <w:footnoteRef/>
      </w:r>
      <w:r w:rsidRPr="00D177CB">
        <w:t xml:space="preserve"> UNEP/</w:t>
      </w:r>
      <w:proofErr w:type="spellStart"/>
      <w:r w:rsidRPr="00D177CB">
        <w:t>OzL.Pro</w:t>
      </w:r>
      <w:proofErr w:type="spellEnd"/>
      <w:r w:rsidRPr="00D177CB">
        <w:t>/ExCom/77/40.</w:t>
      </w:r>
    </w:p>
  </w:footnote>
  <w:footnote w:id="6">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/ExCom/77/43.</w:t>
      </w:r>
    </w:p>
  </w:footnote>
  <w:footnote w:id="7">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/ExCom/77/44.</w:t>
      </w:r>
    </w:p>
  </w:footnote>
  <w:footnote w:id="8">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/ExCom/77/47.</w:t>
      </w:r>
    </w:p>
  </w:footnote>
  <w:footnote w:id="9">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/ExCom/77/48.</w:t>
      </w:r>
    </w:p>
  </w:footnote>
  <w:footnote w:id="10">
    <w:p w:rsidR="001F5A64" w:rsidRPr="00D177CB" w:rsidRDefault="001F5A64" w:rsidP="002C2932">
      <w:pPr>
        <w:pStyle w:val="FootnoteText"/>
      </w:pPr>
      <w:r w:rsidRPr="00D177CB">
        <w:rPr>
          <w:rStyle w:val="FootnoteReference"/>
        </w:rPr>
        <w:footnoteRef/>
      </w:r>
      <w:r w:rsidRPr="00D177CB">
        <w:t xml:space="preserve"> UNEP/</w:t>
      </w:r>
      <w:proofErr w:type="spellStart"/>
      <w:r w:rsidRPr="00D177CB">
        <w:t>OzL.Pro</w:t>
      </w:r>
      <w:proofErr w:type="spellEnd"/>
      <w:r w:rsidRPr="00D177CB">
        <w:t>/ExCom/77/52.</w:t>
      </w:r>
    </w:p>
  </w:footnote>
  <w:footnote w:id="11">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/ExCom/77/53.</w:t>
      </w:r>
    </w:p>
  </w:footnote>
  <w:footnote w:id="12">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/ExCom/77/59.</w:t>
      </w:r>
    </w:p>
  </w:footnote>
  <w:footnote w:id="13">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/ExCom/77/60.</w:t>
      </w:r>
    </w:p>
  </w:footnote>
  <w:footnote w:id="14">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/ExCom/77/61.</w:t>
      </w:r>
    </w:p>
  </w:footnote>
  <w:footnote w:id="15">
    <w:p w:rsidR="001F5A64" w:rsidRPr="00D177CB" w:rsidRDefault="001F5A64">
      <w:pPr>
        <w:pStyle w:val="FootnoteText"/>
        <w:rPr>
          <w:lang w:val="en-US"/>
        </w:rPr>
      </w:pPr>
      <w:r w:rsidRPr="00D177CB">
        <w:rPr>
          <w:rStyle w:val="FootnoteReference"/>
        </w:rPr>
        <w:footnoteRef/>
      </w:r>
      <w:r w:rsidRPr="00D177CB">
        <w:t xml:space="preserve"> </w:t>
      </w:r>
      <w:r w:rsidRPr="00D177CB">
        <w:rPr>
          <w:lang w:val="en-US"/>
        </w:rPr>
        <w:t>UNEP/</w:t>
      </w:r>
      <w:proofErr w:type="spellStart"/>
      <w:r w:rsidRPr="00D177CB">
        <w:rPr>
          <w:lang w:val="en-US"/>
        </w:rPr>
        <w:t>OzL.Pro</w:t>
      </w:r>
      <w:proofErr w:type="spellEnd"/>
      <w:r w:rsidRPr="00D177CB">
        <w:rPr>
          <w:lang w:val="en-US"/>
        </w:rPr>
        <w:t>/ExCom/77/62</w:t>
      </w:r>
    </w:p>
  </w:footnote>
  <w:footnote w:id="16">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/ExCom/77/64.</w:t>
      </w:r>
    </w:p>
  </w:footnote>
  <w:footnote w:id="17">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/ExCom/77/65.</w:t>
      </w:r>
    </w:p>
  </w:footnote>
  <w:footnote w:id="18">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/ExCom/77/66.</w:t>
      </w:r>
    </w:p>
  </w:footnote>
  <w:footnote w:id="19">
    <w:p w:rsidR="001F5A64" w:rsidRPr="00D177CB" w:rsidRDefault="001F5A64">
      <w:pPr>
        <w:pStyle w:val="FootnoteText"/>
      </w:pPr>
      <w:r w:rsidRPr="00D177CB">
        <w:rPr>
          <w:rStyle w:val="FootnoteReference"/>
        </w:rPr>
        <w:footnoteRef/>
      </w:r>
      <w:r w:rsidRPr="00D177CB">
        <w:t xml:space="preserve"> UNEP/</w:t>
      </w:r>
      <w:proofErr w:type="spellStart"/>
      <w:r w:rsidRPr="00D177CB">
        <w:t>OzL.Pro</w:t>
      </w:r>
      <w:proofErr w:type="spellEnd"/>
      <w:r w:rsidRPr="00D177CB">
        <w:t>/ExCom/77/68.</w:t>
      </w:r>
    </w:p>
  </w:footnote>
  <w:footnote w:id="20">
    <w:p w:rsidR="001F5A64" w:rsidRPr="00D177CB" w:rsidRDefault="001F5A64" w:rsidP="002C2932">
      <w:pPr>
        <w:pStyle w:val="FootnoteText"/>
        <w:rPr>
          <w:lang w:val="en-CA"/>
        </w:rPr>
      </w:pPr>
      <w:r w:rsidRPr="00D177CB">
        <w:rPr>
          <w:rStyle w:val="FootnoteReference"/>
        </w:rPr>
        <w:footnoteRef/>
      </w:r>
      <w:r w:rsidRPr="00D177CB">
        <w:t xml:space="preserve"> For comparison, at the 76</w:t>
      </w:r>
      <w:r w:rsidRPr="00D177CB">
        <w:rPr>
          <w:vertAlign w:val="superscript"/>
        </w:rPr>
        <w:t>th</w:t>
      </w:r>
      <w:r w:rsidRPr="00D177CB">
        <w:t xml:space="preserve"> meeting, 52 tranches for 31 countries that were due were not submitted.</w:t>
      </w:r>
    </w:p>
  </w:footnote>
  <w:footnote w:id="21">
    <w:p w:rsidR="001F5A64" w:rsidRPr="00D42BBB" w:rsidRDefault="001F5A64" w:rsidP="00D42BBB">
      <w:pPr>
        <w:pStyle w:val="FootnoteText"/>
        <w:rPr>
          <w:lang w:val="en-CA"/>
        </w:rPr>
      </w:pPr>
      <w:r w:rsidRPr="00D177CB">
        <w:rPr>
          <w:rStyle w:val="FootnoteReference"/>
        </w:rPr>
        <w:footnoteRef/>
      </w:r>
      <w:r w:rsidRPr="00D177CB">
        <w:t xml:space="preserve"> </w:t>
      </w:r>
      <w:r w:rsidRPr="00D177CB">
        <w:rPr>
          <w:lang w:val="en-CA"/>
        </w:rPr>
        <w:t>The tranche for Antigua and Barbuda was submitted at the 76</w:t>
      </w:r>
      <w:r w:rsidRPr="00D177CB">
        <w:rPr>
          <w:vertAlign w:val="superscript"/>
          <w:lang w:val="en-CA"/>
        </w:rPr>
        <w:t>th</w:t>
      </w:r>
      <w:r w:rsidRPr="00D177CB">
        <w:rPr>
          <w:lang w:val="en-CA"/>
        </w:rPr>
        <w:t xml:space="preserve"> meeting but subsequently withdrawn.</w:t>
      </w:r>
      <w:r>
        <w:rPr>
          <w:lang w:val="en-CA"/>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r>
      <w:fldChar w:fldCharType="begin"/>
    </w:r>
    <w:r>
      <w:instrText xml:space="preserve"> DOCPROPERTY "Document number"  \* MERGEFORMAT </w:instrText>
    </w:r>
    <w:r>
      <w:fldChar w:fldCharType="separate"/>
    </w:r>
    <w:r w:rsidR="00741AED">
      <w:t>UNEP/</w:t>
    </w:r>
    <w:proofErr w:type="spellStart"/>
    <w:r w:rsidR="00741AED">
      <w:t>OzL.Pro</w:t>
    </w:r>
    <w:proofErr w:type="spellEnd"/>
    <w:r w:rsidR="00741AED">
      <w:t>/ExCom/77/6</w:t>
    </w:r>
    <w:r>
      <w:fldChar w:fldCharType="end"/>
    </w:r>
  </w:p>
  <w:p w:rsidR="001F5A64" w:rsidRPr="0033525D" w:rsidRDefault="001F5A64"/>
  <w:p w:rsidR="001F5A64" w:rsidRPr="0033525D" w:rsidRDefault="001F5A64"/>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right"/>
    </w:pPr>
    <w:r>
      <w:fldChar w:fldCharType="begin"/>
    </w:r>
    <w:r>
      <w:instrText xml:space="preserve"> DOCPROPERTY "Document number"  \* MERGEFORMAT </w:instrText>
    </w:r>
    <w:r>
      <w:fldChar w:fldCharType="separate"/>
    </w:r>
    <w:r w:rsidR="00741AED">
      <w:t>UNEP/</w:t>
    </w:r>
    <w:proofErr w:type="spellStart"/>
    <w:r w:rsidR="00741AED">
      <w:t>OzL.Pro</w:t>
    </w:r>
    <w:proofErr w:type="spellEnd"/>
    <w:r w:rsidR="00741AED">
      <w:t>/ExCom/77/6</w:t>
    </w:r>
    <w:r>
      <w:fldChar w:fldCharType="end"/>
    </w:r>
  </w:p>
  <w:p w:rsidR="001F5A64" w:rsidRPr="0033525D" w:rsidRDefault="001F5A64"/>
  <w:p w:rsidR="001F5A64" w:rsidRPr="0033525D" w:rsidRDefault="001F5A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rsidP="00805E4A">
    <w:pPr>
      <w:jc w:val="left"/>
    </w:pPr>
    <w:r>
      <w:fldChar w:fldCharType="begin"/>
    </w:r>
    <w:r>
      <w:instrText xml:space="preserve"> DOCPROPERTY "Document number"  \* MERGEFORMAT </w:instrText>
    </w:r>
    <w:r>
      <w:fldChar w:fldCharType="separate"/>
    </w:r>
    <w:r w:rsidR="00741AED">
      <w:t>UNEP/</w:t>
    </w:r>
    <w:proofErr w:type="spellStart"/>
    <w:r w:rsidR="00741AED">
      <w:t>OzL.Pro</w:t>
    </w:r>
    <w:proofErr w:type="spellEnd"/>
    <w:r w:rsidR="00741AED">
      <w:t>/ExCom/77/6</w:t>
    </w:r>
    <w:r>
      <w:fldChar w:fldCharType="end"/>
    </w:r>
  </w:p>
  <w:p w:rsidR="001F5A64" w:rsidRDefault="001F5A64" w:rsidP="00805E4A">
    <w:pPr>
      <w:pStyle w:val="Header"/>
      <w:jc w:val="left"/>
    </w:pPr>
    <w:r>
      <w:t>Annex I</w:t>
    </w:r>
  </w:p>
  <w:p w:rsidR="001F5A64" w:rsidRDefault="001F5A64" w:rsidP="00805E4A">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pPr>
      <w:jc w:val="right"/>
    </w:pPr>
    <w:r>
      <w:fldChar w:fldCharType="begin"/>
    </w:r>
    <w:r>
      <w:instrText xml:space="preserve"> DOCPROPERTY "Document number"  \* MERGEFORMAT </w:instrText>
    </w:r>
    <w:r>
      <w:fldChar w:fldCharType="separate"/>
    </w:r>
    <w:r w:rsidR="00741AED">
      <w:t>UNEP/</w:t>
    </w:r>
    <w:proofErr w:type="spellStart"/>
    <w:r w:rsidR="00741AED">
      <w:t>OzL.Pro</w:t>
    </w:r>
    <w:proofErr w:type="spellEnd"/>
    <w:r w:rsidR="00741AED">
      <w:t>/ExCom/77/6</w:t>
    </w:r>
    <w:r>
      <w:fldChar w:fldCharType="end"/>
    </w:r>
  </w:p>
  <w:p w:rsidR="001F5A64" w:rsidRPr="0033525D" w:rsidRDefault="001F5A64" w:rsidP="00A05236">
    <w:pPr>
      <w:jc w:val="right"/>
    </w:pPr>
    <w:r>
      <w:t>Annex I</w:t>
    </w:r>
  </w:p>
  <w:p w:rsidR="001F5A64" w:rsidRPr="0033525D" w:rsidRDefault="001F5A64">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F5A64" w:rsidRPr="0033525D" w:rsidRDefault="001F5A64" w:rsidP="00805E4A">
    <w:pPr>
      <w:jc w:val="right"/>
    </w:pPr>
    <w:r>
      <w:fldChar w:fldCharType="begin"/>
    </w:r>
    <w:r>
      <w:instrText xml:space="preserve"> DOCPROPERTY "Document number"  \* MERGEFORMAT </w:instrText>
    </w:r>
    <w:r>
      <w:fldChar w:fldCharType="separate"/>
    </w:r>
    <w:r w:rsidR="00741AED">
      <w:t>UNEP/</w:t>
    </w:r>
    <w:proofErr w:type="spellStart"/>
    <w:r w:rsidR="00741AED">
      <w:t>OzL.Pro</w:t>
    </w:r>
    <w:proofErr w:type="spellEnd"/>
    <w:r w:rsidR="00741AED">
      <w:t>/ExCom/77/6</w:t>
    </w:r>
    <w:r>
      <w:fldChar w:fldCharType="end"/>
    </w:r>
  </w:p>
  <w:p w:rsidR="001F5A64" w:rsidRDefault="001F5A64" w:rsidP="00805E4A">
    <w:pPr>
      <w:pStyle w:val="Header"/>
      <w:jc w:val="right"/>
    </w:pPr>
    <w:r>
      <w:t>Annex I</w:t>
    </w:r>
  </w:p>
  <w:p w:rsidR="001F5A64" w:rsidRDefault="001F5A64" w:rsidP="00805E4A">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761E4C"/>
    <w:lvl w:ilvl="0">
      <w:start w:val="1"/>
      <w:numFmt w:val="decimal"/>
      <w:lvlText w:val="%1."/>
      <w:lvlJc w:val="left"/>
      <w:pPr>
        <w:tabs>
          <w:tab w:val="num" w:pos="1800"/>
        </w:tabs>
        <w:ind w:left="1800" w:hanging="360"/>
      </w:pPr>
    </w:lvl>
  </w:abstractNum>
  <w:abstractNum w:abstractNumId="1">
    <w:nsid w:val="FFFFFF7D"/>
    <w:multiLevelType w:val="singleLevel"/>
    <w:tmpl w:val="25B627A0"/>
    <w:lvl w:ilvl="0">
      <w:start w:val="1"/>
      <w:numFmt w:val="decimal"/>
      <w:lvlText w:val="%1."/>
      <w:lvlJc w:val="left"/>
      <w:pPr>
        <w:tabs>
          <w:tab w:val="num" w:pos="1440"/>
        </w:tabs>
        <w:ind w:left="1440" w:hanging="360"/>
      </w:pPr>
    </w:lvl>
  </w:abstractNum>
  <w:abstractNum w:abstractNumId="2">
    <w:nsid w:val="FFFFFF7E"/>
    <w:multiLevelType w:val="singleLevel"/>
    <w:tmpl w:val="8C923A98"/>
    <w:lvl w:ilvl="0">
      <w:start w:val="1"/>
      <w:numFmt w:val="decimal"/>
      <w:lvlText w:val="%1."/>
      <w:lvlJc w:val="left"/>
      <w:pPr>
        <w:tabs>
          <w:tab w:val="num" w:pos="1080"/>
        </w:tabs>
        <w:ind w:left="1080" w:hanging="360"/>
      </w:pPr>
    </w:lvl>
  </w:abstractNum>
  <w:abstractNum w:abstractNumId="3">
    <w:nsid w:val="FFFFFF7F"/>
    <w:multiLevelType w:val="singleLevel"/>
    <w:tmpl w:val="B532B57E"/>
    <w:lvl w:ilvl="0">
      <w:start w:val="1"/>
      <w:numFmt w:val="decimal"/>
      <w:lvlText w:val="%1."/>
      <w:lvlJc w:val="left"/>
      <w:pPr>
        <w:tabs>
          <w:tab w:val="num" w:pos="720"/>
        </w:tabs>
        <w:ind w:left="720" w:hanging="360"/>
      </w:pPr>
    </w:lvl>
  </w:abstractNum>
  <w:abstractNum w:abstractNumId="4">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DD8EADC"/>
    <w:lvl w:ilvl="0">
      <w:start w:val="1"/>
      <w:numFmt w:val="decimal"/>
      <w:lvlText w:val="%1."/>
      <w:lvlJc w:val="left"/>
      <w:pPr>
        <w:tabs>
          <w:tab w:val="num" w:pos="360"/>
        </w:tabs>
        <w:ind w:left="360" w:hanging="360"/>
      </w:pPr>
    </w:lvl>
  </w:abstractNum>
  <w:abstractNum w:abstractNumId="9">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5"/>
  </w:num>
  <w:num w:numId="20">
    <w:abstractNumId w:val="12"/>
  </w:num>
  <w:num w:numId="21">
    <w:abstractNumId w:val="10"/>
  </w:num>
  <w:num w:numId="22">
    <w:abstractNumId w:val="10"/>
  </w:num>
  <w:num w:numId="23">
    <w:abstractNumId w:val="10"/>
  </w:num>
  <w:num w:numId="24">
    <w:abstractNumId w:val="10"/>
  </w:num>
  <w:num w:numId="25">
    <w:abstractNumId w:val="10"/>
  </w:num>
  <w:num w:numId="26">
    <w:abstractNumId w:val="10"/>
  </w:num>
  <w:num w:numId="27">
    <w:abstractNumId w:val="10"/>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E4A"/>
    <w:rsid w:val="00000FED"/>
    <w:rsid w:val="00003F3D"/>
    <w:rsid w:val="0000434E"/>
    <w:rsid w:val="00017682"/>
    <w:rsid w:val="000211A9"/>
    <w:rsid w:val="00031260"/>
    <w:rsid w:val="0003279D"/>
    <w:rsid w:val="0003681A"/>
    <w:rsid w:val="00042197"/>
    <w:rsid w:val="00047870"/>
    <w:rsid w:val="00060D72"/>
    <w:rsid w:val="0006291B"/>
    <w:rsid w:val="00074404"/>
    <w:rsid w:val="00076A37"/>
    <w:rsid w:val="00080ED0"/>
    <w:rsid w:val="00085B8F"/>
    <w:rsid w:val="00090481"/>
    <w:rsid w:val="000A1029"/>
    <w:rsid w:val="000A7AC1"/>
    <w:rsid w:val="000C6DFA"/>
    <w:rsid w:val="000C77E9"/>
    <w:rsid w:val="000E07BC"/>
    <w:rsid w:val="000F1CD4"/>
    <w:rsid w:val="000F4103"/>
    <w:rsid w:val="000F70A7"/>
    <w:rsid w:val="001063C2"/>
    <w:rsid w:val="001158E3"/>
    <w:rsid w:val="00135980"/>
    <w:rsid w:val="001516E1"/>
    <w:rsid w:val="00154EDC"/>
    <w:rsid w:val="00157839"/>
    <w:rsid w:val="001634C3"/>
    <w:rsid w:val="00164719"/>
    <w:rsid w:val="00166FC4"/>
    <w:rsid w:val="00167100"/>
    <w:rsid w:val="001677AC"/>
    <w:rsid w:val="00174545"/>
    <w:rsid w:val="001804EA"/>
    <w:rsid w:val="00190A61"/>
    <w:rsid w:val="00195225"/>
    <w:rsid w:val="001A3342"/>
    <w:rsid w:val="001A3E3D"/>
    <w:rsid w:val="001A4C7A"/>
    <w:rsid w:val="001A7049"/>
    <w:rsid w:val="001B1E40"/>
    <w:rsid w:val="001C764E"/>
    <w:rsid w:val="001E1052"/>
    <w:rsid w:val="001E21B1"/>
    <w:rsid w:val="001E2F93"/>
    <w:rsid w:val="001E61E5"/>
    <w:rsid w:val="001F021E"/>
    <w:rsid w:val="001F2159"/>
    <w:rsid w:val="001F5A64"/>
    <w:rsid w:val="002156B4"/>
    <w:rsid w:val="0022332E"/>
    <w:rsid w:val="0022504B"/>
    <w:rsid w:val="00253222"/>
    <w:rsid w:val="00256105"/>
    <w:rsid w:val="00262847"/>
    <w:rsid w:val="00263F87"/>
    <w:rsid w:val="002903C0"/>
    <w:rsid w:val="002903E4"/>
    <w:rsid w:val="00294328"/>
    <w:rsid w:val="0029492A"/>
    <w:rsid w:val="00296937"/>
    <w:rsid w:val="00297956"/>
    <w:rsid w:val="002B72E9"/>
    <w:rsid w:val="002C1C23"/>
    <w:rsid w:val="002C2932"/>
    <w:rsid w:val="002C593C"/>
    <w:rsid w:val="002C7998"/>
    <w:rsid w:val="002D2F61"/>
    <w:rsid w:val="002D3468"/>
    <w:rsid w:val="002F1E53"/>
    <w:rsid w:val="002F2CAA"/>
    <w:rsid w:val="00301C62"/>
    <w:rsid w:val="00306EDD"/>
    <w:rsid w:val="003141E5"/>
    <w:rsid w:val="003306E1"/>
    <w:rsid w:val="003320E4"/>
    <w:rsid w:val="0033525D"/>
    <w:rsid w:val="00336960"/>
    <w:rsid w:val="003414F3"/>
    <w:rsid w:val="00343912"/>
    <w:rsid w:val="00350781"/>
    <w:rsid w:val="003517F1"/>
    <w:rsid w:val="0035613E"/>
    <w:rsid w:val="00356B7A"/>
    <w:rsid w:val="0036112C"/>
    <w:rsid w:val="00363EE9"/>
    <w:rsid w:val="0037042C"/>
    <w:rsid w:val="003726C7"/>
    <w:rsid w:val="00376128"/>
    <w:rsid w:val="0037742E"/>
    <w:rsid w:val="0038245A"/>
    <w:rsid w:val="00385E65"/>
    <w:rsid w:val="0039337A"/>
    <w:rsid w:val="003A3189"/>
    <w:rsid w:val="003B569D"/>
    <w:rsid w:val="003C3C0E"/>
    <w:rsid w:val="003C4EC3"/>
    <w:rsid w:val="003D4FAC"/>
    <w:rsid w:val="003D542F"/>
    <w:rsid w:val="003E1AC3"/>
    <w:rsid w:val="003E1FA3"/>
    <w:rsid w:val="003E3448"/>
    <w:rsid w:val="003E7906"/>
    <w:rsid w:val="003F3C50"/>
    <w:rsid w:val="00402A71"/>
    <w:rsid w:val="0040628C"/>
    <w:rsid w:val="00406A6A"/>
    <w:rsid w:val="00406B22"/>
    <w:rsid w:val="00422175"/>
    <w:rsid w:val="004328A7"/>
    <w:rsid w:val="0043381E"/>
    <w:rsid w:val="00434C74"/>
    <w:rsid w:val="0045032C"/>
    <w:rsid w:val="00456EB4"/>
    <w:rsid w:val="004642A4"/>
    <w:rsid w:val="004718F3"/>
    <w:rsid w:val="00475040"/>
    <w:rsid w:val="004844C6"/>
    <w:rsid w:val="00493D40"/>
    <w:rsid w:val="004967B6"/>
    <w:rsid w:val="004A068D"/>
    <w:rsid w:val="004A1479"/>
    <w:rsid w:val="004A3797"/>
    <w:rsid w:val="004A504B"/>
    <w:rsid w:val="004A6911"/>
    <w:rsid w:val="004B54E0"/>
    <w:rsid w:val="004B7384"/>
    <w:rsid w:val="004C1D4C"/>
    <w:rsid w:val="004C4269"/>
    <w:rsid w:val="004D6236"/>
    <w:rsid w:val="004E4DBB"/>
    <w:rsid w:val="004E4E41"/>
    <w:rsid w:val="004E7F9C"/>
    <w:rsid w:val="004F3493"/>
    <w:rsid w:val="004F50B7"/>
    <w:rsid w:val="004F76D1"/>
    <w:rsid w:val="00500A23"/>
    <w:rsid w:val="00512B09"/>
    <w:rsid w:val="00523940"/>
    <w:rsid w:val="00527025"/>
    <w:rsid w:val="005458C1"/>
    <w:rsid w:val="00555D75"/>
    <w:rsid w:val="00560DF0"/>
    <w:rsid w:val="0056759C"/>
    <w:rsid w:val="005720B9"/>
    <w:rsid w:val="00582D9E"/>
    <w:rsid w:val="00583417"/>
    <w:rsid w:val="00587ECA"/>
    <w:rsid w:val="00591FF1"/>
    <w:rsid w:val="0059513E"/>
    <w:rsid w:val="005B127A"/>
    <w:rsid w:val="005B48FF"/>
    <w:rsid w:val="005D4AE7"/>
    <w:rsid w:val="005F0E6E"/>
    <w:rsid w:val="005F3B1F"/>
    <w:rsid w:val="00604C15"/>
    <w:rsid w:val="00611384"/>
    <w:rsid w:val="006158D5"/>
    <w:rsid w:val="00625D83"/>
    <w:rsid w:val="00647C02"/>
    <w:rsid w:val="006623E7"/>
    <w:rsid w:val="00662B80"/>
    <w:rsid w:val="00667244"/>
    <w:rsid w:val="0067554D"/>
    <w:rsid w:val="0068330E"/>
    <w:rsid w:val="006852C7"/>
    <w:rsid w:val="006A649B"/>
    <w:rsid w:val="006A681F"/>
    <w:rsid w:val="006B5450"/>
    <w:rsid w:val="006C071A"/>
    <w:rsid w:val="006C1499"/>
    <w:rsid w:val="006C1727"/>
    <w:rsid w:val="006C32FD"/>
    <w:rsid w:val="006C39CE"/>
    <w:rsid w:val="006C6F01"/>
    <w:rsid w:val="006D0FCC"/>
    <w:rsid w:val="006D4759"/>
    <w:rsid w:val="006E4A75"/>
    <w:rsid w:val="0070616B"/>
    <w:rsid w:val="00706FDA"/>
    <w:rsid w:val="00711F9A"/>
    <w:rsid w:val="00713810"/>
    <w:rsid w:val="0071483C"/>
    <w:rsid w:val="00714A0E"/>
    <w:rsid w:val="0073004F"/>
    <w:rsid w:val="007303A5"/>
    <w:rsid w:val="00730B3E"/>
    <w:rsid w:val="0073420B"/>
    <w:rsid w:val="00741AED"/>
    <w:rsid w:val="0074760E"/>
    <w:rsid w:val="00754ABA"/>
    <w:rsid w:val="00755373"/>
    <w:rsid w:val="00765BFD"/>
    <w:rsid w:val="00775B66"/>
    <w:rsid w:val="00785862"/>
    <w:rsid w:val="007A1546"/>
    <w:rsid w:val="007A228C"/>
    <w:rsid w:val="007A368E"/>
    <w:rsid w:val="007A5868"/>
    <w:rsid w:val="007B04CE"/>
    <w:rsid w:val="007B6871"/>
    <w:rsid w:val="007B727A"/>
    <w:rsid w:val="007B7A2F"/>
    <w:rsid w:val="007C3D33"/>
    <w:rsid w:val="007D294A"/>
    <w:rsid w:val="007D4389"/>
    <w:rsid w:val="007D47D2"/>
    <w:rsid w:val="007D6EC0"/>
    <w:rsid w:val="007D7E1D"/>
    <w:rsid w:val="007F6585"/>
    <w:rsid w:val="00803FCF"/>
    <w:rsid w:val="00805E4A"/>
    <w:rsid w:val="008165C3"/>
    <w:rsid w:val="00820A9A"/>
    <w:rsid w:val="00822233"/>
    <w:rsid w:val="008249A1"/>
    <w:rsid w:val="00845555"/>
    <w:rsid w:val="00851352"/>
    <w:rsid w:val="0086083F"/>
    <w:rsid w:val="00863230"/>
    <w:rsid w:val="008717D8"/>
    <w:rsid w:val="0087215C"/>
    <w:rsid w:val="0088086E"/>
    <w:rsid w:val="00883B65"/>
    <w:rsid w:val="008875FE"/>
    <w:rsid w:val="00887F8E"/>
    <w:rsid w:val="00896234"/>
    <w:rsid w:val="00897AEE"/>
    <w:rsid w:val="00897E43"/>
    <w:rsid w:val="008A0675"/>
    <w:rsid w:val="008A6B4D"/>
    <w:rsid w:val="008C5738"/>
    <w:rsid w:val="008C7EAD"/>
    <w:rsid w:val="008D6152"/>
    <w:rsid w:val="008F0F81"/>
    <w:rsid w:val="008F200A"/>
    <w:rsid w:val="008F27BF"/>
    <w:rsid w:val="00911942"/>
    <w:rsid w:val="00923540"/>
    <w:rsid w:val="00926767"/>
    <w:rsid w:val="009361D5"/>
    <w:rsid w:val="00944C7F"/>
    <w:rsid w:val="00963342"/>
    <w:rsid w:val="009659F4"/>
    <w:rsid w:val="00970D60"/>
    <w:rsid w:val="009943CA"/>
    <w:rsid w:val="009960DD"/>
    <w:rsid w:val="009960E5"/>
    <w:rsid w:val="009A7ADC"/>
    <w:rsid w:val="009C19B7"/>
    <w:rsid w:val="009C37E4"/>
    <w:rsid w:val="009C4E49"/>
    <w:rsid w:val="009D3957"/>
    <w:rsid w:val="009D7C51"/>
    <w:rsid w:val="009F36BF"/>
    <w:rsid w:val="00A01F1D"/>
    <w:rsid w:val="00A05236"/>
    <w:rsid w:val="00A07D67"/>
    <w:rsid w:val="00A111B6"/>
    <w:rsid w:val="00A1230C"/>
    <w:rsid w:val="00A13FC1"/>
    <w:rsid w:val="00A33F49"/>
    <w:rsid w:val="00A42A99"/>
    <w:rsid w:val="00A5151A"/>
    <w:rsid w:val="00A53444"/>
    <w:rsid w:val="00A56C3F"/>
    <w:rsid w:val="00A57E0A"/>
    <w:rsid w:val="00A72254"/>
    <w:rsid w:val="00A727FD"/>
    <w:rsid w:val="00A823F6"/>
    <w:rsid w:val="00A83140"/>
    <w:rsid w:val="00A934A0"/>
    <w:rsid w:val="00AA0A89"/>
    <w:rsid w:val="00AA6429"/>
    <w:rsid w:val="00AC01AA"/>
    <w:rsid w:val="00AC4E66"/>
    <w:rsid w:val="00AC4F72"/>
    <w:rsid w:val="00AD033E"/>
    <w:rsid w:val="00AE0119"/>
    <w:rsid w:val="00AF0163"/>
    <w:rsid w:val="00AF48E4"/>
    <w:rsid w:val="00AF741A"/>
    <w:rsid w:val="00B01ADB"/>
    <w:rsid w:val="00B04161"/>
    <w:rsid w:val="00B056F9"/>
    <w:rsid w:val="00B11E3D"/>
    <w:rsid w:val="00B17E82"/>
    <w:rsid w:val="00B21DD0"/>
    <w:rsid w:val="00B23C34"/>
    <w:rsid w:val="00B45196"/>
    <w:rsid w:val="00B4575A"/>
    <w:rsid w:val="00B52DB7"/>
    <w:rsid w:val="00B575BA"/>
    <w:rsid w:val="00B5769E"/>
    <w:rsid w:val="00B611D9"/>
    <w:rsid w:val="00B76429"/>
    <w:rsid w:val="00B956D4"/>
    <w:rsid w:val="00B97446"/>
    <w:rsid w:val="00BA1F05"/>
    <w:rsid w:val="00BA7432"/>
    <w:rsid w:val="00BC1AA0"/>
    <w:rsid w:val="00BC1D1C"/>
    <w:rsid w:val="00BC2495"/>
    <w:rsid w:val="00BC7EB9"/>
    <w:rsid w:val="00BD0C70"/>
    <w:rsid w:val="00BD1EEB"/>
    <w:rsid w:val="00BD2643"/>
    <w:rsid w:val="00BD56B1"/>
    <w:rsid w:val="00BD6558"/>
    <w:rsid w:val="00BE1A79"/>
    <w:rsid w:val="00BF3214"/>
    <w:rsid w:val="00C0094F"/>
    <w:rsid w:val="00C02F78"/>
    <w:rsid w:val="00C15867"/>
    <w:rsid w:val="00C2296D"/>
    <w:rsid w:val="00C23155"/>
    <w:rsid w:val="00C245B0"/>
    <w:rsid w:val="00C2538B"/>
    <w:rsid w:val="00C31707"/>
    <w:rsid w:val="00C40C41"/>
    <w:rsid w:val="00C45885"/>
    <w:rsid w:val="00C46D53"/>
    <w:rsid w:val="00C50F22"/>
    <w:rsid w:val="00C57971"/>
    <w:rsid w:val="00C6441C"/>
    <w:rsid w:val="00C76BA4"/>
    <w:rsid w:val="00C83A48"/>
    <w:rsid w:val="00C85865"/>
    <w:rsid w:val="00C85E85"/>
    <w:rsid w:val="00CA2EAE"/>
    <w:rsid w:val="00CA4AC1"/>
    <w:rsid w:val="00CA77FA"/>
    <w:rsid w:val="00CA7891"/>
    <w:rsid w:val="00CB0316"/>
    <w:rsid w:val="00CB0B11"/>
    <w:rsid w:val="00CB3B6E"/>
    <w:rsid w:val="00CB4D08"/>
    <w:rsid w:val="00CB5354"/>
    <w:rsid w:val="00CC6A14"/>
    <w:rsid w:val="00CC70A3"/>
    <w:rsid w:val="00CD0E5F"/>
    <w:rsid w:val="00CD3117"/>
    <w:rsid w:val="00CD4040"/>
    <w:rsid w:val="00CD4442"/>
    <w:rsid w:val="00CD53C3"/>
    <w:rsid w:val="00CD574E"/>
    <w:rsid w:val="00CE4C22"/>
    <w:rsid w:val="00CE7C58"/>
    <w:rsid w:val="00CE7E76"/>
    <w:rsid w:val="00CF1AEA"/>
    <w:rsid w:val="00CF41EC"/>
    <w:rsid w:val="00CF5D04"/>
    <w:rsid w:val="00D04DE4"/>
    <w:rsid w:val="00D063F1"/>
    <w:rsid w:val="00D14F22"/>
    <w:rsid w:val="00D177CB"/>
    <w:rsid w:val="00D40330"/>
    <w:rsid w:val="00D42BBB"/>
    <w:rsid w:val="00D447FA"/>
    <w:rsid w:val="00D5169F"/>
    <w:rsid w:val="00D52844"/>
    <w:rsid w:val="00D5584D"/>
    <w:rsid w:val="00D57918"/>
    <w:rsid w:val="00D57B19"/>
    <w:rsid w:val="00D60323"/>
    <w:rsid w:val="00D70CEF"/>
    <w:rsid w:val="00D73DC6"/>
    <w:rsid w:val="00D74C1A"/>
    <w:rsid w:val="00D754C1"/>
    <w:rsid w:val="00D77A35"/>
    <w:rsid w:val="00D81B3E"/>
    <w:rsid w:val="00D90C70"/>
    <w:rsid w:val="00D90E2F"/>
    <w:rsid w:val="00D90E49"/>
    <w:rsid w:val="00DB340D"/>
    <w:rsid w:val="00DC6A10"/>
    <w:rsid w:val="00DE657E"/>
    <w:rsid w:val="00DF4704"/>
    <w:rsid w:val="00DF4E84"/>
    <w:rsid w:val="00DF6A51"/>
    <w:rsid w:val="00E024AA"/>
    <w:rsid w:val="00E06753"/>
    <w:rsid w:val="00E076C5"/>
    <w:rsid w:val="00E14280"/>
    <w:rsid w:val="00E24AF8"/>
    <w:rsid w:val="00E250F1"/>
    <w:rsid w:val="00E3550D"/>
    <w:rsid w:val="00E614E0"/>
    <w:rsid w:val="00E66A23"/>
    <w:rsid w:val="00E66A74"/>
    <w:rsid w:val="00E73F7F"/>
    <w:rsid w:val="00E95F37"/>
    <w:rsid w:val="00EA429F"/>
    <w:rsid w:val="00EA4F9E"/>
    <w:rsid w:val="00EA63CA"/>
    <w:rsid w:val="00EA6D3B"/>
    <w:rsid w:val="00EB00AD"/>
    <w:rsid w:val="00EB136C"/>
    <w:rsid w:val="00EB480E"/>
    <w:rsid w:val="00EB5EC6"/>
    <w:rsid w:val="00EB7FC9"/>
    <w:rsid w:val="00ED27E8"/>
    <w:rsid w:val="00ED7137"/>
    <w:rsid w:val="00EE5478"/>
    <w:rsid w:val="00EF3A2F"/>
    <w:rsid w:val="00F05A4B"/>
    <w:rsid w:val="00F11D7B"/>
    <w:rsid w:val="00F153F9"/>
    <w:rsid w:val="00F21088"/>
    <w:rsid w:val="00F327E7"/>
    <w:rsid w:val="00F32F17"/>
    <w:rsid w:val="00F35746"/>
    <w:rsid w:val="00F447C7"/>
    <w:rsid w:val="00F51E3B"/>
    <w:rsid w:val="00F554A9"/>
    <w:rsid w:val="00F60FEC"/>
    <w:rsid w:val="00F716FD"/>
    <w:rsid w:val="00F80355"/>
    <w:rsid w:val="00F80F0A"/>
    <w:rsid w:val="00FA0712"/>
    <w:rsid w:val="00FA2F06"/>
    <w:rsid w:val="00FA5EDE"/>
    <w:rsid w:val="00FB0C81"/>
    <w:rsid w:val="00FB1510"/>
    <w:rsid w:val="00FB444A"/>
    <w:rsid w:val="00FC2200"/>
    <w:rsid w:val="00FC2540"/>
    <w:rsid w:val="00FD6BE3"/>
    <w:rsid w:val="00FD7AFF"/>
    <w:rsid w:val="00FF0204"/>
    <w:rsid w:val="00FF18FE"/>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805E4A"/>
    <w:rPr>
      <w:sz w:val="20"/>
      <w:szCs w:val="20"/>
    </w:rPr>
  </w:style>
  <w:style w:type="character" w:customStyle="1" w:styleId="FootnoteTextChar">
    <w:name w:val="Footnote Text Char"/>
    <w:basedOn w:val="DefaultParagraphFont"/>
    <w:link w:val="FootnoteText"/>
    <w:uiPriority w:val="99"/>
    <w:semiHidden/>
    <w:rsid w:val="00805E4A"/>
    <w:rPr>
      <w:lang w:val="en-GB"/>
    </w:rPr>
  </w:style>
  <w:style w:type="character" w:styleId="FootnoteReference">
    <w:name w:val="footnote reference"/>
    <w:uiPriority w:val="99"/>
    <w:semiHidden/>
    <w:unhideWhenUsed/>
    <w:rsid w:val="00805E4A"/>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805E4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05E4A"/>
    <w:rPr>
      <w:sz w:val="22"/>
      <w:szCs w:val="22"/>
      <w:lang w:val="en-GB"/>
    </w:rPr>
  </w:style>
  <w:style w:type="character" w:customStyle="1" w:styleId="FooterChar">
    <w:name w:val="Footer Char"/>
    <w:basedOn w:val="DefaultParagraphFont"/>
    <w:link w:val="Footer"/>
    <w:uiPriority w:val="99"/>
    <w:rsid w:val="00805E4A"/>
    <w:rPr>
      <w:sz w:val="22"/>
      <w:szCs w:val="22"/>
      <w:lang w:val="en-GB"/>
    </w:rPr>
  </w:style>
  <w:style w:type="paragraph" w:styleId="ListParagraph">
    <w:name w:val="List Paragraph"/>
    <w:basedOn w:val="Normal"/>
    <w:uiPriority w:val="34"/>
    <w:qFormat/>
    <w:rsid w:val="00805E4A"/>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Date" w:uiPriority="0"/>
    <w:lsdException w:name="Body Text 3" w:uiPriority="0"/>
    <w:lsdException w:name="Body Text Indent 3" w:uiPriority="0"/>
    <w:lsdException w:name="Block Text" w:uiPriority="0"/>
    <w:lsdException w:name="Strong" w:semiHidden="0" w:uiPriority="22" w:unhideWhenUsed="0" w:qFormat="1"/>
    <w:lsdException w:name="Emphasis" w:semiHidden="0" w:uiPriority="20" w:unhideWhenUsed="0" w:qFormat="1"/>
    <w:lsdException w:name="Plain Text" w:uiPriority="0"/>
    <w:lsdException w:name="Outline List 1" w:uiPriority="0"/>
    <w:lsdException w:name="Outline List 2" w:uiPriority="0"/>
    <w:lsdException w:name="Outline List 3" w:uiPriority="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Table Grid" w:semiHidden="0" w:uiPriority="0" w:unhideWhenUsed="0"/>
    <w:lsdException w:name="Table Theme" w:uiPriority="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basedOn w:val="Normal"/>
    <w:link w:val="FootnoteTextChar"/>
    <w:uiPriority w:val="99"/>
    <w:semiHidden/>
    <w:unhideWhenUsed/>
    <w:rsid w:val="00805E4A"/>
    <w:rPr>
      <w:sz w:val="20"/>
      <w:szCs w:val="20"/>
    </w:rPr>
  </w:style>
  <w:style w:type="character" w:customStyle="1" w:styleId="FootnoteTextChar">
    <w:name w:val="Footnote Text Char"/>
    <w:basedOn w:val="DefaultParagraphFont"/>
    <w:link w:val="FootnoteText"/>
    <w:uiPriority w:val="99"/>
    <w:semiHidden/>
    <w:rsid w:val="00805E4A"/>
    <w:rPr>
      <w:lang w:val="en-GB"/>
    </w:rPr>
  </w:style>
  <w:style w:type="character" w:styleId="FootnoteReference">
    <w:name w:val="footnote reference"/>
    <w:uiPriority w:val="99"/>
    <w:semiHidden/>
    <w:unhideWhenUsed/>
    <w:rsid w:val="00805E4A"/>
    <w:rPr>
      <w:vertAlign w:val="superscript"/>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rsid w:val="00805E4A"/>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link w:val="Heading2"/>
    <w:rsid w:val="00805E4A"/>
    <w:rPr>
      <w:sz w:val="22"/>
      <w:szCs w:val="22"/>
      <w:lang w:val="en-GB"/>
    </w:rPr>
  </w:style>
  <w:style w:type="character" w:customStyle="1" w:styleId="FooterChar">
    <w:name w:val="Footer Char"/>
    <w:basedOn w:val="DefaultParagraphFont"/>
    <w:link w:val="Footer"/>
    <w:uiPriority w:val="99"/>
    <w:rsid w:val="00805E4A"/>
    <w:rPr>
      <w:sz w:val="22"/>
      <w:szCs w:val="22"/>
      <w:lang w:val="en-GB"/>
    </w:rPr>
  </w:style>
  <w:style w:type="paragraph" w:styleId="ListParagraph">
    <w:name w:val="List Paragraph"/>
    <w:basedOn w:val="Normal"/>
    <w:uiPriority w:val="34"/>
    <w:qFormat/>
    <w:rsid w:val="00805E4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932187">
      <w:bodyDiv w:val="1"/>
      <w:marLeft w:val="0"/>
      <w:marRight w:val="0"/>
      <w:marTop w:val="0"/>
      <w:marBottom w:val="0"/>
      <w:divBdr>
        <w:top w:val="none" w:sz="0" w:space="0" w:color="auto"/>
        <w:left w:val="none" w:sz="0" w:space="0" w:color="auto"/>
        <w:bottom w:val="none" w:sz="0" w:space="0" w:color="auto"/>
        <w:right w:val="none" w:sz="0" w:space="0" w:color="auto"/>
      </w:divBdr>
    </w:div>
    <w:div w:id="217325563">
      <w:bodyDiv w:val="1"/>
      <w:marLeft w:val="0"/>
      <w:marRight w:val="0"/>
      <w:marTop w:val="0"/>
      <w:marBottom w:val="0"/>
      <w:divBdr>
        <w:top w:val="none" w:sz="0" w:space="0" w:color="auto"/>
        <w:left w:val="none" w:sz="0" w:space="0" w:color="auto"/>
        <w:bottom w:val="none" w:sz="0" w:space="0" w:color="auto"/>
        <w:right w:val="none" w:sz="0" w:space="0" w:color="auto"/>
      </w:divBdr>
    </w:div>
    <w:div w:id="288826851">
      <w:bodyDiv w:val="1"/>
      <w:marLeft w:val="0"/>
      <w:marRight w:val="0"/>
      <w:marTop w:val="0"/>
      <w:marBottom w:val="0"/>
      <w:divBdr>
        <w:top w:val="none" w:sz="0" w:space="0" w:color="auto"/>
        <w:left w:val="none" w:sz="0" w:space="0" w:color="auto"/>
        <w:bottom w:val="none" w:sz="0" w:space="0" w:color="auto"/>
        <w:right w:val="none" w:sz="0" w:space="0" w:color="auto"/>
      </w:divBdr>
    </w:div>
    <w:div w:id="302661892">
      <w:bodyDiv w:val="1"/>
      <w:marLeft w:val="0"/>
      <w:marRight w:val="0"/>
      <w:marTop w:val="0"/>
      <w:marBottom w:val="0"/>
      <w:divBdr>
        <w:top w:val="none" w:sz="0" w:space="0" w:color="auto"/>
        <w:left w:val="none" w:sz="0" w:space="0" w:color="auto"/>
        <w:bottom w:val="none" w:sz="0" w:space="0" w:color="auto"/>
        <w:right w:val="none" w:sz="0" w:space="0" w:color="auto"/>
      </w:divBdr>
    </w:div>
    <w:div w:id="362051994">
      <w:bodyDiv w:val="1"/>
      <w:marLeft w:val="0"/>
      <w:marRight w:val="0"/>
      <w:marTop w:val="0"/>
      <w:marBottom w:val="0"/>
      <w:divBdr>
        <w:top w:val="none" w:sz="0" w:space="0" w:color="auto"/>
        <w:left w:val="none" w:sz="0" w:space="0" w:color="auto"/>
        <w:bottom w:val="none" w:sz="0" w:space="0" w:color="auto"/>
        <w:right w:val="none" w:sz="0" w:space="0" w:color="auto"/>
      </w:divBdr>
    </w:div>
    <w:div w:id="571896163">
      <w:bodyDiv w:val="1"/>
      <w:marLeft w:val="0"/>
      <w:marRight w:val="0"/>
      <w:marTop w:val="0"/>
      <w:marBottom w:val="0"/>
      <w:divBdr>
        <w:top w:val="none" w:sz="0" w:space="0" w:color="auto"/>
        <w:left w:val="none" w:sz="0" w:space="0" w:color="auto"/>
        <w:bottom w:val="none" w:sz="0" w:space="0" w:color="auto"/>
        <w:right w:val="none" w:sz="0" w:space="0" w:color="auto"/>
      </w:divBdr>
    </w:div>
    <w:div w:id="726534727">
      <w:bodyDiv w:val="1"/>
      <w:marLeft w:val="0"/>
      <w:marRight w:val="0"/>
      <w:marTop w:val="0"/>
      <w:marBottom w:val="0"/>
      <w:divBdr>
        <w:top w:val="none" w:sz="0" w:space="0" w:color="auto"/>
        <w:left w:val="none" w:sz="0" w:space="0" w:color="auto"/>
        <w:bottom w:val="none" w:sz="0" w:space="0" w:color="auto"/>
        <w:right w:val="none" w:sz="0" w:space="0" w:color="auto"/>
      </w:divBdr>
    </w:div>
    <w:div w:id="770009644">
      <w:bodyDiv w:val="1"/>
      <w:marLeft w:val="0"/>
      <w:marRight w:val="0"/>
      <w:marTop w:val="0"/>
      <w:marBottom w:val="0"/>
      <w:divBdr>
        <w:top w:val="none" w:sz="0" w:space="0" w:color="auto"/>
        <w:left w:val="none" w:sz="0" w:space="0" w:color="auto"/>
        <w:bottom w:val="none" w:sz="0" w:space="0" w:color="auto"/>
        <w:right w:val="none" w:sz="0" w:space="0" w:color="auto"/>
      </w:divBdr>
    </w:div>
    <w:div w:id="821313130">
      <w:bodyDiv w:val="1"/>
      <w:marLeft w:val="0"/>
      <w:marRight w:val="0"/>
      <w:marTop w:val="0"/>
      <w:marBottom w:val="0"/>
      <w:divBdr>
        <w:top w:val="none" w:sz="0" w:space="0" w:color="auto"/>
        <w:left w:val="none" w:sz="0" w:space="0" w:color="auto"/>
        <w:bottom w:val="none" w:sz="0" w:space="0" w:color="auto"/>
        <w:right w:val="none" w:sz="0" w:space="0" w:color="auto"/>
      </w:divBdr>
    </w:div>
    <w:div w:id="839810983">
      <w:bodyDiv w:val="1"/>
      <w:marLeft w:val="0"/>
      <w:marRight w:val="0"/>
      <w:marTop w:val="0"/>
      <w:marBottom w:val="0"/>
      <w:divBdr>
        <w:top w:val="none" w:sz="0" w:space="0" w:color="auto"/>
        <w:left w:val="none" w:sz="0" w:space="0" w:color="auto"/>
        <w:bottom w:val="none" w:sz="0" w:space="0" w:color="auto"/>
        <w:right w:val="none" w:sz="0" w:space="0" w:color="auto"/>
      </w:divBdr>
    </w:div>
    <w:div w:id="868487553">
      <w:bodyDiv w:val="1"/>
      <w:marLeft w:val="0"/>
      <w:marRight w:val="0"/>
      <w:marTop w:val="0"/>
      <w:marBottom w:val="0"/>
      <w:divBdr>
        <w:top w:val="none" w:sz="0" w:space="0" w:color="auto"/>
        <w:left w:val="none" w:sz="0" w:space="0" w:color="auto"/>
        <w:bottom w:val="none" w:sz="0" w:space="0" w:color="auto"/>
        <w:right w:val="none" w:sz="0" w:space="0" w:color="auto"/>
      </w:divBdr>
    </w:div>
    <w:div w:id="923760076">
      <w:bodyDiv w:val="1"/>
      <w:marLeft w:val="0"/>
      <w:marRight w:val="0"/>
      <w:marTop w:val="0"/>
      <w:marBottom w:val="0"/>
      <w:divBdr>
        <w:top w:val="none" w:sz="0" w:space="0" w:color="auto"/>
        <w:left w:val="none" w:sz="0" w:space="0" w:color="auto"/>
        <w:bottom w:val="none" w:sz="0" w:space="0" w:color="auto"/>
        <w:right w:val="none" w:sz="0" w:space="0" w:color="auto"/>
      </w:divBdr>
    </w:div>
    <w:div w:id="1003626833">
      <w:bodyDiv w:val="1"/>
      <w:marLeft w:val="0"/>
      <w:marRight w:val="0"/>
      <w:marTop w:val="0"/>
      <w:marBottom w:val="0"/>
      <w:divBdr>
        <w:top w:val="none" w:sz="0" w:space="0" w:color="auto"/>
        <w:left w:val="none" w:sz="0" w:space="0" w:color="auto"/>
        <w:bottom w:val="none" w:sz="0" w:space="0" w:color="auto"/>
        <w:right w:val="none" w:sz="0" w:space="0" w:color="auto"/>
      </w:divBdr>
    </w:div>
    <w:div w:id="1072654476">
      <w:bodyDiv w:val="1"/>
      <w:marLeft w:val="0"/>
      <w:marRight w:val="0"/>
      <w:marTop w:val="0"/>
      <w:marBottom w:val="0"/>
      <w:divBdr>
        <w:top w:val="none" w:sz="0" w:space="0" w:color="auto"/>
        <w:left w:val="none" w:sz="0" w:space="0" w:color="auto"/>
        <w:bottom w:val="none" w:sz="0" w:space="0" w:color="auto"/>
        <w:right w:val="none" w:sz="0" w:space="0" w:color="auto"/>
      </w:divBdr>
    </w:div>
    <w:div w:id="1172842688">
      <w:bodyDiv w:val="1"/>
      <w:marLeft w:val="0"/>
      <w:marRight w:val="0"/>
      <w:marTop w:val="0"/>
      <w:marBottom w:val="0"/>
      <w:divBdr>
        <w:top w:val="none" w:sz="0" w:space="0" w:color="auto"/>
        <w:left w:val="none" w:sz="0" w:space="0" w:color="auto"/>
        <w:bottom w:val="none" w:sz="0" w:space="0" w:color="auto"/>
        <w:right w:val="none" w:sz="0" w:space="0" w:color="auto"/>
      </w:divBdr>
    </w:div>
    <w:div w:id="1176110826">
      <w:bodyDiv w:val="1"/>
      <w:marLeft w:val="0"/>
      <w:marRight w:val="0"/>
      <w:marTop w:val="0"/>
      <w:marBottom w:val="0"/>
      <w:divBdr>
        <w:top w:val="none" w:sz="0" w:space="0" w:color="auto"/>
        <w:left w:val="none" w:sz="0" w:space="0" w:color="auto"/>
        <w:bottom w:val="none" w:sz="0" w:space="0" w:color="auto"/>
        <w:right w:val="none" w:sz="0" w:space="0" w:color="auto"/>
      </w:divBdr>
    </w:div>
    <w:div w:id="1210726582">
      <w:bodyDiv w:val="1"/>
      <w:marLeft w:val="0"/>
      <w:marRight w:val="0"/>
      <w:marTop w:val="0"/>
      <w:marBottom w:val="0"/>
      <w:divBdr>
        <w:top w:val="none" w:sz="0" w:space="0" w:color="auto"/>
        <w:left w:val="none" w:sz="0" w:space="0" w:color="auto"/>
        <w:bottom w:val="none" w:sz="0" w:space="0" w:color="auto"/>
        <w:right w:val="none" w:sz="0" w:space="0" w:color="auto"/>
      </w:divBdr>
    </w:div>
    <w:div w:id="1362051353">
      <w:bodyDiv w:val="1"/>
      <w:marLeft w:val="0"/>
      <w:marRight w:val="0"/>
      <w:marTop w:val="0"/>
      <w:marBottom w:val="0"/>
      <w:divBdr>
        <w:top w:val="none" w:sz="0" w:space="0" w:color="auto"/>
        <w:left w:val="none" w:sz="0" w:space="0" w:color="auto"/>
        <w:bottom w:val="none" w:sz="0" w:space="0" w:color="auto"/>
        <w:right w:val="none" w:sz="0" w:space="0" w:color="auto"/>
      </w:divBdr>
    </w:div>
    <w:div w:id="1416436486">
      <w:bodyDiv w:val="1"/>
      <w:marLeft w:val="0"/>
      <w:marRight w:val="0"/>
      <w:marTop w:val="0"/>
      <w:marBottom w:val="0"/>
      <w:divBdr>
        <w:top w:val="none" w:sz="0" w:space="0" w:color="auto"/>
        <w:left w:val="none" w:sz="0" w:space="0" w:color="auto"/>
        <w:bottom w:val="none" w:sz="0" w:space="0" w:color="auto"/>
        <w:right w:val="none" w:sz="0" w:space="0" w:color="auto"/>
      </w:divBdr>
    </w:div>
    <w:div w:id="1454716209">
      <w:bodyDiv w:val="1"/>
      <w:marLeft w:val="0"/>
      <w:marRight w:val="0"/>
      <w:marTop w:val="0"/>
      <w:marBottom w:val="0"/>
      <w:divBdr>
        <w:top w:val="none" w:sz="0" w:space="0" w:color="auto"/>
        <w:left w:val="none" w:sz="0" w:space="0" w:color="auto"/>
        <w:bottom w:val="none" w:sz="0" w:space="0" w:color="auto"/>
        <w:right w:val="none" w:sz="0" w:space="0" w:color="auto"/>
      </w:divBdr>
    </w:div>
    <w:div w:id="1605457174">
      <w:bodyDiv w:val="1"/>
      <w:marLeft w:val="0"/>
      <w:marRight w:val="0"/>
      <w:marTop w:val="0"/>
      <w:marBottom w:val="0"/>
      <w:divBdr>
        <w:top w:val="none" w:sz="0" w:space="0" w:color="auto"/>
        <w:left w:val="none" w:sz="0" w:space="0" w:color="auto"/>
        <w:bottom w:val="none" w:sz="0" w:space="0" w:color="auto"/>
        <w:right w:val="none" w:sz="0" w:space="0" w:color="auto"/>
      </w:divBdr>
    </w:div>
    <w:div w:id="1610358239">
      <w:bodyDiv w:val="1"/>
      <w:marLeft w:val="0"/>
      <w:marRight w:val="0"/>
      <w:marTop w:val="0"/>
      <w:marBottom w:val="0"/>
      <w:divBdr>
        <w:top w:val="none" w:sz="0" w:space="0" w:color="auto"/>
        <w:left w:val="none" w:sz="0" w:space="0" w:color="auto"/>
        <w:bottom w:val="none" w:sz="0" w:space="0" w:color="auto"/>
        <w:right w:val="none" w:sz="0" w:space="0" w:color="auto"/>
      </w:divBdr>
    </w:div>
    <w:div w:id="1627471492">
      <w:bodyDiv w:val="1"/>
      <w:marLeft w:val="0"/>
      <w:marRight w:val="0"/>
      <w:marTop w:val="0"/>
      <w:marBottom w:val="0"/>
      <w:divBdr>
        <w:top w:val="none" w:sz="0" w:space="0" w:color="auto"/>
        <w:left w:val="none" w:sz="0" w:space="0" w:color="auto"/>
        <w:bottom w:val="none" w:sz="0" w:space="0" w:color="auto"/>
        <w:right w:val="none" w:sz="0" w:space="0" w:color="auto"/>
      </w:divBdr>
    </w:div>
    <w:div w:id="177786497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22252615">
      <w:bodyDiv w:val="1"/>
      <w:marLeft w:val="0"/>
      <w:marRight w:val="0"/>
      <w:marTop w:val="0"/>
      <w:marBottom w:val="0"/>
      <w:divBdr>
        <w:top w:val="none" w:sz="0" w:space="0" w:color="auto"/>
        <w:left w:val="none" w:sz="0" w:space="0" w:color="auto"/>
        <w:bottom w:val="none" w:sz="0" w:space="0" w:color="auto"/>
        <w:right w:val="none" w:sz="0" w:space="0" w:color="auto"/>
      </w:divBdr>
    </w:div>
    <w:div w:id="1976594038">
      <w:bodyDiv w:val="1"/>
      <w:marLeft w:val="0"/>
      <w:marRight w:val="0"/>
      <w:marTop w:val="0"/>
      <w:marBottom w:val="0"/>
      <w:divBdr>
        <w:top w:val="none" w:sz="0" w:space="0" w:color="auto"/>
        <w:left w:val="none" w:sz="0" w:space="0" w:color="auto"/>
        <w:bottom w:val="none" w:sz="0" w:space="0" w:color="auto"/>
        <w:right w:val="none" w:sz="0" w:space="0" w:color="auto"/>
      </w:divBdr>
    </w:div>
    <w:div w:id="2002542598">
      <w:bodyDiv w:val="1"/>
      <w:marLeft w:val="0"/>
      <w:marRight w:val="0"/>
      <w:marTop w:val="0"/>
      <w:marBottom w:val="0"/>
      <w:divBdr>
        <w:top w:val="none" w:sz="0" w:space="0" w:color="auto"/>
        <w:left w:val="none" w:sz="0" w:space="0" w:color="auto"/>
        <w:bottom w:val="none" w:sz="0" w:space="0" w:color="auto"/>
        <w:right w:val="none" w:sz="0" w:space="0" w:color="auto"/>
      </w:divBdr>
    </w:div>
    <w:div w:id="2081780350">
      <w:bodyDiv w:val="1"/>
      <w:marLeft w:val="0"/>
      <w:marRight w:val="0"/>
      <w:marTop w:val="0"/>
      <w:marBottom w:val="0"/>
      <w:divBdr>
        <w:top w:val="none" w:sz="0" w:space="0" w:color="auto"/>
        <w:left w:val="none" w:sz="0" w:space="0" w:color="auto"/>
        <w:bottom w:val="none" w:sz="0" w:space="0" w:color="auto"/>
        <w:right w:val="none" w:sz="0" w:space="0" w:color="auto"/>
      </w:divBdr>
    </w:div>
    <w:div w:id="2136677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footer" Target="foot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customXml" Target="../customXml/item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F409F5B17BF82F4083D32896D3516BC1" ma:contentTypeVersion="5" ma:contentTypeDescription="Create a new document." ma:contentTypeScope="" ma:versionID="9f63a1ae771723600515f0cbb06b691e">
  <xsd:schema xmlns:xsd="http://www.w3.org/2001/XMLSchema" xmlns:p="http://schemas.microsoft.com/office/2006/metadata/properties" xmlns:ns2="6b03d5a6-c642-4a08-93b6-965b66bfac2e" xmlns:ns3="64e33b30-101d-41de-b951-961aab25ea29" xmlns:ns4="c784fa88-afe8-45ea-98cb-6e454791397f" targetNamespace="http://schemas.microsoft.com/office/2006/metadata/properties" ma:root="true" ma:fieldsID="f8fc196be62d1ae30cc7684257f0f14d" ns2:_="" ns3:_="" ns4:_="">
    <xsd:import namespace="6b03d5a6-c642-4a08-93b6-965b66bfac2e"/>
    <xsd:import namespace="64e33b30-101d-41de-b951-961aab25ea29"/>
    <xsd:import namespace="c784fa88-afe8-45ea-98cb-6e454791397f"/>
    <xsd:element name="properties">
      <xsd:complexType>
        <xsd:sequence>
          <xsd:element name="documentManagement">
            <xsd:complexType>
              <xsd:all>
                <xsd:element ref="ns2:Document_x0020_Number" minOccurs="0"/>
                <xsd:element ref="ns3:DocumentType" minOccurs="0"/>
                <xsd:element ref="ns4:Format"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77/"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c784fa88-afe8-45ea-98cb-6e454791397f" elementFormDefault="qualified">
    <xsd:import namespace="http://schemas.microsoft.com/office/2006/documentManagement/types"/>
    <xsd:element name="Format" ma:index="10" nillable="true" ma:displayName="Format" ma:default="Word" ma:format="Dropdown" ma:internalName="Format">
      <xsd:simpleType>
        <xsd:restriction base="dms:Choice">
          <xsd:enumeration value="Word"/>
          <xsd:enumeration value="PDF"/>
          <xsd:enumeration value="Excel"/>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Format xmlns="c784fa88-afe8-45ea-98cb-6e454791397f">Word</Format>
    <Document_x0020_Number xmlns="6b03d5a6-c642-4a08-93b6-965b66bfac2e">UNEP/OzL.Pro/ExCom/77/6</Document_x0020_Number>
    <DocumentType xmlns="64e33b30-101d-41de-b951-961aab25ea29">Pre-session</DocumentType>
  </documentManagement>
</p:properties>
</file>

<file path=customXml/itemProps1.xml><?xml version="1.0" encoding="utf-8"?>
<ds:datastoreItem xmlns:ds="http://schemas.openxmlformats.org/officeDocument/2006/customXml" ds:itemID="{6CEE820E-9B22-40EA-84E8-886943272262}"/>
</file>

<file path=customXml/itemProps2.xml><?xml version="1.0" encoding="utf-8"?>
<ds:datastoreItem xmlns:ds="http://schemas.openxmlformats.org/officeDocument/2006/customXml" ds:itemID="{2E23290D-E5E0-4A66-8D9E-23635BA6D276}"/>
</file>

<file path=customXml/itemProps3.xml><?xml version="1.0" encoding="utf-8"?>
<ds:datastoreItem xmlns:ds="http://schemas.openxmlformats.org/officeDocument/2006/customXml" ds:itemID="{990790A9-32AC-4D59-9812-C2C16DF22059}"/>
</file>

<file path=customXml/itemProps4.xml><?xml version="1.0" encoding="utf-8"?>
<ds:datastoreItem xmlns:ds="http://schemas.openxmlformats.org/officeDocument/2006/customXml" ds:itemID="{63268BE5-67F0-4BC3-B50E-D27B8E5C56D5}"/>
</file>

<file path=docProps/app.xml><?xml version="1.0" encoding="utf-8"?>
<Properties xmlns="http://schemas.openxmlformats.org/officeDocument/2006/extended-properties" xmlns:vt="http://schemas.openxmlformats.org/officeDocument/2006/docPropsVTypes">
  <Template>normal.dotm</Template>
  <TotalTime>0</TotalTime>
  <Pages>13</Pages>
  <Words>5211</Words>
  <Characters>29705</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Tranche submission delays</vt:lpstr>
    </vt:vector>
  </TitlesOfParts>
  <Company/>
  <LinksUpToDate>false</LinksUpToDate>
  <CharactersWithSpaces>34847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Tranche submission delays</dc:title>
  <dc:subject>UNEP/OzL.Pro/ExCom/77/6</dc:subject>
  <dc:creator>Julia Anne Dearing</dc:creator>
  <cp:lastModifiedBy>Julia Anne Dearing</cp:lastModifiedBy>
  <cp:revision>2</cp:revision>
  <cp:lastPrinted>2016-11-05T19:01:00Z</cp:lastPrinted>
  <dcterms:created xsi:type="dcterms:W3CDTF">2016-11-05T19:02:00Z</dcterms:created>
  <dcterms:modified xsi:type="dcterms:W3CDTF">2016-11-05T19:02:00Z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UNEP/OzL.Pro/ExCom/77/6</vt:lpwstr>
  </property>
  <property fmtid="{D5CDD505-2E9C-101B-9397-08002B2CF9AE}" pid="3" name="Revision date">
    <vt:lpwstr>4/11/2016</vt:lpwstr>
  </property>
  <property fmtid="{D5CDD505-2E9C-101B-9397-08002B2CF9AE}" pid="4" name="ContentTypeId">
    <vt:lpwstr>0x010100F409F5B17BF82F4083D32896D3516BC1</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