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65330F" w:rsidRPr="0065330F" w14:paraId="066B7C30" w14:textId="77777777" w:rsidTr="000979F8">
        <w:trPr>
          <w:trHeight w:val="720"/>
        </w:trPr>
        <w:tc>
          <w:tcPr>
            <w:tcW w:w="5490" w:type="dxa"/>
            <w:gridSpan w:val="2"/>
            <w:tcBorders>
              <w:bottom w:val="single" w:sz="18" w:space="0" w:color="auto"/>
            </w:tcBorders>
          </w:tcPr>
          <w:p w14:paraId="34DD5B96" w14:textId="77777777" w:rsidR="0065330F" w:rsidRPr="0065330F" w:rsidRDefault="0065330F" w:rsidP="006533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65330F">
              <w:rPr>
                <w:rFonts w:ascii="SimHei" w:eastAsia="SimHei" w:hint="eastAsia"/>
                <w:color w:val="000000"/>
                <w:sz w:val="36"/>
                <w:szCs w:val="36"/>
                <w:lang w:val="en-GB"/>
              </w:rPr>
              <w:t>联</w:t>
            </w:r>
            <w:r w:rsidRPr="0065330F">
              <w:rPr>
                <w:rFonts w:ascii="SimHei" w:eastAsia="SimHei"/>
                <w:color w:val="000000"/>
                <w:sz w:val="36"/>
                <w:szCs w:val="36"/>
                <w:lang w:val="en-GB"/>
              </w:rPr>
              <w:t xml:space="preserve">  </w:t>
            </w:r>
            <w:r w:rsidRPr="0065330F">
              <w:rPr>
                <w:rFonts w:ascii="SimHei" w:eastAsia="SimHei" w:hint="eastAsia"/>
                <w:color w:val="000000"/>
                <w:sz w:val="36"/>
                <w:szCs w:val="36"/>
                <w:lang w:val="en-GB"/>
              </w:rPr>
              <w:t>合</w:t>
            </w:r>
            <w:r w:rsidRPr="0065330F">
              <w:rPr>
                <w:rFonts w:ascii="SimHei" w:eastAsia="SimHei"/>
                <w:color w:val="000000"/>
                <w:sz w:val="36"/>
                <w:szCs w:val="36"/>
                <w:lang w:val="en-GB"/>
              </w:rPr>
              <w:t xml:space="preserve">  </w:t>
            </w:r>
            <w:r w:rsidRPr="0065330F">
              <w:rPr>
                <w:rFonts w:ascii="SimHei" w:eastAsia="SimHei" w:hint="eastAsia"/>
                <w:color w:val="000000"/>
                <w:sz w:val="36"/>
                <w:szCs w:val="36"/>
                <w:lang w:val="en-GB"/>
              </w:rPr>
              <w:t>国</w:t>
            </w:r>
          </w:p>
        </w:tc>
        <w:tc>
          <w:tcPr>
            <w:tcW w:w="4590" w:type="dxa"/>
            <w:gridSpan w:val="2"/>
            <w:tcBorders>
              <w:bottom w:val="single" w:sz="18" w:space="0" w:color="auto"/>
            </w:tcBorders>
          </w:tcPr>
          <w:p w14:paraId="2B0F5638" w14:textId="6163261B" w:rsidR="0065330F" w:rsidRPr="0065330F" w:rsidRDefault="0065330F" w:rsidP="0065330F">
            <w:pPr>
              <w:jc w:val="right"/>
              <w:rPr>
                <w:rFonts w:ascii="Arial" w:eastAsia="SimSun" w:hAnsi="Arial" w:cs="Arial"/>
                <w:sz w:val="52"/>
                <w:szCs w:val="52"/>
                <w:lang w:val="en-GB"/>
              </w:rPr>
            </w:pPr>
            <w:r w:rsidRPr="0065330F">
              <w:rPr>
                <w:rFonts w:ascii="Arial" w:hAnsi="Arial" w:cs="Arial"/>
                <w:b/>
                <w:sz w:val="72"/>
              </w:rPr>
              <w:t>EP</w:t>
            </w:r>
          </w:p>
        </w:tc>
      </w:tr>
      <w:tr w:rsidR="0065330F" w:rsidRPr="0065330F" w14:paraId="752BEF0E" w14:textId="77777777" w:rsidTr="000979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487E8BF" w14:textId="77777777" w:rsidR="0065330F" w:rsidRPr="0065330F" w:rsidRDefault="0065330F" w:rsidP="0065330F">
            <w:pPr>
              <w:spacing w:before="120"/>
              <w:rPr>
                <w:rFonts w:eastAsia="SimSun"/>
                <w:lang w:val="en-GB"/>
              </w:rPr>
            </w:pPr>
            <w:r w:rsidRPr="0065330F">
              <w:rPr>
                <w:rFonts w:eastAsia="SimSun"/>
                <w:noProof/>
                <w:lang w:val="en-US"/>
              </w:rPr>
              <w:drawing>
                <wp:anchor distT="0" distB="0" distL="114300" distR="114300" simplePos="0" relativeHeight="251662336" behindDoc="0" locked="0" layoutInCell="1" allowOverlap="1" wp14:anchorId="317EEAA4" wp14:editId="6CFC6779">
                  <wp:simplePos x="0" y="0"/>
                  <wp:positionH relativeFrom="column">
                    <wp:posOffset>15240</wp:posOffset>
                  </wp:positionH>
                  <wp:positionV relativeFrom="paragraph">
                    <wp:posOffset>878205</wp:posOffset>
                  </wp:positionV>
                  <wp:extent cx="800100" cy="705485"/>
                  <wp:effectExtent l="19050" t="0" r="0" b="0"/>
                  <wp:wrapNone/>
                  <wp:docPr id="10"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5330F">
              <w:rPr>
                <w:rFonts w:eastAsia="SimSun"/>
                <w:noProof/>
                <w:lang w:val="en-US"/>
              </w:rPr>
              <w:drawing>
                <wp:anchor distT="0" distB="0" distL="114300" distR="114300" simplePos="0" relativeHeight="251663360" behindDoc="1" locked="0" layoutInCell="0" allowOverlap="1" wp14:anchorId="2A1A7B41" wp14:editId="54F72E79">
                  <wp:simplePos x="0" y="0"/>
                  <wp:positionH relativeFrom="column">
                    <wp:posOffset>0</wp:posOffset>
                  </wp:positionH>
                  <wp:positionV relativeFrom="paragraph">
                    <wp:posOffset>114300</wp:posOffset>
                  </wp:positionV>
                  <wp:extent cx="822960" cy="731520"/>
                  <wp:effectExtent l="19050" t="0" r="0" b="0"/>
                  <wp:wrapNone/>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4CF8C0C7" w14:textId="77777777" w:rsidR="0065330F" w:rsidRPr="0065330F" w:rsidRDefault="0065330F" w:rsidP="0065330F">
            <w:pPr>
              <w:widowControl w:val="0"/>
              <w:jc w:val="left"/>
              <w:outlineLvl w:val="2"/>
              <w:rPr>
                <w:rFonts w:eastAsia="SimSun"/>
                <w:b/>
                <w:sz w:val="32"/>
              </w:rPr>
            </w:pPr>
          </w:p>
          <w:p w14:paraId="7E086084" w14:textId="77777777" w:rsidR="0065330F" w:rsidRPr="0065330F" w:rsidRDefault="0065330F" w:rsidP="0065330F">
            <w:pPr>
              <w:widowControl w:val="0"/>
              <w:jc w:val="left"/>
              <w:outlineLvl w:val="2"/>
              <w:rPr>
                <w:rFonts w:eastAsia="SimSun"/>
                <w:b/>
                <w:sz w:val="32"/>
                <w:lang w:val="ru-RU"/>
              </w:rPr>
            </w:pPr>
            <w:r w:rsidRPr="0065330F">
              <w:rPr>
                <w:rFonts w:ascii="SimHei" w:eastAsia="SimHei" w:hint="eastAsia"/>
                <w:color w:val="000000"/>
                <w:sz w:val="44"/>
                <w:lang w:val="en-GB"/>
              </w:rPr>
              <w:t>联</w:t>
            </w:r>
            <w:r w:rsidRPr="0065330F">
              <w:rPr>
                <w:rFonts w:ascii="SimHei" w:eastAsia="SimHei"/>
                <w:color w:val="000000"/>
                <w:sz w:val="44"/>
                <w:lang w:val="en-GB"/>
              </w:rPr>
              <w:t xml:space="preserve"> </w:t>
            </w:r>
            <w:r w:rsidRPr="0065330F">
              <w:rPr>
                <w:rFonts w:ascii="SimHei" w:eastAsia="SimHei" w:hint="eastAsia"/>
                <w:color w:val="000000"/>
                <w:sz w:val="44"/>
                <w:lang w:val="en-GB"/>
              </w:rPr>
              <w:t>合</w:t>
            </w:r>
            <w:r w:rsidRPr="0065330F">
              <w:rPr>
                <w:rFonts w:ascii="SimHei" w:eastAsia="SimHei"/>
                <w:color w:val="000000"/>
                <w:sz w:val="44"/>
                <w:lang w:val="en-GB"/>
              </w:rPr>
              <w:t xml:space="preserve"> </w:t>
            </w:r>
            <w:r w:rsidRPr="0065330F">
              <w:rPr>
                <w:rFonts w:ascii="SimHei" w:eastAsia="SimHei" w:hint="eastAsia"/>
                <w:color w:val="000000"/>
                <w:sz w:val="44"/>
                <w:lang w:val="en-GB"/>
              </w:rPr>
              <w:t>国</w:t>
            </w:r>
          </w:p>
          <w:p w14:paraId="226B9A12" w14:textId="77777777" w:rsidR="0065330F" w:rsidRPr="0065330F" w:rsidRDefault="0065330F" w:rsidP="006533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65330F">
              <w:rPr>
                <w:rFonts w:ascii="SimHei" w:eastAsia="SimHei" w:hint="eastAsia"/>
                <w:color w:val="000000"/>
                <w:sz w:val="44"/>
                <w:lang w:val="en-GB"/>
              </w:rPr>
              <w:t>环</w:t>
            </w:r>
            <w:r w:rsidRPr="0065330F">
              <w:rPr>
                <w:rFonts w:ascii="SimHei" w:eastAsia="SimHei"/>
                <w:color w:val="000000"/>
                <w:sz w:val="44"/>
                <w:lang w:val="ru-RU"/>
              </w:rPr>
              <w:t xml:space="preserve"> </w:t>
            </w:r>
            <w:r w:rsidRPr="0065330F">
              <w:rPr>
                <w:rFonts w:ascii="SimHei" w:eastAsia="SimHei" w:hint="eastAsia"/>
                <w:color w:val="000000"/>
                <w:sz w:val="44"/>
                <w:lang w:val="en-GB"/>
              </w:rPr>
              <w:t>境</w:t>
            </w:r>
            <w:r w:rsidRPr="0065330F">
              <w:rPr>
                <w:rFonts w:ascii="SimHei" w:eastAsia="SimHei"/>
                <w:color w:val="000000"/>
                <w:sz w:val="44"/>
                <w:lang w:val="ru-RU"/>
              </w:rPr>
              <w:t xml:space="preserve"> </w:t>
            </w:r>
            <w:r w:rsidRPr="0065330F">
              <w:rPr>
                <w:rFonts w:ascii="SimHei" w:eastAsia="SimHei" w:hint="eastAsia"/>
                <w:color w:val="000000"/>
                <w:sz w:val="44"/>
                <w:lang w:val="en-GB"/>
              </w:rPr>
              <w:t>规</w:t>
            </w:r>
            <w:r w:rsidRPr="0065330F">
              <w:rPr>
                <w:rFonts w:ascii="SimHei" w:eastAsia="SimHei"/>
                <w:color w:val="000000"/>
                <w:sz w:val="44"/>
                <w:lang w:val="ru-RU"/>
              </w:rPr>
              <w:t xml:space="preserve"> </w:t>
            </w:r>
            <w:r w:rsidRPr="0065330F">
              <w:rPr>
                <w:rFonts w:ascii="SimHei" w:eastAsia="SimHei" w:hint="eastAsia"/>
                <w:color w:val="000000"/>
                <w:sz w:val="44"/>
                <w:lang w:val="en-GB"/>
              </w:rPr>
              <w:t>划</w:t>
            </w:r>
            <w:r w:rsidRPr="0065330F">
              <w:rPr>
                <w:rFonts w:ascii="SimHei" w:eastAsia="SimHei"/>
                <w:color w:val="000000"/>
                <w:sz w:val="44"/>
                <w:lang w:val="ru-RU"/>
              </w:rPr>
              <w:t xml:space="preserve"> </w:t>
            </w:r>
            <w:r w:rsidRPr="0065330F">
              <w:rPr>
                <w:rFonts w:ascii="SimHei" w:eastAsia="SimHei" w:hint="eastAsia"/>
                <w:color w:val="000000"/>
                <w:sz w:val="44"/>
                <w:lang w:val="en-GB"/>
              </w:rPr>
              <w:t>署</w:t>
            </w:r>
          </w:p>
          <w:p w14:paraId="15027098" w14:textId="77777777" w:rsidR="0065330F" w:rsidRPr="0065330F" w:rsidRDefault="0065330F" w:rsidP="006533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19A638B5" w14:textId="77777777" w:rsidR="0065330F" w:rsidRPr="0065330F" w:rsidRDefault="0065330F" w:rsidP="006533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438" w:type="dxa"/>
            <w:tcBorders>
              <w:top w:val="nil"/>
              <w:left w:val="nil"/>
              <w:bottom w:val="single" w:sz="36" w:space="0" w:color="auto"/>
              <w:right w:val="nil"/>
            </w:tcBorders>
          </w:tcPr>
          <w:p w14:paraId="18DA4828" w14:textId="77777777" w:rsidR="0065330F" w:rsidRPr="0065330F" w:rsidRDefault="0065330F" w:rsidP="0065330F">
            <w:pPr>
              <w:rPr>
                <w:rFonts w:eastAsia="SimSun"/>
                <w:color w:val="000000"/>
                <w:szCs w:val="24"/>
                <w:lang w:val="ru-RU"/>
              </w:rPr>
            </w:pPr>
          </w:p>
          <w:p w14:paraId="090ED630" w14:textId="77777777" w:rsidR="0065330F" w:rsidRPr="0065330F" w:rsidRDefault="0065330F" w:rsidP="0065330F">
            <w:pPr>
              <w:rPr>
                <w:rFonts w:eastAsia="SimSun"/>
                <w:color w:val="000000"/>
                <w:sz w:val="24"/>
                <w:szCs w:val="28"/>
                <w:lang w:val="en-GB"/>
              </w:rPr>
            </w:pPr>
            <w:r w:rsidRPr="0065330F">
              <w:rPr>
                <w:rFonts w:eastAsia="SimSun"/>
                <w:color w:val="000000"/>
                <w:sz w:val="24"/>
                <w:szCs w:val="28"/>
                <w:lang w:val="en-GB"/>
              </w:rPr>
              <w:t>Distr.</w:t>
            </w:r>
          </w:p>
          <w:p w14:paraId="193BB6FF" w14:textId="77777777" w:rsidR="0065330F" w:rsidRPr="0065330F" w:rsidRDefault="0065330F" w:rsidP="0065330F">
            <w:pPr>
              <w:rPr>
                <w:rFonts w:eastAsia="SimSun"/>
                <w:color w:val="000000"/>
                <w:sz w:val="24"/>
                <w:szCs w:val="28"/>
                <w:lang w:val="en-GB"/>
              </w:rPr>
            </w:pPr>
            <w:r w:rsidRPr="0065330F">
              <w:rPr>
                <w:rFonts w:eastAsia="SimSun" w:hint="eastAsia"/>
                <w:color w:val="000000"/>
                <w:sz w:val="24"/>
                <w:szCs w:val="28"/>
                <w:lang w:val="en-GB"/>
              </w:rPr>
              <w:t>GENERAL</w:t>
            </w:r>
          </w:p>
          <w:p w14:paraId="22E81A06" w14:textId="77777777" w:rsidR="0065330F" w:rsidRPr="0065330F" w:rsidRDefault="0065330F" w:rsidP="0065330F">
            <w:pPr>
              <w:rPr>
                <w:rFonts w:eastAsia="SimSun"/>
                <w:color w:val="000000"/>
                <w:sz w:val="24"/>
                <w:szCs w:val="28"/>
                <w:lang w:val="en-GB"/>
              </w:rPr>
            </w:pPr>
          </w:p>
          <w:p w14:paraId="3D3B134C" w14:textId="14D2D789" w:rsidR="0065330F" w:rsidRPr="0065330F" w:rsidRDefault="0065330F" w:rsidP="0065330F">
            <w:pPr>
              <w:rPr>
                <w:rFonts w:eastAsia="SimSun"/>
                <w:sz w:val="24"/>
                <w:szCs w:val="24"/>
                <w:lang w:val="en-GB"/>
              </w:rPr>
            </w:pPr>
            <w:r w:rsidRPr="0065330F">
              <w:rPr>
                <w:rFonts w:eastAsia="SimSun"/>
                <w:sz w:val="24"/>
                <w:szCs w:val="24"/>
                <w:lang w:val="en-GB"/>
              </w:rPr>
              <w:fldChar w:fldCharType="begin"/>
            </w:r>
            <w:r w:rsidRPr="0065330F">
              <w:rPr>
                <w:rFonts w:eastAsia="SimSun"/>
                <w:sz w:val="24"/>
                <w:szCs w:val="24"/>
                <w:lang w:val="pt-BR"/>
              </w:rPr>
              <w:instrText xml:space="preserve"> DOCPROPERTY "Document number"  \* MERGEFORMAT </w:instrText>
            </w:r>
            <w:r w:rsidRPr="0065330F">
              <w:rPr>
                <w:rFonts w:eastAsia="SimSun"/>
                <w:sz w:val="24"/>
                <w:szCs w:val="24"/>
                <w:lang w:val="en-GB"/>
              </w:rPr>
              <w:fldChar w:fldCharType="separate"/>
            </w:r>
            <w:r w:rsidR="006848E5">
              <w:rPr>
                <w:rFonts w:eastAsia="SimSun"/>
                <w:sz w:val="24"/>
                <w:szCs w:val="24"/>
                <w:lang w:val="pt-BR"/>
              </w:rPr>
              <w:t>UNEP/OzL.Pro/ExCom/87/32</w:t>
            </w:r>
            <w:r w:rsidRPr="0065330F">
              <w:rPr>
                <w:rFonts w:eastAsia="SimSun"/>
                <w:sz w:val="24"/>
                <w:szCs w:val="24"/>
                <w:lang w:val="en-GB"/>
              </w:rPr>
              <w:fldChar w:fldCharType="end"/>
            </w:r>
          </w:p>
          <w:p w14:paraId="1E603084" w14:textId="363CEE9B" w:rsidR="0065330F" w:rsidRPr="0065330F" w:rsidRDefault="0065330F" w:rsidP="0065330F">
            <w:pPr>
              <w:rPr>
                <w:rFonts w:eastAsia="SimSun"/>
                <w:color w:val="000000"/>
                <w:sz w:val="24"/>
                <w:szCs w:val="28"/>
                <w:lang w:val="en-GB"/>
              </w:rPr>
            </w:pPr>
            <w:r w:rsidRPr="0065330F">
              <w:rPr>
                <w:rFonts w:eastAsia="SimSun"/>
                <w:color w:val="000000"/>
                <w:sz w:val="24"/>
                <w:szCs w:val="28"/>
                <w:lang w:val="en-GB"/>
              </w:rPr>
              <w:fldChar w:fldCharType="begin"/>
            </w:r>
            <w:r w:rsidRPr="0065330F">
              <w:rPr>
                <w:rFonts w:eastAsia="SimSun"/>
                <w:color w:val="000000"/>
                <w:sz w:val="24"/>
                <w:szCs w:val="28"/>
                <w:lang w:val="en-GB"/>
              </w:rPr>
              <w:instrText xml:space="preserve"> DOCPROPERTY "Revision date" \@ "d MMMM YYYY"  \* MERGEFORMAT </w:instrText>
            </w:r>
            <w:r w:rsidRPr="0065330F">
              <w:rPr>
                <w:rFonts w:eastAsia="SimSun"/>
                <w:color w:val="000000"/>
                <w:sz w:val="24"/>
                <w:szCs w:val="28"/>
                <w:lang w:val="en-GB"/>
              </w:rPr>
              <w:fldChar w:fldCharType="separate"/>
            </w:r>
            <w:r>
              <w:rPr>
                <w:rFonts w:eastAsia="SimSun"/>
                <w:color w:val="000000"/>
                <w:sz w:val="24"/>
                <w:szCs w:val="28"/>
                <w:lang w:val="en-GB"/>
              </w:rPr>
              <w:t>9</w:t>
            </w:r>
            <w:r w:rsidRPr="0065330F">
              <w:rPr>
                <w:rFonts w:eastAsia="SimSun"/>
                <w:color w:val="000000"/>
                <w:sz w:val="24"/>
                <w:szCs w:val="28"/>
                <w:lang w:val="en-GB"/>
              </w:rPr>
              <w:t xml:space="preserve"> June 2021</w:t>
            </w:r>
            <w:r w:rsidRPr="0065330F">
              <w:rPr>
                <w:rFonts w:eastAsia="SimSun"/>
                <w:color w:val="000000"/>
                <w:sz w:val="24"/>
                <w:szCs w:val="28"/>
                <w:lang w:val="en-GB"/>
              </w:rPr>
              <w:fldChar w:fldCharType="end"/>
            </w:r>
          </w:p>
          <w:p w14:paraId="6B31ECA0" w14:textId="77777777" w:rsidR="0065330F" w:rsidRPr="0065330F" w:rsidRDefault="0065330F" w:rsidP="0065330F">
            <w:pPr>
              <w:rPr>
                <w:rFonts w:eastAsia="SimSun"/>
                <w:color w:val="000000"/>
                <w:sz w:val="24"/>
                <w:szCs w:val="28"/>
                <w:lang w:val="en-GB"/>
              </w:rPr>
            </w:pPr>
          </w:p>
          <w:p w14:paraId="754FAA90" w14:textId="77777777" w:rsidR="0065330F" w:rsidRPr="0065330F" w:rsidRDefault="0065330F" w:rsidP="0065330F">
            <w:pPr>
              <w:tabs>
                <w:tab w:val="left" w:pos="10080"/>
              </w:tabs>
              <w:rPr>
                <w:rFonts w:eastAsia="SimSun"/>
                <w:color w:val="000000"/>
                <w:sz w:val="24"/>
                <w:szCs w:val="28"/>
                <w:lang w:val="en-GB"/>
              </w:rPr>
            </w:pPr>
            <w:r w:rsidRPr="0065330F">
              <w:rPr>
                <w:rFonts w:eastAsia="SimSun"/>
                <w:color w:val="000000"/>
                <w:sz w:val="24"/>
                <w:szCs w:val="28"/>
                <w:lang w:val="en-GB"/>
              </w:rPr>
              <w:t>CHINESE</w:t>
            </w:r>
          </w:p>
          <w:p w14:paraId="0C4F3AA5" w14:textId="77777777" w:rsidR="0065330F" w:rsidRPr="0065330F" w:rsidRDefault="0065330F" w:rsidP="0065330F">
            <w:pPr>
              <w:tabs>
                <w:tab w:val="left" w:pos="10080"/>
              </w:tabs>
              <w:rPr>
                <w:rFonts w:eastAsia="SimSun"/>
                <w:color w:val="000000"/>
                <w:spacing w:val="-10"/>
                <w:sz w:val="24"/>
                <w:szCs w:val="28"/>
                <w:lang w:val="en-GB"/>
              </w:rPr>
            </w:pPr>
            <w:r w:rsidRPr="0065330F">
              <w:rPr>
                <w:rFonts w:eastAsia="SimSun"/>
                <w:color w:val="000000"/>
                <w:sz w:val="24"/>
                <w:szCs w:val="28"/>
                <w:lang w:val="en-GB"/>
              </w:rPr>
              <w:t>ORIGINAL: ENGLISH</w:t>
            </w:r>
          </w:p>
          <w:p w14:paraId="568987CF" w14:textId="77777777" w:rsidR="0065330F" w:rsidRPr="0065330F" w:rsidRDefault="0065330F" w:rsidP="0065330F">
            <w:pPr>
              <w:rPr>
                <w:rFonts w:eastAsia="SimSun"/>
                <w:lang w:val="en-GB"/>
              </w:rPr>
            </w:pPr>
          </w:p>
        </w:tc>
      </w:tr>
    </w:tbl>
    <w:p w14:paraId="1BB9B5D3" w14:textId="78351AEA" w:rsidR="00C179AA" w:rsidRDefault="00C179AA" w:rsidP="00C179AA">
      <w:pPr>
        <w:pStyle w:val="Normal-para"/>
        <w:numPr>
          <w:ilvl w:val="0"/>
          <w:numId w:val="0"/>
        </w:numPr>
        <w:tabs>
          <w:tab w:val="clear" w:pos="490"/>
          <w:tab w:val="clear" w:pos="979"/>
          <w:tab w:val="clear" w:pos="1469"/>
          <w:tab w:val="left" w:pos="3705"/>
        </w:tabs>
        <w:spacing w:before="60" w:after="0"/>
        <w:rPr>
          <w:color w:val="000000"/>
          <w:szCs w:val="18"/>
        </w:rPr>
      </w:pPr>
      <w:r>
        <w:rPr>
          <w:rFonts w:hint="eastAsia"/>
          <w:color w:val="000000"/>
          <w:szCs w:val="18"/>
        </w:rPr>
        <w:t>执行蒙特利尔议定书</w:t>
      </w:r>
    </w:p>
    <w:p w14:paraId="3E812C9B" w14:textId="77777777" w:rsidR="00C179AA" w:rsidRDefault="00C179AA" w:rsidP="00C179AA">
      <w:pPr>
        <w:pStyle w:val="Normal-para"/>
        <w:numPr>
          <w:ilvl w:val="0"/>
          <w:numId w:val="0"/>
        </w:numPr>
        <w:tabs>
          <w:tab w:val="clear" w:pos="490"/>
          <w:tab w:val="clear" w:pos="979"/>
          <w:tab w:val="clear" w:pos="1469"/>
          <w:tab w:val="left" w:pos="3705"/>
        </w:tabs>
        <w:spacing w:before="0" w:after="0"/>
        <w:rPr>
          <w:color w:val="000000"/>
          <w:sz w:val="28"/>
        </w:rPr>
      </w:pPr>
      <w:r>
        <w:rPr>
          <w:color w:val="000000"/>
          <w:szCs w:val="18"/>
          <w:lang w:val="en-CA"/>
        </w:rPr>
        <w:t xml:space="preserve">  </w:t>
      </w:r>
      <w:r>
        <w:rPr>
          <w:rFonts w:hint="eastAsia"/>
          <w:color w:val="000000"/>
          <w:szCs w:val="18"/>
        </w:rPr>
        <w:t>多边基金执行委员会</w:t>
      </w:r>
      <w:r>
        <w:rPr>
          <w:color w:val="000000"/>
          <w:sz w:val="28"/>
        </w:rPr>
        <w:tab/>
      </w:r>
    </w:p>
    <w:p w14:paraId="7C98FEB0" w14:textId="77777777" w:rsidR="00C179AA" w:rsidRDefault="00C179AA" w:rsidP="00C179AA">
      <w:pPr>
        <w:jc w:val="left"/>
        <w:rPr>
          <w:sz w:val="24"/>
          <w:szCs w:val="24"/>
          <w:lang w:eastAsia="zh-CN"/>
        </w:rPr>
      </w:pPr>
      <w:r>
        <w:rPr>
          <w:rFonts w:hAnsi="SimSun" w:hint="eastAsia"/>
          <w:noProof/>
          <w:sz w:val="24"/>
          <w:szCs w:val="24"/>
          <w:lang w:eastAsia="zh-CN"/>
        </w:rPr>
        <w:t>第八十七次会议</w:t>
      </w:r>
    </w:p>
    <w:p w14:paraId="0841AA32" w14:textId="2A8F3D5E" w:rsidR="00066CE8" w:rsidRDefault="00C179AA" w:rsidP="00C179AA">
      <w:pPr>
        <w:jc w:val="left"/>
        <w:rPr>
          <w:rFonts w:hAnsi="SimSun"/>
          <w:noProof/>
          <w:sz w:val="24"/>
          <w:szCs w:val="24"/>
          <w:lang w:eastAsia="zh-CN"/>
        </w:rPr>
      </w:pPr>
      <w:r>
        <w:rPr>
          <w:noProof/>
          <w:sz w:val="24"/>
          <w:szCs w:val="24"/>
          <w:lang w:eastAsia="zh-CN"/>
        </w:rPr>
        <w:t>2021</w:t>
      </w:r>
      <w:r>
        <w:rPr>
          <w:rFonts w:hAnsi="SimSun" w:hint="eastAsia"/>
          <w:noProof/>
          <w:sz w:val="24"/>
          <w:szCs w:val="24"/>
          <w:lang w:eastAsia="zh-CN"/>
        </w:rPr>
        <w:t>年</w:t>
      </w:r>
      <w:r>
        <w:rPr>
          <w:rFonts w:hAnsi="SimSun"/>
          <w:noProof/>
          <w:sz w:val="24"/>
          <w:szCs w:val="24"/>
          <w:lang w:eastAsia="zh-CN"/>
        </w:rPr>
        <w:t>6</w:t>
      </w:r>
      <w:r>
        <w:rPr>
          <w:rFonts w:hAnsi="SimSun" w:hint="eastAsia"/>
          <w:noProof/>
          <w:sz w:val="24"/>
          <w:szCs w:val="24"/>
          <w:lang w:eastAsia="zh-CN"/>
        </w:rPr>
        <w:t>月</w:t>
      </w:r>
      <w:r>
        <w:rPr>
          <w:rFonts w:hAnsi="SimSun"/>
          <w:noProof/>
          <w:sz w:val="24"/>
          <w:szCs w:val="24"/>
          <w:lang w:eastAsia="zh-CN"/>
        </w:rPr>
        <w:t>28</w:t>
      </w:r>
      <w:r>
        <w:rPr>
          <w:rFonts w:hAnsi="SimSun" w:hint="eastAsia"/>
          <w:noProof/>
          <w:sz w:val="24"/>
          <w:szCs w:val="24"/>
          <w:lang w:eastAsia="zh-CN"/>
        </w:rPr>
        <w:t>日至</w:t>
      </w:r>
      <w:r>
        <w:rPr>
          <w:rFonts w:hAnsi="SimSun"/>
          <w:noProof/>
          <w:sz w:val="24"/>
          <w:szCs w:val="24"/>
          <w:lang w:eastAsia="zh-CN"/>
        </w:rPr>
        <w:t>7</w:t>
      </w:r>
      <w:r>
        <w:rPr>
          <w:rFonts w:hAnsi="SimSun" w:hint="eastAsia"/>
          <w:noProof/>
          <w:sz w:val="24"/>
          <w:szCs w:val="24"/>
          <w:lang w:eastAsia="zh-CN"/>
        </w:rPr>
        <w:t>月</w:t>
      </w:r>
      <w:r>
        <w:rPr>
          <w:rFonts w:hAnsi="SimSun"/>
          <w:noProof/>
          <w:sz w:val="24"/>
          <w:szCs w:val="24"/>
          <w:lang w:eastAsia="zh-CN"/>
        </w:rPr>
        <w:t>2</w:t>
      </w:r>
      <w:r>
        <w:rPr>
          <w:rFonts w:hAnsi="SimSun" w:hint="eastAsia"/>
          <w:noProof/>
          <w:sz w:val="24"/>
          <w:szCs w:val="24"/>
          <w:lang w:eastAsia="zh-CN"/>
        </w:rPr>
        <w:t>日，蒙特利尔</w:t>
      </w:r>
      <w:r w:rsidR="00A07FCF" w:rsidRPr="00350AB5">
        <w:rPr>
          <w:rStyle w:val="FootnoteReference"/>
          <w:sz w:val="24"/>
        </w:rPr>
        <w:footnoteReference w:id="1"/>
      </w:r>
    </w:p>
    <w:p w14:paraId="54320A9A" w14:textId="77777777" w:rsidR="001158FC" w:rsidRPr="001158FC" w:rsidRDefault="001158FC" w:rsidP="00C179AA">
      <w:pPr>
        <w:jc w:val="left"/>
        <w:rPr>
          <w:rFonts w:hint="eastAsia"/>
          <w:lang w:val="en-US" w:eastAsia="zh-CN"/>
        </w:rPr>
      </w:pPr>
    </w:p>
    <w:p w14:paraId="2332B966" w14:textId="77777777" w:rsidR="00D8105A" w:rsidRPr="00CC6E10" w:rsidRDefault="00D8105A" w:rsidP="00D8105A">
      <w:pPr>
        <w:rPr>
          <w:lang w:eastAsia="zh-CN"/>
        </w:rPr>
      </w:pPr>
    </w:p>
    <w:p w14:paraId="6BFF417D" w14:textId="1417989E" w:rsidR="00D8105A" w:rsidRDefault="00C179AA" w:rsidP="004028B6">
      <w:pPr>
        <w:tabs>
          <w:tab w:val="left" w:pos="720"/>
        </w:tabs>
        <w:spacing w:before="480" w:after="240"/>
        <w:jc w:val="center"/>
        <w:rPr>
          <w:rFonts w:ascii="SimHei" w:eastAsia="SimHei"/>
          <w:b/>
          <w:bCs/>
          <w:color w:val="000000"/>
          <w:sz w:val="28"/>
          <w:szCs w:val="28"/>
          <w:lang w:val="en-GB" w:eastAsia="zh-CN"/>
        </w:rPr>
      </w:pPr>
      <w:r w:rsidRPr="004028B6">
        <w:rPr>
          <w:rFonts w:ascii="SimHei" w:eastAsia="SimHei" w:hint="eastAsia"/>
          <w:b/>
          <w:bCs/>
          <w:color w:val="000000"/>
          <w:sz w:val="28"/>
          <w:szCs w:val="28"/>
          <w:lang w:val="en-GB" w:eastAsia="zh-CN"/>
        </w:rPr>
        <w:t>项目提案：巴布亚新几内亚</w:t>
      </w:r>
    </w:p>
    <w:p w14:paraId="6846B0D9" w14:textId="77777777" w:rsidR="001158FC" w:rsidRPr="001158FC" w:rsidRDefault="001158FC" w:rsidP="004028B6">
      <w:pPr>
        <w:tabs>
          <w:tab w:val="left" w:pos="720"/>
        </w:tabs>
        <w:spacing w:before="480" w:after="240"/>
        <w:jc w:val="center"/>
        <w:rPr>
          <w:rFonts w:hint="eastAsia"/>
          <w:b/>
          <w:lang w:val="en-GB" w:eastAsia="zh-CN"/>
        </w:rPr>
      </w:pPr>
    </w:p>
    <w:p w14:paraId="42750E51" w14:textId="78A6DED0" w:rsidR="00D8105A" w:rsidRPr="009F0124" w:rsidRDefault="00D2145C" w:rsidP="00D8105A">
      <w:pPr>
        <w:ind w:firstLine="720"/>
        <w:rPr>
          <w:rFonts w:ascii="SimSun" w:eastAsia="SimSun" w:hAnsi="SimSun"/>
          <w:sz w:val="24"/>
          <w:lang w:eastAsia="zh-CN"/>
        </w:rPr>
      </w:pPr>
      <w:r w:rsidRPr="009F0124">
        <w:rPr>
          <w:rFonts w:ascii="SimSun" w:eastAsia="SimSun" w:hAnsi="SimSun" w:hint="eastAsia"/>
          <w:sz w:val="24"/>
          <w:lang w:eastAsia="zh-CN"/>
        </w:rPr>
        <w:t>本文件包括秘书处对以下项目提案的评论和建议：</w:t>
      </w:r>
    </w:p>
    <w:p w14:paraId="1FB31238" w14:textId="77777777" w:rsidR="00D8105A" w:rsidRPr="009F0124" w:rsidRDefault="00D8105A" w:rsidP="00D8105A">
      <w:pPr>
        <w:rPr>
          <w:sz w:val="24"/>
          <w:lang w:eastAsia="zh-CN"/>
        </w:rPr>
      </w:pPr>
    </w:p>
    <w:p w14:paraId="33CEAB30" w14:textId="1642338D" w:rsidR="00D8105A" w:rsidRPr="009F0124" w:rsidRDefault="00D2145C" w:rsidP="00D8105A">
      <w:pPr>
        <w:rPr>
          <w:rFonts w:ascii="SimSun" w:eastAsia="SimSun" w:hAnsi="SimSun"/>
          <w:sz w:val="24"/>
          <w:u w:val="single"/>
        </w:rPr>
      </w:pPr>
      <w:proofErr w:type="spellStart"/>
      <w:r w:rsidRPr="009F0124">
        <w:rPr>
          <w:rFonts w:ascii="SimSun" w:eastAsia="SimSun" w:hAnsi="SimSun" w:hint="eastAsia"/>
          <w:sz w:val="24"/>
          <w:u w:val="single"/>
        </w:rPr>
        <w:t>淘汰</w:t>
      </w:r>
      <w:proofErr w:type="spellEnd"/>
    </w:p>
    <w:p w14:paraId="1A8A16CC" w14:textId="77777777" w:rsidR="00D8105A" w:rsidRPr="009F0124" w:rsidRDefault="00D8105A" w:rsidP="00D8105A">
      <w:pPr>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8105A" w:rsidRPr="009F0124" w14:paraId="1EEB1245" w14:textId="77777777" w:rsidTr="00FC4FA0">
        <w:tc>
          <w:tcPr>
            <w:tcW w:w="6941" w:type="dxa"/>
          </w:tcPr>
          <w:p w14:paraId="3E995917" w14:textId="7D742685" w:rsidR="00D8105A" w:rsidRPr="009F0124" w:rsidRDefault="00D2145C" w:rsidP="00FC4FA0">
            <w:pPr>
              <w:pStyle w:val="ListParagraph"/>
              <w:numPr>
                <w:ilvl w:val="0"/>
                <w:numId w:val="21"/>
              </w:numPr>
              <w:ind w:hanging="830"/>
              <w:rPr>
                <w:rFonts w:ascii="SimSun" w:eastAsia="SimSun" w:hAnsi="SimSun"/>
                <w:sz w:val="24"/>
                <w:lang w:val="en-CA" w:eastAsia="zh-CN"/>
              </w:rPr>
            </w:pPr>
            <w:r w:rsidRPr="009F0124">
              <w:rPr>
                <w:rFonts w:ascii="SimSun" w:eastAsia="SimSun" w:hAnsi="SimSun" w:hint="eastAsia"/>
                <w:sz w:val="24"/>
                <w:lang w:val="en-CA" w:eastAsia="zh-CN"/>
              </w:rPr>
              <w:t>氟氯烃淘汰管理计划（第四次付款）</w:t>
            </w:r>
          </w:p>
        </w:tc>
        <w:tc>
          <w:tcPr>
            <w:tcW w:w="2409" w:type="dxa"/>
          </w:tcPr>
          <w:p w14:paraId="1BFB9E0D" w14:textId="218AF15D" w:rsidR="00D8105A" w:rsidRPr="009F0124" w:rsidRDefault="00D2145C" w:rsidP="00FC4FA0">
            <w:pPr>
              <w:jc w:val="right"/>
              <w:rPr>
                <w:rFonts w:ascii="SimSun" w:eastAsia="SimSun" w:hAnsi="SimSun"/>
                <w:sz w:val="24"/>
              </w:rPr>
            </w:pPr>
            <w:r w:rsidRPr="009F0124">
              <w:rPr>
                <w:rFonts w:ascii="SimSun" w:eastAsia="SimSun" w:hAnsi="SimSun" w:hint="eastAsia"/>
                <w:sz w:val="24"/>
                <w:lang w:eastAsia="zh-CN"/>
              </w:rPr>
              <w:t>德国</w:t>
            </w:r>
          </w:p>
        </w:tc>
      </w:tr>
    </w:tbl>
    <w:p w14:paraId="3B28A7B9" w14:textId="77777777" w:rsidR="00D8105A" w:rsidRPr="009F0124" w:rsidRDefault="00D8105A" w:rsidP="00D8105A">
      <w:pPr>
        <w:rPr>
          <w:sz w:val="24"/>
        </w:rPr>
      </w:pPr>
    </w:p>
    <w:p w14:paraId="21B74910" w14:textId="77777777" w:rsidR="00D8105A" w:rsidRPr="0034371D" w:rsidRDefault="00D8105A" w:rsidP="00D8105A"/>
    <w:p w14:paraId="0F7AB106" w14:textId="77777777" w:rsidR="00D8105A" w:rsidRPr="0034371D" w:rsidRDefault="00D8105A" w:rsidP="00D8105A"/>
    <w:p w14:paraId="70E5EE38" w14:textId="77777777" w:rsidR="00D8105A" w:rsidRPr="0034371D" w:rsidRDefault="00D8105A" w:rsidP="00D8105A">
      <w:r w:rsidRPr="0034371D">
        <w:br w:type="page"/>
      </w:r>
    </w:p>
    <w:p w14:paraId="3FF0DFA4" w14:textId="6118438F" w:rsidR="00D8105A" w:rsidRPr="001D3CB6" w:rsidRDefault="00D2145C" w:rsidP="006848E5">
      <w:pPr>
        <w:overflowPunct w:val="0"/>
        <w:spacing w:after="240"/>
        <w:jc w:val="center"/>
        <w:rPr>
          <w:rFonts w:ascii="SimHei" w:eastAsia="SimHei" w:hAnsi="SimHei"/>
          <w:b/>
          <w:sz w:val="24"/>
          <w:lang w:eastAsia="zh-CN"/>
        </w:rPr>
      </w:pPr>
      <w:r w:rsidRPr="001D3CB6">
        <w:rPr>
          <w:rFonts w:ascii="SimHei" w:eastAsia="SimHei" w:hAnsi="SimHei"/>
          <w:b/>
          <w:sz w:val="24"/>
          <w:lang w:eastAsia="zh-CN"/>
        </w:rPr>
        <w:lastRenderedPageBreak/>
        <w:t>项目评价表 － 多年期项目</w:t>
      </w:r>
    </w:p>
    <w:p w14:paraId="7074813B" w14:textId="52845637" w:rsidR="00FC4FA0" w:rsidRPr="001D3CB6" w:rsidRDefault="00D2145C" w:rsidP="006848E5">
      <w:pPr>
        <w:overflowPunct w:val="0"/>
        <w:spacing w:after="240"/>
        <w:jc w:val="center"/>
        <w:rPr>
          <w:rFonts w:ascii="SimHei" w:eastAsia="SimHei" w:hAnsi="SimHei"/>
          <w:b/>
          <w:sz w:val="24"/>
        </w:rPr>
      </w:pPr>
      <w:r w:rsidRPr="001D3CB6">
        <w:rPr>
          <w:rFonts w:ascii="SimHei" w:eastAsia="SimHei" w:hAnsi="SimHei"/>
          <w:b/>
          <w:sz w:val="24"/>
          <w:lang w:eastAsia="zh-CN"/>
        </w:rPr>
        <w:t>巴布亚新几内亚</w:t>
      </w:r>
    </w:p>
    <w:tbl>
      <w:tblPr>
        <w:tblStyle w:val="TableGrid10"/>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6"/>
        <w:gridCol w:w="2114"/>
        <w:gridCol w:w="2378"/>
        <w:gridCol w:w="2346"/>
      </w:tblGrid>
      <w:tr w:rsidR="00FC4FA0" w:rsidRPr="003222C9" w14:paraId="15F3E505" w14:textId="77777777" w:rsidTr="006848E5">
        <w:trPr>
          <w:trHeight w:val="85"/>
        </w:trPr>
        <w:tc>
          <w:tcPr>
            <w:tcW w:w="1345" w:type="pct"/>
            <w:shd w:val="clear" w:color="auto" w:fill="auto"/>
          </w:tcPr>
          <w:p w14:paraId="396A945D" w14:textId="3ED912C5" w:rsidR="00FC4FA0" w:rsidRPr="003222C9" w:rsidRDefault="00D2145C" w:rsidP="006848E5">
            <w:pPr>
              <w:overflowPunct w:val="0"/>
              <w:jc w:val="left"/>
              <w:rPr>
                <w:rFonts w:ascii="SimHei" w:eastAsia="SimHei" w:hAnsi="SimHei"/>
                <w:b/>
                <w:sz w:val="18"/>
                <w:szCs w:val="18"/>
              </w:rPr>
            </w:pPr>
            <w:r w:rsidRPr="003222C9">
              <w:rPr>
                <w:rFonts w:ascii="SimHei" w:eastAsia="SimHei" w:hAnsi="SimHei"/>
                <w:b/>
                <w:sz w:val="18"/>
                <w:szCs w:val="18"/>
                <w:lang w:eastAsia="zh-CN"/>
              </w:rPr>
              <w:t>（一）项目名称</w:t>
            </w:r>
          </w:p>
        </w:tc>
        <w:tc>
          <w:tcPr>
            <w:tcW w:w="1130" w:type="pct"/>
            <w:shd w:val="clear" w:color="auto" w:fill="auto"/>
          </w:tcPr>
          <w:p w14:paraId="48CA957E" w14:textId="32AD7347" w:rsidR="00FC4FA0" w:rsidRPr="003222C9" w:rsidRDefault="00D2145C" w:rsidP="006848E5">
            <w:pPr>
              <w:overflowPunct w:val="0"/>
              <w:jc w:val="center"/>
              <w:rPr>
                <w:rFonts w:ascii="SimHei" w:eastAsia="SimHei" w:hAnsi="SimHei"/>
                <w:b/>
                <w:sz w:val="18"/>
                <w:szCs w:val="18"/>
              </w:rPr>
            </w:pPr>
            <w:r w:rsidRPr="003222C9">
              <w:rPr>
                <w:rFonts w:ascii="SimHei" w:eastAsia="SimHei" w:hAnsi="SimHei"/>
                <w:b/>
                <w:sz w:val="18"/>
                <w:szCs w:val="18"/>
                <w:lang w:eastAsia="zh-CN"/>
              </w:rPr>
              <w:t>机构</w:t>
            </w:r>
          </w:p>
        </w:tc>
        <w:tc>
          <w:tcPr>
            <w:tcW w:w="1271" w:type="pct"/>
            <w:shd w:val="clear" w:color="auto" w:fill="auto"/>
          </w:tcPr>
          <w:p w14:paraId="1ED5D738" w14:textId="449A506B" w:rsidR="00FC4FA0" w:rsidRPr="003222C9" w:rsidRDefault="00D2145C" w:rsidP="006848E5">
            <w:pPr>
              <w:overflowPunct w:val="0"/>
              <w:jc w:val="center"/>
              <w:rPr>
                <w:rFonts w:ascii="SimHei" w:eastAsia="SimHei" w:hAnsi="SimHei"/>
                <w:b/>
                <w:sz w:val="18"/>
                <w:szCs w:val="18"/>
              </w:rPr>
            </w:pPr>
            <w:r w:rsidRPr="003222C9">
              <w:rPr>
                <w:rFonts w:ascii="SimHei" w:eastAsia="SimHei" w:hAnsi="SimHei"/>
                <w:b/>
                <w:sz w:val="18"/>
                <w:szCs w:val="18"/>
                <w:lang w:eastAsia="zh-CN"/>
              </w:rPr>
              <w:t>核准</w:t>
            </w:r>
            <w:r w:rsidR="004028B6" w:rsidRPr="003222C9">
              <w:rPr>
                <w:rFonts w:ascii="SimHei" w:eastAsia="SimHei" w:hAnsi="SimHei"/>
                <w:b/>
                <w:sz w:val="18"/>
                <w:szCs w:val="18"/>
                <w:lang w:eastAsia="zh-CN"/>
              </w:rPr>
              <w:t>的</w:t>
            </w:r>
            <w:r w:rsidRPr="003222C9">
              <w:rPr>
                <w:rFonts w:ascii="SimHei" w:eastAsia="SimHei" w:hAnsi="SimHei"/>
                <w:b/>
                <w:sz w:val="18"/>
                <w:szCs w:val="18"/>
                <w:lang w:eastAsia="zh-CN"/>
              </w:rPr>
              <w:t>会议</w:t>
            </w:r>
          </w:p>
        </w:tc>
        <w:tc>
          <w:tcPr>
            <w:tcW w:w="1254" w:type="pct"/>
            <w:shd w:val="clear" w:color="auto" w:fill="auto"/>
          </w:tcPr>
          <w:p w14:paraId="0CAE4E06" w14:textId="08936380" w:rsidR="00FC4FA0" w:rsidRPr="003222C9" w:rsidRDefault="00D2145C" w:rsidP="006848E5">
            <w:pPr>
              <w:overflowPunct w:val="0"/>
              <w:jc w:val="center"/>
              <w:rPr>
                <w:rFonts w:ascii="SimHei" w:eastAsia="SimHei" w:hAnsi="SimHei"/>
                <w:b/>
                <w:sz w:val="18"/>
                <w:szCs w:val="18"/>
              </w:rPr>
            </w:pPr>
            <w:r w:rsidRPr="003222C9">
              <w:rPr>
                <w:rFonts w:ascii="SimHei" w:eastAsia="SimHei" w:hAnsi="SimHei"/>
                <w:b/>
                <w:sz w:val="18"/>
                <w:szCs w:val="18"/>
                <w:lang w:eastAsia="zh-CN"/>
              </w:rPr>
              <w:t>控制程度</w:t>
            </w:r>
          </w:p>
        </w:tc>
      </w:tr>
      <w:tr w:rsidR="00FC4FA0" w:rsidRPr="00A70176" w14:paraId="37A716D2" w14:textId="77777777" w:rsidTr="004E62E1">
        <w:trPr>
          <w:trHeight w:val="273"/>
        </w:trPr>
        <w:tc>
          <w:tcPr>
            <w:tcW w:w="1345" w:type="pct"/>
            <w:shd w:val="clear" w:color="auto" w:fill="auto"/>
          </w:tcPr>
          <w:p w14:paraId="48A5A411" w14:textId="231821E0" w:rsidR="00FC4FA0" w:rsidRPr="00A70176" w:rsidRDefault="00D2145C" w:rsidP="006848E5">
            <w:pPr>
              <w:overflowPunct w:val="0"/>
              <w:jc w:val="center"/>
              <w:rPr>
                <w:rFonts w:ascii="Times New Roman" w:eastAsia="SimSun" w:hAnsi="Times New Roman"/>
                <w:sz w:val="18"/>
                <w:szCs w:val="18"/>
              </w:rPr>
            </w:pPr>
            <w:proofErr w:type="spellStart"/>
            <w:r w:rsidRPr="00A70176">
              <w:rPr>
                <w:rFonts w:ascii="Times New Roman" w:eastAsia="SimSun" w:hAnsi="Times New Roman"/>
                <w:sz w:val="18"/>
                <w:szCs w:val="18"/>
              </w:rPr>
              <w:t>氟氯烃淘汰计划</w:t>
            </w:r>
            <w:proofErr w:type="spellEnd"/>
          </w:p>
        </w:tc>
        <w:tc>
          <w:tcPr>
            <w:tcW w:w="1130" w:type="pct"/>
            <w:shd w:val="clear" w:color="auto" w:fill="auto"/>
          </w:tcPr>
          <w:p w14:paraId="1594034F" w14:textId="325874D9" w:rsidR="00FC4FA0" w:rsidRPr="00A70176" w:rsidRDefault="00D2145C"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德国（牵头）</w:t>
            </w:r>
          </w:p>
        </w:tc>
        <w:tc>
          <w:tcPr>
            <w:tcW w:w="1271" w:type="pct"/>
            <w:shd w:val="clear" w:color="auto" w:fill="auto"/>
          </w:tcPr>
          <w:p w14:paraId="6A4FAD16" w14:textId="56BBC9E5" w:rsidR="00FC4FA0" w:rsidRPr="00A70176" w:rsidRDefault="00D2145C"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第六十三次会议</w:t>
            </w:r>
          </w:p>
        </w:tc>
        <w:tc>
          <w:tcPr>
            <w:tcW w:w="1254" w:type="pct"/>
            <w:shd w:val="clear" w:color="auto" w:fill="auto"/>
          </w:tcPr>
          <w:p w14:paraId="0DB01876" w14:textId="60AB52EB" w:rsidR="00FC4FA0" w:rsidRPr="00A70176" w:rsidRDefault="00FC4FA0" w:rsidP="006848E5">
            <w:pPr>
              <w:overflowPunct w:val="0"/>
              <w:jc w:val="center"/>
              <w:rPr>
                <w:rFonts w:ascii="Times New Roman" w:eastAsia="SimSun" w:hAnsi="Times New Roman"/>
                <w:sz w:val="18"/>
                <w:szCs w:val="18"/>
                <w:lang w:eastAsia="zh-CN"/>
              </w:rPr>
            </w:pPr>
            <w:r w:rsidRPr="00A70176">
              <w:rPr>
                <w:rFonts w:ascii="Times New Roman" w:eastAsia="SimSun" w:hAnsi="Times New Roman"/>
                <w:sz w:val="18"/>
                <w:szCs w:val="18"/>
              </w:rPr>
              <w:t>2025</w:t>
            </w:r>
            <w:r w:rsidR="00D2145C" w:rsidRPr="00A70176">
              <w:rPr>
                <w:rFonts w:ascii="Times New Roman" w:eastAsia="SimSun" w:hAnsi="Times New Roman"/>
                <w:sz w:val="18"/>
                <w:szCs w:val="18"/>
                <w:lang w:eastAsia="zh-CN"/>
              </w:rPr>
              <w:t>年前</w:t>
            </w:r>
            <w:r w:rsidR="00D2145C" w:rsidRPr="00A70176">
              <w:rPr>
                <w:rFonts w:ascii="Times New Roman" w:eastAsia="SimSun" w:hAnsi="Times New Roman"/>
                <w:sz w:val="18"/>
                <w:szCs w:val="18"/>
                <w:lang w:eastAsia="zh-CN"/>
              </w:rPr>
              <w:t>100%</w:t>
            </w:r>
            <w:r w:rsidR="00D2145C" w:rsidRPr="00A70176">
              <w:rPr>
                <w:rFonts w:ascii="Times New Roman" w:eastAsia="SimSun" w:hAnsi="Times New Roman"/>
                <w:sz w:val="18"/>
                <w:szCs w:val="18"/>
                <w:lang w:eastAsia="zh-CN"/>
              </w:rPr>
              <w:t>淘汰</w:t>
            </w:r>
          </w:p>
        </w:tc>
      </w:tr>
    </w:tbl>
    <w:p w14:paraId="202359B9" w14:textId="77777777" w:rsidR="00FC4FA0" w:rsidRPr="006848E5" w:rsidRDefault="00FC4FA0" w:rsidP="006848E5">
      <w:pPr>
        <w:overflowPunct w:val="0"/>
        <w:spacing w:line="276" w:lineRule="auto"/>
        <w:jc w:val="center"/>
        <w:rPr>
          <w:rFonts w:eastAsia="SimSun"/>
          <w:sz w:val="14"/>
          <w:szCs w:val="18"/>
        </w:rPr>
      </w:pPr>
    </w:p>
    <w:tbl>
      <w:tblPr>
        <w:tblStyle w:val="TableGrid10"/>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64"/>
        <w:gridCol w:w="2245"/>
        <w:gridCol w:w="2245"/>
      </w:tblGrid>
      <w:tr w:rsidR="00FC4FA0" w:rsidRPr="00A70176" w14:paraId="0F71AFE0" w14:textId="77777777" w:rsidTr="004E62E1">
        <w:trPr>
          <w:trHeight w:val="269"/>
        </w:trPr>
        <w:tc>
          <w:tcPr>
            <w:tcW w:w="2600" w:type="pct"/>
            <w:shd w:val="clear" w:color="auto" w:fill="auto"/>
          </w:tcPr>
          <w:p w14:paraId="0735C31C" w14:textId="6F0BEC30" w:rsidR="00FC4FA0" w:rsidRPr="003222C9" w:rsidRDefault="00D2145C" w:rsidP="006848E5">
            <w:pPr>
              <w:overflowPunct w:val="0"/>
              <w:jc w:val="left"/>
              <w:rPr>
                <w:rFonts w:ascii="SimHei" w:eastAsia="SimHei" w:hAnsi="SimHei"/>
                <w:b/>
                <w:sz w:val="18"/>
                <w:szCs w:val="18"/>
                <w:lang w:eastAsia="zh-CN"/>
              </w:rPr>
            </w:pPr>
            <w:r w:rsidRPr="003222C9">
              <w:rPr>
                <w:rFonts w:ascii="SimHei" w:eastAsia="SimHei" w:hAnsi="SimHei"/>
                <w:b/>
                <w:sz w:val="18"/>
                <w:szCs w:val="18"/>
                <w:lang w:eastAsia="zh-CN"/>
              </w:rPr>
              <w:t>（二）最新第7条数据</w:t>
            </w:r>
            <w:r w:rsidR="00792F33" w:rsidRPr="003222C9">
              <w:rPr>
                <w:rFonts w:ascii="SimHei" w:eastAsia="SimHei" w:hAnsi="SimHei"/>
                <w:b/>
                <w:sz w:val="18"/>
                <w:szCs w:val="18"/>
                <w:lang w:eastAsia="zh-CN"/>
              </w:rPr>
              <w:t>（附件</w:t>
            </w:r>
            <w:r w:rsidR="00FC4FA0" w:rsidRPr="00230B6A">
              <w:rPr>
                <w:rFonts w:ascii="Times New Roman" w:eastAsia="SimHei" w:hAnsi="Times New Roman"/>
                <w:b/>
                <w:sz w:val="18"/>
                <w:szCs w:val="18"/>
                <w:lang w:eastAsia="zh-CN"/>
              </w:rPr>
              <w:t>C</w:t>
            </w:r>
            <w:r w:rsidR="00792F33" w:rsidRPr="003222C9">
              <w:rPr>
                <w:rFonts w:ascii="SimHei" w:eastAsia="SimHei" w:hAnsi="SimHei"/>
                <w:b/>
                <w:sz w:val="18"/>
                <w:szCs w:val="18"/>
                <w:lang w:eastAsia="zh-CN"/>
              </w:rPr>
              <w:t>第一组）</w:t>
            </w:r>
          </w:p>
        </w:tc>
        <w:tc>
          <w:tcPr>
            <w:tcW w:w="1200" w:type="pct"/>
            <w:shd w:val="clear" w:color="auto" w:fill="auto"/>
          </w:tcPr>
          <w:p w14:paraId="348AC5CA" w14:textId="4E77A0B4" w:rsidR="00FC4FA0" w:rsidRPr="00A70176" w:rsidRDefault="00792F33" w:rsidP="006848E5">
            <w:pPr>
              <w:overflowPunct w:val="0"/>
              <w:jc w:val="center"/>
              <w:rPr>
                <w:rFonts w:ascii="Times New Roman" w:eastAsia="SimSun" w:hAnsi="Times New Roman"/>
                <w:sz w:val="18"/>
                <w:szCs w:val="18"/>
              </w:rPr>
            </w:pPr>
            <w:r w:rsidRPr="00194C5C">
              <w:rPr>
                <w:rFonts w:eastAsia="SimSun" w:hint="eastAsia"/>
                <w:sz w:val="18"/>
                <w:szCs w:val="18"/>
                <w:lang w:eastAsia="zh-CN"/>
              </w:rPr>
              <w:t>年：</w:t>
            </w:r>
            <w:r w:rsidR="00321184" w:rsidRPr="00350AB5">
              <w:rPr>
                <w:rFonts w:ascii="Times New Roman" w:eastAsia="SimSun" w:hAnsi="Times New Roman"/>
                <w:sz w:val="18"/>
                <w:szCs w:val="18"/>
              </w:rPr>
              <w:t>2020</w:t>
            </w:r>
          </w:p>
        </w:tc>
        <w:tc>
          <w:tcPr>
            <w:tcW w:w="1200" w:type="pct"/>
            <w:shd w:val="clear" w:color="auto" w:fill="auto"/>
          </w:tcPr>
          <w:p w14:paraId="4AD2AE33" w14:textId="0F8D4CEE" w:rsidR="00FC4FA0" w:rsidRPr="00A70176" w:rsidRDefault="00321184"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1.07</w:t>
            </w:r>
            <w:r w:rsidR="00792F33" w:rsidRPr="00A70176">
              <w:rPr>
                <w:rFonts w:ascii="Times New Roman" w:eastAsia="SimSun" w:hAnsi="Times New Roman"/>
                <w:sz w:val="18"/>
                <w:szCs w:val="18"/>
                <w:lang w:eastAsia="zh-CN"/>
              </w:rPr>
              <w:t>（</w:t>
            </w:r>
            <w:r w:rsidR="00FC4FA0" w:rsidRPr="00A70176">
              <w:rPr>
                <w:rFonts w:ascii="Times New Roman" w:eastAsia="SimSun" w:hAnsi="Times New Roman"/>
                <w:sz w:val="18"/>
                <w:szCs w:val="18"/>
              </w:rPr>
              <w:t>ODP</w:t>
            </w:r>
            <w:r w:rsidR="00792F33" w:rsidRPr="00A70176">
              <w:rPr>
                <w:rFonts w:ascii="Times New Roman" w:eastAsia="SimSun" w:hAnsi="Times New Roman"/>
                <w:sz w:val="18"/>
                <w:szCs w:val="18"/>
                <w:lang w:eastAsia="zh-CN"/>
              </w:rPr>
              <w:t>吨）</w:t>
            </w:r>
          </w:p>
        </w:tc>
      </w:tr>
    </w:tbl>
    <w:p w14:paraId="1774D395" w14:textId="77777777" w:rsidR="00FC4FA0" w:rsidRPr="006848E5" w:rsidRDefault="00FC4FA0" w:rsidP="006848E5">
      <w:pPr>
        <w:overflowPunct w:val="0"/>
        <w:spacing w:line="276" w:lineRule="auto"/>
        <w:jc w:val="center"/>
        <w:rPr>
          <w:rFonts w:eastAsia="SimSun"/>
          <w:sz w:val="12"/>
          <w:szCs w:val="18"/>
        </w:rPr>
      </w:pPr>
    </w:p>
    <w:tbl>
      <w:tblPr>
        <w:tblStyle w:val="TableGrid10"/>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63"/>
        <w:gridCol w:w="818"/>
        <w:gridCol w:w="992"/>
        <w:gridCol w:w="711"/>
        <w:gridCol w:w="711"/>
        <w:gridCol w:w="851"/>
        <w:gridCol w:w="707"/>
        <w:gridCol w:w="851"/>
        <w:gridCol w:w="1136"/>
        <w:gridCol w:w="1414"/>
      </w:tblGrid>
      <w:tr w:rsidR="00FC4FA0" w:rsidRPr="00A70176" w14:paraId="78C7E74C" w14:textId="77777777" w:rsidTr="0066002D">
        <w:trPr>
          <w:trHeight w:val="241"/>
        </w:trPr>
        <w:tc>
          <w:tcPr>
            <w:tcW w:w="3636" w:type="pct"/>
            <w:gridSpan w:val="8"/>
            <w:shd w:val="clear" w:color="auto" w:fill="auto"/>
          </w:tcPr>
          <w:p w14:paraId="77E5BF3C" w14:textId="33664A6E" w:rsidR="00FC4FA0" w:rsidRPr="003222C9" w:rsidRDefault="00792F33" w:rsidP="006848E5">
            <w:pPr>
              <w:overflowPunct w:val="0"/>
              <w:jc w:val="left"/>
              <w:rPr>
                <w:rFonts w:ascii="SimHei" w:eastAsia="SimHei" w:hAnsi="SimHei"/>
                <w:b/>
                <w:sz w:val="18"/>
                <w:szCs w:val="18"/>
                <w:lang w:eastAsia="zh-CN"/>
              </w:rPr>
            </w:pPr>
            <w:r w:rsidRPr="003222C9">
              <w:rPr>
                <w:rFonts w:ascii="SimHei" w:eastAsia="SimHei" w:hAnsi="SimHei"/>
                <w:b/>
                <w:sz w:val="18"/>
                <w:szCs w:val="18"/>
                <w:lang w:eastAsia="zh-CN"/>
              </w:rPr>
              <w:t>（三）最新国家方案行业数据（</w:t>
            </w:r>
            <w:r w:rsidRPr="00230B6A">
              <w:rPr>
                <w:rFonts w:ascii="Times New Roman" w:eastAsia="SimHei" w:hAnsi="Times New Roman"/>
                <w:b/>
                <w:sz w:val="18"/>
                <w:szCs w:val="18"/>
                <w:lang w:eastAsia="zh-CN"/>
              </w:rPr>
              <w:t>ODP</w:t>
            </w:r>
            <w:r w:rsidRPr="003222C9">
              <w:rPr>
                <w:rFonts w:ascii="SimHei" w:eastAsia="SimHei" w:hAnsi="SimHei"/>
                <w:b/>
                <w:sz w:val="18"/>
                <w:szCs w:val="18"/>
                <w:lang w:eastAsia="zh-CN"/>
              </w:rPr>
              <w:t>吨）</w:t>
            </w:r>
          </w:p>
        </w:tc>
        <w:tc>
          <w:tcPr>
            <w:tcW w:w="1364" w:type="pct"/>
            <w:gridSpan w:val="2"/>
            <w:shd w:val="clear" w:color="auto" w:fill="auto"/>
          </w:tcPr>
          <w:p w14:paraId="43E66545" w14:textId="50EC9C65" w:rsidR="00FC4FA0" w:rsidRPr="00A70176" w:rsidRDefault="00792F33" w:rsidP="006848E5">
            <w:pPr>
              <w:overflowPunct w:val="0"/>
              <w:jc w:val="right"/>
              <w:rPr>
                <w:rFonts w:ascii="Times New Roman" w:eastAsia="SimSun" w:hAnsi="Times New Roman"/>
                <w:b/>
                <w:sz w:val="18"/>
                <w:szCs w:val="18"/>
              </w:rPr>
            </w:pPr>
            <w:r w:rsidRPr="00194C5C">
              <w:rPr>
                <w:rFonts w:ascii="SimHei" w:eastAsia="SimHei" w:hAnsi="SimHei"/>
                <w:b/>
                <w:sz w:val="18"/>
                <w:szCs w:val="18"/>
                <w:lang w:eastAsia="zh-CN"/>
              </w:rPr>
              <w:t>年：</w:t>
            </w:r>
            <w:r w:rsidR="00321184" w:rsidRPr="00350AB5">
              <w:rPr>
                <w:rFonts w:ascii="Times New Roman" w:eastAsia="SimSun" w:hAnsi="Times New Roman"/>
                <w:b/>
                <w:sz w:val="18"/>
                <w:szCs w:val="18"/>
              </w:rPr>
              <w:t>2020</w:t>
            </w:r>
          </w:p>
        </w:tc>
      </w:tr>
      <w:tr w:rsidR="0066002D" w:rsidRPr="00A70176" w14:paraId="52F8FF08" w14:textId="77777777" w:rsidTr="0066002D">
        <w:trPr>
          <w:trHeight w:val="241"/>
        </w:trPr>
        <w:tc>
          <w:tcPr>
            <w:tcW w:w="622" w:type="pct"/>
            <w:shd w:val="clear" w:color="auto" w:fill="auto"/>
          </w:tcPr>
          <w:p w14:paraId="280149A5" w14:textId="4C75EA73" w:rsidR="00FC4FA0" w:rsidRPr="00A70176" w:rsidRDefault="00792F33"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化学品</w:t>
            </w:r>
          </w:p>
        </w:tc>
        <w:tc>
          <w:tcPr>
            <w:tcW w:w="437" w:type="pct"/>
            <w:shd w:val="clear" w:color="auto" w:fill="auto"/>
          </w:tcPr>
          <w:p w14:paraId="5472FC4F" w14:textId="425129D6" w:rsidR="00FC4FA0" w:rsidRPr="00A70176" w:rsidRDefault="00792F33"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气雾剂</w:t>
            </w:r>
          </w:p>
        </w:tc>
        <w:tc>
          <w:tcPr>
            <w:tcW w:w="530" w:type="pct"/>
            <w:shd w:val="clear" w:color="auto" w:fill="auto"/>
          </w:tcPr>
          <w:p w14:paraId="5A463378" w14:textId="41585542" w:rsidR="00FC4FA0" w:rsidRPr="00A70176" w:rsidRDefault="00792F33"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泡沫塑料</w:t>
            </w:r>
          </w:p>
        </w:tc>
        <w:tc>
          <w:tcPr>
            <w:tcW w:w="380" w:type="pct"/>
            <w:shd w:val="clear" w:color="auto" w:fill="auto"/>
          </w:tcPr>
          <w:p w14:paraId="52317B74" w14:textId="46D1ABBA" w:rsidR="00FC4FA0" w:rsidRPr="00A70176" w:rsidRDefault="00792F33"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消防</w:t>
            </w:r>
          </w:p>
        </w:tc>
        <w:tc>
          <w:tcPr>
            <w:tcW w:w="834" w:type="pct"/>
            <w:gridSpan w:val="2"/>
            <w:shd w:val="clear" w:color="auto" w:fill="auto"/>
          </w:tcPr>
          <w:p w14:paraId="4F59EA74" w14:textId="01416E8B" w:rsidR="00FC4FA0" w:rsidRPr="00A70176" w:rsidRDefault="00792F33"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制冷</w:t>
            </w:r>
          </w:p>
        </w:tc>
        <w:tc>
          <w:tcPr>
            <w:tcW w:w="378" w:type="pct"/>
            <w:shd w:val="clear" w:color="auto" w:fill="auto"/>
          </w:tcPr>
          <w:p w14:paraId="478451C3" w14:textId="60916003" w:rsidR="00FC4FA0" w:rsidRPr="00A70176" w:rsidRDefault="00792F33"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溶剂</w:t>
            </w:r>
          </w:p>
        </w:tc>
        <w:tc>
          <w:tcPr>
            <w:tcW w:w="455" w:type="pct"/>
            <w:shd w:val="clear" w:color="auto" w:fill="auto"/>
          </w:tcPr>
          <w:p w14:paraId="3A4175B7" w14:textId="237E5B21" w:rsidR="00FC4FA0" w:rsidRPr="00A70176" w:rsidRDefault="00792F33"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加工剂</w:t>
            </w:r>
          </w:p>
        </w:tc>
        <w:tc>
          <w:tcPr>
            <w:tcW w:w="607" w:type="pct"/>
            <w:shd w:val="clear" w:color="auto" w:fill="auto"/>
          </w:tcPr>
          <w:p w14:paraId="7C4DB914" w14:textId="00FA8326" w:rsidR="00FC4FA0" w:rsidRPr="00A70176" w:rsidRDefault="00792F33"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实验室用途</w:t>
            </w:r>
          </w:p>
        </w:tc>
        <w:tc>
          <w:tcPr>
            <w:tcW w:w="757" w:type="pct"/>
            <w:shd w:val="clear" w:color="auto" w:fill="auto"/>
          </w:tcPr>
          <w:p w14:paraId="4CC23F08" w14:textId="270CBC40" w:rsidR="00FC4FA0" w:rsidRPr="00A70176" w:rsidRDefault="0066002D"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行业消费总量</w:t>
            </w:r>
          </w:p>
        </w:tc>
      </w:tr>
      <w:tr w:rsidR="00FC4FA0" w:rsidRPr="00A70176" w14:paraId="22317DBF" w14:textId="77777777" w:rsidTr="0066002D">
        <w:trPr>
          <w:trHeight w:val="241"/>
        </w:trPr>
        <w:tc>
          <w:tcPr>
            <w:tcW w:w="1969" w:type="pct"/>
            <w:gridSpan w:val="4"/>
            <w:shd w:val="clear" w:color="auto" w:fill="auto"/>
          </w:tcPr>
          <w:p w14:paraId="355CA9AD" w14:textId="77777777" w:rsidR="00FC4FA0" w:rsidRPr="00A70176" w:rsidRDefault="00FC4FA0"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rPr>
              <w:t xml:space="preserve"> </w:t>
            </w:r>
          </w:p>
        </w:tc>
        <w:tc>
          <w:tcPr>
            <w:tcW w:w="380" w:type="pct"/>
            <w:shd w:val="clear" w:color="auto" w:fill="auto"/>
          </w:tcPr>
          <w:p w14:paraId="3EE62E89" w14:textId="4B05A1E4" w:rsidR="00FC4FA0" w:rsidRPr="00A70176" w:rsidRDefault="00792F33"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生产</w:t>
            </w:r>
          </w:p>
        </w:tc>
        <w:tc>
          <w:tcPr>
            <w:tcW w:w="455" w:type="pct"/>
            <w:shd w:val="clear" w:color="auto" w:fill="auto"/>
          </w:tcPr>
          <w:p w14:paraId="1F940BB2" w14:textId="2537E1FE" w:rsidR="00FC4FA0" w:rsidRPr="00A70176" w:rsidRDefault="00792F33"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维修</w:t>
            </w:r>
          </w:p>
        </w:tc>
        <w:tc>
          <w:tcPr>
            <w:tcW w:w="2197" w:type="pct"/>
            <w:gridSpan w:val="4"/>
            <w:shd w:val="clear" w:color="auto" w:fill="auto"/>
          </w:tcPr>
          <w:p w14:paraId="0D9181E9" w14:textId="77777777" w:rsidR="00FC4FA0" w:rsidRPr="00A70176" w:rsidRDefault="00FC4FA0" w:rsidP="006848E5">
            <w:pPr>
              <w:overflowPunct w:val="0"/>
              <w:jc w:val="center"/>
              <w:rPr>
                <w:rFonts w:ascii="Times New Roman" w:eastAsia="SimSun" w:hAnsi="Times New Roman"/>
                <w:sz w:val="18"/>
                <w:szCs w:val="18"/>
              </w:rPr>
            </w:pPr>
          </w:p>
        </w:tc>
      </w:tr>
      <w:tr w:rsidR="0066002D" w:rsidRPr="00A70176" w14:paraId="2CEBD9F0" w14:textId="77777777" w:rsidTr="0066002D">
        <w:trPr>
          <w:trHeight w:val="241"/>
        </w:trPr>
        <w:tc>
          <w:tcPr>
            <w:tcW w:w="622" w:type="pct"/>
            <w:shd w:val="clear" w:color="auto" w:fill="auto"/>
          </w:tcPr>
          <w:p w14:paraId="5FB1C168" w14:textId="77777777" w:rsidR="00FC4FA0" w:rsidRPr="00A70176" w:rsidRDefault="00FC4FA0" w:rsidP="006848E5">
            <w:pPr>
              <w:overflowPunct w:val="0"/>
              <w:jc w:val="left"/>
              <w:rPr>
                <w:rFonts w:ascii="Times New Roman" w:eastAsia="SimSun" w:hAnsi="Times New Roman"/>
                <w:sz w:val="18"/>
                <w:szCs w:val="18"/>
              </w:rPr>
            </w:pPr>
            <w:r w:rsidRPr="00A70176">
              <w:rPr>
                <w:rFonts w:ascii="Times New Roman" w:eastAsia="SimSun" w:hAnsi="Times New Roman"/>
                <w:sz w:val="18"/>
                <w:szCs w:val="18"/>
              </w:rPr>
              <w:t>HCFC-123</w:t>
            </w:r>
          </w:p>
        </w:tc>
        <w:tc>
          <w:tcPr>
            <w:tcW w:w="437" w:type="pct"/>
            <w:shd w:val="clear" w:color="auto" w:fill="auto"/>
          </w:tcPr>
          <w:p w14:paraId="41559563" w14:textId="77777777" w:rsidR="00FC4FA0" w:rsidRPr="00A70176" w:rsidRDefault="00FC4FA0" w:rsidP="006848E5">
            <w:pPr>
              <w:overflowPunct w:val="0"/>
              <w:jc w:val="right"/>
              <w:rPr>
                <w:rFonts w:ascii="Times New Roman" w:eastAsia="SimSun" w:hAnsi="Times New Roman"/>
                <w:sz w:val="18"/>
                <w:szCs w:val="18"/>
              </w:rPr>
            </w:pPr>
          </w:p>
        </w:tc>
        <w:tc>
          <w:tcPr>
            <w:tcW w:w="530" w:type="pct"/>
            <w:shd w:val="clear" w:color="auto" w:fill="auto"/>
          </w:tcPr>
          <w:p w14:paraId="0B50D24E" w14:textId="77777777" w:rsidR="00FC4FA0" w:rsidRPr="00A70176" w:rsidRDefault="00FC4FA0" w:rsidP="006848E5">
            <w:pPr>
              <w:overflowPunct w:val="0"/>
              <w:jc w:val="right"/>
              <w:rPr>
                <w:rFonts w:ascii="Times New Roman" w:eastAsia="SimSun" w:hAnsi="Times New Roman"/>
                <w:sz w:val="18"/>
                <w:szCs w:val="18"/>
              </w:rPr>
            </w:pPr>
          </w:p>
        </w:tc>
        <w:tc>
          <w:tcPr>
            <w:tcW w:w="380" w:type="pct"/>
            <w:shd w:val="clear" w:color="auto" w:fill="auto"/>
          </w:tcPr>
          <w:p w14:paraId="36A0BDEC" w14:textId="77777777" w:rsidR="00FC4FA0" w:rsidRPr="00A70176" w:rsidRDefault="00FC4FA0" w:rsidP="006848E5">
            <w:pPr>
              <w:overflowPunct w:val="0"/>
              <w:jc w:val="right"/>
              <w:rPr>
                <w:rFonts w:ascii="Times New Roman" w:eastAsia="SimSun" w:hAnsi="Times New Roman"/>
                <w:sz w:val="18"/>
                <w:szCs w:val="18"/>
              </w:rPr>
            </w:pPr>
          </w:p>
        </w:tc>
        <w:tc>
          <w:tcPr>
            <w:tcW w:w="380" w:type="pct"/>
            <w:shd w:val="clear" w:color="auto" w:fill="auto"/>
          </w:tcPr>
          <w:p w14:paraId="4FA2DA6E"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c>
          <w:tcPr>
            <w:tcW w:w="455" w:type="pct"/>
            <w:shd w:val="clear" w:color="auto" w:fill="auto"/>
          </w:tcPr>
          <w:p w14:paraId="35A283AE"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c>
          <w:tcPr>
            <w:tcW w:w="378" w:type="pct"/>
            <w:shd w:val="clear" w:color="auto" w:fill="auto"/>
          </w:tcPr>
          <w:p w14:paraId="36A27C42" w14:textId="77777777" w:rsidR="00FC4FA0" w:rsidRPr="00A70176" w:rsidRDefault="00FC4FA0" w:rsidP="006848E5">
            <w:pPr>
              <w:overflowPunct w:val="0"/>
              <w:jc w:val="right"/>
              <w:rPr>
                <w:rFonts w:ascii="Times New Roman" w:eastAsia="SimSun" w:hAnsi="Times New Roman"/>
                <w:sz w:val="18"/>
                <w:szCs w:val="18"/>
              </w:rPr>
            </w:pPr>
          </w:p>
        </w:tc>
        <w:tc>
          <w:tcPr>
            <w:tcW w:w="455" w:type="pct"/>
            <w:shd w:val="clear" w:color="auto" w:fill="auto"/>
          </w:tcPr>
          <w:p w14:paraId="1285C5D9" w14:textId="77777777" w:rsidR="00FC4FA0" w:rsidRPr="00A70176" w:rsidRDefault="00FC4FA0" w:rsidP="006848E5">
            <w:pPr>
              <w:overflowPunct w:val="0"/>
              <w:jc w:val="right"/>
              <w:rPr>
                <w:rFonts w:ascii="Times New Roman" w:eastAsia="SimSun" w:hAnsi="Times New Roman"/>
                <w:sz w:val="18"/>
                <w:szCs w:val="18"/>
              </w:rPr>
            </w:pPr>
          </w:p>
        </w:tc>
        <w:tc>
          <w:tcPr>
            <w:tcW w:w="607" w:type="pct"/>
            <w:shd w:val="clear" w:color="auto" w:fill="auto"/>
          </w:tcPr>
          <w:p w14:paraId="3103CF74" w14:textId="77777777" w:rsidR="00FC4FA0" w:rsidRPr="00A70176" w:rsidRDefault="00FC4FA0" w:rsidP="006848E5">
            <w:pPr>
              <w:overflowPunct w:val="0"/>
              <w:jc w:val="right"/>
              <w:rPr>
                <w:rFonts w:ascii="Times New Roman" w:eastAsia="SimSun" w:hAnsi="Times New Roman"/>
                <w:sz w:val="18"/>
                <w:szCs w:val="18"/>
              </w:rPr>
            </w:pPr>
          </w:p>
        </w:tc>
        <w:tc>
          <w:tcPr>
            <w:tcW w:w="757" w:type="pct"/>
            <w:shd w:val="clear" w:color="auto" w:fill="auto"/>
          </w:tcPr>
          <w:p w14:paraId="7A3A62C3"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r>
      <w:tr w:rsidR="0066002D" w:rsidRPr="00A70176" w14:paraId="36730B55" w14:textId="77777777" w:rsidTr="0066002D">
        <w:trPr>
          <w:trHeight w:val="241"/>
        </w:trPr>
        <w:tc>
          <w:tcPr>
            <w:tcW w:w="622" w:type="pct"/>
            <w:shd w:val="clear" w:color="auto" w:fill="auto"/>
          </w:tcPr>
          <w:p w14:paraId="6F1492D8" w14:textId="77777777" w:rsidR="00FC4FA0" w:rsidRPr="00A70176" w:rsidRDefault="00FC4FA0" w:rsidP="006848E5">
            <w:pPr>
              <w:overflowPunct w:val="0"/>
              <w:jc w:val="left"/>
              <w:rPr>
                <w:rFonts w:ascii="Times New Roman" w:eastAsia="SimSun" w:hAnsi="Times New Roman"/>
                <w:sz w:val="18"/>
                <w:szCs w:val="18"/>
              </w:rPr>
            </w:pPr>
            <w:r w:rsidRPr="00A70176">
              <w:rPr>
                <w:rFonts w:ascii="Times New Roman" w:eastAsia="SimSun" w:hAnsi="Times New Roman"/>
                <w:sz w:val="18"/>
                <w:szCs w:val="18"/>
              </w:rPr>
              <w:t>HCFC-124</w:t>
            </w:r>
          </w:p>
        </w:tc>
        <w:tc>
          <w:tcPr>
            <w:tcW w:w="437" w:type="pct"/>
            <w:shd w:val="clear" w:color="auto" w:fill="auto"/>
          </w:tcPr>
          <w:p w14:paraId="03524D54" w14:textId="77777777" w:rsidR="00FC4FA0" w:rsidRPr="00A70176" w:rsidRDefault="00FC4FA0" w:rsidP="006848E5">
            <w:pPr>
              <w:overflowPunct w:val="0"/>
              <w:jc w:val="right"/>
              <w:rPr>
                <w:rFonts w:ascii="Times New Roman" w:eastAsia="SimSun" w:hAnsi="Times New Roman"/>
                <w:sz w:val="18"/>
                <w:szCs w:val="18"/>
              </w:rPr>
            </w:pPr>
          </w:p>
        </w:tc>
        <w:tc>
          <w:tcPr>
            <w:tcW w:w="530" w:type="pct"/>
            <w:shd w:val="clear" w:color="auto" w:fill="auto"/>
          </w:tcPr>
          <w:p w14:paraId="076D2F84" w14:textId="77777777" w:rsidR="00FC4FA0" w:rsidRPr="00A70176" w:rsidRDefault="00FC4FA0" w:rsidP="006848E5">
            <w:pPr>
              <w:overflowPunct w:val="0"/>
              <w:jc w:val="right"/>
              <w:rPr>
                <w:rFonts w:ascii="Times New Roman" w:eastAsia="SimSun" w:hAnsi="Times New Roman"/>
                <w:sz w:val="18"/>
                <w:szCs w:val="18"/>
              </w:rPr>
            </w:pPr>
          </w:p>
        </w:tc>
        <w:tc>
          <w:tcPr>
            <w:tcW w:w="380" w:type="pct"/>
            <w:shd w:val="clear" w:color="auto" w:fill="auto"/>
          </w:tcPr>
          <w:p w14:paraId="02C47D94" w14:textId="77777777" w:rsidR="00FC4FA0" w:rsidRPr="00A70176" w:rsidRDefault="00FC4FA0" w:rsidP="006848E5">
            <w:pPr>
              <w:overflowPunct w:val="0"/>
              <w:jc w:val="right"/>
              <w:rPr>
                <w:rFonts w:ascii="Times New Roman" w:eastAsia="SimSun" w:hAnsi="Times New Roman"/>
                <w:sz w:val="18"/>
                <w:szCs w:val="18"/>
              </w:rPr>
            </w:pPr>
          </w:p>
        </w:tc>
        <w:tc>
          <w:tcPr>
            <w:tcW w:w="380" w:type="pct"/>
            <w:shd w:val="clear" w:color="auto" w:fill="auto"/>
          </w:tcPr>
          <w:p w14:paraId="471237B9"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c>
          <w:tcPr>
            <w:tcW w:w="455" w:type="pct"/>
            <w:shd w:val="clear" w:color="auto" w:fill="auto"/>
          </w:tcPr>
          <w:p w14:paraId="20F0A229"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c>
          <w:tcPr>
            <w:tcW w:w="378" w:type="pct"/>
            <w:shd w:val="clear" w:color="auto" w:fill="auto"/>
          </w:tcPr>
          <w:p w14:paraId="4A89BC56" w14:textId="77777777" w:rsidR="00FC4FA0" w:rsidRPr="00A70176" w:rsidRDefault="00FC4FA0" w:rsidP="006848E5">
            <w:pPr>
              <w:overflowPunct w:val="0"/>
              <w:jc w:val="right"/>
              <w:rPr>
                <w:rFonts w:ascii="Times New Roman" w:eastAsia="SimSun" w:hAnsi="Times New Roman"/>
                <w:sz w:val="18"/>
                <w:szCs w:val="18"/>
              </w:rPr>
            </w:pPr>
          </w:p>
        </w:tc>
        <w:tc>
          <w:tcPr>
            <w:tcW w:w="455" w:type="pct"/>
            <w:shd w:val="clear" w:color="auto" w:fill="auto"/>
          </w:tcPr>
          <w:p w14:paraId="210B06FC" w14:textId="77777777" w:rsidR="00FC4FA0" w:rsidRPr="00A70176" w:rsidRDefault="00FC4FA0" w:rsidP="006848E5">
            <w:pPr>
              <w:overflowPunct w:val="0"/>
              <w:jc w:val="right"/>
              <w:rPr>
                <w:rFonts w:ascii="Times New Roman" w:eastAsia="SimSun" w:hAnsi="Times New Roman"/>
                <w:sz w:val="18"/>
                <w:szCs w:val="18"/>
              </w:rPr>
            </w:pPr>
          </w:p>
        </w:tc>
        <w:tc>
          <w:tcPr>
            <w:tcW w:w="607" w:type="pct"/>
            <w:shd w:val="clear" w:color="auto" w:fill="auto"/>
          </w:tcPr>
          <w:p w14:paraId="3F17BFEC" w14:textId="77777777" w:rsidR="00FC4FA0" w:rsidRPr="00A70176" w:rsidRDefault="00FC4FA0" w:rsidP="006848E5">
            <w:pPr>
              <w:overflowPunct w:val="0"/>
              <w:jc w:val="right"/>
              <w:rPr>
                <w:rFonts w:ascii="Times New Roman" w:eastAsia="SimSun" w:hAnsi="Times New Roman"/>
                <w:sz w:val="18"/>
                <w:szCs w:val="18"/>
              </w:rPr>
            </w:pPr>
          </w:p>
        </w:tc>
        <w:tc>
          <w:tcPr>
            <w:tcW w:w="757" w:type="pct"/>
            <w:shd w:val="clear" w:color="auto" w:fill="auto"/>
          </w:tcPr>
          <w:p w14:paraId="0D2A9A6D"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r>
      <w:tr w:rsidR="0066002D" w:rsidRPr="00A70176" w14:paraId="44CD2F69" w14:textId="77777777" w:rsidTr="0066002D">
        <w:trPr>
          <w:trHeight w:val="241"/>
        </w:trPr>
        <w:tc>
          <w:tcPr>
            <w:tcW w:w="622" w:type="pct"/>
            <w:shd w:val="clear" w:color="auto" w:fill="auto"/>
          </w:tcPr>
          <w:p w14:paraId="76869D82" w14:textId="77777777" w:rsidR="00FC4FA0" w:rsidRPr="00A70176" w:rsidRDefault="00FC4FA0" w:rsidP="006848E5">
            <w:pPr>
              <w:overflowPunct w:val="0"/>
              <w:jc w:val="left"/>
              <w:rPr>
                <w:rFonts w:ascii="Times New Roman" w:eastAsia="SimSun" w:hAnsi="Times New Roman"/>
                <w:sz w:val="18"/>
                <w:szCs w:val="18"/>
              </w:rPr>
            </w:pPr>
            <w:r w:rsidRPr="00A70176">
              <w:rPr>
                <w:rFonts w:ascii="Times New Roman" w:eastAsia="SimSun" w:hAnsi="Times New Roman"/>
                <w:sz w:val="18"/>
                <w:szCs w:val="18"/>
              </w:rPr>
              <w:t>HCFC-141b</w:t>
            </w:r>
          </w:p>
        </w:tc>
        <w:tc>
          <w:tcPr>
            <w:tcW w:w="437" w:type="pct"/>
            <w:shd w:val="clear" w:color="auto" w:fill="auto"/>
          </w:tcPr>
          <w:p w14:paraId="25557811" w14:textId="77777777" w:rsidR="00FC4FA0" w:rsidRPr="00A70176" w:rsidRDefault="00FC4FA0" w:rsidP="006848E5">
            <w:pPr>
              <w:overflowPunct w:val="0"/>
              <w:jc w:val="right"/>
              <w:rPr>
                <w:rFonts w:ascii="Times New Roman" w:eastAsia="SimSun" w:hAnsi="Times New Roman"/>
                <w:sz w:val="18"/>
                <w:szCs w:val="18"/>
              </w:rPr>
            </w:pPr>
          </w:p>
        </w:tc>
        <w:tc>
          <w:tcPr>
            <w:tcW w:w="530" w:type="pct"/>
            <w:shd w:val="clear" w:color="auto" w:fill="auto"/>
          </w:tcPr>
          <w:p w14:paraId="5AEBF71F" w14:textId="77777777" w:rsidR="00FC4FA0" w:rsidRPr="00A70176" w:rsidRDefault="00FC4FA0" w:rsidP="006848E5">
            <w:pPr>
              <w:overflowPunct w:val="0"/>
              <w:jc w:val="right"/>
              <w:rPr>
                <w:rFonts w:ascii="Times New Roman" w:eastAsia="SimSun" w:hAnsi="Times New Roman"/>
                <w:sz w:val="18"/>
                <w:szCs w:val="18"/>
              </w:rPr>
            </w:pPr>
          </w:p>
        </w:tc>
        <w:tc>
          <w:tcPr>
            <w:tcW w:w="380" w:type="pct"/>
            <w:shd w:val="clear" w:color="auto" w:fill="auto"/>
          </w:tcPr>
          <w:p w14:paraId="29743D06" w14:textId="77777777" w:rsidR="00FC4FA0" w:rsidRPr="00A70176" w:rsidRDefault="00FC4FA0" w:rsidP="006848E5">
            <w:pPr>
              <w:overflowPunct w:val="0"/>
              <w:jc w:val="right"/>
              <w:rPr>
                <w:rFonts w:ascii="Times New Roman" w:eastAsia="SimSun" w:hAnsi="Times New Roman"/>
                <w:sz w:val="18"/>
                <w:szCs w:val="18"/>
              </w:rPr>
            </w:pPr>
          </w:p>
        </w:tc>
        <w:tc>
          <w:tcPr>
            <w:tcW w:w="380" w:type="pct"/>
            <w:shd w:val="clear" w:color="auto" w:fill="auto"/>
          </w:tcPr>
          <w:p w14:paraId="6B55E412"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c>
          <w:tcPr>
            <w:tcW w:w="455" w:type="pct"/>
            <w:shd w:val="clear" w:color="auto" w:fill="auto"/>
          </w:tcPr>
          <w:p w14:paraId="591B7F06"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c>
          <w:tcPr>
            <w:tcW w:w="378" w:type="pct"/>
            <w:shd w:val="clear" w:color="auto" w:fill="auto"/>
          </w:tcPr>
          <w:p w14:paraId="0EE4E605" w14:textId="77777777" w:rsidR="00FC4FA0" w:rsidRPr="00A70176" w:rsidRDefault="00FC4FA0" w:rsidP="006848E5">
            <w:pPr>
              <w:overflowPunct w:val="0"/>
              <w:jc w:val="right"/>
              <w:rPr>
                <w:rFonts w:ascii="Times New Roman" w:eastAsia="SimSun" w:hAnsi="Times New Roman"/>
                <w:sz w:val="18"/>
                <w:szCs w:val="18"/>
              </w:rPr>
            </w:pPr>
          </w:p>
        </w:tc>
        <w:tc>
          <w:tcPr>
            <w:tcW w:w="455" w:type="pct"/>
            <w:shd w:val="clear" w:color="auto" w:fill="auto"/>
          </w:tcPr>
          <w:p w14:paraId="7E590350" w14:textId="77777777" w:rsidR="00FC4FA0" w:rsidRPr="00A70176" w:rsidRDefault="00FC4FA0" w:rsidP="006848E5">
            <w:pPr>
              <w:overflowPunct w:val="0"/>
              <w:jc w:val="right"/>
              <w:rPr>
                <w:rFonts w:ascii="Times New Roman" w:eastAsia="SimSun" w:hAnsi="Times New Roman"/>
                <w:sz w:val="18"/>
                <w:szCs w:val="18"/>
              </w:rPr>
            </w:pPr>
          </w:p>
        </w:tc>
        <w:tc>
          <w:tcPr>
            <w:tcW w:w="607" w:type="pct"/>
            <w:shd w:val="clear" w:color="auto" w:fill="auto"/>
          </w:tcPr>
          <w:p w14:paraId="37E1086D" w14:textId="77777777" w:rsidR="00FC4FA0" w:rsidRPr="00A70176" w:rsidRDefault="00FC4FA0" w:rsidP="006848E5">
            <w:pPr>
              <w:overflowPunct w:val="0"/>
              <w:jc w:val="right"/>
              <w:rPr>
                <w:rFonts w:ascii="Times New Roman" w:eastAsia="SimSun" w:hAnsi="Times New Roman"/>
                <w:sz w:val="18"/>
                <w:szCs w:val="18"/>
              </w:rPr>
            </w:pPr>
          </w:p>
        </w:tc>
        <w:tc>
          <w:tcPr>
            <w:tcW w:w="757" w:type="pct"/>
            <w:shd w:val="clear" w:color="auto" w:fill="auto"/>
          </w:tcPr>
          <w:p w14:paraId="4F0D1AE2"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r>
      <w:tr w:rsidR="0066002D" w:rsidRPr="00A70176" w14:paraId="03602659" w14:textId="77777777" w:rsidTr="0066002D">
        <w:trPr>
          <w:trHeight w:val="241"/>
        </w:trPr>
        <w:tc>
          <w:tcPr>
            <w:tcW w:w="622" w:type="pct"/>
            <w:shd w:val="clear" w:color="auto" w:fill="auto"/>
          </w:tcPr>
          <w:p w14:paraId="0EA0AAC9" w14:textId="77777777" w:rsidR="00FC4FA0" w:rsidRPr="00A70176" w:rsidRDefault="00FC4FA0" w:rsidP="006848E5">
            <w:pPr>
              <w:overflowPunct w:val="0"/>
              <w:jc w:val="left"/>
              <w:rPr>
                <w:rFonts w:ascii="Times New Roman" w:eastAsia="SimSun" w:hAnsi="Times New Roman"/>
                <w:sz w:val="18"/>
                <w:szCs w:val="18"/>
              </w:rPr>
            </w:pPr>
            <w:r w:rsidRPr="00A70176">
              <w:rPr>
                <w:rFonts w:ascii="Times New Roman" w:eastAsia="SimSun" w:hAnsi="Times New Roman"/>
                <w:sz w:val="18"/>
                <w:szCs w:val="18"/>
              </w:rPr>
              <w:t>HCFC-142b</w:t>
            </w:r>
          </w:p>
        </w:tc>
        <w:tc>
          <w:tcPr>
            <w:tcW w:w="437" w:type="pct"/>
            <w:shd w:val="clear" w:color="auto" w:fill="auto"/>
          </w:tcPr>
          <w:p w14:paraId="44C49A1D" w14:textId="77777777" w:rsidR="00FC4FA0" w:rsidRPr="00A70176" w:rsidRDefault="00FC4FA0" w:rsidP="006848E5">
            <w:pPr>
              <w:overflowPunct w:val="0"/>
              <w:jc w:val="right"/>
              <w:rPr>
                <w:rFonts w:ascii="Times New Roman" w:eastAsia="SimSun" w:hAnsi="Times New Roman"/>
                <w:sz w:val="18"/>
                <w:szCs w:val="18"/>
              </w:rPr>
            </w:pPr>
          </w:p>
        </w:tc>
        <w:tc>
          <w:tcPr>
            <w:tcW w:w="530" w:type="pct"/>
            <w:shd w:val="clear" w:color="auto" w:fill="auto"/>
          </w:tcPr>
          <w:p w14:paraId="4559341C" w14:textId="77777777" w:rsidR="00FC4FA0" w:rsidRPr="00A70176" w:rsidRDefault="00FC4FA0" w:rsidP="006848E5">
            <w:pPr>
              <w:overflowPunct w:val="0"/>
              <w:jc w:val="right"/>
              <w:rPr>
                <w:rFonts w:ascii="Times New Roman" w:eastAsia="SimSun" w:hAnsi="Times New Roman"/>
                <w:sz w:val="18"/>
                <w:szCs w:val="18"/>
              </w:rPr>
            </w:pPr>
          </w:p>
        </w:tc>
        <w:tc>
          <w:tcPr>
            <w:tcW w:w="380" w:type="pct"/>
            <w:shd w:val="clear" w:color="auto" w:fill="auto"/>
          </w:tcPr>
          <w:p w14:paraId="0A30ED64" w14:textId="77777777" w:rsidR="00FC4FA0" w:rsidRPr="00A70176" w:rsidRDefault="00FC4FA0" w:rsidP="006848E5">
            <w:pPr>
              <w:overflowPunct w:val="0"/>
              <w:jc w:val="right"/>
              <w:rPr>
                <w:rFonts w:ascii="Times New Roman" w:eastAsia="SimSun" w:hAnsi="Times New Roman"/>
                <w:sz w:val="18"/>
                <w:szCs w:val="18"/>
              </w:rPr>
            </w:pPr>
          </w:p>
        </w:tc>
        <w:tc>
          <w:tcPr>
            <w:tcW w:w="380" w:type="pct"/>
            <w:shd w:val="clear" w:color="auto" w:fill="auto"/>
          </w:tcPr>
          <w:p w14:paraId="120FD94B"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c>
          <w:tcPr>
            <w:tcW w:w="455" w:type="pct"/>
            <w:shd w:val="clear" w:color="auto" w:fill="auto"/>
          </w:tcPr>
          <w:p w14:paraId="050FBC0F"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c>
          <w:tcPr>
            <w:tcW w:w="378" w:type="pct"/>
            <w:shd w:val="clear" w:color="auto" w:fill="auto"/>
          </w:tcPr>
          <w:p w14:paraId="47AE4C90" w14:textId="77777777" w:rsidR="00FC4FA0" w:rsidRPr="00A70176" w:rsidRDefault="00FC4FA0" w:rsidP="006848E5">
            <w:pPr>
              <w:overflowPunct w:val="0"/>
              <w:jc w:val="right"/>
              <w:rPr>
                <w:rFonts w:ascii="Times New Roman" w:eastAsia="SimSun" w:hAnsi="Times New Roman"/>
                <w:sz w:val="18"/>
                <w:szCs w:val="18"/>
              </w:rPr>
            </w:pPr>
          </w:p>
        </w:tc>
        <w:tc>
          <w:tcPr>
            <w:tcW w:w="455" w:type="pct"/>
            <w:shd w:val="clear" w:color="auto" w:fill="auto"/>
          </w:tcPr>
          <w:p w14:paraId="04BC043C" w14:textId="77777777" w:rsidR="00FC4FA0" w:rsidRPr="00A70176" w:rsidRDefault="00FC4FA0" w:rsidP="006848E5">
            <w:pPr>
              <w:overflowPunct w:val="0"/>
              <w:jc w:val="right"/>
              <w:rPr>
                <w:rFonts w:ascii="Times New Roman" w:eastAsia="SimSun" w:hAnsi="Times New Roman"/>
                <w:sz w:val="18"/>
                <w:szCs w:val="18"/>
              </w:rPr>
            </w:pPr>
          </w:p>
        </w:tc>
        <w:tc>
          <w:tcPr>
            <w:tcW w:w="607" w:type="pct"/>
            <w:shd w:val="clear" w:color="auto" w:fill="auto"/>
          </w:tcPr>
          <w:p w14:paraId="3BFB360F" w14:textId="77777777" w:rsidR="00FC4FA0" w:rsidRPr="00A70176" w:rsidRDefault="00FC4FA0" w:rsidP="006848E5">
            <w:pPr>
              <w:overflowPunct w:val="0"/>
              <w:jc w:val="right"/>
              <w:rPr>
                <w:rFonts w:ascii="Times New Roman" w:eastAsia="SimSun" w:hAnsi="Times New Roman"/>
                <w:sz w:val="18"/>
                <w:szCs w:val="18"/>
              </w:rPr>
            </w:pPr>
          </w:p>
        </w:tc>
        <w:tc>
          <w:tcPr>
            <w:tcW w:w="757" w:type="pct"/>
            <w:shd w:val="clear" w:color="auto" w:fill="auto"/>
          </w:tcPr>
          <w:p w14:paraId="2F55A322"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r>
      <w:tr w:rsidR="0066002D" w:rsidRPr="00A70176" w14:paraId="7E0AC860" w14:textId="77777777" w:rsidTr="0066002D">
        <w:trPr>
          <w:trHeight w:val="241"/>
        </w:trPr>
        <w:tc>
          <w:tcPr>
            <w:tcW w:w="622" w:type="pct"/>
            <w:shd w:val="clear" w:color="auto" w:fill="auto"/>
          </w:tcPr>
          <w:p w14:paraId="1AABD364" w14:textId="77777777" w:rsidR="00FC4FA0" w:rsidRPr="00A70176" w:rsidRDefault="00FC4FA0" w:rsidP="006848E5">
            <w:pPr>
              <w:overflowPunct w:val="0"/>
              <w:jc w:val="left"/>
              <w:rPr>
                <w:rFonts w:ascii="Times New Roman" w:eastAsia="SimSun" w:hAnsi="Times New Roman"/>
                <w:sz w:val="18"/>
                <w:szCs w:val="18"/>
              </w:rPr>
            </w:pPr>
            <w:r w:rsidRPr="00A70176">
              <w:rPr>
                <w:rFonts w:ascii="Times New Roman" w:eastAsia="SimSun" w:hAnsi="Times New Roman"/>
                <w:sz w:val="18"/>
                <w:szCs w:val="18"/>
              </w:rPr>
              <w:t>HCFC-22</w:t>
            </w:r>
          </w:p>
        </w:tc>
        <w:tc>
          <w:tcPr>
            <w:tcW w:w="437" w:type="pct"/>
            <w:shd w:val="clear" w:color="auto" w:fill="auto"/>
          </w:tcPr>
          <w:p w14:paraId="4CD95980" w14:textId="77777777" w:rsidR="00FC4FA0" w:rsidRPr="00A70176" w:rsidRDefault="00FC4FA0" w:rsidP="006848E5">
            <w:pPr>
              <w:overflowPunct w:val="0"/>
              <w:jc w:val="right"/>
              <w:rPr>
                <w:rFonts w:ascii="Times New Roman" w:eastAsia="SimSun" w:hAnsi="Times New Roman"/>
                <w:sz w:val="18"/>
                <w:szCs w:val="18"/>
              </w:rPr>
            </w:pPr>
          </w:p>
        </w:tc>
        <w:tc>
          <w:tcPr>
            <w:tcW w:w="530" w:type="pct"/>
            <w:shd w:val="clear" w:color="auto" w:fill="auto"/>
          </w:tcPr>
          <w:p w14:paraId="494B69DA" w14:textId="77777777" w:rsidR="00FC4FA0" w:rsidRPr="00A70176" w:rsidRDefault="00FC4FA0" w:rsidP="006848E5">
            <w:pPr>
              <w:overflowPunct w:val="0"/>
              <w:jc w:val="right"/>
              <w:rPr>
                <w:rFonts w:ascii="Times New Roman" w:eastAsia="SimSun" w:hAnsi="Times New Roman"/>
                <w:sz w:val="18"/>
                <w:szCs w:val="18"/>
              </w:rPr>
            </w:pPr>
          </w:p>
        </w:tc>
        <w:tc>
          <w:tcPr>
            <w:tcW w:w="380" w:type="pct"/>
            <w:shd w:val="clear" w:color="auto" w:fill="auto"/>
          </w:tcPr>
          <w:p w14:paraId="6D28AEAD" w14:textId="77777777" w:rsidR="00FC4FA0" w:rsidRPr="00A70176" w:rsidRDefault="00FC4FA0" w:rsidP="006848E5">
            <w:pPr>
              <w:overflowPunct w:val="0"/>
              <w:jc w:val="right"/>
              <w:rPr>
                <w:rFonts w:ascii="Times New Roman" w:eastAsia="SimSun" w:hAnsi="Times New Roman"/>
                <w:sz w:val="18"/>
                <w:szCs w:val="18"/>
              </w:rPr>
            </w:pPr>
          </w:p>
        </w:tc>
        <w:tc>
          <w:tcPr>
            <w:tcW w:w="380" w:type="pct"/>
            <w:shd w:val="clear" w:color="auto" w:fill="auto"/>
          </w:tcPr>
          <w:p w14:paraId="4CC224EC"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0.0</w:t>
            </w:r>
          </w:p>
        </w:tc>
        <w:tc>
          <w:tcPr>
            <w:tcW w:w="455" w:type="pct"/>
            <w:shd w:val="clear" w:color="auto" w:fill="auto"/>
          </w:tcPr>
          <w:p w14:paraId="4F0F5829" w14:textId="77777777" w:rsidR="00FC4FA0" w:rsidRPr="00A70176" w:rsidRDefault="00321184"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1.07</w:t>
            </w:r>
          </w:p>
        </w:tc>
        <w:tc>
          <w:tcPr>
            <w:tcW w:w="378" w:type="pct"/>
            <w:shd w:val="clear" w:color="auto" w:fill="auto"/>
          </w:tcPr>
          <w:p w14:paraId="1AB6025A" w14:textId="77777777" w:rsidR="00FC4FA0" w:rsidRPr="00A70176" w:rsidRDefault="00FC4FA0" w:rsidP="006848E5">
            <w:pPr>
              <w:overflowPunct w:val="0"/>
              <w:jc w:val="right"/>
              <w:rPr>
                <w:rFonts w:ascii="Times New Roman" w:eastAsia="SimSun" w:hAnsi="Times New Roman"/>
                <w:sz w:val="18"/>
                <w:szCs w:val="18"/>
              </w:rPr>
            </w:pPr>
          </w:p>
        </w:tc>
        <w:tc>
          <w:tcPr>
            <w:tcW w:w="455" w:type="pct"/>
            <w:shd w:val="clear" w:color="auto" w:fill="auto"/>
          </w:tcPr>
          <w:p w14:paraId="5384E7EC" w14:textId="77777777" w:rsidR="00FC4FA0" w:rsidRPr="00A70176" w:rsidRDefault="00FC4FA0" w:rsidP="006848E5">
            <w:pPr>
              <w:overflowPunct w:val="0"/>
              <w:jc w:val="right"/>
              <w:rPr>
                <w:rFonts w:ascii="Times New Roman" w:eastAsia="SimSun" w:hAnsi="Times New Roman"/>
                <w:sz w:val="18"/>
                <w:szCs w:val="18"/>
              </w:rPr>
            </w:pPr>
          </w:p>
        </w:tc>
        <w:tc>
          <w:tcPr>
            <w:tcW w:w="607" w:type="pct"/>
            <w:shd w:val="clear" w:color="auto" w:fill="auto"/>
          </w:tcPr>
          <w:p w14:paraId="2CC22F8A" w14:textId="77777777" w:rsidR="00FC4FA0" w:rsidRPr="00A70176" w:rsidRDefault="00FC4FA0" w:rsidP="006848E5">
            <w:pPr>
              <w:overflowPunct w:val="0"/>
              <w:jc w:val="right"/>
              <w:rPr>
                <w:rFonts w:ascii="Times New Roman" w:eastAsia="SimSun" w:hAnsi="Times New Roman"/>
                <w:sz w:val="18"/>
                <w:szCs w:val="18"/>
              </w:rPr>
            </w:pPr>
          </w:p>
        </w:tc>
        <w:tc>
          <w:tcPr>
            <w:tcW w:w="757" w:type="pct"/>
            <w:shd w:val="clear" w:color="auto" w:fill="auto"/>
          </w:tcPr>
          <w:p w14:paraId="30A67CB4" w14:textId="77777777" w:rsidR="00FC4FA0" w:rsidRPr="00A70176" w:rsidRDefault="00321184"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1.07</w:t>
            </w:r>
          </w:p>
        </w:tc>
      </w:tr>
    </w:tbl>
    <w:p w14:paraId="7EB5F38C" w14:textId="77777777" w:rsidR="00FC4FA0" w:rsidRPr="006848E5" w:rsidRDefault="00FC4FA0" w:rsidP="00A70176">
      <w:pPr>
        <w:overflowPunct w:val="0"/>
        <w:spacing w:after="60" w:line="276" w:lineRule="auto"/>
        <w:jc w:val="center"/>
        <w:rPr>
          <w:rFonts w:eastAsia="SimSun"/>
          <w:sz w:val="8"/>
          <w:szCs w:val="18"/>
        </w:rPr>
      </w:pPr>
    </w:p>
    <w:tbl>
      <w:tblPr>
        <w:tblStyle w:val="TableGrid10"/>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79"/>
        <w:gridCol w:w="1126"/>
        <w:gridCol w:w="4729"/>
        <w:gridCol w:w="920"/>
      </w:tblGrid>
      <w:tr w:rsidR="00FC4FA0" w:rsidRPr="003222C9" w14:paraId="1E8201DB" w14:textId="77777777" w:rsidTr="004E62E1">
        <w:trPr>
          <w:trHeight w:val="249"/>
        </w:trPr>
        <w:tc>
          <w:tcPr>
            <w:tcW w:w="5000" w:type="pct"/>
            <w:gridSpan w:val="4"/>
            <w:shd w:val="clear" w:color="auto" w:fill="auto"/>
          </w:tcPr>
          <w:p w14:paraId="254D389F" w14:textId="6C349BDA" w:rsidR="00FC4FA0" w:rsidRPr="003222C9" w:rsidRDefault="00EF0CD1" w:rsidP="006848E5">
            <w:pPr>
              <w:overflowPunct w:val="0"/>
              <w:jc w:val="left"/>
              <w:rPr>
                <w:rFonts w:ascii="Times New Roman" w:eastAsia="SimHei" w:hAnsi="Times New Roman"/>
                <w:b/>
                <w:sz w:val="18"/>
                <w:szCs w:val="18"/>
                <w:lang w:eastAsia="zh-CN"/>
              </w:rPr>
            </w:pPr>
            <w:r w:rsidRPr="003222C9">
              <w:rPr>
                <w:rFonts w:ascii="Times New Roman" w:eastAsia="SimHei" w:hAnsi="Times New Roman"/>
                <w:b/>
                <w:sz w:val="18"/>
                <w:szCs w:val="18"/>
                <w:lang w:eastAsia="zh-CN"/>
              </w:rPr>
              <w:t>（四）项目数据（</w:t>
            </w:r>
            <w:r w:rsidR="00FC4FA0" w:rsidRPr="003222C9">
              <w:rPr>
                <w:rFonts w:ascii="Times New Roman" w:eastAsia="SimHei" w:hAnsi="Times New Roman"/>
                <w:b/>
                <w:sz w:val="18"/>
                <w:szCs w:val="18"/>
                <w:lang w:eastAsia="zh-CN"/>
              </w:rPr>
              <w:t>ODP</w:t>
            </w:r>
            <w:r w:rsidRPr="003222C9">
              <w:rPr>
                <w:rFonts w:ascii="Times New Roman" w:eastAsia="SimHei" w:hAnsi="Times New Roman"/>
                <w:b/>
                <w:sz w:val="18"/>
                <w:szCs w:val="18"/>
                <w:lang w:eastAsia="zh-CN"/>
              </w:rPr>
              <w:t>吨）</w:t>
            </w:r>
          </w:p>
        </w:tc>
      </w:tr>
      <w:tr w:rsidR="00FC4FA0" w:rsidRPr="00A70176" w14:paraId="4AD47504" w14:textId="77777777" w:rsidTr="004E62E1">
        <w:trPr>
          <w:trHeight w:val="249"/>
        </w:trPr>
        <w:tc>
          <w:tcPr>
            <w:tcW w:w="1378" w:type="pct"/>
            <w:shd w:val="clear" w:color="auto" w:fill="auto"/>
          </w:tcPr>
          <w:p w14:paraId="7C8DFD14" w14:textId="40D1E2DE" w:rsidR="00FC4FA0" w:rsidRPr="00A70176" w:rsidRDefault="00FC4FA0"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rPr>
              <w:t xml:space="preserve">2009 </w:t>
            </w:r>
            <w:r w:rsidR="00F27674" w:rsidRPr="00A70176">
              <w:rPr>
                <w:rFonts w:ascii="Times New Roman" w:eastAsia="SimSun" w:hAnsi="Times New Roman"/>
                <w:sz w:val="18"/>
                <w:szCs w:val="18"/>
              </w:rPr>
              <w:t>–</w:t>
            </w:r>
            <w:r w:rsidRPr="00A70176">
              <w:rPr>
                <w:rFonts w:ascii="Times New Roman" w:eastAsia="SimSun" w:hAnsi="Times New Roman"/>
                <w:sz w:val="18"/>
                <w:szCs w:val="18"/>
              </w:rPr>
              <w:t xml:space="preserve"> 2010</w:t>
            </w:r>
            <w:r w:rsidR="00F27674" w:rsidRPr="00A70176">
              <w:rPr>
                <w:rFonts w:ascii="Times New Roman" w:eastAsia="SimSun" w:hAnsi="Times New Roman"/>
                <w:sz w:val="18"/>
                <w:szCs w:val="18"/>
                <w:lang w:eastAsia="zh-CN"/>
              </w:rPr>
              <w:t>年基准：</w:t>
            </w:r>
          </w:p>
        </w:tc>
        <w:tc>
          <w:tcPr>
            <w:tcW w:w="602" w:type="pct"/>
            <w:shd w:val="clear" w:color="auto" w:fill="auto"/>
          </w:tcPr>
          <w:p w14:paraId="6E32F641"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3.3</w:t>
            </w:r>
          </w:p>
        </w:tc>
        <w:tc>
          <w:tcPr>
            <w:tcW w:w="2528" w:type="pct"/>
            <w:shd w:val="clear" w:color="auto" w:fill="auto"/>
          </w:tcPr>
          <w:p w14:paraId="341DFD8C" w14:textId="66029399" w:rsidR="00FC4FA0" w:rsidRPr="00A70176" w:rsidRDefault="00EF0CD1" w:rsidP="006848E5">
            <w:pPr>
              <w:overflowPunct w:val="0"/>
              <w:jc w:val="center"/>
              <w:rPr>
                <w:rFonts w:ascii="Times New Roman" w:eastAsia="SimSun" w:hAnsi="Times New Roman"/>
                <w:sz w:val="18"/>
                <w:szCs w:val="18"/>
                <w:lang w:eastAsia="zh-CN"/>
              </w:rPr>
            </w:pPr>
            <w:r w:rsidRPr="00A70176">
              <w:rPr>
                <w:rFonts w:ascii="Times New Roman" w:eastAsia="SimSun" w:hAnsi="Times New Roman"/>
                <w:sz w:val="18"/>
                <w:szCs w:val="18"/>
                <w:lang w:eastAsia="zh-CN"/>
              </w:rPr>
              <w:t>持续总体削减</w:t>
            </w:r>
            <w:r w:rsidR="00E80FC5" w:rsidRPr="00A70176">
              <w:rPr>
                <w:rFonts w:ascii="Times New Roman" w:eastAsia="SimSun" w:hAnsi="Times New Roman"/>
                <w:sz w:val="18"/>
                <w:szCs w:val="18"/>
                <w:lang w:eastAsia="zh-CN"/>
              </w:rPr>
              <w:t>量</w:t>
            </w:r>
            <w:r w:rsidRPr="00A70176">
              <w:rPr>
                <w:rFonts w:ascii="Times New Roman" w:eastAsia="SimSun" w:hAnsi="Times New Roman"/>
                <w:sz w:val="18"/>
                <w:szCs w:val="18"/>
                <w:lang w:eastAsia="zh-CN"/>
              </w:rPr>
              <w:t>起点：</w:t>
            </w:r>
          </w:p>
        </w:tc>
        <w:tc>
          <w:tcPr>
            <w:tcW w:w="492" w:type="pct"/>
            <w:shd w:val="clear" w:color="auto" w:fill="auto"/>
          </w:tcPr>
          <w:p w14:paraId="7D94A6EB"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3.4</w:t>
            </w:r>
          </w:p>
        </w:tc>
      </w:tr>
      <w:tr w:rsidR="00FC4FA0" w:rsidRPr="003222C9" w14:paraId="52384A32" w14:textId="77777777" w:rsidTr="004E62E1">
        <w:trPr>
          <w:trHeight w:val="249"/>
        </w:trPr>
        <w:tc>
          <w:tcPr>
            <w:tcW w:w="5000" w:type="pct"/>
            <w:gridSpan w:val="4"/>
            <w:shd w:val="clear" w:color="auto" w:fill="auto"/>
          </w:tcPr>
          <w:p w14:paraId="5399E6CE" w14:textId="741B60EB" w:rsidR="00FC4FA0" w:rsidRPr="003222C9" w:rsidRDefault="00EF0CD1" w:rsidP="006848E5">
            <w:pPr>
              <w:overflowPunct w:val="0"/>
              <w:jc w:val="center"/>
              <w:rPr>
                <w:rFonts w:ascii="Times New Roman" w:eastAsia="SimHei" w:hAnsi="Times New Roman"/>
                <w:b/>
                <w:sz w:val="18"/>
                <w:szCs w:val="18"/>
                <w:lang w:eastAsia="zh-CN"/>
              </w:rPr>
            </w:pPr>
            <w:r w:rsidRPr="003222C9">
              <w:rPr>
                <w:rFonts w:ascii="Times New Roman" w:eastAsia="SimHei" w:hAnsi="Times New Roman"/>
                <w:b/>
                <w:sz w:val="18"/>
                <w:szCs w:val="18"/>
                <w:lang w:eastAsia="zh-CN"/>
              </w:rPr>
              <w:t>符合资</w:t>
            </w:r>
            <w:r w:rsidR="00E80FC5" w:rsidRPr="003222C9">
              <w:rPr>
                <w:rFonts w:ascii="Times New Roman" w:eastAsia="SimHei" w:hAnsi="Times New Roman"/>
                <w:b/>
                <w:sz w:val="18"/>
                <w:szCs w:val="18"/>
                <w:lang w:eastAsia="zh-CN"/>
              </w:rPr>
              <w:t>助</w:t>
            </w:r>
            <w:r w:rsidRPr="003222C9">
              <w:rPr>
                <w:rFonts w:ascii="Times New Roman" w:eastAsia="SimHei" w:hAnsi="Times New Roman"/>
                <w:b/>
                <w:sz w:val="18"/>
                <w:szCs w:val="18"/>
                <w:lang w:eastAsia="zh-CN"/>
              </w:rPr>
              <w:t>条件的消费量（</w:t>
            </w:r>
            <w:r w:rsidR="00FC4FA0" w:rsidRPr="003222C9">
              <w:rPr>
                <w:rFonts w:ascii="Times New Roman" w:eastAsia="SimHei" w:hAnsi="Times New Roman"/>
                <w:b/>
                <w:sz w:val="18"/>
                <w:szCs w:val="18"/>
                <w:lang w:eastAsia="zh-CN"/>
              </w:rPr>
              <w:t>ODP</w:t>
            </w:r>
            <w:r w:rsidRPr="003222C9">
              <w:rPr>
                <w:rFonts w:ascii="Times New Roman" w:eastAsia="SimHei" w:hAnsi="Times New Roman"/>
                <w:b/>
                <w:sz w:val="18"/>
                <w:szCs w:val="18"/>
                <w:lang w:eastAsia="zh-CN"/>
              </w:rPr>
              <w:t>吨）</w:t>
            </w:r>
          </w:p>
        </w:tc>
      </w:tr>
      <w:tr w:rsidR="00FC4FA0" w:rsidRPr="00A70176" w14:paraId="10B8B7C5" w14:textId="77777777" w:rsidTr="004E62E1">
        <w:trPr>
          <w:trHeight w:val="249"/>
        </w:trPr>
        <w:tc>
          <w:tcPr>
            <w:tcW w:w="1378" w:type="pct"/>
            <w:shd w:val="clear" w:color="auto" w:fill="auto"/>
          </w:tcPr>
          <w:p w14:paraId="54834671" w14:textId="53ECF44B" w:rsidR="00FC4FA0" w:rsidRPr="00A70176" w:rsidRDefault="00F27674"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已核准：</w:t>
            </w:r>
          </w:p>
        </w:tc>
        <w:tc>
          <w:tcPr>
            <w:tcW w:w="602" w:type="pct"/>
            <w:shd w:val="clear" w:color="auto" w:fill="auto"/>
          </w:tcPr>
          <w:p w14:paraId="4B323491"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3.4</w:t>
            </w:r>
          </w:p>
        </w:tc>
        <w:tc>
          <w:tcPr>
            <w:tcW w:w="2528" w:type="pct"/>
            <w:shd w:val="clear" w:color="auto" w:fill="auto"/>
          </w:tcPr>
          <w:p w14:paraId="60177E82" w14:textId="6EECA3A4" w:rsidR="00FC4FA0" w:rsidRPr="00A70176" w:rsidRDefault="00EF0CD1"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剩余：</w:t>
            </w:r>
          </w:p>
        </w:tc>
        <w:tc>
          <w:tcPr>
            <w:tcW w:w="492" w:type="pct"/>
            <w:shd w:val="clear" w:color="auto" w:fill="auto"/>
          </w:tcPr>
          <w:p w14:paraId="005D2748" w14:textId="77777777" w:rsidR="00FC4FA0" w:rsidRPr="00A70176" w:rsidRDefault="00FC4FA0" w:rsidP="006848E5">
            <w:pPr>
              <w:overflowPunct w:val="0"/>
              <w:jc w:val="right"/>
              <w:rPr>
                <w:rFonts w:ascii="Times New Roman" w:eastAsia="SimSun" w:hAnsi="Times New Roman"/>
                <w:sz w:val="18"/>
                <w:szCs w:val="18"/>
              </w:rPr>
            </w:pPr>
            <w:r w:rsidRPr="00A70176">
              <w:rPr>
                <w:rFonts w:ascii="Times New Roman" w:eastAsia="SimSun" w:hAnsi="Times New Roman"/>
                <w:sz w:val="18"/>
                <w:szCs w:val="18"/>
              </w:rPr>
              <w:t>0</w:t>
            </w:r>
          </w:p>
        </w:tc>
      </w:tr>
    </w:tbl>
    <w:p w14:paraId="196EC667" w14:textId="77777777" w:rsidR="00FC4FA0" w:rsidRPr="006848E5" w:rsidRDefault="00FC4FA0" w:rsidP="00A70176">
      <w:pPr>
        <w:overflowPunct w:val="0"/>
        <w:spacing w:after="60" w:line="276" w:lineRule="auto"/>
        <w:jc w:val="center"/>
        <w:rPr>
          <w:rFonts w:eastAsia="SimSun"/>
          <w:sz w:val="10"/>
          <w:szCs w:val="18"/>
        </w:rPr>
      </w:pPr>
    </w:p>
    <w:tbl>
      <w:tblPr>
        <w:tblStyle w:val="TableGrid10"/>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60"/>
        <w:gridCol w:w="3367"/>
        <w:gridCol w:w="866"/>
        <w:gridCol w:w="735"/>
        <w:gridCol w:w="737"/>
        <w:gridCol w:w="847"/>
        <w:gridCol w:w="876"/>
        <w:gridCol w:w="866"/>
      </w:tblGrid>
      <w:tr w:rsidR="00891A01" w:rsidRPr="003222C9" w14:paraId="4403EAB0" w14:textId="77777777" w:rsidTr="004E62E1">
        <w:trPr>
          <w:trHeight w:val="271"/>
        </w:trPr>
        <w:tc>
          <w:tcPr>
            <w:tcW w:w="2366" w:type="pct"/>
            <w:gridSpan w:val="2"/>
            <w:shd w:val="clear" w:color="auto" w:fill="auto"/>
          </w:tcPr>
          <w:p w14:paraId="49BE2A5A" w14:textId="4AC10F97" w:rsidR="00891A01" w:rsidRPr="003222C9" w:rsidRDefault="00F27674" w:rsidP="006848E5">
            <w:pPr>
              <w:overflowPunct w:val="0"/>
              <w:jc w:val="left"/>
              <w:rPr>
                <w:rFonts w:ascii="Times New Roman" w:eastAsia="SimHei" w:hAnsi="Times New Roman"/>
                <w:b/>
                <w:sz w:val="18"/>
                <w:szCs w:val="18"/>
              </w:rPr>
            </w:pPr>
            <w:r w:rsidRPr="003222C9">
              <w:rPr>
                <w:rFonts w:ascii="Times New Roman" w:eastAsia="SimHei" w:hAnsi="Times New Roman"/>
                <w:b/>
                <w:sz w:val="18"/>
                <w:szCs w:val="18"/>
                <w:lang w:eastAsia="zh-CN"/>
              </w:rPr>
              <w:t>（五）业务计划</w:t>
            </w:r>
          </w:p>
        </w:tc>
        <w:tc>
          <w:tcPr>
            <w:tcW w:w="463" w:type="pct"/>
            <w:shd w:val="clear" w:color="auto" w:fill="auto"/>
          </w:tcPr>
          <w:p w14:paraId="1F6B8EED" w14:textId="57BE905A" w:rsidR="00891A01" w:rsidRPr="003222C9" w:rsidRDefault="00891A01" w:rsidP="006848E5">
            <w:pPr>
              <w:overflowPunct w:val="0"/>
              <w:jc w:val="center"/>
              <w:rPr>
                <w:rFonts w:ascii="Times New Roman" w:eastAsia="SimHei" w:hAnsi="Times New Roman"/>
                <w:b/>
                <w:sz w:val="18"/>
                <w:szCs w:val="18"/>
                <w:lang w:eastAsia="zh-CN"/>
              </w:rPr>
            </w:pPr>
            <w:r w:rsidRPr="003222C9">
              <w:rPr>
                <w:rFonts w:ascii="Times New Roman" w:eastAsia="SimHei" w:hAnsi="Times New Roman"/>
                <w:b/>
                <w:sz w:val="18"/>
                <w:szCs w:val="18"/>
              </w:rPr>
              <w:t>2021</w:t>
            </w:r>
          </w:p>
        </w:tc>
        <w:tc>
          <w:tcPr>
            <w:tcW w:w="393" w:type="pct"/>
            <w:shd w:val="clear" w:color="auto" w:fill="auto"/>
          </w:tcPr>
          <w:p w14:paraId="7C56EA0B" w14:textId="44B4BFC9" w:rsidR="00891A01" w:rsidRPr="003222C9" w:rsidRDefault="00891A01" w:rsidP="006848E5">
            <w:pPr>
              <w:overflowPunct w:val="0"/>
              <w:jc w:val="center"/>
              <w:rPr>
                <w:rFonts w:ascii="Times New Roman" w:eastAsia="SimHei" w:hAnsi="Times New Roman"/>
                <w:b/>
                <w:sz w:val="18"/>
                <w:szCs w:val="18"/>
              </w:rPr>
            </w:pPr>
            <w:r w:rsidRPr="003222C9">
              <w:rPr>
                <w:rFonts w:ascii="Times New Roman" w:eastAsia="SimHei" w:hAnsi="Times New Roman"/>
                <w:b/>
                <w:sz w:val="18"/>
                <w:szCs w:val="18"/>
              </w:rPr>
              <w:t>2022</w:t>
            </w:r>
          </w:p>
        </w:tc>
        <w:tc>
          <w:tcPr>
            <w:tcW w:w="394" w:type="pct"/>
            <w:shd w:val="clear" w:color="auto" w:fill="auto"/>
          </w:tcPr>
          <w:p w14:paraId="2D5DA0EF" w14:textId="652E5BDB" w:rsidR="00891A01" w:rsidRPr="003222C9" w:rsidRDefault="00891A01" w:rsidP="006848E5">
            <w:pPr>
              <w:overflowPunct w:val="0"/>
              <w:jc w:val="center"/>
              <w:rPr>
                <w:rFonts w:ascii="Times New Roman" w:eastAsia="SimHei" w:hAnsi="Times New Roman"/>
                <w:b/>
                <w:sz w:val="18"/>
                <w:szCs w:val="18"/>
              </w:rPr>
            </w:pPr>
            <w:r w:rsidRPr="003222C9">
              <w:rPr>
                <w:rFonts w:ascii="Times New Roman" w:eastAsia="SimHei" w:hAnsi="Times New Roman"/>
                <w:b/>
                <w:sz w:val="18"/>
                <w:szCs w:val="18"/>
              </w:rPr>
              <w:t>2023</w:t>
            </w:r>
          </w:p>
        </w:tc>
        <w:tc>
          <w:tcPr>
            <w:tcW w:w="453" w:type="pct"/>
          </w:tcPr>
          <w:p w14:paraId="7BF3AAE4" w14:textId="3E86D898" w:rsidR="00891A01" w:rsidRPr="003222C9" w:rsidRDefault="00891A01" w:rsidP="006848E5">
            <w:pPr>
              <w:overflowPunct w:val="0"/>
              <w:jc w:val="center"/>
              <w:rPr>
                <w:rFonts w:ascii="Times New Roman" w:eastAsia="SimHei" w:hAnsi="Times New Roman"/>
                <w:b/>
                <w:sz w:val="18"/>
                <w:szCs w:val="18"/>
              </w:rPr>
            </w:pPr>
            <w:r w:rsidRPr="003222C9">
              <w:rPr>
                <w:rFonts w:ascii="Times New Roman" w:eastAsia="SimHei" w:hAnsi="Times New Roman"/>
                <w:b/>
                <w:sz w:val="18"/>
                <w:szCs w:val="18"/>
              </w:rPr>
              <w:t>2024</w:t>
            </w:r>
          </w:p>
        </w:tc>
        <w:tc>
          <w:tcPr>
            <w:tcW w:w="468" w:type="pct"/>
          </w:tcPr>
          <w:p w14:paraId="4DEFE443" w14:textId="5630189B" w:rsidR="00891A01" w:rsidRPr="003222C9" w:rsidRDefault="00891A01" w:rsidP="006848E5">
            <w:pPr>
              <w:overflowPunct w:val="0"/>
              <w:jc w:val="center"/>
              <w:rPr>
                <w:rFonts w:ascii="Times New Roman" w:eastAsia="SimHei" w:hAnsi="Times New Roman"/>
                <w:b/>
                <w:sz w:val="18"/>
                <w:szCs w:val="18"/>
              </w:rPr>
            </w:pPr>
            <w:r w:rsidRPr="003222C9">
              <w:rPr>
                <w:rFonts w:ascii="Times New Roman" w:eastAsia="SimHei" w:hAnsi="Times New Roman"/>
                <w:b/>
                <w:sz w:val="18"/>
                <w:szCs w:val="18"/>
              </w:rPr>
              <w:t>2025</w:t>
            </w:r>
          </w:p>
        </w:tc>
        <w:tc>
          <w:tcPr>
            <w:tcW w:w="463" w:type="pct"/>
            <w:shd w:val="clear" w:color="auto" w:fill="auto"/>
          </w:tcPr>
          <w:p w14:paraId="0714CCDD" w14:textId="1E280CAF" w:rsidR="00891A01" w:rsidRPr="003222C9" w:rsidRDefault="00084B74" w:rsidP="006848E5">
            <w:pPr>
              <w:overflowPunct w:val="0"/>
              <w:jc w:val="center"/>
              <w:rPr>
                <w:rFonts w:ascii="Times New Roman" w:eastAsia="SimHei" w:hAnsi="Times New Roman"/>
                <w:b/>
                <w:sz w:val="18"/>
                <w:szCs w:val="18"/>
              </w:rPr>
            </w:pPr>
            <w:r w:rsidRPr="003222C9">
              <w:rPr>
                <w:rFonts w:ascii="Times New Roman" w:eastAsia="SimHei" w:hAnsi="Times New Roman"/>
                <w:b/>
                <w:sz w:val="18"/>
                <w:szCs w:val="18"/>
                <w:lang w:eastAsia="zh-CN"/>
              </w:rPr>
              <w:t>共计</w:t>
            </w:r>
          </w:p>
        </w:tc>
      </w:tr>
      <w:tr w:rsidR="00891A01" w:rsidRPr="00A70176" w14:paraId="6FA27565" w14:textId="77777777" w:rsidTr="004E62E1">
        <w:trPr>
          <w:trHeight w:val="271"/>
        </w:trPr>
        <w:tc>
          <w:tcPr>
            <w:tcW w:w="566" w:type="pct"/>
            <w:vMerge w:val="restart"/>
            <w:shd w:val="clear" w:color="auto" w:fill="auto"/>
          </w:tcPr>
          <w:p w14:paraId="654F48D0" w14:textId="417E3CFD" w:rsidR="00891A01" w:rsidRPr="00A70176" w:rsidRDefault="00EF0CD1" w:rsidP="00A70176">
            <w:pPr>
              <w:overflowPunct w:val="0"/>
              <w:spacing w:after="60"/>
              <w:jc w:val="center"/>
              <w:rPr>
                <w:rFonts w:ascii="Times New Roman" w:eastAsia="SimSun" w:hAnsi="Times New Roman"/>
                <w:sz w:val="18"/>
                <w:szCs w:val="18"/>
              </w:rPr>
            </w:pPr>
            <w:r w:rsidRPr="00A70176">
              <w:rPr>
                <w:rFonts w:ascii="Times New Roman" w:eastAsia="SimSun" w:hAnsi="Times New Roman"/>
                <w:sz w:val="18"/>
                <w:szCs w:val="18"/>
                <w:lang w:eastAsia="zh-CN"/>
              </w:rPr>
              <w:t>德国</w:t>
            </w:r>
          </w:p>
        </w:tc>
        <w:tc>
          <w:tcPr>
            <w:tcW w:w="1800" w:type="pct"/>
            <w:shd w:val="clear" w:color="auto" w:fill="auto"/>
          </w:tcPr>
          <w:p w14:paraId="2DA93C77" w14:textId="0B7D4F9C" w:rsidR="00891A01" w:rsidRPr="00A70176" w:rsidRDefault="00E80FC5" w:rsidP="00A70176">
            <w:pPr>
              <w:overflowPunct w:val="0"/>
              <w:spacing w:after="60"/>
              <w:jc w:val="left"/>
              <w:rPr>
                <w:rFonts w:ascii="Times New Roman" w:eastAsia="SimSun" w:hAnsi="Times New Roman"/>
                <w:sz w:val="18"/>
                <w:szCs w:val="18"/>
                <w:lang w:eastAsia="zh-CN"/>
              </w:rPr>
            </w:pPr>
            <w:r w:rsidRPr="00A70176">
              <w:rPr>
                <w:rFonts w:ascii="Times New Roman" w:eastAsia="SimSun" w:hAnsi="Times New Roman"/>
                <w:sz w:val="18"/>
                <w:szCs w:val="18"/>
                <w:lang w:eastAsia="zh-CN"/>
              </w:rPr>
              <w:t>消耗臭氧层物质</w:t>
            </w:r>
            <w:r w:rsidR="00F27674" w:rsidRPr="00A70176">
              <w:rPr>
                <w:rFonts w:ascii="Times New Roman" w:eastAsia="SimSun" w:hAnsi="Times New Roman"/>
                <w:sz w:val="18"/>
                <w:szCs w:val="18"/>
                <w:lang w:eastAsia="zh-CN"/>
              </w:rPr>
              <w:t>淘汰量（</w:t>
            </w:r>
            <w:r w:rsidR="00891A01" w:rsidRPr="00A70176">
              <w:rPr>
                <w:rFonts w:ascii="Times New Roman" w:eastAsia="SimSun" w:hAnsi="Times New Roman"/>
                <w:sz w:val="18"/>
                <w:szCs w:val="18"/>
                <w:lang w:eastAsia="zh-CN"/>
              </w:rPr>
              <w:t>ODP</w:t>
            </w:r>
            <w:r w:rsidR="00F27674" w:rsidRPr="00A70176">
              <w:rPr>
                <w:rFonts w:ascii="Times New Roman" w:eastAsia="SimSun" w:hAnsi="Times New Roman"/>
                <w:sz w:val="18"/>
                <w:szCs w:val="18"/>
                <w:lang w:eastAsia="zh-CN"/>
              </w:rPr>
              <w:t>吨）</w:t>
            </w:r>
          </w:p>
        </w:tc>
        <w:tc>
          <w:tcPr>
            <w:tcW w:w="463" w:type="pct"/>
            <w:shd w:val="clear" w:color="auto" w:fill="auto"/>
          </w:tcPr>
          <w:p w14:paraId="50816018" w14:textId="77777777" w:rsidR="00891A01" w:rsidRPr="00A70176" w:rsidRDefault="00891A01" w:rsidP="00A70176">
            <w:pPr>
              <w:overflowPunct w:val="0"/>
              <w:spacing w:after="60"/>
              <w:jc w:val="right"/>
              <w:rPr>
                <w:rFonts w:ascii="Times New Roman" w:eastAsia="SimSun" w:hAnsi="Times New Roman"/>
                <w:sz w:val="18"/>
                <w:szCs w:val="18"/>
              </w:rPr>
            </w:pPr>
            <w:r w:rsidRPr="00A70176">
              <w:rPr>
                <w:rFonts w:ascii="Times New Roman" w:eastAsia="SimSun" w:hAnsi="Times New Roman"/>
                <w:sz w:val="18"/>
                <w:szCs w:val="18"/>
              </w:rPr>
              <w:t>0.36</w:t>
            </w:r>
          </w:p>
        </w:tc>
        <w:tc>
          <w:tcPr>
            <w:tcW w:w="393" w:type="pct"/>
            <w:shd w:val="clear" w:color="auto" w:fill="auto"/>
          </w:tcPr>
          <w:p w14:paraId="0E5061C6" w14:textId="77777777" w:rsidR="00891A01" w:rsidRPr="00A70176" w:rsidRDefault="00891A01" w:rsidP="00A70176">
            <w:pPr>
              <w:overflowPunct w:val="0"/>
              <w:spacing w:after="60"/>
              <w:jc w:val="right"/>
              <w:rPr>
                <w:rFonts w:ascii="Times New Roman" w:eastAsia="SimSun" w:hAnsi="Times New Roman"/>
                <w:sz w:val="18"/>
                <w:szCs w:val="18"/>
              </w:rPr>
            </w:pPr>
            <w:r w:rsidRPr="00A70176">
              <w:rPr>
                <w:rFonts w:ascii="Times New Roman" w:eastAsia="SimSun" w:hAnsi="Times New Roman"/>
                <w:sz w:val="18"/>
                <w:szCs w:val="18"/>
              </w:rPr>
              <w:t>0.0</w:t>
            </w:r>
          </w:p>
        </w:tc>
        <w:tc>
          <w:tcPr>
            <w:tcW w:w="394" w:type="pct"/>
            <w:shd w:val="clear" w:color="auto" w:fill="auto"/>
          </w:tcPr>
          <w:p w14:paraId="3CC38F5E" w14:textId="77777777" w:rsidR="00891A01" w:rsidRPr="00A70176" w:rsidRDefault="00891A01" w:rsidP="00A70176">
            <w:pPr>
              <w:overflowPunct w:val="0"/>
              <w:spacing w:after="60"/>
              <w:jc w:val="right"/>
              <w:rPr>
                <w:rFonts w:ascii="Times New Roman" w:eastAsia="SimSun" w:hAnsi="Times New Roman"/>
                <w:sz w:val="18"/>
                <w:szCs w:val="18"/>
              </w:rPr>
            </w:pPr>
            <w:r w:rsidRPr="00A70176">
              <w:rPr>
                <w:rFonts w:ascii="Times New Roman" w:eastAsia="SimSun" w:hAnsi="Times New Roman"/>
                <w:sz w:val="18"/>
                <w:szCs w:val="18"/>
              </w:rPr>
              <w:t>0.0</w:t>
            </w:r>
          </w:p>
        </w:tc>
        <w:tc>
          <w:tcPr>
            <w:tcW w:w="453" w:type="pct"/>
          </w:tcPr>
          <w:p w14:paraId="355FE9F5" w14:textId="77777777" w:rsidR="00891A01" w:rsidRPr="00A70176" w:rsidRDefault="00891A01" w:rsidP="00A70176">
            <w:pPr>
              <w:overflowPunct w:val="0"/>
              <w:spacing w:after="60"/>
              <w:jc w:val="right"/>
              <w:rPr>
                <w:rFonts w:ascii="Times New Roman" w:eastAsia="SimSun" w:hAnsi="Times New Roman"/>
                <w:sz w:val="18"/>
                <w:szCs w:val="18"/>
              </w:rPr>
            </w:pPr>
            <w:r w:rsidRPr="00A70176">
              <w:rPr>
                <w:rFonts w:ascii="Times New Roman" w:eastAsia="SimSun" w:hAnsi="Times New Roman"/>
                <w:sz w:val="18"/>
                <w:szCs w:val="18"/>
              </w:rPr>
              <w:t>0.0</w:t>
            </w:r>
          </w:p>
        </w:tc>
        <w:tc>
          <w:tcPr>
            <w:tcW w:w="468" w:type="pct"/>
          </w:tcPr>
          <w:p w14:paraId="3B9F298E" w14:textId="77777777" w:rsidR="00891A01" w:rsidRPr="00A70176" w:rsidRDefault="00891A01" w:rsidP="00A70176">
            <w:pPr>
              <w:overflowPunct w:val="0"/>
              <w:spacing w:after="60"/>
              <w:jc w:val="right"/>
              <w:rPr>
                <w:rFonts w:ascii="Times New Roman" w:eastAsia="SimSun" w:hAnsi="Times New Roman"/>
                <w:sz w:val="18"/>
                <w:szCs w:val="18"/>
              </w:rPr>
            </w:pPr>
            <w:r w:rsidRPr="00A70176">
              <w:rPr>
                <w:rFonts w:ascii="Times New Roman" w:eastAsia="SimSun" w:hAnsi="Times New Roman"/>
                <w:sz w:val="18"/>
                <w:szCs w:val="18"/>
              </w:rPr>
              <w:t>0.34</w:t>
            </w:r>
          </w:p>
        </w:tc>
        <w:tc>
          <w:tcPr>
            <w:tcW w:w="463" w:type="pct"/>
            <w:shd w:val="clear" w:color="auto" w:fill="auto"/>
          </w:tcPr>
          <w:p w14:paraId="640A0659" w14:textId="77777777" w:rsidR="00891A01" w:rsidRPr="00A70176" w:rsidRDefault="00891A01" w:rsidP="00A70176">
            <w:pPr>
              <w:overflowPunct w:val="0"/>
              <w:jc w:val="right"/>
              <w:rPr>
                <w:rFonts w:ascii="Times New Roman" w:eastAsia="SimSun" w:hAnsi="Times New Roman"/>
                <w:color w:val="000000"/>
                <w:sz w:val="18"/>
                <w:szCs w:val="18"/>
                <w:lang w:val="en-US"/>
              </w:rPr>
            </w:pPr>
            <w:r w:rsidRPr="00A70176">
              <w:rPr>
                <w:rFonts w:ascii="Times New Roman" w:eastAsia="SimSun" w:hAnsi="Times New Roman"/>
                <w:color w:val="000000"/>
                <w:sz w:val="18"/>
                <w:szCs w:val="18"/>
              </w:rPr>
              <w:t>0.7</w:t>
            </w:r>
          </w:p>
        </w:tc>
      </w:tr>
      <w:tr w:rsidR="00891A01" w:rsidRPr="00A70176" w14:paraId="7D5E0B89" w14:textId="77777777" w:rsidTr="004E62E1">
        <w:trPr>
          <w:trHeight w:val="271"/>
        </w:trPr>
        <w:tc>
          <w:tcPr>
            <w:tcW w:w="566" w:type="pct"/>
            <w:vMerge/>
            <w:shd w:val="clear" w:color="auto" w:fill="auto"/>
          </w:tcPr>
          <w:p w14:paraId="467EA791" w14:textId="77777777" w:rsidR="00891A01" w:rsidRPr="00A70176" w:rsidRDefault="00891A01" w:rsidP="00A70176">
            <w:pPr>
              <w:overflowPunct w:val="0"/>
              <w:spacing w:after="60"/>
              <w:jc w:val="center"/>
              <w:rPr>
                <w:rFonts w:ascii="Times New Roman" w:eastAsia="SimSun" w:hAnsi="Times New Roman"/>
                <w:sz w:val="18"/>
                <w:szCs w:val="18"/>
              </w:rPr>
            </w:pPr>
          </w:p>
        </w:tc>
        <w:tc>
          <w:tcPr>
            <w:tcW w:w="1800" w:type="pct"/>
            <w:shd w:val="clear" w:color="auto" w:fill="auto"/>
          </w:tcPr>
          <w:p w14:paraId="03EF3388" w14:textId="6AB45244" w:rsidR="00891A01" w:rsidRPr="00A70176" w:rsidRDefault="00F27674" w:rsidP="00A70176">
            <w:pPr>
              <w:overflowPunct w:val="0"/>
              <w:spacing w:after="60"/>
              <w:jc w:val="left"/>
              <w:rPr>
                <w:rFonts w:ascii="Times New Roman" w:eastAsia="SimSun" w:hAnsi="Times New Roman"/>
                <w:sz w:val="18"/>
                <w:szCs w:val="18"/>
              </w:rPr>
            </w:pPr>
            <w:r w:rsidRPr="00A70176">
              <w:rPr>
                <w:rFonts w:ascii="Times New Roman" w:eastAsia="SimSun" w:hAnsi="Times New Roman"/>
                <w:sz w:val="18"/>
                <w:szCs w:val="18"/>
                <w:lang w:eastAsia="zh-CN"/>
              </w:rPr>
              <w:t>供资额（美元）</w:t>
            </w:r>
          </w:p>
        </w:tc>
        <w:tc>
          <w:tcPr>
            <w:tcW w:w="463" w:type="pct"/>
            <w:shd w:val="clear" w:color="auto" w:fill="auto"/>
          </w:tcPr>
          <w:p w14:paraId="0A989152" w14:textId="77777777" w:rsidR="00891A01" w:rsidRPr="00A70176" w:rsidRDefault="00891A01" w:rsidP="00A70176">
            <w:pPr>
              <w:overflowPunct w:val="0"/>
              <w:spacing w:after="60"/>
              <w:jc w:val="right"/>
              <w:rPr>
                <w:rFonts w:ascii="Times New Roman" w:eastAsia="SimSun" w:hAnsi="Times New Roman"/>
                <w:sz w:val="18"/>
                <w:szCs w:val="18"/>
              </w:rPr>
            </w:pPr>
            <w:r w:rsidRPr="00A70176">
              <w:rPr>
                <w:rFonts w:ascii="Times New Roman" w:eastAsia="SimSun" w:hAnsi="Times New Roman"/>
                <w:sz w:val="18"/>
                <w:szCs w:val="18"/>
              </w:rPr>
              <w:t>149,812</w:t>
            </w:r>
          </w:p>
        </w:tc>
        <w:tc>
          <w:tcPr>
            <w:tcW w:w="393" w:type="pct"/>
            <w:shd w:val="clear" w:color="auto" w:fill="auto"/>
          </w:tcPr>
          <w:p w14:paraId="1A0BB103" w14:textId="77777777" w:rsidR="00891A01" w:rsidRPr="00A70176" w:rsidRDefault="00891A01" w:rsidP="00A70176">
            <w:pPr>
              <w:overflowPunct w:val="0"/>
              <w:spacing w:after="60"/>
              <w:jc w:val="right"/>
              <w:rPr>
                <w:rFonts w:ascii="Times New Roman" w:eastAsia="SimSun" w:hAnsi="Times New Roman"/>
                <w:sz w:val="18"/>
                <w:szCs w:val="18"/>
              </w:rPr>
            </w:pPr>
            <w:r w:rsidRPr="00A70176">
              <w:rPr>
                <w:rFonts w:ascii="Times New Roman" w:eastAsia="SimSun" w:hAnsi="Times New Roman"/>
                <w:sz w:val="18"/>
                <w:szCs w:val="18"/>
              </w:rPr>
              <w:t>0</w:t>
            </w:r>
          </w:p>
        </w:tc>
        <w:tc>
          <w:tcPr>
            <w:tcW w:w="394" w:type="pct"/>
            <w:shd w:val="clear" w:color="auto" w:fill="auto"/>
          </w:tcPr>
          <w:p w14:paraId="4D9278BC" w14:textId="77777777" w:rsidR="00891A01" w:rsidRPr="00A70176" w:rsidRDefault="00891A01" w:rsidP="00A70176">
            <w:pPr>
              <w:overflowPunct w:val="0"/>
              <w:spacing w:after="60"/>
              <w:jc w:val="right"/>
              <w:rPr>
                <w:rFonts w:ascii="Times New Roman" w:eastAsia="SimSun" w:hAnsi="Times New Roman"/>
                <w:sz w:val="18"/>
                <w:szCs w:val="18"/>
              </w:rPr>
            </w:pPr>
            <w:r w:rsidRPr="00A70176">
              <w:rPr>
                <w:rFonts w:ascii="Times New Roman" w:eastAsia="SimSun" w:hAnsi="Times New Roman"/>
                <w:sz w:val="18"/>
                <w:szCs w:val="18"/>
              </w:rPr>
              <w:t>0</w:t>
            </w:r>
          </w:p>
        </w:tc>
        <w:tc>
          <w:tcPr>
            <w:tcW w:w="453" w:type="pct"/>
          </w:tcPr>
          <w:p w14:paraId="072EAA6E" w14:textId="77777777" w:rsidR="00891A01" w:rsidRPr="00A70176" w:rsidRDefault="00891A01" w:rsidP="00A70176">
            <w:pPr>
              <w:overflowPunct w:val="0"/>
              <w:spacing w:after="60"/>
              <w:jc w:val="right"/>
              <w:rPr>
                <w:rFonts w:ascii="Times New Roman" w:eastAsia="SimSun" w:hAnsi="Times New Roman"/>
                <w:sz w:val="18"/>
                <w:szCs w:val="18"/>
              </w:rPr>
            </w:pPr>
            <w:r w:rsidRPr="00A70176">
              <w:rPr>
                <w:rFonts w:ascii="Times New Roman" w:eastAsia="SimSun" w:hAnsi="Times New Roman"/>
                <w:sz w:val="18"/>
                <w:szCs w:val="18"/>
              </w:rPr>
              <w:t>0</w:t>
            </w:r>
          </w:p>
        </w:tc>
        <w:tc>
          <w:tcPr>
            <w:tcW w:w="468" w:type="pct"/>
          </w:tcPr>
          <w:p w14:paraId="244CE12E" w14:textId="77777777" w:rsidR="00891A01" w:rsidRPr="00A70176" w:rsidRDefault="00891A01" w:rsidP="00A70176">
            <w:pPr>
              <w:overflowPunct w:val="0"/>
              <w:spacing w:after="60"/>
              <w:jc w:val="right"/>
              <w:rPr>
                <w:rFonts w:ascii="Times New Roman" w:eastAsia="SimSun" w:hAnsi="Times New Roman"/>
                <w:sz w:val="18"/>
                <w:szCs w:val="18"/>
              </w:rPr>
            </w:pPr>
            <w:r w:rsidRPr="00A70176">
              <w:rPr>
                <w:rFonts w:ascii="Times New Roman" w:eastAsia="SimSun" w:hAnsi="Times New Roman"/>
                <w:sz w:val="18"/>
                <w:szCs w:val="18"/>
              </w:rPr>
              <w:t>139,750</w:t>
            </w:r>
          </w:p>
        </w:tc>
        <w:tc>
          <w:tcPr>
            <w:tcW w:w="463" w:type="pct"/>
            <w:shd w:val="clear" w:color="auto" w:fill="auto"/>
          </w:tcPr>
          <w:p w14:paraId="3467636D" w14:textId="77777777" w:rsidR="00891A01" w:rsidRPr="00A70176" w:rsidRDefault="00891A01" w:rsidP="00A70176">
            <w:pPr>
              <w:overflowPunct w:val="0"/>
              <w:jc w:val="right"/>
              <w:rPr>
                <w:rFonts w:ascii="Times New Roman" w:eastAsia="SimSun" w:hAnsi="Times New Roman"/>
                <w:color w:val="000000"/>
                <w:sz w:val="18"/>
                <w:szCs w:val="18"/>
              </w:rPr>
            </w:pPr>
            <w:r w:rsidRPr="00A70176">
              <w:rPr>
                <w:rFonts w:ascii="Times New Roman" w:eastAsia="SimSun" w:hAnsi="Times New Roman"/>
                <w:color w:val="000000"/>
                <w:sz w:val="18"/>
                <w:szCs w:val="18"/>
              </w:rPr>
              <w:t>289,562</w:t>
            </w:r>
          </w:p>
        </w:tc>
      </w:tr>
    </w:tbl>
    <w:p w14:paraId="1BED76CA" w14:textId="77777777" w:rsidR="00FC4FA0" w:rsidRPr="00A70176" w:rsidRDefault="00FC4FA0" w:rsidP="00A70176">
      <w:pPr>
        <w:overflowPunct w:val="0"/>
        <w:rPr>
          <w:rFonts w:eastAsia="SimSun"/>
          <w:sz w:val="18"/>
          <w:szCs w:val="18"/>
        </w:rPr>
      </w:pPr>
    </w:p>
    <w:tbl>
      <w:tblPr>
        <w:tblStyle w:val="TableGrid"/>
        <w:tblW w:w="5244" w:type="pct"/>
        <w:tblInd w:w="-2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3" w:type="dxa"/>
          <w:right w:w="43" w:type="dxa"/>
        </w:tblCellMar>
        <w:tblLook w:val="04A0" w:firstRow="1" w:lastRow="0" w:firstColumn="1" w:lastColumn="0" w:noHBand="0" w:noVBand="1"/>
      </w:tblPr>
      <w:tblGrid>
        <w:gridCol w:w="900"/>
        <w:gridCol w:w="630"/>
        <w:gridCol w:w="811"/>
        <w:gridCol w:w="721"/>
        <w:gridCol w:w="720"/>
        <w:gridCol w:w="540"/>
        <w:gridCol w:w="540"/>
        <w:gridCol w:w="720"/>
        <w:gridCol w:w="540"/>
        <w:gridCol w:w="720"/>
        <w:gridCol w:w="720"/>
        <w:gridCol w:w="540"/>
        <w:gridCol w:w="720"/>
        <w:gridCol w:w="988"/>
      </w:tblGrid>
      <w:tr w:rsidR="00321184" w:rsidRPr="003222C9" w14:paraId="5DEA81BC" w14:textId="77777777" w:rsidTr="006848E5">
        <w:trPr>
          <w:trHeight w:val="112"/>
        </w:trPr>
        <w:tc>
          <w:tcPr>
            <w:tcW w:w="2341" w:type="dxa"/>
            <w:gridSpan w:val="3"/>
            <w:shd w:val="clear" w:color="auto" w:fill="auto"/>
          </w:tcPr>
          <w:p w14:paraId="7FF2EC22" w14:textId="79ABA79E" w:rsidR="00DB3BE1" w:rsidRPr="003222C9" w:rsidRDefault="00EF0CD1" w:rsidP="00A70176">
            <w:pPr>
              <w:overflowPunct w:val="0"/>
              <w:spacing w:after="60"/>
              <w:jc w:val="left"/>
              <w:rPr>
                <w:rFonts w:eastAsia="SimHei"/>
                <w:b/>
                <w:sz w:val="17"/>
                <w:szCs w:val="17"/>
              </w:rPr>
            </w:pPr>
            <w:r w:rsidRPr="003222C9">
              <w:rPr>
                <w:rFonts w:eastAsia="SimHei"/>
                <w:b/>
                <w:sz w:val="17"/>
                <w:szCs w:val="17"/>
                <w:lang w:eastAsia="zh-CN"/>
              </w:rPr>
              <w:t>（六）项目数据</w:t>
            </w:r>
          </w:p>
        </w:tc>
        <w:tc>
          <w:tcPr>
            <w:tcW w:w="721" w:type="dxa"/>
            <w:shd w:val="clear" w:color="auto" w:fill="auto"/>
          </w:tcPr>
          <w:p w14:paraId="2559E2DE" w14:textId="0E2CE6E6" w:rsidR="00DB3BE1" w:rsidRPr="003222C9" w:rsidRDefault="00DB3BE1" w:rsidP="00A70176">
            <w:pPr>
              <w:overflowPunct w:val="0"/>
              <w:spacing w:after="60"/>
              <w:jc w:val="center"/>
              <w:rPr>
                <w:rFonts w:eastAsia="SimHei"/>
                <w:b/>
                <w:sz w:val="17"/>
                <w:szCs w:val="17"/>
                <w:lang w:eastAsia="zh-CN"/>
              </w:rPr>
            </w:pPr>
            <w:r w:rsidRPr="003222C9">
              <w:rPr>
                <w:rFonts w:eastAsia="SimHei"/>
                <w:b/>
                <w:sz w:val="17"/>
                <w:szCs w:val="17"/>
              </w:rPr>
              <w:t>2011</w:t>
            </w:r>
          </w:p>
        </w:tc>
        <w:tc>
          <w:tcPr>
            <w:tcW w:w="720" w:type="dxa"/>
            <w:shd w:val="clear" w:color="auto" w:fill="auto"/>
          </w:tcPr>
          <w:p w14:paraId="046124B6" w14:textId="6BA2D14E" w:rsidR="00DB3BE1" w:rsidRPr="003222C9" w:rsidRDefault="00DB3BE1" w:rsidP="00A70176">
            <w:pPr>
              <w:overflowPunct w:val="0"/>
              <w:spacing w:after="60"/>
              <w:jc w:val="center"/>
              <w:rPr>
                <w:rFonts w:eastAsia="SimHei"/>
                <w:b/>
                <w:sz w:val="17"/>
                <w:szCs w:val="17"/>
              </w:rPr>
            </w:pPr>
            <w:r w:rsidRPr="003222C9">
              <w:rPr>
                <w:rFonts w:eastAsia="SimHei"/>
                <w:b/>
                <w:sz w:val="17"/>
                <w:szCs w:val="17"/>
              </w:rPr>
              <w:t>2013</w:t>
            </w:r>
          </w:p>
        </w:tc>
        <w:tc>
          <w:tcPr>
            <w:tcW w:w="540" w:type="dxa"/>
            <w:shd w:val="clear" w:color="auto" w:fill="auto"/>
          </w:tcPr>
          <w:p w14:paraId="1DCA073A" w14:textId="60448FAD" w:rsidR="00DB3BE1" w:rsidRPr="003222C9" w:rsidRDefault="00DB3BE1" w:rsidP="00A70176">
            <w:pPr>
              <w:overflowPunct w:val="0"/>
              <w:spacing w:after="60"/>
              <w:jc w:val="center"/>
              <w:rPr>
                <w:rFonts w:eastAsia="SimHei"/>
                <w:b/>
                <w:sz w:val="17"/>
                <w:szCs w:val="17"/>
              </w:rPr>
            </w:pPr>
            <w:r w:rsidRPr="003222C9">
              <w:rPr>
                <w:rFonts w:eastAsia="SimHei"/>
                <w:b/>
                <w:sz w:val="17"/>
                <w:szCs w:val="17"/>
              </w:rPr>
              <w:t>2014</w:t>
            </w:r>
          </w:p>
        </w:tc>
        <w:tc>
          <w:tcPr>
            <w:tcW w:w="540" w:type="dxa"/>
            <w:shd w:val="clear" w:color="auto" w:fill="auto"/>
          </w:tcPr>
          <w:p w14:paraId="6A83FCE2" w14:textId="4148C0E1" w:rsidR="00DB3BE1" w:rsidRPr="003222C9" w:rsidRDefault="00DB3BE1" w:rsidP="00A70176">
            <w:pPr>
              <w:overflowPunct w:val="0"/>
              <w:spacing w:after="60"/>
              <w:jc w:val="center"/>
              <w:rPr>
                <w:rFonts w:eastAsia="SimHei"/>
                <w:b/>
                <w:sz w:val="17"/>
                <w:szCs w:val="17"/>
              </w:rPr>
            </w:pPr>
            <w:r w:rsidRPr="003222C9">
              <w:rPr>
                <w:rFonts w:eastAsia="SimHei"/>
                <w:b/>
                <w:sz w:val="17"/>
                <w:szCs w:val="17"/>
              </w:rPr>
              <w:t>2015</w:t>
            </w:r>
          </w:p>
        </w:tc>
        <w:tc>
          <w:tcPr>
            <w:tcW w:w="720" w:type="dxa"/>
            <w:shd w:val="clear" w:color="auto" w:fill="auto"/>
          </w:tcPr>
          <w:p w14:paraId="64894882" w14:textId="1F1C5A32" w:rsidR="00DB3BE1" w:rsidRPr="003222C9" w:rsidRDefault="00DB3BE1" w:rsidP="00A70176">
            <w:pPr>
              <w:overflowPunct w:val="0"/>
              <w:spacing w:after="60"/>
              <w:jc w:val="center"/>
              <w:rPr>
                <w:rFonts w:eastAsia="SimHei"/>
                <w:b/>
                <w:sz w:val="17"/>
                <w:szCs w:val="17"/>
              </w:rPr>
            </w:pPr>
            <w:r w:rsidRPr="003222C9">
              <w:rPr>
                <w:rFonts w:eastAsia="SimHei"/>
                <w:b/>
                <w:sz w:val="17"/>
                <w:szCs w:val="17"/>
              </w:rPr>
              <w:t>2016</w:t>
            </w:r>
          </w:p>
        </w:tc>
        <w:tc>
          <w:tcPr>
            <w:tcW w:w="540" w:type="dxa"/>
            <w:shd w:val="clear" w:color="auto" w:fill="auto"/>
          </w:tcPr>
          <w:p w14:paraId="01AF9E56" w14:textId="1DBCFD91" w:rsidR="00DB3BE1" w:rsidRPr="003222C9" w:rsidRDefault="00DB3BE1" w:rsidP="00A70176">
            <w:pPr>
              <w:overflowPunct w:val="0"/>
              <w:spacing w:after="60"/>
              <w:jc w:val="center"/>
              <w:rPr>
                <w:rFonts w:eastAsia="SimHei"/>
                <w:b/>
                <w:sz w:val="17"/>
                <w:szCs w:val="17"/>
              </w:rPr>
            </w:pPr>
            <w:r w:rsidRPr="003222C9">
              <w:rPr>
                <w:rFonts w:eastAsia="SimHei"/>
                <w:b/>
                <w:sz w:val="17"/>
                <w:szCs w:val="17"/>
              </w:rPr>
              <w:t>2017-2019</w:t>
            </w:r>
          </w:p>
        </w:tc>
        <w:tc>
          <w:tcPr>
            <w:tcW w:w="720" w:type="dxa"/>
            <w:shd w:val="clear" w:color="auto" w:fill="auto"/>
          </w:tcPr>
          <w:p w14:paraId="495A0D6D" w14:textId="76586F80" w:rsidR="00DB3BE1" w:rsidRPr="003222C9" w:rsidRDefault="00DB3BE1" w:rsidP="00A70176">
            <w:pPr>
              <w:overflowPunct w:val="0"/>
              <w:spacing w:after="60"/>
              <w:jc w:val="center"/>
              <w:rPr>
                <w:rFonts w:eastAsia="SimHei"/>
                <w:b/>
                <w:sz w:val="17"/>
                <w:szCs w:val="17"/>
              </w:rPr>
            </w:pPr>
            <w:r w:rsidRPr="003222C9">
              <w:rPr>
                <w:rFonts w:eastAsia="SimHei"/>
                <w:b/>
                <w:sz w:val="17"/>
                <w:szCs w:val="17"/>
              </w:rPr>
              <w:t>2020</w:t>
            </w:r>
          </w:p>
        </w:tc>
        <w:tc>
          <w:tcPr>
            <w:tcW w:w="720" w:type="dxa"/>
            <w:shd w:val="clear" w:color="auto" w:fill="auto"/>
          </w:tcPr>
          <w:p w14:paraId="1EC1F3AE" w14:textId="39BA7ACF" w:rsidR="00DB3BE1" w:rsidRPr="003222C9" w:rsidRDefault="00DB3BE1" w:rsidP="00A70176">
            <w:pPr>
              <w:overflowPunct w:val="0"/>
              <w:spacing w:after="60"/>
              <w:jc w:val="center"/>
              <w:rPr>
                <w:rFonts w:eastAsia="SimHei"/>
                <w:b/>
                <w:sz w:val="17"/>
                <w:szCs w:val="17"/>
              </w:rPr>
            </w:pPr>
            <w:r w:rsidRPr="003222C9">
              <w:rPr>
                <w:rFonts w:eastAsia="SimHei"/>
                <w:b/>
                <w:sz w:val="17"/>
                <w:szCs w:val="17"/>
              </w:rPr>
              <w:t>2021</w:t>
            </w:r>
            <w:r w:rsidR="00321184" w:rsidRPr="003222C9">
              <w:rPr>
                <w:rFonts w:eastAsia="SimHei"/>
                <w:b/>
                <w:sz w:val="17"/>
                <w:szCs w:val="17"/>
              </w:rPr>
              <w:t>*</w:t>
            </w:r>
          </w:p>
        </w:tc>
        <w:tc>
          <w:tcPr>
            <w:tcW w:w="540" w:type="dxa"/>
          </w:tcPr>
          <w:p w14:paraId="11AE25F7" w14:textId="42063409" w:rsidR="00DB3BE1" w:rsidRPr="003222C9" w:rsidRDefault="00DB3BE1" w:rsidP="00A70176">
            <w:pPr>
              <w:overflowPunct w:val="0"/>
              <w:spacing w:after="60"/>
              <w:jc w:val="center"/>
              <w:rPr>
                <w:rFonts w:eastAsia="SimHei"/>
                <w:b/>
                <w:sz w:val="17"/>
                <w:szCs w:val="17"/>
              </w:rPr>
            </w:pPr>
            <w:r w:rsidRPr="003222C9">
              <w:rPr>
                <w:rFonts w:eastAsia="SimHei"/>
                <w:b/>
                <w:sz w:val="17"/>
                <w:szCs w:val="17"/>
              </w:rPr>
              <w:t>2022-2024</w:t>
            </w:r>
          </w:p>
        </w:tc>
        <w:tc>
          <w:tcPr>
            <w:tcW w:w="720" w:type="dxa"/>
            <w:shd w:val="clear" w:color="auto" w:fill="auto"/>
          </w:tcPr>
          <w:p w14:paraId="60F340B5" w14:textId="03071923" w:rsidR="00DB3BE1" w:rsidRPr="003222C9" w:rsidRDefault="00DB3BE1" w:rsidP="00A70176">
            <w:pPr>
              <w:overflowPunct w:val="0"/>
              <w:spacing w:after="60"/>
              <w:jc w:val="center"/>
              <w:rPr>
                <w:rFonts w:eastAsia="SimHei"/>
                <w:b/>
                <w:sz w:val="17"/>
                <w:szCs w:val="17"/>
              </w:rPr>
            </w:pPr>
            <w:r w:rsidRPr="003222C9">
              <w:rPr>
                <w:rFonts w:eastAsia="SimHei"/>
                <w:b/>
                <w:sz w:val="17"/>
                <w:szCs w:val="17"/>
              </w:rPr>
              <w:t>2025</w:t>
            </w:r>
          </w:p>
        </w:tc>
        <w:tc>
          <w:tcPr>
            <w:tcW w:w="988" w:type="dxa"/>
            <w:shd w:val="clear" w:color="auto" w:fill="auto"/>
          </w:tcPr>
          <w:p w14:paraId="6F0640A2" w14:textId="722CC3B4" w:rsidR="00DB3BE1" w:rsidRPr="003222C9" w:rsidRDefault="00084B74" w:rsidP="00A70176">
            <w:pPr>
              <w:overflowPunct w:val="0"/>
              <w:spacing w:after="60"/>
              <w:jc w:val="center"/>
              <w:rPr>
                <w:rFonts w:eastAsia="SimHei"/>
                <w:b/>
                <w:sz w:val="17"/>
                <w:szCs w:val="17"/>
              </w:rPr>
            </w:pPr>
            <w:r w:rsidRPr="003222C9">
              <w:rPr>
                <w:rFonts w:eastAsia="SimHei"/>
                <w:b/>
                <w:sz w:val="17"/>
                <w:szCs w:val="17"/>
                <w:lang w:eastAsia="zh-CN"/>
              </w:rPr>
              <w:t>共计</w:t>
            </w:r>
          </w:p>
        </w:tc>
      </w:tr>
      <w:tr w:rsidR="00321184" w:rsidRPr="00A70176" w14:paraId="0C68EB4E" w14:textId="77777777" w:rsidTr="006848E5">
        <w:trPr>
          <w:trHeight w:val="112"/>
        </w:trPr>
        <w:tc>
          <w:tcPr>
            <w:tcW w:w="2341" w:type="dxa"/>
            <w:gridSpan w:val="3"/>
            <w:shd w:val="clear" w:color="auto" w:fill="auto"/>
          </w:tcPr>
          <w:p w14:paraId="087FDEF2" w14:textId="2CC06AF1" w:rsidR="00DB3BE1" w:rsidRPr="00A70176" w:rsidRDefault="00EF0CD1" w:rsidP="00A70176">
            <w:pPr>
              <w:overflowPunct w:val="0"/>
              <w:spacing w:after="60"/>
              <w:jc w:val="left"/>
              <w:rPr>
                <w:rFonts w:eastAsia="SimSun"/>
                <w:sz w:val="17"/>
                <w:szCs w:val="17"/>
                <w:lang w:eastAsia="zh-CN"/>
              </w:rPr>
            </w:pPr>
            <w:r w:rsidRPr="00A70176">
              <w:rPr>
                <w:rFonts w:eastAsia="SimSun"/>
                <w:sz w:val="17"/>
                <w:szCs w:val="17"/>
                <w:lang w:eastAsia="zh-CN"/>
              </w:rPr>
              <w:t>蒙特利尔议定书的消费</w:t>
            </w:r>
            <w:r w:rsidR="00921CAF">
              <w:rPr>
                <w:rFonts w:eastAsia="SimSun"/>
                <w:sz w:val="17"/>
                <w:szCs w:val="17"/>
                <w:lang w:eastAsia="zh-CN"/>
              </w:rPr>
              <w:br/>
            </w:r>
            <w:r w:rsidRPr="00A70176">
              <w:rPr>
                <w:rFonts w:eastAsia="SimSun"/>
                <w:sz w:val="17"/>
                <w:szCs w:val="17"/>
                <w:lang w:eastAsia="zh-CN"/>
              </w:rPr>
              <w:t>限</w:t>
            </w:r>
            <w:r w:rsidRPr="00A70176">
              <w:rPr>
                <w:rFonts w:eastAsia="Batang"/>
                <w:sz w:val="17"/>
                <w:szCs w:val="17"/>
                <w:lang w:eastAsia="zh-CN"/>
              </w:rPr>
              <w:t>量</w:t>
            </w:r>
          </w:p>
        </w:tc>
        <w:tc>
          <w:tcPr>
            <w:tcW w:w="721" w:type="dxa"/>
            <w:shd w:val="clear" w:color="auto" w:fill="auto"/>
          </w:tcPr>
          <w:p w14:paraId="2C988EA1" w14:textId="4E14F4DF" w:rsidR="00DB3BE1" w:rsidRPr="00A70176" w:rsidRDefault="00E80FC5" w:rsidP="00A70176">
            <w:pPr>
              <w:overflowPunct w:val="0"/>
              <w:spacing w:after="60"/>
              <w:jc w:val="right"/>
              <w:rPr>
                <w:rFonts w:eastAsia="SimSun"/>
                <w:sz w:val="17"/>
                <w:szCs w:val="17"/>
                <w:lang w:eastAsia="zh-CN"/>
              </w:rPr>
            </w:pPr>
            <w:r w:rsidRPr="00A70176">
              <w:rPr>
                <w:rFonts w:eastAsia="SimSun"/>
                <w:sz w:val="17"/>
                <w:szCs w:val="17"/>
                <w:lang w:eastAsia="zh-CN"/>
              </w:rPr>
              <w:t>暂缺</w:t>
            </w:r>
          </w:p>
        </w:tc>
        <w:tc>
          <w:tcPr>
            <w:tcW w:w="720" w:type="dxa"/>
            <w:shd w:val="clear" w:color="auto" w:fill="auto"/>
          </w:tcPr>
          <w:p w14:paraId="73A49079"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3.4</w:t>
            </w:r>
          </w:p>
        </w:tc>
        <w:tc>
          <w:tcPr>
            <w:tcW w:w="540" w:type="dxa"/>
            <w:shd w:val="clear" w:color="auto" w:fill="auto"/>
          </w:tcPr>
          <w:p w14:paraId="0B4777EF"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3.4</w:t>
            </w:r>
          </w:p>
        </w:tc>
        <w:tc>
          <w:tcPr>
            <w:tcW w:w="540" w:type="dxa"/>
            <w:shd w:val="clear" w:color="auto" w:fill="auto"/>
          </w:tcPr>
          <w:p w14:paraId="4FD0B69C"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3.1</w:t>
            </w:r>
          </w:p>
        </w:tc>
        <w:tc>
          <w:tcPr>
            <w:tcW w:w="720" w:type="dxa"/>
            <w:shd w:val="clear" w:color="auto" w:fill="auto"/>
          </w:tcPr>
          <w:p w14:paraId="14FA4DA6"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3.1</w:t>
            </w:r>
          </w:p>
        </w:tc>
        <w:tc>
          <w:tcPr>
            <w:tcW w:w="540" w:type="dxa"/>
            <w:shd w:val="clear" w:color="auto" w:fill="auto"/>
          </w:tcPr>
          <w:p w14:paraId="61819E03"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3.1</w:t>
            </w:r>
          </w:p>
        </w:tc>
        <w:tc>
          <w:tcPr>
            <w:tcW w:w="720" w:type="dxa"/>
            <w:shd w:val="clear" w:color="auto" w:fill="auto"/>
          </w:tcPr>
          <w:p w14:paraId="4497C895"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2.2</w:t>
            </w:r>
          </w:p>
        </w:tc>
        <w:tc>
          <w:tcPr>
            <w:tcW w:w="720" w:type="dxa"/>
            <w:shd w:val="clear" w:color="auto" w:fill="auto"/>
          </w:tcPr>
          <w:p w14:paraId="0DF6E0C3"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2.2</w:t>
            </w:r>
          </w:p>
        </w:tc>
        <w:tc>
          <w:tcPr>
            <w:tcW w:w="540" w:type="dxa"/>
          </w:tcPr>
          <w:p w14:paraId="53194A24"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2.2</w:t>
            </w:r>
          </w:p>
        </w:tc>
        <w:tc>
          <w:tcPr>
            <w:tcW w:w="720" w:type="dxa"/>
            <w:shd w:val="clear" w:color="auto" w:fill="auto"/>
          </w:tcPr>
          <w:p w14:paraId="0C3E34DA"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1.2</w:t>
            </w:r>
          </w:p>
        </w:tc>
        <w:tc>
          <w:tcPr>
            <w:tcW w:w="988" w:type="dxa"/>
            <w:shd w:val="clear" w:color="auto" w:fill="auto"/>
          </w:tcPr>
          <w:p w14:paraId="497E46A4" w14:textId="2A0DD77E" w:rsidR="00DB3BE1" w:rsidRPr="00A70176" w:rsidRDefault="00E80FC5" w:rsidP="00A70176">
            <w:pPr>
              <w:overflowPunct w:val="0"/>
              <w:spacing w:after="60"/>
              <w:jc w:val="right"/>
              <w:rPr>
                <w:rFonts w:eastAsia="SimSun"/>
                <w:sz w:val="17"/>
                <w:szCs w:val="17"/>
                <w:lang w:eastAsia="zh-CN"/>
              </w:rPr>
            </w:pPr>
            <w:r w:rsidRPr="00A70176">
              <w:rPr>
                <w:rFonts w:eastAsia="SimSun"/>
                <w:sz w:val="17"/>
                <w:szCs w:val="17"/>
                <w:lang w:eastAsia="zh-CN"/>
              </w:rPr>
              <w:t>暂缺</w:t>
            </w:r>
          </w:p>
        </w:tc>
      </w:tr>
      <w:tr w:rsidR="00321184" w:rsidRPr="00A70176" w14:paraId="263AF9C0" w14:textId="77777777" w:rsidTr="006848E5">
        <w:trPr>
          <w:trHeight w:val="112"/>
        </w:trPr>
        <w:tc>
          <w:tcPr>
            <w:tcW w:w="2341" w:type="dxa"/>
            <w:gridSpan w:val="3"/>
            <w:shd w:val="clear" w:color="auto" w:fill="auto"/>
          </w:tcPr>
          <w:p w14:paraId="3017CE21" w14:textId="70A28CAD" w:rsidR="00DB3BE1" w:rsidRPr="00A70176" w:rsidRDefault="00EF0CD1" w:rsidP="00A70176">
            <w:pPr>
              <w:overflowPunct w:val="0"/>
              <w:spacing w:after="60"/>
              <w:jc w:val="left"/>
              <w:rPr>
                <w:rFonts w:eastAsia="SimSun"/>
                <w:sz w:val="17"/>
                <w:szCs w:val="17"/>
                <w:lang w:eastAsia="zh-CN"/>
              </w:rPr>
            </w:pPr>
            <w:r w:rsidRPr="00A70176">
              <w:rPr>
                <w:rFonts w:eastAsia="SimSun"/>
                <w:sz w:val="17"/>
                <w:szCs w:val="17"/>
                <w:lang w:eastAsia="zh-CN"/>
              </w:rPr>
              <w:t>最大允许消费</w:t>
            </w:r>
            <w:r w:rsidRPr="00A70176">
              <w:rPr>
                <w:rFonts w:eastAsia="Batang"/>
                <w:sz w:val="17"/>
                <w:szCs w:val="17"/>
                <w:lang w:eastAsia="zh-CN"/>
              </w:rPr>
              <w:t>量</w:t>
            </w:r>
            <w:r w:rsidR="00921CAF">
              <w:rPr>
                <w:sz w:val="17"/>
                <w:szCs w:val="17"/>
                <w:lang w:eastAsia="zh-CN"/>
              </w:rPr>
              <w:br/>
            </w:r>
            <w:r w:rsidRPr="00A70176">
              <w:rPr>
                <w:rFonts w:eastAsia="SimSun"/>
                <w:sz w:val="17"/>
                <w:szCs w:val="17"/>
                <w:lang w:eastAsia="zh-CN"/>
              </w:rPr>
              <w:t>（</w:t>
            </w:r>
            <w:r w:rsidRPr="00A70176">
              <w:rPr>
                <w:rFonts w:eastAsia="SimSun"/>
                <w:sz w:val="17"/>
                <w:szCs w:val="17"/>
                <w:lang w:eastAsia="zh-CN"/>
              </w:rPr>
              <w:t>ODP</w:t>
            </w:r>
            <w:r w:rsidRPr="00A70176">
              <w:rPr>
                <w:rFonts w:eastAsia="SimSun"/>
                <w:sz w:val="17"/>
                <w:szCs w:val="17"/>
                <w:lang w:eastAsia="zh-CN"/>
              </w:rPr>
              <w:t>吨）</w:t>
            </w:r>
          </w:p>
        </w:tc>
        <w:tc>
          <w:tcPr>
            <w:tcW w:w="721" w:type="dxa"/>
            <w:shd w:val="clear" w:color="auto" w:fill="auto"/>
          </w:tcPr>
          <w:p w14:paraId="1C4B83B5" w14:textId="4DE6FAA9" w:rsidR="00DB3BE1" w:rsidRPr="00A70176" w:rsidRDefault="00E80FC5" w:rsidP="00A70176">
            <w:pPr>
              <w:overflowPunct w:val="0"/>
              <w:spacing w:after="60"/>
              <w:jc w:val="right"/>
              <w:rPr>
                <w:rFonts w:eastAsia="SimSun"/>
                <w:sz w:val="17"/>
                <w:szCs w:val="17"/>
                <w:lang w:eastAsia="zh-CN"/>
              </w:rPr>
            </w:pPr>
            <w:r w:rsidRPr="00A70176">
              <w:rPr>
                <w:rFonts w:eastAsia="SimSun"/>
                <w:sz w:val="17"/>
                <w:szCs w:val="17"/>
                <w:lang w:eastAsia="zh-CN"/>
              </w:rPr>
              <w:t>暂缺</w:t>
            </w:r>
          </w:p>
        </w:tc>
        <w:tc>
          <w:tcPr>
            <w:tcW w:w="720" w:type="dxa"/>
            <w:shd w:val="clear" w:color="auto" w:fill="auto"/>
          </w:tcPr>
          <w:p w14:paraId="180887AE" w14:textId="201D1A0C"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3.</w:t>
            </w:r>
            <w:r w:rsidR="00A6792B" w:rsidRPr="00A70176">
              <w:rPr>
                <w:rFonts w:eastAsia="SimSun"/>
                <w:sz w:val="17"/>
                <w:szCs w:val="17"/>
                <w:lang w:eastAsia="zh-CN"/>
              </w:rPr>
              <w:t>19</w:t>
            </w:r>
          </w:p>
        </w:tc>
        <w:tc>
          <w:tcPr>
            <w:tcW w:w="540" w:type="dxa"/>
            <w:shd w:val="clear" w:color="auto" w:fill="auto"/>
          </w:tcPr>
          <w:p w14:paraId="1A49D848" w14:textId="177D0DF0"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3.</w:t>
            </w:r>
            <w:r w:rsidR="00A6792B" w:rsidRPr="00A70176">
              <w:rPr>
                <w:rFonts w:eastAsia="SimSun"/>
                <w:sz w:val="17"/>
                <w:szCs w:val="17"/>
                <w:lang w:eastAsia="zh-CN"/>
              </w:rPr>
              <w:t>08</w:t>
            </w:r>
          </w:p>
        </w:tc>
        <w:tc>
          <w:tcPr>
            <w:tcW w:w="540" w:type="dxa"/>
            <w:shd w:val="clear" w:color="auto" w:fill="auto"/>
          </w:tcPr>
          <w:p w14:paraId="1DFB133B" w14:textId="43D86B7E"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2.9</w:t>
            </w:r>
            <w:r w:rsidR="00A6792B" w:rsidRPr="00A70176">
              <w:rPr>
                <w:rFonts w:eastAsia="SimSun"/>
                <w:sz w:val="17"/>
                <w:szCs w:val="17"/>
                <w:lang w:eastAsia="zh-CN"/>
              </w:rPr>
              <w:t>4</w:t>
            </w:r>
          </w:p>
        </w:tc>
        <w:tc>
          <w:tcPr>
            <w:tcW w:w="720" w:type="dxa"/>
            <w:shd w:val="clear" w:color="auto" w:fill="auto"/>
          </w:tcPr>
          <w:p w14:paraId="441D8671" w14:textId="60A090DF"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2.6</w:t>
            </w:r>
            <w:r w:rsidR="00A6792B" w:rsidRPr="00A70176">
              <w:rPr>
                <w:rFonts w:eastAsia="SimSun"/>
                <w:sz w:val="17"/>
                <w:szCs w:val="17"/>
                <w:lang w:eastAsia="zh-CN"/>
              </w:rPr>
              <w:t>0</w:t>
            </w:r>
          </w:p>
        </w:tc>
        <w:tc>
          <w:tcPr>
            <w:tcW w:w="540" w:type="dxa"/>
            <w:shd w:val="clear" w:color="auto" w:fill="auto"/>
          </w:tcPr>
          <w:p w14:paraId="3BBB65E2" w14:textId="338C5FEB"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2.</w:t>
            </w:r>
            <w:r w:rsidR="00A6792B" w:rsidRPr="00A70176">
              <w:rPr>
                <w:rFonts w:eastAsia="SimSun"/>
                <w:sz w:val="17"/>
                <w:szCs w:val="17"/>
                <w:lang w:eastAsia="zh-CN"/>
              </w:rPr>
              <w:t>26</w:t>
            </w:r>
          </w:p>
        </w:tc>
        <w:tc>
          <w:tcPr>
            <w:tcW w:w="720" w:type="dxa"/>
            <w:shd w:val="clear" w:color="auto" w:fill="auto"/>
          </w:tcPr>
          <w:p w14:paraId="1F4057DC" w14:textId="2B4888E6"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1.</w:t>
            </w:r>
            <w:r w:rsidR="00A6792B" w:rsidRPr="00A70176">
              <w:rPr>
                <w:rFonts w:eastAsia="SimSun"/>
                <w:sz w:val="17"/>
                <w:szCs w:val="17"/>
                <w:lang w:eastAsia="zh-CN"/>
              </w:rPr>
              <w:t>39</w:t>
            </w:r>
          </w:p>
        </w:tc>
        <w:tc>
          <w:tcPr>
            <w:tcW w:w="720" w:type="dxa"/>
            <w:shd w:val="clear" w:color="auto" w:fill="auto"/>
          </w:tcPr>
          <w:p w14:paraId="027754B7" w14:textId="0C13F74F"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r w:rsidR="00063030" w:rsidRPr="00A70176">
              <w:rPr>
                <w:rFonts w:eastAsia="SimSun"/>
                <w:sz w:val="17"/>
                <w:szCs w:val="17"/>
                <w:lang w:eastAsia="zh-CN"/>
              </w:rPr>
              <w:t>.</w:t>
            </w:r>
            <w:r w:rsidR="00A6792B" w:rsidRPr="00A70176">
              <w:rPr>
                <w:rFonts w:eastAsia="SimSun"/>
                <w:sz w:val="17"/>
                <w:szCs w:val="17"/>
                <w:lang w:eastAsia="zh-CN"/>
              </w:rPr>
              <w:t>87</w:t>
            </w:r>
          </w:p>
        </w:tc>
        <w:tc>
          <w:tcPr>
            <w:tcW w:w="540" w:type="dxa"/>
          </w:tcPr>
          <w:p w14:paraId="36F99007" w14:textId="7DFE53C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r w:rsidR="00A6792B" w:rsidRPr="00A70176">
              <w:rPr>
                <w:rFonts w:eastAsia="SimSun"/>
                <w:sz w:val="17"/>
                <w:szCs w:val="17"/>
                <w:lang w:eastAsia="zh-CN"/>
              </w:rPr>
              <w:t>87</w:t>
            </w:r>
          </w:p>
        </w:tc>
        <w:tc>
          <w:tcPr>
            <w:tcW w:w="720" w:type="dxa"/>
            <w:shd w:val="clear" w:color="auto" w:fill="auto"/>
          </w:tcPr>
          <w:p w14:paraId="1F172215"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0.0</w:t>
            </w:r>
          </w:p>
        </w:tc>
        <w:tc>
          <w:tcPr>
            <w:tcW w:w="988" w:type="dxa"/>
            <w:shd w:val="clear" w:color="auto" w:fill="auto"/>
          </w:tcPr>
          <w:p w14:paraId="55833953" w14:textId="58B3FC4C" w:rsidR="00DB3BE1" w:rsidRPr="00A70176" w:rsidRDefault="00E80FC5" w:rsidP="00A70176">
            <w:pPr>
              <w:overflowPunct w:val="0"/>
              <w:spacing w:after="60"/>
              <w:jc w:val="right"/>
              <w:rPr>
                <w:rFonts w:eastAsia="SimSun"/>
                <w:sz w:val="17"/>
                <w:szCs w:val="17"/>
                <w:lang w:eastAsia="zh-CN"/>
              </w:rPr>
            </w:pPr>
            <w:r w:rsidRPr="00A70176">
              <w:rPr>
                <w:rFonts w:eastAsia="SimSun"/>
                <w:sz w:val="17"/>
                <w:szCs w:val="17"/>
                <w:lang w:eastAsia="zh-CN"/>
              </w:rPr>
              <w:t>暂缺</w:t>
            </w:r>
          </w:p>
        </w:tc>
      </w:tr>
      <w:tr w:rsidR="00321184" w:rsidRPr="00A70176" w14:paraId="6563E258" w14:textId="77777777" w:rsidTr="006848E5">
        <w:trPr>
          <w:trHeight w:val="112"/>
        </w:trPr>
        <w:tc>
          <w:tcPr>
            <w:tcW w:w="900" w:type="dxa"/>
            <w:vMerge w:val="restart"/>
            <w:shd w:val="clear" w:color="auto" w:fill="auto"/>
          </w:tcPr>
          <w:p w14:paraId="3F8BF100" w14:textId="31EA7027" w:rsidR="00DB3BE1" w:rsidRPr="00A70176" w:rsidRDefault="00F27674" w:rsidP="00A70176">
            <w:pPr>
              <w:overflowPunct w:val="0"/>
              <w:spacing w:after="60"/>
              <w:jc w:val="left"/>
              <w:rPr>
                <w:rFonts w:eastAsia="SimSun"/>
                <w:sz w:val="17"/>
                <w:szCs w:val="17"/>
                <w:lang w:eastAsia="zh-CN"/>
              </w:rPr>
            </w:pPr>
            <w:r w:rsidRPr="00A70176">
              <w:rPr>
                <w:rFonts w:eastAsia="SimSun"/>
                <w:sz w:val="17"/>
                <w:szCs w:val="17"/>
                <w:lang w:eastAsia="zh-CN"/>
              </w:rPr>
              <w:t>商定</w:t>
            </w:r>
            <w:r w:rsidR="00E80FC5" w:rsidRPr="00A70176">
              <w:rPr>
                <w:rFonts w:eastAsia="SimSun"/>
                <w:sz w:val="17"/>
                <w:szCs w:val="17"/>
                <w:lang w:eastAsia="zh-CN"/>
              </w:rPr>
              <w:t>的</w:t>
            </w:r>
            <w:r w:rsidRPr="00A70176">
              <w:rPr>
                <w:rFonts w:eastAsia="SimSun"/>
                <w:sz w:val="17"/>
                <w:szCs w:val="17"/>
                <w:lang w:eastAsia="zh-CN"/>
              </w:rPr>
              <w:t>供资额</w:t>
            </w:r>
            <w:r w:rsidR="00921CAF">
              <w:rPr>
                <w:rFonts w:eastAsia="SimSun"/>
                <w:sz w:val="17"/>
                <w:szCs w:val="17"/>
                <w:lang w:eastAsia="zh-CN"/>
              </w:rPr>
              <w:br/>
            </w:r>
            <w:r w:rsidRPr="00A70176">
              <w:rPr>
                <w:rFonts w:eastAsia="SimSun"/>
                <w:sz w:val="17"/>
                <w:szCs w:val="17"/>
                <w:lang w:eastAsia="zh-CN"/>
              </w:rPr>
              <w:t>（美元）</w:t>
            </w:r>
          </w:p>
        </w:tc>
        <w:tc>
          <w:tcPr>
            <w:tcW w:w="630" w:type="dxa"/>
            <w:vMerge w:val="restart"/>
            <w:shd w:val="clear" w:color="auto" w:fill="auto"/>
          </w:tcPr>
          <w:p w14:paraId="76A953F4" w14:textId="434E3F4A" w:rsidR="00DB3BE1" w:rsidRPr="00A70176" w:rsidRDefault="00EF0CD1" w:rsidP="00A70176">
            <w:pPr>
              <w:overflowPunct w:val="0"/>
              <w:spacing w:after="60"/>
              <w:jc w:val="left"/>
              <w:rPr>
                <w:rFonts w:eastAsia="SimSun"/>
                <w:sz w:val="17"/>
                <w:szCs w:val="17"/>
                <w:lang w:eastAsia="zh-CN"/>
              </w:rPr>
            </w:pPr>
            <w:r w:rsidRPr="00A70176">
              <w:rPr>
                <w:rFonts w:eastAsia="SimSun"/>
                <w:sz w:val="17"/>
                <w:szCs w:val="17"/>
                <w:lang w:eastAsia="zh-CN"/>
              </w:rPr>
              <w:t>德国</w:t>
            </w:r>
          </w:p>
        </w:tc>
        <w:tc>
          <w:tcPr>
            <w:tcW w:w="811" w:type="dxa"/>
            <w:shd w:val="clear" w:color="auto" w:fill="auto"/>
          </w:tcPr>
          <w:p w14:paraId="5906B85E" w14:textId="07FA7687" w:rsidR="00DB3BE1" w:rsidRPr="00A70176" w:rsidRDefault="00EF0CD1" w:rsidP="00A70176">
            <w:pPr>
              <w:overflowPunct w:val="0"/>
              <w:spacing w:after="60"/>
              <w:jc w:val="left"/>
              <w:rPr>
                <w:rFonts w:eastAsia="SimSun"/>
                <w:sz w:val="17"/>
                <w:szCs w:val="17"/>
                <w:lang w:eastAsia="zh-CN"/>
              </w:rPr>
            </w:pPr>
            <w:r w:rsidRPr="00A70176">
              <w:rPr>
                <w:rFonts w:eastAsia="SimSun"/>
                <w:sz w:val="17"/>
                <w:szCs w:val="17"/>
                <w:lang w:eastAsia="zh-CN"/>
              </w:rPr>
              <w:t>项目</w:t>
            </w:r>
            <w:r w:rsidR="00921CAF">
              <w:rPr>
                <w:rFonts w:eastAsia="SimSun"/>
                <w:sz w:val="17"/>
                <w:szCs w:val="17"/>
                <w:lang w:eastAsia="zh-CN"/>
              </w:rPr>
              <w:br/>
            </w:r>
            <w:r w:rsidRPr="00A70176">
              <w:rPr>
                <w:rFonts w:eastAsia="SimSun"/>
                <w:sz w:val="17"/>
                <w:szCs w:val="17"/>
                <w:lang w:eastAsia="zh-CN"/>
              </w:rPr>
              <w:t>费用</w:t>
            </w:r>
          </w:p>
        </w:tc>
        <w:tc>
          <w:tcPr>
            <w:tcW w:w="721" w:type="dxa"/>
            <w:shd w:val="clear" w:color="auto" w:fill="auto"/>
          </w:tcPr>
          <w:p w14:paraId="71DBCA62"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350,000</w:t>
            </w:r>
          </w:p>
        </w:tc>
        <w:tc>
          <w:tcPr>
            <w:tcW w:w="720" w:type="dxa"/>
            <w:shd w:val="clear" w:color="auto" w:fill="auto"/>
          </w:tcPr>
          <w:p w14:paraId="17F00272"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340,000</w:t>
            </w:r>
          </w:p>
        </w:tc>
        <w:tc>
          <w:tcPr>
            <w:tcW w:w="540" w:type="dxa"/>
            <w:shd w:val="clear" w:color="auto" w:fill="auto"/>
          </w:tcPr>
          <w:p w14:paraId="6D9A982B"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shd w:val="clear" w:color="auto" w:fill="auto"/>
          </w:tcPr>
          <w:p w14:paraId="5ECC91C5"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69011EFC"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301,000</w:t>
            </w:r>
          </w:p>
        </w:tc>
        <w:tc>
          <w:tcPr>
            <w:tcW w:w="540" w:type="dxa"/>
            <w:shd w:val="clear" w:color="auto" w:fill="auto"/>
          </w:tcPr>
          <w:p w14:paraId="6B0EA361"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2B9EA76B"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134,000</w:t>
            </w:r>
          </w:p>
        </w:tc>
        <w:tc>
          <w:tcPr>
            <w:tcW w:w="720" w:type="dxa"/>
            <w:shd w:val="clear" w:color="auto" w:fill="auto"/>
          </w:tcPr>
          <w:p w14:paraId="00896BFF"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tcPr>
          <w:p w14:paraId="3300CAFD"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40780BFA"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125,000</w:t>
            </w:r>
          </w:p>
        </w:tc>
        <w:tc>
          <w:tcPr>
            <w:tcW w:w="988" w:type="dxa"/>
            <w:shd w:val="clear" w:color="auto" w:fill="auto"/>
          </w:tcPr>
          <w:p w14:paraId="58704069"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1,250,000</w:t>
            </w:r>
          </w:p>
        </w:tc>
      </w:tr>
      <w:tr w:rsidR="00321184" w:rsidRPr="00A70176" w14:paraId="72733E8F" w14:textId="77777777" w:rsidTr="006848E5">
        <w:trPr>
          <w:trHeight w:val="112"/>
        </w:trPr>
        <w:tc>
          <w:tcPr>
            <w:tcW w:w="900" w:type="dxa"/>
            <w:vMerge/>
            <w:shd w:val="clear" w:color="auto" w:fill="auto"/>
          </w:tcPr>
          <w:p w14:paraId="43EF40E1" w14:textId="77777777" w:rsidR="00DB3BE1" w:rsidRPr="00A70176" w:rsidRDefault="00DB3BE1" w:rsidP="00A70176">
            <w:pPr>
              <w:overflowPunct w:val="0"/>
              <w:spacing w:after="60"/>
              <w:jc w:val="left"/>
              <w:rPr>
                <w:rFonts w:eastAsia="SimSun"/>
                <w:sz w:val="17"/>
                <w:szCs w:val="17"/>
                <w:lang w:eastAsia="zh-CN"/>
              </w:rPr>
            </w:pPr>
          </w:p>
        </w:tc>
        <w:tc>
          <w:tcPr>
            <w:tcW w:w="630" w:type="dxa"/>
            <w:vMerge/>
            <w:shd w:val="clear" w:color="auto" w:fill="auto"/>
          </w:tcPr>
          <w:p w14:paraId="4C98DBB1" w14:textId="77777777" w:rsidR="00DB3BE1" w:rsidRPr="00A70176" w:rsidRDefault="00DB3BE1" w:rsidP="00A70176">
            <w:pPr>
              <w:overflowPunct w:val="0"/>
              <w:spacing w:after="60"/>
              <w:jc w:val="left"/>
              <w:rPr>
                <w:rFonts w:eastAsia="SimSun"/>
                <w:sz w:val="17"/>
                <w:szCs w:val="17"/>
                <w:lang w:eastAsia="zh-CN"/>
              </w:rPr>
            </w:pPr>
          </w:p>
        </w:tc>
        <w:tc>
          <w:tcPr>
            <w:tcW w:w="811" w:type="dxa"/>
            <w:shd w:val="clear" w:color="auto" w:fill="auto"/>
          </w:tcPr>
          <w:p w14:paraId="1F30FAFB" w14:textId="280C83C1" w:rsidR="00DB3BE1" w:rsidRPr="00A70176" w:rsidRDefault="00EF0CD1" w:rsidP="00A70176">
            <w:pPr>
              <w:overflowPunct w:val="0"/>
              <w:spacing w:after="60"/>
              <w:jc w:val="left"/>
              <w:rPr>
                <w:rFonts w:eastAsia="SimSun"/>
                <w:sz w:val="17"/>
                <w:szCs w:val="17"/>
                <w:lang w:eastAsia="zh-CN"/>
              </w:rPr>
            </w:pPr>
            <w:r w:rsidRPr="00A70176">
              <w:rPr>
                <w:rFonts w:eastAsia="SimSun"/>
                <w:sz w:val="17"/>
                <w:szCs w:val="17"/>
                <w:lang w:eastAsia="zh-CN"/>
              </w:rPr>
              <w:t>支助</w:t>
            </w:r>
            <w:r w:rsidR="00921CAF">
              <w:rPr>
                <w:rFonts w:eastAsia="SimSun"/>
                <w:sz w:val="17"/>
                <w:szCs w:val="17"/>
                <w:lang w:eastAsia="zh-CN"/>
              </w:rPr>
              <w:br/>
            </w:r>
            <w:r w:rsidRPr="00A70176">
              <w:rPr>
                <w:rFonts w:eastAsia="SimSun"/>
                <w:sz w:val="17"/>
                <w:szCs w:val="17"/>
                <w:lang w:eastAsia="zh-CN"/>
              </w:rPr>
              <w:t>费用</w:t>
            </w:r>
          </w:p>
        </w:tc>
        <w:tc>
          <w:tcPr>
            <w:tcW w:w="721" w:type="dxa"/>
            <w:shd w:val="clear" w:color="auto" w:fill="auto"/>
          </w:tcPr>
          <w:p w14:paraId="35193551"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41,300</w:t>
            </w:r>
          </w:p>
        </w:tc>
        <w:tc>
          <w:tcPr>
            <w:tcW w:w="720" w:type="dxa"/>
            <w:shd w:val="clear" w:color="auto" w:fill="auto"/>
          </w:tcPr>
          <w:p w14:paraId="231F3EDE"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40,120</w:t>
            </w:r>
          </w:p>
        </w:tc>
        <w:tc>
          <w:tcPr>
            <w:tcW w:w="540" w:type="dxa"/>
            <w:shd w:val="clear" w:color="auto" w:fill="auto"/>
          </w:tcPr>
          <w:p w14:paraId="00BB8758"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shd w:val="clear" w:color="auto" w:fill="auto"/>
          </w:tcPr>
          <w:p w14:paraId="3543F364"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0ADD148E"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35,518</w:t>
            </w:r>
          </w:p>
        </w:tc>
        <w:tc>
          <w:tcPr>
            <w:tcW w:w="540" w:type="dxa"/>
            <w:shd w:val="clear" w:color="auto" w:fill="auto"/>
          </w:tcPr>
          <w:p w14:paraId="5E6A46AA"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2E25DD5C"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15,812</w:t>
            </w:r>
          </w:p>
        </w:tc>
        <w:tc>
          <w:tcPr>
            <w:tcW w:w="720" w:type="dxa"/>
            <w:shd w:val="clear" w:color="auto" w:fill="auto"/>
          </w:tcPr>
          <w:p w14:paraId="7DA9DC4C"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tcPr>
          <w:p w14:paraId="7875538E"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481369D8"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14,750</w:t>
            </w:r>
          </w:p>
        </w:tc>
        <w:tc>
          <w:tcPr>
            <w:tcW w:w="988" w:type="dxa"/>
            <w:shd w:val="clear" w:color="auto" w:fill="auto"/>
          </w:tcPr>
          <w:p w14:paraId="2BD055AB" w14:textId="77777777" w:rsidR="00DB3BE1" w:rsidRPr="00A70176" w:rsidRDefault="00DB3BE1" w:rsidP="00A70176">
            <w:pPr>
              <w:overflowPunct w:val="0"/>
              <w:spacing w:after="60"/>
              <w:jc w:val="right"/>
              <w:rPr>
                <w:rFonts w:eastAsia="SimSun"/>
                <w:sz w:val="17"/>
                <w:szCs w:val="17"/>
                <w:lang w:eastAsia="zh-CN"/>
              </w:rPr>
            </w:pPr>
            <w:r w:rsidRPr="00A70176">
              <w:rPr>
                <w:rFonts w:eastAsia="SimSun"/>
                <w:sz w:val="17"/>
                <w:szCs w:val="17"/>
                <w:lang w:eastAsia="zh-CN"/>
              </w:rPr>
              <w:t>147,500</w:t>
            </w:r>
          </w:p>
        </w:tc>
      </w:tr>
      <w:tr w:rsidR="00EF0CD1" w:rsidRPr="00A70176" w14:paraId="49E10B3D" w14:textId="77777777" w:rsidTr="006848E5">
        <w:trPr>
          <w:trHeight w:val="112"/>
        </w:trPr>
        <w:tc>
          <w:tcPr>
            <w:tcW w:w="1530" w:type="dxa"/>
            <w:gridSpan w:val="2"/>
            <w:vMerge w:val="restart"/>
            <w:shd w:val="clear" w:color="auto" w:fill="auto"/>
          </w:tcPr>
          <w:p w14:paraId="4A33F20E" w14:textId="759D505F" w:rsidR="00EF0CD1" w:rsidRPr="00A70176" w:rsidRDefault="00F27674" w:rsidP="00A70176">
            <w:pPr>
              <w:overflowPunct w:val="0"/>
              <w:spacing w:after="60"/>
              <w:jc w:val="left"/>
              <w:rPr>
                <w:rFonts w:eastAsia="SimSun"/>
                <w:sz w:val="17"/>
                <w:szCs w:val="17"/>
                <w:lang w:eastAsia="zh-CN"/>
              </w:rPr>
            </w:pPr>
            <w:r w:rsidRPr="00A70176">
              <w:rPr>
                <w:rFonts w:eastAsia="SimSun"/>
                <w:sz w:val="17"/>
                <w:szCs w:val="17"/>
                <w:lang w:eastAsia="zh-CN"/>
              </w:rPr>
              <w:t>执行委员会核准的供资额</w:t>
            </w:r>
            <w:r w:rsidR="00921CAF">
              <w:rPr>
                <w:rFonts w:eastAsia="SimSun"/>
                <w:sz w:val="17"/>
                <w:szCs w:val="17"/>
                <w:lang w:eastAsia="zh-CN"/>
              </w:rPr>
              <w:br/>
            </w:r>
            <w:r w:rsidRPr="00A70176">
              <w:rPr>
                <w:rFonts w:eastAsia="SimSun"/>
                <w:sz w:val="17"/>
                <w:szCs w:val="17"/>
                <w:lang w:eastAsia="zh-CN"/>
              </w:rPr>
              <w:t>（美元）</w:t>
            </w:r>
          </w:p>
        </w:tc>
        <w:tc>
          <w:tcPr>
            <w:tcW w:w="811" w:type="dxa"/>
            <w:shd w:val="clear" w:color="auto" w:fill="auto"/>
          </w:tcPr>
          <w:p w14:paraId="45D9D189" w14:textId="295AA96C" w:rsidR="00EF0CD1" w:rsidRPr="00A70176" w:rsidRDefault="00EF0CD1" w:rsidP="00A70176">
            <w:pPr>
              <w:overflowPunct w:val="0"/>
              <w:spacing w:after="60"/>
              <w:jc w:val="left"/>
              <w:rPr>
                <w:rFonts w:eastAsia="SimSun"/>
                <w:sz w:val="17"/>
                <w:szCs w:val="17"/>
                <w:lang w:eastAsia="zh-CN"/>
              </w:rPr>
            </w:pPr>
            <w:r w:rsidRPr="00A70176">
              <w:rPr>
                <w:rFonts w:eastAsia="SimSun"/>
                <w:sz w:val="17"/>
                <w:szCs w:val="17"/>
                <w:lang w:eastAsia="zh-CN"/>
              </w:rPr>
              <w:t>项目</w:t>
            </w:r>
            <w:r w:rsidR="00921CAF">
              <w:rPr>
                <w:rFonts w:eastAsia="SimSun"/>
                <w:sz w:val="17"/>
                <w:szCs w:val="17"/>
                <w:lang w:eastAsia="zh-CN"/>
              </w:rPr>
              <w:br/>
            </w:r>
            <w:r w:rsidRPr="00A70176">
              <w:rPr>
                <w:rFonts w:eastAsia="SimSun"/>
                <w:sz w:val="17"/>
                <w:szCs w:val="17"/>
                <w:lang w:eastAsia="zh-CN"/>
              </w:rPr>
              <w:t>费用</w:t>
            </w:r>
          </w:p>
        </w:tc>
        <w:tc>
          <w:tcPr>
            <w:tcW w:w="721" w:type="dxa"/>
            <w:shd w:val="clear" w:color="auto" w:fill="auto"/>
          </w:tcPr>
          <w:p w14:paraId="5048556D"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350,000</w:t>
            </w:r>
          </w:p>
        </w:tc>
        <w:tc>
          <w:tcPr>
            <w:tcW w:w="720" w:type="dxa"/>
            <w:shd w:val="clear" w:color="auto" w:fill="auto"/>
          </w:tcPr>
          <w:p w14:paraId="02021C94"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340,000</w:t>
            </w:r>
          </w:p>
        </w:tc>
        <w:tc>
          <w:tcPr>
            <w:tcW w:w="540" w:type="dxa"/>
            <w:shd w:val="clear" w:color="auto" w:fill="auto"/>
          </w:tcPr>
          <w:p w14:paraId="260F1569"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shd w:val="clear" w:color="auto" w:fill="auto"/>
          </w:tcPr>
          <w:p w14:paraId="2BB5271A"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5FA9E5A3" w14:textId="77777777" w:rsidR="00EF0CD1" w:rsidRPr="00A70176" w:rsidRDefault="00EF0CD1" w:rsidP="00A70176">
            <w:pPr>
              <w:overflowPunct w:val="0"/>
              <w:jc w:val="right"/>
              <w:rPr>
                <w:rFonts w:eastAsia="SimSun"/>
                <w:color w:val="000000"/>
                <w:sz w:val="17"/>
                <w:szCs w:val="17"/>
                <w:lang w:val="en-US" w:eastAsia="zh-CN"/>
              </w:rPr>
            </w:pPr>
            <w:r w:rsidRPr="00A70176">
              <w:rPr>
                <w:rFonts w:eastAsia="SimSun"/>
                <w:color w:val="000000"/>
                <w:sz w:val="17"/>
                <w:szCs w:val="17"/>
                <w:lang w:eastAsia="zh-CN"/>
              </w:rPr>
              <w:t>301,000</w:t>
            </w:r>
          </w:p>
        </w:tc>
        <w:tc>
          <w:tcPr>
            <w:tcW w:w="540" w:type="dxa"/>
            <w:shd w:val="clear" w:color="auto" w:fill="auto"/>
          </w:tcPr>
          <w:p w14:paraId="13DB8C36"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689EBFF8"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0.0</w:t>
            </w:r>
          </w:p>
        </w:tc>
        <w:tc>
          <w:tcPr>
            <w:tcW w:w="720" w:type="dxa"/>
            <w:shd w:val="clear" w:color="auto" w:fill="auto"/>
          </w:tcPr>
          <w:p w14:paraId="2D376A75"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tcPr>
          <w:p w14:paraId="41FBCA6B"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73914262"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988" w:type="dxa"/>
            <w:shd w:val="clear" w:color="auto" w:fill="auto"/>
          </w:tcPr>
          <w:p w14:paraId="26ACAFCD" w14:textId="77777777" w:rsidR="00EF0CD1" w:rsidRPr="00A70176" w:rsidRDefault="00EF0CD1" w:rsidP="00A70176">
            <w:pPr>
              <w:overflowPunct w:val="0"/>
              <w:jc w:val="right"/>
              <w:rPr>
                <w:rFonts w:eastAsia="SimSun"/>
                <w:color w:val="000000"/>
                <w:sz w:val="17"/>
                <w:szCs w:val="17"/>
                <w:lang w:val="en-US" w:eastAsia="zh-CN"/>
              </w:rPr>
            </w:pPr>
            <w:r w:rsidRPr="00A70176">
              <w:rPr>
                <w:rFonts w:eastAsia="SimSun"/>
                <w:color w:val="000000"/>
                <w:sz w:val="17"/>
                <w:szCs w:val="17"/>
                <w:lang w:eastAsia="zh-CN"/>
              </w:rPr>
              <w:t>991,000</w:t>
            </w:r>
          </w:p>
        </w:tc>
      </w:tr>
      <w:tr w:rsidR="00EF0CD1" w:rsidRPr="00A70176" w14:paraId="0E938EF4" w14:textId="77777777" w:rsidTr="006848E5">
        <w:trPr>
          <w:trHeight w:val="112"/>
        </w:trPr>
        <w:tc>
          <w:tcPr>
            <w:tcW w:w="1530" w:type="dxa"/>
            <w:gridSpan w:val="2"/>
            <w:vMerge/>
            <w:shd w:val="clear" w:color="auto" w:fill="auto"/>
          </w:tcPr>
          <w:p w14:paraId="5978ECBD" w14:textId="77777777" w:rsidR="00EF0CD1" w:rsidRPr="00A70176" w:rsidRDefault="00EF0CD1" w:rsidP="00A70176">
            <w:pPr>
              <w:overflowPunct w:val="0"/>
              <w:spacing w:after="60"/>
              <w:jc w:val="left"/>
              <w:rPr>
                <w:rFonts w:eastAsia="SimSun"/>
                <w:sz w:val="17"/>
                <w:szCs w:val="17"/>
                <w:lang w:eastAsia="zh-CN"/>
              </w:rPr>
            </w:pPr>
          </w:p>
        </w:tc>
        <w:tc>
          <w:tcPr>
            <w:tcW w:w="811" w:type="dxa"/>
            <w:shd w:val="clear" w:color="auto" w:fill="auto"/>
          </w:tcPr>
          <w:p w14:paraId="0F1EF6BD" w14:textId="64BB29F6" w:rsidR="00EF0CD1" w:rsidRPr="00A70176" w:rsidRDefault="00EF0CD1" w:rsidP="00A70176">
            <w:pPr>
              <w:overflowPunct w:val="0"/>
              <w:spacing w:after="60"/>
              <w:jc w:val="left"/>
              <w:rPr>
                <w:rFonts w:eastAsia="SimSun"/>
                <w:sz w:val="17"/>
                <w:szCs w:val="17"/>
                <w:lang w:eastAsia="zh-CN"/>
              </w:rPr>
            </w:pPr>
            <w:r w:rsidRPr="00A70176">
              <w:rPr>
                <w:rFonts w:eastAsia="SimSun"/>
                <w:sz w:val="17"/>
                <w:szCs w:val="17"/>
                <w:lang w:eastAsia="zh-CN"/>
              </w:rPr>
              <w:t>支助</w:t>
            </w:r>
            <w:r w:rsidR="00921CAF">
              <w:rPr>
                <w:rFonts w:eastAsia="SimSun"/>
                <w:sz w:val="17"/>
                <w:szCs w:val="17"/>
                <w:lang w:eastAsia="zh-CN"/>
              </w:rPr>
              <w:br/>
            </w:r>
            <w:r w:rsidRPr="00A70176">
              <w:rPr>
                <w:rFonts w:eastAsia="SimSun"/>
                <w:sz w:val="17"/>
                <w:szCs w:val="17"/>
                <w:lang w:eastAsia="zh-CN"/>
              </w:rPr>
              <w:t>费用</w:t>
            </w:r>
          </w:p>
        </w:tc>
        <w:tc>
          <w:tcPr>
            <w:tcW w:w="721" w:type="dxa"/>
            <w:shd w:val="clear" w:color="auto" w:fill="auto"/>
          </w:tcPr>
          <w:p w14:paraId="31EC6F9A"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41,300</w:t>
            </w:r>
          </w:p>
        </w:tc>
        <w:tc>
          <w:tcPr>
            <w:tcW w:w="720" w:type="dxa"/>
            <w:shd w:val="clear" w:color="auto" w:fill="auto"/>
          </w:tcPr>
          <w:p w14:paraId="56823099"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40,120</w:t>
            </w:r>
          </w:p>
        </w:tc>
        <w:tc>
          <w:tcPr>
            <w:tcW w:w="540" w:type="dxa"/>
            <w:shd w:val="clear" w:color="auto" w:fill="auto"/>
          </w:tcPr>
          <w:p w14:paraId="5B8F4CA0"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shd w:val="clear" w:color="auto" w:fill="auto"/>
          </w:tcPr>
          <w:p w14:paraId="237B774F"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529CDBBA" w14:textId="77777777" w:rsidR="00EF0CD1" w:rsidRPr="00A70176" w:rsidRDefault="00EF0CD1" w:rsidP="00A70176">
            <w:pPr>
              <w:overflowPunct w:val="0"/>
              <w:jc w:val="right"/>
              <w:rPr>
                <w:rFonts w:eastAsia="SimSun"/>
                <w:color w:val="000000"/>
                <w:sz w:val="17"/>
                <w:szCs w:val="17"/>
                <w:lang w:eastAsia="zh-CN"/>
              </w:rPr>
            </w:pPr>
            <w:r w:rsidRPr="00A70176">
              <w:rPr>
                <w:rFonts w:eastAsia="SimSun"/>
                <w:color w:val="000000"/>
                <w:sz w:val="17"/>
                <w:szCs w:val="17"/>
                <w:lang w:eastAsia="zh-CN"/>
              </w:rPr>
              <w:t>35,518</w:t>
            </w:r>
          </w:p>
        </w:tc>
        <w:tc>
          <w:tcPr>
            <w:tcW w:w="540" w:type="dxa"/>
            <w:shd w:val="clear" w:color="auto" w:fill="auto"/>
          </w:tcPr>
          <w:p w14:paraId="66A65A17"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16DB174C"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0.0</w:t>
            </w:r>
          </w:p>
        </w:tc>
        <w:tc>
          <w:tcPr>
            <w:tcW w:w="720" w:type="dxa"/>
            <w:shd w:val="clear" w:color="auto" w:fill="auto"/>
          </w:tcPr>
          <w:p w14:paraId="6E198A82"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tcPr>
          <w:p w14:paraId="64E39D80"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0B1E3682"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988" w:type="dxa"/>
            <w:shd w:val="clear" w:color="auto" w:fill="auto"/>
          </w:tcPr>
          <w:p w14:paraId="211DC822" w14:textId="77777777" w:rsidR="00EF0CD1" w:rsidRPr="00A70176" w:rsidRDefault="00EF0CD1" w:rsidP="00A70176">
            <w:pPr>
              <w:overflowPunct w:val="0"/>
              <w:jc w:val="right"/>
              <w:rPr>
                <w:rFonts w:eastAsia="SimSun"/>
                <w:color w:val="000000"/>
                <w:sz w:val="17"/>
                <w:szCs w:val="17"/>
                <w:lang w:eastAsia="zh-CN"/>
              </w:rPr>
            </w:pPr>
            <w:r w:rsidRPr="00A70176">
              <w:rPr>
                <w:rFonts w:eastAsia="SimSun"/>
                <w:color w:val="000000"/>
                <w:sz w:val="17"/>
                <w:szCs w:val="17"/>
                <w:lang w:eastAsia="zh-CN"/>
              </w:rPr>
              <w:t>116,938</w:t>
            </w:r>
          </w:p>
        </w:tc>
      </w:tr>
      <w:tr w:rsidR="00EF0CD1" w:rsidRPr="00A70176" w14:paraId="2772717E" w14:textId="77777777" w:rsidTr="006848E5">
        <w:trPr>
          <w:trHeight w:val="112"/>
        </w:trPr>
        <w:tc>
          <w:tcPr>
            <w:tcW w:w="1530" w:type="dxa"/>
            <w:gridSpan w:val="2"/>
            <w:vMerge w:val="restart"/>
            <w:shd w:val="clear" w:color="auto" w:fill="auto"/>
          </w:tcPr>
          <w:p w14:paraId="4DDFEEDF" w14:textId="23ED81FB" w:rsidR="00EF0CD1" w:rsidRPr="00A70176" w:rsidRDefault="00E80FC5" w:rsidP="00A70176">
            <w:pPr>
              <w:overflowPunct w:val="0"/>
              <w:spacing w:after="60"/>
              <w:jc w:val="left"/>
              <w:rPr>
                <w:rFonts w:eastAsia="SimSun"/>
                <w:sz w:val="17"/>
                <w:szCs w:val="17"/>
                <w:lang w:eastAsia="zh-CN"/>
              </w:rPr>
            </w:pPr>
            <w:r w:rsidRPr="00A70176">
              <w:rPr>
                <w:rFonts w:eastAsia="SimSun"/>
                <w:sz w:val="17"/>
                <w:szCs w:val="17"/>
                <w:lang w:eastAsia="zh-CN"/>
              </w:rPr>
              <w:t>要求</w:t>
            </w:r>
            <w:r w:rsidR="00F27674" w:rsidRPr="00A70176">
              <w:rPr>
                <w:rFonts w:eastAsia="SimSun"/>
                <w:sz w:val="17"/>
                <w:szCs w:val="17"/>
                <w:lang w:eastAsia="zh-CN"/>
              </w:rPr>
              <w:t>本次会议核准的供资总额（美元）</w:t>
            </w:r>
          </w:p>
        </w:tc>
        <w:tc>
          <w:tcPr>
            <w:tcW w:w="811" w:type="dxa"/>
            <w:shd w:val="clear" w:color="auto" w:fill="auto"/>
          </w:tcPr>
          <w:p w14:paraId="22DBBEC0" w14:textId="378E11CE" w:rsidR="00EF0CD1" w:rsidRPr="00A70176" w:rsidRDefault="00EF0CD1" w:rsidP="00A70176">
            <w:pPr>
              <w:overflowPunct w:val="0"/>
              <w:spacing w:after="60"/>
              <w:jc w:val="left"/>
              <w:rPr>
                <w:rFonts w:eastAsia="SimSun"/>
                <w:sz w:val="17"/>
                <w:szCs w:val="17"/>
                <w:lang w:eastAsia="zh-CN"/>
              </w:rPr>
            </w:pPr>
            <w:r w:rsidRPr="00A70176">
              <w:rPr>
                <w:rFonts w:eastAsia="SimSun"/>
                <w:sz w:val="17"/>
                <w:szCs w:val="17"/>
                <w:lang w:eastAsia="zh-CN"/>
              </w:rPr>
              <w:t>项目</w:t>
            </w:r>
            <w:r w:rsidR="00921CAF">
              <w:rPr>
                <w:rFonts w:eastAsia="SimSun"/>
                <w:sz w:val="17"/>
                <w:szCs w:val="17"/>
                <w:lang w:eastAsia="zh-CN"/>
              </w:rPr>
              <w:br/>
            </w:r>
            <w:r w:rsidRPr="00A70176">
              <w:rPr>
                <w:rFonts w:eastAsia="SimSun"/>
                <w:sz w:val="17"/>
                <w:szCs w:val="17"/>
                <w:lang w:eastAsia="zh-CN"/>
              </w:rPr>
              <w:t>费用</w:t>
            </w:r>
          </w:p>
        </w:tc>
        <w:tc>
          <w:tcPr>
            <w:tcW w:w="721" w:type="dxa"/>
            <w:shd w:val="clear" w:color="auto" w:fill="auto"/>
          </w:tcPr>
          <w:p w14:paraId="63318824"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7E40B659"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shd w:val="clear" w:color="auto" w:fill="auto"/>
          </w:tcPr>
          <w:p w14:paraId="13A07C68"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shd w:val="clear" w:color="auto" w:fill="auto"/>
          </w:tcPr>
          <w:p w14:paraId="0ED14FDE"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0EF19FF7" w14:textId="77777777" w:rsidR="00EF0CD1" w:rsidRPr="00A70176" w:rsidRDefault="00EF0CD1" w:rsidP="00A70176">
            <w:pPr>
              <w:overflowPunct w:val="0"/>
              <w:jc w:val="right"/>
              <w:rPr>
                <w:rFonts w:eastAsia="SimSun"/>
                <w:color w:val="000000"/>
                <w:sz w:val="17"/>
                <w:szCs w:val="17"/>
                <w:lang w:eastAsia="zh-CN"/>
              </w:rPr>
            </w:pPr>
            <w:r w:rsidRPr="00A70176">
              <w:rPr>
                <w:rFonts w:eastAsia="SimSun"/>
                <w:color w:val="000000"/>
                <w:sz w:val="17"/>
                <w:szCs w:val="17"/>
                <w:lang w:eastAsia="zh-CN"/>
              </w:rPr>
              <w:t>0</w:t>
            </w:r>
          </w:p>
        </w:tc>
        <w:tc>
          <w:tcPr>
            <w:tcW w:w="540" w:type="dxa"/>
            <w:shd w:val="clear" w:color="auto" w:fill="auto"/>
          </w:tcPr>
          <w:p w14:paraId="66926F90"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1ACEE74B"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0E8BE504" w14:textId="77777777" w:rsidR="00EF0CD1" w:rsidRPr="00A70176" w:rsidRDefault="00EF0CD1" w:rsidP="00A70176">
            <w:pPr>
              <w:overflowPunct w:val="0"/>
              <w:jc w:val="right"/>
              <w:rPr>
                <w:rFonts w:eastAsia="SimSun"/>
                <w:color w:val="000000"/>
                <w:sz w:val="17"/>
                <w:szCs w:val="17"/>
                <w:lang w:val="en-US" w:eastAsia="zh-CN"/>
              </w:rPr>
            </w:pPr>
            <w:r w:rsidRPr="00A70176">
              <w:rPr>
                <w:rFonts w:eastAsia="SimSun"/>
                <w:color w:val="000000"/>
                <w:sz w:val="17"/>
                <w:szCs w:val="17"/>
                <w:lang w:eastAsia="zh-CN"/>
              </w:rPr>
              <w:t>134,000</w:t>
            </w:r>
          </w:p>
        </w:tc>
        <w:tc>
          <w:tcPr>
            <w:tcW w:w="540" w:type="dxa"/>
          </w:tcPr>
          <w:p w14:paraId="27DD89D8"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78FDF091"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988" w:type="dxa"/>
            <w:shd w:val="clear" w:color="auto" w:fill="auto"/>
          </w:tcPr>
          <w:p w14:paraId="4102E75B" w14:textId="77777777" w:rsidR="00EF0CD1" w:rsidRPr="00A70176" w:rsidRDefault="00EF0CD1" w:rsidP="00A70176">
            <w:pPr>
              <w:overflowPunct w:val="0"/>
              <w:jc w:val="right"/>
              <w:rPr>
                <w:rFonts w:eastAsia="SimSun"/>
                <w:color w:val="000000"/>
                <w:sz w:val="17"/>
                <w:szCs w:val="17"/>
                <w:lang w:eastAsia="zh-CN"/>
              </w:rPr>
            </w:pPr>
            <w:r w:rsidRPr="00A70176">
              <w:rPr>
                <w:rFonts w:eastAsia="SimSun"/>
                <w:color w:val="000000"/>
                <w:sz w:val="17"/>
                <w:szCs w:val="17"/>
                <w:lang w:eastAsia="zh-CN"/>
              </w:rPr>
              <w:t>134,000</w:t>
            </w:r>
          </w:p>
        </w:tc>
      </w:tr>
      <w:tr w:rsidR="00EF0CD1" w:rsidRPr="00A70176" w14:paraId="384BCDB6" w14:textId="77777777" w:rsidTr="006848E5">
        <w:trPr>
          <w:trHeight w:val="112"/>
        </w:trPr>
        <w:tc>
          <w:tcPr>
            <w:tcW w:w="1530" w:type="dxa"/>
            <w:gridSpan w:val="2"/>
            <w:vMerge/>
            <w:shd w:val="clear" w:color="auto" w:fill="auto"/>
          </w:tcPr>
          <w:p w14:paraId="6C78A3AC" w14:textId="77777777" w:rsidR="00EF0CD1" w:rsidRPr="00A70176" w:rsidRDefault="00EF0CD1" w:rsidP="00A70176">
            <w:pPr>
              <w:overflowPunct w:val="0"/>
              <w:spacing w:after="60"/>
              <w:jc w:val="center"/>
              <w:rPr>
                <w:rFonts w:eastAsia="SimSun"/>
                <w:sz w:val="17"/>
                <w:szCs w:val="17"/>
                <w:lang w:eastAsia="zh-CN"/>
              </w:rPr>
            </w:pPr>
          </w:p>
        </w:tc>
        <w:tc>
          <w:tcPr>
            <w:tcW w:w="811" w:type="dxa"/>
            <w:shd w:val="clear" w:color="auto" w:fill="auto"/>
          </w:tcPr>
          <w:p w14:paraId="6B2BE076" w14:textId="7ADE478F" w:rsidR="00EF0CD1" w:rsidRPr="00A70176" w:rsidRDefault="00EF0CD1" w:rsidP="00A70176">
            <w:pPr>
              <w:overflowPunct w:val="0"/>
              <w:spacing w:after="60"/>
              <w:jc w:val="left"/>
              <w:rPr>
                <w:rFonts w:eastAsia="SimSun"/>
                <w:sz w:val="17"/>
                <w:szCs w:val="17"/>
                <w:lang w:eastAsia="zh-CN"/>
              </w:rPr>
            </w:pPr>
            <w:r w:rsidRPr="00A70176">
              <w:rPr>
                <w:rFonts w:eastAsia="SimSun"/>
                <w:sz w:val="17"/>
                <w:szCs w:val="17"/>
                <w:lang w:eastAsia="zh-CN"/>
              </w:rPr>
              <w:t>支助</w:t>
            </w:r>
            <w:r w:rsidR="00921CAF">
              <w:rPr>
                <w:rFonts w:eastAsia="SimSun"/>
                <w:sz w:val="17"/>
                <w:szCs w:val="17"/>
                <w:lang w:eastAsia="zh-CN"/>
              </w:rPr>
              <w:br/>
            </w:r>
            <w:r w:rsidRPr="00A70176">
              <w:rPr>
                <w:rFonts w:eastAsia="SimSun"/>
                <w:sz w:val="17"/>
                <w:szCs w:val="17"/>
                <w:lang w:eastAsia="zh-CN"/>
              </w:rPr>
              <w:t>费用</w:t>
            </w:r>
          </w:p>
        </w:tc>
        <w:tc>
          <w:tcPr>
            <w:tcW w:w="721" w:type="dxa"/>
            <w:shd w:val="clear" w:color="auto" w:fill="auto"/>
          </w:tcPr>
          <w:p w14:paraId="0D4F0D20"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2CB73AA6"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shd w:val="clear" w:color="auto" w:fill="auto"/>
          </w:tcPr>
          <w:p w14:paraId="0C51CAB9"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540" w:type="dxa"/>
            <w:shd w:val="clear" w:color="auto" w:fill="auto"/>
          </w:tcPr>
          <w:p w14:paraId="38DADB92"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3F264B01" w14:textId="77777777" w:rsidR="00EF0CD1" w:rsidRPr="00A70176" w:rsidRDefault="00EF0CD1" w:rsidP="00A70176">
            <w:pPr>
              <w:overflowPunct w:val="0"/>
              <w:jc w:val="right"/>
              <w:rPr>
                <w:rFonts w:eastAsia="SimSun"/>
                <w:color w:val="000000"/>
                <w:sz w:val="17"/>
                <w:szCs w:val="17"/>
                <w:lang w:eastAsia="zh-CN"/>
              </w:rPr>
            </w:pPr>
            <w:r w:rsidRPr="00A70176">
              <w:rPr>
                <w:rFonts w:eastAsia="SimSun"/>
                <w:color w:val="000000"/>
                <w:sz w:val="17"/>
                <w:szCs w:val="17"/>
                <w:lang w:eastAsia="zh-CN"/>
              </w:rPr>
              <w:t>0</w:t>
            </w:r>
          </w:p>
        </w:tc>
        <w:tc>
          <w:tcPr>
            <w:tcW w:w="540" w:type="dxa"/>
            <w:shd w:val="clear" w:color="auto" w:fill="auto"/>
          </w:tcPr>
          <w:p w14:paraId="3B182C79"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296EDFE5" w14:textId="77777777" w:rsidR="00EF0CD1" w:rsidRPr="00A70176" w:rsidRDefault="00EF0CD1" w:rsidP="00A70176">
            <w:pPr>
              <w:overflowPunct w:val="0"/>
              <w:spacing w:after="60"/>
              <w:jc w:val="right"/>
              <w:rPr>
                <w:rFonts w:eastAsia="SimSun"/>
                <w:sz w:val="17"/>
                <w:szCs w:val="17"/>
                <w:lang w:eastAsia="zh-CN"/>
              </w:rPr>
            </w:pPr>
            <w:r w:rsidRPr="00A70176">
              <w:rPr>
                <w:rFonts w:eastAsia="SimSun"/>
                <w:sz w:val="17"/>
                <w:szCs w:val="17"/>
                <w:lang w:eastAsia="zh-CN"/>
              </w:rPr>
              <w:t>0</w:t>
            </w:r>
          </w:p>
        </w:tc>
        <w:tc>
          <w:tcPr>
            <w:tcW w:w="720" w:type="dxa"/>
            <w:shd w:val="clear" w:color="auto" w:fill="auto"/>
          </w:tcPr>
          <w:p w14:paraId="1D90280A" w14:textId="77777777" w:rsidR="00EF0CD1" w:rsidRPr="00A70176" w:rsidRDefault="00EF0CD1" w:rsidP="00A70176">
            <w:pPr>
              <w:overflowPunct w:val="0"/>
              <w:jc w:val="right"/>
              <w:rPr>
                <w:rFonts w:eastAsia="SimSun"/>
                <w:color w:val="000000"/>
                <w:sz w:val="17"/>
                <w:szCs w:val="17"/>
              </w:rPr>
            </w:pPr>
            <w:r w:rsidRPr="00A70176">
              <w:rPr>
                <w:rFonts w:eastAsia="SimSun"/>
                <w:color w:val="000000"/>
                <w:sz w:val="17"/>
                <w:szCs w:val="17"/>
                <w:lang w:eastAsia="zh-CN"/>
              </w:rPr>
              <w:t>15,</w:t>
            </w:r>
            <w:r w:rsidRPr="00A70176">
              <w:rPr>
                <w:rFonts w:eastAsia="SimSun"/>
                <w:color w:val="000000"/>
                <w:sz w:val="17"/>
                <w:szCs w:val="17"/>
              </w:rPr>
              <w:t>812</w:t>
            </w:r>
          </w:p>
        </w:tc>
        <w:tc>
          <w:tcPr>
            <w:tcW w:w="540" w:type="dxa"/>
          </w:tcPr>
          <w:p w14:paraId="3E5CC4ED" w14:textId="77777777" w:rsidR="00EF0CD1" w:rsidRPr="00A70176" w:rsidRDefault="00EF0CD1" w:rsidP="00A70176">
            <w:pPr>
              <w:overflowPunct w:val="0"/>
              <w:spacing w:after="60"/>
              <w:jc w:val="right"/>
              <w:rPr>
                <w:rFonts w:eastAsia="SimSun"/>
                <w:sz w:val="17"/>
                <w:szCs w:val="17"/>
              </w:rPr>
            </w:pPr>
            <w:r w:rsidRPr="00A70176">
              <w:rPr>
                <w:rFonts w:eastAsia="SimSun"/>
                <w:sz w:val="17"/>
                <w:szCs w:val="17"/>
              </w:rPr>
              <w:t>0</w:t>
            </w:r>
          </w:p>
        </w:tc>
        <w:tc>
          <w:tcPr>
            <w:tcW w:w="720" w:type="dxa"/>
            <w:shd w:val="clear" w:color="auto" w:fill="auto"/>
          </w:tcPr>
          <w:p w14:paraId="07FB81E8" w14:textId="77777777" w:rsidR="00EF0CD1" w:rsidRPr="00A70176" w:rsidRDefault="00EF0CD1" w:rsidP="00A70176">
            <w:pPr>
              <w:overflowPunct w:val="0"/>
              <w:spacing w:after="60"/>
              <w:jc w:val="right"/>
              <w:rPr>
                <w:rFonts w:eastAsia="SimSun"/>
                <w:sz w:val="17"/>
                <w:szCs w:val="17"/>
              </w:rPr>
            </w:pPr>
            <w:r w:rsidRPr="00A70176">
              <w:rPr>
                <w:rFonts w:eastAsia="SimSun"/>
                <w:sz w:val="17"/>
                <w:szCs w:val="17"/>
              </w:rPr>
              <w:t>0</w:t>
            </w:r>
          </w:p>
        </w:tc>
        <w:tc>
          <w:tcPr>
            <w:tcW w:w="988" w:type="dxa"/>
            <w:shd w:val="clear" w:color="auto" w:fill="auto"/>
          </w:tcPr>
          <w:p w14:paraId="56B35189" w14:textId="77777777" w:rsidR="00EF0CD1" w:rsidRPr="00A70176" w:rsidRDefault="00EF0CD1" w:rsidP="00A70176">
            <w:pPr>
              <w:overflowPunct w:val="0"/>
              <w:jc w:val="right"/>
              <w:rPr>
                <w:rFonts w:eastAsia="SimSun"/>
                <w:color w:val="000000"/>
                <w:sz w:val="17"/>
                <w:szCs w:val="17"/>
              </w:rPr>
            </w:pPr>
            <w:r w:rsidRPr="00A70176">
              <w:rPr>
                <w:rFonts w:eastAsia="SimSun"/>
                <w:color w:val="000000"/>
                <w:sz w:val="17"/>
                <w:szCs w:val="17"/>
              </w:rPr>
              <w:t>15,812</w:t>
            </w:r>
          </w:p>
        </w:tc>
      </w:tr>
    </w:tbl>
    <w:p w14:paraId="4F1F89E5" w14:textId="6550FE68" w:rsidR="00FC4FA0" w:rsidRPr="00A70176" w:rsidRDefault="007675A7" w:rsidP="00A70176">
      <w:pPr>
        <w:overflowPunct w:val="0"/>
        <w:rPr>
          <w:rFonts w:eastAsia="SimSun"/>
          <w:sz w:val="16"/>
          <w:szCs w:val="16"/>
          <w:lang w:eastAsia="zh-CN"/>
        </w:rPr>
      </w:pPr>
      <w:r w:rsidRPr="00A70176">
        <w:rPr>
          <w:rFonts w:eastAsia="SimSun"/>
          <w:sz w:val="16"/>
          <w:szCs w:val="16"/>
          <w:lang w:eastAsia="zh-CN"/>
        </w:rPr>
        <w:t>*</w:t>
      </w:r>
      <w:r w:rsidR="00E300E4" w:rsidRPr="00A70176">
        <w:rPr>
          <w:rFonts w:eastAsia="SimSun"/>
          <w:sz w:val="16"/>
          <w:lang w:eastAsia="zh-CN"/>
        </w:rPr>
        <w:t>第四次付款</w:t>
      </w:r>
      <w:r w:rsidR="00BE2A80">
        <w:rPr>
          <w:rFonts w:eastAsia="SimSun" w:hint="eastAsia"/>
          <w:sz w:val="16"/>
          <w:lang w:eastAsia="zh-CN"/>
        </w:rPr>
        <w:t>申请</w:t>
      </w:r>
      <w:r w:rsidR="00E80FC5" w:rsidRPr="00A70176">
        <w:rPr>
          <w:rFonts w:eastAsia="SimSun"/>
          <w:sz w:val="16"/>
          <w:lang w:eastAsia="zh-CN"/>
        </w:rPr>
        <w:t>应</w:t>
      </w:r>
      <w:r w:rsidR="00E300E4" w:rsidRPr="00A70176">
        <w:rPr>
          <w:rFonts w:eastAsia="SimSun"/>
          <w:sz w:val="16"/>
          <w:lang w:eastAsia="zh-CN"/>
        </w:rPr>
        <w:t>于</w:t>
      </w:r>
      <w:r w:rsidR="00E300E4" w:rsidRPr="00A70176">
        <w:rPr>
          <w:rFonts w:eastAsia="SimSun"/>
          <w:sz w:val="16"/>
          <w:lang w:eastAsia="zh-CN"/>
        </w:rPr>
        <w:t>2020</w:t>
      </w:r>
      <w:r w:rsidR="00E300E4" w:rsidRPr="00A70176">
        <w:rPr>
          <w:rFonts w:eastAsia="SimSun"/>
          <w:sz w:val="16"/>
          <w:lang w:eastAsia="zh-CN"/>
        </w:rPr>
        <w:t>年提交。</w:t>
      </w:r>
    </w:p>
    <w:p w14:paraId="07F9FAAD" w14:textId="77777777" w:rsidR="007675A7" w:rsidRPr="006848E5" w:rsidRDefault="007675A7" w:rsidP="00A70176">
      <w:pPr>
        <w:overflowPunct w:val="0"/>
        <w:rPr>
          <w:rFonts w:eastAsia="SimSun"/>
          <w:sz w:val="12"/>
          <w:szCs w:val="18"/>
          <w:lang w:eastAsia="zh-CN"/>
        </w:rPr>
      </w:pPr>
    </w:p>
    <w:tbl>
      <w:tblPr>
        <w:tblStyle w:val="TableGrid20"/>
        <w:tblW w:w="5146" w:type="pct"/>
        <w:tblInd w:w="-2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420"/>
        <w:gridCol w:w="6207"/>
      </w:tblGrid>
      <w:tr w:rsidR="00FC4FA0" w:rsidRPr="00A70176" w14:paraId="4C81A88C" w14:textId="77777777" w:rsidTr="006848E5">
        <w:trPr>
          <w:trHeight w:val="166"/>
        </w:trPr>
        <w:tc>
          <w:tcPr>
            <w:tcW w:w="1776" w:type="pct"/>
            <w:shd w:val="clear" w:color="auto" w:fill="auto"/>
          </w:tcPr>
          <w:p w14:paraId="1C126237" w14:textId="21C4ABDE" w:rsidR="00FC4FA0" w:rsidRPr="003222C9" w:rsidRDefault="00EF0CD1" w:rsidP="006848E5">
            <w:pPr>
              <w:overflowPunct w:val="0"/>
              <w:jc w:val="left"/>
              <w:rPr>
                <w:rFonts w:ascii="SimHei" w:eastAsia="SimHei" w:hAnsi="SimHei"/>
                <w:b/>
                <w:sz w:val="18"/>
                <w:szCs w:val="18"/>
              </w:rPr>
            </w:pPr>
            <w:proofErr w:type="spellStart"/>
            <w:r w:rsidRPr="003222C9">
              <w:rPr>
                <w:rFonts w:ascii="SimHei" w:eastAsia="SimHei" w:hAnsi="SimHei"/>
                <w:b/>
                <w:sz w:val="18"/>
                <w:szCs w:val="18"/>
              </w:rPr>
              <w:t>秘书处的建议</w:t>
            </w:r>
            <w:proofErr w:type="spellEnd"/>
          </w:p>
        </w:tc>
        <w:tc>
          <w:tcPr>
            <w:tcW w:w="3224" w:type="pct"/>
            <w:shd w:val="clear" w:color="auto" w:fill="auto"/>
          </w:tcPr>
          <w:p w14:paraId="084EA7A2" w14:textId="6BAA1DE1" w:rsidR="00FC4FA0" w:rsidRPr="00A70176" w:rsidRDefault="00F27674" w:rsidP="006848E5">
            <w:pPr>
              <w:overflowPunct w:val="0"/>
              <w:jc w:val="center"/>
              <w:rPr>
                <w:rFonts w:ascii="Times New Roman" w:eastAsia="SimSun" w:hAnsi="Times New Roman"/>
                <w:sz w:val="18"/>
                <w:szCs w:val="18"/>
              </w:rPr>
            </w:pPr>
            <w:r w:rsidRPr="00A70176">
              <w:rPr>
                <w:rFonts w:ascii="Times New Roman" w:eastAsia="SimSun" w:hAnsi="Times New Roman"/>
                <w:sz w:val="18"/>
                <w:szCs w:val="18"/>
                <w:lang w:eastAsia="zh-CN"/>
              </w:rPr>
              <w:t>一揽子核准</w:t>
            </w:r>
          </w:p>
        </w:tc>
      </w:tr>
    </w:tbl>
    <w:p w14:paraId="0E34563C" w14:textId="77777777" w:rsidR="00350AB5" w:rsidRDefault="00350AB5">
      <w:pPr>
        <w:jc w:val="left"/>
        <w:rPr>
          <w:rFonts w:eastAsia="SimHei"/>
          <w:b/>
          <w:sz w:val="24"/>
          <w:lang w:eastAsia="zh-CN"/>
        </w:rPr>
      </w:pPr>
      <w:r>
        <w:rPr>
          <w:rFonts w:eastAsia="SimHei"/>
          <w:b/>
          <w:sz w:val="24"/>
          <w:lang w:eastAsia="zh-CN"/>
        </w:rPr>
        <w:br w:type="page"/>
      </w:r>
    </w:p>
    <w:p w14:paraId="222E2921" w14:textId="3C25B8EE" w:rsidR="00D8105A" w:rsidRPr="003222C9" w:rsidRDefault="006620B3" w:rsidP="00A70176">
      <w:pPr>
        <w:overflowPunct w:val="0"/>
        <w:jc w:val="center"/>
        <w:rPr>
          <w:rFonts w:eastAsia="SimHei"/>
          <w:b/>
          <w:sz w:val="24"/>
        </w:rPr>
      </w:pPr>
      <w:r w:rsidRPr="003222C9">
        <w:rPr>
          <w:rFonts w:eastAsia="SimHei"/>
          <w:b/>
          <w:sz w:val="24"/>
          <w:lang w:eastAsia="zh-CN"/>
        </w:rPr>
        <w:lastRenderedPageBreak/>
        <w:t>项目说明</w:t>
      </w:r>
    </w:p>
    <w:p w14:paraId="5FEC8EF5" w14:textId="77777777" w:rsidR="00D8105A" w:rsidRPr="00A70176" w:rsidRDefault="00D8105A" w:rsidP="00A70176">
      <w:pPr>
        <w:overflowPunct w:val="0"/>
        <w:rPr>
          <w:rFonts w:eastAsia="SimSun"/>
          <w:sz w:val="24"/>
        </w:rPr>
      </w:pPr>
    </w:p>
    <w:p w14:paraId="11354125" w14:textId="4AA50116" w:rsidR="00D8105A" w:rsidRPr="00A70176" w:rsidRDefault="006620B3" w:rsidP="00A70176">
      <w:pPr>
        <w:pStyle w:val="Heading1"/>
        <w:overflowPunct w:val="0"/>
        <w:rPr>
          <w:rFonts w:eastAsia="SimSun"/>
          <w:sz w:val="24"/>
          <w:lang w:eastAsia="zh-CN"/>
        </w:rPr>
      </w:pPr>
      <w:r w:rsidRPr="00A70176">
        <w:rPr>
          <w:rFonts w:eastAsia="SimSun"/>
          <w:sz w:val="24"/>
          <w:lang w:eastAsia="zh-CN"/>
        </w:rPr>
        <w:t>德国政府作为指定执行机构代表巴布亚新几内亚政府提交了为氟氯烃淘汰管理计</w:t>
      </w:r>
      <w:r w:rsidRPr="00921523">
        <w:rPr>
          <w:rFonts w:eastAsia="SimSun"/>
          <w:spacing w:val="-4"/>
          <w:sz w:val="24"/>
          <w:lang w:eastAsia="zh-CN"/>
        </w:rPr>
        <w:t>划第四次付款供资的申请，供资金额为</w:t>
      </w:r>
      <w:r w:rsidRPr="00921523">
        <w:rPr>
          <w:rFonts w:eastAsia="SimSun"/>
          <w:spacing w:val="-4"/>
          <w:sz w:val="24"/>
          <w:lang w:eastAsia="zh-CN"/>
        </w:rPr>
        <w:t>134</w:t>
      </w:r>
      <w:r w:rsidR="00E80FC5" w:rsidRPr="00921523">
        <w:rPr>
          <w:rFonts w:eastAsia="SimSun"/>
          <w:spacing w:val="-4"/>
          <w:sz w:val="24"/>
          <w:lang w:eastAsia="zh-CN"/>
        </w:rPr>
        <w:t>,</w:t>
      </w:r>
      <w:r w:rsidR="009F0124" w:rsidRPr="00921523">
        <w:rPr>
          <w:rFonts w:eastAsia="SimSun"/>
          <w:spacing w:val="-4"/>
          <w:sz w:val="24"/>
          <w:lang w:eastAsia="zh-CN"/>
        </w:rPr>
        <w:t>000</w:t>
      </w:r>
      <w:r w:rsidRPr="00921523">
        <w:rPr>
          <w:rFonts w:eastAsia="SimSun"/>
          <w:spacing w:val="-4"/>
          <w:sz w:val="24"/>
          <w:lang w:eastAsia="zh-CN"/>
        </w:rPr>
        <w:t>美元，外加</w:t>
      </w:r>
      <w:r w:rsidRPr="00921523">
        <w:rPr>
          <w:rFonts w:eastAsia="SimSun"/>
          <w:spacing w:val="-4"/>
          <w:sz w:val="24"/>
          <w:lang w:eastAsia="zh-CN"/>
        </w:rPr>
        <w:t>15</w:t>
      </w:r>
      <w:r w:rsidR="00E80FC5" w:rsidRPr="00921523">
        <w:rPr>
          <w:rFonts w:eastAsia="SimSun"/>
          <w:spacing w:val="-4"/>
          <w:sz w:val="24"/>
          <w:lang w:eastAsia="zh-CN"/>
        </w:rPr>
        <w:t>,</w:t>
      </w:r>
      <w:r w:rsidRPr="00921523">
        <w:rPr>
          <w:rFonts w:eastAsia="SimSun"/>
          <w:spacing w:val="-4"/>
          <w:sz w:val="24"/>
          <w:lang w:eastAsia="zh-CN"/>
        </w:rPr>
        <w:t>812</w:t>
      </w:r>
      <w:r w:rsidRPr="00921523">
        <w:rPr>
          <w:rFonts w:eastAsia="SimSun"/>
          <w:spacing w:val="-4"/>
          <w:sz w:val="24"/>
          <w:lang w:eastAsia="zh-CN"/>
        </w:rPr>
        <w:t>美元的机构支助费用。</w:t>
      </w:r>
      <w:r w:rsidRPr="00921523">
        <w:rPr>
          <w:rStyle w:val="FootnoteReference"/>
          <w:rFonts w:eastAsia="SimSun"/>
          <w:spacing w:val="-4"/>
          <w:sz w:val="24"/>
        </w:rPr>
        <w:footnoteReference w:id="2"/>
      </w:r>
      <w:r w:rsidR="00BE2A80">
        <w:rPr>
          <w:rFonts w:eastAsia="SimSun" w:hint="eastAsia"/>
          <w:spacing w:val="-4"/>
          <w:sz w:val="24"/>
          <w:lang w:eastAsia="zh-CN"/>
        </w:rPr>
        <w:t xml:space="preserve"> </w:t>
      </w:r>
      <w:r w:rsidR="00BE2A80">
        <w:rPr>
          <w:rFonts w:eastAsia="SimSun" w:hint="eastAsia"/>
          <w:spacing w:val="-4"/>
          <w:sz w:val="24"/>
          <w:lang w:eastAsia="zh-CN"/>
        </w:rPr>
        <w:t>所</w:t>
      </w:r>
      <w:r w:rsidRPr="00A70176">
        <w:rPr>
          <w:rFonts w:eastAsia="SimSun"/>
          <w:sz w:val="24"/>
          <w:lang w:eastAsia="zh-CN"/>
        </w:rPr>
        <w:t>提交</w:t>
      </w:r>
      <w:r w:rsidR="00AC5F5B" w:rsidRPr="00A70176">
        <w:rPr>
          <w:rFonts w:eastAsia="SimSun"/>
          <w:sz w:val="24"/>
          <w:lang w:eastAsia="zh-CN"/>
        </w:rPr>
        <w:t>材料包括</w:t>
      </w:r>
      <w:r w:rsidRPr="00A70176">
        <w:rPr>
          <w:rFonts w:eastAsia="SimSun"/>
          <w:sz w:val="24"/>
          <w:lang w:eastAsia="zh-CN"/>
        </w:rPr>
        <w:t>第三次</w:t>
      </w:r>
      <w:r w:rsidR="00AC5F5B" w:rsidRPr="00A70176">
        <w:rPr>
          <w:rFonts w:eastAsia="SimSun"/>
          <w:sz w:val="24"/>
          <w:lang w:eastAsia="zh-CN"/>
        </w:rPr>
        <w:t>付款的</w:t>
      </w:r>
      <w:r w:rsidRPr="00A70176">
        <w:rPr>
          <w:rFonts w:eastAsia="SimSun"/>
          <w:sz w:val="24"/>
          <w:lang w:eastAsia="zh-CN"/>
        </w:rPr>
        <w:t>执行进度报告和</w:t>
      </w:r>
      <w:r w:rsidRPr="00A70176">
        <w:rPr>
          <w:rFonts w:eastAsia="SimSun"/>
          <w:sz w:val="24"/>
          <w:lang w:eastAsia="zh-CN"/>
        </w:rPr>
        <w:t>2021</w:t>
      </w:r>
      <w:r w:rsidR="00AC5F5B" w:rsidRPr="00A70176">
        <w:rPr>
          <w:rFonts w:eastAsia="SimSun"/>
          <w:sz w:val="24"/>
          <w:lang w:eastAsia="zh-CN"/>
        </w:rPr>
        <w:t>至</w:t>
      </w:r>
      <w:r w:rsidRPr="00A70176">
        <w:rPr>
          <w:rFonts w:eastAsia="SimSun"/>
          <w:sz w:val="24"/>
          <w:lang w:eastAsia="zh-CN"/>
        </w:rPr>
        <w:t>2024</w:t>
      </w:r>
      <w:r w:rsidRPr="00A70176">
        <w:rPr>
          <w:rFonts w:eastAsia="SimSun"/>
          <w:sz w:val="24"/>
          <w:lang w:eastAsia="zh-CN"/>
        </w:rPr>
        <w:t>年付款执行计划。</w:t>
      </w:r>
    </w:p>
    <w:p w14:paraId="4310F0BF" w14:textId="76021565" w:rsidR="00D8105A" w:rsidRPr="00A70176" w:rsidRDefault="00157B87" w:rsidP="00A70176">
      <w:pPr>
        <w:overflowPunct w:val="0"/>
        <w:rPr>
          <w:rFonts w:eastAsia="SimSun"/>
          <w:sz w:val="24"/>
          <w:u w:val="single"/>
          <w:lang w:eastAsia="zh-CN"/>
        </w:rPr>
      </w:pPr>
      <w:r w:rsidRPr="00A70176">
        <w:rPr>
          <w:rFonts w:eastAsia="SimSun"/>
          <w:sz w:val="24"/>
          <w:u w:val="single"/>
          <w:lang w:eastAsia="zh-CN"/>
        </w:rPr>
        <w:t>氟氯烃消费</w:t>
      </w:r>
      <w:r w:rsidR="00327A6D" w:rsidRPr="00A70176">
        <w:rPr>
          <w:rFonts w:eastAsia="SimSun"/>
          <w:sz w:val="24"/>
          <w:u w:val="single"/>
          <w:lang w:eastAsia="zh-CN"/>
        </w:rPr>
        <w:t>情况</w:t>
      </w:r>
      <w:r w:rsidRPr="00A70176">
        <w:rPr>
          <w:rFonts w:eastAsia="SimSun"/>
          <w:sz w:val="24"/>
          <w:u w:val="single"/>
          <w:lang w:eastAsia="zh-CN"/>
        </w:rPr>
        <w:t>报告</w:t>
      </w:r>
    </w:p>
    <w:p w14:paraId="7BF0B416" w14:textId="77777777" w:rsidR="00D8105A" w:rsidRPr="00A70176" w:rsidRDefault="00D8105A" w:rsidP="00A70176">
      <w:pPr>
        <w:overflowPunct w:val="0"/>
        <w:rPr>
          <w:rFonts w:eastAsia="SimSun"/>
          <w:sz w:val="24"/>
        </w:rPr>
      </w:pPr>
    </w:p>
    <w:p w14:paraId="5C39B4FD" w14:textId="3EA69DCA" w:rsidR="00D8105A" w:rsidRPr="00A70176" w:rsidRDefault="00157B87" w:rsidP="00A70176">
      <w:pPr>
        <w:pStyle w:val="Heading1"/>
        <w:overflowPunct w:val="0"/>
        <w:rPr>
          <w:rFonts w:eastAsia="SimSun"/>
          <w:sz w:val="24"/>
          <w:lang w:eastAsia="zh-CN"/>
        </w:rPr>
      </w:pPr>
      <w:r w:rsidRPr="00A70176">
        <w:rPr>
          <w:rFonts w:eastAsia="SimSun"/>
          <w:sz w:val="24"/>
          <w:lang w:eastAsia="zh-CN"/>
        </w:rPr>
        <w:t>巴布亚新几内亚政府报告</w:t>
      </w:r>
      <w:r w:rsidR="009F0124" w:rsidRPr="00A70176">
        <w:rPr>
          <w:rFonts w:eastAsia="SimSun"/>
          <w:sz w:val="24"/>
          <w:lang w:eastAsia="zh-CN"/>
        </w:rPr>
        <w:t>2020</w:t>
      </w:r>
      <w:r w:rsidRPr="00A70176">
        <w:rPr>
          <w:rFonts w:eastAsia="SimSun"/>
          <w:sz w:val="24"/>
          <w:lang w:eastAsia="zh-CN"/>
        </w:rPr>
        <w:t>年的氟氯烃消费量为</w:t>
      </w:r>
      <w:r w:rsidR="009F0124" w:rsidRPr="00A70176">
        <w:rPr>
          <w:rFonts w:eastAsia="SimSun"/>
          <w:sz w:val="24"/>
          <w:lang w:eastAsia="zh-CN"/>
        </w:rPr>
        <w:t>1.07 ODP</w:t>
      </w:r>
      <w:r w:rsidRPr="00A70176">
        <w:rPr>
          <w:rFonts w:eastAsia="SimSun"/>
          <w:sz w:val="24"/>
          <w:lang w:eastAsia="zh-CN"/>
        </w:rPr>
        <w:t>吨，比氟氯烃履约基准低</w:t>
      </w:r>
      <w:r w:rsidRPr="00A70176">
        <w:rPr>
          <w:rFonts w:eastAsia="SimSun"/>
          <w:sz w:val="24"/>
          <w:lang w:eastAsia="zh-CN"/>
        </w:rPr>
        <w:t>68%</w:t>
      </w:r>
      <w:r w:rsidRPr="00A70176">
        <w:rPr>
          <w:rFonts w:eastAsia="SimSun"/>
          <w:sz w:val="24"/>
          <w:lang w:eastAsia="zh-CN"/>
        </w:rPr>
        <w:t>，比与执行委员会</w:t>
      </w:r>
      <w:r w:rsidR="00302EF1" w:rsidRPr="00A70176">
        <w:rPr>
          <w:rFonts w:eastAsia="SimSun"/>
          <w:sz w:val="24"/>
          <w:lang w:eastAsia="zh-CN"/>
        </w:rPr>
        <w:t>达成</w:t>
      </w:r>
      <w:r w:rsidRPr="00A70176">
        <w:rPr>
          <w:rFonts w:eastAsia="SimSun"/>
          <w:sz w:val="24"/>
          <w:lang w:eastAsia="zh-CN"/>
        </w:rPr>
        <w:t>的</w:t>
      </w:r>
      <w:r w:rsidR="00AC5F5B" w:rsidRPr="00A70176">
        <w:rPr>
          <w:rFonts w:eastAsia="SimSun"/>
          <w:sz w:val="24"/>
          <w:lang w:eastAsia="zh-CN"/>
        </w:rPr>
        <w:t>《</w:t>
      </w:r>
      <w:r w:rsidRPr="00A70176">
        <w:rPr>
          <w:rFonts w:eastAsia="SimSun"/>
          <w:sz w:val="24"/>
          <w:lang w:eastAsia="zh-CN"/>
        </w:rPr>
        <w:t>协定》中的目标（</w:t>
      </w:r>
      <w:r w:rsidR="009F0124" w:rsidRPr="00A70176">
        <w:rPr>
          <w:rFonts w:eastAsia="SimSun"/>
          <w:sz w:val="24"/>
          <w:lang w:eastAsia="zh-CN"/>
        </w:rPr>
        <w:t>1.39 ODP</w:t>
      </w:r>
      <w:r w:rsidRPr="00A70176">
        <w:rPr>
          <w:rFonts w:eastAsia="SimSun"/>
          <w:sz w:val="24"/>
          <w:lang w:eastAsia="zh-CN"/>
        </w:rPr>
        <w:t>吨）低</w:t>
      </w:r>
      <w:r w:rsidR="009F0124" w:rsidRPr="00A70176">
        <w:rPr>
          <w:rFonts w:eastAsia="SimSun"/>
          <w:sz w:val="24"/>
          <w:lang w:eastAsia="zh-CN"/>
        </w:rPr>
        <w:t>23%</w:t>
      </w:r>
      <w:r w:rsidRPr="00A70176">
        <w:rPr>
          <w:rFonts w:eastAsia="SimSun"/>
          <w:sz w:val="24"/>
          <w:lang w:eastAsia="zh-CN"/>
        </w:rPr>
        <w:t>。表</w:t>
      </w:r>
      <w:r w:rsidRPr="00A70176">
        <w:rPr>
          <w:rFonts w:eastAsia="SimSun"/>
          <w:sz w:val="24"/>
          <w:lang w:eastAsia="zh-CN"/>
        </w:rPr>
        <w:t>1</w:t>
      </w:r>
      <w:r w:rsidRPr="00A70176">
        <w:rPr>
          <w:rFonts w:eastAsia="SimSun"/>
          <w:sz w:val="24"/>
          <w:lang w:eastAsia="zh-CN"/>
        </w:rPr>
        <w:t>列示了</w:t>
      </w:r>
      <w:r w:rsidR="009F0124" w:rsidRPr="00A70176">
        <w:rPr>
          <w:rFonts w:eastAsia="SimSun"/>
          <w:sz w:val="24"/>
          <w:lang w:eastAsia="zh-CN"/>
        </w:rPr>
        <w:t>2016-2020</w:t>
      </w:r>
      <w:r w:rsidRPr="00A70176">
        <w:rPr>
          <w:rFonts w:eastAsia="SimSun"/>
          <w:sz w:val="24"/>
          <w:lang w:eastAsia="zh-CN"/>
        </w:rPr>
        <w:t>年的氟氯烃消费量。</w:t>
      </w:r>
    </w:p>
    <w:p w14:paraId="2CE137A3" w14:textId="26707DD4" w:rsidR="00D8105A" w:rsidRPr="00A70176" w:rsidRDefault="00157B87" w:rsidP="00A70176">
      <w:pPr>
        <w:overflowPunct w:val="0"/>
        <w:rPr>
          <w:rFonts w:eastAsia="SimSun"/>
          <w:b/>
          <w:sz w:val="24"/>
          <w:lang w:eastAsia="zh-CN"/>
        </w:rPr>
      </w:pPr>
      <w:r w:rsidRPr="003222C9">
        <w:rPr>
          <w:rFonts w:eastAsia="SimHei"/>
          <w:b/>
          <w:sz w:val="24"/>
          <w:lang w:eastAsia="zh-CN"/>
        </w:rPr>
        <w:t>表</w:t>
      </w:r>
      <w:r w:rsidR="00D8105A" w:rsidRPr="003222C9">
        <w:rPr>
          <w:rFonts w:eastAsia="SimHei"/>
          <w:b/>
          <w:sz w:val="24"/>
          <w:lang w:eastAsia="zh-CN"/>
        </w:rPr>
        <w:t xml:space="preserve">1. </w:t>
      </w:r>
      <w:r w:rsidRPr="003222C9">
        <w:rPr>
          <w:rFonts w:eastAsia="SimHei"/>
          <w:b/>
          <w:sz w:val="24"/>
          <w:lang w:eastAsia="zh-CN"/>
        </w:rPr>
        <w:t>巴布亚新几内亚的氟氯烃消费量（</w:t>
      </w:r>
      <w:r w:rsidRPr="003222C9">
        <w:rPr>
          <w:rFonts w:eastAsia="SimHei"/>
          <w:b/>
          <w:sz w:val="24"/>
          <w:lang w:eastAsia="zh-CN"/>
        </w:rPr>
        <w:t>2016-2020</w:t>
      </w:r>
      <w:r w:rsidRPr="003222C9">
        <w:rPr>
          <w:rFonts w:eastAsia="SimHei"/>
          <w:b/>
          <w:sz w:val="24"/>
          <w:lang w:eastAsia="zh-CN"/>
        </w:rPr>
        <w:t>年第</w:t>
      </w:r>
      <w:r w:rsidRPr="003222C9">
        <w:rPr>
          <w:rFonts w:eastAsia="SimHei"/>
          <w:b/>
          <w:sz w:val="24"/>
          <w:lang w:eastAsia="zh-CN"/>
        </w:rPr>
        <w:t>7</w:t>
      </w:r>
      <w:r w:rsidRPr="003222C9">
        <w:rPr>
          <w:rFonts w:eastAsia="SimHei"/>
          <w:b/>
          <w:sz w:val="24"/>
          <w:lang w:eastAsia="zh-CN"/>
        </w:rPr>
        <w:t>条数据）</w:t>
      </w:r>
    </w:p>
    <w:tbl>
      <w:tblPr>
        <w:tblW w:w="5000" w:type="pct"/>
        <w:tblLook w:val="04A0" w:firstRow="1" w:lastRow="0" w:firstColumn="1" w:lastColumn="0" w:noHBand="0" w:noVBand="1"/>
      </w:tblPr>
      <w:tblGrid>
        <w:gridCol w:w="2976"/>
        <w:gridCol w:w="1063"/>
        <w:gridCol w:w="1063"/>
        <w:gridCol w:w="1062"/>
        <w:gridCol w:w="1062"/>
        <w:gridCol w:w="1062"/>
        <w:gridCol w:w="1062"/>
      </w:tblGrid>
      <w:tr w:rsidR="006F2269" w:rsidRPr="00A70176" w14:paraId="5FDFF12F" w14:textId="77777777" w:rsidTr="00D009E1">
        <w:trPr>
          <w:tblHeader/>
        </w:trPr>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7202701" w14:textId="77777777" w:rsidR="006F2269" w:rsidRPr="00A70176" w:rsidRDefault="006F2269" w:rsidP="00A70176">
            <w:pPr>
              <w:widowControl w:val="0"/>
              <w:overflowPunct w:val="0"/>
              <w:jc w:val="left"/>
              <w:rPr>
                <w:rFonts w:eastAsia="SimSun"/>
                <w:b/>
                <w:bCs/>
                <w:color w:val="000000"/>
                <w:sz w:val="21"/>
                <w:szCs w:val="20"/>
              </w:rPr>
            </w:pPr>
            <w:r w:rsidRPr="00A70176">
              <w:rPr>
                <w:rFonts w:eastAsia="SimSun"/>
                <w:b/>
                <w:bCs/>
                <w:color w:val="000000"/>
                <w:sz w:val="21"/>
                <w:szCs w:val="20"/>
              </w:rPr>
              <w:t>HCFC-22</w:t>
            </w:r>
          </w:p>
        </w:tc>
        <w:tc>
          <w:tcPr>
            <w:tcW w:w="568" w:type="pct"/>
            <w:tcBorders>
              <w:top w:val="single" w:sz="4" w:space="0" w:color="auto"/>
              <w:left w:val="nil"/>
              <w:bottom w:val="single" w:sz="4" w:space="0" w:color="auto"/>
              <w:right w:val="single" w:sz="4" w:space="0" w:color="auto"/>
            </w:tcBorders>
            <w:shd w:val="clear" w:color="auto" w:fill="auto"/>
            <w:noWrap/>
            <w:hideMark/>
          </w:tcPr>
          <w:p w14:paraId="07853373" w14:textId="425BFB5A" w:rsidR="006F2269" w:rsidRPr="00A70176" w:rsidRDefault="006F2269" w:rsidP="00A70176">
            <w:pPr>
              <w:widowControl w:val="0"/>
              <w:overflowPunct w:val="0"/>
              <w:jc w:val="center"/>
              <w:rPr>
                <w:rFonts w:eastAsia="SimSun"/>
                <w:b/>
                <w:bCs/>
                <w:color w:val="000000"/>
                <w:sz w:val="21"/>
                <w:szCs w:val="20"/>
                <w:lang w:eastAsia="zh-CN"/>
              </w:rPr>
            </w:pPr>
            <w:r w:rsidRPr="00A70176">
              <w:rPr>
                <w:rFonts w:eastAsia="SimSun"/>
                <w:b/>
                <w:bCs/>
                <w:color w:val="000000"/>
                <w:sz w:val="21"/>
                <w:szCs w:val="20"/>
              </w:rPr>
              <w:t>2016</w:t>
            </w:r>
          </w:p>
        </w:tc>
        <w:tc>
          <w:tcPr>
            <w:tcW w:w="568" w:type="pct"/>
            <w:tcBorders>
              <w:top w:val="single" w:sz="4" w:space="0" w:color="auto"/>
              <w:left w:val="nil"/>
              <w:bottom w:val="single" w:sz="4" w:space="0" w:color="auto"/>
              <w:right w:val="single" w:sz="4" w:space="0" w:color="auto"/>
            </w:tcBorders>
            <w:shd w:val="clear" w:color="auto" w:fill="auto"/>
            <w:noWrap/>
            <w:hideMark/>
          </w:tcPr>
          <w:p w14:paraId="1C136D57" w14:textId="5DC688E8" w:rsidR="006F2269" w:rsidRPr="00A70176" w:rsidRDefault="006F2269" w:rsidP="00A70176">
            <w:pPr>
              <w:widowControl w:val="0"/>
              <w:overflowPunct w:val="0"/>
              <w:jc w:val="center"/>
              <w:rPr>
                <w:rFonts w:eastAsia="SimSun"/>
                <w:b/>
                <w:bCs/>
                <w:color w:val="000000"/>
                <w:sz w:val="21"/>
                <w:szCs w:val="20"/>
              </w:rPr>
            </w:pPr>
            <w:r w:rsidRPr="00A70176">
              <w:rPr>
                <w:rFonts w:eastAsia="SimSun"/>
                <w:b/>
                <w:bCs/>
                <w:color w:val="000000"/>
                <w:sz w:val="21"/>
                <w:szCs w:val="20"/>
              </w:rPr>
              <w:t>2017</w:t>
            </w:r>
          </w:p>
        </w:tc>
        <w:tc>
          <w:tcPr>
            <w:tcW w:w="568" w:type="pct"/>
            <w:tcBorders>
              <w:top w:val="single" w:sz="4" w:space="0" w:color="auto"/>
              <w:left w:val="nil"/>
              <w:bottom w:val="single" w:sz="4" w:space="0" w:color="auto"/>
              <w:right w:val="single" w:sz="4" w:space="0" w:color="auto"/>
            </w:tcBorders>
          </w:tcPr>
          <w:p w14:paraId="30565CAD" w14:textId="247F1BA0" w:rsidR="006F2269" w:rsidRPr="00A70176" w:rsidRDefault="006F2269" w:rsidP="00A70176">
            <w:pPr>
              <w:widowControl w:val="0"/>
              <w:overflowPunct w:val="0"/>
              <w:jc w:val="center"/>
              <w:rPr>
                <w:rFonts w:eastAsia="SimSun"/>
                <w:b/>
                <w:bCs/>
                <w:color w:val="000000"/>
                <w:sz w:val="21"/>
                <w:szCs w:val="20"/>
              </w:rPr>
            </w:pPr>
            <w:r w:rsidRPr="00A70176">
              <w:rPr>
                <w:rFonts w:eastAsia="SimSun"/>
                <w:b/>
                <w:bCs/>
                <w:color w:val="000000"/>
                <w:sz w:val="21"/>
                <w:szCs w:val="20"/>
              </w:rPr>
              <w:t>2018</w:t>
            </w:r>
          </w:p>
        </w:tc>
        <w:tc>
          <w:tcPr>
            <w:tcW w:w="568" w:type="pct"/>
            <w:tcBorders>
              <w:top w:val="single" w:sz="4" w:space="0" w:color="auto"/>
              <w:left w:val="single" w:sz="4" w:space="0" w:color="auto"/>
              <w:bottom w:val="single" w:sz="4" w:space="0" w:color="auto"/>
              <w:right w:val="single" w:sz="4" w:space="0" w:color="auto"/>
            </w:tcBorders>
          </w:tcPr>
          <w:p w14:paraId="7C2E29EB" w14:textId="3B539FD1" w:rsidR="006F2269" w:rsidRPr="00A70176" w:rsidRDefault="006F2269" w:rsidP="00A70176">
            <w:pPr>
              <w:widowControl w:val="0"/>
              <w:overflowPunct w:val="0"/>
              <w:jc w:val="center"/>
              <w:rPr>
                <w:rFonts w:eastAsia="SimSun"/>
                <w:b/>
                <w:bCs/>
                <w:color w:val="000000"/>
                <w:sz w:val="21"/>
                <w:szCs w:val="20"/>
              </w:rPr>
            </w:pPr>
            <w:r w:rsidRPr="00A70176">
              <w:rPr>
                <w:rFonts w:eastAsia="SimSun"/>
                <w:b/>
                <w:bCs/>
                <w:color w:val="000000"/>
                <w:sz w:val="21"/>
                <w:szCs w:val="20"/>
              </w:rPr>
              <w:t>2019</w:t>
            </w:r>
          </w:p>
        </w:tc>
        <w:tc>
          <w:tcPr>
            <w:tcW w:w="568" w:type="pct"/>
            <w:tcBorders>
              <w:top w:val="single" w:sz="4" w:space="0" w:color="auto"/>
              <w:left w:val="single" w:sz="4" w:space="0" w:color="auto"/>
              <w:bottom w:val="single" w:sz="4" w:space="0" w:color="auto"/>
              <w:right w:val="single" w:sz="4" w:space="0" w:color="auto"/>
            </w:tcBorders>
          </w:tcPr>
          <w:p w14:paraId="120B0ABE" w14:textId="1226F4D6" w:rsidR="006F2269" w:rsidRPr="00A70176" w:rsidRDefault="006F2269" w:rsidP="00A70176">
            <w:pPr>
              <w:widowControl w:val="0"/>
              <w:overflowPunct w:val="0"/>
              <w:jc w:val="center"/>
              <w:rPr>
                <w:rFonts w:eastAsia="SimSun"/>
                <w:b/>
                <w:bCs/>
                <w:color w:val="000000"/>
                <w:sz w:val="21"/>
                <w:szCs w:val="20"/>
              </w:rPr>
            </w:pPr>
            <w:r w:rsidRPr="00A70176">
              <w:rPr>
                <w:rFonts w:eastAsia="SimSun"/>
                <w:b/>
                <w:bCs/>
                <w:color w:val="000000"/>
                <w:sz w:val="21"/>
                <w:szCs w:val="20"/>
              </w:rPr>
              <w:t>2020</w:t>
            </w:r>
          </w:p>
        </w:tc>
        <w:tc>
          <w:tcPr>
            <w:tcW w:w="568" w:type="pct"/>
            <w:tcBorders>
              <w:top w:val="single" w:sz="4" w:space="0" w:color="auto"/>
              <w:left w:val="single" w:sz="4" w:space="0" w:color="auto"/>
              <w:bottom w:val="single" w:sz="4" w:space="0" w:color="auto"/>
              <w:right w:val="single" w:sz="4" w:space="0" w:color="auto"/>
            </w:tcBorders>
            <w:shd w:val="clear" w:color="auto" w:fill="auto"/>
            <w:noWrap/>
            <w:hideMark/>
          </w:tcPr>
          <w:p w14:paraId="4CA7E3EE" w14:textId="0EEBD5C0" w:rsidR="006F2269" w:rsidRPr="00A70176" w:rsidRDefault="00157B87" w:rsidP="00A70176">
            <w:pPr>
              <w:widowControl w:val="0"/>
              <w:overflowPunct w:val="0"/>
              <w:jc w:val="center"/>
              <w:rPr>
                <w:rFonts w:eastAsia="SimSun"/>
                <w:b/>
                <w:bCs/>
                <w:color w:val="000000"/>
                <w:sz w:val="21"/>
                <w:szCs w:val="20"/>
              </w:rPr>
            </w:pPr>
            <w:r w:rsidRPr="00A70176">
              <w:rPr>
                <w:rFonts w:eastAsia="SimSun"/>
                <w:b/>
                <w:bCs/>
                <w:color w:val="000000"/>
                <w:sz w:val="21"/>
                <w:szCs w:val="20"/>
                <w:lang w:eastAsia="zh-CN"/>
              </w:rPr>
              <w:t>基准</w:t>
            </w:r>
          </w:p>
        </w:tc>
      </w:tr>
      <w:tr w:rsidR="006F2269" w:rsidRPr="00A70176" w14:paraId="0DB89926" w14:textId="77777777" w:rsidTr="00CD0F0A">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D347C1B" w14:textId="6FC4809B" w:rsidR="006F2269" w:rsidRPr="00A70176" w:rsidRDefault="00157B87" w:rsidP="00A70176">
            <w:pPr>
              <w:widowControl w:val="0"/>
              <w:overflowPunct w:val="0"/>
              <w:jc w:val="left"/>
              <w:rPr>
                <w:rFonts w:eastAsia="SimSun"/>
                <w:color w:val="000000"/>
                <w:sz w:val="21"/>
                <w:szCs w:val="20"/>
                <w:lang w:eastAsia="zh-CN"/>
              </w:rPr>
            </w:pPr>
            <w:r w:rsidRPr="00A70176">
              <w:rPr>
                <w:rFonts w:eastAsia="SimSun"/>
                <w:color w:val="000000"/>
                <w:sz w:val="21"/>
                <w:szCs w:val="20"/>
                <w:lang w:eastAsia="zh-CN"/>
              </w:rPr>
              <w:t>公吨</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5189DE17" w14:textId="0DE7071D" w:rsidR="006F2269" w:rsidRPr="00A70176" w:rsidRDefault="00B84F0A" w:rsidP="00A70176">
            <w:pPr>
              <w:overflowPunct w:val="0"/>
              <w:jc w:val="right"/>
              <w:rPr>
                <w:rFonts w:eastAsia="SimSun"/>
                <w:sz w:val="21"/>
                <w:szCs w:val="20"/>
              </w:rPr>
            </w:pPr>
            <w:r w:rsidRPr="00A70176">
              <w:rPr>
                <w:rFonts w:eastAsia="SimSun"/>
                <w:sz w:val="21"/>
                <w:szCs w:val="20"/>
              </w:rPr>
              <w:t>39</w:t>
            </w:r>
            <w:r w:rsidR="00CD0F0A" w:rsidRPr="00A70176">
              <w:rPr>
                <w:rFonts w:eastAsia="SimSun"/>
                <w:sz w:val="21"/>
                <w:szCs w:val="20"/>
              </w:rPr>
              <w:t>.00</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311A00BB" w14:textId="206379AA" w:rsidR="006F2269" w:rsidRPr="00A70176" w:rsidRDefault="00B84F0A" w:rsidP="00A70176">
            <w:pPr>
              <w:overflowPunct w:val="0"/>
              <w:jc w:val="right"/>
              <w:rPr>
                <w:rFonts w:eastAsia="SimSun"/>
                <w:color w:val="000000"/>
                <w:sz w:val="21"/>
                <w:szCs w:val="20"/>
              </w:rPr>
            </w:pPr>
            <w:r w:rsidRPr="00A70176">
              <w:rPr>
                <w:rFonts w:eastAsia="SimSun"/>
                <w:color w:val="000000"/>
                <w:sz w:val="21"/>
                <w:szCs w:val="20"/>
              </w:rPr>
              <w:t>38</w:t>
            </w:r>
            <w:r w:rsidR="00CD0F0A" w:rsidRPr="00A70176">
              <w:rPr>
                <w:rFonts w:eastAsia="SimSun"/>
                <w:color w:val="000000"/>
                <w:sz w:val="21"/>
                <w:szCs w:val="20"/>
              </w:rPr>
              <w:t>.00</w:t>
            </w:r>
          </w:p>
        </w:tc>
        <w:tc>
          <w:tcPr>
            <w:tcW w:w="568" w:type="pct"/>
            <w:tcBorders>
              <w:top w:val="single" w:sz="4" w:space="0" w:color="auto"/>
              <w:left w:val="nil"/>
              <w:bottom w:val="single" w:sz="4" w:space="0" w:color="auto"/>
              <w:right w:val="single" w:sz="4" w:space="0" w:color="auto"/>
            </w:tcBorders>
            <w:shd w:val="clear" w:color="auto" w:fill="FFFFFF" w:themeFill="background1"/>
            <w:tcMar>
              <w:left w:w="115" w:type="dxa"/>
              <w:right w:w="187" w:type="dxa"/>
            </w:tcMar>
          </w:tcPr>
          <w:p w14:paraId="4D9AE0BF" w14:textId="1DE6C5B5" w:rsidR="006F2269" w:rsidRPr="00A70176" w:rsidRDefault="00B84F0A" w:rsidP="00A70176">
            <w:pPr>
              <w:overflowPunct w:val="0"/>
              <w:jc w:val="right"/>
              <w:rPr>
                <w:rFonts w:eastAsia="SimSun"/>
                <w:color w:val="000000"/>
                <w:sz w:val="21"/>
                <w:szCs w:val="20"/>
              </w:rPr>
            </w:pPr>
            <w:r w:rsidRPr="00A70176">
              <w:rPr>
                <w:rFonts w:eastAsia="SimSun"/>
                <w:color w:val="000000"/>
                <w:sz w:val="21"/>
                <w:szCs w:val="20"/>
              </w:rPr>
              <w:t>34</w:t>
            </w:r>
            <w:r w:rsidR="00CD0F0A" w:rsidRPr="00A70176">
              <w:rPr>
                <w:rFonts w:eastAsia="SimSun"/>
                <w:color w:val="000000"/>
                <w:sz w:val="21"/>
                <w:szCs w:val="20"/>
              </w:rPr>
              <w:t>.00</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49ACDEEC" w14:textId="77777777" w:rsidR="006F2269" w:rsidRPr="00A70176" w:rsidRDefault="00B84F0A" w:rsidP="00A70176">
            <w:pPr>
              <w:overflowPunct w:val="0"/>
              <w:jc w:val="right"/>
              <w:rPr>
                <w:rFonts w:eastAsia="SimSun"/>
                <w:color w:val="000000"/>
                <w:sz w:val="21"/>
                <w:szCs w:val="20"/>
              </w:rPr>
            </w:pPr>
            <w:r w:rsidRPr="00A70176">
              <w:rPr>
                <w:rFonts w:eastAsia="SimSun"/>
                <w:color w:val="000000"/>
                <w:sz w:val="21"/>
                <w:szCs w:val="20"/>
              </w:rPr>
              <w:t>23.24</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07F0CDEB" w14:textId="77777777" w:rsidR="006F2269" w:rsidRPr="00A70176" w:rsidRDefault="00D009E1" w:rsidP="00A70176">
            <w:pPr>
              <w:widowControl w:val="0"/>
              <w:overflowPunct w:val="0"/>
              <w:jc w:val="right"/>
              <w:rPr>
                <w:rFonts w:eastAsia="SimSun"/>
                <w:color w:val="000000"/>
                <w:sz w:val="21"/>
                <w:szCs w:val="20"/>
              </w:rPr>
            </w:pPr>
            <w:r w:rsidRPr="00A70176">
              <w:rPr>
                <w:rFonts w:eastAsia="SimSun"/>
                <w:color w:val="000000"/>
                <w:sz w:val="21"/>
                <w:szCs w:val="20"/>
              </w:rPr>
              <w:t>19.45</w:t>
            </w:r>
          </w:p>
        </w:tc>
        <w:tc>
          <w:tcPr>
            <w:tcW w:w="568" w:type="pct"/>
            <w:tcBorders>
              <w:top w:val="nil"/>
              <w:left w:val="single" w:sz="4" w:space="0" w:color="auto"/>
              <w:bottom w:val="single" w:sz="4" w:space="0" w:color="auto"/>
              <w:right w:val="single" w:sz="4" w:space="0" w:color="auto"/>
            </w:tcBorders>
            <w:shd w:val="clear" w:color="auto" w:fill="FFFFFF" w:themeFill="background1"/>
            <w:noWrap/>
            <w:tcMar>
              <w:left w:w="115" w:type="dxa"/>
              <w:right w:w="187" w:type="dxa"/>
            </w:tcMar>
          </w:tcPr>
          <w:p w14:paraId="3C185D1B" w14:textId="0F024D61" w:rsidR="006F2269" w:rsidRPr="00A70176" w:rsidRDefault="006F2269" w:rsidP="00A70176">
            <w:pPr>
              <w:overflowPunct w:val="0"/>
              <w:jc w:val="right"/>
              <w:rPr>
                <w:rFonts w:eastAsia="SimSun"/>
                <w:sz w:val="21"/>
                <w:szCs w:val="20"/>
              </w:rPr>
            </w:pPr>
            <w:r w:rsidRPr="00A70176">
              <w:rPr>
                <w:rFonts w:eastAsia="SimSun"/>
                <w:sz w:val="21"/>
                <w:szCs w:val="20"/>
              </w:rPr>
              <w:t>60</w:t>
            </w:r>
            <w:r w:rsidR="00CD0F0A" w:rsidRPr="00A70176">
              <w:rPr>
                <w:rFonts w:eastAsia="SimSun"/>
                <w:sz w:val="21"/>
                <w:szCs w:val="20"/>
              </w:rPr>
              <w:t>.0</w:t>
            </w:r>
            <w:r w:rsidR="006E31CE" w:rsidRPr="00A70176">
              <w:rPr>
                <w:rFonts w:eastAsia="SimSun"/>
                <w:sz w:val="21"/>
                <w:szCs w:val="20"/>
              </w:rPr>
              <w:t>0</w:t>
            </w:r>
          </w:p>
        </w:tc>
      </w:tr>
      <w:tr w:rsidR="006F2269" w:rsidRPr="00A70176" w14:paraId="69C89AF4" w14:textId="77777777" w:rsidTr="00CD0F0A">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DD7ED17" w14:textId="28750A61" w:rsidR="006F2269" w:rsidRPr="00A70176" w:rsidRDefault="006F2269" w:rsidP="00A70176">
            <w:pPr>
              <w:widowControl w:val="0"/>
              <w:overflowPunct w:val="0"/>
              <w:jc w:val="left"/>
              <w:rPr>
                <w:rFonts w:eastAsia="SimSun"/>
                <w:bCs/>
                <w:color w:val="000000"/>
                <w:sz w:val="21"/>
                <w:szCs w:val="20"/>
              </w:rPr>
            </w:pPr>
            <w:r w:rsidRPr="00A70176">
              <w:rPr>
                <w:rFonts w:eastAsia="SimSun"/>
                <w:bCs/>
                <w:color w:val="000000"/>
                <w:sz w:val="21"/>
                <w:szCs w:val="20"/>
              </w:rPr>
              <w:t>ODP</w:t>
            </w:r>
            <w:r w:rsidR="00157B87" w:rsidRPr="00A70176">
              <w:rPr>
                <w:rFonts w:eastAsia="SimSun"/>
                <w:bCs/>
                <w:color w:val="000000"/>
                <w:sz w:val="21"/>
                <w:szCs w:val="20"/>
                <w:lang w:eastAsia="zh-CN"/>
              </w:rPr>
              <w:t>吨</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hideMark/>
          </w:tcPr>
          <w:p w14:paraId="5FAF8496" w14:textId="77777777" w:rsidR="006F2269" w:rsidRPr="00A70176" w:rsidRDefault="006F2269" w:rsidP="00A70176">
            <w:pPr>
              <w:widowControl w:val="0"/>
              <w:overflowPunct w:val="0"/>
              <w:jc w:val="right"/>
              <w:rPr>
                <w:rFonts w:eastAsia="SimSun"/>
                <w:color w:val="000000"/>
                <w:sz w:val="21"/>
                <w:szCs w:val="20"/>
              </w:rPr>
            </w:pPr>
            <w:r w:rsidRPr="00A70176">
              <w:rPr>
                <w:rFonts w:eastAsia="SimSun"/>
                <w:sz w:val="21"/>
                <w:szCs w:val="20"/>
              </w:rPr>
              <w:t>2.15</w:t>
            </w:r>
          </w:p>
        </w:tc>
        <w:tc>
          <w:tcPr>
            <w:tcW w:w="568" w:type="pct"/>
            <w:tcBorders>
              <w:top w:val="nil"/>
              <w:left w:val="nil"/>
              <w:bottom w:val="single" w:sz="4" w:space="0" w:color="auto"/>
              <w:right w:val="single" w:sz="4" w:space="0" w:color="auto"/>
            </w:tcBorders>
            <w:shd w:val="clear" w:color="auto" w:fill="FFFFFF" w:themeFill="background1"/>
            <w:noWrap/>
            <w:tcMar>
              <w:left w:w="115" w:type="dxa"/>
              <w:right w:w="187" w:type="dxa"/>
            </w:tcMar>
          </w:tcPr>
          <w:p w14:paraId="6B7E6ACC" w14:textId="77777777" w:rsidR="006F2269" w:rsidRPr="00A70176" w:rsidRDefault="006F2269" w:rsidP="00A70176">
            <w:pPr>
              <w:widowControl w:val="0"/>
              <w:overflowPunct w:val="0"/>
              <w:jc w:val="right"/>
              <w:rPr>
                <w:rFonts w:eastAsia="SimSun"/>
                <w:color w:val="000000"/>
                <w:sz w:val="21"/>
                <w:szCs w:val="20"/>
              </w:rPr>
            </w:pPr>
            <w:r w:rsidRPr="00A70176">
              <w:rPr>
                <w:rFonts w:eastAsia="SimSun"/>
                <w:color w:val="000000"/>
                <w:sz w:val="21"/>
                <w:szCs w:val="20"/>
              </w:rPr>
              <w:t>2.09</w:t>
            </w:r>
          </w:p>
        </w:tc>
        <w:tc>
          <w:tcPr>
            <w:tcW w:w="568" w:type="pct"/>
            <w:tcBorders>
              <w:top w:val="single" w:sz="4" w:space="0" w:color="auto"/>
              <w:left w:val="nil"/>
              <w:bottom w:val="single" w:sz="4" w:space="0" w:color="auto"/>
              <w:right w:val="single" w:sz="4" w:space="0" w:color="auto"/>
            </w:tcBorders>
            <w:shd w:val="clear" w:color="auto" w:fill="FFFFFF" w:themeFill="background1"/>
            <w:tcMar>
              <w:left w:w="115" w:type="dxa"/>
              <w:right w:w="187" w:type="dxa"/>
            </w:tcMar>
          </w:tcPr>
          <w:p w14:paraId="6BD3FB0F" w14:textId="77777777" w:rsidR="006F2269" w:rsidRPr="00A70176" w:rsidRDefault="006F2269" w:rsidP="00A70176">
            <w:pPr>
              <w:widowControl w:val="0"/>
              <w:overflowPunct w:val="0"/>
              <w:jc w:val="right"/>
              <w:rPr>
                <w:rFonts w:eastAsia="SimSun"/>
                <w:color w:val="000000"/>
                <w:sz w:val="21"/>
                <w:szCs w:val="20"/>
              </w:rPr>
            </w:pPr>
            <w:r w:rsidRPr="00A70176">
              <w:rPr>
                <w:rFonts w:eastAsia="SimSun"/>
                <w:color w:val="000000"/>
                <w:sz w:val="21"/>
                <w:szCs w:val="20"/>
              </w:rPr>
              <w:t>1.87</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3E535E78" w14:textId="77777777" w:rsidR="006F2269" w:rsidRPr="00A70176" w:rsidRDefault="006F2269" w:rsidP="00A70176">
            <w:pPr>
              <w:widowControl w:val="0"/>
              <w:overflowPunct w:val="0"/>
              <w:jc w:val="right"/>
              <w:rPr>
                <w:rFonts w:eastAsia="SimSun"/>
                <w:sz w:val="21"/>
                <w:szCs w:val="20"/>
              </w:rPr>
            </w:pPr>
            <w:r w:rsidRPr="00A70176">
              <w:rPr>
                <w:rFonts w:eastAsia="SimSun"/>
                <w:sz w:val="21"/>
                <w:szCs w:val="20"/>
              </w:rPr>
              <w:t>1.28</w:t>
            </w:r>
          </w:p>
        </w:tc>
        <w:tc>
          <w:tcPr>
            <w:tcW w:w="568" w:type="pct"/>
            <w:tcBorders>
              <w:top w:val="nil"/>
              <w:left w:val="single" w:sz="4" w:space="0" w:color="auto"/>
              <w:bottom w:val="single" w:sz="4" w:space="0" w:color="auto"/>
              <w:right w:val="single" w:sz="4" w:space="0" w:color="auto"/>
            </w:tcBorders>
            <w:shd w:val="clear" w:color="auto" w:fill="FFFFFF" w:themeFill="background1"/>
            <w:tcMar>
              <w:left w:w="115" w:type="dxa"/>
              <w:right w:w="187" w:type="dxa"/>
            </w:tcMar>
          </w:tcPr>
          <w:p w14:paraId="1F5BEA5A" w14:textId="77777777" w:rsidR="006F2269" w:rsidRPr="00A70176" w:rsidRDefault="00D009E1" w:rsidP="00A70176">
            <w:pPr>
              <w:widowControl w:val="0"/>
              <w:overflowPunct w:val="0"/>
              <w:jc w:val="right"/>
              <w:rPr>
                <w:rFonts w:eastAsia="SimSun"/>
                <w:color w:val="000000"/>
                <w:sz w:val="21"/>
                <w:szCs w:val="20"/>
              </w:rPr>
            </w:pPr>
            <w:r w:rsidRPr="00A70176">
              <w:rPr>
                <w:rFonts w:eastAsia="SimSun"/>
                <w:color w:val="000000"/>
                <w:sz w:val="21"/>
                <w:szCs w:val="20"/>
              </w:rPr>
              <w:t>1.07</w:t>
            </w:r>
          </w:p>
        </w:tc>
        <w:tc>
          <w:tcPr>
            <w:tcW w:w="568" w:type="pct"/>
            <w:tcBorders>
              <w:top w:val="nil"/>
              <w:left w:val="single" w:sz="4" w:space="0" w:color="auto"/>
              <w:bottom w:val="single" w:sz="4" w:space="0" w:color="auto"/>
              <w:right w:val="single" w:sz="4" w:space="0" w:color="auto"/>
            </w:tcBorders>
            <w:shd w:val="clear" w:color="auto" w:fill="FFFFFF" w:themeFill="background1"/>
            <w:noWrap/>
            <w:tcMar>
              <w:left w:w="115" w:type="dxa"/>
              <w:right w:w="187" w:type="dxa"/>
            </w:tcMar>
          </w:tcPr>
          <w:p w14:paraId="243A407C" w14:textId="33020F85" w:rsidR="006F2269" w:rsidRPr="00A70176" w:rsidRDefault="006F2269" w:rsidP="00A70176">
            <w:pPr>
              <w:widowControl w:val="0"/>
              <w:overflowPunct w:val="0"/>
              <w:jc w:val="right"/>
              <w:rPr>
                <w:rFonts w:eastAsia="SimSun"/>
                <w:color w:val="000000"/>
                <w:sz w:val="21"/>
                <w:szCs w:val="20"/>
                <w:highlight w:val="yellow"/>
              </w:rPr>
            </w:pPr>
            <w:r w:rsidRPr="00A70176">
              <w:rPr>
                <w:rFonts w:eastAsia="SimSun"/>
                <w:color w:val="000000"/>
                <w:sz w:val="21"/>
                <w:szCs w:val="20"/>
              </w:rPr>
              <w:t>3.3</w:t>
            </w:r>
            <w:r w:rsidR="006E31CE" w:rsidRPr="00A70176">
              <w:rPr>
                <w:rFonts w:eastAsia="SimSun"/>
                <w:color w:val="000000"/>
                <w:sz w:val="21"/>
                <w:szCs w:val="20"/>
              </w:rPr>
              <w:t>0</w:t>
            </w:r>
          </w:p>
        </w:tc>
      </w:tr>
    </w:tbl>
    <w:p w14:paraId="4FED6E89" w14:textId="77777777" w:rsidR="00D8105A" w:rsidRPr="00A70176" w:rsidRDefault="00D8105A" w:rsidP="00A70176">
      <w:pPr>
        <w:overflowPunct w:val="0"/>
        <w:rPr>
          <w:rFonts w:eastAsia="SimSun"/>
          <w:sz w:val="24"/>
        </w:rPr>
      </w:pPr>
    </w:p>
    <w:p w14:paraId="62B66D30" w14:textId="0DDB8755" w:rsidR="003E279E" w:rsidRPr="00A70176" w:rsidRDefault="00157B87" w:rsidP="00A70176">
      <w:pPr>
        <w:pStyle w:val="Heading1"/>
        <w:overflowPunct w:val="0"/>
        <w:rPr>
          <w:rFonts w:eastAsia="SimSun"/>
          <w:sz w:val="24"/>
          <w:lang w:eastAsia="zh-CN"/>
        </w:rPr>
      </w:pPr>
      <w:r w:rsidRPr="00A70176">
        <w:rPr>
          <w:rFonts w:eastAsia="SimSun"/>
          <w:sz w:val="24"/>
          <w:lang w:eastAsia="zh-CN"/>
        </w:rPr>
        <w:t>自</w:t>
      </w:r>
      <w:r w:rsidR="009F0124" w:rsidRPr="00A70176">
        <w:rPr>
          <w:rFonts w:eastAsia="SimSun"/>
          <w:sz w:val="24"/>
          <w:lang w:eastAsia="zh-CN"/>
        </w:rPr>
        <w:t>2013</w:t>
      </w:r>
      <w:r w:rsidRPr="00A70176">
        <w:rPr>
          <w:rFonts w:eastAsia="SimSun"/>
          <w:sz w:val="24"/>
          <w:lang w:eastAsia="zh-CN"/>
        </w:rPr>
        <w:t>年以来</w:t>
      </w:r>
      <w:r w:rsidR="00904755" w:rsidRPr="00A70176">
        <w:rPr>
          <w:rFonts w:eastAsia="SimSun"/>
          <w:sz w:val="24"/>
          <w:lang w:eastAsia="zh-CN"/>
        </w:rPr>
        <w:t>，巴布亚新几内亚在制冷和空调维修行业开展了氟氯烃淘汰管理计划活动，并</w:t>
      </w:r>
      <w:r w:rsidR="0037088A" w:rsidRPr="00A70176">
        <w:rPr>
          <w:rFonts w:eastAsia="SimSun"/>
          <w:sz w:val="24"/>
          <w:lang w:eastAsia="zh-CN"/>
        </w:rPr>
        <w:t>实</w:t>
      </w:r>
      <w:r w:rsidR="00904755" w:rsidRPr="00A70176">
        <w:rPr>
          <w:rFonts w:eastAsia="SimSun"/>
          <w:sz w:val="24"/>
          <w:lang w:eastAsia="zh-CN"/>
        </w:rPr>
        <w:t>行了</w:t>
      </w:r>
      <w:r w:rsidR="00904755" w:rsidRPr="00A70176">
        <w:rPr>
          <w:rFonts w:eastAsia="SimSun"/>
          <w:sz w:val="24"/>
          <w:lang w:eastAsia="zh-CN"/>
        </w:rPr>
        <w:t>HCFC-22</w:t>
      </w:r>
      <w:r w:rsidR="00904755" w:rsidRPr="00A70176">
        <w:rPr>
          <w:rFonts w:eastAsia="SimSun"/>
          <w:sz w:val="24"/>
          <w:lang w:eastAsia="zh-CN"/>
        </w:rPr>
        <w:t>进口许可证和配额制度，</w:t>
      </w:r>
      <w:r w:rsidR="00465F59" w:rsidRPr="00A70176">
        <w:rPr>
          <w:rFonts w:eastAsia="SimSun"/>
          <w:sz w:val="24"/>
          <w:lang w:eastAsia="zh-CN"/>
        </w:rPr>
        <w:t>因此，</w:t>
      </w:r>
      <w:r w:rsidR="00904755" w:rsidRPr="00A70176">
        <w:rPr>
          <w:rFonts w:eastAsia="SimSun"/>
          <w:sz w:val="24"/>
          <w:lang w:eastAsia="zh-CN"/>
        </w:rPr>
        <w:t>其</w:t>
      </w:r>
      <w:r w:rsidR="009F0124" w:rsidRPr="00A70176">
        <w:rPr>
          <w:rFonts w:eastAsia="SimSun"/>
          <w:sz w:val="24"/>
          <w:lang w:eastAsia="zh-CN"/>
        </w:rPr>
        <w:t>HCFC-22</w:t>
      </w:r>
      <w:r w:rsidRPr="00A70176">
        <w:rPr>
          <w:rFonts w:eastAsia="SimSun"/>
          <w:sz w:val="24"/>
          <w:lang w:eastAsia="zh-CN"/>
        </w:rPr>
        <w:t>消费量</w:t>
      </w:r>
      <w:r w:rsidR="00904755" w:rsidRPr="00A70176">
        <w:rPr>
          <w:rFonts w:eastAsia="SimSun"/>
          <w:sz w:val="24"/>
          <w:lang w:eastAsia="zh-CN"/>
        </w:rPr>
        <w:t>在</w:t>
      </w:r>
      <w:r w:rsidRPr="00A70176">
        <w:rPr>
          <w:rFonts w:eastAsia="SimSun"/>
          <w:sz w:val="24"/>
          <w:lang w:eastAsia="zh-CN"/>
        </w:rPr>
        <w:t>逐渐</w:t>
      </w:r>
      <w:r w:rsidR="00904755" w:rsidRPr="00A70176">
        <w:rPr>
          <w:rFonts w:eastAsia="SimSun"/>
          <w:sz w:val="24"/>
          <w:lang w:eastAsia="zh-CN"/>
        </w:rPr>
        <w:t>减少</w:t>
      </w:r>
      <w:r w:rsidRPr="00A70176">
        <w:rPr>
          <w:rFonts w:eastAsia="SimSun"/>
          <w:sz w:val="24"/>
          <w:lang w:eastAsia="zh-CN"/>
        </w:rPr>
        <w:t>。</w:t>
      </w:r>
      <w:r w:rsidR="009F0124" w:rsidRPr="00A70176">
        <w:rPr>
          <w:rFonts w:eastAsia="SimSun"/>
          <w:sz w:val="24"/>
          <w:lang w:eastAsia="zh-CN"/>
        </w:rPr>
        <w:t>2018</w:t>
      </w:r>
      <w:r w:rsidRPr="00A70176">
        <w:rPr>
          <w:rFonts w:eastAsia="SimSun"/>
          <w:sz w:val="24"/>
          <w:lang w:eastAsia="zh-CN"/>
        </w:rPr>
        <w:t>至</w:t>
      </w:r>
      <w:r w:rsidR="009F0124" w:rsidRPr="00A70176">
        <w:rPr>
          <w:rFonts w:eastAsia="SimSun"/>
          <w:sz w:val="24"/>
          <w:lang w:eastAsia="zh-CN"/>
        </w:rPr>
        <w:t>2019</w:t>
      </w:r>
      <w:r w:rsidRPr="00A70176">
        <w:rPr>
          <w:rFonts w:eastAsia="SimSun"/>
          <w:sz w:val="24"/>
          <w:lang w:eastAsia="zh-CN"/>
        </w:rPr>
        <w:t>年</w:t>
      </w:r>
      <w:r w:rsidR="00904755" w:rsidRPr="00A70176">
        <w:rPr>
          <w:rFonts w:eastAsia="SimSun"/>
          <w:sz w:val="24"/>
          <w:lang w:eastAsia="zh-CN"/>
        </w:rPr>
        <w:t>，氟氯烃</w:t>
      </w:r>
      <w:r w:rsidRPr="00A70176">
        <w:rPr>
          <w:rFonts w:eastAsia="SimSun"/>
          <w:sz w:val="24"/>
          <w:lang w:eastAsia="zh-CN"/>
        </w:rPr>
        <w:t>消费量显</w:t>
      </w:r>
      <w:r w:rsidR="00904755" w:rsidRPr="00A70176">
        <w:rPr>
          <w:rFonts w:eastAsia="SimSun"/>
          <w:sz w:val="24"/>
          <w:lang w:eastAsia="zh-CN"/>
        </w:rPr>
        <w:t>著</w:t>
      </w:r>
      <w:r w:rsidRPr="00A70176">
        <w:rPr>
          <w:rFonts w:eastAsia="SimSun"/>
          <w:sz w:val="24"/>
          <w:lang w:eastAsia="zh-CN"/>
        </w:rPr>
        <w:t>下降</w:t>
      </w:r>
      <w:r w:rsidR="00904755" w:rsidRPr="00A70176">
        <w:rPr>
          <w:rFonts w:eastAsia="SimSun"/>
          <w:sz w:val="24"/>
          <w:lang w:eastAsia="zh-CN"/>
        </w:rPr>
        <w:t>，</w:t>
      </w:r>
      <w:r w:rsidR="00465F59" w:rsidRPr="00A70176">
        <w:rPr>
          <w:rFonts w:eastAsia="SimSun"/>
          <w:sz w:val="24"/>
          <w:lang w:eastAsia="zh-CN"/>
        </w:rPr>
        <w:t>这</w:t>
      </w:r>
      <w:r w:rsidRPr="00A70176">
        <w:rPr>
          <w:rFonts w:eastAsia="SimSun"/>
          <w:sz w:val="24"/>
          <w:lang w:eastAsia="zh-CN"/>
        </w:rPr>
        <w:t>是政治动荡</w:t>
      </w:r>
      <w:r w:rsidR="00465F59" w:rsidRPr="00A70176">
        <w:rPr>
          <w:rFonts w:eastAsia="SimSun"/>
          <w:sz w:val="24"/>
          <w:lang w:eastAsia="zh-CN"/>
        </w:rPr>
        <w:t>使得</w:t>
      </w:r>
      <w:r w:rsidRPr="00A70176">
        <w:rPr>
          <w:rFonts w:eastAsia="SimSun"/>
          <w:sz w:val="24"/>
          <w:lang w:eastAsia="zh-CN"/>
        </w:rPr>
        <w:t>该国经济活动和</w:t>
      </w:r>
      <w:r w:rsidR="00126144">
        <w:rPr>
          <w:rFonts w:eastAsia="SimSun"/>
          <w:sz w:val="24"/>
          <w:lang w:eastAsia="zh-CN"/>
        </w:rPr>
        <w:t>HCFC</w:t>
      </w:r>
      <w:r w:rsidR="00126144">
        <w:rPr>
          <w:rFonts w:eastAsia="SimSun"/>
          <w:sz w:val="24"/>
          <w:lang w:eastAsia="zh-CN"/>
        </w:rPr>
        <w:noBreakHyphen/>
      </w:r>
      <w:r w:rsidR="009F0124" w:rsidRPr="00A70176">
        <w:rPr>
          <w:rFonts w:eastAsia="SimSun"/>
          <w:sz w:val="24"/>
          <w:lang w:eastAsia="zh-CN"/>
        </w:rPr>
        <w:t>22</w:t>
      </w:r>
      <w:r w:rsidRPr="00A70176">
        <w:rPr>
          <w:rFonts w:eastAsia="SimSun"/>
          <w:sz w:val="24"/>
          <w:lang w:eastAsia="zh-CN"/>
        </w:rPr>
        <w:t>进口</w:t>
      </w:r>
      <w:r w:rsidR="00465F59" w:rsidRPr="00A70176">
        <w:rPr>
          <w:rFonts w:eastAsia="SimSun"/>
          <w:sz w:val="24"/>
          <w:lang w:eastAsia="zh-CN"/>
        </w:rPr>
        <w:t>量</w:t>
      </w:r>
      <w:r w:rsidRPr="00A70176">
        <w:rPr>
          <w:rFonts w:eastAsia="SimSun"/>
          <w:sz w:val="24"/>
          <w:lang w:eastAsia="zh-CN"/>
        </w:rPr>
        <w:t>减少的结果。据估计，</w:t>
      </w:r>
      <w:r w:rsidR="009F0124" w:rsidRPr="00A70176">
        <w:rPr>
          <w:rFonts w:eastAsia="SimSun"/>
          <w:sz w:val="24"/>
          <w:lang w:eastAsia="zh-CN"/>
        </w:rPr>
        <w:t>HCFC-22</w:t>
      </w:r>
      <w:r w:rsidRPr="00A70176">
        <w:rPr>
          <w:rFonts w:eastAsia="SimSun"/>
          <w:sz w:val="24"/>
          <w:lang w:eastAsia="zh-CN"/>
        </w:rPr>
        <w:t>消费量约</w:t>
      </w:r>
      <w:r w:rsidR="00465F59" w:rsidRPr="00A70176">
        <w:rPr>
          <w:rFonts w:eastAsia="SimSun"/>
          <w:sz w:val="24"/>
          <w:lang w:eastAsia="zh-CN"/>
        </w:rPr>
        <w:t>占该</w:t>
      </w:r>
      <w:r w:rsidRPr="00A70176">
        <w:rPr>
          <w:rFonts w:eastAsia="SimSun"/>
          <w:sz w:val="24"/>
          <w:lang w:eastAsia="zh-CN"/>
        </w:rPr>
        <w:t>国制冷剂总使用量的</w:t>
      </w:r>
      <w:r w:rsidRPr="00A70176">
        <w:rPr>
          <w:rFonts w:eastAsia="SimSun"/>
          <w:sz w:val="24"/>
          <w:lang w:eastAsia="zh-CN"/>
        </w:rPr>
        <w:t xml:space="preserve"> 20%</w:t>
      </w:r>
      <w:r w:rsidRPr="00A70176">
        <w:rPr>
          <w:rFonts w:eastAsia="SimSun"/>
          <w:sz w:val="24"/>
          <w:lang w:eastAsia="zh-CN"/>
        </w:rPr>
        <w:t>。</w:t>
      </w:r>
    </w:p>
    <w:p w14:paraId="0B87A81A" w14:textId="5C54F856" w:rsidR="00D8105A" w:rsidRPr="00AF3E65" w:rsidRDefault="00C36040" w:rsidP="00A70176">
      <w:pPr>
        <w:overflowPunct w:val="0"/>
        <w:rPr>
          <w:rFonts w:ascii="STKaiti" w:eastAsia="STKaiti" w:hAnsi="STKaiti"/>
          <w:sz w:val="24"/>
        </w:rPr>
      </w:pPr>
      <w:r w:rsidRPr="00AF3E65">
        <w:rPr>
          <w:rFonts w:ascii="STKaiti" w:eastAsia="STKaiti" w:hAnsi="STKaiti"/>
          <w:iCs/>
          <w:sz w:val="24"/>
          <w:lang w:eastAsia="zh-CN"/>
        </w:rPr>
        <w:t>国家方案执行报告</w:t>
      </w:r>
    </w:p>
    <w:p w14:paraId="6E48A2DE" w14:textId="77777777" w:rsidR="005F7775" w:rsidRPr="00A70176" w:rsidRDefault="005F7775" w:rsidP="00A70176">
      <w:pPr>
        <w:overflowPunct w:val="0"/>
        <w:rPr>
          <w:rFonts w:eastAsia="SimSun"/>
          <w:sz w:val="24"/>
        </w:rPr>
      </w:pPr>
    </w:p>
    <w:p w14:paraId="739D0C0A" w14:textId="5AFADA0A" w:rsidR="00D8105A" w:rsidRPr="00A70176" w:rsidRDefault="00C36040" w:rsidP="00A70176">
      <w:pPr>
        <w:pStyle w:val="Heading1"/>
        <w:overflowPunct w:val="0"/>
        <w:rPr>
          <w:rFonts w:eastAsia="SimSun"/>
          <w:sz w:val="24"/>
          <w:lang w:eastAsia="zh-CN"/>
        </w:rPr>
      </w:pPr>
      <w:r w:rsidRPr="00A70176">
        <w:rPr>
          <w:rFonts w:eastAsia="SimSun"/>
          <w:sz w:val="24"/>
          <w:lang w:eastAsia="zh-CN"/>
        </w:rPr>
        <w:t>巴布亚新几内亚政府</w:t>
      </w:r>
      <w:r w:rsidR="0037088A" w:rsidRPr="00A70176">
        <w:rPr>
          <w:rFonts w:eastAsia="SimSun"/>
          <w:sz w:val="24"/>
          <w:lang w:eastAsia="zh-CN"/>
        </w:rPr>
        <w:t>在</w:t>
      </w:r>
      <w:r w:rsidR="009F0124" w:rsidRPr="00A70176">
        <w:rPr>
          <w:rFonts w:eastAsia="SimSun"/>
          <w:sz w:val="24"/>
          <w:lang w:eastAsia="zh-CN"/>
        </w:rPr>
        <w:t>2020</w:t>
      </w:r>
      <w:r w:rsidRPr="00A70176">
        <w:rPr>
          <w:rFonts w:eastAsia="SimSun"/>
          <w:sz w:val="24"/>
          <w:lang w:eastAsia="zh-CN"/>
        </w:rPr>
        <w:t>年国家方案执行报告</w:t>
      </w:r>
      <w:r w:rsidR="0037088A" w:rsidRPr="00A70176">
        <w:rPr>
          <w:rFonts w:eastAsia="SimSun"/>
          <w:sz w:val="24"/>
          <w:lang w:eastAsia="zh-CN"/>
        </w:rPr>
        <w:t>中</w:t>
      </w:r>
      <w:r w:rsidRPr="00A70176">
        <w:rPr>
          <w:rFonts w:eastAsia="SimSun"/>
          <w:sz w:val="24"/>
          <w:lang w:eastAsia="zh-CN"/>
        </w:rPr>
        <w:t>报告了氟氯烃行业消费数据，这些数据与根据《蒙特利尔议定书》第</w:t>
      </w:r>
      <w:r w:rsidR="009F0124" w:rsidRPr="00A70176">
        <w:rPr>
          <w:rFonts w:eastAsia="SimSun"/>
          <w:sz w:val="24"/>
          <w:lang w:eastAsia="zh-CN"/>
        </w:rPr>
        <w:t>7</w:t>
      </w:r>
      <w:r w:rsidRPr="00A70176">
        <w:rPr>
          <w:rFonts w:eastAsia="SimSun"/>
          <w:sz w:val="24"/>
          <w:lang w:eastAsia="zh-CN"/>
        </w:rPr>
        <w:t>条报告的数据一致。</w:t>
      </w:r>
    </w:p>
    <w:p w14:paraId="6AE3E353" w14:textId="3CA5CDB0" w:rsidR="00D8105A" w:rsidRPr="00A70176" w:rsidRDefault="00C36040" w:rsidP="00A70176">
      <w:pPr>
        <w:overflowPunct w:val="0"/>
        <w:rPr>
          <w:rFonts w:eastAsia="SimSun"/>
          <w:sz w:val="24"/>
          <w:u w:val="single"/>
          <w:lang w:eastAsia="zh-CN"/>
        </w:rPr>
      </w:pPr>
      <w:r w:rsidRPr="00A70176">
        <w:rPr>
          <w:rFonts w:eastAsia="SimSun"/>
          <w:sz w:val="24"/>
          <w:u w:val="single"/>
          <w:lang w:eastAsia="zh-CN"/>
        </w:rPr>
        <w:t>氟氯烃淘汰管理计划第三次付款的执行进度报告</w:t>
      </w:r>
    </w:p>
    <w:p w14:paraId="4394E58E" w14:textId="77777777" w:rsidR="00D8105A" w:rsidRPr="00A70176" w:rsidRDefault="00D8105A" w:rsidP="00A70176">
      <w:pPr>
        <w:overflowPunct w:val="0"/>
        <w:rPr>
          <w:rFonts w:eastAsia="SimSun"/>
          <w:sz w:val="24"/>
          <w:lang w:eastAsia="zh-CN"/>
        </w:rPr>
      </w:pPr>
    </w:p>
    <w:p w14:paraId="423762E9" w14:textId="3FD09DA6" w:rsidR="00D8105A" w:rsidRPr="00AF3E65" w:rsidRDefault="00C36040" w:rsidP="00A70176">
      <w:pPr>
        <w:overflowPunct w:val="0"/>
        <w:rPr>
          <w:rFonts w:ascii="STKaiti" w:eastAsia="STKaiti" w:hAnsi="STKaiti"/>
          <w:sz w:val="24"/>
          <w:lang w:eastAsia="zh-CN"/>
        </w:rPr>
      </w:pPr>
      <w:r w:rsidRPr="00AF3E65">
        <w:rPr>
          <w:rFonts w:ascii="STKaiti" w:eastAsia="STKaiti" w:hAnsi="STKaiti"/>
          <w:iCs/>
          <w:sz w:val="24"/>
          <w:lang w:eastAsia="zh-CN"/>
        </w:rPr>
        <w:t>法律框架</w:t>
      </w:r>
    </w:p>
    <w:p w14:paraId="61DA54D1" w14:textId="77777777" w:rsidR="00D8105A" w:rsidRPr="00A70176" w:rsidRDefault="00D8105A" w:rsidP="00A70176">
      <w:pPr>
        <w:overflowPunct w:val="0"/>
        <w:rPr>
          <w:rFonts w:eastAsia="SimSun"/>
          <w:sz w:val="24"/>
          <w:lang w:eastAsia="zh-CN"/>
        </w:rPr>
      </w:pPr>
    </w:p>
    <w:p w14:paraId="0FF4BD68" w14:textId="2B7EBE00" w:rsidR="00112B37" w:rsidRPr="00A70176" w:rsidRDefault="00C36040" w:rsidP="00A70176">
      <w:pPr>
        <w:pStyle w:val="Heading1"/>
        <w:overflowPunct w:val="0"/>
        <w:rPr>
          <w:rFonts w:eastAsia="SimSun"/>
          <w:sz w:val="24"/>
          <w:lang w:eastAsia="zh-CN"/>
        </w:rPr>
      </w:pPr>
      <w:r w:rsidRPr="00A70176">
        <w:rPr>
          <w:rFonts w:eastAsia="SimSun"/>
          <w:sz w:val="24"/>
          <w:lang w:eastAsia="zh-CN"/>
        </w:rPr>
        <w:t>巴布亚新几内亚政府制定了控制氟氯烃进出口的许可证和配额制度。使用氟氯烃的设备的</w:t>
      </w:r>
      <w:r w:rsidR="0012420C" w:rsidRPr="00A70176">
        <w:rPr>
          <w:rFonts w:eastAsia="SimSun"/>
          <w:sz w:val="24"/>
          <w:lang w:eastAsia="zh-CN"/>
        </w:rPr>
        <w:t>进口</w:t>
      </w:r>
      <w:r w:rsidRPr="00A70176">
        <w:rPr>
          <w:rFonts w:eastAsia="SimSun"/>
          <w:sz w:val="24"/>
          <w:lang w:eastAsia="zh-CN"/>
        </w:rPr>
        <w:t>禁令于</w:t>
      </w:r>
      <w:r w:rsidR="009F0124" w:rsidRPr="00A70176">
        <w:rPr>
          <w:rFonts w:eastAsia="SimSun"/>
          <w:sz w:val="24"/>
          <w:lang w:eastAsia="zh-CN"/>
        </w:rPr>
        <w:t>2020</w:t>
      </w:r>
      <w:r w:rsidRPr="00A70176">
        <w:rPr>
          <w:rFonts w:eastAsia="SimSun"/>
          <w:sz w:val="24"/>
          <w:lang w:eastAsia="zh-CN"/>
        </w:rPr>
        <w:t>年</w:t>
      </w:r>
      <w:r w:rsidR="009F0124" w:rsidRPr="00A70176">
        <w:rPr>
          <w:rFonts w:eastAsia="SimSun"/>
          <w:sz w:val="24"/>
          <w:lang w:eastAsia="zh-CN"/>
        </w:rPr>
        <w:t>3</w:t>
      </w:r>
      <w:r w:rsidRPr="00A70176">
        <w:rPr>
          <w:rFonts w:eastAsia="SimSun"/>
          <w:sz w:val="24"/>
          <w:lang w:eastAsia="zh-CN"/>
        </w:rPr>
        <w:t>月生效。该国政府正在修正现行的《环保法规》，将颁布若干措施来支持氟氯烃淘汰和逐步减少氢氟碳化物，包括对进口高全球升温潜能值制冷剂和</w:t>
      </w:r>
      <w:r w:rsidR="00771362" w:rsidRPr="00A70176">
        <w:rPr>
          <w:rFonts w:eastAsia="SimSun"/>
          <w:sz w:val="24"/>
          <w:lang w:eastAsia="zh-CN"/>
        </w:rPr>
        <w:t>使用</w:t>
      </w:r>
      <w:r w:rsidRPr="00A70176">
        <w:rPr>
          <w:rFonts w:eastAsia="SimSun"/>
          <w:sz w:val="24"/>
          <w:lang w:eastAsia="zh-CN"/>
        </w:rPr>
        <w:t>高</w:t>
      </w:r>
      <w:r w:rsidR="00771362" w:rsidRPr="00A70176">
        <w:rPr>
          <w:rFonts w:eastAsia="SimSun"/>
          <w:sz w:val="24"/>
          <w:lang w:eastAsia="zh-CN"/>
        </w:rPr>
        <w:t>全球升温潜能值</w:t>
      </w:r>
      <w:r w:rsidRPr="00A70176">
        <w:rPr>
          <w:rFonts w:eastAsia="SimSun"/>
          <w:sz w:val="24"/>
          <w:lang w:eastAsia="zh-CN"/>
        </w:rPr>
        <w:t>制冷剂的</w:t>
      </w:r>
      <w:r w:rsidR="00771362" w:rsidRPr="00A70176">
        <w:rPr>
          <w:rFonts w:eastAsia="SimSun"/>
          <w:sz w:val="24"/>
          <w:lang w:eastAsia="zh-CN"/>
        </w:rPr>
        <w:t>制冷和空调</w:t>
      </w:r>
      <w:r w:rsidRPr="00A70176">
        <w:rPr>
          <w:rFonts w:eastAsia="SimSun"/>
          <w:sz w:val="24"/>
          <w:lang w:eastAsia="zh-CN"/>
        </w:rPr>
        <w:t>设备</w:t>
      </w:r>
      <w:r w:rsidR="0012420C" w:rsidRPr="00A70176">
        <w:rPr>
          <w:rFonts w:eastAsia="SimSun"/>
          <w:sz w:val="24"/>
          <w:lang w:eastAsia="zh-CN"/>
        </w:rPr>
        <w:t>征税</w:t>
      </w:r>
      <w:r w:rsidRPr="00A70176">
        <w:rPr>
          <w:rFonts w:eastAsia="SimSun"/>
          <w:sz w:val="24"/>
          <w:lang w:eastAsia="zh-CN"/>
        </w:rPr>
        <w:t>、</w:t>
      </w:r>
      <w:r w:rsidR="0012420C" w:rsidRPr="00A70176">
        <w:rPr>
          <w:rFonts w:eastAsia="SimSun"/>
          <w:sz w:val="24"/>
          <w:lang w:eastAsia="zh-CN"/>
        </w:rPr>
        <w:t>强制性</w:t>
      </w:r>
      <w:r w:rsidRPr="00A70176">
        <w:rPr>
          <w:rFonts w:eastAsia="SimSun"/>
          <w:sz w:val="24"/>
          <w:lang w:eastAsia="zh-CN"/>
        </w:rPr>
        <w:t>技术员</w:t>
      </w:r>
      <w:r w:rsidR="00771362" w:rsidRPr="00A70176">
        <w:rPr>
          <w:rFonts w:eastAsia="SimSun"/>
          <w:sz w:val="24"/>
          <w:lang w:eastAsia="zh-CN"/>
        </w:rPr>
        <w:t>资格认定</w:t>
      </w:r>
      <w:r w:rsidRPr="00A70176">
        <w:rPr>
          <w:rFonts w:eastAsia="SimSun"/>
          <w:sz w:val="24"/>
          <w:lang w:eastAsia="zh-CN"/>
        </w:rPr>
        <w:t>以及包括</w:t>
      </w:r>
      <w:r w:rsidR="00771362" w:rsidRPr="00A70176">
        <w:rPr>
          <w:rFonts w:eastAsia="SimSun"/>
          <w:sz w:val="24"/>
          <w:lang w:eastAsia="zh-CN"/>
        </w:rPr>
        <w:t>氢氟碳化物</w:t>
      </w:r>
      <w:r w:rsidRPr="00A70176">
        <w:rPr>
          <w:rFonts w:eastAsia="SimSun"/>
          <w:sz w:val="24"/>
          <w:lang w:eastAsia="zh-CN"/>
        </w:rPr>
        <w:t>在内的所有制冷剂的许可</w:t>
      </w:r>
      <w:r w:rsidR="00771362" w:rsidRPr="00A70176">
        <w:rPr>
          <w:rFonts w:eastAsia="SimSun"/>
          <w:sz w:val="24"/>
          <w:lang w:eastAsia="zh-CN"/>
        </w:rPr>
        <w:t>证</w:t>
      </w:r>
      <w:r w:rsidR="0012420C" w:rsidRPr="00A70176">
        <w:rPr>
          <w:rFonts w:eastAsia="SimSun"/>
          <w:sz w:val="24"/>
          <w:lang w:eastAsia="zh-CN"/>
        </w:rPr>
        <w:t>制度</w:t>
      </w:r>
      <w:r w:rsidRPr="00A70176">
        <w:rPr>
          <w:rFonts w:eastAsia="SimSun"/>
          <w:sz w:val="24"/>
          <w:lang w:eastAsia="zh-CN"/>
        </w:rPr>
        <w:t>。</w:t>
      </w:r>
      <w:r w:rsidR="00B203FA" w:rsidRPr="00A70176">
        <w:rPr>
          <w:rFonts w:eastAsia="SimSun"/>
          <w:sz w:val="24"/>
          <w:lang w:eastAsia="zh-CN"/>
        </w:rPr>
        <w:t>预计</w:t>
      </w:r>
      <w:r w:rsidRPr="00A70176">
        <w:rPr>
          <w:rFonts w:eastAsia="SimSun"/>
          <w:sz w:val="24"/>
          <w:lang w:eastAsia="zh-CN"/>
        </w:rPr>
        <w:t>对高</w:t>
      </w:r>
      <w:r w:rsidR="000C3E27" w:rsidRPr="00A70176">
        <w:rPr>
          <w:rFonts w:eastAsia="SimSun"/>
          <w:sz w:val="24"/>
          <w:lang w:eastAsia="zh-CN"/>
        </w:rPr>
        <w:t>全球升温潜能值</w:t>
      </w:r>
      <w:r w:rsidRPr="00A70176">
        <w:rPr>
          <w:rFonts w:eastAsia="SimSun"/>
          <w:sz w:val="24"/>
          <w:lang w:eastAsia="zh-CN"/>
        </w:rPr>
        <w:t>制冷剂和设备征税将</w:t>
      </w:r>
      <w:r w:rsidR="000C3E27" w:rsidRPr="00A70176">
        <w:rPr>
          <w:rFonts w:eastAsia="SimSun"/>
          <w:sz w:val="24"/>
          <w:lang w:eastAsia="zh-CN"/>
        </w:rPr>
        <w:t>使</w:t>
      </w:r>
      <w:r w:rsidR="009F0124" w:rsidRPr="00A70176">
        <w:rPr>
          <w:rFonts w:eastAsia="SimSun"/>
          <w:sz w:val="24"/>
          <w:lang w:eastAsia="zh-CN"/>
        </w:rPr>
        <w:t>HCFC-22</w:t>
      </w:r>
      <w:r w:rsidRPr="00A70176">
        <w:rPr>
          <w:rFonts w:eastAsia="SimSun"/>
          <w:sz w:val="24"/>
          <w:lang w:eastAsia="zh-CN"/>
        </w:rPr>
        <w:t>和</w:t>
      </w:r>
      <w:r w:rsidR="000C3E27" w:rsidRPr="00A70176">
        <w:rPr>
          <w:rFonts w:eastAsia="SimSun"/>
          <w:sz w:val="24"/>
          <w:lang w:eastAsia="zh-CN"/>
        </w:rPr>
        <w:t>氢氟碳化物</w:t>
      </w:r>
      <w:r w:rsidRPr="00A70176">
        <w:rPr>
          <w:rFonts w:eastAsia="SimSun"/>
          <w:sz w:val="24"/>
          <w:lang w:eastAsia="zh-CN"/>
        </w:rPr>
        <w:t>制冷剂的成本</w:t>
      </w:r>
      <w:r w:rsidR="000C3E27" w:rsidRPr="00A70176">
        <w:rPr>
          <w:rFonts w:eastAsia="SimSun"/>
          <w:sz w:val="24"/>
          <w:lang w:eastAsia="zh-CN"/>
        </w:rPr>
        <w:t>增加</w:t>
      </w:r>
      <w:r w:rsidRPr="00A70176">
        <w:rPr>
          <w:rFonts w:eastAsia="SimSun"/>
          <w:sz w:val="24"/>
          <w:lang w:eastAsia="zh-CN"/>
        </w:rPr>
        <w:t>，并使市场转向低</w:t>
      </w:r>
      <w:r w:rsidR="000C3E27" w:rsidRPr="00A70176">
        <w:rPr>
          <w:rFonts w:eastAsia="SimSun"/>
          <w:sz w:val="24"/>
          <w:lang w:eastAsia="zh-CN"/>
        </w:rPr>
        <w:t>全球升温潜能值</w:t>
      </w:r>
      <w:r w:rsidRPr="00A70176">
        <w:rPr>
          <w:rFonts w:eastAsia="SimSun"/>
          <w:sz w:val="24"/>
          <w:lang w:eastAsia="zh-CN"/>
        </w:rPr>
        <w:t>技术。</w:t>
      </w:r>
      <w:r w:rsidR="00B203FA" w:rsidRPr="00A70176">
        <w:rPr>
          <w:rFonts w:eastAsia="SimSun"/>
          <w:sz w:val="24"/>
          <w:lang w:eastAsia="zh-CN"/>
        </w:rPr>
        <w:t>预计</w:t>
      </w:r>
      <w:r w:rsidRPr="00A70176">
        <w:rPr>
          <w:rFonts w:eastAsia="SimSun"/>
          <w:sz w:val="24"/>
          <w:lang w:eastAsia="zh-CN"/>
        </w:rPr>
        <w:t>修订后的</w:t>
      </w:r>
      <w:r w:rsidR="000C3E27" w:rsidRPr="00A70176">
        <w:rPr>
          <w:rFonts w:eastAsia="SimSun"/>
          <w:sz w:val="24"/>
          <w:lang w:eastAsia="zh-CN"/>
        </w:rPr>
        <w:t>法规</w:t>
      </w:r>
      <w:r w:rsidRPr="00A70176">
        <w:rPr>
          <w:rFonts w:eastAsia="SimSun"/>
          <w:sz w:val="24"/>
          <w:lang w:eastAsia="zh-CN"/>
        </w:rPr>
        <w:t>将于</w:t>
      </w:r>
      <w:r w:rsidR="009F0124" w:rsidRPr="00A70176">
        <w:rPr>
          <w:rFonts w:eastAsia="SimSun"/>
          <w:sz w:val="24"/>
          <w:lang w:eastAsia="zh-CN"/>
        </w:rPr>
        <w:t>2021</w:t>
      </w:r>
      <w:r w:rsidRPr="00A70176">
        <w:rPr>
          <w:rFonts w:eastAsia="SimSun"/>
          <w:sz w:val="24"/>
          <w:lang w:eastAsia="zh-CN"/>
        </w:rPr>
        <w:t>年底获得内阁</w:t>
      </w:r>
      <w:r w:rsidR="000C3E27" w:rsidRPr="00A70176">
        <w:rPr>
          <w:rFonts w:eastAsia="SimSun"/>
          <w:sz w:val="24"/>
          <w:lang w:eastAsia="zh-CN"/>
        </w:rPr>
        <w:t>核</w:t>
      </w:r>
      <w:r w:rsidRPr="00A70176">
        <w:rPr>
          <w:rFonts w:eastAsia="SimSun"/>
          <w:sz w:val="24"/>
          <w:lang w:eastAsia="zh-CN"/>
        </w:rPr>
        <w:t>准。</w:t>
      </w:r>
    </w:p>
    <w:p w14:paraId="3B12EC57" w14:textId="7D16CE97" w:rsidR="003E1B0F" w:rsidRPr="00A70176" w:rsidRDefault="000C3E27" w:rsidP="00BE2A80">
      <w:pPr>
        <w:pStyle w:val="Heading1"/>
        <w:widowControl w:val="0"/>
        <w:overflowPunct w:val="0"/>
        <w:rPr>
          <w:rFonts w:eastAsia="SimSun"/>
          <w:sz w:val="24"/>
          <w:lang w:eastAsia="zh-CN"/>
        </w:rPr>
      </w:pPr>
      <w:r w:rsidRPr="00A70176">
        <w:rPr>
          <w:rFonts w:eastAsia="SimSun"/>
          <w:sz w:val="24"/>
          <w:lang w:eastAsia="zh-CN"/>
        </w:rPr>
        <w:t>使用</w:t>
      </w:r>
      <w:r w:rsidR="009F0124" w:rsidRPr="00A70176">
        <w:rPr>
          <w:rFonts w:eastAsia="SimSun"/>
          <w:sz w:val="24"/>
          <w:lang w:eastAsia="zh-CN"/>
        </w:rPr>
        <w:t>R-600a</w:t>
      </w:r>
      <w:r w:rsidRPr="00A70176">
        <w:rPr>
          <w:rFonts w:eastAsia="SimSun"/>
          <w:sz w:val="24"/>
          <w:lang w:eastAsia="zh-CN"/>
        </w:rPr>
        <w:t>的家用制冷设备流入，促使该国政府制定安全使用易燃</w:t>
      </w:r>
      <w:r w:rsidRPr="00A70176">
        <w:rPr>
          <w:rFonts w:eastAsia="SimSun"/>
          <w:sz w:val="24"/>
          <w:lang w:eastAsia="zh-CN"/>
        </w:rPr>
        <w:t>/</w:t>
      </w:r>
      <w:r w:rsidRPr="00A70176">
        <w:rPr>
          <w:rFonts w:eastAsia="SimSun"/>
          <w:sz w:val="24"/>
          <w:lang w:eastAsia="zh-CN"/>
        </w:rPr>
        <w:t>有毒制冷剂的法律框架。</w:t>
      </w:r>
      <w:r w:rsidR="00B203FA" w:rsidRPr="00A70176">
        <w:rPr>
          <w:rFonts w:eastAsia="SimSun"/>
          <w:sz w:val="24"/>
          <w:lang w:eastAsia="zh-CN"/>
        </w:rPr>
        <w:t>碳氢化合物制冷剂</w:t>
      </w:r>
      <w:r w:rsidRPr="00A70176">
        <w:rPr>
          <w:rFonts w:eastAsia="SimSun"/>
          <w:sz w:val="24"/>
          <w:lang w:eastAsia="zh-CN"/>
        </w:rPr>
        <w:t>安全处理已纳入职业安全指南。国家臭氧机构正在与其他利</w:t>
      </w:r>
      <w:r w:rsidRPr="00A70176">
        <w:rPr>
          <w:rFonts w:eastAsia="SimSun"/>
          <w:sz w:val="24"/>
          <w:lang w:eastAsia="zh-CN"/>
        </w:rPr>
        <w:lastRenderedPageBreak/>
        <w:t>益攸关方合作，采用</w:t>
      </w:r>
      <w:r w:rsidR="009F0124" w:rsidRPr="00A70176">
        <w:rPr>
          <w:rFonts w:eastAsia="SimSun"/>
          <w:sz w:val="24"/>
          <w:lang w:eastAsia="zh-CN"/>
        </w:rPr>
        <w:t>ISO</w:t>
      </w:r>
      <w:r w:rsidRPr="00A70176">
        <w:rPr>
          <w:rFonts w:eastAsia="SimSun"/>
          <w:sz w:val="24"/>
          <w:lang w:eastAsia="zh-CN"/>
        </w:rPr>
        <w:t>标准来安全处理制冷剂。</w:t>
      </w:r>
      <w:r w:rsidR="00B203FA" w:rsidRPr="00A70176">
        <w:rPr>
          <w:rFonts w:eastAsia="SimSun"/>
          <w:sz w:val="24"/>
          <w:lang w:eastAsia="zh-CN"/>
        </w:rPr>
        <w:t>该</w:t>
      </w:r>
      <w:r w:rsidRPr="00A70176">
        <w:rPr>
          <w:rFonts w:eastAsia="SimSun"/>
          <w:sz w:val="24"/>
          <w:lang w:eastAsia="zh-CN"/>
        </w:rPr>
        <w:t>进程正在进行中。</w:t>
      </w:r>
    </w:p>
    <w:p w14:paraId="600189DD" w14:textId="72BA079B" w:rsidR="00D43520" w:rsidRPr="00A70176" w:rsidRDefault="000C3E27" w:rsidP="00BE2A80">
      <w:pPr>
        <w:pStyle w:val="Heading1"/>
        <w:widowControl w:val="0"/>
        <w:overflowPunct w:val="0"/>
        <w:rPr>
          <w:rFonts w:eastAsia="SimSun"/>
          <w:sz w:val="24"/>
          <w:lang w:eastAsia="zh-CN"/>
        </w:rPr>
      </w:pPr>
      <w:r w:rsidRPr="00A70176">
        <w:rPr>
          <w:rFonts w:eastAsia="SimSun"/>
          <w:sz w:val="24"/>
          <w:lang w:eastAsia="zh-CN"/>
        </w:rPr>
        <w:t>将继续开展与体制强化有关的活动，例如数据收集和报告、提高认识以及与巴布亚新几内亚各利益攸关方的协调。</w:t>
      </w:r>
    </w:p>
    <w:p w14:paraId="3612CF55" w14:textId="3F218BB2" w:rsidR="00D8105A" w:rsidRPr="00AF3E65" w:rsidRDefault="000C3E27" w:rsidP="00A70176">
      <w:pPr>
        <w:pStyle w:val="Heading1"/>
        <w:numPr>
          <w:ilvl w:val="0"/>
          <w:numId w:val="0"/>
        </w:numPr>
        <w:overflowPunct w:val="0"/>
        <w:rPr>
          <w:rFonts w:ascii="STKaiti" w:eastAsia="STKaiti" w:hAnsi="STKaiti"/>
          <w:sz w:val="24"/>
        </w:rPr>
      </w:pPr>
      <w:r w:rsidRPr="00AF3E65">
        <w:rPr>
          <w:rFonts w:ascii="STKaiti" w:eastAsia="STKaiti" w:hAnsi="STKaiti"/>
          <w:iCs/>
          <w:sz w:val="24"/>
          <w:lang w:eastAsia="zh-CN"/>
        </w:rPr>
        <w:t>制冷维修行业</w:t>
      </w:r>
    </w:p>
    <w:p w14:paraId="0AA8C6E0" w14:textId="606C861A" w:rsidR="00D43520" w:rsidRPr="00A70176" w:rsidRDefault="000C3E27" w:rsidP="00A70176">
      <w:pPr>
        <w:pStyle w:val="Heading1"/>
        <w:overflowPunct w:val="0"/>
        <w:rPr>
          <w:rFonts w:eastAsia="SimSun"/>
          <w:sz w:val="24"/>
        </w:rPr>
      </w:pPr>
      <w:r w:rsidRPr="00A70176">
        <w:rPr>
          <w:rFonts w:eastAsia="SimSun"/>
          <w:sz w:val="24"/>
          <w:lang w:eastAsia="zh-CN"/>
        </w:rPr>
        <w:t>正在</w:t>
      </w:r>
      <w:r w:rsidR="00597412" w:rsidRPr="00A70176">
        <w:rPr>
          <w:rFonts w:eastAsia="SimSun"/>
          <w:sz w:val="24"/>
          <w:lang w:eastAsia="zh-CN"/>
        </w:rPr>
        <w:t>开展</w:t>
      </w:r>
      <w:r w:rsidRPr="00A70176">
        <w:rPr>
          <w:rFonts w:eastAsia="SimSun"/>
          <w:sz w:val="24"/>
          <w:lang w:eastAsia="zh-CN"/>
        </w:rPr>
        <w:t>以下活动：</w:t>
      </w:r>
      <w:r w:rsidR="00D43520" w:rsidRPr="00A70176">
        <w:rPr>
          <w:rFonts w:eastAsia="SimSun"/>
          <w:sz w:val="24"/>
        </w:rPr>
        <w:t xml:space="preserve"> </w:t>
      </w:r>
    </w:p>
    <w:p w14:paraId="07E22E6F" w14:textId="222A6601" w:rsidR="00D43520" w:rsidRPr="00A70176" w:rsidRDefault="000C3E27" w:rsidP="00A70176">
      <w:pPr>
        <w:pStyle w:val="Heading2"/>
        <w:overflowPunct w:val="0"/>
        <w:rPr>
          <w:rFonts w:eastAsia="SimSun"/>
          <w:sz w:val="24"/>
          <w:lang w:eastAsia="zh-CN"/>
        </w:rPr>
      </w:pPr>
      <w:r w:rsidRPr="00A70176">
        <w:rPr>
          <w:rFonts w:eastAsia="SimSun"/>
          <w:sz w:val="24"/>
          <w:lang w:eastAsia="zh-CN"/>
        </w:rPr>
        <w:t>对</w:t>
      </w:r>
      <w:r w:rsidR="009F0124" w:rsidRPr="00A70176">
        <w:rPr>
          <w:rFonts w:eastAsia="SimSun"/>
          <w:sz w:val="24"/>
          <w:lang w:eastAsia="zh-CN"/>
        </w:rPr>
        <w:t>189</w:t>
      </w:r>
      <w:r w:rsidRPr="00A70176">
        <w:rPr>
          <w:rFonts w:eastAsia="SimSun"/>
          <w:sz w:val="24"/>
          <w:lang w:eastAsia="zh-CN"/>
        </w:rPr>
        <w:t>名海关官员和执法人员（</w:t>
      </w:r>
      <w:r w:rsidR="009F0124" w:rsidRPr="00A70176">
        <w:rPr>
          <w:rFonts w:eastAsia="SimSun"/>
          <w:sz w:val="24"/>
          <w:lang w:eastAsia="zh-CN"/>
        </w:rPr>
        <w:t>76</w:t>
      </w:r>
      <w:r w:rsidRPr="00A70176">
        <w:rPr>
          <w:rFonts w:eastAsia="SimSun"/>
          <w:sz w:val="24"/>
          <w:lang w:eastAsia="zh-CN"/>
        </w:rPr>
        <w:t>名妇女）</w:t>
      </w:r>
      <w:r w:rsidR="00105C0A" w:rsidRPr="00A70176">
        <w:rPr>
          <w:rFonts w:eastAsia="SimSun"/>
          <w:sz w:val="24"/>
          <w:lang w:eastAsia="zh-CN"/>
        </w:rPr>
        <w:t>及</w:t>
      </w:r>
      <w:r w:rsidR="009F0124" w:rsidRPr="00A70176">
        <w:rPr>
          <w:rFonts w:eastAsia="SimSun"/>
          <w:sz w:val="24"/>
          <w:lang w:eastAsia="zh-CN"/>
        </w:rPr>
        <w:t>16</w:t>
      </w:r>
      <w:r w:rsidRPr="00A70176">
        <w:rPr>
          <w:rFonts w:eastAsia="SimSun"/>
          <w:sz w:val="24"/>
          <w:lang w:eastAsia="zh-CN"/>
        </w:rPr>
        <w:t>名培训员（</w:t>
      </w:r>
      <w:r w:rsidR="009F0124" w:rsidRPr="00A70176">
        <w:rPr>
          <w:rFonts w:eastAsia="SimSun"/>
          <w:sz w:val="24"/>
          <w:lang w:eastAsia="zh-CN"/>
        </w:rPr>
        <w:t>8</w:t>
      </w:r>
      <w:r w:rsidRPr="00A70176">
        <w:rPr>
          <w:rFonts w:eastAsia="SimSun"/>
          <w:sz w:val="24"/>
          <w:lang w:eastAsia="zh-CN"/>
        </w:rPr>
        <w:t>名妇女）进行控制消耗臭氧层物质进口和防止非法贸易方面的培训；提供五个制冷剂</w:t>
      </w:r>
      <w:r w:rsidR="001501AD" w:rsidRPr="00A70176">
        <w:rPr>
          <w:rFonts w:eastAsia="SimSun"/>
          <w:sz w:val="24"/>
          <w:lang w:eastAsia="zh-CN"/>
        </w:rPr>
        <w:t>识别器</w:t>
      </w:r>
      <w:r w:rsidRPr="00A70176">
        <w:rPr>
          <w:rFonts w:eastAsia="SimSun"/>
          <w:sz w:val="24"/>
          <w:lang w:eastAsia="zh-CN"/>
        </w:rPr>
        <w:t>；与海关</w:t>
      </w:r>
      <w:r w:rsidR="001501AD" w:rsidRPr="00A70176">
        <w:rPr>
          <w:rFonts w:eastAsia="SimSun"/>
          <w:sz w:val="24"/>
          <w:lang w:eastAsia="zh-CN"/>
        </w:rPr>
        <w:t>总署</w:t>
      </w:r>
      <w:r w:rsidR="00194C5C">
        <w:rPr>
          <w:rFonts w:eastAsia="SimSun" w:hint="eastAsia"/>
          <w:sz w:val="24"/>
          <w:lang w:eastAsia="zh-CN"/>
        </w:rPr>
        <w:t>签署</w:t>
      </w:r>
      <w:r w:rsidRPr="00194C5C">
        <w:rPr>
          <w:rFonts w:eastAsia="SimSun" w:hint="eastAsia"/>
          <w:sz w:val="24"/>
          <w:lang w:eastAsia="zh-CN"/>
        </w:rPr>
        <w:t>谅解备忘录</w:t>
      </w:r>
      <w:r w:rsidRPr="00A70176">
        <w:rPr>
          <w:rFonts w:eastAsia="SimSun"/>
          <w:sz w:val="24"/>
          <w:lang w:eastAsia="zh-CN"/>
        </w:rPr>
        <w:t>，以共享信息</w:t>
      </w:r>
      <w:r w:rsidR="001501AD" w:rsidRPr="00A70176">
        <w:rPr>
          <w:rFonts w:eastAsia="SimSun"/>
          <w:sz w:val="24"/>
          <w:lang w:eastAsia="zh-CN"/>
        </w:rPr>
        <w:t>并</w:t>
      </w:r>
      <w:r w:rsidRPr="00A70176">
        <w:rPr>
          <w:rFonts w:eastAsia="SimSun"/>
          <w:sz w:val="24"/>
          <w:lang w:eastAsia="zh-CN"/>
        </w:rPr>
        <w:t>执行进口许可证制度；</w:t>
      </w:r>
    </w:p>
    <w:p w14:paraId="0B1C0E80" w14:textId="2E68FCC5" w:rsidR="00D43520" w:rsidRPr="00A70176" w:rsidRDefault="001501AD" w:rsidP="00A70176">
      <w:pPr>
        <w:pStyle w:val="Heading2"/>
        <w:overflowPunct w:val="0"/>
        <w:rPr>
          <w:rFonts w:eastAsia="SimSun"/>
          <w:sz w:val="24"/>
          <w:lang w:eastAsia="zh-CN"/>
        </w:rPr>
      </w:pPr>
      <w:r w:rsidRPr="00A70176">
        <w:rPr>
          <w:rFonts w:eastAsia="SimSun"/>
          <w:sz w:val="24"/>
          <w:lang w:eastAsia="zh-CN"/>
        </w:rPr>
        <w:t>对</w:t>
      </w:r>
      <w:r w:rsidR="009F0124" w:rsidRPr="00A70176">
        <w:rPr>
          <w:rFonts w:eastAsia="SimSun"/>
          <w:sz w:val="24"/>
          <w:lang w:eastAsia="zh-CN"/>
        </w:rPr>
        <w:t>26</w:t>
      </w:r>
      <w:r w:rsidRPr="00A70176">
        <w:rPr>
          <w:rFonts w:eastAsia="SimSun"/>
          <w:sz w:val="24"/>
          <w:lang w:eastAsia="zh-CN"/>
        </w:rPr>
        <w:t>名培训员和</w:t>
      </w:r>
      <w:r w:rsidR="009F0124" w:rsidRPr="00A70176">
        <w:rPr>
          <w:rFonts w:eastAsia="SimSun"/>
          <w:sz w:val="24"/>
          <w:lang w:eastAsia="zh-CN"/>
        </w:rPr>
        <w:t>249</w:t>
      </w:r>
      <w:r w:rsidRPr="00A70176">
        <w:rPr>
          <w:rFonts w:eastAsia="SimSun"/>
          <w:sz w:val="24"/>
          <w:lang w:eastAsia="zh-CN"/>
        </w:rPr>
        <w:t>名技术员（包括</w:t>
      </w:r>
      <w:r w:rsidR="009F0124" w:rsidRPr="00A70176">
        <w:rPr>
          <w:rFonts w:eastAsia="SimSun"/>
          <w:sz w:val="24"/>
          <w:lang w:eastAsia="zh-CN"/>
        </w:rPr>
        <w:t>18</w:t>
      </w:r>
      <w:r w:rsidRPr="00A70176">
        <w:rPr>
          <w:rFonts w:eastAsia="SimSun"/>
          <w:sz w:val="24"/>
          <w:lang w:eastAsia="zh-CN"/>
        </w:rPr>
        <w:t>名妇女）进行良好维修做法和</w:t>
      </w:r>
      <w:r w:rsidR="00B203FA" w:rsidRPr="00A70176">
        <w:rPr>
          <w:rFonts w:eastAsia="SimSun"/>
          <w:sz w:val="24"/>
          <w:lang w:eastAsia="zh-CN"/>
        </w:rPr>
        <w:t>碳氢化合物制冷剂</w:t>
      </w:r>
      <w:r w:rsidRPr="00A70176">
        <w:rPr>
          <w:rFonts w:eastAsia="SimSun"/>
          <w:sz w:val="24"/>
          <w:lang w:eastAsia="zh-CN"/>
        </w:rPr>
        <w:t>安全处理方面的培训；</w:t>
      </w:r>
    </w:p>
    <w:p w14:paraId="4E65047D" w14:textId="7851D417" w:rsidR="00D43520" w:rsidRPr="00A70176" w:rsidRDefault="00AE7604" w:rsidP="00A70176">
      <w:pPr>
        <w:pStyle w:val="Heading2"/>
        <w:overflowPunct w:val="0"/>
        <w:rPr>
          <w:rFonts w:eastAsia="SimSun"/>
          <w:sz w:val="24"/>
          <w:lang w:eastAsia="zh-CN"/>
        </w:rPr>
      </w:pPr>
      <w:r w:rsidRPr="00A70176">
        <w:rPr>
          <w:rFonts w:eastAsia="SimSun"/>
          <w:sz w:val="24"/>
          <w:lang w:eastAsia="zh-CN"/>
        </w:rPr>
        <w:t>编制</w:t>
      </w:r>
      <w:r w:rsidR="001501AD" w:rsidRPr="00A70176">
        <w:rPr>
          <w:rFonts w:eastAsia="SimSun"/>
          <w:sz w:val="24"/>
          <w:lang w:eastAsia="zh-CN"/>
        </w:rPr>
        <w:t>职业培训机构</w:t>
      </w:r>
      <w:r w:rsidRPr="00A70176">
        <w:rPr>
          <w:rFonts w:eastAsia="SimSun"/>
          <w:sz w:val="24"/>
          <w:lang w:eastAsia="zh-CN"/>
        </w:rPr>
        <w:t>的</w:t>
      </w:r>
      <w:r w:rsidR="001501AD" w:rsidRPr="00A70176">
        <w:rPr>
          <w:rFonts w:eastAsia="SimSun"/>
          <w:sz w:val="24"/>
          <w:lang w:eastAsia="zh-CN"/>
        </w:rPr>
        <w:t>培训课程；对制冷和空调</w:t>
      </w:r>
      <w:r w:rsidRPr="00A70176">
        <w:rPr>
          <w:rFonts w:eastAsia="SimSun"/>
          <w:sz w:val="24"/>
          <w:lang w:eastAsia="zh-CN"/>
        </w:rPr>
        <w:t>机械师</w:t>
      </w:r>
      <w:r w:rsidR="001501AD" w:rsidRPr="00A70176">
        <w:rPr>
          <w:rFonts w:eastAsia="SimSun"/>
          <w:sz w:val="24"/>
          <w:lang w:eastAsia="zh-CN"/>
        </w:rPr>
        <w:t>职业技能标准进行定稿；制定制冷</w:t>
      </w:r>
      <w:r w:rsidRPr="00A70176">
        <w:rPr>
          <w:rFonts w:eastAsia="SimSun"/>
          <w:sz w:val="24"/>
          <w:lang w:eastAsia="zh-CN"/>
        </w:rPr>
        <w:t>机械师</w:t>
      </w:r>
      <w:r w:rsidR="001501AD" w:rsidRPr="00A70176">
        <w:rPr>
          <w:rFonts w:eastAsia="SimSun"/>
          <w:sz w:val="24"/>
          <w:lang w:eastAsia="zh-CN"/>
        </w:rPr>
        <w:t>培训标准（</w:t>
      </w:r>
      <w:r w:rsidR="009F0124" w:rsidRPr="00A70176">
        <w:rPr>
          <w:rFonts w:eastAsia="SimSun"/>
          <w:sz w:val="24"/>
          <w:lang w:eastAsia="zh-CN"/>
        </w:rPr>
        <w:t>1-3</w:t>
      </w:r>
      <w:r w:rsidR="001501AD" w:rsidRPr="00A70176">
        <w:rPr>
          <w:rFonts w:eastAsia="SimSun"/>
          <w:sz w:val="24"/>
          <w:lang w:eastAsia="zh-CN"/>
        </w:rPr>
        <w:t>级），以及详细的培训模块和评估标准，包括处理易燃和有毒制冷剂</w:t>
      </w:r>
      <w:r w:rsidRPr="00A70176">
        <w:rPr>
          <w:rFonts w:eastAsia="SimSun"/>
          <w:sz w:val="24"/>
          <w:lang w:eastAsia="zh-CN"/>
        </w:rPr>
        <w:t>课</w:t>
      </w:r>
      <w:r w:rsidR="001501AD" w:rsidRPr="00A70176">
        <w:rPr>
          <w:rFonts w:eastAsia="SimSun"/>
          <w:sz w:val="24"/>
          <w:lang w:eastAsia="zh-CN"/>
        </w:rPr>
        <w:t>题；</w:t>
      </w:r>
    </w:p>
    <w:p w14:paraId="146A0DE6" w14:textId="0F6B61E8" w:rsidR="00D43520" w:rsidRPr="00A70176" w:rsidRDefault="001501AD" w:rsidP="00A70176">
      <w:pPr>
        <w:pStyle w:val="Heading2"/>
        <w:overflowPunct w:val="0"/>
        <w:rPr>
          <w:rFonts w:eastAsia="SimSun"/>
          <w:sz w:val="24"/>
          <w:lang w:eastAsia="zh-CN"/>
        </w:rPr>
      </w:pPr>
      <w:r w:rsidRPr="00A70176">
        <w:rPr>
          <w:rFonts w:eastAsia="SimSun"/>
          <w:sz w:val="24"/>
          <w:lang w:eastAsia="zh-CN"/>
        </w:rPr>
        <w:t>向培训机构提供培训设备和工具（例如，</w:t>
      </w:r>
      <w:r w:rsidR="009F0124" w:rsidRPr="00A70176">
        <w:rPr>
          <w:rFonts w:eastAsia="SimSun"/>
          <w:sz w:val="24"/>
          <w:lang w:eastAsia="zh-CN"/>
        </w:rPr>
        <w:t>10</w:t>
      </w:r>
      <w:r w:rsidRPr="00A70176">
        <w:rPr>
          <w:rFonts w:eastAsia="SimSun"/>
          <w:sz w:val="24"/>
          <w:lang w:eastAsia="zh-CN"/>
        </w:rPr>
        <w:t>台</w:t>
      </w:r>
      <w:r w:rsidR="009F0124" w:rsidRPr="00A70176">
        <w:rPr>
          <w:rFonts w:eastAsia="SimSun"/>
          <w:sz w:val="24"/>
          <w:lang w:eastAsia="zh-CN"/>
        </w:rPr>
        <w:t>R-290</w:t>
      </w:r>
      <w:r w:rsidRPr="00A70176">
        <w:rPr>
          <w:rFonts w:eastAsia="SimSun"/>
          <w:sz w:val="24"/>
          <w:lang w:eastAsia="zh-CN"/>
        </w:rPr>
        <w:t>分体式空调机、</w:t>
      </w:r>
      <w:r w:rsidR="009F0124" w:rsidRPr="00A70176">
        <w:rPr>
          <w:rFonts w:eastAsia="SimSun"/>
          <w:sz w:val="24"/>
          <w:lang w:eastAsia="zh-CN"/>
        </w:rPr>
        <w:t>6</w:t>
      </w:r>
      <w:r w:rsidRPr="00A70176">
        <w:rPr>
          <w:rFonts w:eastAsia="SimSun"/>
          <w:sz w:val="24"/>
          <w:lang w:eastAsia="zh-CN"/>
        </w:rPr>
        <w:t>台</w:t>
      </w:r>
      <w:r w:rsidR="009F0124" w:rsidRPr="00A70176">
        <w:rPr>
          <w:rFonts w:eastAsia="SimSun"/>
          <w:sz w:val="24"/>
          <w:lang w:eastAsia="zh-CN"/>
        </w:rPr>
        <w:t>R-600a</w:t>
      </w:r>
      <w:r w:rsidRPr="00A70176">
        <w:rPr>
          <w:rFonts w:eastAsia="SimSun"/>
          <w:sz w:val="24"/>
          <w:lang w:eastAsia="zh-CN"/>
        </w:rPr>
        <w:t>家用冰箱、回收装置、真空泵、五个充电站和工具），以促进培训技术员安全处理易燃制冷剂；</w:t>
      </w:r>
      <w:r w:rsidR="00BE2A80">
        <w:rPr>
          <w:rFonts w:eastAsia="SimSun" w:hint="eastAsia"/>
          <w:sz w:val="24"/>
          <w:lang w:eastAsia="zh-CN"/>
        </w:rPr>
        <w:t>以及</w:t>
      </w:r>
    </w:p>
    <w:p w14:paraId="43A3E5E7" w14:textId="5BA3E965" w:rsidR="00D43520" w:rsidRPr="00A70176" w:rsidRDefault="001501AD" w:rsidP="00A70176">
      <w:pPr>
        <w:pStyle w:val="Heading2"/>
        <w:overflowPunct w:val="0"/>
        <w:rPr>
          <w:rFonts w:eastAsia="SimSun"/>
          <w:sz w:val="24"/>
          <w:lang w:eastAsia="zh-CN"/>
        </w:rPr>
      </w:pPr>
      <w:r w:rsidRPr="00A70176">
        <w:rPr>
          <w:rFonts w:eastAsia="SimSun"/>
          <w:sz w:val="24"/>
          <w:lang w:eastAsia="zh-CN"/>
        </w:rPr>
        <w:t>通过各种媒体开展关于技术开发和低全球升温潜能值替代品的提高认识活动，并传播关于禁止进口使用氟氯烃的设备的信息。</w:t>
      </w:r>
    </w:p>
    <w:p w14:paraId="01B7B559" w14:textId="3A3D9DC9" w:rsidR="00D43520" w:rsidRPr="00AF3E65" w:rsidRDefault="001501AD" w:rsidP="00A70176">
      <w:pPr>
        <w:overflowPunct w:val="0"/>
        <w:spacing w:after="240"/>
        <w:rPr>
          <w:rFonts w:ascii="STKaiti" w:eastAsia="STKaiti" w:hAnsi="STKaiti"/>
          <w:sz w:val="24"/>
        </w:rPr>
      </w:pPr>
      <w:r w:rsidRPr="00AF3E65">
        <w:rPr>
          <w:rFonts w:ascii="STKaiti" w:eastAsia="STKaiti" w:hAnsi="STKaiti"/>
          <w:iCs/>
          <w:sz w:val="24"/>
          <w:lang w:eastAsia="zh-CN"/>
        </w:rPr>
        <w:t>项目执行和监测</w:t>
      </w:r>
    </w:p>
    <w:p w14:paraId="7FB4D66B" w14:textId="5B5CEFCC" w:rsidR="00D43520" w:rsidRPr="00A70176" w:rsidRDefault="00BC3663" w:rsidP="00A70176">
      <w:pPr>
        <w:pStyle w:val="Heading1"/>
        <w:overflowPunct w:val="0"/>
        <w:rPr>
          <w:rFonts w:eastAsia="SimSun"/>
          <w:sz w:val="24"/>
          <w:lang w:eastAsia="zh-CN"/>
        </w:rPr>
      </w:pPr>
      <w:r w:rsidRPr="00A70176">
        <w:rPr>
          <w:rFonts w:eastAsia="SimSun"/>
          <w:sz w:val="24"/>
          <w:lang w:eastAsia="zh-CN"/>
        </w:rPr>
        <w:t>设在自然养护和环境保护局内的国家臭氧机构继续负责协调氟氯烃淘汰管理计划和体制强化方案活动的开展。在第三次付款期间，共计</w:t>
      </w:r>
      <w:r w:rsidRPr="00A70176">
        <w:rPr>
          <w:rFonts w:eastAsia="SimSun"/>
          <w:sz w:val="24"/>
          <w:lang w:eastAsia="zh-CN"/>
        </w:rPr>
        <w:t>21</w:t>
      </w:r>
      <w:r w:rsidR="00AE7604" w:rsidRPr="00A70176">
        <w:rPr>
          <w:rFonts w:eastAsia="SimSun"/>
          <w:sz w:val="24"/>
          <w:lang w:eastAsia="zh-CN"/>
        </w:rPr>
        <w:t>,</w:t>
      </w:r>
      <w:r w:rsidR="009F0124" w:rsidRPr="00A70176">
        <w:rPr>
          <w:rFonts w:eastAsia="SimSun"/>
          <w:sz w:val="24"/>
          <w:lang w:eastAsia="zh-CN"/>
        </w:rPr>
        <w:t>744</w:t>
      </w:r>
      <w:r w:rsidRPr="00A70176">
        <w:rPr>
          <w:rFonts w:eastAsia="SimSun"/>
          <w:sz w:val="24"/>
          <w:lang w:eastAsia="zh-CN"/>
        </w:rPr>
        <w:t>美元用于项目管理、监测和报告（</w:t>
      </w:r>
      <w:r w:rsidRPr="00A70176">
        <w:rPr>
          <w:rFonts w:eastAsia="SimSun"/>
          <w:sz w:val="24"/>
          <w:lang w:eastAsia="zh-CN"/>
        </w:rPr>
        <w:t>20</w:t>
      </w:r>
      <w:r w:rsidR="00AE7604" w:rsidRPr="00A70176">
        <w:rPr>
          <w:rFonts w:eastAsia="SimSun"/>
          <w:sz w:val="24"/>
          <w:lang w:eastAsia="zh-CN"/>
        </w:rPr>
        <w:t>,</w:t>
      </w:r>
      <w:r w:rsidR="009F0124" w:rsidRPr="00A70176">
        <w:rPr>
          <w:rFonts w:eastAsia="SimSun"/>
          <w:sz w:val="24"/>
          <w:lang w:eastAsia="zh-CN"/>
        </w:rPr>
        <w:t>000</w:t>
      </w:r>
      <w:r w:rsidRPr="00A70176">
        <w:rPr>
          <w:rFonts w:eastAsia="SimSun"/>
          <w:sz w:val="24"/>
          <w:lang w:eastAsia="zh-CN"/>
        </w:rPr>
        <w:t>美元用于职员和顾问、</w:t>
      </w:r>
      <w:r w:rsidRPr="00A70176">
        <w:rPr>
          <w:rFonts w:eastAsia="SimSun"/>
          <w:sz w:val="24"/>
          <w:lang w:eastAsia="zh-CN"/>
        </w:rPr>
        <w:t>1</w:t>
      </w:r>
      <w:r w:rsidR="00AE7604" w:rsidRPr="00A70176">
        <w:rPr>
          <w:rFonts w:eastAsia="SimSun"/>
          <w:sz w:val="24"/>
          <w:lang w:eastAsia="zh-CN"/>
        </w:rPr>
        <w:t>,</w:t>
      </w:r>
      <w:r w:rsidR="009F0124" w:rsidRPr="00A70176">
        <w:rPr>
          <w:rFonts w:eastAsia="SimSun"/>
          <w:sz w:val="24"/>
          <w:lang w:eastAsia="zh-CN"/>
        </w:rPr>
        <w:t>744</w:t>
      </w:r>
      <w:r w:rsidRPr="00A70176">
        <w:rPr>
          <w:rFonts w:eastAsia="SimSun"/>
          <w:sz w:val="24"/>
          <w:lang w:eastAsia="zh-CN"/>
        </w:rPr>
        <w:t>美元用于差旅费）。</w:t>
      </w:r>
    </w:p>
    <w:p w14:paraId="5792C4D4" w14:textId="1ED483BE" w:rsidR="00D8105A" w:rsidRPr="00A70176" w:rsidRDefault="00BC3663" w:rsidP="00A70176">
      <w:pPr>
        <w:overflowPunct w:val="0"/>
        <w:rPr>
          <w:rFonts w:eastAsia="SimSun"/>
          <w:sz w:val="24"/>
          <w:u w:val="single"/>
        </w:rPr>
      </w:pPr>
      <w:r w:rsidRPr="00A70176">
        <w:rPr>
          <w:rFonts w:eastAsia="SimSun"/>
          <w:sz w:val="24"/>
          <w:u w:val="single"/>
          <w:lang w:eastAsia="zh-CN"/>
        </w:rPr>
        <w:t>资金发放量</w:t>
      </w:r>
    </w:p>
    <w:p w14:paraId="3495D075" w14:textId="77777777" w:rsidR="00D8105A" w:rsidRPr="00A70176" w:rsidRDefault="00D8105A" w:rsidP="00A70176">
      <w:pPr>
        <w:overflowPunct w:val="0"/>
        <w:rPr>
          <w:rFonts w:eastAsia="SimSun"/>
          <w:sz w:val="24"/>
        </w:rPr>
      </w:pPr>
    </w:p>
    <w:p w14:paraId="726AF15E" w14:textId="097EA5CF" w:rsidR="00D8105A" w:rsidRPr="00A70176" w:rsidRDefault="00BC3663" w:rsidP="00A70176">
      <w:pPr>
        <w:pStyle w:val="Heading1"/>
        <w:overflowPunct w:val="0"/>
        <w:rPr>
          <w:rFonts w:eastAsia="SimSun"/>
          <w:sz w:val="24"/>
          <w:lang w:eastAsia="zh-CN"/>
        </w:rPr>
      </w:pPr>
      <w:r w:rsidRPr="00A70176">
        <w:rPr>
          <w:rFonts w:eastAsia="SimSun"/>
          <w:sz w:val="24"/>
          <w:lang w:eastAsia="zh-CN"/>
        </w:rPr>
        <w:t>如表</w:t>
      </w:r>
      <w:r w:rsidR="009F0124" w:rsidRPr="00A70176">
        <w:rPr>
          <w:rFonts w:eastAsia="SimSun"/>
          <w:sz w:val="24"/>
          <w:lang w:eastAsia="zh-CN"/>
        </w:rPr>
        <w:t>2</w:t>
      </w:r>
      <w:r w:rsidRPr="00A70176">
        <w:rPr>
          <w:rFonts w:eastAsia="SimSun"/>
          <w:sz w:val="24"/>
          <w:lang w:eastAsia="zh-CN"/>
        </w:rPr>
        <w:t>所示，截至</w:t>
      </w:r>
      <w:r w:rsidR="009F0124" w:rsidRPr="00A70176">
        <w:rPr>
          <w:rFonts w:eastAsia="SimSun"/>
          <w:sz w:val="24"/>
          <w:lang w:eastAsia="zh-CN"/>
        </w:rPr>
        <w:t>2021</w:t>
      </w:r>
      <w:r w:rsidRPr="00A70176">
        <w:rPr>
          <w:rFonts w:eastAsia="SimSun"/>
          <w:sz w:val="24"/>
          <w:lang w:eastAsia="zh-CN"/>
        </w:rPr>
        <w:t>年</w:t>
      </w:r>
      <w:r w:rsidR="009F0124" w:rsidRPr="00A70176">
        <w:rPr>
          <w:rFonts w:eastAsia="SimSun"/>
          <w:sz w:val="24"/>
          <w:lang w:eastAsia="zh-CN"/>
        </w:rPr>
        <w:t>4</w:t>
      </w:r>
      <w:r w:rsidRPr="00A70176">
        <w:rPr>
          <w:rFonts w:eastAsia="SimSun"/>
          <w:sz w:val="24"/>
          <w:lang w:eastAsia="zh-CN"/>
        </w:rPr>
        <w:t>月，在迄今核准的</w:t>
      </w:r>
      <w:r w:rsidRPr="00A70176">
        <w:rPr>
          <w:rFonts w:eastAsia="SimSun"/>
          <w:sz w:val="24"/>
          <w:lang w:eastAsia="zh-CN"/>
        </w:rPr>
        <w:t>991</w:t>
      </w:r>
      <w:r w:rsidR="00AE7604" w:rsidRPr="00A70176">
        <w:rPr>
          <w:rFonts w:eastAsia="SimSun"/>
          <w:sz w:val="24"/>
          <w:lang w:eastAsia="zh-CN"/>
        </w:rPr>
        <w:t>,</w:t>
      </w:r>
      <w:r w:rsidR="009F0124" w:rsidRPr="00A70176">
        <w:rPr>
          <w:rFonts w:eastAsia="SimSun"/>
          <w:sz w:val="24"/>
          <w:lang w:eastAsia="zh-CN"/>
        </w:rPr>
        <w:t>000</w:t>
      </w:r>
      <w:r w:rsidRPr="00A70176">
        <w:rPr>
          <w:rFonts w:eastAsia="SimSun"/>
          <w:sz w:val="24"/>
          <w:lang w:eastAsia="zh-CN"/>
        </w:rPr>
        <w:t>美元中，已发放</w:t>
      </w:r>
      <w:r w:rsidRPr="00A70176">
        <w:rPr>
          <w:rFonts w:eastAsia="SimSun"/>
          <w:sz w:val="24"/>
          <w:lang w:eastAsia="zh-CN"/>
        </w:rPr>
        <w:t>812</w:t>
      </w:r>
      <w:r w:rsidR="00AE7604" w:rsidRPr="00A70176">
        <w:rPr>
          <w:rFonts w:eastAsia="SimSun"/>
          <w:sz w:val="24"/>
          <w:lang w:eastAsia="zh-CN"/>
        </w:rPr>
        <w:t>,</w:t>
      </w:r>
      <w:r w:rsidR="009F0124" w:rsidRPr="00A70176">
        <w:rPr>
          <w:rFonts w:eastAsia="SimSun"/>
          <w:sz w:val="24"/>
          <w:lang w:eastAsia="zh-CN"/>
        </w:rPr>
        <w:t>965</w:t>
      </w:r>
      <w:r w:rsidRPr="00A70176">
        <w:rPr>
          <w:rFonts w:eastAsia="SimSun"/>
          <w:sz w:val="24"/>
          <w:lang w:eastAsia="zh-CN"/>
        </w:rPr>
        <w:t>美元。</w:t>
      </w:r>
      <w:r w:rsidR="00333522">
        <w:rPr>
          <w:rFonts w:eastAsia="SimSun"/>
          <w:sz w:val="24"/>
          <w:lang w:eastAsia="zh-CN"/>
        </w:rPr>
        <w:t>2021</w:t>
      </w:r>
      <w:r w:rsidRPr="00A70176">
        <w:rPr>
          <w:rFonts w:eastAsia="SimSun"/>
          <w:sz w:val="24"/>
          <w:lang w:eastAsia="zh-CN"/>
        </w:rPr>
        <w:t>年将发放</w:t>
      </w:r>
      <w:r w:rsidR="00AE7604" w:rsidRPr="00A70176">
        <w:rPr>
          <w:rFonts w:eastAsia="SimSun"/>
          <w:sz w:val="24"/>
          <w:lang w:eastAsia="zh-CN"/>
        </w:rPr>
        <w:t>剩</w:t>
      </w:r>
      <w:r w:rsidRPr="00A70176">
        <w:rPr>
          <w:rFonts w:eastAsia="SimSun"/>
          <w:sz w:val="24"/>
          <w:lang w:eastAsia="zh-CN"/>
        </w:rPr>
        <w:t>余的</w:t>
      </w:r>
      <w:r w:rsidR="009F0124" w:rsidRPr="00A70176">
        <w:rPr>
          <w:rFonts w:eastAsia="SimSun"/>
          <w:sz w:val="24"/>
          <w:lang w:eastAsia="zh-CN"/>
        </w:rPr>
        <w:t>178,035</w:t>
      </w:r>
      <w:r w:rsidRPr="00A70176">
        <w:rPr>
          <w:rFonts w:eastAsia="SimSun"/>
          <w:sz w:val="24"/>
          <w:lang w:eastAsia="zh-CN"/>
        </w:rPr>
        <w:t>美元。</w:t>
      </w:r>
    </w:p>
    <w:p w14:paraId="0BBA8D53" w14:textId="548D2F9D" w:rsidR="00D8105A" w:rsidRPr="00A70176" w:rsidRDefault="00BC3663" w:rsidP="00A70176">
      <w:pPr>
        <w:overflowPunct w:val="0"/>
        <w:rPr>
          <w:rFonts w:eastAsia="SimSun"/>
          <w:b/>
          <w:sz w:val="24"/>
          <w:lang w:eastAsia="zh-CN"/>
        </w:rPr>
      </w:pPr>
      <w:r w:rsidRPr="003222C9">
        <w:rPr>
          <w:rFonts w:eastAsia="SimHei"/>
          <w:b/>
          <w:sz w:val="24"/>
          <w:lang w:eastAsia="zh-CN"/>
        </w:rPr>
        <w:t>表</w:t>
      </w:r>
      <w:r w:rsidR="00D74E8B" w:rsidRPr="003222C9">
        <w:rPr>
          <w:rFonts w:eastAsia="SimHei"/>
          <w:b/>
          <w:sz w:val="24"/>
          <w:lang w:eastAsia="zh-CN"/>
        </w:rPr>
        <w:t xml:space="preserve">2. </w:t>
      </w:r>
      <w:r w:rsidR="00084B74" w:rsidRPr="003222C9">
        <w:rPr>
          <w:rFonts w:eastAsia="SimHei"/>
          <w:b/>
          <w:sz w:val="24"/>
          <w:lang w:eastAsia="zh-CN"/>
        </w:rPr>
        <w:t>巴布亚新几内亚</w:t>
      </w:r>
      <w:r w:rsidR="00C32D51" w:rsidRPr="003222C9">
        <w:rPr>
          <w:rFonts w:eastAsia="SimHei"/>
          <w:b/>
          <w:sz w:val="24"/>
          <w:lang w:eastAsia="zh-CN"/>
        </w:rPr>
        <w:t>的</w:t>
      </w:r>
      <w:r w:rsidR="00084B74" w:rsidRPr="003222C9">
        <w:rPr>
          <w:rFonts w:eastAsia="SimHei"/>
          <w:b/>
          <w:sz w:val="24"/>
          <w:lang w:eastAsia="zh-CN"/>
        </w:rPr>
        <w:t>氟氯烃淘汰管理计划财务报告（美元）</w:t>
      </w:r>
    </w:p>
    <w:tbl>
      <w:tblPr>
        <w:tblW w:w="9360" w:type="dxa"/>
        <w:tblLayout w:type="fixed"/>
        <w:tblLook w:val="04A0" w:firstRow="1" w:lastRow="0" w:firstColumn="1" w:lastColumn="0" w:noHBand="0" w:noVBand="1"/>
      </w:tblPr>
      <w:tblGrid>
        <w:gridCol w:w="2340"/>
        <w:gridCol w:w="2340"/>
        <w:gridCol w:w="2340"/>
        <w:gridCol w:w="2340"/>
      </w:tblGrid>
      <w:tr w:rsidR="00D8105A" w:rsidRPr="003222C9" w14:paraId="0B774834" w14:textId="77777777" w:rsidTr="00CD0F0A">
        <w:tc>
          <w:tcPr>
            <w:tcW w:w="234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14:paraId="0ECC6B78" w14:textId="3599927F" w:rsidR="00D8105A" w:rsidRPr="00126144" w:rsidRDefault="00084B74" w:rsidP="00A70176">
            <w:pPr>
              <w:overflowPunct w:val="0"/>
              <w:jc w:val="left"/>
              <w:rPr>
                <w:rFonts w:eastAsia="SimHei"/>
                <w:b/>
                <w:color w:val="000000"/>
                <w:sz w:val="19"/>
                <w:szCs w:val="20"/>
                <w:lang w:eastAsia="en-CA"/>
              </w:rPr>
            </w:pPr>
            <w:r w:rsidRPr="00126144">
              <w:rPr>
                <w:rFonts w:eastAsia="SimHei"/>
                <w:b/>
                <w:color w:val="000000"/>
                <w:sz w:val="19"/>
                <w:szCs w:val="20"/>
                <w:lang w:eastAsia="zh-CN"/>
              </w:rPr>
              <w:t>供资批次</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343848E" w14:textId="7D6CBAB4" w:rsidR="00D8105A" w:rsidRPr="00126144" w:rsidRDefault="00084B74" w:rsidP="00A70176">
            <w:pPr>
              <w:overflowPunct w:val="0"/>
              <w:jc w:val="center"/>
              <w:rPr>
                <w:rFonts w:eastAsia="SimHei"/>
                <w:b/>
                <w:color w:val="000000"/>
                <w:sz w:val="19"/>
                <w:szCs w:val="20"/>
                <w:lang w:eastAsia="en-CA"/>
              </w:rPr>
            </w:pPr>
            <w:r w:rsidRPr="00126144">
              <w:rPr>
                <w:rFonts w:eastAsia="SimHei"/>
                <w:b/>
                <w:color w:val="000000"/>
                <w:sz w:val="19"/>
                <w:szCs w:val="20"/>
                <w:lang w:eastAsia="zh-CN"/>
              </w:rPr>
              <w:t>核准的资金额</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0410AA2" w14:textId="37B297F1" w:rsidR="00D8105A" w:rsidRPr="00126144" w:rsidRDefault="00084B74" w:rsidP="00A70176">
            <w:pPr>
              <w:overflowPunct w:val="0"/>
              <w:jc w:val="center"/>
              <w:rPr>
                <w:rFonts w:eastAsia="SimHei"/>
                <w:b/>
                <w:color w:val="000000"/>
                <w:sz w:val="19"/>
                <w:szCs w:val="20"/>
                <w:lang w:eastAsia="en-CA"/>
              </w:rPr>
            </w:pPr>
            <w:r w:rsidRPr="00126144">
              <w:rPr>
                <w:rFonts w:eastAsia="SimHei"/>
                <w:b/>
                <w:color w:val="000000"/>
                <w:sz w:val="19"/>
                <w:szCs w:val="20"/>
                <w:lang w:eastAsia="zh-CN"/>
              </w:rPr>
              <w:t>发放的资金额</w:t>
            </w:r>
          </w:p>
        </w:tc>
        <w:tc>
          <w:tcPr>
            <w:tcW w:w="234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A41DAE5" w14:textId="54C9F94A" w:rsidR="00D8105A" w:rsidRPr="00126144" w:rsidRDefault="00084B74" w:rsidP="00A70176">
            <w:pPr>
              <w:overflowPunct w:val="0"/>
              <w:jc w:val="center"/>
              <w:rPr>
                <w:rFonts w:eastAsia="SimHei"/>
                <w:b/>
                <w:color w:val="000000"/>
                <w:sz w:val="19"/>
                <w:szCs w:val="20"/>
                <w:lang w:eastAsia="en-CA"/>
              </w:rPr>
            </w:pPr>
            <w:r w:rsidRPr="00126144">
              <w:rPr>
                <w:rFonts w:eastAsia="SimHei"/>
                <w:b/>
                <w:color w:val="000000"/>
                <w:sz w:val="19"/>
                <w:szCs w:val="20"/>
                <w:lang w:eastAsia="zh-CN"/>
              </w:rPr>
              <w:t>发放率（</w:t>
            </w:r>
            <w:r w:rsidR="00D8105A" w:rsidRPr="00126144">
              <w:rPr>
                <w:rFonts w:eastAsia="SimHei"/>
                <w:b/>
                <w:color w:val="000000"/>
                <w:sz w:val="19"/>
                <w:szCs w:val="20"/>
                <w:lang w:eastAsia="en-CA"/>
              </w:rPr>
              <w:t>%</w:t>
            </w:r>
            <w:r w:rsidRPr="00126144">
              <w:rPr>
                <w:rFonts w:eastAsia="SimHei"/>
                <w:b/>
                <w:color w:val="000000"/>
                <w:sz w:val="19"/>
                <w:szCs w:val="20"/>
                <w:lang w:eastAsia="zh-CN"/>
              </w:rPr>
              <w:t>）</w:t>
            </w:r>
          </w:p>
        </w:tc>
      </w:tr>
      <w:tr w:rsidR="00D8105A" w:rsidRPr="00A70176" w14:paraId="35D8B750"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7A19B187" w14:textId="2C34C9CB" w:rsidR="00D8105A" w:rsidRPr="00126144" w:rsidRDefault="00084B74" w:rsidP="00A70176">
            <w:pPr>
              <w:overflowPunct w:val="0"/>
              <w:jc w:val="left"/>
              <w:rPr>
                <w:rFonts w:eastAsia="SimSun"/>
                <w:color w:val="000000"/>
                <w:sz w:val="19"/>
                <w:szCs w:val="20"/>
                <w:lang w:eastAsia="en-CA"/>
              </w:rPr>
            </w:pPr>
            <w:r w:rsidRPr="00126144">
              <w:rPr>
                <w:rFonts w:eastAsia="SimSun"/>
                <w:color w:val="000000"/>
                <w:sz w:val="19"/>
                <w:szCs w:val="20"/>
                <w:lang w:eastAsia="zh-CN"/>
              </w:rPr>
              <w:t>第一次</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46BC828D" w14:textId="77777777" w:rsidR="00D8105A" w:rsidRPr="00126144" w:rsidRDefault="000E2C06" w:rsidP="00A70176">
            <w:pPr>
              <w:overflowPunct w:val="0"/>
              <w:ind w:right="699"/>
              <w:jc w:val="right"/>
              <w:rPr>
                <w:rFonts w:eastAsia="SimSun"/>
                <w:color w:val="000000"/>
                <w:sz w:val="19"/>
                <w:szCs w:val="20"/>
                <w:lang w:eastAsia="en-CA"/>
              </w:rPr>
            </w:pPr>
            <w:r w:rsidRPr="00126144">
              <w:rPr>
                <w:rFonts w:eastAsia="SimSun"/>
                <w:sz w:val="19"/>
                <w:szCs w:val="20"/>
              </w:rPr>
              <w:t>350,000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48E93476" w14:textId="77777777" w:rsidR="00D8105A" w:rsidRPr="00126144" w:rsidRDefault="000E2C06" w:rsidP="00A70176">
            <w:pPr>
              <w:overflowPunct w:val="0"/>
              <w:ind w:right="699"/>
              <w:jc w:val="right"/>
              <w:rPr>
                <w:rFonts w:eastAsia="SimSun"/>
                <w:color w:val="000000"/>
                <w:sz w:val="19"/>
                <w:szCs w:val="20"/>
                <w:lang w:eastAsia="en-CA"/>
              </w:rPr>
            </w:pPr>
            <w:r w:rsidRPr="00126144">
              <w:rPr>
                <w:rFonts w:eastAsia="SimSun"/>
                <w:sz w:val="19"/>
                <w:szCs w:val="20"/>
              </w:rPr>
              <w:t>350,000</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358E7985" w14:textId="77777777" w:rsidR="00D8105A" w:rsidRPr="00126144" w:rsidRDefault="000E2C06" w:rsidP="00A70176">
            <w:pPr>
              <w:overflowPunct w:val="0"/>
              <w:ind w:right="922"/>
              <w:jc w:val="right"/>
              <w:rPr>
                <w:rFonts w:eastAsia="SimSun"/>
                <w:color w:val="000000"/>
                <w:sz w:val="19"/>
                <w:szCs w:val="20"/>
                <w:lang w:eastAsia="en-CA"/>
              </w:rPr>
            </w:pPr>
            <w:r w:rsidRPr="00126144">
              <w:rPr>
                <w:rFonts w:eastAsia="SimSun"/>
                <w:color w:val="000000"/>
                <w:sz w:val="19"/>
                <w:szCs w:val="20"/>
                <w:lang w:eastAsia="en-CA"/>
              </w:rPr>
              <w:t>100</w:t>
            </w:r>
          </w:p>
        </w:tc>
      </w:tr>
      <w:tr w:rsidR="00D8105A" w:rsidRPr="00A70176" w14:paraId="0BF9D027"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55FD434A" w14:textId="72060402" w:rsidR="00D8105A" w:rsidRPr="00126144" w:rsidRDefault="00084B74" w:rsidP="00A70176">
            <w:pPr>
              <w:overflowPunct w:val="0"/>
              <w:jc w:val="left"/>
              <w:rPr>
                <w:rFonts w:eastAsia="SimSun"/>
                <w:color w:val="000000"/>
                <w:sz w:val="19"/>
                <w:szCs w:val="20"/>
                <w:lang w:eastAsia="en-CA"/>
              </w:rPr>
            </w:pPr>
            <w:r w:rsidRPr="00126144">
              <w:rPr>
                <w:rFonts w:eastAsia="SimSun"/>
                <w:color w:val="000000"/>
                <w:sz w:val="19"/>
                <w:szCs w:val="20"/>
                <w:lang w:eastAsia="zh-CN"/>
              </w:rPr>
              <w:t>第二次</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700B55CE" w14:textId="77777777" w:rsidR="00D8105A" w:rsidRPr="00126144" w:rsidRDefault="000E2C06" w:rsidP="00A70176">
            <w:pPr>
              <w:overflowPunct w:val="0"/>
              <w:ind w:right="699"/>
              <w:jc w:val="right"/>
              <w:rPr>
                <w:rFonts w:eastAsia="SimSun"/>
                <w:color w:val="000000"/>
                <w:sz w:val="19"/>
                <w:szCs w:val="20"/>
                <w:lang w:eastAsia="en-CA"/>
              </w:rPr>
            </w:pPr>
            <w:r w:rsidRPr="00126144">
              <w:rPr>
                <w:rFonts w:eastAsia="SimSun"/>
                <w:color w:val="000000"/>
                <w:sz w:val="19"/>
                <w:szCs w:val="20"/>
                <w:lang w:eastAsia="en-CA"/>
              </w:rPr>
              <w:t>340,000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7DE7BD90" w14:textId="77777777" w:rsidR="00D8105A" w:rsidRPr="00126144" w:rsidRDefault="000E2C06" w:rsidP="00A70176">
            <w:pPr>
              <w:overflowPunct w:val="0"/>
              <w:ind w:right="699"/>
              <w:jc w:val="right"/>
              <w:rPr>
                <w:rFonts w:eastAsia="SimSun"/>
                <w:color w:val="000000"/>
                <w:sz w:val="19"/>
                <w:szCs w:val="20"/>
                <w:lang w:eastAsia="en-CA"/>
              </w:rPr>
            </w:pPr>
            <w:r w:rsidRPr="00126144">
              <w:rPr>
                <w:rFonts w:eastAsia="SimSun"/>
                <w:color w:val="000000"/>
                <w:sz w:val="19"/>
                <w:szCs w:val="20"/>
                <w:lang w:eastAsia="en-CA"/>
              </w:rPr>
              <w:t>340,000</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3E6035B9" w14:textId="77777777" w:rsidR="000E2C06" w:rsidRPr="00126144" w:rsidRDefault="000E2C06" w:rsidP="00A70176">
            <w:pPr>
              <w:overflowPunct w:val="0"/>
              <w:ind w:right="922"/>
              <w:jc w:val="right"/>
              <w:rPr>
                <w:rFonts w:eastAsia="SimSun"/>
                <w:color w:val="000000"/>
                <w:sz w:val="19"/>
                <w:szCs w:val="20"/>
                <w:lang w:eastAsia="en-CA"/>
              </w:rPr>
            </w:pPr>
            <w:r w:rsidRPr="00126144">
              <w:rPr>
                <w:rFonts w:eastAsia="SimSun"/>
                <w:color w:val="000000"/>
                <w:sz w:val="19"/>
                <w:szCs w:val="20"/>
                <w:lang w:eastAsia="en-CA"/>
              </w:rPr>
              <w:t>100</w:t>
            </w:r>
          </w:p>
        </w:tc>
      </w:tr>
      <w:tr w:rsidR="00D8105A" w:rsidRPr="00A70176" w14:paraId="62C07CFA"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09B328C3" w14:textId="5888C3DB" w:rsidR="00D8105A" w:rsidRPr="00126144" w:rsidRDefault="00084B74" w:rsidP="00A70176">
            <w:pPr>
              <w:overflowPunct w:val="0"/>
              <w:jc w:val="left"/>
              <w:rPr>
                <w:rFonts w:eastAsia="SimSun"/>
                <w:color w:val="000000"/>
                <w:sz w:val="19"/>
                <w:szCs w:val="20"/>
                <w:lang w:eastAsia="en-CA"/>
              </w:rPr>
            </w:pPr>
            <w:r w:rsidRPr="00126144">
              <w:rPr>
                <w:rFonts w:eastAsia="SimSun"/>
                <w:color w:val="000000"/>
                <w:sz w:val="19"/>
                <w:szCs w:val="20"/>
                <w:lang w:eastAsia="zh-CN"/>
              </w:rPr>
              <w:t>第三次</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392F63FB" w14:textId="77777777" w:rsidR="00D8105A" w:rsidRPr="00126144" w:rsidRDefault="000E2C06" w:rsidP="00A70176">
            <w:pPr>
              <w:overflowPunct w:val="0"/>
              <w:ind w:right="699"/>
              <w:jc w:val="right"/>
              <w:rPr>
                <w:rFonts w:eastAsia="SimSun"/>
                <w:color w:val="000000"/>
                <w:sz w:val="19"/>
                <w:szCs w:val="20"/>
                <w:lang w:eastAsia="en-CA"/>
              </w:rPr>
            </w:pPr>
            <w:r w:rsidRPr="00126144">
              <w:rPr>
                <w:rFonts w:eastAsia="SimSun"/>
                <w:color w:val="000000"/>
                <w:sz w:val="19"/>
                <w:szCs w:val="20"/>
                <w:lang w:eastAsia="en-CA"/>
              </w:rPr>
              <w:t>301,000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6A1B754A" w14:textId="77777777" w:rsidR="00D8105A" w:rsidRPr="00126144" w:rsidRDefault="000E2C06" w:rsidP="00A70176">
            <w:pPr>
              <w:overflowPunct w:val="0"/>
              <w:ind w:right="699"/>
              <w:jc w:val="right"/>
              <w:rPr>
                <w:rFonts w:eastAsia="SimSun"/>
                <w:color w:val="000000"/>
                <w:sz w:val="19"/>
                <w:szCs w:val="20"/>
                <w:lang w:eastAsia="en-CA"/>
              </w:rPr>
            </w:pPr>
            <w:r w:rsidRPr="00126144">
              <w:rPr>
                <w:rFonts w:eastAsia="SimSun"/>
                <w:color w:val="000000"/>
                <w:sz w:val="19"/>
                <w:szCs w:val="20"/>
                <w:lang w:eastAsia="en-CA"/>
              </w:rPr>
              <w:t>122,965</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3A6F814F" w14:textId="77777777" w:rsidR="00D8105A" w:rsidRPr="00126144" w:rsidRDefault="000E2C06" w:rsidP="00A70176">
            <w:pPr>
              <w:overflowPunct w:val="0"/>
              <w:ind w:right="922"/>
              <w:jc w:val="right"/>
              <w:rPr>
                <w:rFonts w:eastAsia="SimSun"/>
                <w:color w:val="000000"/>
                <w:sz w:val="19"/>
                <w:szCs w:val="20"/>
                <w:lang w:eastAsia="en-CA"/>
              </w:rPr>
            </w:pPr>
            <w:r w:rsidRPr="00126144">
              <w:rPr>
                <w:rFonts w:eastAsia="SimSun"/>
                <w:color w:val="000000"/>
                <w:sz w:val="19"/>
                <w:szCs w:val="20"/>
                <w:lang w:eastAsia="en-CA"/>
              </w:rPr>
              <w:t>41</w:t>
            </w:r>
          </w:p>
        </w:tc>
      </w:tr>
      <w:tr w:rsidR="00D8105A" w:rsidRPr="003222C9" w14:paraId="6F149396" w14:textId="77777777" w:rsidTr="00CD0F0A">
        <w:tc>
          <w:tcPr>
            <w:tcW w:w="2340" w:type="dxa"/>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0D877564" w14:textId="3B984747" w:rsidR="00D8105A" w:rsidRPr="00126144" w:rsidRDefault="00084B74" w:rsidP="00A70176">
            <w:pPr>
              <w:overflowPunct w:val="0"/>
              <w:jc w:val="left"/>
              <w:rPr>
                <w:rFonts w:eastAsia="SimHei"/>
                <w:b/>
                <w:color w:val="000000"/>
                <w:sz w:val="19"/>
                <w:szCs w:val="20"/>
                <w:lang w:eastAsia="en-CA"/>
              </w:rPr>
            </w:pPr>
            <w:r w:rsidRPr="00126144">
              <w:rPr>
                <w:rFonts w:eastAsia="SimHei"/>
                <w:b/>
                <w:color w:val="000000"/>
                <w:sz w:val="19"/>
                <w:szCs w:val="20"/>
                <w:lang w:eastAsia="zh-CN"/>
              </w:rPr>
              <w:t>共计</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20AF2664" w14:textId="77777777" w:rsidR="00D8105A" w:rsidRPr="00126144" w:rsidRDefault="000E2C06" w:rsidP="00A70176">
            <w:pPr>
              <w:overflowPunct w:val="0"/>
              <w:ind w:right="699"/>
              <w:jc w:val="right"/>
              <w:rPr>
                <w:rFonts w:eastAsia="SimHei"/>
                <w:b/>
                <w:color w:val="000000"/>
                <w:sz w:val="19"/>
                <w:szCs w:val="20"/>
                <w:lang w:eastAsia="en-CA"/>
              </w:rPr>
            </w:pPr>
            <w:r w:rsidRPr="00126144">
              <w:rPr>
                <w:rFonts w:eastAsia="SimHei"/>
                <w:b/>
                <w:color w:val="000000"/>
                <w:sz w:val="19"/>
                <w:szCs w:val="20"/>
                <w:lang w:eastAsia="en-CA"/>
              </w:rPr>
              <w:t>991,000</w:t>
            </w:r>
          </w:p>
        </w:tc>
        <w:tc>
          <w:tcPr>
            <w:tcW w:w="2340" w:type="dxa"/>
            <w:tcBorders>
              <w:top w:val="nil"/>
              <w:left w:val="nil"/>
              <w:bottom w:val="single" w:sz="4" w:space="0" w:color="auto"/>
              <w:right w:val="single" w:sz="4" w:space="0" w:color="auto"/>
            </w:tcBorders>
            <w:shd w:val="clear" w:color="auto" w:fill="auto"/>
            <w:noWrap/>
            <w:tcMar>
              <w:left w:w="72" w:type="dxa"/>
              <w:right w:w="115" w:type="dxa"/>
            </w:tcMar>
            <w:hideMark/>
          </w:tcPr>
          <w:p w14:paraId="7A60927B" w14:textId="77777777" w:rsidR="00D8105A" w:rsidRPr="00126144" w:rsidRDefault="000E2C06" w:rsidP="00A70176">
            <w:pPr>
              <w:overflowPunct w:val="0"/>
              <w:ind w:right="699"/>
              <w:jc w:val="right"/>
              <w:rPr>
                <w:rFonts w:eastAsia="SimHei"/>
                <w:b/>
                <w:color w:val="000000"/>
                <w:sz w:val="19"/>
                <w:szCs w:val="20"/>
                <w:lang w:eastAsia="en-CA"/>
              </w:rPr>
            </w:pPr>
            <w:r w:rsidRPr="00126144">
              <w:rPr>
                <w:rFonts w:eastAsia="SimHei"/>
                <w:b/>
                <w:color w:val="000000"/>
                <w:sz w:val="19"/>
                <w:szCs w:val="20"/>
                <w:lang w:eastAsia="en-CA"/>
              </w:rPr>
              <w:t>812,9</w:t>
            </w:r>
            <w:r w:rsidR="00B04888" w:rsidRPr="00126144">
              <w:rPr>
                <w:rFonts w:eastAsia="SimHei"/>
                <w:b/>
                <w:color w:val="000000"/>
                <w:sz w:val="19"/>
                <w:szCs w:val="20"/>
                <w:lang w:eastAsia="en-CA"/>
              </w:rPr>
              <w:t>65</w:t>
            </w:r>
          </w:p>
        </w:tc>
        <w:tc>
          <w:tcPr>
            <w:tcW w:w="2340" w:type="dxa"/>
            <w:tcBorders>
              <w:top w:val="nil"/>
              <w:left w:val="nil"/>
              <w:bottom w:val="single" w:sz="4" w:space="0" w:color="auto"/>
              <w:right w:val="single" w:sz="4" w:space="0" w:color="auto"/>
            </w:tcBorders>
            <w:shd w:val="clear" w:color="auto" w:fill="auto"/>
            <w:noWrap/>
            <w:tcMar>
              <w:left w:w="72" w:type="dxa"/>
              <w:right w:w="72" w:type="dxa"/>
            </w:tcMar>
            <w:hideMark/>
          </w:tcPr>
          <w:p w14:paraId="65E075D0" w14:textId="77777777" w:rsidR="00D8105A" w:rsidRPr="00126144" w:rsidRDefault="00B04888" w:rsidP="00A70176">
            <w:pPr>
              <w:overflowPunct w:val="0"/>
              <w:ind w:right="922"/>
              <w:jc w:val="right"/>
              <w:rPr>
                <w:rFonts w:eastAsia="SimHei"/>
                <w:b/>
                <w:color w:val="000000"/>
                <w:sz w:val="19"/>
                <w:szCs w:val="20"/>
                <w:lang w:eastAsia="en-CA"/>
              </w:rPr>
            </w:pPr>
            <w:r w:rsidRPr="00126144">
              <w:rPr>
                <w:rFonts w:eastAsia="SimHei"/>
                <w:b/>
                <w:color w:val="000000"/>
                <w:sz w:val="19"/>
                <w:szCs w:val="20"/>
                <w:lang w:eastAsia="en-CA"/>
              </w:rPr>
              <w:t>82</w:t>
            </w:r>
          </w:p>
        </w:tc>
      </w:tr>
    </w:tbl>
    <w:p w14:paraId="036ED855" w14:textId="77777777" w:rsidR="00D8105A" w:rsidRPr="00A70176" w:rsidRDefault="00D8105A" w:rsidP="00A70176">
      <w:pPr>
        <w:overflowPunct w:val="0"/>
        <w:rPr>
          <w:rFonts w:eastAsia="SimSun"/>
          <w:sz w:val="24"/>
        </w:rPr>
      </w:pPr>
    </w:p>
    <w:p w14:paraId="4E6DEBA7" w14:textId="18990DD8" w:rsidR="00D8105A" w:rsidRPr="00A70176" w:rsidRDefault="00084B74" w:rsidP="00A70176">
      <w:pPr>
        <w:keepNext/>
        <w:keepLines/>
        <w:widowControl w:val="0"/>
        <w:overflowPunct w:val="0"/>
        <w:rPr>
          <w:rFonts w:eastAsia="SimSun"/>
          <w:sz w:val="24"/>
          <w:u w:val="single"/>
          <w:lang w:eastAsia="zh-CN"/>
        </w:rPr>
      </w:pPr>
      <w:r w:rsidRPr="00A70176">
        <w:rPr>
          <w:rFonts w:eastAsia="SimSun"/>
          <w:sz w:val="24"/>
          <w:u w:val="single"/>
          <w:lang w:eastAsia="zh-CN"/>
        </w:rPr>
        <w:lastRenderedPageBreak/>
        <w:t>氟氯烃淘汰管理计划第四次付款</w:t>
      </w:r>
      <w:r w:rsidR="00C32D51" w:rsidRPr="00A70176">
        <w:rPr>
          <w:rFonts w:eastAsia="SimSun"/>
          <w:sz w:val="24"/>
          <w:u w:val="single"/>
          <w:lang w:eastAsia="zh-CN"/>
        </w:rPr>
        <w:t>的</w:t>
      </w:r>
      <w:r w:rsidRPr="00A70176">
        <w:rPr>
          <w:rFonts w:eastAsia="SimSun"/>
          <w:sz w:val="24"/>
          <w:u w:val="single"/>
          <w:lang w:eastAsia="zh-CN"/>
        </w:rPr>
        <w:t>执行计划</w:t>
      </w:r>
    </w:p>
    <w:p w14:paraId="69F6370A" w14:textId="77777777" w:rsidR="00D8105A" w:rsidRPr="00A70176" w:rsidRDefault="00D8105A" w:rsidP="00A70176">
      <w:pPr>
        <w:keepNext/>
        <w:keepLines/>
        <w:widowControl w:val="0"/>
        <w:overflowPunct w:val="0"/>
        <w:rPr>
          <w:rFonts w:eastAsia="SimSun"/>
          <w:sz w:val="24"/>
          <w:lang w:eastAsia="zh-CN"/>
        </w:rPr>
      </w:pPr>
    </w:p>
    <w:p w14:paraId="25AA5E84" w14:textId="6C16AFB0" w:rsidR="00D8105A" w:rsidRPr="00A70176" w:rsidRDefault="00084B74" w:rsidP="00A70176">
      <w:pPr>
        <w:pStyle w:val="Heading1"/>
        <w:keepNext/>
        <w:keepLines/>
        <w:widowControl w:val="0"/>
        <w:overflowPunct w:val="0"/>
        <w:rPr>
          <w:rFonts w:eastAsia="SimSun"/>
          <w:sz w:val="24"/>
          <w:lang w:eastAsia="zh-CN"/>
        </w:rPr>
      </w:pPr>
      <w:r w:rsidRPr="00A70176">
        <w:rPr>
          <w:rFonts w:eastAsia="SimSun"/>
          <w:sz w:val="24"/>
          <w:lang w:eastAsia="zh-CN"/>
        </w:rPr>
        <w:t>2021</w:t>
      </w:r>
      <w:r w:rsidRPr="00A70176">
        <w:rPr>
          <w:rFonts w:eastAsia="SimSun"/>
          <w:sz w:val="24"/>
          <w:lang w:eastAsia="zh-CN"/>
        </w:rPr>
        <w:t>年</w:t>
      </w:r>
      <w:r w:rsidRPr="00A70176">
        <w:rPr>
          <w:rFonts w:eastAsia="SimSun"/>
          <w:sz w:val="24"/>
          <w:lang w:eastAsia="zh-CN"/>
        </w:rPr>
        <w:t>7</w:t>
      </w:r>
      <w:r w:rsidRPr="00A70176">
        <w:rPr>
          <w:rFonts w:eastAsia="SimSun"/>
          <w:sz w:val="24"/>
          <w:lang w:eastAsia="zh-CN"/>
        </w:rPr>
        <w:t>月至</w:t>
      </w:r>
      <w:r w:rsidRPr="00A70176">
        <w:rPr>
          <w:rFonts w:eastAsia="SimSun"/>
          <w:sz w:val="24"/>
          <w:lang w:eastAsia="zh-CN"/>
        </w:rPr>
        <w:t>2024</w:t>
      </w:r>
      <w:r w:rsidRPr="00A70176">
        <w:rPr>
          <w:rFonts w:eastAsia="SimSun"/>
          <w:sz w:val="24"/>
          <w:lang w:eastAsia="zh-CN"/>
        </w:rPr>
        <w:t>年</w:t>
      </w:r>
      <w:r w:rsidRPr="00A70176">
        <w:rPr>
          <w:rFonts w:eastAsia="SimSun"/>
          <w:sz w:val="24"/>
          <w:lang w:eastAsia="zh-CN"/>
        </w:rPr>
        <w:t>12</w:t>
      </w:r>
      <w:r w:rsidRPr="00A70176">
        <w:rPr>
          <w:rFonts w:eastAsia="SimSun"/>
          <w:sz w:val="24"/>
          <w:lang w:eastAsia="zh-CN"/>
        </w:rPr>
        <w:t>月期间将开展以下活动：</w:t>
      </w:r>
    </w:p>
    <w:p w14:paraId="65CD3121" w14:textId="0F744AFE" w:rsidR="00EF33B4" w:rsidRPr="00A70176" w:rsidRDefault="00C32D51" w:rsidP="00A70176">
      <w:pPr>
        <w:pStyle w:val="Heading2"/>
        <w:overflowPunct w:val="0"/>
        <w:rPr>
          <w:rFonts w:eastAsia="SimSun"/>
          <w:sz w:val="24"/>
          <w:lang w:eastAsia="zh-CN"/>
        </w:rPr>
      </w:pPr>
      <w:r w:rsidRPr="00A70176">
        <w:rPr>
          <w:rFonts w:eastAsia="SimSun"/>
          <w:sz w:val="24"/>
          <w:lang w:eastAsia="zh-CN"/>
        </w:rPr>
        <w:t>对</w:t>
      </w:r>
      <w:r w:rsidR="00084B74" w:rsidRPr="00A70176">
        <w:rPr>
          <w:rFonts w:eastAsia="SimSun"/>
          <w:sz w:val="24"/>
          <w:lang w:eastAsia="zh-CN"/>
        </w:rPr>
        <w:t>《环保法规》修正</w:t>
      </w:r>
      <w:r w:rsidRPr="00A70176">
        <w:rPr>
          <w:rFonts w:eastAsia="SimSun"/>
          <w:sz w:val="24"/>
          <w:lang w:eastAsia="zh-CN"/>
        </w:rPr>
        <w:t>开展后续行动</w:t>
      </w:r>
      <w:r w:rsidR="00084B74" w:rsidRPr="00A70176">
        <w:rPr>
          <w:rFonts w:eastAsia="SimSun"/>
          <w:sz w:val="24"/>
          <w:lang w:eastAsia="zh-CN"/>
        </w:rPr>
        <w:t>，除其他外，包括制定</w:t>
      </w:r>
      <w:r w:rsidR="005A6E5D" w:rsidRPr="00A70176">
        <w:rPr>
          <w:rFonts w:eastAsia="SimSun"/>
          <w:sz w:val="24"/>
          <w:lang w:eastAsia="zh-CN"/>
        </w:rPr>
        <w:t>差别</w:t>
      </w:r>
      <w:r w:rsidR="00084B74" w:rsidRPr="00A70176">
        <w:rPr>
          <w:rFonts w:eastAsia="SimSun"/>
          <w:sz w:val="24"/>
          <w:lang w:eastAsia="zh-CN"/>
        </w:rPr>
        <w:t>税</w:t>
      </w:r>
      <w:r w:rsidRPr="00A70176">
        <w:rPr>
          <w:rFonts w:eastAsia="SimSun"/>
          <w:sz w:val="24"/>
          <w:lang w:eastAsia="zh-CN"/>
        </w:rPr>
        <w:t>收</w:t>
      </w:r>
      <w:r w:rsidR="00084B74" w:rsidRPr="00A70176">
        <w:rPr>
          <w:rFonts w:eastAsia="SimSun"/>
          <w:sz w:val="24"/>
          <w:lang w:eastAsia="zh-CN"/>
        </w:rPr>
        <w:t>政策并编制自</w:t>
      </w:r>
      <w:r w:rsidR="009F0124" w:rsidRPr="00A70176">
        <w:rPr>
          <w:rFonts w:eastAsia="SimSun"/>
          <w:sz w:val="24"/>
          <w:lang w:eastAsia="zh-CN"/>
        </w:rPr>
        <w:t>2025</w:t>
      </w:r>
      <w:r w:rsidR="00084B74" w:rsidRPr="00A70176">
        <w:rPr>
          <w:rFonts w:eastAsia="SimSun"/>
          <w:sz w:val="24"/>
          <w:lang w:eastAsia="zh-CN"/>
        </w:rPr>
        <w:t>年</w:t>
      </w:r>
      <w:r w:rsidR="009F0124" w:rsidRPr="00A70176">
        <w:rPr>
          <w:rFonts w:eastAsia="SimSun"/>
          <w:sz w:val="24"/>
          <w:lang w:eastAsia="zh-CN"/>
        </w:rPr>
        <w:t>1</w:t>
      </w:r>
      <w:r w:rsidR="00084B74" w:rsidRPr="00A70176">
        <w:rPr>
          <w:rFonts w:eastAsia="SimSun"/>
          <w:sz w:val="24"/>
          <w:lang w:eastAsia="zh-CN"/>
        </w:rPr>
        <w:t>月</w:t>
      </w:r>
      <w:r w:rsidR="009F0124" w:rsidRPr="00A70176">
        <w:rPr>
          <w:rFonts w:eastAsia="SimSun"/>
          <w:sz w:val="24"/>
          <w:lang w:eastAsia="zh-CN"/>
        </w:rPr>
        <w:t>1</w:t>
      </w:r>
      <w:r w:rsidR="00084B74" w:rsidRPr="00A70176">
        <w:rPr>
          <w:rFonts w:eastAsia="SimSun"/>
          <w:sz w:val="24"/>
          <w:lang w:eastAsia="zh-CN"/>
        </w:rPr>
        <w:t>日起</w:t>
      </w:r>
      <w:r w:rsidRPr="00A70176">
        <w:rPr>
          <w:rFonts w:eastAsia="SimSun"/>
          <w:sz w:val="24"/>
          <w:lang w:eastAsia="zh-CN"/>
        </w:rPr>
        <w:t>执行的</w:t>
      </w:r>
      <w:r w:rsidR="00084B74" w:rsidRPr="00A70176">
        <w:rPr>
          <w:rFonts w:eastAsia="SimSun"/>
          <w:sz w:val="24"/>
          <w:lang w:eastAsia="zh-CN"/>
        </w:rPr>
        <w:t>氟氯烃禁令（第三次付款为</w:t>
      </w:r>
      <w:r w:rsidR="00084B74" w:rsidRPr="00A70176">
        <w:rPr>
          <w:rFonts w:eastAsia="SimSun"/>
          <w:sz w:val="24"/>
          <w:lang w:eastAsia="zh-CN"/>
        </w:rPr>
        <w:t>43</w:t>
      </w:r>
      <w:r w:rsidRPr="00A70176">
        <w:rPr>
          <w:rFonts w:eastAsia="SimSun"/>
          <w:sz w:val="24"/>
          <w:lang w:eastAsia="zh-CN"/>
        </w:rPr>
        <w:t>,</w:t>
      </w:r>
      <w:r w:rsidR="009F0124" w:rsidRPr="00A70176">
        <w:rPr>
          <w:rFonts w:eastAsia="SimSun"/>
          <w:sz w:val="24"/>
          <w:lang w:eastAsia="zh-CN"/>
        </w:rPr>
        <w:t>035</w:t>
      </w:r>
      <w:r w:rsidR="00084B74" w:rsidRPr="00A70176">
        <w:rPr>
          <w:rFonts w:eastAsia="SimSun"/>
          <w:sz w:val="24"/>
          <w:lang w:eastAsia="zh-CN"/>
        </w:rPr>
        <w:t>美元）；</w:t>
      </w:r>
    </w:p>
    <w:p w14:paraId="13F8A64D" w14:textId="65A594B7" w:rsidR="00424A8D" w:rsidRPr="00A70176" w:rsidRDefault="00C32D51" w:rsidP="00A70176">
      <w:pPr>
        <w:pStyle w:val="Heading2"/>
        <w:overflowPunct w:val="0"/>
        <w:rPr>
          <w:rFonts w:eastAsia="SimSun"/>
          <w:i/>
          <w:sz w:val="24"/>
          <w:lang w:eastAsia="zh-CN"/>
        </w:rPr>
      </w:pPr>
      <w:r w:rsidRPr="00A70176">
        <w:rPr>
          <w:rFonts w:eastAsia="SimSun"/>
          <w:sz w:val="24"/>
          <w:lang w:eastAsia="zh-CN"/>
        </w:rPr>
        <w:t>对</w:t>
      </w:r>
      <w:r w:rsidR="009F0124" w:rsidRPr="00A70176">
        <w:rPr>
          <w:rFonts w:eastAsia="SimSun"/>
          <w:sz w:val="24"/>
          <w:lang w:eastAsia="zh-CN"/>
        </w:rPr>
        <w:t>70</w:t>
      </w:r>
      <w:r w:rsidRPr="00A70176">
        <w:rPr>
          <w:rFonts w:eastAsia="SimSun"/>
          <w:sz w:val="24"/>
          <w:lang w:eastAsia="zh-CN"/>
        </w:rPr>
        <w:t>名海关官员进行氟氯烃进口管制和防止</w:t>
      </w:r>
      <w:r w:rsidRPr="00DA087F">
        <w:rPr>
          <w:rFonts w:eastAsia="SimSun"/>
          <w:sz w:val="24"/>
          <w:lang w:eastAsia="zh-CN"/>
        </w:rPr>
        <w:t>受</w:t>
      </w:r>
      <w:r w:rsidRPr="00A70176">
        <w:rPr>
          <w:rFonts w:eastAsia="SimSun"/>
          <w:sz w:val="24"/>
          <w:lang w:eastAsia="zh-CN"/>
        </w:rPr>
        <w:t>控物质非法贸易方面的培训；采用新的氢氟碳化物协调制度编码（预计自</w:t>
      </w:r>
      <w:r w:rsidR="009F0124" w:rsidRPr="00A70176">
        <w:rPr>
          <w:rFonts w:eastAsia="SimSun"/>
          <w:sz w:val="24"/>
          <w:lang w:eastAsia="zh-CN"/>
        </w:rPr>
        <w:t>2022</w:t>
      </w:r>
      <w:r w:rsidRPr="00A70176">
        <w:rPr>
          <w:rFonts w:eastAsia="SimSun"/>
          <w:sz w:val="24"/>
          <w:lang w:eastAsia="zh-CN"/>
        </w:rPr>
        <w:t>年起实施）；为制冷剂及</w:t>
      </w:r>
      <w:r w:rsidRPr="00A70176">
        <w:rPr>
          <w:rFonts w:eastAsia="SimSun"/>
          <w:sz w:val="24"/>
          <w:lang w:val="en-US" w:eastAsia="zh-CN"/>
        </w:rPr>
        <w:t>制冷和空调</w:t>
      </w:r>
      <w:r w:rsidRPr="00A70176">
        <w:rPr>
          <w:rFonts w:eastAsia="SimSun"/>
          <w:sz w:val="24"/>
          <w:lang w:eastAsia="zh-CN"/>
        </w:rPr>
        <w:t>设备制定电子许可制度，并将其与</w:t>
      </w:r>
      <w:r w:rsidRPr="00A70176">
        <w:rPr>
          <w:rFonts w:eastAsia="SimSun"/>
          <w:sz w:val="24"/>
          <w:lang w:eastAsia="zh-CN"/>
        </w:rPr>
        <w:t>ASYCUDA</w:t>
      </w:r>
      <w:r w:rsidR="002B3B2B" w:rsidRPr="00A70176">
        <w:rPr>
          <w:rStyle w:val="FootnoteReference"/>
          <w:rFonts w:eastAsia="SimSun"/>
          <w:sz w:val="24"/>
        </w:rPr>
        <w:footnoteReference w:id="3"/>
      </w:r>
      <w:r w:rsidR="00084B74" w:rsidRPr="00A70176">
        <w:rPr>
          <w:rFonts w:eastAsia="SimSun"/>
          <w:sz w:val="24"/>
          <w:lang w:eastAsia="zh-CN"/>
        </w:rPr>
        <w:t>系统连接起来（</w:t>
      </w:r>
      <w:r w:rsidR="00084B74" w:rsidRPr="00A70176">
        <w:rPr>
          <w:rFonts w:eastAsia="SimSun"/>
          <w:sz w:val="24"/>
          <w:lang w:eastAsia="zh-CN"/>
        </w:rPr>
        <w:t>29</w:t>
      </w:r>
      <w:r w:rsidRPr="00A70176">
        <w:rPr>
          <w:rFonts w:eastAsia="SimSun"/>
          <w:sz w:val="24"/>
          <w:lang w:eastAsia="zh-CN"/>
        </w:rPr>
        <w:t>,</w:t>
      </w:r>
      <w:r w:rsidR="009F0124" w:rsidRPr="00A70176">
        <w:rPr>
          <w:rFonts w:eastAsia="SimSun"/>
          <w:sz w:val="24"/>
          <w:lang w:eastAsia="zh-CN"/>
        </w:rPr>
        <w:t>000</w:t>
      </w:r>
      <w:r w:rsidR="00084B74" w:rsidRPr="00A70176">
        <w:rPr>
          <w:rFonts w:eastAsia="SimSun"/>
          <w:sz w:val="24"/>
          <w:lang w:eastAsia="zh-CN"/>
        </w:rPr>
        <w:t>美元，其中</w:t>
      </w:r>
      <w:r w:rsidR="00084B74" w:rsidRPr="00A70176">
        <w:rPr>
          <w:rFonts w:eastAsia="SimSun"/>
          <w:sz w:val="24"/>
          <w:lang w:eastAsia="zh-CN"/>
        </w:rPr>
        <w:t>19</w:t>
      </w:r>
      <w:r w:rsidRPr="00A70176">
        <w:rPr>
          <w:rFonts w:eastAsia="SimSun"/>
          <w:sz w:val="24"/>
          <w:lang w:eastAsia="zh-CN"/>
        </w:rPr>
        <w:t>,</w:t>
      </w:r>
      <w:r w:rsidR="009F0124" w:rsidRPr="00A70176">
        <w:rPr>
          <w:rFonts w:eastAsia="SimSun"/>
          <w:sz w:val="24"/>
          <w:lang w:eastAsia="zh-CN"/>
        </w:rPr>
        <w:t>000</w:t>
      </w:r>
      <w:r w:rsidR="00084B74" w:rsidRPr="00A70176">
        <w:rPr>
          <w:rFonts w:eastAsia="SimSun"/>
          <w:sz w:val="24"/>
          <w:lang w:eastAsia="zh-CN"/>
        </w:rPr>
        <w:t>美元来自第三次付款）；</w:t>
      </w:r>
    </w:p>
    <w:p w14:paraId="4510A23A" w14:textId="2995D92D" w:rsidR="00F925DA" w:rsidRPr="00A70176" w:rsidRDefault="00C72A1F" w:rsidP="00A70176">
      <w:pPr>
        <w:pStyle w:val="Heading2"/>
        <w:overflowPunct w:val="0"/>
        <w:rPr>
          <w:rFonts w:eastAsia="SimSun"/>
          <w:i/>
          <w:sz w:val="24"/>
          <w:lang w:eastAsia="zh-CN"/>
        </w:rPr>
      </w:pPr>
      <w:r w:rsidRPr="00A70176">
        <w:rPr>
          <w:rFonts w:eastAsia="SimSun"/>
          <w:sz w:val="24"/>
          <w:lang w:eastAsia="zh-CN"/>
        </w:rPr>
        <w:t>对</w:t>
      </w:r>
      <w:r w:rsidR="009F0124" w:rsidRPr="00A70176">
        <w:rPr>
          <w:rFonts w:eastAsia="SimSun"/>
          <w:sz w:val="24"/>
          <w:lang w:eastAsia="zh-CN"/>
        </w:rPr>
        <w:t>10</w:t>
      </w:r>
      <w:r w:rsidRPr="00A70176">
        <w:rPr>
          <w:rFonts w:eastAsia="SimSun"/>
          <w:sz w:val="24"/>
          <w:lang w:eastAsia="zh-CN"/>
        </w:rPr>
        <w:t>名培训员和</w:t>
      </w:r>
      <w:r w:rsidR="009F0124" w:rsidRPr="00A70176">
        <w:rPr>
          <w:rFonts w:eastAsia="SimSun"/>
          <w:sz w:val="24"/>
          <w:lang w:eastAsia="zh-CN"/>
        </w:rPr>
        <w:t>100</w:t>
      </w:r>
      <w:r w:rsidRPr="00A70176">
        <w:rPr>
          <w:rFonts w:eastAsia="SimSun"/>
          <w:sz w:val="24"/>
          <w:lang w:eastAsia="zh-CN"/>
        </w:rPr>
        <w:t>名技术员进行良好维修做法、</w:t>
      </w:r>
      <w:r w:rsidR="00B203FA" w:rsidRPr="00A70176">
        <w:rPr>
          <w:rFonts w:eastAsia="SimSun"/>
          <w:sz w:val="24"/>
          <w:lang w:eastAsia="zh-CN"/>
        </w:rPr>
        <w:t>碳氢化合物制冷剂</w:t>
      </w:r>
      <w:r w:rsidR="0037088A" w:rsidRPr="00A70176">
        <w:rPr>
          <w:rFonts w:eastAsia="SimSun"/>
          <w:sz w:val="24"/>
          <w:lang w:eastAsia="zh-CN"/>
        </w:rPr>
        <w:t>安全处理</w:t>
      </w:r>
      <w:r w:rsidRPr="00A70176">
        <w:rPr>
          <w:rFonts w:eastAsia="SimSun"/>
          <w:sz w:val="24"/>
          <w:lang w:eastAsia="zh-CN"/>
        </w:rPr>
        <w:t>以及使用</w:t>
      </w:r>
      <w:r w:rsidR="009F0124" w:rsidRPr="00A70176">
        <w:rPr>
          <w:rFonts w:eastAsia="SimSun"/>
          <w:sz w:val="24"/>
          <w:lang w:eastAsia="zh-CN"/>
        </w:rPr>
        <w:t>R-290</w:t>
      </w:r>
      <w:r w:rsidRPr="00A70176">
        <w:rPr>
          <w:rFonts w:eastAsia="SimSun"/>
          <w:sz w:val="24"/>
          <w:lang w:eastAsia="zh-CN"/>
        </w:rPr>
        <w:t>的空调安装、维修和维护方面的培训；支持制冷和空调协会；</w:t>
      </w:r>
      <w:r w:rsidR="00105C0A" w:rsidRPr="00A70176">
        <w:rPr>
          <w:rFonts w:eastAsia="SimSun"/>
          <w:sz w:val="24"/>
          <w:lang w:eastAsia="zh-CN"/>
        </w:rPr>
        <w:t>执行</w:t>
      </w:r>
      <w:r w:rsidRPr="00A70176">
        <w:rPr>
          <w:rFonts w:eastAsia="SimSun"/>
          <w:sz w:val="24"/>
          <w:lang w:eastAsia="zh-CN"/>
        </w:rPr>
        <w:t>强制性技术员资格认定方案（</w:t>
      </w:r>
      <w:r w:rsidR="009F0124" w:rsidRPr="00A70176">
        <w:rPr>
          <w:rFonts w:eastAsia="SimSun"/>
          <w:sz w:val="24"/>
          <w:lang w:eastAsia="zh-CN"/>
        </w:rPr>
        <w:t>52,000</w:t>
      </w:r>
      <w:r w:rsidRPr="00A70176">
        <w:rPr>
          <w:rFonts w:eastAsia="SimSun"/>
          <w:sz w:val="24"/>
          <w:lang w:eastAsia="zh-CN"/>
        </w:rPr>
        <w:t>美元，其中</w:t>
      </w:r>
      <w:r w:rsidR="009F0124" w:rsidRPr="00A70176">
        <w:rPr>
          <w:rFonts w:eastAsia="SimSun"/>
          <w:sz w:val="24"/>
          <w:lang w:eastAsia="zh-CN"/>
        </w:rPr>
        <w:t>43,000</w:t>
      </w:r>
      <w:r w:rsidRPr="00A70176">
        <w:rPr>
          <w:rFonts w:eastAsia="SimSun"/>
          <w:sz w:val="24"/>
          <w:lang w:eastAsia="zh-CN"/>
        </w:rPr>
        <w:t>美元来自第三次付款）；</w:t>
      </w:r>
    </w:p>
    <w:p w14:paraId="2A2C6523" w14:textId="4505CC01" w:rsidR="00424A8D" w:rsidRPr="00A70176" w:rsidRDefault="00C72A1F" w:rsidP="00A70176">
      <w:pPr>
        <w:pStyle w:val="Heading2"/>
        <w:overflowPunct w:val="0"/>
        <w:rPr>
          <w:rFonts w:eastAsia="SimSun"/>
          <w:i/>
          <w:sz w:val="24"/>
          <w:lang w:eastAsia="zh-CN"/>
        </w:rPr>
      </w:pPr>
      <w:r w:rsidRPr="00A70176">
        <w:rPr>
          <w:rFonts w:eastAsia="SimSun"/>
          <w:sz w:val="24"/>
          <w:lang w:eastAsia="zh-CN"/>
        </w:rPr>
        <w:t>向七个职业培训机构提供基本工具包（例如仪表、真空泵、切割器、弯管</w:t>
      </w:r>
      <w:r w:rsidR="00BA2326" w:rsidRPr="00A70176">
        <w:rPr>
          <w:rFonts w:eastAsia="SimSun"/>
          <w:sz w:val="24"/>
          <w:lang w:eastAsia="zh-CN"/>
        </w:rPr>
        <w:t>器</w:t>
      </w:r>
      <w:r w:rsidRPr="00A70176">
        <w:rPr>
          <w:rFonts w:eastAsia="SimSun"/>
          <w:sz w:val="24"/>
          <w:lang w:eastAsia="zh-CN"/>
        </w:rPr>
        <w:t>、氮气</w:t>
      </w:r>
      <w:r w:rsidR="00BA2326" w:rsidRPr="00A70176">
        <w:rPr>
          <w:rFonts w:eastAsia="SimSun"/>
          <w:sz w:val="24"/>
          <w:lang w:eastAsia="zh-CN"/>
        </w:rPr>
        <w:t>缸</w:t>
      </w:r>
      <w:r w:rsidRPr="00A70176">
        <w:rPr>
          <w:rFonts w:eastAsia="SimSun"/>
          <w:sz w:val="24"/>
          <w:lang w:eastAsia="zh-CN"/>
        </w:rPr>
        <w:t>和调节器），以支持培训方案（</w:t>
      </w:r>
      <w:r w:rsidRPr="00A70176">
        <w:rPr>
          <w:rFonts w:eastAsia="SimSun"/>
          <w:sz w:val="24"/>
          <w:lang w:eastAsia="zh-CN"/>
        </w:rPr>
        <w:t>20</w:t>
      </w:r>
      <w:r w:rsidR="00BA2326" w:rsidRPr="00A70176">
        <w:rPr>
          <w:rFonts w:eastAsia="SimSun"/>
          <w:sz w:val="24"/>
          <w:lang w:eastAsia="zh-CN"/>
        </w:rPr>
        <w:t>,</w:t>
      </w:r>
      <w:r w:rsidR="009F0124" w:rsidRPr="00A70176">
        <w:rPr>
          <w:rFonts w:eastAsia="SimSun"/>
          <w:sz w:val="24"/>
          <w:lang w:eastAsia="zh-CN"/>
        </w:rPr>
        <w:t>000</w:t>
      </w:r>
      <w:r w:rsidRPr="00A70176">
        <w:rPr>
          <w:rFonts w:eastAsia="SimSun"/>
          <w:sz w:val="24"/>
          <w:lang w:eastAsia="zh-CN"/>
        </w:rPr>
        <w:t>美元，其中</w:t>
      </w:r>
      <w:r w:rsidRPr="00A70176">
        <w:rPr>
          <w:rFonts w:eastAsia="SimSun"/>
          <w:sz w:val="24"/>
          <w:lang w:eastAsia="zh-CN"/>
        </w:rPr>
        <w:t>10</w:t>
      </w:r>
      <w:r w:rsidR="00BA2326" w:rsidRPr="00A70176">
        <w:rPr>
          <w:rFonts w:eastAsia="SimSun"/>
          <w:sz w:val="24"/>
          <w:lang w:eastAsia="zh-CN"/>
        </w:rPr>
        <w:t>,</w:t>
      </w:r>
      <w:r w:rsidR="009F0124" w:rsidRPr="00A70176">
        <w:rPr>
          <w:rFonts w:eastAsia="SimSun"/>
          <w:sz w:val="24"/>
          <w:lang w:eastAsia="zh-CN"/>
        </w:rPr>
        <w:t>000</w:t>
      </w:r>
      <w:r w:rsidRPr="00A70176">
        <w:rPr>
          <w:rFonts w:eastAsia="SimSun"/>
          <w:sz w:val="24"/>
          <w:lang w:eastAsia="zh-CN"/>
        </w:rPr>
        <w:t>美元来自第三次付款）；</w:t>
      </w:r>
      <w:r w:rsidR="0061136E" w:rsidRPr="00A70176">
        <w:rPr>
          <w:rFonts w:eastAsia="SimSun"/>
          <w:i/>
          <w:sz w:val="24"/>
          <w:lang w:eastAsia="zh-CN"/>
        </w:rPr>
        <w:t xml:space="preserve"> </w:t>
      </w:r>
    </w:p>
    <w:p w14:paraId="0430AFEF" w14:textId="392FAA09" w:rsidR="00EA34F7" w:rsidRPr="00A70176" w:rsidRDefault="00BA2326" w:rsidP="00A70176">
      <w:pPr>
        <w:pStyle w:val="Heading2"/>
        <w:overflowPunct w:val="0"/>
        <w:rPr>
          <w:rFonts w:eastAsia="SimSun"/>
          <w:i/>
          <w:sz w:val="24"/>
          <w:lang w:eastAsia="zh-CN"/>
        </w:rPr>
      </w:pPr>
      <w:r w:rsidRPr="00A70176">
        <w:rPr>
          <w:rFonts w:eastAsia="SimSun"/>
          <w:sz w:val="24"/>
          <w:lang w:eastAsia="zh-CN"/>
        </w:rPr>
        <w:t>执行</w:t>
      </w:r>
      <w:r w:rsidR="00C72A1F" w:rsidRPr="00A70176">
        <w:rPr>
          <w:rFonts w:eastAsia="SimSun"/>
          <w:sz w:val="24"/>
          <w:lang w:eastAsia="zh-CN"/>
        </w:rPr>
        <w:t>最终用户奖励方案</w:t>
      </w:r>
      <w:r w:rsidR="0094487E" w:rsidRPr="00A70176">
        <w:rPr>
          <w:rFonts w:eastAsia="SimSun"/>
          <w:sz w:val="24"/>
          <w:lang w:eastAsia="zh-CN"/>
        </w:rPr>
        <w:t>，</w:t>
      </w:r>
      <w:r w:rsidR="00C72A1F" w:rsidRPr="00A70176">
        <w:rPr>
          <w:rFonts w:eastAsia="SimSun"/>
          <w:sz w:val="24"/>
          <w:lang w:eastAsia="zh-CN"/>
        </w:rPr>
        <w:t>以推广</w:t>
      </w:r>
      <w:r w:rsidR="0094487E" w:rsidRPr="00A70176">
        <w:rPr>
          <w:rFonts w:eastAsia="SimSun"/>
          <w:sz w:val="24"/>
          <w:lang w:eastAsia="zh-CN"/>
        </w:rPr>
        <w:t>使用</w:t>
      </w:r>
      <w:r w:rsidR="009F0124" w:rsidRPr="00A70176">
        <w:rPr>
          <w:rFonts w:eastAsia="SimSun"/>
          <w:sz w:val="24"/>
          <w:lang w:eastAsia="zh-CN"/>
        </w:rPr>
        <w:t>R-290</w:t>
      </w:r>
      <w:r w:rsidR="00C72A1F" w:rsidRPr="00A70176">
        <w:rPr>
          <w:rFonts w:eastAsia="SimSun"/>
          <w:sz w:val="24"/>
          <w:lang w:eastAsia="zh-CN"/>
        </w:rPr>
        <w:t>的空调</w:t>
      </w:r>
      <w:r w:rsidR="0094487E" w:rsidRPr="00A70176">
        <w:rPr>
          <w:rFonts w:eastAsia="SimSun"/>
          <w:sz w:val="24"/>
          <w:lang w:eastAsia="zh-CN"/>
        </w:rPr>
        <w:t>机</w:t>
      </w:r>
      <w:r w:rsidR="00C72A1F" w:rsidRPr="00A70176">
        <w:rPr>
          <w:rFonts w:eastAsia="SimSun"/>
          <w:sz w:val="24"/>
          <w:lang w:eastAsia="zh-CN"/>
        </w:rPr>
        <w:t>，包括：制定政策措施免除</w:t>
      </w:r>
      <w:r w:rsidRPr="00A70176">
        <w:rPr>
          <w:rFonts w:eastAsia="SimSun"/>
          <w:sz w:val="24"/>
          <w:lang w:eastAsia="zh-CN"/>
        </w:rPr>
        <w:t>使用</w:t>
      </w:r>
      <w:r w:rsidR="009F0124" w:rsidRPr="00A70176">
        <w:rPr>
          <w:rFonts w:eastAsia="SimSun"/>
          <w:sz w:val="24"/>
          <w:lang w:eastAsia="zh-CN"/>
        </w:rPr>
        <w:t>R-290</w:t>
      </w:r>
      <w:r w:rsidR="00C72A1F" w:rsidRPr="00A70176">
        <w:rPr>
          <w:rFonts w:eastAsia="SimSun"/>
          <w:sz w:val="24"/>
          <w:lang w:eastAsia="zh-CN"/>
        </w:rPr>
        <w:t>的空调</w:t>
      </w:r>
      <w:r w:rsidRPr="00A70176">
        <w:rPr>
          <w:rFonts w:eastAsia="SimSun"/>
          <w:sz w:val="24"/>
          <w:lang w:eastAsia="zh-CN"/>
        </w:rPr>
        <w:t>机</w:t>
      </w:r>
      <w:r w:rsidR="00C72A1F" w:rsidRPr="00A70176">
        <w:rPr>
          <w:rFonts w:eastAsia="SimSun"/>
          <w:sz w:val="24"/>
          <w:lang w:eastAsia="zh-CN"/>
        </w:rPr>
        <w:t>的进口税，向最终用户提供奖励并培训处理</w:t>
      </w:r>
      <w:r w:rsidR="009F0124" w:rsidRPr="00A70176">
        <w:rPr>
          <w:rFonts w:eastAsia="SimSun"/>
          <w:sz w:val="24"/>
          <w:lang w:eastAsia="zh-CN"/>
        </w:rPr>
        <w:t>R-290</w:t>
      </w:r>
      <w:r w:rsidR="00C72A1F" w:rsidRPr="00A70176">
        <w:rPr>
          <w:rFonts w:eastAsia="SimSun"/>
          <w:sz w:val="24"/>
          <w:lang w:eastAsia="zh-CN"/>
        </w:rPr>
        <w:t>制冷剂</w:t>
      </w:r>
      <w:r w:rsidRPr="00A70176">
        <w:rPr>
          <w:rFonts w:eastAsia="SimSun"/>
          <w:sz w:val="24"/>
          <w:lang w:eastAsia="zh-CN"/>
        </w:rPr>
        <w:t>；</w:t>
      </w:r>
      <w:r w:rsidR="00C72A1F" w:rsidRPr="00A70176">
        <w:rPr>
          <w:rFonts w:eastAsia="SimSun"/>
          <w:sz w:val="24"/>
          <w:lang w:eastAsia="zh-CN"/>
        </w:rPr>
        <w:t>开展提高认识活动，</w:t>
      </w:r>
      <w:r w:rsidRPr="00A70176">
        <w:rPr>
          <w:rFonts w:eastAsia="SimSun"/>
          <w:sz w:val="24"/>
          <w:lang w:eastAsia="zh-CN"/>
        </w:rPr>
        <w:t>以</w:t>
      </w:r>
      <w:r w:rsidR="00C72A1F" w:rsidRPr="00A70176">
        <w:rPr>
          <w:rFonts w:eastAsia="SimSun"/>
          <w:sz w:val="24"/>
          <w:lang w:eastAsia="zh-CN"/>
        </w:rPr>
        <w:t>传播关</w:t>
      </w:r>
      <w:r w:rsidRPr="00A70176">
        <w:rPr>
          <w:rFonts w:eastAsia="SimSun"/>
          <w:sz w:val="24"/>
          <w:lang w:eastAsia="zh-CN"/>
        </w:rPr>
        <w:t>于</w:t>
      </w:r>
      <w:r w:rsidR="00C72A1F" w:rsidRPr="00A70176">
        <w:rPr>
          <w:rFonts w:eastAsia="SimSun"/>
          <w:sz w:val="24"/>
          <w:lang w:eastAsia="zh-CN"/>
        </w:rPr>
        <w:t>这种低全球升温潜能值</w:t>
      </w:r>
      <w:r w:rsidR="00C72A1F" w:rsidRPr="00194C5C">
        <w:rPr>
          <w:rFonts w:eastAsia="SimSun" w:hint="eastAsia"/>
          <w:sz w:val="24"/>
          <w:lang w:eastAsia="zh-CN"/>
        </w:rPr>
        <w:t>技术</w:t>
      </w:r>
      <w:r w:rsidRPr="00194C5C">
        <w:rPr>
          <w:rFonts w:eastAsia="SimSun" w:hint="eastAsia"/>
          <w:sz w:val="24"/>
          <w:lang w:eastAsia="zh-CN"/>
        </w:rPr>
        <w:t>的</w:t>
      </w:r>
      <w:r w:rsidR="00C72A1F" w:rsidRPr="00194C5C">
        <w:rPr>
          <w:rFonts w:eastAsia="SimSun" w:hint="eastAsia"/>
          <w:sz w:val="24"/>
          <w:lang w:eastAsia="zh-CN"/>
        </w:rPr>
        <w:t>优</w:t>
      </w:r>
      <w:r w:rsidR="00194C5C">
        <w:rPr>
          <w:rFonts w:eastAsia="SimSun" w:hint="eastAsia"/>
          <w:sz w:val="24"/>
          <w:lang w:eastAsia="zh-CN"/>
        </w:rPr>
        <w:t>点</w:t>
      </w:r>
      <w:r w:rsidR="00C72A1F" w:rsidRPr="00194C5C">
        <w:rPr>
          <w:rFonts w:eastAsia="SimSun" w:hint="eastAsia"/>
          <w:sz w:val="24"/>
          <w:lang w:eastAsia="zh-CN"/>
        </w:rPr>
        <w:t>的</w:t>
      </w:r>
      <w:r w:rsidR="00C72A1F" w:rsidRPr="00A70176">
        <w:rPr>
          <w:rFonts w:eastAsia="SimSun"/>
          <w:sz w:val="24"/>
          <w:lang w:eastAsia="zh-CN"/>
        </w:rPr>
        <w:t>信息；</w:t>
      </w:r>
      <w:r w:rsidR="00967A63" w:rsidRPr="00A70176">
        <w:rPr>
          <w:rFonts w:eastAsia="SimSun"/>
          <w:sz w:val="24"/>
          <w:lang w:eastAsia="zh-CN"/>
        </w:rPr>
        <w:t>使</w:t>
      </w:r>
      <w:r w:rsidR="00C72A1F" w:rsidRPr="00A70176">
        <w:rPr>
          <w:rFonts w:eastAsia="SimSun"/>
          <w:sz w:val="24"/>
          <w:lang w:eastAsia="zh-CN"/>
        </w:rPr>
        <w:t>进口商与</w:t>
      </w:r>
      <w:r w:rsidR="00C72A1F" w:rsidRPr="00A70176">
        <w:rPr>
          <w:rFonts w:eastAsia="SimSun"/>
          <w:sz w:val="24"/>
          <w:lang w:eastAsia="zh-CN"/>
        </w:rPr>
        <w:t>R-290</w:t>
      </w:r>
      <w:r w:rsidR="00967A63" w:rsidRPr="00A70176">
        <w:rPr>
          <w:rFonts w:eastAsia="SimSun"/>
          <w:sz w:val="24"/>
          <w:lang w:eastAsia="zh-CN"/>
        </w:rPr>
        <w:t>空调机</w:t>
      </w:r>
      <w:r w:rsidR="00C72A1F" w:rsidRPr="00A70176">
        <w:rPr>
          <w:rFonts w:eastAsia="SimSun"/>
          <w:sz w:val="24"/>
          <w:lang w:eastAsia="zh-CN"/>
        </w:rPr>
        <w:t>供应商</w:t>
      </w:r>
      <w:r w:rsidR="00967A63" w:rsidRPr="00A70176">
        <w:rPr>
          <w:rFonts w:eastAsia="SimSun"/>
          <w:sz w:val="24"/>
          <w:lang w:eastAsia="zh-CN"/>
        </w:rPr>
        <w:t>建立</w:t>
      </w:r>
      <w:r w:rsidR="00C72A1F" w:rsidRPr="00A70176">
        <w:rPr>
          <w:rFonts w:eastAsia="SimSun"/>
          <w:sz w:val="24"/>
          <w:lang w:eastAsia="zh-CN"/>
        </w:rPr>
        <w:t>联系，建立</w:t>
      </w:r>
      <w:r w:rsidR="009F0124" w:rsidRPr="00A70176">
        <w:rPr>
          <w:rFonts w:eastAsia="SimSun"/>
          <w:sz w:val="24"/>
          <w:lang w:eastAsia="zh-CN"/>
        </w:rPr>
        <w:t>R-290</w:t>
      </w:r>
      <w:r w:rsidR="00967A63" w:rsidRPr="00A70176">
        <w:rPr>
          <w:rFonts w:eastAsia="SimSun"/>
          <w:sz w:val="24"/>
          <w:lang w:eastAsia="zh-CN"/>
        </w:rPr>
        <w:t>分体式空调机</w:t>
      </w:r>
      <w:r w:rsidR="00C72A1F" w:rsidRPr="00A70176">
        <w:rPr>
          <w:rFonts w:eastAsia="SimSun"/>
          <w:sz w:val="24"/>
          <w:lang w:eastAsia="zh-CN"/>
        </w:rPr>
        <w:t>供应链（</w:t>
      </w:r>
      <w:r w:rsidR="00C72A1F" w:rsidRPr="00A70176">
        <w:rPr>
          <w:rFonts w:eastAsia="SimSun"/>
          <w:sz w:val="24"/>
          <w:lang w:eastAsia="zh-CN"/>
        </w:rPr>
        <w:t>15</w:t>
      </w:r>
      <w:r w:rsidRPr="00A70176">
        <w:rPr>
          <w:rFonts w:eastAsia="SimSun"/>
          <w:sz w:val="24"/>
          <w:lang w:eastAsia="zh-CN"/>
        </w:rPr>
        <w:t>,</w:t>
      </w:r>
      <w:r w:rsidR="009F0124" w:rsidRPr="00A70176">
        <w:rPr>
          <w:rFonts w:eastAsia="SimSun"/>
          <w:sz w:val="24"/>
          <w:lang w:eastAsia="zh-CN"/>
        </w:rPr>
        <w:t>000</w:t>
      </w:r>
      <w:r w:rsidR="00C72A1F" w:rsidRPr="00A70176">
        <w:rPr>
          <w:rFonts w:eastAsia="SimSun"/>
          <w:sz w:val="24"/>
          <w:lang w:eastAsia="zh-CN"/>
        </w:rPr>
        <w:t>美元）；</w:t>
      </w:r>
    </w:p>
    <w:p w14:paraId="5ADA0A7C" w14:textId="4815471D" w:rsidR="00D8105A" w:rsidRPr="00A70176" w:rsidRDefault="00C61247" w:rsidP="00A70176">
      <w:pPr>
        <w:pStyle w:val="Heading2"/>
        <w:overflowPunct w:val="0"/>
        <w:rPr>
          <w:rFonts w:eastAsia="SimSun"/>
          <w:sz w:val="24"/>
          <w:lang w:eastAsia="zh-CN"/>
        </w:rPr>
      </w:pPr>
      <w:r w:rsidRPr="00A70176">
        <w:rPr>
          <w:rFonts w:eastAsia="SimSun"/>
          <w:sz w:val="24"/>
          <w:lang w:eastAsia="zh-CN"/>
        </w:rPr>
        <w:t>在</w:t>
      </w:r>
      <w:r w:rsidR="00967A63" w:rsidRPr="00A70176">
        <w:rPr>
          <w:rFonts w:eastAsia="SimSun"/>
          <w:sz w:val="24"/>
          <w:lang w:eastAsia="zh-CN"/>
        </w:rPr>
        <w:t>冷藏室和小型商用制冷设备中</w:t>
      </w:r>
      <w:r w:rsidRPr="00A70176">
        <w:rPr>
          <w:rFonts w:eastAsia="SimSun"/>
          <w:sz w:val="24"/>
          <w:lang w:eastAsia="zh-CN"/>
        </w:rPr>
        <w:t>示范</w:t>
      </w:r>
      <w:r w:rsidR="009F0124" w:rsidRPr="00A70176">
        <w:rPr>
          <w:rFonts w:eastAsia="SimSun"/>
          <w:sz w:val="24"/>
          <w:lang w:eastAsia="zh-CN"/>
        </w:rPr>
        <w:t>R-290</w:t>
      </w:r>
      <w:r w:rsidR="00967A63" w:rsidRPr="00A70176">
        <w:rPr>
          <w:rFonts w:eastAsia="SimSun"/>
          <w:sz w:val="24"/>
          <w:lang w:eastAsia="zh-CN"/>
        </w:rPr>
        <w:t>技术，包括：对潜在受益者进行评价；在</w:t>
      </w:r>
      <w:r w:rsidR="004D4F60" w:rsidRPr="00A70176">
        <w:rPr>
          <w:rFonts w:eastAsia="SimSun"/>
          <w:sz w:val="24"/>
          <w:lang w:eastAsia="zh-CN"/>
        </w:rPr>
        <w:t>费用</w:t>
      </w:r>
      <w:r w:rsidR="00967A63" w:rsidRPr="00A70176">
        <w:rPr>
          <w:rFonts w:eastAsia="SimSun"/>
          <w:sz w:val="24"/>
          <w:lang w:eastAsia="zh-CN"/>
        </w:rPr>
        <w:t>分摊的基础上</w:t>
      </w:r>
      <w:r w:rsidR="004D4F60" w:rsidRPr="00A70176">
        <w:rPr>
          <w:rFonts w:eastAsia="SimSun"/>
          <w:sz w:val="24"/>
          <w:lang w:eastAsia="zh-CN"/>
        </w:rPr>
        <w:t>提供</w:t>
      </w:r>
      <w:r w:rsidR="00967A63" w:rsidRPr="00A70176">
        <w:rPr>
          <w:rFonts w:eastAsia="SimSun"/>
          <w:sz w:val="24"/>
          <w:lang w:eastAsia="zh-CN"/>
        </w:rPr>
        <w:t>设备、安装、试验、调试和培训；在</w:t>
      </w:r>
      <w:r w:rsidR="00934D2B" w:rsidRPr="00A70176">
        <w:rPr>
          <w:rFonts w:eastAsia="SimSun"/>
          <w:sz w:val="24"/>
          <w:lang w:eastAsia="zh-CN"/>
        </w:rPr>
        <w:t>同</w:t>
      </w:r>
      <w:r w:rsidR="00967A63" w:rsidRPr="00A70176">
        <w:rPr>
          <w:rFonts w:eastAsia="SimSun"/>
          <w:sz w:val="24"/>
          <w:lang w:eastAsia="zh-CN"/>
        </w:rPr>
        <w:t>低全球升温潜能值技术和制冷剂</w:t>
      </w:r>
      <w:r w:rsidR="00934D2B" w:rsidRPr="00A70176">
        <w:rPr>
          <w:rFonts w:eastAsia="SimSun"/>
          <w:sz w:val="24"/>
          <w:lang w:eastAsia="zh-CN"/>
        </w:rPr>
        <w:t>倾斜</w:t>
      </w:r>
      <w:r w:rsidR="00967A63" w:rsidRPr="00A70176">
        <w:rPr>
          <w:rFonts w:eastAsia="SimSun"/>
          <w:sz w:val="24"/>
          <w:lang w:eastAsia="zh-CN"/>
        </w:rPr>
        <w:t>的差别进口税法规的支持下，提高认识</w:t>
      </w:r>
      <w:r w:rsidR="004D4F60" w:rsidRPr="00A70176">
        <w:rPr>
          <w:rFonts w:eastAsia="SimSun"/>
          <w:sz w:val="24"/>
          <w:lang w:eastAsia="zh-CN"/>
        </w:rPr>
        <w:t>并</w:t>
      </w:r>
      <w:r w:rsidR="00BA2326" w:rsidRPr="00A70176">
        <w:rPr>
          <w:rFonts w:eastAsia="SimSun"/>
          <w:sz w:val="24"/>
          <w:lang w:eastAsia="zh-CN"/>
        </w:rPr>
        <w:t>推广</w:t>
      </w:r>
      <w:r w:rsidR="00967A63" w:rsidRPr="00A70176">
        <w:rPr>
          <w:rFonts w:eastAsia="SimSun"/>
          <w:sz w:val="24"/>
          <w:lang w:eastAsia="zh-CN"/>
        </w:rPr>
        <w:t>已完</w:t>
      </w:r>
      <w:r w:rsidR="004D4F60" w:rsidRPr="00A70176">
        <w:rPr>
          <w:rFonts w:eastAsia="SimSun"/>
          <w:sz w:val="24"/>
          <w:lang w:eastAsia="zh-CN"/>
        </w:rPr>
        <w:t>工</w:t>
      </w:r>
      <w:r w:rsidR="00967A63" w:rsidRPr="00A70176">
        <w:rPr>
          <w:rFonts w:eastAsia="SimSun"/>
          <w:sz w:val="24"/>
          <w:lang w:eastAsia="zh-CN"/>
        </w:rPr>
        <w:t>的示范项目</w:t>
      </w:r>
      <w:r w:rsidR="004D4F60" w:rsidRPr="00A70176">
        <w:rPr>
          <w:rFonts w:eastAsia="SimSun"/>
          <w:sz w:val="24"/>
          <w:lang w:eastAsia="zh-CN"/>
        </w:rPr>
        <w:t>（</w:t>
      </w:r>
      <w:r w:rsidR="004D4F60" w:rsidRPr="00A70176">
        <w:rPr>
          <w:rFonts w:eastAsia="SimSun"/>
          <w:sz w:val="24"/>
          <w:lang w:eastAsia="zh-CN"/>
        </w:rPr>
        <w:t>40</w:t>
      </w:r>
      <w:r w:rsidR="00337DEA" w:rsidRPr="00A70176">
        <w:rPr>
          <w:rFonts w:eastAsia="SimSun"/>
          <w:sz w:val="24"/>
          <w:lang w:eastAsia="zh-CN"/>
        </w:rPr>
        <w:t>,</w:t>
      </w:r>
      <w:r w:rsidR="009F0124" w:rsidRPr="00A70176">
        <w:rPr>
          <w:rFonts w:eastAsia="SimSun"/>
          <w:sz w:val="24"/>
          <w:lang w:eastAsia="zh-CN"/>
        </w:rPr>
        <w:t>000</w:t>
      </w:r>
      <w:r w:rsidR="004D4F60" w:rsidRPr="00A70176">
        <w:rPr>
          <w:rFonts w:eastAsia="SimSun"/>
          <w:sz w:val="24"/>
          <w:lang w:eastAsia="zh-CN"/>
        </w:rPr>
        <w:t>美元）</w:t>
      </w:r>
      <w:r w:rsidR="00967A63" w:rsidRPr="00A70176">
        <w:rPr>
          <w:rFonts w:eastAsia="SimSun"/>
          <w:sz w:val="24"/>
          <w:lang w:eastAsia="zh-CN"/>
        </w:rPr>
        <w:t>；</w:t>
      </w:r>
      <w:r w:rsidR="00BE2A80">
        <w:rPr>
          <w:rFonts w:eastAsia="SimSun" w:hint="eastAsia"/>
          <w:sz w:val="24"/>
          <w:lang w:eastAsia="zh-CN"/>
        </w:rPr>
        <w:t>以及</w:t>
      </w:r>
    </w:p>
    <w:p w14:paraId="3B9F0EFF" w14:textId="47A1EE61" w:rsidR="00A262DA" w:rsidRPr="00A70176" w:rsidRDefault="004D4F60" w:rsidP="00A70176">
      <w:pPr>
        <w:pStyle w:val="Heading2"/>
        <w:overflowPunct w:val="0"/>
        <w:rPr>
          <w:rFonts w:eastAsia="SimSun"/>
          <w:sz w:val="24"/>
          <w:lang w:eastAsia="zh-CN"/>
        </w:rPr>
      </w:pPr>
      <w:r w:rsidRPr="00A70176">
        <w:rPr>
          <w:rFonts w:eastAsia="SimSun"/>
          <w:color w:val="000000"/>
          <w:sz w:val="24"/>
          <w:lang w:eastAsia="zh-CN"/>
        </w:rPr>
        <w:t>项目</w:t>
      </w:r>
      <w:r w:rsidR="00105C0A" w:rsidRPr="00A70176">
        <w:rPr>
          <w:rFonts w:eastAsia="SimSun"/>
          <w:color w:val="000000"/>
          <w:sz w:val="24"/>
          <w:lang w:eastAsia="zh-CN"/>
        </w:rPr>
        <w:t>执行</w:t>
      </w:r>
      <w:r w:rsidRPr="00A70176">
        <w:rPr>
          <w:rFonts w:eastAsia="SimSun"/>
          <w:color w:val="000000"/>
          <w:sz w:val="24"/>
          <w:lang w:eastAsia="zh-CN"/>
        </w:rPr>
        <w:t>、协调、监测和报告，总额为</w:t>
      </w:r>
      <w:r w:rsidRPr="00A70176">
        <w:rPr>
          <w:rFonts w:eastAsia="SimSun"/>
          <w:color w:val="000000"/>
          <w:sz w:val="24"/>
          <w:lang w:eastAsia="zh-CN"/>
        </w:rPr>
        <w:t>25</w:t>
      </w:r>
      <w:r w:rsidR="0037088A" w:rsidRPr="00A70176">
        <w:rPr>
          <w:rFonts w:eastAsia="SimSun"/>
          <w:color w:val="000000"/>
          <w:sz w:val="24"/>
          <w:lang w:eastAsia="zh-CN"/>
        </w:rPr>
        <w:t>,</w:t>
      </w:r>
      <w:r w:rsidR="009F0124" w:rsidRPr="00A70176">
        <w:rPr>
          <w:rFonts w:eastAsia="SimSun"/>
          <w:color w:val="000000"/>
          <w:sz w:val="24"/>
          <w:lang w:eastAsia="zh-CN"/>
        </w:rPr>
        <w:t>000</w:t>
      </w:r>
      <w:r w:rsidRPr="00A70176">
        <w:rPr>
          <w:rFonts w:eastAsia="SimSun"/>
          <w:color w:val="000000"/>
          <w:sz w:val="24"/>
          <w:lang w:eastAsia="zh-CN"/>
        </w:rPr>
        <w:t>美元（其中</w:t>
      </w:r>
      <w:r w:rsidRPr="00A70176">
        <w:rPr>
          <w:rFonts w:eastAsia="SimSun"/>
          <w:color w:val="000000"/>
          <w:sz w:val="24"/>
          <w:lang w:eastAsia="zh-CN"/>
        </w:rPr>
        <w:t>15</w:t>
      </w:r>
      <w:r w:rsidR="0037088A" w:rsidRPr="00A70176">
        <w:rPr>
          <w:rFonts w:eastAsia="SimSun"/>
          <w:color w:val="000000"/>
          <w:sz w:val="24"/>
          <w:lang w:eastAsia="zh-CN"/>
        </w:rPr>
        <w:t>,</w:t>
      </w:r>
      <w:r w:rsidR="009F0124" w:rsidRPr="00A70176">
        <w:rPr>
          <w:rFonts w:eastAsia="SimSun"/>
          <w:color w:val="000000"/>
          <w:sz w:val="24"/>
          <w:lang w:eastAsia="zh-CN"/>
        </w:rPr>
        <w:t>000</w:t>
      </w:r>
      <w:r w:rsidRPr="00A70176">
        <w:rPr>
          <w:rFonts w:eastAsia="SimSun"/>
          <w:color w:val="000000"/>
          <w:sz w:val="24"/>
          <w:lang w:eastAsia="zh-CN"/>
        </w:rPr>
        <w:t>美元来自第三次付款），全部用于员工和顾问。</w:t>
      </w:r>
    </w:p>
    <w:p w14:paraId="79D12CC2" w14:textId="6E07A4FE" w:rsidR="00D8105A" w:rsidRPr="00921523" w:rsidRDefault="004D4F60" w:rsidP="00A70176">
      <w:pPr>
        <w:pStyle w:val="Heading1"/>
        <w:overflowPunct w:val="0"/>
        <w:rPr>
          <w:rFonts w:eastAsia="SimSun"/>
          <w:spacing w:val="10"/>
          <w:sz w:val="24"/>
          <w:lang w:eastAsia="zh-CN"/>
        </w:rPr>
      </w:pPr>
      <w:r w:rsidRPr="00A70176">
        <w:rPr>
          <w:rFonts w:eastAsia="SimSun"/>
          <w:sz w:val="24"/>
          <w:lang w:eastAsia="zh-CN"/>
        </w:rPr>
        <w:t>在体制强化方案下，国家臭氧机构将继续</w:t>
      </w:r>
      <w:r w:rsidR="0037088A" w:rsidRPr="00A70176">
        <w:rPr>
          <w:rFonts w:eastAsia="SimSun"/>
          <w:sz w:val="24"/>
          <w:lang w:val="en-US" w:eastAsia="zh-CN"/>
        </w:rPr>
        <w:t>实行</w:t>
      </w:r>
      <w:r w:rsidRPr="00A70176">
        <w:rPr>
          <w:rFonts w:eastAsia="SimSun"/>
          <w:sz w:val="24"/>
          <w:lang w:eastAsia="zh-CN"/>
        </w:rPr>
        <w:t>氟氯烃进口许可</w:t>
      </w:r>
      <w:r w:rsidR="00DB74D2" w:rsidRPr="00A70176">
        <w:rPr>
          <w:rFonts w:eastAsia="SimSun"/>
          <w:sz w:val="24"/>
          <w:lang w:eastAsia="zh-CN"/>
        </w:rPr>
        <w:t>证</w:t>
      </w:r>
      <w:r w:rsidRPr="00A70176">
        <w:rPr>
          <w:rFonts w:eastAsia="SimSun"/>
          <w:sz w:val="24"/>
          <w:lang w:eastAsia="zh-CN"/>
        </w:rPr>
        <w:t>和配额制度，并执</w:t>
      </w:r>
      <w:r w:rsidRPr="00921523">
        <w:rPr>
          <w:rFonts w:eastAsia="SimSun"/>
          <w:spacing w:val="10"/>
          <w:sz w:val="24"/>
          <w:lang w:eastAsia="zh-CN"/>
        </w:rPr>
        <w:t>行使用氟氯烃的设备</w:t>
      </w:r>
      <w:r w:rsidR="00DB74D2" w:rsidRPr="00921523">
        <w:rPr>
          <w:rFonts w:eastAsia="SimSun"/>
          <w:spacing w:val="10"/>
          <w:sz w:val="24"/>
          <w:lang w:eastAsia="zh-CN"/>
        </w:rPr>
        <w:t>进口禁令</w:t>
      </w:r>
      <w:r w:rsidRPr="00921523">
        <w:rPr>
          <w:rFonts w:eastAsia="SimSun"/>
          <w:spacing w:val="10"/>
          <w:sz w:val="24"/>
          <w:lang w:eastAsia="zh-CN"/>
        </w:rPr>
        <w:t>；收集氟氯烃消费数据以履行报告义务；与利益</w:t>
      </w:r>
      <w:r w:rsidR="00FA3CC1" w:rsidRPr="00921523">
        <w:rPr>
          <w:rFonts w:eastAsia="SimSun" w:hint="eastAsia"/>
          <w:spacing w:val="10"/>
          <w:sz w:val="24"/>
          <w:lang w:eastAsia="zh-CN"/>
        </w:rPr>
        <w:t>攸</w:t>
      </w:r>
      <w:r w:rsidRPr="00921523">
        <w:rPr>
          <w:rFonts w:eastAsia="SimSun"/>
          <w:spacing w:val="10"/>
          <w:sz w:val="24"/>
          <w:lang w:eastAsia="zh-CN"/>
        </w:rPr>
        <w:t>关</w:t>
      </w:r>
      <w:r w:rsidR="00FA3CC1" w:rsidRPr="00921523">
        <w:rPr>
          <w:rFonts w:eastAsia="SimSun" w:hint="eastAsia"/>
          <w:spacing w:val="10"/>
          <w:sz w:val="24"/>
          <w:lang w:eastAsia="zh-CN"/>
        </w:rPr>
        <w:t>方</w:t>
      </w:r>
      <w:r w:rsidRPr="00921523">
        <w:rPr>
          <w:rFonts w:eastAsia="SimSun"/>
          <w:spacing w:val="10"/>
          <w:sz w:val="24"/>
          <w:lang w:eastAsia="zh-CN"/>
        </w:rPr>
        <w:t>协调，以</w:t>
      </w:r>
      <w:r w:rsidR="00DB74D2" w:rsidRPr="00921523">
        <w:rPr>
          <w:rFonts w:eastAsia="SimSun"/>
          <w:spacing w:val="10"/>
          <w:sz w:val="24"/>
          <w:lang w:eastAsia="zh-CN"/>
        </w:rPr>
        <w:t>在</w:t>
      </w:r>
      <w:r w:rsidR="009F0124" w:rsidRPr="00921523">
        <w:rPr>
          <w:rFonts w:eastAsia="SimSun"/>
          <w:spacing w:val="10"/>
          <w:sz w:val="24"/>
          <w:lang w:eastAsia="zh-CN"/>
        </w:rPr>
        <w:t>2025</w:t>
      </w:r>
      <w:r w:rsidRPr="00921523">
        <w:rPr>
          <w:rFonts w:eastAsia="SimSun"/>
          <w:spacing w:val="10"/>
          <w:sz w:val="24"/>
          <w:lang w:eastAsia="zh-CN"/>
        </w:rPr>
        <w:t>年</w:t>
      </w:r>
      <w:r w:rsidR="00DB74D2" w:rsidRPr="00921523">
        <w:rPr>
          <w:rFonts w:eastAsia="SimSun"/>
          <w:spacing w:val="10"/>
          <w:sz w:val="24"/>
          <w:lang w:eastAsia="zh-CN"/>
        </w:rPr>
        <w:t>前实现</w:t>
      </w:r>
      <w:r w:rsidRPr="00921523">
        <w:rPr>
          <w:rFonts w:eastAsia="SimSun"/>
          <w:spacing w:val="10"/>
          <w:sz w:val="24"/>
          <w:lang w:eastAsia="zh-CN"/>
        </w:rPr>
        <w:t>完全淘汰氟氯烃（</w:t>
      </w:r>
      <w:r w:rsidRPr="00921523">
        <w:rPr>
          <w:rFonts w:eastAsia="SimSun"/>
          <w:spacing w:val="10"/>
          <w:sz w:val="24"/>
          <w:lang w:eastAsia="zh-CN"/>
        </w:rPr>
        <w:t>88</w:t>
      </w:r>
      <w:r w:rsidR="0037088A" w:rsidRPr="00921523">
        <w:rPr>
          <w:rFonts w:eastAsia="SimSun"/>
          <w:spacing w:val="10"/>
          <w:sz w:val="24"/>
          <w:lang w:eastAsia="zh-CN"/>
        </w:rPr>
        <w:t>,</w:t>
      </w:r>
      <w:r w:rsidR="009F0124" w:rsidRPr="00921523">
        <w:rPr>
          <w:rFonts w:eastAsia="SimSun"/>
          <w:spacing w:val="10"/>
          <w:sz w:val="24"/>
          <w:lang w:eastAsia="zh-CN"/>
        </w:rPr>
        <w:t>000</w:t>
      </w:r>
      <w:r w:rsidRPr="00921523">
        <w:rPr>
          <w:rFonts w:eastAsia="SimSun"/>
          <w:spacing w:val="10"/>
          <w:sz w:val="24"/>
          <w:lang w:eastAsia="zh-CN"/>
        </w:rPr>
        <w:t>美元，其中</w:t>
      </w:r>
      <w:r w:rsidRPr="00921523">
        <w:rPr>
          <w:rFonts w:eastAsia="SimSun"/>
          <w:spacing w:val="10"/>
          <w:sz w:val="24"/>
          <w:lang w:eastAsia="zh-CN"/>
        </w:rPr>
        <w:t>48</w:t>
      </w:r>
      <w:r w:rsidR="0037088A" w:rsidRPr="00921523">
        <w:rPr>
          <w:rFonts w:eastAsia="SimSun"/>
          <w:spacing w:val="10"/>
          <w:sz w:val="24"/>
          <w:lang w:eastAsia="zh-CN"/>
        </w:rPr>
        <w:t>,</w:t>
      </w:r>
      <w:r w:rsidR="009F0124" w:rsidRPr="00921523">
        <w:rPr>
          <w:rFonts w:eastAsia="SimSun"/>
          <w:spacing w:val="10"/>
          <w:sz w:val="24"/>
          <w:lang w:eastAsia="zh-CN"/>
        </w:rPr>
        <w:t>000</w:t>
      </w:r>
      <w:r w:rsidRPr="00921523">
        <w:rPr>
          <w:rFonts w:eastAsia="SimSun"/>
          <w:spacing w:val="10"/>
          <w:sz w:val="24"/>
          <w:lang w:eastAsia="zh-CN"/>
        </w:rPr>
        <w:t>美元来自第三次付款）。</w:t>
      </w:r>
    </w:p>
    <w:p w14:paraId="21B6CC66" w14:textId="77777777" w:rsidR="00702934" w:rsidRPr="003222C9" w:rsidRDefault="00702934" w:rsidP="00A70176">
      <w:pPr>
        <w:keepNext/>
        <w:keepLines/>
        <w:overflowPunct w:val="0"/>
        <w:jc w:val="center"/>
        <w:rPr>
          <w:rFonts w:eastAsia="SimHei"/>
          <w:b/>
          <w:sz w:val="24"/>
          <w:lang w:eastAsia="zh-CN"/>
        </w:rPr>
      </w:pPr>
      <w:r w:rsidRPr="003222C9">
        <w:rPr>
          <w:rFonts w:eastAsia="SimHei"/>
          <w:b/>
          <w:sz w:val="24"/>
          <w:lang w:eastAsia="zh-CN"/>
        </w:rPr>
        <w:lastRenderedPageBreak/>
        <w:t>秘书处的评论和建议</w:t>
      </w:r>
    </w:p>
    <w:p w14:paraId="7CCC3094" w14:textId="77777777" w:rsidR="00702934" w:rsidRPr="00A70176" w:rsidRDefault="00702934" w:rsidP="00A70176">
      <w:pPr>
        <w:keepNext/>
        <w:keepLines/>
        <w:overflowPunct w:val="0"/>
        <w:rPr>
          <w:rFonts w:eastAsia="SimSun"/>
          <w:sz w:val="24"/>
          <w:lang w:eastAsia="zh-CN"/>
        </w:rPr>
      </w:pPr>
    </w:p>
    <w:p w14:paraId="4070A191" w14:textId="77777777" w:rsidR="00702934" w:rsidRPr="003222C9" w:rsidRDefault="00702934" w:rsidP="00A70176">
      <w:pPr>
        <w:keepNext/>
        <w:keepLines/>
        <w:overflowPunct w:val="0"/>
        <w:rPr>
          <w:rFonts w:eastAsia="SimHei"/>
          <w:b/>
          <w:sz w:val="24"/>
          <w:lang w:eastAsia="zh-CN"/>
        </w:rPr>
      </w:pPr>
      <w:r w:rsidRPr="003222C9">
        <w:rPr>
          <w:rFonts w:eastAsia="SimHei"/>
          <w:b/>
          <w:sz w:val="24"/>
          <w:lang w:eastAsia="zh-CN"/>
        </w:rPr>
        <w:t>评论</w:t>
      </w:r>
    </w:p>
    <w:p w14:paraId="3BF2FEA2" w14:textId="77777777" w:rsidR="00702934" w:rsidRPr="00A70176" w:rsidRDefault="00702934" w:rsidP="00A70176">
      <w:pPr>
        <w:keepNext/>
        <w:keepLines/>
        <w:overflowPunct w:val="0"/>
        <w:rPr>
          <w:rFonts w:eastAsia="SimSun"/>
          <w:sz w:val="24"/>
          <w:lang w:eastAsia="zh-CN"/>
        </w:rPr>
      </w:pPr>
    </w:p>
    <w:p w14:paraId="741F6736" w14:textId="77777777" w:rsidR="00702934" w:rsidRPr="00A70176" w:rsidRDefault="00702934" w:rsidP="00A70176">
      <w:pPr>
        <w:keepNext/>
        <w:keepLines/>
        <w:overflowPunct w:val="0"/>
        <w:rPr>
          <w:rFonts w:eastAsia="SimSun"/>
          <w:sz w:val="24"/>
          <w:u w:val="single"/>
        </w:rPr>
      </w:pPr>
      <w:r w:rsidRPr="00A70176">
        <w:rPr>
          <w:rFonts w:eastAsia="SimSun"/>
          <w:sz w:val="24"/>
          <w:u w:val="single"/>
          <w:lang w:eastAsia="zh-CN"/>
        </w:rPr>
        <w:t>氟氯烃消费情况报告</w:t>
      </w:r>
    </w:p>
    <w:p w14:paraId="73C78511" w14:textId="77777777" w:rsidR="00702934" w:rsidRPr="00A70176" w:rsidRDefault="00702934" w:rsidP="00A70176">
      <w:pPr>
        <w:keepNext/>
        <w:keepLines/>
        <w:overflowPunct w:val="0"/>
        <w:rPr>
          <w:rFonts w:eastAsia="SimSun"/>
          <w:sz w:val="24"/>
        </w:rPr>
      </w:pPr>
    </w:p>
    <w:p w14:paraId="4848C028" w14:textId="77777777" w:rsidR="00702934" w:rsidRPr="00A70176" w:rsidRDefault="00702934" w:rsidP="00A70176">
      <w:pPr>
        <w:pStyle w:val="Heading1"/>
        <w:keepNext/>
        <w:keepLines/>
        <w:widowControl w:val="0"/>
        <w:overflowPunct w:val="0"/>
        <w:rPr>
          <w:rFonts w:eastAsia="SimSun"/>
          <w:sz w:val="24"/>
          <w:lang w:eastAsia="zh-CN"/>
        </w:rPr>
      </w:pPr>
      <w:r w:rsidRPr="00A70176">
        <w:rPr>
          <w:rFonts w:eastAsia="SimSun"/>
          <w:sz w:val="24"/>
          <w:lang w:eastAsia="zh-CN"/>
        </w:rPr>
        <w:t>巴布亚新几内亚政府的氟氯烃淘汰管理计划正在寻求加速淘汰氟氯烃。虽然进一步减少氟氯烃进口具有挑战性，但该国政府致力于通过实行许可证和配额制度以及氟氯烃淘汰管理计划第四次付款中规划的其他活动，在</w:t>
      </w:r>
      <w:r w:rsidRPr="00A70176">
        <w:rPr>
          <w:rFonts w:eastAsia="SimSun"/>
          <w:sz w:val="24"/>
          <w:lang w:eastAsia="zh-CN"/>
        </w:rPr>
        <w:t>2021</w:t>
      </w:r>
      <w:r w:rsidRPr="00A70176">
        <w:rPr>
          <w:rFonts w:eastAsia="SimSun"/>
          <w:sz w:val="24"/>
          <w:lang w:eastAsia="zh-CN"/>
        </w:rPr>
        <w:t>年实现这一目标。</w:t>
      </w:r>
    </w:p>
    <w:p w14:paraId="2A00966C" w14:textId="77777777" w:rsidR="00702934" w:rsidRPr="00A70176" w:rsidRDefault="00702934" w:rsidP="00A70176">
      <w:pPr>
        <w:overflowPunct w:val="0"/>
        <w:rPr>
          <w:rFonts w:eastAsia="SimSun"/>
          <w:sz w:val="24"/>
          <w:u w:val="single"/>
          <w:lang w:eastAsia="zh-CN"/>
        </w:rPr>
      </w:pPr>
      <w:r w:rsidRPr="00A70176">
        <w:rPr>
          <w:rFonts w:eastAsia="SimSun"/>
          <w:sz w:val="24"/>
          <w:u w:val="single"/>
          <w:lang w:eastAsia="zh-CN"/>
        </w:rPr>
        <w:t>氟氯烃淘汰管理计划第三次付款的执行进度报告</w:t>
      </w:r>
    </w:p>
    <w:p w14:paraId="7397898B" w14:textId="77777777" w:rsidR="00702934" w:rsidRPr="00A70176" w:rsidRDefault="00702934" w:rsidP="00A70176">
      <w:pPr>
        <w:overflowPunct w:val="0"/>
        <w:rPr>
          <w:rFonts w:eastAsia="SimSun"/>
          <w:sz w:val="24"/>
          <w:lang w:eastAsia="zh-CN"/>
        </w:rPr>
      </w:pPr>
    </w:p>
    <w:p w14:paraId="1784914F" w14:textId="77777777" w:rsidR="00702934" w:rsidRPr="00AF3E65" w:rsidRDefault="00702934" w:rsidP="00A70176">
      <w:pPr>
        <w:overflowPunct w:val="0"/>
        <w:rPr>
          <w:rFonts w:ascii="STKaiti" w:eastAsia="STKaiti" w:hAnsi="STKaiti"/>
          <w:iCs/>
          <w:sz w:val="24"/>
        </w:rPr>
      </w:pPr>
      <w:r w:rsidRPr="00AF3E65">
        <w:rPr>
          <w:rFonts w:ascii="STKaiti" w:eastAsia="STKaiti" w:hAnsi="STKaiti"/>
          <w:iCs/>
          <w:sz w:val="24"/>
          <w:lang w:eastAsia="zh-CN"/>
        </w:rPr>
        <w:t>法律框架</w:t>
      </w:r>
    </w:p>
    <w:p w14:paraId="53C74842" w14:textId="77777777" w:rsidR="00702934" w:rsidRPr="00A70176" w:rsidRDefault="00702934" w:rsidP="00A70176">
      <w:pPr>
        <w:overflowPunct w:val="0"/>
        <w:rPr>
          <w:rFonts w:eastAsia="SimSun"/>
          <w:sz w:val="24"/>
        </w:rPr>
      </w:pPr>
    </w:p>
    <w:p w14:paraId="1F2BED89" w14:textId="21038850" w:rsidR="00702934" w:rsidRPr="00A70176" w:rsidRDefault="00702934" w:rsidP="00A70176">
      <w:pPr>
        <w:pStyle w:val="Heading1"/>
        <w:overflowPunct w:val="0"/>
        <w:rPr>
          <w:rFonts w:eastAsia="SimSun"/>
          <w:sz w:val="24"/>
          <w:lang w:eastAsia="zh-CN"/>
        </w:rPr>
      </w:pPr>
      <w:r w:rsidRPr="00A70176">
        <w:rPr>
          <w:rFonts w:eastAsia="SimSun"/>
          <w:sz w:val="24"/>
          <w:lang w:eastAsia="zh-CN"/>
        </w:rPr>
        <w:t>巴布亚新几内亚政府已发布</w:t>
      </w:r>
      <w:r w:rsidRPr="00A70176">
        <w:rPr>
          <w:rFonts w:eastAsia="SimSun"/>
          <w:sz w:val="24"/>
          <w:lang w:eastAsia="zh-CN"/>
        </w:rPr>
        <w:t>2021</w:t>
      </w:r>
      <w:r w:rsidRPr="00A70176">
        <w:rPr>
          <w:rFonts w:eastAsia="SimSun"/>
          <w:sz w:val="24"/>
          <w:lang w:eastAsia="zh-CN"/>
        </w:rPr>
        <w:t>年的氟氯烃进口配额为</w:t>
      </w:r>
      <w:r w:rsidRPr="00A70176">
        <w:rPr>
          <w:rFonts w:eastAsia="SimSun"/>
          <w:sz w:val="24"/>
          <w:lang w:eastAsia="zh-CN"/>
        </w:rPr>
        <w:t>0.87 ODP</w:t>
      </w:r>
      <w:r w:rsidRPr="00A70176">
        <w:rPr>
          <w:rFonts w:eastAsia="SimSun"/>
          <w:sz w:val="24"/>
          <w:lang w:eastAsia="zh-CN"/>
        </w:rPr>
        <w:t>吨，这</w:t>
      </w:r>
      <w:r w:rsidRPr="00194C5C">
        <w:rPr>
          <w:rFonts w:eastAsia="SimSun" w:hint="eastAsia"/>
          <w:sz w:val="24"/>
          <w:lang w:eastAsia="zh-CN"/>
        </w:rPr>
        <w:t>低于《蒙特利尔议定书》</w:t>
      </w:r>
      <w:r w:rsidR="00194C5C">
        <w:rPr>
          <w:rFonts w:eastAsia="SimSun" w:hint="eastAsia"/>
          <w:sz w:val="24"/>
          <w:lang w:eastAsia="zh-CN"/>
        </w:rPr>
        <w:t>中的目标</w:t>
      </w:r>
      <w:r w:rsidRPr="00194C5C">
        <w:rPr>
          <w:rFonts w:eastAsia="SimSun" w:hint="eastAsia"/>
          <w:sz w:val="24"/>
          <w:lang w:eastAsia="zh-CN"/>
        </w:rPr>
        <w:t>，并</w:t>
      </w:r>
      <w:r w:rsidRPr="00A70176">
        <w:rPr>
          <w:rFonts w:eastAsia="SimSun"/>
          <w:sz w:val="24"/>
          <w:lang w:eastAsia="zh-CN"/>
        </w:rPr>
        <w:t>且符合与执行委员会达成的《协定》中设定的目标。</w:t>
      </w:r>
    </w:p>
    <w:p w14:paraId="73446746" w14:textId="77777777" w:rsidR="00702934" w:rsidRPr="00AF3E65" w:rsidRDefault="00702934" w:rsidP="00A70176">
      <w:pPr>
        <w:keepNext/>
        <w:keepLines/>
        <w:overflowPunct w:val="0"/>
        <w:rPr>
          <w:rFonts w:ascii="STKaiti" w:eastAsia="STKaiti" w:hAnsi="STKaiti"/>
          <w:iCs/>
          <w:sz w:val="24"/>
        </w:rPr>
      </w:pPr>
      <w:r w:rsidRPr="00AF3E65">
        <w:rPr>
          <w:rFonts w:ascii="STKaiti" w:eastAsia="STKaiti" w:hAnsi="STKaiti"/>
          <w:iCs/>
          <w:sz w:val="24"/>
          <w:lang w:eastAsia="zh-CN"/>
        </w:rPr>
        <w:t>制冷维修行业</w:t>
      </w:r>
    </w:p>
    <w:p w14:paraId="223AE5B6" w14:textId="77777777" w:rsidR="00702934" w:rsidRPr="00A70176" w:rsidRDefault="00702934" w:rsidP="00A70176">
      <w:pPr>
        <w:keepNext/>
        <w:keepLines/>
        <w:overflowPunct w:val="0"/>
        <w:rPr>
          <w:rFonts w:eastAsia="SimSun"/>
          <w:sz w:val="24"/>
        </w:rPr>
      </w:pPr>
    </w:p>
    <w:p w14:paraId="488B4591" w14:textId="77777777" w:rsidR="00702934" w:rsidRPr="00A70176" w:rsidRDefault="00702934" w:rsidP="00A70176">
      <w:pPr>
        <w:pStyle w:val="Heading1"/>
        <w:keepNext/>
        <w:keepLines/>
        <w:overflowPunct w:val="0"/>
        <w:rPr>
          <w:rFonts w:eastAsia="SimSun"/>
          <w:sz w:val="24"/>
          <w:lang w:eastAsia="zh-CN"/>
        </w:rPr>
      </w:pPr>
      <w:r w:rsidRPr="00A70176">
        <w:rPr>
          <w:rFonts w:eastAsia="SimSun"/>
          <w:sz w:val="24"/>
          <w:lang w:eastAsia="zh-CN"/>
        </w:rPr>
        <w:t>第四次付款计划于</w:t>
      </w:r>
      <w:r w:rsidRPr="00A70176">
        <w:rPr>
          <w:rFonts w:eastAsia="SimSun"/>
          <w:sz w:val="24"/>
          <w:lang w:eastAsia="zh-CN"/>
        </w:rPr>
        <w:t>2020</w:t>
      </w:r>
      <w:r w:rsidRPr="00A70176">
        <w:rPr>
          <w:rFonts w:eastAsia="SimSun"/>
          <w:sz w:val="24"/>
          <w:lang w:eastAsia="zh-CN"/>
        </w:rPr>
        <w:t>年提交，但由于</w:t>
      </w:r>
      <w:r w:rsidRPr="00A70176">
        <w:rPr>
          <w:rFonts w:eastAsia="SimSun"/>
          <w:sz w:val="24"/>
          <w:lang w:eastAsia="zh-CN"/>
        </w:rPr>
        <w:t>COVID-19</w:t>
      </w:r>
      <w:r w:rsidRPr="00A70176">
        <w:rPr>
          <w:rFonts w:eastAsia="SimSun"/>
          <w:sz w:val="24"/>
          <w:lang w:eastAsia="zh-CN"/>
        </w:rPr>
        <w:t>大流行的影响，</w:t>
      </w:r>
      <w:r w:rsidRPr="00A70176">
        <w:rPr>
          <w:rFonts w:eastAsia="SimSun"/>
          <w:sz w:val="24"/>
          <w:lang w:eastAsia="zh-CN"/>
        </w:rPr>
        <w:t>2021</w:t>
      </w:r>
      <w:r w:rsidRPr="00A70176">
        <w:rPr>
          <w:rFonts w:eastAsia="SimSun"/>
          <w:sz w:val="24"/>
          <w:lang w:eastAsia="zh-CN"/>
        </w:rPr>
        <w:t>年才提交。秘书处注意到，该国在</w:t>
      </w:r>
      <w:r w:rsidRPr="00A70176">
        <w:rPr>
          <w:rFonts w:eastAsia="SimSun"/>
          <w:sz w:val="24"/>
          <w:lang w:eastAsia="zh-CN"/>
        </w:rPr>
        <w:t>2025</w:t>
      </w:r>
      <w:r w:rsidRPr="00A70176">
        <w:rPr>
          <w:rFonts w:eastAsia="SimSun"/>
          <w:sz w:val="24"/>
          <w:lang w:eastAsia="zh-CN"/>
        </w:rPr>
        <w:t>年前将完全淘汰氟氯烃，且没有结</w:t>
      </w:r>
      <w:r w:rsidRPr="00194C5C">
        <w:rPr>
          <w:rFonts w:eastAsia="SimSun" w:hint="eastAsia"/>
          <w:sz w:val="24"/>
          <w:lang w:eastAsia="zh-CN"/>
        </w:rPr>
        <w:t>尾</w:t>
      </w:r>
      <w:r w:rsidRPr="00A70176">
        <w:rPr>
          <w:rFonts w:eastAsia="SimSun"/>
          <w:sz w:val="24"/>
          <w:lang w:eastAsia="zh-CN"/>
        </w:rPr>
        <w:t>维修时期，询问鉴于使用氟氯烃的设备的禁令在</w:t>
      </w:r>
      <w:r w:rsidRPr="00A70176">
        <w:rPr>
          <w:rFonts w:eastAsia="SimSun"/>
          <w:sz w:val="24"/>
          <w:lang w:eastAsia="zh-CN"/>
        </w:rPr>
        <w:t>2020</w:t>
      </w:r>
      <w:r w:rsidRPr="00A70176">
        <w:rPr>
          <w:rFonts w:eastAsia="SimSun"/>
          <w:sz w:val="24"/>
          <w:lang w:eastAsia="zh-CN"/>
        </w:rPr>
        <w:t>年</w:t>
      </w:r>
      <w:r w:rsidRPr="00A70176">
        <w:rPr>
          <w:rFonts w:eastAsia="SimSun"/>
          <w:sz w:val="24"/>
          <w:lang w:eastAsia="zh-CN"/>
        </w:rPr>
        <w:t>3</w:t>
      </w:r>
      <w:r w:rsidRPr="00A70176">
        <w:rPr>
          <w:rFonts w:eastAsia="SimSun"/>
          <w:sz w:val="24"/>
          <w:lang w:eastAsia="zh-CN"/>
        </w:rPr>
        <w:t>月才生效，如何满足</w:t>
      </w:r>
      <w:r w:rsidRPr="00A70176">
        <w:rPr>
          <w:rFonts w:eastAsia="SimSun"/>
          <w:sz w:val="24"/>
          <w:lang w:eastAsia="zh-CN"/>
        </w:rPr>
        <w:t>2025</w:t>
      </w:r>
      <w:r w:rsidRPr="00A70176">
        <w:rPr>
          <w:rFonts w:eastAsia="SimSun"/>
          <w:sz w:val="24"/>
          <w:lang w:eastAsia="zh-CN"/>
        </w:rPr>
        <w:t>年后的维修需求。德国政府解释说，已提前通知使用氟氯烃的设备的相关行业和所有者，他们了解氟氯烃淘汰时间表，并已为转型做好准备。国家臭氧机构和行业协会指出，大多数使用氟氯烃的制冷和空调设备正逐渐走向报废。回收方案将涵盖</w:t>
      </w:r>
      <w:r w:rsidRPr="00A70176">
        <w:rPr>
          <w:rFonts w:eastAsia="SimSun"/>
          <w:sz w:val="24"/>
          <w:lang w:eastAsia="zh-CN"/>
        </w:rPr>
        <w:t>2025</w:t>
      </w:r>
      <w:r w:rsidRPr="00A70176">
        <w:rPr>
          <w:rFonts w:eastAsia="SimSun"/>
          <w:sz w:val="24"/>
          <w:lang w:eastAsia="zh-CN"/>
        </w:rPr>
        <w:t>年后结尾维修时期的需求（如果有）。当淘汰接近尾声时，将根据实际需要规划支持回收和再利用的各项活动。该国政府计划自</w:t>
      </w:r>
      <w:r w:rsidRPr="00A70176">
        <w:rPr>
          <w:rFonts w:eastAsia="SimSun"/>
          <w:sz w:val="24"/>
          <w:lang w:eastAsia="zh-CN"/>
        </w:rPr>
        <w:t>2025</w:t>
      </w:r>
      <w:r w:rsidRPr="00A70176">
        <w:rPr>
          <w:rFonts w:eastAsia="SimSun"/>
          <w:sz w:val="24"/>
          <w:lang w:eastAsia="zh-CN"/>
        </w:rPr>
        <w:t>年</w:t>
      </w:r>
      <w:r w:rsidRPr="00A70176">
        <w:rPr>
          <w:rFonts w:eastAsia="SimSun"/>
          <w:sz w:val="24"/>
          <w:lang w:eastAsia="zh-CN"/>
        </w:rPr>
        <w:t>1</w:t>
      </w:r>
      <w:r w:rsidRPr="00A70176">
        <w:rPr>
          <w:rFonts w:eastAsia="SimSun"/>
          <w:sz w:val="24"/>
          <w:lang w:eastAsia="zh-CN"/>
        </w:rPr>
        <w:t>月</w:t>
      </w:r>
      <w:r w:rsidRPr="00A70176">
        <w:rPr>
          <w:rFonts w:eastAsia="SimSun"/>
          <w:sz w:val="24"/>
          <w:lang w:eastAsia="zh-CN"/>
        </w:rPr>
        <w:t>1</w:t>
      </w:r>
      <w:r w:rsidRPr="00A70176">
        <w:rPr>
          <w:rFonts w:eastAsia="SimSun"/>
          <w:sz w:val="24"/>
          <w:lang w:eastAsia="zh-CN"/>
        </w:rPr>
        <w:t>日起禁止进口氟氯烃，并且有信心在</w:t>
      </w:r>
      <w:r w:rsidRPr="00A70176">
        <w:rPr>
          <w:rFonts w:eastAsia="SimSun"/>
          <w:sz w:val="24"/>
          <w:lang w:eastAsia="zh-CN"/>
        </w:rPr>
        <w:t>2025</w:t>
      </w:r>
      <w:r w:rsidRPr="00A70176">
        <w:rPr>
          <w:rFonts w:eastAsia="SimSun"/>
          <w:sz w:val="24"/>
          <w:lang w:eastAsia="zh-CN"/>
        </w:rPr>
        <w:t>年</w:t>
      </w:r>
      <w:r w:rsidRPr="00A70176">
        <w:rPr>
          <w:rFonts w:eastAsia="SimSun"/>
          <w:sz w:val="24"/>
          <w:lang w:eastAsia="zh-CN"/>
        </w:rPr>
        <w:t>1</w:t>
      </w:r>
      <w:r w:rsidRPr="00A70176">
        <w:rPr>
          <w:rFonts w:eastAsia="SimSun"/>
          <w:sz w:val="24"/>
          <w:lang w:eastAsia="zh-CN"/>
        </w:rPr>
        <w:t>月</w:t>
      </w:r>
      <w:r w:rsidRPr="00A70176">
        <w:rPr>
          <w:rFonts w:eastAsia="SimSun"/>
          <w:sz w:val="24"/>
          <w:lang w:eastAsia="zh-CN"/>
        </w:rPr>
        <w:t>1</w:t>
      </w:r>
      <w:r w:rsidRPr="00A70176">
        <w:rPr>
          <w:rFonts w:eastAsia="SimSun"/>
          <w:sz w:val="24"/>
          <w:lang w:eastAsia="zh-CN"/>
        </w:rPr>
        <w:t>日前实现完全淘汰氟氯烃的目标。</w:t>
      </w:r>
    </w:p>
    <w:p w14:paraId="21F8AC56" w14:textId="4A1FB4FB" w:rsidR="00702934" w:rsidRPr="00A70176" w:rsidRDefault="00702934" w:rsidP="00A70176">
      <w:pPr>
        <w:pStyle w:val="Heading1"/>
        <w:overflowPunct w:val="0"/>
        <w:rPr>
          <w:rFonts w:eastAsia="SimSun"/>
          <w:sz w:val="24"/>
          <w:lang w:eastAsia="zh-CN"/>
        </w:rPr>
      </w:pPr>
      <w:r w:rsidRPr="00A70176">
        <w:rPr>
          <w:rFonts w:eastAsia="SimSun"/>
          <w:sz w:val="24"/>
          <w:lang w:eastAsia="zh-CN"/>
        </w:rPr>
        <w:t>秘书处指出，第四次付款计划包括一项针对使用</w:t>
      </w:r>
      <w:r w:rsidRPr="00A70176">
        <w:rPr>
          <w:rFonts w:eastAsia="SimSun"/>
          <w:sz w:val="24"/>
          <w:lang w:eastAsia="zh-CN"/>
        </w:rPr>
        <w:t>R-290</w:t>
      </w:r>
      <w:r w:rsidRPr="00A70176">
        <w:rPr>
          <w:rFonts w:eastAsia="SimSun"/>
          <w:sz w:val="24"/>
          <w:lang w:eastAsia="zh-CN"/>
        </w:rPr>
        <w:t>的分体式空调的最终用户奖励方案，以及在冷藏室示范</w:t>
      </w:r>
      <w:r w:rsidRPr="00A70176">
        <w:rPr>
          <w:rFonts w:eastAsia="SimSun"/>
          <w:sz w:val="24"/>
          <w:lang w:eastAsia="zh-CN"/>
        </w:rPr>
        <w:t>R-290</w:t>
      </w:r>
      <w:r w:rsidRPr="00A70176">
        <w:rPr>
          <w:rFonts w:eastAsia="SimSun"/>
          <w:sz w:val="24"/>
          <w:lang w:eastAsia="zh-CN"/>
        </w:rPr>
        <w:t>封闭式即插即用系统，并审查了第</w:t>
      </w:r>
      <w:r w:rsidRPr="00A70176">
        <w:rPr>
          <w:rFonts w:eastAsia="SimSun"/>
          <w:sz w:val="24"/>
          <w:lang w:eastAsia="zh-CN"/>
        </w:rPr>
        <w:t>84/84</w:t>
      </w:r>
      <w:r w:rsidRPr="00A70176">
        <w:rPr>
          <w:rFonts w:eastAsia="SimSun"/>
          <w:sz w:val="24"/>
          <w:lang w:eastAsia="zh-CN"/>
        </w:rPr>
        <w:t>号决定</w:t>
      </w:r>
      <w:r w:rsidR="00333522">
        <w:rPr>
          <w:rFonts w:eastAsia="SimSun" w:hint="eastAsia"/>
          <w:sz w:val="24"/>
          <w:lang w:eastAsia="zh-CN"/>
        </w:rPr>
        <w:t>(</w:t>
      </w:r>
      <w:r w:rsidR="00204E3E" w:rsidRPr="00A70176">
        <w:rPr>
          <w:rFonts w:eastAsia="SimSun"/>
          <w:sz w:val="24"/>
          <w:lang w:eastAsia="zh-CN"/>
        </w:rPr>
        <w:t>b</w:t>
      </w:r>
      <w:r w:rsidR="00333522">
        <w:rPr>
          <w:rFonts w:eastAsia="SimSun" w:hint="eastAsia"/>
          <w:sz w:val="24"/>
          <w:lang w:eastAsia="zh-CN"/>
        </w:rPr>
        <w:t>)</w:t>
      </w:r>
      <w:r w:rsidR="00204E3E">
        <w:rPr>
          <w:rFonts w:eastAsia="SimSun" w:hint="eastAsia"/>
          <w:sz w:val="24"/>
          <w:lang w:eastAsia="zh-CN"/>
        </w:rPr>
        <w:t>段</w:t>
      </w:r>
      <w:r w:rsidRPr="00A70176">
        <w:rPr>
          <w:rFonts w:eastAsia="SimSun"/>
          <w:sz w:val="24"/>
          <w:lang w:eastAsia="zh-CN"/>
        </w:rPr>
        <w:t>要求的适用条件。秘书处注意到，巴布亚新几内亚已承诺在</w:t>
      </w:r>
      <w:r w:rsidRPr="00A70176">
        <w:rPr>
          <w:rFonts w:eastAsia="SimSun"/>
          <w:sz w:val="24"/>
          <w:lang w:eastAsia="zh-CN"/>
        </w:rPr>
        <w:t>2050</w:t>
      </w:r>
      <w:r w:rsidRPr="00A70176">
        <w:rPr>
          <w:rFonts w:eastAsia="SimSun"/>
          <w:sz w:val="24"/>
          <w:lang w:eastAsia="zh-CN"/>
        </w:rPr>
        <w:t>年前实现碳中和，正在寻求在</w:t>
      </w:r>
      <w:r w:rsidRPr="00A70176">
        <w:rPr>
          <w:rFonts w:eastAsia="SimSun"/>
          <w:sz w:val="24"/>
          <w:lang w:eastAsia="zh-CN"/>
        </w:rPr>
        <w:t>2025</w:t>
      </w:r>
      <w:r w:rsidRPr="00A70176">
        <w:rPr>
          <w:rFonts w:eastAsia="SimSun"/>
          <w:sz w:val="24"/>
          <w:lang w:eastAsia="zh-CN"/>
        </w:rPr>
        <w:t>年前加速淘汰氟氯烃，并且正在努力在淘汰氟氯烃期间采用低全球升温潜能值技术。计划为第三次付款开展奖励和示范活动，但活动没有付诸实施，因为该国政府将供资主要用于培训技术员安全处理易燃制冷剂，制定了使用氟氯烃的设备的禁令，并编制了使用</w:t>
      </w:r>
      <w:r w:rsidRPr="00A70176">
        <w:rPr>
          <w:rFonts w:eastAsia="SimSun"/>
          <w:sz w:val="24"/>
          <w:lang w:eastAsia="zh-CN"/>
        </w:rPr>
        <w:t>R-290</w:t>
      </w:r>
      <w:r w:rsidRPr="00A70176">
        <w:rPr>
          <w:rFonts w:eastAsia="SimSun"/>
          <w:sz w:val="24"/>
          <w:lang w:eastAsia="zh-CN"/>
        </w:rPr>
        <w:t>制冷剂的安全指南，以确保为奖励方案和示范活动创造有利环境，从而促进可持续采用这项技术。该国仅制冷和空调维修行业（主要是旅游行业（酒店）和公共机构的分体式空调机）以及渔业和超市的商用制冷设备消费</w:t>
      </w:r>
      <w:r w:rsidRPr="00A70176">
        <w:rPr>
          <w:rFonts w:eastAsia="SimSun"/>
          <w:sz w:val="24"/>
          <w:lang w:eastAsia="zh-CN"/>
        </w:rPr>
        <w:t>HCFC-22</w:t>
      </w:r>
      <w:r w:rsidRPr="00A70176">
        <w:rPr>
          <w:rFonts w:eastAsia="SimSun"/>
          <w:sz w:val="24"/>
          <w:lang w:eastAsia="zh-CN"/>
        </w:rPr>
        <w:t>。预计奖励和示范活动将推动采用</w:t>
      </w:r>
      <w:r w:rsidRPr="00A70176">
        <w:rPr>
          <w:rFonts w:eastAsia="SimSun"/>
          <w:sz w:val="24"/>
          <w:lang w:eastAsia="zh-CN"/>
        </w:rPr>
        <w:t>R-290</w:t>
      </w:r>
      <w:r w:rsidRPr="00A70176">
        <w:rPr>
          <w:rFonts w:eastAsia="SimSun"/>
          <w:sz w:val="24"/>
          <w:lang w:eastAsia="zh-CN"/>
        </w:rPr>
        <w:t>技术。已制定了使用氟氯烃的设备的进口禁令，并正在有效执行这项禁令。</w:t>
      </w:r>
      <w:r w:rsidRPr="00A70176">
        <w:rPr>
          <w:rFonts w:eastAsia="SimSun"/>
          <w:sz w:val="24"/>
          <w:lang w:eastAsia="zh-CN"/>
        </w:rPr>
        <w:t>R-290</w:t>
      </w:r>
      <w:r w:rsidRPr="00A70176">
        <w:rPr>
          <w:rFonts w:eastAsia="SimSun"/>
          <w:sz w:val="24"/>
          <w:lang w:eastAsia="zh-CN"/>
        </w:rPr>
        <w:t>制冷剂的价格为</w:t>
      </w:r>
      <w:r w:rsidRPr="00A70176">
        <w:rPr>
          <w:rFonts w:eastAsia="SimSun"/>
          <w:sz w:val="24"/>
          <w:lang w:eastAsia="zh-CN"/>
        </w:rPr>
        <w:t>11.00</w:t>
      </w:r>
      <w:r w:rsidRPr="00A70176">
        <w:rPr>
          <w:rFonts w:eastAsia="SimSun"/>
          <w:sz w:val="24"/>
          <w:lang w:eastAsia="zh-CN"/>
        </w:rPr>
        <w:t>美元</w:t>
      </w:r>
      <w:r w:rsidRPr="00A70176">
        <w:rPr>
          <w:rFonts w:eastAsia="SimSun"/>
          <w:sz w:val="24"/>
          <w:lang w:eastAsia="zh-CN"/>
        </w:rPr>
        <w:t>/</w:t>
      </w:r>
      <w:r w:rsidRPr="00A70176">
        <w:rPr>
          <w:rFonts w:eastAsia="SimSun"/>
          <w:sz w:val="24"/>
          <w:lang w:eastAsia="zh-CN"/>
        </w:rPr>
        <w:t>公斤，</w:t>
      </w:r>
      <w:r w:rsidRPr="00A70176">
        <w:rPr>
          <w:rFonts w:eastAsia="SimSun"/>
          <w:sz w:val="24"/>
          <w:lang w:eastAsia="zh-CN"/>
        </w:rPr>
        <w:t>HCFC</w:t>
      </w:r>
      <w:r w:rsidRPr="00A70176">
        <w:rPr>
          <w:rFonts w:eastAsia="SimSun"/>
          <w:sz w:val="24"/>
          <w:lang w:eastAsia="zh-CN"/>
        </w:rPr>
        <w:noBreakHyphen/>
        <w:t>22</w:t>
      </w:r>
      <w:r w:rsidRPr="00A70176">
        <w:rPr>
          <w:rFonts w:eastAsia="SimSun"/>
          <w:sz w:val="24"/>
          <w:lang w:eastAsia="zh-CN"/>
        </w:rPr>
        <w:t>制冷剂的价格为</w:t>
      </w:r>
      <w:r w:rsidRPr="00A70176">
        <w:rPr>
          <w:rFonts w:eastAsia="SimSun"/>
          <w:sz w:val="24"/>
          <w:lang w:eastAsia="zh-CN"/>
        </w:rPr>
        <w:t>24.05</w:t>
      </w:r>
      <w:r w:rsidRPr="00A70176">
        <w:rPr>
          <w:rFonts w:eastAsia="SimSun"/>
          <w:sz w:val="24"/>
          <w:lang w:eastAsia="zh-CN"/>
        </w:rPr>
        <w:t>美元</w:t>
      </w:r>
      <w:r w:rsidRPr="00A70176">
        <w:rPr>
          <w:rFonts w:eastAsia="SimSun"/>
          <w:sz w:val="24"/>
          <w:lang w:eastAsia="zh-CN"/>
        </w:rPr>
        <w:t>/</w:t>
      </w:r>
      <w:r w:rsidRPr="00A70176">
        <w:rPr>
          <w:rFonts w:eastAsia="SimSun"/>
          <w:sz w:val="24"/>
          <w:lang w:eastAsia="zh-CN"/>
        </w:rPr>
        <w:t>公斤。德国政府澄清说，将通过进口使用</w:t>
      </w:r>
      <w:r w:rsidRPr="00A70176">
        <w:rPr>
          <w:rFonts w:eastAsia="SimSun"/>
          <w:sz w:val="24"/>
          <w:lang w:eastAsia="zh-CN"/>
        </w:rPr>
        <w:t>R-290</w:t>
      </w:r>
      <w:r w:rsidRPr="00A70176">
        <w:rPr>
          <w:rFonts w:eastAsia="SimSun"/>
          <w:sz w:val="24"/>
          <w:lang w:eastAsia="zh-CN"/>
        </w:rPr>
        <w:t>的新设备而不是通过改型来引进</w:t>
      </w:r>
      <w:r w:rsidRPr="00A70176">
        <w:rPr>
          <w:rFonts w:eastAsia="SimSun"/>
          <w:sz w:val="24"/>
          <w:lang w:eastAsia="zh-CN"/>
        </w:rPr>
        <w:t>R-290</w:t>
      </w:r>
      <w:r w:rsidRPr="00A70176">
        <w:rPr>
          <w:rFonts w:eastAsia="SimSun"/>
          <w:sz w:val="24"/>
          <w:lang w:eastAsia="zh-CN"/>
        </w:rPr>
        <w:t>技术。</w:t>
      </w:r>
    </w:p>
    <w:p w14:paraId="5BF81EDB" w14:textId="77777777" w:rsidR="00702934" w:rsidRPr="00A70176" w:rsidRDefault="00702934" w:rsidP="00A70176">
      <w:pPr>
        <w:pStyle w:val="Heading1"/>
        <w:overflowPunct w:val="0"/>
        <w:rPr>
          <w:rFonts w:eastAsia="SimSun"/>
          <w:sz w:val="24"/>
          <w:lang w:eastAsia="zh-CN"/>
        </w:rPr>
      </w:pPr>
      <w:r w:rsidRPr="00A70176">
        <w:rPr>
          <w:rFonts w:eastAsia="SimSun"/>
          <w:sz w:val="24"/>
          <w:lang w:eastAsia="zh-CN"/>
        </w:rPr>
        <w:t>德国政府进一步详细介绍了奖励方案以及扩大采用该技术的政策支持和宣传计划，包括基于制冷剂全球升温潜能值数值的差别税收制度；该国政府向低全球升温潜能值技术</w:t>
      </w:r>
      <w:r w:rsidRPr="00A70176">
        <w:rPr>
          <w:rFonts w:eastAsia="SimSun"/>
          <w:sz w:val="24"/>
          <w:lang w:eastAsia="zh-CN"/>
        </w:rPr>
        <w:lastRenderedPageBreak/>
        <w:t>倾斜的采购政策；以及技术员培训和资格认定制度，以确保采用替代技术的安全性和可持续性。预计将向</w:t>
      </w:r>
      <w:r w:rsidRPr="00A70176">
        <w:rPr>
          <w:rFonts w:eastAsia="SimSun"/>
          <w:sz w:val="24"/>
          <w:lang w:eastAsia="zh-CN"/>
        </w:rPr>
        <w:t>100</w:t>
      </w:r>
      <w:r w:rsidRPr="00A70176">
        <w:rPr>
          <w:rFonts w:eastAsia="SimSun"/>
          <w:sz w:val="24"/>
          <w:lang w:eastAsia="zh-CN"/>
        </w:rPr>
        <w:t>台空调机的最终用户提供每台</w:t>
      </w:r>
      <w:r w:rsidRPr="00A70176">
        <w:rPr>
          <w:rFonts w:eastAsia="SimSun"/>
          <w:sz w:val="24"/>
          <w:lang w:eastAsia="zh-CN"/>
        </w:rPr>
        <w:t>100</w:t>
      </w:r>
      <w:r w:rsidRPr="00A70176">
        <w:rPr>
          <w:rFonts w:eastAsia="SimSun"/>
          <w:sz w:val="24"/>
          <w:lang w:eastAsia="zh-CN"/>
        </w:rPr>
        <w:t>美元的奖励，以鼓励进口并支持建立使用</w:t>
      </w:r>
      <w:r w:rsidRPr="00A70176">
        <w:rPr>
          <w:rFonts w:eastAsia="SimSun"/>
          <w:sz w:val="24"/>
          <w:lang w:eastAsia="zh-CN"/>
        </w:rPr>
        <w:t>R-290</w:t>
      </w:r>
      <w:r w:rsidRPr="00A70176">
        <w:rPr>
          <w:rFonts w:eastAsia="SimSun"/>
          <w:sz w:val="24"/>
          <w:lang w:eastAsia="zh-CN"/>
        </w:rPr>
        <w:t>的分体式空调机供应链，这对长期可持续性至关重要。培训和提高认识活动将与奖励方案一并进行，以推动采用这项技术。</w:t>
      </w:r>
      <w:r w:rsidRPr="00A70176">
        <w:rPr>
          <w:rFonts w:eastAsia="SimSun"/>
          <w:color w:val="0070C0"/>
          <w:sz w:val="24"/>
          <w:lang w:eastAsia="zh-CN"/>
        </w:rPr>
        <w:t xml:space="preserve"> </w:t>
      </w:r>
    </w:p>
    <w:p w14:paraId="58C49990" w14:textId="4B8BEF8F" w:rsidR="00702934" w:rsidRPr="00A70176" w:rsidRDefault="00702934" w:rsidP="00A70176">
      <w:pPr>
        <w:pStyle w:val="Heading1"/>
        <w:overflowPunct w:val="0"/>
        <w:rPr>
          <w:rFonts w:eastAsia="SimSun"/>
          <w:sz w:val="24"/>
          <w:lang w:eastAsia="zh-CN"/>
        </w:rPr>
      </w:pPr>
      <w:r w:rsidRPr="00A70176">
        <w:rPr>
          <w:rFonts w:eastAsia="SimSun"/>
          <w:sz w:val="24"/>
          <w:lang w:eastAsia="zh-CN"/>
        </w:rPr>
        <w:t>将示范从欧洲引入的冷藏室中使用</w:t>
      </w:r>
      <w:r w:rsidRPr="00A70176">
        <w:rPr>
          <w:rFonts w:eastAsia="SimSun"/>
          <w:sz w:val="24"/>
          <w:lang w:eastAsia="zh-CN"/>
        </w:rPr>
        <w:t>R-290</w:t>
      </w:r>
      <w:r w:rsidRPr="00A70176">
        <w:rPr>
          <w:rFonts w:eastAsia="SimSun"/>
          <w:sz w:val="24"/>
          <w:lang w:eastAsia="zh-CN"/>
        </w:rPr>
        <w:t>的封闭式即插即用系统。封闭式系统使安全风险降至最低，且易于采用。将根据在业务中推广这项技术的承诺，确定一名表现出这方面意愿的接收者。示范活动将包括提供关键设备；安装、试验和调试；以及培训和信息传播。该示范活动旨在鼓励行业获得这种低全球升温潜能值技术的实践经验，并促进此类设备安装、操作和维护方面的培训和技能转让。示范活动还将建立一个本地供应链，以确保示范结束后能够在本地提供这项技术，以便于更容易采用该技术，并鼓励用低全球升温潜能值选项取代现有系统。根据第</w:t>
      </w:r>
      <w:r w:rsidRPr="00A70176">
        <w:rPr>
          <w:rFonts w:eastAsia="SimSun"/>
          <w:sz w:val="24"/>
          <w:lang w:eastAsia="zh-CN"/>
        </w:rPr>
        <w:t>84/84</w:t>
      </w:r>
      <w:r w:rsidRPr="00A70176">
        <w:rPr>
          <w:rFonts w:eastAsia="SimSun"/>
          <w:sz w:val="24"/>
          <w:lang w:eastAsia="zh-CN"/>
        </w:rPr>
        <w:t>号决定</w:t>
      </w:r>
      <w:r w:rsidR="00333522">
        <w:rPr>
          <w:rFonts w:eastAsia="SimSun" w:hint="eastAsia"/>
          <w:sz w:val="24"/>
          <w:lang w:eastAsia="zh-CN"/>
        </w:rPr>
        <w:t>(</w:t>
      </w:r>
      <w:r w:rsidR="00204E3E" w:rsidRPr="00A70176">
        <w:rPr>
          <w:rFonts w:eastAsia="SimSun"/>
          <w:sz w:val="24"/>
          <w:lang w:eastAsia="zh-CN"/>
        </w:rPr>
        <w:t>d</w:t>
      </w:r>
      <w:r w:rsidR="00333522">
        <w:rPr>
          <w:rFonts w:eastAsia="SimSun" w:hint="eastAsia"/>
          <w:sz w:val="24"/>
          <w:lang w:eastAsia="zh-CN"/>
        </w:rPr>
        <w:t>)</w:t>
      </w:r>
      <w:r w:rsidR="00204E3E">
        <w:rPr>
          <w:rFonts w:eastAsia="SimSun" w:hint="eastAsia"/>
          <w:sz w:val="24"/>
          <w:lang w:eastAsia="zh-CN"/>
        </w:rPr>
        <w:t>段</w:t>
      </w:r>
      <w:r w:rsidRPr="00A70176">
        <w:rPr>
          <w:rFonts w:eastAsia="SimSun"/>
          <w:sz w:val="24"/>
          <w:lang w:eastAsia="zh-CN"/>
        </w:rPr>
        <w:t>，完成后将提供一份详细报告。</w:t>
      </w:r>
    </w:p>
    <w:p w14:paraId="094419A2" w14:textId="77777777" w:rsidR="00702934" w:rsidRPr="00A70176" w:rsidRDefault="00702934" w:rsidP="00A70176">
      <w:pPr>
        <w:pStyle w:val="Heading1"/>
        <w:numPr>
          <w:ilvl w:val="0"/>
          <w:numId w:val="0"/>
        </w:numPr>
        <w:overflowPunct w:val="0"/>
        <w:rPr>
          <w:rFonts w:eastAsia="SimSun"/>
          <w:sz w:val="24"/>
          <w:u w:val="single"/>
        </w:rPr>
      </w:pPr>
      <w:r w:rsidRPr="00A70176">
        <w:rPr>
          <w:rFonts w:eastAsia="SimSun"/>
          <w:sz w:val="24"/>
          <w:u w:val="single"/>
          <w:lang w:eastAsia="zh-CN"/>
        </w:rPr>
        <w:t>性别平等政策的执行</w:t>
      </w:r>
      <w:r w:rsidRPr="00A70176">
        <w:rPr>
          <w:rStyle w:val="FootnoteReference"/>
          <w:rFonts w:eastAsia="SimSun"/>
          <w:sz w:val="24"/>
        </w:rPr>
        <w:footnoteReference w:id="4"/>
      </w:r>
    </w:p>
    <w:p w14:paraId="14981A0C" w14:textId="77777777" w:rsidR="00702934" w:rsidRPr="00A70176" w:rsidRDefault="00702934" w:rsidP="00A70176">
      <w:pPr>
        <w:pStyle w:val="Heading1"/>
        <w:overflowPunct w:val="0"/>
        <w:rPr>
          <w:rFonts w:eastAsia="SimSun"/>
          <w:sz w:val="24"/>
          <w:lang w:eastAsia="zh-CN"/>
        </w:rPr>
      </w:pPr>
      <w:r w:rsidRPr="00A70176">
        <w:rPr>
          <w:rFonts w:eastAsia="SimSun"/>
          <w:sz w:val="24"/>
          <w:lang w:eastAsia="zh-CN"/>
        </w:rPr>
        <w:t>将在执行氟氯烃淘汰管理计划的所有步骤，包括政策制定、干预设计、培训、提高认识和其他活动中考虑到性别问题主流化。在第三次付款期间，</w:t>
      </w:r>
      <w:r w:rsidRPr="00A70176">
        <w:rPr>
          <w:rFonts w:eastAsia="SimSun"/>
          <w:sz w:val="24"/>
          <w:lang w:eastAsia="zh-CN"/>
        </w:rPr>
        <w:t>76</w:t>
      </w:r>
      <w:r w:rsidRPr="00A70176">
        <w:rPr>
          <w:rFonts w:eastAsia="SimSun"/>
          <w:sz w:val="24"/>
          <w:lang w:eastAsia="zh-CN"/>
        </w:rPr>
        <w:t>名女性海关官员</w:t>
      </w:r>
      <w:r w:rsidRPr="00A70176">
        <w:rPr>
          <w:rFonts w:eastAsia="SimSun"/>
          <w:sz w:val="24"/>
          <w:lang w:eastAsia="zh-CN"/>
        </w:rPr>
        <w:t>/</w:t>
      </w:r>
      <w:r w:rsidRPr="00A70176">
        <w:rPr>
          <w:rFonts w:eastAsia="SimSun"/>
          <w:sz w:val="24"/>
          <w:lang w:eastAsia="zh-CN"/>
        </w:rPr>
        <w:t>执法人员、</w:t>
      </w:r>
      <w:r w:rsidRPr="00A70176">
        <w:rPr>
          <w:rFonts w:eastAsia="SimSun"/>
          <w:sz w:val="24"/>
          <w:lang w:eastAsia="zh-CN"/>
        </w:rPr>
        <w:t>8</w:t>
      </w:r>
      <w:r w:rsidRPr="00A70176">
        <w:rPr>
          <w:rFonts w:eastAsia="SimSun"/>
          <w:sz w:val="24"/>
          <w:lang w:eastAsia="zh-CN"/>
        </w:rPr>
        <w:t>名女性海关培训员以及制冷维修行业的</w:t>
      </w:r>
      <w:r w:rsidRPr="00A70176">
        <w:rPr>
          <w:rFonts w:eastAsia="SimSun"/>
          <w:sz w:val="24"/>
          <w:lang w:eastAsia="zh-CN"/>
        </w:rPr>
        <w:t>18</w:t>
      </w:r>
      <w:r w:rsidRPr="00A70176">
        <w:rPr>
          <w:rFonts w:eastAsia="SimSun"/>
          <w:sz w:val="24"/>
          <w:lang w:eastAsia="zh-CN"/>
        </w:rPr>
        <w:t>名女性培训员</w:t>
      </w:r>
      <w:r w:rsidRPr="00A70176">
        <w:rPr>
          <w:rFonts w:eastAsia="SimSun"/>
          <w:sz w:val="24"/>
          <w:lang w:eastAsia="zh-CN"/>
        </w:rPr>
        <w:t>/</w:t>
      </w:r>
      <w:r w:rsidRPr="00A70176">
        <w:rPr>
          <w:rFonts w:eastAsia="SimSun"/>
          <w:sz w:val="24"/>
          <w:lang w:eastAsia="zh-CN"/>
        </w:rPr>
        <w:t>技术员接受了培训。该国政府计划在第四次付款期间鼓励更多女性参加海关官员和技术员培训。</w:t>
      </w:r>
    </w:p>
    <w:p w14:paraId="2A2BE8B2" w14:textId="77777777" w:rsidR="00702934" w:rsidRPr="00A70176" w:rsidRDefault="00702934" w:rsidP="00A70176">
      <w:pPr>
        <w:overflowPunct w:val="0"/>
        <w:rPr>
          <w:rFonts w:eastAsia="SimSun"/>
          <w:sz w:val="24"/>
          <w:u w:val="single"/>
          <w:lang w:eastAsia="zh-CN"/>
        </w:rPr>
      </w:pPr>
      <w:r w:rsidRPr="00A70176">
        <w:rPr>
          <w:rFonts w:eastAsia="SimSun"/>
          <w:sz w:val="24"/>
          <w:u w:val="single"/>
          <w:lang w:eastAsia="zh-CN"/>
        </w:rPr>
        <w:t>氟氯烃淘汰的可持续性</w:t>
      </w:r>
      <w:r w:rsidRPr="00A70176">
        <w:rPr>
          <w:rFonts w:eastAsia="SimSun"/>
          <w:sz w:val="24"/>
          <w:u w:val="single"/>
          <w:lang w:eastAsia="zh-CN"/>
        </w:rPr>
        <w:t xml:space="preserve"> </w:t>
      </w:r>
    </w:p>
    <w:p w14:paraId="718AC030" w14:textId="77777777" w:rsidR="00702934" w:rsidRPr="00A70176" w:rsidRDefault="00702934" w:rsidP="00A70176">
      <w:pPr>
        <w:overflowPunct w:val="0"/>
        <w:rPr>
          <w:rFonts w:eastAsia="SimSun"/>
          <w:sz w:val="24"/>
          <w:u w:val="single"/>
          <w:lang w:eastAsia="zh-CN"/>
        </w:rPr>
      </w:pPr>
    </w:p>
    <w:p w14:paraId="72FBF53C" w14:textId="77777777" w:rsidR="00702934" w:rsidRPr="00921523" w:rsidRDefault="00702934" w:rsidP="00A70176">
      <w:pPr>
        <w:pStyle w:val="Heading1"/>
        <w:overflowPunct w:val="0"/>
        <w:rPr>
          <w:rFonts w:eastAsia="SimSun"/>
          <w:spacing w:val="6"/>
          <w:sz w:val="24"/>
          <w:lang w:eastAsia="zh-CN"/>
        </w:rPr>
      </w:pPr>
      <w:r w:rsidRPr="00A70176">
        <w:rPr>
          <w:rFonts w:eastAsia="SimSun"/>
          <w:sz w:val="24"/>
          <w:lang w:eastAsia="zh-CN"/>
        </w:rPr>
        <w:t>该国政府一直在监测已淘汰的消耗臭氧层物质的进口情况，没有非法进口过已淘汰的消耗臭氧层物质。国家臭氧机构与海关总署合作，通过更新培训手册和培训区域海关办事处的培训员，将臭氧问题纳入海关培训。实行技术员资格认定制度，以确保技术员培训的长期可持续性和低全球升温潜能值替代技术的安全采用。自</w:t>
      </w:r>
      <w:r w:rsidRPr="00A70176">
        <w:rPr>
          <w:rFonts w:eastAsia="SimSun"/>
          <w:sz w:val="24"/>
          <w:lang w:eastAsia="zh-CN"/>
        </w:rPr>
        <w:t>2020</w:t>
      </w:r>
      <w:r w:rsidRPr="00A70176">
        <w:rPr>
          <w:rFonts w:eastAsia="SimSun"/>
          <w:sz w:val="24"/>
          <w:lang w:eastAsia="zh-CN"/>
        </w:rPr>
        <w:t>年</w:t>
      </w:r>
      <w:r w:rsidRPr="00A70176">
        <w:rPr>
          <w:rFonts w:eastAsia="SimSun"/>
          <w:sz w:val="24"/>
          <w:lang w:eastAsia="zh-CN"/>
        </w:rPr>
        <w:t>3</w:t>
      </w:r>
      <w:r w:rsidRPr="00A70176">
        <w:rPr>
          <w:rFonts w:eastAsia="SimSun"/>
          <w:sz w:val="24"/>
          <w:lang w:eastAsia="zh-CN"/>
        </w:rPr>
        <w:t>月以来，制定了</w:t>
      </w:r>
      <w:r w:rsidRPr="00921523">
        <w:rPr>
          <w:rFonts w:eastAsia="SimSun"/>
          <w:spacing w:val="6"/>
          <w:sz w:val="24"/>
          <w:lang w:eastAsia="zh-CN"/>
        </w:rPr>
        <w:t>使用氟氯烃的设备的进口禁令，并正在有效执行这项禁令，计划在</w:t>
      </w:r>
      <w:r w:rsidRPr="00921523">
        <w:rPr>
          <w:rFonts w:eastAsia="SimSun"/>
          <w:spacing w:val="6"/>
          <w:sz w:val="24"/>
          <w:lang w:eastAsia="zh-CN"/>
        </w:rPr>
        <w:t>2025</w:t>
      </w:r>
      <w:r w:rsidRPr="00921523">
        <w:rPr>
          <w:rFonts w:eastAsia="SimSun"/>
          <w:spacing w:val="6"/>
          <w:sz w:val="24"/>
          <w:lang w:eastAsia="zh-CN"/>
        </w:rPr>
        <w:t>年禁止进口氟氯烃。</w:t>
      </w:r>
    </w:p>
    <w:p w14:paraId="46FBEC1E" w14:textId="77777777" w:rsidR="00702934" w:rsidRPr="00A70176" w:rsidRDefault="00702934" w:rsidP="00A70176">
      <w:pPr>
        <w:overflowPunct w:val="0"/>
        <w:rPr>
          <w:rFonts w:eastAsia="SimSun"/>
          <w:sz w:val="24"/>
          <w:u w:val="single"/>
        </w:rPr>
      </w:pPr>
      <w:r w:rsidRPr="00A70176">
        <w:rPr>
          <w:rFonts w:eastAsia="SimSun"/>
          <w:sz w:val="24"/>
          <w:u w:val="single"/>
          <w:lang w:eastAsia="zh-CN"/>
        </w:rPr>
        <w:t>结论</w:t>
      </w:r>
      <w:r w:rsidRPr="00A70176">
        <w:rPr>
          <w:rFonts w:eastAsia="SimSun"/>
          <w:sz w:val="24"/>
          <w:u w:val="single"/>
        </w:rPr>
        <w:t xml:space="preserve"> </w:t>
      </w:r>
    </w:p>
    <w:p w14:paraId="499E1556" w14:textId="77777777" w:rsidR="00702934" w:rsidRPr="00A70176" w:rsidRDefault="00702934" w:rsidP="00A70176">
      <w:pPr>
        <w:overflowPunct w:val="0"/>
        <w:rPr>
          <w:rFonts w:eastAsia="SimSun"/>
          <w:sz w:val="24"/>
        </w:rPr>
      </w:pPr>
    </w:p>
    <w:p w14:paraId="50A5674C" w14:textId="77777777" w:rsidR="00702934" w:rsidRPr="00A70176" w:rsidRDefault="00702934" w:rsidP="00A70176">
      <w:pPr>
        <w:pStyle w:val="Heading1"/>
        <w:overflowPunct w:val="0"/>
        <w:rPr>
          <w:rFonts w:eastAsia="SimSun"/>
          <w:sz w:val="24"/>
          <w:lang w:eastAsia="zh-CN"/>
        </w:rPr>
      </w:pPr>
      <w:r w:rsidRPr="00A70176">
        <w:rPr>
          <w:rFonts w:eastAsia="SimSun"/>
          <w:sz w:val="24"/>
          <w:lang w:eastAsia="zh-CN"/>
        </w:rPr>
        <w:t>巴布亚新几内亚政府制定了一项可操作的许可证和配额制度，</w:t>
      </w:r>
      <w:r w:rsidRPr="00A70176">
        <w:rPr>
          <w:rFonts w:eastAsia="SimSun"/>
          <w:sz w:val="24"/>
          <w:lang w:eastAsia="zh-CN"/>
        </w:rPr>
        <w:t>2020</w:t>
      </w:r>
      <w:r w:rsidRPr="00A70176">
        <w:rPr>
          <w:rFonts w:eastAsia="SimSun"/>
          <w:sz w:val="24"/>
          <w:lang w:eastAsia="zh-CN"/>
        </w:rPr>
        <w:t>年的消费量低于</w:t>
      </w:r>
      <w:r w:rsidRPr="00194C5C">
        <w:rPr>
          <w:rFonts w:eastAsia="SimSun" w:hint="eastAsia"/>
          <w:sz w:val="24"/>
          <w:lang w:eastAsia="zh-CN"/>
        </w:rPr>
        <w:t>《蒙特利尔议定书》和</w:t>
      </w:r>
      <w:r w:rsidRPr="00A70176">
        <w:rPr>
          <w:rFonts w:eastAsia="SimSun"/>
          <w:sz w:val="24"/>
          <w:lang w:eastAsia="zh-CN"/>
        </w:rPr>
        <w:t>与执行委员会达成的《协定》中设定的目标。继续向海关官员及制冷和空调技术员提供良好维修做法和易燃制冷剂安全处理方面的培训，并向职业培训机构提供设备和工具，以确保培训的可持续性。第三次付款的发放率达到了</w:t>
      </w:r>
      <w:r w:rsidRPr="00A70176">
        <w:rPr>
          <w:rFonts w:eastAsia="SimSun"/>
          <w:sz w:val="24"/>
          <w:lang w:eastAsia="zh-CN"/>
        </w:rPr>
        <w:t>41%</w:t>
      </w:r>
      <w:r w:rsidRPr="00A70176">
        <w:rPr>
          <w:rFonts w:eastAsia="SimSun"/>
          <w:sz w:val="24"/>
          <w:lang w:eastAsia="zh-CN"/>
        </w:rPr>
        <w:t>。迄今取得的进展、该国政府制定的监管框架以及在第四次付款下拟议开展的各项活动，包括分体式空调机方面的最终用户奖励方案和在商业制冷行业引入</w:t>
      </w:r>
      <w:r w:rsidRPr="00A70176">
        <w:rPr>
          <w:rFonts w:eastAsia="SimSun"/>
          <w:sz w:val="24"/>
          <w:lang w:eastAsia="zh-CN"/>
        </w:rPr>
        <w:t>R-290</w:t>
      </w:r>
      <w:r w:rsidRPr="00A70176">
        <w:rPr>
          <w:rFonts w:eastAsia="SimSun"/>
          <w:sz w:val="24"/>
          <w:lang w:eastAsia="zh-CN"/>
        </w:rPr>
        <w:t>技术的示范项目，将进一步促进该国实现其加速淘汰氟氯烃的目标。</w:t>
      </w:r>
    </w:p>
    <w:p w14:paraId="7478AD64" w14:textId="77777777" w:rsidR="00702934" w:rsidRPr="00A70176" w:rsidRDefault="00702934" w:rsidP="00A70176">
      <w:pPr>
        <w:overflowPunct w:val="0"/>
        <w:rPr>
          <w:rFonts w:eastAsia="SimSun"/>
          <w:b/>
          <w:sz w:val="24"/>
          <w:lang w:eastAsia="zh-CN"/>
        </w:rPr>
      </w:pPr>
    </w:p>
    <w:p w14:paraId="54A0CCEA" w14:textId="77777777" w:rsidR="00702934" w:rsidRPr="00A70176" w:rsidRDefault="00702934" w:rsidP="00A70176">
      <w:pPr>
        <w:keepNext/>
        <w:keepLines/>
        <w:overflowPunct w:val="0"/>
        <w:rPr>
          <w:rFonts w:eastAsia="SimSun"/>
          <w:sz w:val="24"/>
        </w:rPr>
      </w:pPr>
      <w:r w:rsidRPr="003222C9">
        <w:rPr>
          <w:rFonts w:eastAsia="SimHei"/>
          <w:b/>
          <w:sz w:val="24"/>
          <w:lang w:eastAsia="zh-CN"/>
        </w:rPr>
        <w:lastRenderedPageBreak/>
        <w:t>建议</w:t>
      </w:r>
      <w:r w:rsidRPr="003222C9">
        <w:rPr>
          <w:rFonts w:eastAsia="SimHei"/>
          <w:b/>
          <w:sz w:val="24"/>
        </w:rPr>
        <w:t xml:space="preserve"> </w:t>
      </w:r>
    </w:p>
    <w:p w14:paraId="37E202F4" w14:textId="77777777" w:rsidR="00702934" w:rsidRPr="00A70176" w:rsidRDefault="00702934" w:rsidP="00A70176">
      <w:pPr>
        <w:keepNext/>
        <w:keepLines/>
        <w:overflowPunct w:val="0"/>
        <w:rPr>
          <w:rFonts w:eastAsia="SimSun"/>
          <w:sz w:val="24"/>
        </w:rPr>
      </w:pPr>
    </w:p>
    <w:p w14:paraId="74980B3A" w14:textId="77777777" w:rsidR="00702934" w:rsidRPr="00A70176" w:rsidRDefault="00702934" w:rsidP="00A70176">
      <w:pPr>
        <w:pStyle w:val="Heading1"/>
        <w:keepNext/>
        <w:keepLines/>
        <w:overflowPunct w:val="0"/>
        <w:rPr>
          <w:rFonts w:eastAsia="SimSun"/>
          <w:sz w:val="24"/>
          <w:lang w:eastAsia="zh-CN"/>
        </w:rPr>
      </w:pPr>
      <w:r w:rsidRPr="00A70176">
        <w:rPr>
          <w:rFonts w:eastAsia="SimSun"/>
          <w:sz w:val="24"/>
          <w:lang w:eastAsia="zh-CN"/>
        </w:rPr>
        <w:t>基金秘书处建议执行委员会：</w:t>
      </w:r>
    </w:p>
    <w:p w14:paraId="07F39FF1" w14:textId="3313D89B" w:rsidR="00702934" w:rsidRPr="00A70176" w:rsidRDefault="00702934" w:rsidP="00A70176">
      <w:pPr>
        <w:pStyle w:val="Heading2"/>
        <w:numPr>
          <w:ilvl w:val="1"/>
          <w:numId w:val="1"/>
        </w:numPr>
        <w:overflowPunct w:val="0"/>
        <w:rPr>
          <w:rFonts w:eastAsia="SimSun"/>
          <w:sz w:val="24"/>
          <w:lang w:eastAsia="zh-CN"/>
        </w:rPr>
      </w:pPr>
      <w:r w:rsidRPr="00A70176">
        <w:rPr>
          <w:rFonts w:eastAsia="SimSun"/>
          <w:sz w:val="24"/>
          <w:lang w:eastAsia="zh-CN"/>
        </w:rPr>
        <w:t>表示注意到关于巴布亚新几内亚氟氯烃淘汰管理计划第三次付款的执行进度报告；</w:t>
      </w:r>
      <w:r w:rsidR="00BE2A80">
        <w:rPr>
          <w:rFonts w:eastAsia="SimSun" w:hint="eastAsia"/>
          <w:sz w:val="24"/>
          <w:lang w:eastAsia="zh-CN"/>
        </w:rPr>
        <w:t>以及</w:t>
      </w:r>
    </w:p>
    <w:p w14:paraId="7794558A" w14:textId="18981EE4" w:rsidR="00702934" w:rsidRPr="00333522" w:rsidRDefault="00702934" w:rsidP="00BE2A80">
      <w:pPr>
        <w:pStyle w:val="Heading2"/>
        <w:numPr>
          <w:ilvl w:val="1"/>
          <w:numId w:val="1"/>
        </w:numPr>
        <w:overflowPunct w:val="0"/>
        <w:rPr>
          <w:rFonts w:eastAsia="SimSun"/>
          <w:sz w:val="24"/>
          <w:lang w:eastAsia="zh-CN"/>
        </w:rPr>
      </w:pPr>
      <w:r w:rsidRPr="00333522">
        <w:rPr>
          <w:rFonts w:eastAsia="SimSun"/>
          <w:sz w:val="24"/>
          <w:lang w:eastAsia="zh-CN"/>
        </w:rPr>
        <w:t>按下表所示供资额一揽子核准巴布亚新几内亚氟氯烃淘汰管理计划第四次付款及相应的</w:t>
      </w:r>
      <w:r w:rsidRPr="00333522">
        <w:rPr>
          <w:rFonts w:eastAsia="SimSun"/>
          <w:sz w:val="24"/>
          <w:lang w:eastAsia="zh-CN"/>
        </w:rPr>
        <w:t>2021-2024</w:t>
      </w:r>
      <w:r w:rsidRPr="00333522">
        <w:rPr>
          <w:rFonts w:eastAsia="SimSun"/>
          <w:sz w:val="24"/>
          <w:lang w:eastAsia="zh-CN"/>
        </w:rPr>
        <w:t>年付款执行计划：</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027"/>
        <w:gridCol w:w="1620"/>
        <w:gridCol w:w="1595"/>
        <w:gridCol w:w="1461"/>
      </w:tblGrid>
      <w:tr w:rsidR="00702934" w:rsidRPr="003222C9" w14:paraId="5FF284D0" w14:textId="77777777" w:rsidTr="00126144">
        <w:trPr>
          <w:trHeight w:val="584"/>
        </w:trPr>
        <w:tc>
          <w:tcPr>
            <w:tcW w:w="540" w:type="dxa"/>
          </w:tcPr>
          <w:p w14:paraId="10A27AA8" w14:textId="77777777" w:rsidR="00702934" w:rsidRPr="00BE2A80" w:rsidRDefault="00702934" w:rsidP="00A70176">
            <w:pPr>
              <w:overflowPunct w:val="0"/>
              <w:jc w:val="center"/>
              <w:rPr>
                <w:rFonts w:eastAsia="SimHei"/>
                <w:b/>
                <w:bCs/>
                <w:lang w:eastAsia="zh-CN"/>
              </w:rPr>
            </w:pPr>
          </w:p>
        </w:tc>
        <w:tc>
          <w:tcPr>
            <w:tcW w:w="4027" w:type="dxa"/>
          </w:tcPr>
          <w:p w14:paraId="44484BAF" w14:textId="77777777" w:rsidR="00702934" w:rsidRPr="00BE2A80" w:rsidRDefault="00702934" w:rsidP="00A70176">
            <w:pPr>
              <w:overflowPunct w:val="0"/>
              <w:jc w:val="center"/>
              <w:rPr>
                <w:rFonts w:eastAsia="SimHei"/>
                <w:b/>
                <w:bCs/>
              </w:rPr>
            </w:pPr>
            <w:r w:rsidRPr="00BE2A80">
              <w:rPr>
                <w:rFonts w:eastAsia="SimHei"/>
                <w:b/>
                <w:bCs/>
                <w:lang w:eastAsia="zh-CN"/>
              </w:rPr>
              <w:t>项目标题</w:t>
            </w:r>
          </w:p>
        </w:tc>
        <w:tc>
          <w:tcPr>
            <w:tcW w:w="1620" w:type="dxa"/>
            <w:tcMar>
              <w:left w:w="29" w:type="dxa"/>
              <w:right w:w="29" w:type="dxa"/>
            </w:tcMar>
          </w:tcPr>
          <w:p w14:paraId="1105B858" w14:textId="77777777" w:rsidR="00BE2A80" w:rsidRDefault="00702934" w:rsidP="00A70176">
            <w:pPr>
              <w:overflowPunct w:val="0"/>
              <w:jc w:val="center"/>
              <w:rPr>
                <w:rFonts w:eastAsia="SimHei"/>
                <w:b/>
                <w:bCs/>
                <w:lang w:eastAsia="zh-CN"/>
              </w:rPr>
            </w:pPr>
            <w:r w:rsidRPr="00BE2A80">
              <w:rPr>
                <w:rFonts w:eastAsia="SimHei"/>
                <w:b/>
                <w:bCs/>
                <w:lang w:eastAsia="zh-CN"/>
              </w:rPr>
              <w:t>项目供资额</w:t>
            </w:r>
          </w:p>
          <w:p w14:paraId="248C4B72" w14:textId="1998ABDB" w:rsidR="00702934" w:rsidRPr="00BE2A80" w:rsidRDefault="00702934" w:rsidP="00A70176">
            <w:pPr>
              <w:overflowPunct w:val="0"/>
              <w:jc w:val="center"/>
              <w:rPr>
                <w:rFonts w:eastAsia="SimHei"/>
                <w:b/>
                <w:bCs/>
              </w:rPr>
            </w:pPr>
            <w:r w:rsidRPr="00BE2A80">
              <w:rPr>
                <w:rFonts w:eastAsia="SimHei"/>
                <w:b/>
                <w:bCs/>
                <w:lang w:eastAsia="zh-CN"/>
              </w:rPr>
              <w:t>（美元）</w:t>
            </w:r>
          </w:p>
        </w:tc>
        <w:tc>
          <w:tcPr>
            <w:tcW w:w="1595" w:type="dxa"/>
            <w:tcMar>
              <w:left w:w="29" w:type="dxa"/>
              <w:right w:w="29" w:type="dxa"/>
            </w:tcMar>
          </w:tcPr>
          <w:p w14:paraId="35372A35" w14:textId="2A074275" w:rsidR="00702934" w:rsidRPr="00BE2A80" w:rsidRDefault="00702934" w:rsidP="00A70176">
            <w:pPr>
              <w:overflowPunct w:val="0"/>
              <w:jc w:val="center"/>
              <w:rPr>
                <w:rFonts w:eastAsia="SimHei"/>
                <w:b/>
                <w:bCs/>
                <w:lang w:eastAsia="zh-CN"/>
              </w:rPr>
            </w:pPr>
            <w:r w:rsidRPr="00BE2A80">
              <w:rPr>
                <w:rFonts w:eastAsia="SimHei"/>
                <w:b/>
                <w:bCs/>
                <w:lang w:eastAsia="zh-CN"/>
              </w:rPr>
              <w:t>支助费用</w:t>
            </w:r>
            <w:r w:rsidR="00333522" w:rsidRPr="00BE2A80">
              <w:rPr>
                <w:rFonts w:eastAsia="SimHei"/>
                <w:b/>
                <w:bCs/>
                <w:lang w:eastAsia="zh-CN"/>
              </w:rPr>
              <w:br/>
            </w:r>
            <w:r w:rsidRPr="00BE2A80">
              <w:rPr>
                <w:rFonts w:eastAsia="SimHei"/>
                <w:b/>
                <w:bCs/>
                <w:lang w:eastAsia="zh-CN"/>
              </w:rPr>
              <w:t>（美元）</w:t>
            </w:r>
          </w:p>
        </w:tc>
        <w:tc>
          <w:tcPr>
            <w:tcW w:w="1461" w:type="dxa"/>
            <w:tcMar>
              <w:left w:w="29" w:type="dxa"/>
              <w:right w:w="29" w:type="dxa"/>
            </w:tcMar>
          </w:tcPr>
          <w:p w14:paraId="205B0C45" w14:textId="77777777" w:rsidR="00702934" w:rsidRPr="00BE2A80" w:rsidRDefault="00702934" w:rsidP="00A70176">
            <w:pPr>
              <w:overflowPunct w:val="0"/>
              <w:jc w:val="center"/>
              <w:rPr>
                <w:rFonts w:eastAsia="SimHei"/>
                <w:b/>
                <w:bCs/>
                <w:lang w:eastAsia="zh-CN"/>
              </w:rPr>
            </w:pPr>
            <w:r w:rsidRPr="00BE2A80">
              <w:rPr>
                <w:rFonts w:eastAsia="SimHei"/>
                <w:b/>
                <w:bCs/>
                <w:lang w:eastAsia="zh-CN"/>
              </w:rPr>
              <w:t>执行机构</w:t>
            </w:r>
          </w:p>
        </w:tc>
      </w:tr>
      <w:tr w:rsidR="00702934" w:rsidRPr="00A70176" w14:paraId="48128A6C" w14:textId="77777777" w:rsidTr="00BE2A80">
        <w:trPr>
          <w:trHeight w:val="512"/>
        </w:trPr>
        <w:tc>
          <w:tcPr>
            <w:tcW w:w="540" w:type="dxa"/>
          </w:tcPr>
          <w:p w14:paraId="75DDFFEB" w14:textId="77777777" w:rsidR="00702934" w:rsidRPr="00BE2A80" w:rsidRDefault="00702934" w:rsidP="00A70176">
            <w:pPr>
              <w:overflowPunct w:val="0"/>
              <w:rPr>
                <w:rFonts w:eastAsia="SimSun"/>
                <w:lang w:eastAsia="zh-CN"/>
              </w:rPr>
            </w:pPr>
            <w:r w:rsidRPr="00BE2A80">
              <w:rPr>
                <w:rFonts w:eastAsia="SimSun"/>
                <w:lang w:eastAsia="zh-CN"/>
              </w:rPr>
              <w:t>(a)</w:t>
            </w:r>
          </w:p>
        </w:tc>
        <w:tc>
          <w:tcPr>
            <w:tcW w:w="4027" w:type="dxa"/>
          </w:tcPr>
          <w:p w14:paraId="60AFCAD6" w14:textId="77777777" w:rsidR="00702934" w:rsidRPr="00BE2A80" w:rsidRDefault="00702934" w:rsidP="00A70176">
            <w:pPr>
              <w:overflowPunct w:val="0"/>
              <w:rPr>
                <w:rFonts w:eastAsia="SimSun"/>
                <w:lang w:eastAsia="zh-CN"/>
              </w:rPr>
            </w:pPr>
            <w:r w:rsidRPr="00BE2A80">
              <w:rPr>
                <w:rFonts w:eastAsia="SimSun"/>
                <w:lang w:eastAsia="zh-CN"/>
              </w:rPr>
              <w:t>氟氯烃淘汰管理计划（第四次付款）</w:t>
            </w:r>
          </w:p>
        </w:tc>
        <w:tc>
          <w:tcPr>
            <w:tcW w:w="1620" w:type="dxa"/>
          </w:tcPr>
          <w:p w14:paraId="5305664F" w14:textId="77777777" w:rsidR="00702934" w:rsidRPr="00BE2A80" w:rsidRDefault="00702934" w:rsidP="00A70176">
            <w:pPr>
              <w:overflowPunct w:val="0"/>
              <w:jc w:val="right"/>
              <w:rPr>
                <w:rFonts w:eastAsia="SimSun"/>
                <w:lang w:eastAsia="zh-CN"/>
              </w:rPr>
            </w:pPr>
            <w:r w:rsidRPr="00BE2A80">
              <w:rPr>
                <w:rFonts w:eastAsia="SimSun"/>
                <w:lang w:eastAsia="zh-CN"/>
              </w:rPr>
              <w:t>134,000</w:t>
            </w:r>
          </w:p>
        </w:tc>
        <w:tc>
          <w:tcPr>
            <w:tcW w:w="1595" w:type="dxa"/>
          </w:tcPr>
          <w:p w14:paraId="1132B420" w14:textId="77777777" w:rsidR="00702934" w:rsidRPr="00BE2A80" w:rsidRDefault="00702934" w:rsidP="00A70176">
            <w:pPr>
              <w:overflowPunct w:val="0"/>
              <w:jc w:val="right"/>
              <w:rPr>
                <w:rFonts w:eastAsia="SimSun"/>
                <w:lang w:eastAsia="zh-CN"/>
              </w:rPr>
            </w:pPr>
            <w:r w:rsidRPr="00BE2A80">
              <w:rPr>
                <w:rFonts w:eastAsia="SimSun"/>
                <w:lang w:eastAsia="zh-CN"/>
              </w:rPr>
              <w:t>15,812</w:t>
            </w:r>
          </w:p>
        </w:tc>
        <w:tc>
          <w:tcPr>
            <w:tcW w:w="1461" w:type="dxa"/>
          </w:tcPr>
          <w:p w14:paraId="6134F7C7" w14:textId="77777777" w:rsidR="00702934" w:rsidRPr="00BE2A80" w:rsidRDefault="00702934" w:rsidP="00A70176">
            <w:pPr>
              <w:overflowPunct w:val="0"/>
              <w:jc w:val="center"/>
              <w:rPr>
                <w:rFonts w:eastAsia="SimSun"/>
                <w:lang w:eastAsia="zh-CN"/>
              </w:rPr>
            </w:pPr>
            <w:r w:rsidRPr="00BE2A80">
              <w:rPr>
                <w:rFonts w:eastAsia="SimSun"/>
                <w:lang w:eastAsia="zh-CN"/>
              </w:rPr>
              <w:t>德国</w:t>
            </w:r>
          </w:p>
        </w:tc>
      </w:tr>
    </w:tbl>
    <w:p w14:paraId="0A55381D" w14:textId="77777777" w:rsidR="00702934" w:rsidRPr="00A70176" w:rsidRDefault="00702934" w:rsidP="00A70176">
      <w:pPr>
        <w:overflowPunct w:val="0"/>
        <w:rPr>
          <w:rFonts w:eastAsia="SimSun"/>
          <w:sz w:val="24"/>
          <w:lang w:eastAsia="zh-CN"/>
        </w:rPr>
      </w:pPr>
    </w:p>
    <w:p w14:paraId="02567313" w14:textId="4CFBE0DE" w:rsidR="00702934" w:rsidRPr="00A70176" w:rsidRDefault="00BE2A80" w:rsidP="00BE2A80">
      <w:pPr>
        <w:overflowPunct w:val="0"/>
        <w:jc w:val="center"/>
        <w:rPr>
          <w:rFonts w:eastAsia="SimSun"/>
          <w:sz w:val="24"/>
          <w:lang w:eastAsia="zh-CN"/>
        </w:rPr>
      </w:pPr>
      <w:r>
        <w:rPr>
          <w:rFonts w:eastAsia="SimSun"/>
          <w:sz w:val="24"/>
          <w:lang w:eastAsia="zh-CN"/>
        </w:rPr>
        <w:t>____________</w:t>
      </w:r>
    </w:p>
    <w:p w14:paraId="68AEF606" w14:textId="36D9AA07" w:rsidR="00D8105A" w:rsidRPr="009F0124" w:rsidRDefault="00D8105A" w:rsidP="00D8105A">
      <w:pPr>
        <w:rPr>
          <w:sz w:val="24"/>
          <w:lang w:eastAsia="zh-CN"/>
        </w:rPr>
      </w:pPr>
    </w:p>
    <w:sectPr w:rsidR="00D8105A" w:rsidRPr="009F012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A54A5F" w14:textId="77777777" w:rsidR="007B2578" w:rsidRDefault="007B2578" w:rsidP="004A504B">
      <w:r>
        <w:separator/>
      </w:r>
    </w:p>
  </w:endnote>
  <w:endnote w:type="continuationSeparator" w:id="0">
    <w:p w14:paraId="66187D03" w14:textId="77777777" w:rsidR="007B2578" w:rsidRDefault="007B257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Batang">
    <w:altName w:val="Malgun Gothic Semilight"/>
    <w:panose1 w:val="02030600000101010101"/>
    <w:charset w:val="81"/>
    <w:family w:val="roman"/>
    <w:pitch w:val="variable"/>
    <w:sig w:usb0="00000000" w:usb1="69D77CFB" w:usb2="00000030" w:usb3="00000000" w:csb0="0008009F" w:csb1="00000000"/>
  </w:font>
  <w:font w:name="STKaiti">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D9ED4" w14:textId="02FDD016" w:rsidR="00933AEF" w:rsidRPr="00BE2A80" w:rsidRDefault="00933AEF">
    <w:pPr>
      <w:jc w:val="center"/>
      <w:rPr>
        <w:sz w:val="24"/>
        <w:szCs w:val="24"/>
      </w:rPr>
    </w:pPr>
    <w:r w:rsidRPr="00BE2A80">
      <w:rPr>
        <w:sz w:val="24"/>
        <w:szCs w:val="24"/>
      </w:rPr>
      <w:fldChar w:fldCharType="begin"/>
    </w:r>
    <w:r w:rsidRPr="00BE2A80">
      <w:rPr>
        <w:sz w:val="24"/>
        <w:szCs w:val="24"/>
      </w:rPr>
      <w:instrText xml:space="preserve"> PAGE </w:instrText>
    </w:r>
    <w:r w:rsidRPr="00BE2A80">
      <w:rPr>
        <w:sz w:val="24"/>
        <w:szCs w:val="24"/>
      </w:rPr>
      <w:fldChar w:fldCharType="separate"/>
    </w:r>
    <w:r w:rsidR="001158FC">
      <w:rPr>
        <w:noProof/>
        <w:sz w:val="24"/>
        <w:szCs w:val="24"/>
      </w:rPr>
      <w:t>8</w:t>
    </w:r>
    <w:r w:rsidRPr="00BE2A80">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5B3AF" w14:textId="273AA4A6" w:rsidR="00933AEF" w:rsidRPr="0033525D" w:rsidRDefault="00933AEF">
    <w:pPr>
      <w:jc w:val="center"/>
    </w:pPr>
    <w:r>
      <w:fldChar w:fldCharType="begin"/>
    </w:r>
    <w:r>
      <w:instrText xml:space="preserve"> PAGE </w:instrText>
    </w:r>
    <w:r>
      <w:fldChar w:fldCharType="separate"/>
    </w:r>
    <w:r w:rsidR="001158F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37F46" w14:textId="624BEE19" w:rsidR="00933AEF" w:rsidRDefault="00C179AA"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p w14:paraId="43764D50" w14:textId="77777777" w:rsidR="00933AEF" w:rsidRDefault="00933AEF"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FF384" w14:textId="77777777" w:rsidR="007B2578" w:rsidRDefault="007B2578" w:rsidP="004A504B">
      <w:r>
        <w:separator/>
      </w:r>
    </w:p>
  </w:footnote>
  <w:footnote w:type="continuationSeparator" w:id="0">
    <w:p w14:paraId="37FB102B" w14:textId="77777777" w:rsidR="007B2578" w:rsidRDefault="007B2578" w:rsidP="004A504B">
      <w:r>
        <w:continuationSeparator/>
      </w:r>
    </w:p>
  </w:footnote>
  <w:footnote w:id="1">
    <w:p w14:paraId="7F068D49" w14:textId="70560398" w:rsidR="00933AEF" w:rsidRDefault="00933AEF" w:rsidP="00A07FCF">
      <w:pPr>
        <w:pStyle w:val="FootnoteText"/>
        <w:rPr>
          <w:sz w:val="22"/>
          <w:lang w:eastAsia="zh-CN"/>
        </w:rPr>
      </w:pPr>
      <w:r w:rsidRPr="00921523">
        <w:rPr>
          <w:rStyle w:val="FootnoteReference"/>
          <w:sz w:val="21"/>
        </w:rPr>
        <w:footnoteRef/>
      </w:r>
      <w:r w:rsidRPr="00921523">
        <w:rPr>
          <w:sz w:val="21"/>
          <w:lang w:eastAsia="zh-CN"/>
        </w:rPr>
        <w:t xml:space="preserve"> </w:t>
      </w:r>
      <w:r w:rsidR="00C179AA" w:rsidRPr="00BE2A80">
        <w:rPr>
          <w:rFonts w:hint="eastAsia"/>
          <w:szCs w:val="16"/>
          <w:lang w:eastAsia="zh-CN"/>
        </w:rPr>
        <w:t>由于</w:t>
      </w:r>
      <w:r w:rsidR="00C179AA" w:rsidRPr="00BE2A80">
        <w:rPr>
          <w:szCs w:val="16"/>
          <w:lang w:eastAsia="zh-CN"/>
        </w:rPr>
        <w:t>2019</w:t>
      </w:r>
      <w:r w:rsidR="00C179AA" w:rsidRPr="00BE2A80">
        <w:rPr>
          <w:rFonts w:hint="eastAsia"/>
          <w:szCs w:val="16"/>
          <w:lang w:eastAsia="zh-CN"/>
        </w:rPr>
        <w:t>冠状病毒病（</w:t>
      </w:r>
      <w:r w:rsidR="00C179AA" w:rsidRPr="00BE2A80">
        <w:rPr>
          <w:szCs w:val="16"/>
          <w:lang w:eastAsia="zh-CN"/>
        </w:rPr>
        <w:t>COVID-19</w:t>
      </w:r>
      <w:r w:rsidR="00C179AA" w:rsidRPr="00BE2A80">
        <w:rPr>
          <w:rFonts w:hint="eastAsia"/>
          <w:szCs w:val="16"/>
          <w:lang w:eastAsia="zh-CN"/>
        </w:rPr>
        <w:t>），将于</w:t>
      </w:r>
      <w:r w:rsidR="00C179AA" w:rsidRPr="00BE2A80">
        <w:rPr>
          <w:szCs w:val="16"/>
          <w:lang w:eastAsia="zh-CN"/>
        </w:rPr>
        <w:t>2021</w:t>
      </w:r>
      <w:r w:rsidR="00C179AA" w:rsidRPr="00BE2A80">
        <w:rPr>
          <w:rFonts w:hint="eastAsia"/>
          <w:szCs w:val="16"/>
          <w:lang w:eastAsia="zh-CN"/>
        </w:rPr>
        <w:t>年</w:t>
      </w:r>
      <w:r w:rsidR="00C179AA" w:rsidRPr="00BE2A80">
        <w:rPr>
          <w:szCs w:val="16"/>
          <w:lang w:eastAsia="zh-CN"/>
        </w:rPr>
        <w:t>6</w:t>
      </w:r>
      <w:r w:rsidR="00C179AA" w:rsidRPr="00BE2A80">
        <w:rPr>
          <w:rFonts w:hint="eastAsia"/>
          <w:szCs w:val="16"/>
          <w:lang w:eastAsia="zh-CN"/>
        </w:rPr>
        <w:t>月和</w:t>
      </w:r>
      <w:r w:rsidR="00C179AA" w:rsidRPr="00BE2A80">
        <w:rPr>
          <w:szCs w:val="16"/>
          <w:lang w:eastAsia="zh-CN"/>
        </w:rPr>
        <w:t>7</w:t>
      </w:r>
      <w:r w:rsidR="00C179AA" w:rsidRPr="00BE2A80">
        <w:rPr>
          <w:rFonts w:hint="eastAsia"/>
          <w:szCs w:val="16"/>
          <w:lang w:eastAsia="zh-CN"/>
        </w:rPr>
        <w:t>月举行在线会议和闭会期间批准程序</w:t>
      </w:r>
      <w:r w:rsidR="00C179AA" w:rsidRPr="00BE2A80">
        <w:rPr>
          <w:rFonts w:hint="eastAsia"/>
          <w:szCs w:val="18"/>
          <w:lang w:eastAsia="zh-CN"/>
        </w:rPr>
        <w:t>。</w:t>
      </w:r>
    </w:p>
    <w:p w14:paraId="2ED4C8FE" w14:textId="77777777" w:rsidR="00BE2A80" w:rsidRPr="00921523" w:rsidRDefault="00BE2A80" w:rsidP="00A07FCF">
      <w:pPr>
        <w:pStyle w:val="FootnoteText"/>
        <w:rPr>
          <w:sz w:val="21"/>
          <w:lang w:eastAsia="zh-CN"/>
        </w:rPr>
      </w:pPr>
    </w:p>
  </w:footnote>
  <w:footnote w:id="2">
    <w:p w14:paraId="5666B575" w14:textId="670629F4" w:rsidR="006620B3" w:rsidRPr="00921523" w:rsidRDefault="006620B3" w:rsidP="006620B3">
      <w:pPr>
        <w:pStyle w:val="FootnoteText"/>
        <w:rPr>
          <w:sz w:val="21"/>
          <w:lang w:eastAsia="zh-CN"/>
        </w:rPr>
      </w:pPr>
      <w:r w:rsidRPr="00BE2A80">
        <w:rPr>
          <w:rStyle w:val="FootnoteReference"/>
          <w:szCs w:val="18"/>
        </w:rPr>
        <w:footnoteRef/>
      </w:r>
      <w:r w:rsidRPr="00BE2A80">
        <w:rPr>
          <w:szCs w:val="18"/>
          <w:lang w:eastAsia="zh-CN"/>
        </w:rPr>
        <w:t xml:space="preserve"> </w:t>
      </w:r>
      <w:r w:rsidR="00157B87" w:rsidRPr="00BE2A80">
        <w:rPr>
          <w:rFonts w:hint="eastAsia"/>
          <w:szCs w:val="18"/>
          <w:lang w:eastAsia="zh-CN"/>
        </w:rPr>
        <w:t>根据</w:t>
      </w:r>
      <w:r w:rsidR="009F0124" w:rsidRPr="00BE2A80">
        <w:rPr>
          <w:rFonts w:hint="eastAsia"/>
          <w:szCs w:val="18"/>
          <w:lang w:eastAsia="zh-CN"/>
        </w:rPr>
        <w:t>2021</w:t>
      </w:r>
      <w:r w:rsidR="00157B87" w:rsidRPr="00BE2A80">
        <w:rPr>
          <w:rFonts w:hint="eastAsia"/>
          <w:szCs w:val="18"/>
          <w:lang w:eastAsia="zh-CN"/>
        </w:rPr>
        <w:t>年</w:t>
      </w:r>
      <w:r w:rsidR="009F0124" w:rsidRPr="00BE2A80">
        <w:rPr>
          <w:rFonts w:hint="eastAsia"/>
          <w:szCs w:val="18"/>
          <w:lang w:eastAsia="zh-CN"/>
        </w:rPr>
        <w:t>4</w:t>
      </w:r>
      <w:r w:rsidR="00157B87" w:rsidRPr="00BE2A80">
        <w:rPr>
          <w:rFonts w:hint="eastAsia"/>
          <w:szCs w:val="18"/>
          <w:lang w:eastAsia="zh-CN"/>
        </w:rPr>
        <w:t>月</w:t>
      </w:r>
      <w:r w:rsidR="009F0124" w:rsidRPr="00BE2A80">
        <w:rPr>
          <w:rFonts w:hint="eastAsia"/>
          <w:szCs w:val="18"/>
          <w:lang w:eastAsia="zh-CN"/>
        </w:rPr>
        <w:t>22</w:t>
      </w:r>
      <w:r w:rsidR="00157B87" w:rsidRPr="00BE2A80">
        <w:rPr>
          <w:rFonts w:hint="eastAsia"/>
          <w:szCs w:val="18"/>
          <w:lang w:eastAsia="zh-CN"/>
        </w:rPr>
        <w:t>日巴布亚新几内亚自然养</w:t>
      </w:r>
      <w:r w:rsidR="00465F59" w:rsidRPr="00BE2A80">
        <w:rPr>
          <w:rFonts w:hint="eastAsia"/>
          <w:szCs w:val="18"/>
          <w:lang w:eastAsia="zh-CN"/>
        </w:rPr>
        <w:t>护</w:t>
      </w:r>
      <w:r w:rsidR="00157B87" w:rsidRPr="00BE2A80">
        <w:rPr>
          <w:rFonts w:hint="eastAsia"/>
          <w:szCs w:val="18"/>
          <w:lang w:eastAsia="zh-CN"/>
        </w:rPr>
        <w:t>和环境保护局给秘书处的信。</w:t>
      </w:r>
    </w:p>
  </w:footnote>
  <w:footnote w:id="3">
    <w:p w14:paraId="52CCC925" w14:textId="749ADBDB" w:rsidR="00933AEF" w:rsidRPr="00BE2A80" w:rsidRDefault="00933AEF">
      <w:pPr>
        <w:pStyle w:val="FootnoteText"/>
        <w:rPr>
          <w:lang w:val="en-US" w:eastAsia="zh-CN"/>
        </w:rPr>
      </w:pPr>
      <w:r w:rsidRPr="00BE2A80">
        <w:rPr>
          <w:rStyle w:val="FootnoteReference"/>
        </w:rPr>
        <w:footnoteRef/>
      </w:r>
      <w:r w:rsidRPr="00BE2A80">
        <w:rPr>
          <w:lang w:eastAsia="zh-CN"/>
        </w:rPr>
        <w:t xml:space="preserve"> </w:t>
      </w:r>
      <w:r w:rsidR="004D4F60" w:rsidRPr="00BE2A80">
        <w:rPr>
          <w:rFonts w:hint="eastAsia"/>
          <w:lang w:eastAsia="zh-CN"/>
        </w:rPr>
        <w:t>海关数据自动化系统</w:t>
      </w:r>
      <w:r w:rsidR="00BE2A80" w:rsidRPr="00BE2A80">
        <w:rPr>
          <w:rFonts w:hint="eastAsia"/>
          <w:lang w:eastAsia="zh-CN"/>
        </w:rPr>
        <w:t>。</w:t>
      </w:r>
    </w:p>
  </w:footnote>
  <w:footnote w:id="4">
    <w:p w14:paraId="49895EC4" w14:textId="77C85895" w:rsidR="00702934" w:rsidRPr="00921523" w:rsidRDefault="00702934" w:rsidP="00702934">
      <w:pPr>
        <w:pStyle w:val="FootnoteText"/>
        <w:rPr>
          <w:sz w:val="21"/>
          <w:lang w:val="en-US" w:eastAsia="zh-CN"/>
        </w:rPr>
      </w:pPr>
      <w:bookmarkStart w:id="0" w:name="_GoBack"/>
      <w:bookmarkEnd w:id="0"/>
      <w:r w:rsidRPr="00921523">
        <w:rPr>
          <w:rStyle w:val="FootnoteReference"/>
          <w:sz w:val="21"/>
        </w:rPr>
        <w:footnoteRef/>
      </w:r>
      <w:r w:rsidRPr="00921523">
        <w:rPr>
          <w:sz w:val="21"/>
          <w:lang w:eastAsia="zh-CN"/>
        </w:rPr>
        <w:t xml:space="preserve"> </w:t>
      </w:r>
      <w:r w:rsidRPr="00BE2A80">
        <w:rPr>
          <w:rFonts w:hint="eastAsia"/>
          <w:szCs w:val="18"/>
          <w:lang w:eastAsia="zh-CN"/>
        </w:rPr>
        <w:t>第</w:t>
      </w:r>
      <w:r w:rsidRPr="00BE2A80">
        <w:rPr>
          <w:szCs w:val="18"/>
          <w:lang w:eastAsia="zh-CN"/>
        </w:rPr>
        <w:t>84/92</w:t>
      </w:r>
      <w:r w:rsidRPr="00BE2A80">
        <w:rPr>
          <w:rFonts w:hint="eastAsia"/>
          <w:szCs w:val="18"/>
          <w:lang w:eastAsia="zh-CN"/>
        </w:rPr>
        <w:t>号决定</w:t>
      </w:r>
      <w:r w:rsidR="00921523" w:rsidRPr="00BE2A80">
        <w:rPr>
          <w:rFonts w:hint="eastAsia"/>
          <w:szCs w:val="18"/>
          <w:lang w:eastAsia="zh-CN"/>
        </w:rPr>
        <w:t>(</w:t>
      </w:r>
      <w:r w:rsidR="00F305EC" w:rsidRPr="00BE2A80">
        <w:rPr>
          <w:szCs w:val="18"/>
          <w:lang w:eastAsia="zh-CN"/>
        </w:rPr>
        <w:t>d</w:t>
      </w:r>
      <w:r w:rsidR="00921523" w:rsidRPr="00BE2A80">
        <w:rPr>
          <w:rFonts w:hint="eastAsia"/>
          <w:szCs w:val="18"/>
          <w:lang w:eastAsia="zh-CN"/>
        </w:rPr>
        <w:t>)</w:t>
      </w:r>
      <w:r w:rsidR="00F305EC" w:rsidRPr="00BE2A80">
        <w:rPr>
          <w:rFonts w:hint="eastAsia"/>
          <w:szCs w:val="18"/>
          <w:lang w:eastAsia="zh-CN"/>
        </w:rPr>
        <w:t>段</w:t>
      </w:r>
      <w:r w:rsidRPr="00BE2A80">
        <w:rPr>
          <w:rFonts w:hint="eastAsia"/>
          <w:szCs w:val="18"/>
          <w:lang w:eastAsia="zh-CN"/>
        </w:rPr>
        <w:t>请双边和执行机构在整个项目周期内实施性别问题主流化业务政策。</w:t>
      </w:r>
      <w:r w:rsidRPr="00BE2A80">
        <w:rPr>
          <w:szCs w:val="18"/>
          <w:lang w:eastAsia="zh-CN"/>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FD885" w14:textId="732ADA2F" w:rsidR="00933AEF" w:rsidRPr="0033525D" w:rsidRDefault="001158FC">
    <w:r>
      <w:fldChar w:fldCharType="begin"/>
    </w:r>
    <w:r>
      <w:instrText xml:space="preserve"> DOCPROPERTY "Document number"  \* MERGEFORMAT </w:instrText>
    </w:r>
    <w:r>
      <w:fldChar w:fldCharType="separate"/>
    </w:r>
    <w:r w:rsidR="006848E5">
      <w:t>UNEP/OzL.Pro/ExCom/87/32</w:t>
    </w:r>
    <w:r>
      <w:fldChar w:fldCharType="end"/>
    </w:r>
  </w:p>
  <w:p w14:paraId="33721719" w14:textId="77777777" w:rsidR="00933AEF" w:rsidRPr="0033525D" w:rsidRDefault="00933AEF"/>
  <w:p w14:paraId="3AECD713" w14:textId="77777777" w:rsidR="00933AEF" w:rsidRPr="0033525D" w:rsidRDefault="00933AE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40D44" w14:textId="3D8DF0C8" w:rsidR="00933AEF" w:rsidRPr="0033525D" w:rsidRDefault="001158FC">
    <w:pPr>
      <w:jc w:val="right"/>
    </w:pPr>
    <w:r>
      <w:fldChar w:fldCharType="begin"/>
    </w:r>
    <w:r>
      <w:instrText xml:space="preserve"> DOCPROPERTY "Document number"  \* MERGEFORMAT </w:instrText>
    </w:r>
    <w:r>
      <w:fldChar w:fldCharType="separate"/>
    </w:r>
    <w:r w:rsidR="006848E5">
      <w:t>UNEP/OzL.Pro/ExCom/87/32</w:t>
    </w:r>
    <w:r>
      <w:fldChar w:fldCharType="end"/>
    </w:r>
  </w:p>
  <w:p w14:paraId="411DC125" w14:textId="77777777" w:rsidR="00933AEF" w:rsidRPr="0033525D" w:rsidRDefault="00933AEF"/>
  <w:p w14:paraId="2D87814F" w14:textId="77777777" w:rsidR="00933AEF" w:rsidRPr="0033525D" w:rsidRDefault="00933AE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796AC9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lvl>
    <w:lvl w:ilvl="2" w:tplc="0C0A0005">
      <w:start w:val="1"/>
      <w:numFmt w:val="lowerLetter"/>
      <w:lvlText w:val="(%3)"/>
      <w:lvlJc w:val="left"/>
      <w:pPr>
        <w:tabs>
          <w:tab w:val="num" w:pos="3015"/>
        </w:tabs>
        <w:ind w:left="3015" w:hanging="495"/>
      </w:pPr>
    </w:lvl>
    <w:lvl w:ilvl="3" w:tplc="0C0A0001">
      <w:start w:val="1"/>
      <w:numFmt w:val="decimal"/>
      <w:lvlText w:val="%4."/>
      <w:lvlJc w:val="left"/>
      <w:pPr>
        <w:tabs>
          <w:tab w:val="num" w:pos="3600"/>
        </w:tabs>
        <w:ind w:left="3600" w:hanging="360"/>
      </w:pPr>
      <w:rPr>
        <w:b w:val="0"/>
        <w:i w:val="0"/>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69D4FFC"/>
    <w:multiLevelType w:val="hybridMultilevel"/>
    <w:tmpl w:val="897A8D02"/>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4927EC"/>
    <w:multiLevelType w:val="hybridMultilevel"/>
    <w:tmpl w:val="2AA204BE"/>
    <w:lvl w:ilvl="0" w:tplc="93A6CEC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9"/>
  </w:num>
  <w:num w:numId="20">
    <w:abstractNumId w:val="13"/>
  </w:num>
  <w:num w:numId="21">
    <w:abstractNumId w:val="16"/>
  </w:num>
  <w:num w:numId="22">
    <w:abstractNumId w:val="17"/>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8"/>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FED"/>
    <w:rsid w:val="000041CF"/>
    <w:rsid w:val="0000434E"/>
    <w:rsid w:val="000211A9"/>
    <w:rsid w:val="00031260"/>
    <w:rsid w:val="00035128"/>
    <w:rsid w:val="0003681A"/>
    <w:rsid w:val="000372B7"/>
    <w:rsid w:val="00050F6E"/>
    <w:rsid w:val="00053810"/>
    <w:rsid w:val="0006056B"/>
    <w:rsid w:val="00061EC2"/>
    <w:rsid w:val="00063030"/>
    <w:rsid w:val="000646FD"/>
    <w:rsid w:val="00066CE8"/>
    <w:rsid w:val="00073075"/>
    <w:rsid w:val="00075E20"/>
    <w:rsid w:val="00077FEC"/>
    <w:rsid w:val="00080ED0"/>
    <w:rsid w:val="00084B74"/>
    <w:rsid w:val="00085B8F"/>
    <w:rsid w:val="00090481"/>
    <w:rsid w:val="000A3826"/>
    <w:rsid w:val="000A6C26"/>
    <w:rsid w:val="000A6DAA"/>
    <w:rsid w:val="000B23CF"/>
    <w:rsid w:val="000B55D0"/>
    <w:rsid w:val="000C3E27"/>
    <w:rsid w:val="000C573A"/>
    <w:rsid w:val="000C7086"/>
    <w:rsid w:val="000D52A4"/>
    <w:rsid w:val="000E07BC"/>
    <w:rsid w:val="000E2C06"/>
    <w:rsid w:val="000E52B8"/>
    <w:rsid w:val="000E5DF3"/>
    <w:rsid w:val="000F1CD4"/>
    <w:rsid w:val="000F3198"/>
    <w:rsid w:val="000F4103"/>
    <w:rsid w:val="000F70A7"/>
    <w:rsid w:val="00101688"/>
    <w:rsid w:val="00105C0A"/>
    <w:rsid w:val="00112B37"/>
    <w:rsid w:val="00112F4B"/>
    <w:rsid w:val="00112F98"/>
    <w:rsid w:val="00113CCA"/>
    <w:rsid w:val="001158FC"/>
    <w:rsid w:val="00122F25"/>
    <w:rsid w:val="0012420C"/>
    <w:rsid w:val="00126144"/>
    <w:rsid w:val="00131F76"/>
    <w:rsid w:val="00133E59"/>
    <w:rsid w:val="00135980"/>
    <w:rsid w:val="00135C0A"/>
    <w:rsid w:val="00136788"/>
    <w:rsid w:val="001501AD"/>
    <w:rsid w:val="001527FC"/>
    <w:rsid w:val="00157B87"/>
    <w:rsid w:val="001616D2"/>
    <w:rsid w:val="00164719"/>
    <w:rsid w:val="00164F18"/>
    <w:rsid w:val="00166E05"/>
    <w:rsid w:val="00166FC4"/>
    <w:rsid w:val="001677AC"/>
    <w:rsid w:val="001804EA"/>
    <w:rsid w:val="00183031"/>
    <w:rsid w:val="00190A61"/>
    <w:rsid w:val="00194C5C"/>
    <w:rsid w:val="001A2215"/>
    <w:rsid w:val="001A3342"/>
    <w:rsid w:val="001A3E3D"/>
    <w:rsid w:val="001A7049"/>
    <w:rsid w:val="001B1E40"/>
    <w:rsid w:val="001B1EB0"/>
    <w:rsid w:val="001C3FDC"/>
    <w:rsid w:val="001C764E"/>
    <w:rsid w:val="001D0369"/>
    <w:rsid w:val="001D0437"/>
    <w:rsid w:val="001D3CB6"/>
    <w:rsid w:val="001E1052"/>
    <w:rsid w:val="001E21B1"/>
    <w:rsid w:val="001E2F93"/>
    <w:rsid w:val="001E4554"/>
    <w:rsid w:val="001E61E5"/>
    <w:rsid w:val="001E6A4C"/>
    <w:rsid w:val="001F2159"/>
    <w:rsid w:val="001F2B51"/>
    <w:rsid w:val="001F46A5"/>
    <w:rsid w:val="00204E3E"/>
    <w:rsid w:val="002059FF"/>
    <w:rsid w:val="002068AE"/>
    <w:rsid w:val="002078B9"/>
    <w:rsid w:val="00210B8B"/>
    <w:rsid w:val="00213987"/>
    <w:rsid w:val="00214863"/>
    <w:rsid w:val="002156B4"/>
    <w:rsid w:val="002161BB"/>
    <w:rsid w:val="00222E42"/>
    <w:rsid w:val="00224FCD"/>
    <w:rsid w:val="002253C9"/>
    <w:rsid w:val="00230B6A"/>
    <w:rsid w:val="00232275"/>
    <w:rsid w:val="00237D59"/>
    <w:rsid w:val="00253222"/>
    <w:rsid w:val="00262847"/>
    <w:rsid w:val="00266DB2"/>
    <w:rsid w:val="00271764"/>
    <w:rsid w:val="00271811"/>
    <w:rsid w:val="002816EA"/>
    <w:rsid w:val="00281BB2"/>
    <w:rsid w:val="002B254E"/>
    <w:rsid w:val="002B3B2B"/>
    <w:rsid w:val="002B72E9"/>
    <w:rsid w:val="002C7998"/>
    <w:rsid w:val="002F1E53"/>
    <w:rsid w:val="002F2CAA"/>
    <w:rsid w:val="002F49F0"/>
    <w:rsid w:val="0030052C"/>
    <w:rsid w:val="00302EF1"/>
    <w:rsid w:val="00304880"/>
    <w:rsid w:val="00305104"/>
    <w:rsid w:val="00321184"/>
    <w:rsid w:val="003222C9"/>
    <w:rsid w:val="00327A6D"/>
    <w:rsid w:val="003306E1"/>
    <w:rsid w:val="00331172"/>
    <w:rsid w:val="003320E4"/>
    <w:rsid w:val="00333522"/>
    <w:rsid w:val="0033525D"/>
    <w:rsid w:val="00337DEA"/>
    <w:rsid w:val="003414F3"/>
    <w:rsid w:val="00350574"/>
    <w:rsid w:val="00350AB5"/>
    <w:rsid w:val="0035613E"/>
    <w:rsid w:val="003610C5"/>
    <w:rsid w:val="00363EE9"/>
    <w:rsid w:val="00364434"/>
    <w:rsid w:val="0037088A"/>
    <w:rsid w:val="00376128"/>
    <w:rsid w:val="0037742E"/>
    <w:rsid w:val="00377D56"/>
    <w:rsid w:val="0038245A"/>
    <w:rsid w:val="003840E6"/>
    <w:rsid w:val="00385CFC"/>
    <w:rsid w:val="003905FA"/>
    <w:rsid w:val="003915BF"/>
    <w:rsid w:val="0039337A"/>
    <w:rsid w:val="003A3189"/>
    <w:rsid w:val="003A3CA7"/>
    <w:rsid w:val="003B33BD"/>
    <w:rsid w:val="003B569D"/>
    <w:rsid w:val="003C00BC"/>
    <w:rsid w:val="003C3C0E"/>
    <w:rsid w:val="003D42A6"/>
    <w:rsid w:val="003D4F21"/>
    <w:rsid w:val="003D4FAC"/>
    <w:rsid w:val="003D6565"/>
    <w:rsid w:val="003E1B0F"/>
    <w:rsid w:val="003E279E"/>
    <w:rsid w:val="003E7906"/>
    <w:rsid w:val="003F3C50"/>
    <w:rsid w:val="00400B16"/>
    <w:rsid w:val="004028B6"/>
    <w:rsid w:val="00406A6A"/>
    <w:rsid w:val="00406B22"/>
    <w:rsid w:val="00412FD7"/>
    <w:rsid w:val="00412FE8"/>
    <w:rsid w:val="00415C68"/>
    <w:rsid w:val="00417DF1"/>
    <w:rsid w:val="00424A8D"/>
    <w:rsid w:val="004328A7"/>
    <w:rsid w:val="00434C74"/>
    <w:rsid w:val="004478F8"/>
    <w:rsid w:val="00451223"/>
    <w:rsid w:val="00456EB4"/>
    <w:rsid w:val="00461707"/>
    <w:rsid w:val="00465F59"/>
    <w:rsid w:val="00466692"/>
    <w:rsid w:val="004718F3"/>
    <w:rsid w:val="00475040"/>
    <w:rsid w:val="0047737C"/>
    <w:rsid w:val="00493D40"/>
    <w:rsid w:val="004967B6"/>
    <w:rsid w:val="004A504B"/>
    <w:rsid w:val="004A6911"/>
    <w:rsid w:val="004B1FD3"/>
    <w:rsid w:val="004B54E0"/>
    <w:rsid w:val="004B7384"/>
    <w:rsid w:val="004C0F96"/>
    <w:rsid w:val="004C4269"/>
    <w:rsid w:val="004D2E8F"/>
    <w:rsid w:val="004D4F60"/>
    <w:rsid w:val="004D6236"/>
    <w:rsid w:val="004D64B0"/>
    <w:rsid w:val="004D7F90"/>
    <w:rsid w:val="004E34EA"/>
    <w:rsid w:val="004E48FC"/>
    <w:rsid w:val="004E4DBB"/>
    <w:rsid w:val="004E4E41"/>
    <w:rsid w:val="004E62E1"/>
    <w:rsid w:val="004E7F9C"/>
    <w:rsid w:val="004F3493"/>
    <w:rsid w:val="004F4703"/>
    <w:rsid w:val="004F5143"/>
    <w:rsid w:val="00504AEB"/>
    <w:rsid w:val="00504B73"/>
    <w:rsid w:val="00511F3A"/>
    <w:rsid w:val="00512B09"/>
    <w:rsid w:val="00516EDF"/>
    <w:rsid w:val="005220ED"/>
    <w:rsid w:val="00525432"/>
    <w:rsid w:val="00533796"/>
    <w:rsid w:val="00537343"/>
    <w:rsid w:val="005430BB"/>
    <w:rsid w:val="00555D75"/>
    <w:rsid w:val="00560DF0"/>
    <w:rsid w:val="0056759C"/>
    <w:rsid w:val="00571DB1"/>
    <w:rsid w:val="00573BB4"/>
    <w:rsid w:val="00587E8D"/>
    <w:rsid w:val="0059513E"/>
    <w:rsid w:val="00597412"/>
    <w:rsid w:val="005A6AA4"/>
    <w:rsid w:val="005A6D9F"/>
    <w:rsid w:val="005A6E5D"/>
    <w:rsid w:val="005B48FF"/>
    <w:rsid w:val="005D30EB"/>
    <w:rsid w:val="005D363F"/>
    <w:rsid w:val="005E6D60"/>
    <w:rsid w:val="005F7775"/>
    <w:rsid w:val="006009E5"/>
    <w:rsid w:val="00604C15"/>
    <w:rsid w:val="0061136E"/>
    <w:rsid w:val="006158D5"/>
    <w:rsid w:val="00615C42"/>
    <w:rsid w:val="00625D83"/>
    <w:rsid w:val="00633960"/>
    <w:rsid w:val="00634BC8"/>
    <w:rsid w:val="006460F3"/>
    <w:rsid w:val="00650F00"/>
    <w:rsid w:val="0065330F"/>
    <w:rsid w:val="0066002D"/>
    <w:rsid w:val="006620B3"/>
    <w:rsid w:val="006623E7"/>
    <w:rsid w:val="00662B80"/>
    <w:rsid w:val="0067021F"/>
    <w:rsid w:val="00670F6C"/>
    <w:rsid w:val="006722EA"/>
    <w:rsid w:val="006740D5"/>
    <w:rsid w:val="006848E5"/>
    <w:rsid w:val="006852C7"/>
    <w:rsid w:val="006852CE"/>
    <w:rsid w:val="00692D14"/>
    <w:rsid w:val="006B417C"/>
    <w:rsid w:val="006B65C7"/>
    <w:rsid w:val="006C0228"/>
    <w:rsid w:val="006C1727"/>
    <w:rsid w:val="006C32FD"/>
    <w:rsid w:val="006C39CE"/>
    <w:rsid w:val="006C39E4"/>
    <w:rsid w:val="006D0FCC"/>
    <w:rsid w:val="006D21F5"/>
    <w:rsid w:val="006D6A47"/>
    <w:rsid w:val="006E126D"/>
    <w:rsid w:val="006E1FC3"/>
    <w:rsid w:val="006E31CE"/>
    <w:rsid w:val="006F2269"/>
    <w:rsid w:val="006F2902"/>
    <w:rsid w:val="006F5C2B"/>
    <w:rsid w:val="006F7990"/>
    <w:rsid w:val="00702211"/>
    <w:rsid w:val="00702934"/>
    <w:rsid w:val="00704CE9"/>
    <w:rsid w:val="0070616B"/>
    <w:rsid w:val="00706295"/>
    <w:rsid w:val="00706FDA"/>
    <w:rsid w:val="007077A5"/>
    <w:rsid w:val="00711F9A"/>
    <w:rsid w:val="00713810"/>
    <w:rsid w:val="00720664"/>
    <w:rsid w:val="0072620A"/>
    <w:rsid w:val="007263D5"/>
    <w:rsid w:val="007303A5"/>
    <w:rsid w:val="00730B3E"/>
    <w:rsid w:val="0073420B"/>
    <w:rsid w:val="0073668A"/>
    <w:rsid w:val="0074760E"/>
    <w:rsid w:val="0075200A"/>
    <w:rsid w:val="00754ABA"/>
    <w:rsid w:val="007675A7"/>
    <w:rsid w:val="00767E77"/>
    <w:rsid w:val="00771362"/>
    <w:rsid w:val="007923B9"/>
    <w:rsid w:val="00792F33"/>
    <w:rsid w:val="007A1546"/>
    <w:rsid w:val="007A228C"/>
    <w:rsid w:val="007A368E"/>
    <w:rsid w:val="007A5868"/>
    <w:rsid w:val="007B04CE"/>
    <w:rsid w:val="007B2578"/>
    <w:rsid w:val="007B6871"/>
    <w:rsid w:val="007B7A2F"/>
    <w:rsid w:val="007C20D0"/>
    <w:rsid w:val="007C3D33"/>
    <w:rsid w:val="007C3FE5"/>
    <w:rsid w:val="007D294A"/>
    <w:rsid w:val="007D47D2"/>
    <w:rsid w:val="007D6EC0"/>
    <w:rsid w:val="007D7E1D"/>
    <w:rsid w:val="0082334B"/>
    <w:rsid w:val="00831357"/>
    <w:rsid w:val="00831979"/>
    <w:rsid w:val="00851352"/>
    <w:rsid w:val="00857077"/>
    <w:rsid w:val="00863230"/>
    <w:rsid w:val="00865BD0"/>
    <w:rsid w:val="008717D8"/>
    <w:rsid w:val="0087215C"/>
    <w:rsid w:val="00874790"/>
    <w:rsid w:val="00875D25"/>
    <w:rsid w:val="00880E35"/>
    <w:rsid w:val="0088491C"/>
    <w:rsid w:val="008875FE"/>
    <w:rsid w:val="00887F8E"/>
    <w:rsid w:val="00891A01"/>
    <w:rsid w:val="00896234"/>
    <w:rsid w:val="00897E43"/>
    <w:rsid w:val="008C446D"/>
    <w:rsid w:val="008C5738"/>
    <w:rsid w:val="008C7EAD"/>
    <w:rsid w:val="008D0CFE"/>
    <w:rsid w:val="008D6152"/>
    <w:rsid w:val="008E000D"/>
    <w:rsid w:val="008E7BA9"/>
    <w:rsid w:val="008F0F81"/>
    <w:rsid w:val="008F27BF"/>
    <w:rsid w:val="008F514A"/>
    <w:rsid w:val="0090309F"/>
    <w:rsid w:val="00904755"/>
    <w:rsid w:val="009076EE"/>
    <w:rsid w:val="009142EC"/>
    <w:rsid w:val="009154C3"/>
    <w:rsid w:val="00921523"/>
    <w:rsid w:val="00921CAF"/>
    <w:rsid w:val="00922F4E"/>
    <w:rsid w:val="00923540"/>
    <w:rsid w:val="00926767"/>
    <w:rsid w:val="00933AEF"/>
    <w:rsid w:val="00934D2B"/>
    <w:rsid w:val="009361D5"/>
    <w:rsid w:val="00936A8E"/>
    <w:rsid w:val="009428A4"/>
    <w:rsid w:val="0094487E"/>
    <w:rsid w:val="00947143"/>
    <w:rsid w:val="0096134E"/>
    <w:rsid w:val="009659F4"/>
    <w:rsid w:val="00967A63"/>
    <w:rsid w:val="00970D60"/>
    <w:rsid w:val="0098161B"/>
    <w:rsid w:val="009923C2"/>
    <w:rsid w:val="0099390E"/>
    <w:rsid w:val="009960E5"/>
    <w:rsid w:val="009A122B"/>
    <w:rsid w:val="009A1547"/>
    <w:rsid w:val="009A7ADC"/>
    <w:rsid w:val="009B0D30"/>
    <w:rsid w:val="009B49BE"/>
    <w:rsid w:val="009C19B7"/>
    <w:rsid w:val="009C5ABB"/>
    <w:rsid w:val="009D040B"/>
    <w:rsid w:val="009D1513"/>
    <w:rsid w:val="009D3314"/>
    <w:rsid w:val="009D7C51"/>
    <w:rsid w:val="009E1383"/>
    <w:rsid w:val="009E196C"/>
    <w:rsid w:val="009E4779"/>
    <w:rsid w:val="009E53FC"/>
    <w:rsid w:val="009F0124"/>
    <w:rsid w:val="009F36BF"/>
    <w:rsid w:val="00A002CC"/>
    <w:rsid w:val="00A024C0"/>
    <w:rsid w:val="00A07FCF"/>
    <w:rsid w:val="00A111B6"/>
    <w:rsid w:val="00A262DA"/>
    <w:rsid w:val="00A26D27"/>
    <w:rsid w:val="00A302D5"/>
    <w:rsid w:val="00A376EE"/>
    <w:rsid w:val="00A41CD4"/>
    <w:rsid w:val="00A42A99"/>
    <w:rsid w:val="00A511ED"/>
    <w:rsid w:val="00A5151A"/>
    <w:rsid w:val="00A55EDC"/>
    <w:rsid w:val="00A57E0A"/>
    <w:rsid w:val="00A60BF6"/>
    <w:rsid w:val="00A623F9"/>
    <w:rsid w:val="00A6792B"/>
    <w:rsid w:val="00A70176"/>
    <w:rsid w:val="00A71DD8"/>
    <w:rsid w:val="00A72BE5"/>
    <w:rsid w:val="00A823F6"/>
    <w:rsid w:val="00A845D4"/>
    <w:rsid w:val="00A8719E"/>
    <w:rsid w:val="00A87B64"/>
    <w:rsid w:val="00AA0A89"/>
    <w:rsid w:val="00AA6429"/>
    <w:rsid w:val="00AC01AA"/>
    <w:rsid w:val="00AC3954"/>
    <w:rsid w:val="00AC4F72"/>
    <w:rsid w:val="00AC5D9D"/>
    <w:rsid w:val="00AC5F5B"/>
    <w:rsid w:val="00AD258C"/>
    <w:rsid w:val="00AD628B"/>
    <w:rsid w:val="00AE0E54"/>
    <w:rsid w:val="00AE7604"/>
    <w:rsid w:val="00AF3E65"/>
    <w:rsid w:val="00AF443C"/>
    <w:rsid w:val="00AF741A"/>
    <w:rsid w:val="00B01ADB"/>
    <w:rsid w:val="00B04161"/>
    <w:rsid w:val="00B04888"/>
    <w:rsid w:val="00B056F9"/>
    <w:rsid w:val="00B11E3D"/>
    <w:rsid w:val="00B13B14"/>
    <w:rsid w:val="00B16DD8"/>
    <w:rsid w:val="00B17E82"/>
    <w:rsid w:val="00B203FA"/>
    <w:rsid w:val="00B22C30"/>
    <w:rsid w:val="00B23C5F"/>
    <w:rsid w:val="00B252AD"/>
    <w:rsid w:val="00B436D5"/>
    <w:rsid w:val="00B4575A"/>
    <w:rsid w:val="00B469CF"/>
    <w:rsid w:val="00B522D7"/>
    <w:rsid w:val="00B575BA"/>
    <w:rsid w:val="00B57F9C"/>
    <w:rsid w:val="00B71608"/>
    <w:rsid w:val="00B76429"/>
    <w:rsid w:val="00B82AF1"/>
    <w:rsid w:val="00B84F0A"/>
    <w:rsid w:val="00B93ED3"/>
    <w:rsid w:val="00B956D4"/>
    <w:rsid w:val="00B97446"/>
    <w:rsid w:val="00B97AF5"/>
    <w:rsid w:val="00BA06FA"/>
    <w:rsid w:val="00BA16A3"/>
    <w:rsid w:val="00BA2326"/>
    <w:rsid w:val="00BA7432"/>
    <w:rsid w:val="00BB0D11"/>
    <w:rsid w:val="00BB2764"/>
    <w:rsid w:val="00BC1AA0"/>
    <w:rsid w:val="00BC1FA1"/>
    <w:rsid w:val="00BC2495"/>
    <w:rsid w:val="00BC3663"/>
    <w:rsid w:val="00BC49C2"/>
    <w:rsid w:val="00BC5DEE"/>
    <w:rsid w:val="00BC7EB9"/>
    <w:rsid w:val="00BD00D0"/>
    <w:rsid w:val="00BD18E3"/>
    <w:rsid w:val="00BD2643"/>
    <w:rsid w:val="00BD5212"/>
    <w:rsid w:val="00BD56B1"/>
    <w:rsid w:val="00BD6558"/>
    <w:rsid w:val="00BD6586"/>
    <w:rsid w:val="00BD75C0"/>
    <w:rsid w:val="00BE2A80"/>
    <w:rsid w:val="00BF0A79"/>
    <w:rsid w:val="00BF2F76"/>
    <w:rsid w:val="00BF3022"/>
    <w:rsid w:val="00BF3214"/>
    <w:rsid w:val="00BF5573"/>
    <w:rsid w:val="00C00972"/>
    <w:rsid w:val="00C018BD"/>
    <w:rsid w:val="00C15867"/>
    <w:rsid w:val="00C179AA"/>
    <w:rsid w:val="00C2296D"/>
    <w:rsid w:val="00C23155"/>
    <w:rsid w:val="00C254BF"/>
    <w:rsid w:val="00C26F65"/>
    <w:rsid w:val="00C32D51"/>
    <w:rsid w:val="00C33DA9"/>
    <w:rsid w:val="00C35FBD"/>
    <w:rsid w:val="00C36040"/>
    <w:rsid w:val="00C37A86"/>
    <w:rsid w:val="00C4083B"/>
    <w:rsid w:val="00C40C41"/>
    <w:rsid w:val="00C45885"/>
    <w:rsid w:val="00C50F22"/>
    <w:rsid w:val="00C53F27"/>
    <w:rsid w:val="00C56C2A"/>
    <w:rsid w:val="00C57971"/>
    <w:rsid w:val="00C61247"/>
    <w:rsid w:val="00C65BD7"/>
    <w:rsid w:val="00C6732F"/>
    <w:rsid w:val="00C67B5A"/>
    <w:rsid w:val="00C72A1F"/>
    <w:rsid w:val="00C76BA4"/>
    <w:rsid w:val="00C83A48"/>
    <w:rsid w:val="00C85865"/>
    <w:rsid w:val="00C85E85"/>
    <w:rsid w:val="00C93CB1"/>
    <w:rsid w:val="00CA2302"/>
    <w:rsid w:val="00CA2EAE"/>
    <w:rsid w:val="00CA4AC1"/>
    <w:rsid w:val="00CA5092"/>
    <w:rsid w:val="00CB0316"/>
    <w:rsid w:val="00CB0B11"/>
    <w:rsid w:val="00CB426A"/>
    <w:rsid w:val="00CB5354"/>
    <w:rsid w:val="00CC3C9E"/>
    <w:rsid w:val="00CC6A14"/>
    <w:rsid w:val="00CC70A3"/>
    <w:rsid w:val="00CD0F0A"/>
    <w:rsid w:val="00CD4442"/>
    <w:rsid w:val="00CD53C3"/>
    <w:rsid w:val="00CD574E"/>
    <w:rsid w:val="00CE4C22"/>
    <w:rsid w:val="00CF41EC"/>
    <w:rsid w:val="00CF5D04"/>
    <w:rsid w:val="00D009E1"/>
    <w:rsid w:val="00D02B95"/>
    <w:rsid w:val="00D04DE4"/>
    <w:rsid w:val="00D063F1"/>
    <w:rsid w:val="00D1107D"/>
    <w:rsid w:val="00D14F22"/>
    <w:rsid w:val="00D2145C"/>
    <w:rsid w:val="00D36C6F"/>
    <w:rsid w:val="00D43520"/>
    <w:rsid w:val="00D4741C"/>
    <w:rsid w:val="00D51D72"/>
    <w:rsid w:val="00D57918"/>
    <w:rsid w:val="00D603F7"/>
    <w:rsid w:val="00D71286"/>
    <w:rsid w:val="00D73DC6"/>
    <w:rsid w:val="00D74C1A"/>
    <w:rsid w:val="00D74E8B"/>
    <w:rsid w:val="00D754C1"/>
    <w:rsid w:val="00D77393"/>
    <w:rsid w:val="00D77A35"/>
    <w:rsid w:val="00D8105A"/>
    <w:rsid w:val="00D81B3E"/>
    <w:rsid w:val="00D90C70"/>
    <w:rsid w:val="00D90E49"/>
    <w:rsid w:val="00D96ADE"/>
    <w:rsid w:val="00DA087F"/>
    <w:rsid w:val="00DA0B61"/>
    <w:rsid w:val="00DA0CE2"/>
    <w:rsid w:val="00DB153C"/>
    <w:rsid w:val="00DB2EE2"/>
    <w:rsid w:val="00DB31E9"/>
    <w:rsid w:val="00DB3BE1"/>
    <w:rsid w:val="00DB74D2"/>
    <w:rsid w:val="00DC0A91"/>
    <w:rsid w:val="00DC6A10"/>
    <w:rsid w:val="00DD5330"/>
    <w:rsid w:val="00DD6E25"/>
    <w:rsid w:val="00DE28D8"/>
    <w:rsid w:val="00DE5D37"/>
    <w:rsid w:val="00DE657E"/>
    <w:rsid w:val="00DF4704"/>
    <w:rsid w:val="00DF4903"/>
    <w:rsid w:val="00E024AA"/>
    <w:rsid w:val="00E05C57"/>
    <w:rsid w:val="00E15C77"/>
    <w:rsid w:val="00E24F4B"/>
    <w:rsid w:val="00E250F1"/>
    <w:rsid w:val="00E26BD1"/>
    <w:rsid w:val="00E300E4"/>
    <w:rsid w:val="00E30911"/>
    <w:rsid w:val="00E3550D"/>
    <w:rsid w:val="00E441FA"/>
    <w:rsid w:val="00E45979"/>
    <w:rsid w:val="00E52798"/>
    <w:rsid w:val="00E52838"/>
    <w:rsid w:val="00E52956"/>
    <w:rsid w:val="00E614E0"/>
    <w:rsid w:val="00E62557"/>
    <w:rsid w:val="00E63767"/>
    <w:rsid w:val="00E71B8A"/>
    <w:rsid w:val="00E73F7F"/>
    <w:rsid w:val="00E76C78"/>
    <w:rsid w:val="00E80FC5"/>
    <w:rsid w:val="00E85409"/>
    <w:rsid w:val="00EA34F7"/>
    <w:rsid w:val="00EA429F"/>
    <w:rsid w:val="00EA4F9E"/>
    <w:rsid w:val="00EA6168"/>
    <w:rsid w:val="00EA63CA"/>
    <w:rsid w:val="00EA6D3B"/>
    <w:rsid w:val="00EB00AD"/>
    <w:rsid w:val="00EB136C"/>
    <w:rsid w:val="00EB2BA9"/>
    <w:rsid w:val="00EB480E"/>
    <w:rsid w:val="00EB4C0F"/>
    <w:rsid w:val="00EB4EF9"/>
    <w:rsid w:val="00EB5EC6"/>
    <w:rsid w:val="00EB7FC9"/>
    <w:rsid w:val="00ED27E8"/>
    <w:rsid w:val="00ED316D"/>
    <w:rsid w:val="00ED7137"/>
    <w:rsid w:val="00EE0A1A"/>
    <w:rsid w:val="00EF06EA"/>
    <w:rsid w:val="00EF0CD1"/>
    <w:rsid w:val="00EF2373"/>
    <w:rsid w:val="00EF33B4"/>
    <w:rsid w:val="00EF603E"/>
    <w:rsid w:val="00EF77EF"/>
    <w:rsid w:val="00F1507A"/>
    <w:rsid w:val="00F21088"/>
    <w:rsid w:val="00F27674"/>
    <w:rsid w:val="00F305EC"/>
    <w:rsid w:val="00F327E7"/>
    <w:rsid w:val="00F35746"/>
    <w:rsid w:val="00F402DA"/>
    <w:rsid w:val="00F43C5A"/>
    <w:rsid w:val="00F447C7"/>
    <w:rsid w:val="00F459B4"/>
    <w:rsid w:val="00F51E20"/>
    <w:rsid w:val="00F5211B"/>
    <w:rsid w:val="00F554A9"/>
    <w:rsid w:val="00F6786D"/>
    <w:rsid w:val="00F716FD"/>
    <w:rsid w:val="00F80355"/>
    <w:rsid w:val="00F87C43"/>
    <w:rsid w:val="00F91857"/>
    <w:rsid w:val="00F925DA"/>
    <w:rsid w:val="00FA0D5F"/>
    <w:rsid w:val="00FA3CC1"/>
    <w:rsid w:val="00FA507D"/>
    <w:rsid w:val="00FA5722"/>
    <w:rsid w:val="00FB0C81"/>
    <w:rsid w:val="00FB0FDA"/>
    <w:rsid w:val="00FC2200"/>
    <w:rsid w:val="00FC2540"/>
    <w:rsid w:val="00FC4FA0"/>
    <w:rsid w:val="00FC5046"/>
    <w:rsid w:val="00FD230C"/>
    <w:rsid w:val="00FD283A"/>
    <w:rsid w:val="00FD2E3C"/>
    <w:rsid w:val="00FD3C2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469B54"/>
  <w15:docId w15:val="{A2516BBD-2504-4399-B563-EFD976849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basedOn w:val="Normal"/>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table" w:customStyle="1" w:styleId="TableGrid10">
    <w:name w:val="Table Grid1"/>
    <w:basedOn w:val="TableNormal"/>
    <w:next w:val="TableGrid"/>
    <w:uiPriority w:val="59"/>
    <w:rsid w:val="00FC4FA0"/>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FC4FA0"/>
    <w:rPr>
      <w:rFonts w:ascii="Calibri" w:eastAsia="Calibri" w:hAnsi="Calibr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24A8D"/>
    <w:rPr>
      <w:sz w:val="22"/>
      <w:szCs w:val="22"/>
      <w:lang w:val="en-CA"/>
    </w:rPr>
  </w:style>
  <w:style w:type="paragraph" w:customStyle="1" w:styleId="Normal-para">
    <w:name w:val="Normal-para"/>
    <w:basedOn w:val="Normal"/>
    <w:rsid w:val="00C179AA"/>
    <w:pPr>
      <w:widowControl w:val="0"/>
      <w:numPr>
        <w:numId w:val="43"/>
      </w:numPr>
      <w:tabs>
        <w:tab w:val="left" w:pos="490"/>
        <w:tab w:val="left" w:pos="979"/>
        <w:tab w:val="left" w:pos="1469"/>
      </w:tabs>
      <w:adjustRightInd w:val="0"/>
      <w:spacing w:before="120" w:after="120" w:line="240" w:lineRule="atLeast"/>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428820">
      <w:bodyDiv w:val="1"/>
      <w:marLeft w:val="0"/>
      <w:marRight w:val="0"/>
      <w:marTop w:val="0"/>
      <w:marBottom w:val="0"/>
      <w:divBdr>
        <w:top w:val="none" w:sz="0" w:space="0" w:color="auto"/>
        <w:left w:val="none" w:sz="0" w:space="0" w:color="auto"/>
        <w:bottom w:val="none" w:sz="0" w:space="0" w:color="auto"/>
        <w:right w:val="none" w:sz="0" w:space="0" w:color="auto"/>
      </w:divBdr>
    </w:div>
    <w:div w:id="391125373">
      <w:bodyDiv w:val="1"/>
      <w:marLeft w:val="0"/>
      <w:marRight w:val="0"/>
      <w:marTop w:val="0"/>
      <w:marBottom w:val="0"/>
      <w:divBdr>
        <w:top w:val="none" w:sz="0" w:space="0" w:color="auto"/>
        <w:left w:val="none" w:sz="0" w:space="0" w:color="auto"/>
        <w:bottom w:val="none" w:sz="0" w:space="0" w:color="auto"/>
        <w:right w:val="none" w:sz="0" w:space="0" w:color="auto"/>
      </w:divBdr>
    </w:div>
    <w:div w:id="429937591">
      <w:bodyDiv w:val="1"/>
      <w:marLeft w:val="0"/>
      <w:marRight w:val="0"/>
      <w:marTop w:val="0"/>
      <w:marBottom w:val="0"/>
      <w:divBdr>
        <w:top w:val="none" w:sz="0" w:space="0" w:color="auto"/>
        <w:left w:val="none" w:sz="0" w:space="0" w:color="auto"/>
        <w:bottom w:val="none" w:sz="0" w:space="0" w:color="auto"/>
        <w:right w:val="none" w:sz="0" w:space="0" w:color="auto"/>
      </w:divBdr>
    </w:div>
    <w:div w:id="179255268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UNEP/OzL.Pro/ExCom/87/32</Document_x0020_Number>
  </documentManagement>
</p:properties>
</file>

<file path=customXml/itemProps1.xml><?xml version="1.0" encoding="utf-8"?>
<ds:datastoreItem xmlns:ds="http://schemas.openxmlformats.org/officeDocument/2006/customXml" ds:itemID="{91E83DE6-634A-4814-8141-B7CAE05F9B7C}"/>
</file>

<file path=customXml/itemProps2.xml><?xml version="1.0" encoding="utf-8"?>
<ds:datastoreItem xmlns:ds="http://schemas.openxmlformats.org/officeDocument/2006/customXml" ds:itemID="{BEFBDC25-009D-4CD8-8773-2A11FFB2201E}"/>
</file>

<file path=customXml/itemProps3.xml><?xml version="1.0" encoding="utf-8"?>
<ds:datastoreItem xmlns:ds="http://schemas.openxmlformats.org/officeDocument/2006/customXml" ds:itemID="{F2154438-CAC9-4BA9-AFD4-6DF10D3E767B}"/>
</file>

<file path=customXml/itemProps4.xml><?xml version="1.0" encoding="utf-8"?>
<ds:datastoreItem xmlns:ds="http://schemas.openxmlformats.org/officeDocument/2006/customXml" ds:itemID="{869C08DA-E01E-4971-88CA-A2B3461625B8}"/>
</file>

<file path=docProps/app.xml><?xml version="1.0" encoding="utf-8"?>
<Properties xmlns="http://schemas.openxmlformats.org/officeDocument/2006/extended-properties" xmlns:vt="http://schemas.openxmlformats.org/officeDocument/2006/docPropsVTypes">
  <Template>Normal</Template>
  <TotalTime>7</TotalTime>
  <Pages>8</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项目提案：巴布亚新几内亚</vt:lpstr>
    </vt:vector>
  </TitlesOfParts>
  <Company>UNMFS</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项目提案：巴布亚新几内亚</dc:title>
  <dc:subject/>
  <dc:creator>UNMFS</dc:creator>
  <cp:keywords/>
  <dc:description/>
  <cp:lastModifiedBy>HB</cp:lastModifiedBy>
  <cp:revision>6</cp:revision>
  <cp:lastPrinted>2001-05-26T16:40:00Z</cp:lastPrinted>
  <dcterms:created xsi:type="dcterms:W3CDTF">2021-06-16T12:30:00Z</dcterms:created>
  <dcterms:modified xsi:type="dcterms:W3CDTF">2021-06-21T01:35:00Z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UNEP/OzL.Pro/ExCom/87/32</vt:lpwstr>
  </property>
  <property fmtid="{D5CDD505-2E9C-101B-9397-08002B2CF9AE}" pid="3" name="Revision date">
    <vt:lpwstr>09/06/2021</vt:lpwstr>
  </property>
  <property fmtid="{D5CDD505-2E9C-101B-9397-08002B2CF9AE}" pid="4" name="ContentTypeId">
    <vt:lpwstr>0x0101002DF00DB1CFC87549A2FDEA0A8F99BEBC</vt:lpwstr>
  </property>
</Properties>
</file>