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852"/>
        <w:gridCol w:w="4158"/>
      </w:tblGrid>
      <w:tr w:rsidR="00565D24" w:rsidRPr="00565D24" w14:paraId="27BC8B90" w14:textId="77777777" w:rsidTr="00FF0CBB">
        <w:trPr>
          <w:trHeight w:val="720"/>
        </w:trPr>
        <w:tc>
          <w:tcPr>
            <w:tcW w:w="5922" w:type="dxa"/>
            <w:gridSpan w:val="2"/>
            <w:tcBorders>
              <w:bottom w:val="single" w:sz="18" w:space="0" w:color="auto"/>
            </w:tcBorders>
          </w:tcPr>
          <w:p w14:paraId="557C5742" w14:textId="77777777" w:rsidR="00565D24" w:rsidRPr="00565D24" w:rsidRDefault="00565D24" w:rsidP="00565D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sz w:val="28"/>
                <w:szCs w:val="28"/>
                <w:lang w:val="en-GB"/>
              </w:rPr>
            </w:pPr>
            <w:r w:rsidRPr="00565D24">
              <w:rPr>
                <w:rFonts w:ascii="SimHei" w:eastAsia="SimHei" w:hAnsi="SimHei" w:hint="eastAsia"/>
                <w:sz w:val="36"/>
                <w:szCs w:val="36"/>
                <w:lang w:val="en-GB"/>
              </w:rPr>
              <w:t>联</w:t>
            </w:r>
            <w:r w:rsidRPr="00565D24">
              <w:rPr>
                <w:rFonts w:ascii="SimHei" w:eastAsia="SimHei" w:hAnsi="SimHei"/>
                <w:sz w:val="36"/>
                <w:szCs w:val="36"/>
                <w:lang w:val="en-GB"/>
              </w:rPr>
              <w:t xml:space="preserve">  </w:t>
            </w:r>
            <w:r w:rsidRPr="00565D24">
              <w:rPr>
                <w:rFonts w:ascii="SimHei" w:eastAsia="SimHei" w:hAnsi="SimHei" w:hint="eastAsia"/>
                <w:sz w:val="36"/>
                <w:szCs w:val="36"/>
                <w:lang w:val="en-GB"/>
              </w:rPr>
              <w:t>合</w:t>
            </w:r>
            <w:r w:rsidRPr="00565D24">
              <w:rPr>
                <w:rFonts w:ascii="SimHei" w:eastAsia="SimHei" w:hAnsi="SimHei"/>
                <w:sz w:val="36"/>
                <w:szCs w:val="36"/>
                <w:lang w:val="en-GB"/>
              </w:rPr>
              <w:t xml:space="preserve">  </w:t>
            </w:r>
            <w:r w:rsidRPr="00565D24">
              <w:rPr>
                <w:rFonts w:ascii="SimHei" w:eastAsia="SimHei" w:hAnsi="SimHei" w:hint="eastAsia"/>
                <w:sz w:val="36"/>
                <w:szCs w:val="36"/>
                <w:lang w:val="en-GB"/>
              </w:rPr>
              <w:t>国</w:t>
            </w:r>
          </w:p>
        </w:tc>
        <w:tc>
          <w:tcPr>
            <w:tcW w:w="4158" w:type="dxa"/>
            <w:tcBorders>
              <w:bottom w:val="single" w:sz="18" w:space="0" w:color="auto"/>
            </w:tcBorders>
          </w:tcPr>
          <w:p w14:paraId="1E2C621C" w14:textId="77777777" w:rsidR="00565D24" w:rsidRPr="00565D24" w:rsidRDefault="00565D24" w:rsidP="00565D24">
            <w:pPr>
              <w:jc w:val="right"/>
              <w:rPr>
                <w:rFonts w:ascii="Arial" w:hAnsi="Arial" w:cs="Arial"/>
                <w:sz w:val="52"/>
                <w:szCs w:val="52"/>
                <w:lang w:val="en-GB"/>
              </w:rPr>
            </w:pPr>
            <w:r w:rsidRPr="00565D24">
              <w:rPr>
                <w:rFonts w:ascii="Arial" w:hAnsi="Arial" w:cs="Arial"/>
                <w:b/>
                <w:sz w:val="72"/>
                <w:lang w:val="en-GB"/>
              </w:rPr>
              <w:t>EP</w:t>
            </w:r>
          </w:p>
        </w:tc>
      </w:tr>
      <w:tr w:rsidR="00565D24" w:rsidRPr="00565D24" w14:paraId="600527EF" w14:textId="77777777" w:rsidTr="00FF0C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742E06B" w14:textId="05568719" w:rsidR="00565D24" w:rsidRPr="00565D24" w:rsidRDefault="00D657E9" w:rsidP="00565D24">
            <w:pPr>
              <w:spacing w:before="120"/>
              <w:rPr>
                <w:sz w:val="24"/>
                <w:lang w:val="en-GB"/>
              </w:rPr>
            </w:pPr>
            <w:r w:rsidRPr="00565D24">
              <w:rPr>
                <w:noProof/>
                <w:sz w:val="24"/>
                <w:lang w:val="en-US"/>
              </w:rPr>
              <w:drawing>
                <wp:anchor distT="0" distB="0" distL="114300" distR="114300" simplePos="0" relativeHeight="251659264" behindDoc="0" locked="0" layoutInCell="1" allowOverlap="1" wp14:anchorId="419F59C0" wp14:editId="5821E298">
                  <wp:simplePos x="0" y="0"/>
                  <wp:positionH relativeFrom="column">
                    <wp:posOffset>15240</wp:posOffset>
                  </wp:positionH>
                  <wp:positionV relativeFrom="paragraph">
                    <wp:posOffset>859155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565D24">
              <w:rPr>
                <w:noProof/>
                <w:sz w:val="24"/>
                <w:lang w:val="en-US"/>
              </w:rPr>
              <w:drawing>
                <wp:anchor distT="0" distB="0" distL="114300" distR="114300" simplePos="0" relativeHeight="251660288" behindDoc="1" locked="0" layoutInCell="0" allowOverlap="1" wp14:anchorId="38D094FA" wp14:editId="63896AC0">
                  <wp:simplePos x="0" y="0"/>
                  <wp:positionH relativeFrom="column">
                    <wp:posOffset>0</wp:posOffset>
                  </wp:positionH>
                  <wp:positionV relativeFrom="paragraph">
                    <wp:posOffset>104775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852" w:type="dxa"/>
            <w:tcBorders>
              <w:top w:val="nil"/>
              <w:left w:val="nil"/>
              <w:bottom w:val="single" w:sz="36" w:space="0" w:color="auto"/>
              <w:right w:val="nil"/>
            </w:tcBorders>
            <w:vAlign w:val="center"/>
          </w:tcPr>
          <w:p w14:paraId="559DB5D0" w14:textId="77777777" w:rsidR="00FF0CBB" w:rsidRPr="00E2544B" w:rsidRDefault="00FF0CBB" w:rsidP="00FF0CBB">
            <w:pPr>
              <w:rPr>
                <w:rFonts w:ascii="SimHei" w:eastAsia="SimHei"/>
                <w:color w:val="000000"/>
                <w:sz w:val="44"/>
                <w:szCs w:val="24"/>
              </w:rPr>
            </w:pPr>
            <w:r w:rsidRPr="00E2544B">
              <w:rPr>
                <w:rFonts w:ascii="SimHei" w:eastAsia="SimHei" w:hint="eastAsia"/>
                <w:color w:val="000000"/>
                <w:sz w:val="44"/>
                <w:szCs w:val="24"/>
              </w:rPr>
              <w:t>联</w:t>
            </w:r>
            <w:r w:rsidRPr="00E2544B">
              <w:rPr>
                <w:rFonts w:ascii="SimHei" w:eastAsia="SimHei"/>
                <w:color w:val="000000"/>
                <w:sz w:val="44"/>
                <w:szCs w:val="24"/>
              </w:rPr>
              <w:t xml:space="preserve"> </w:t>
            </w:r>
            <w:r w:rsidRPr="00E2544B">
              <w:rPr>
                <w:rFonts w:ascii="SimHei" w:eastAsia="SimHei" w:hint="eastAsia"/>
                <w:color w:val="000000"/>
                <w:sz w:val="44"/>
                <w:szCs w:val="24"/>
              </w:rPr>
              <w:t>合</w:t>
            </w:r>
            <w:r w:rsidRPr="00E2544B">
              <w:rPr>
                <w:rFonts w:ascii="SimHei" w:eastAsia="SimHei"/>
                <w:color w:val="000000"/>
                <w:sz w:val="44"/>
                <w:szCs w:val="24"/>
              </w:rPr>
              <w:t xml:space="preserve"> </w:t>
            </w:r>
            <w:r w:rsidRPr="00E2544B">
              <w:rPr>
                <w:rFonts w:ascii="SimHei" w:eastAsia="SimHei" w:hint="eastAsia"/>
                <w:color w:val="000000"/>
                <w:sz w:val="44"/>
                <w:szCs w:val="24"/>
              </w:rPr>
              <w:t>国</w:t>
            </w:r>
          </w:p>
          <w:p w14:paraId="74F397F5" w14:textId="1E54D610" w:rsidR="00565D24" w:rsidRPr="00565D24" w:rsidRDefault="00FF0CBB" w:rsidP="00FF0C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hAnsi="SimHei"/>
                <w:sz w:val="44"/>
                <w:lang w:val="en-GB"/>
              </w:rPr>
            </w:pPr>
            <w:r w:rsidRPr="00E2544B">
              <w:rPr>
                <w:rFonts w:ascii="SimHei" w:eastAsia="SimHei" w:hint="eastAsia"/>
                <w:color w:val="000000"/>
                <w:sz w:val="44"/>
                <w:szCs w:val="24"/>
              </w:rPr>
              <w:t>环</w:t>
            </w:r>
            <w:r w:rsidRPr="00E2544B">
              <w:rPr>
                <w:rFonts w:ascii="SimHei" w:eastAsia="SimHei"/>
                <w:color w:val="000000"/>
                <w:sz w:val="44"/>
                <w:szCs w:val="24"/>
              </w:rPr>
              <w:t xml:space="preserve"> </w:t>
            </w:r>
            <w:r w:rsidRPr="00E2544B">
              <w:rPr>
                <w:rFonts w:ascii="SimHei" w:eastAsia="SimHei" w:hint="eastAsia"/>
                <w:color w:val="000000"/>
                <w:sz w:val="44"/>
                <w:szCs w:val="24"/>
              </w:rPr>
              <w:t>境</w:t>
            </w:r>
            <w:r w:rsidRPr="00E2544B">
              <w:rPr>
                <w:rFonts w:ascii="SimHei" w:eastAsia="SimHei"/>
                <w:color w:val="000000"/>
                <w:sz w:val="44"/>
                <w:szCs w:val="24"/>
              </w:rPr>
              <w:t xml:space="preserve"> </w:t>
            </w:r>
            <w:r w:rsidRPr="00E2544B">
              <w:rPr>
                <w:rFonts w:ascii="SimHei" w:eastAsia="SimHei" w:hint="eastAsia"/>
                <w:color w:val="000000"/>
                <w:sz w:val="44"/>
                <w:szCs w:val="24"/>
              </w:rPr>
              <w:t>规</w:t>
            </w:r>
            <w:r w:rsidRPr="00E2544B">
              <w:rPr>
                <w:rFonts w:ascii="SimHei" w:eastAsia="SimHei"/>
                <w:color w:val="000000"/>
                <w:sz w:val="44"/>
                <w:szCs w:val="24"/>
              </w:rPr>
              <w:t xml:space="preserve"> </w:t>
            </w:r>
            <w:r w:rsidRPr="00E2544B">
              <w:rPr>
                <w:rFonts w:ascii="SimHei" w:eastAsia="SimHei" w:hint="eastAsia"/>
                <w:color w:val="000000"/>
                <w:sz w:val="44"/>
                <w:szCs w:val="24"/>
              </w:rPr>
              <w:t>划</w:t>
            </w:r>
            <w:r w:rsidRPr="00E2544B">
              <w:rPr>
                <w:rFonts w:ascii="SimHei" w:eastAsia="SimHei"/>
                <w:color w:val="000000"/>
                <w:sz w:val="44"/>
                <w:szCs w:val="24"/>
              </w:rPr>
              <w:t xml:space="preserve"> </w:t>
            </w:r>
            <w:r w:rsidRPr="00E2544B">
              <w:rPr>
                <w:rFonts w:ascii="SimHei" w:eastAsia="SimHei" w:hint="eastAsia"/>
                <w:color w:val="000000"/>
                <w:sz w:val="44"/>
                <w:szCs w:val="24"/>
              </w:rPr>
              <w:t>署</w:t>
            </w:r>
          </w:p>
          <w:p w14:paraId="401977C2" w14:textId="77777777" w:rsidR="00565D24" w:rsidRPr="00565D24" w:rsidRDefault="00565D24" w:rsidP="00565D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hAnsi="SimHei"/>
                <w:b/>
                <w:sz w:val="32"/>
                <w:lang w:val="ru-RU"/>
              </w:rPr>
            </w:pPr>
          </w:p>
        </w:tc>
        <w:tc>
          <w:tcPr>
            <w:tcW w:w="4158" w:type="dxa"/>
            <w:tcBorders>
              <w:top w:val="nil"/>
              <w:left w:val="nil"/>
              <w:bottom w:val="single" w:sz="36" w:space="0" w:color="auto"/>
              <w:right w:val="nil"/>
            </w:tcBorders>
          </w:tcPr>
          <w:p w14:paraId="1A5235D4" w14:textId="15277BF4" w:rsidR="00565D24" w:rsidRPr="00565D24" w:rsidRDefault="00565D24" w:rsidP="00565D24">
            <w:pPr>
              <w:rPr>
                <w:sz w:val="24"/>
                <w:szCs w:val="24"/>
                <w:lang w:val="en-GB"/>
              </w:rPr>
            </w:pPr>
            <w:r w:rsidRPr="00565D24">
              <w:rPr>
                <w:sz w:val="24"/>
                <w:szCs w:val="24"/>
                <w:lang w:val="en-GB"/>
              </w:rPr>
              <w:t>Distr</w:t>
            </w:r>
            <w:r w:rsidR="000F11C4">
              <w:rPr>
                <w:sz w:val="24"/>
                <w:szCs w:val="24"/>
                <w:lang w:val="en-GB"/>
              </w:rPr>
              <w:t>.</w:t>
            </w:r>
          </w:p>
          <w:p w14:paraId="5EE7BAD7" w14:textId="77777777" w:rsidR="00565D24" w:rsidRPr="00565D24" w:rsidRDefault="00565D24" w:rsidP="00565D24">
            <w:pPr>
              <w:rPr>
                <w:sz w:val="24"/>
                <w:szCs w:val="24"/>
                <w:lang w:val="en-GB"/>
              </w:rPr>
            </w:pPr>
            <w:r w:rsidRPr="00565D24">
              <w:rPr>
                <w:rFonts w:hint="eastAsia"/>
                <w:sz w:val="24"/>
                <w:szCs w:val="24"/>
                <w:lang w:val="en-GB"/>
              </w:rPr>
              <w:t>GENERAL</w:t>
            </w:r>
          </w:p>
          <w:p w14:paraId="7AF7A61D" w14:textId="77777777" w:rsidR="00565D24" w:rsidRPr="00565D24" w:rsidRDefault="00565D24" w:rsidP="00565D24">
            <w:pPr>
              <w:rPr>
                <w:sz w:val="24"/>
                <w:szCs w:val="24"/>
                <w:lang w:val="en-GB"/>
              </w:rPr>
            </w:pPr>
          </w:p>
          <w:p w14:paraId="09ACA8D7" w14:textId="5495E7F0" w:rsidR="00565D24" w:rsidRPr="00565D24" w:rsidRDefault="00565D24" w:rsidP="00565D24">
            <w:pPr>
              <w:rPr>
                <w:sz w:val="24"/>
                <w:lang w:val="en-GB"/>
              </w:rPr>
            </w:pPr>
            <w:r w:rsidRPr="00565D24">
              <w:rPr>
                <w:sz w:val="24"/>
                <w:lang w:val="en-GB"/>
              </w:rPr>
              <w:fldChar w:fldCharType="begin"/>
            </w:r>
            <w:r w:rsidRPr="00565D24">
              <w:rPr>
                <w:sz w:val="24"/>
                <w:lang w:val="pt-BR"/>
              </w:rPr>
              <w:instrText xml:space="preserve"> DOCPROPERTY "Document number"  \* MERGEFORMAT </w:instrText>
            </w:r>
            <w:r w:rsidRPr="00565D24">
              <w:rPr>
                <w:sz w:val="24"/>
                <w:lang w:val="en-GB"/>
              </w:rPr>
              <w:fldChar w:fldCharType="separate"/>
            </w:r>
            <w:r w:rsidR="00AE6E47">
              <w:rPr>
                <w:sz w:val="24"/>
                <w:lang w:val="pt-BR"/>
              </w:rPr>
              <w:t>UNEP/OzL.Pro/ExCom/93/</w:t>
            </w:r>
            <w:r w:rsidR="00AE6E47" w:rsidRPr="00AE6E47">
              <w:rPr>
                <w:sz w:val="24"/>
              </w:rPr>
              <w:t>1/Add.1</w:t>
            </w:r>
            <w:r w:rsidRPr="00565D24">
              <w:rPr>
                <w:sz w:val="24"/>
                <w:lang w:val="en-GB"/>
              </w:rPr>
              <w:fldChar w:fldCharType="end"/>
            </w:r>
          </w:p>
          <w:p w14:paraId="3FD5EEC9" w14:textId="7788BBC3" w:rsidR="00565D24" w:rsidRPr="00565D24" w:rsidRDefault="00565D24" w:rsidP="00565D24">
            <w:pPr>
              <w:rPr>
                <w:sz w:val="24"/>
                <w:szCs w:val="24"/>
                <w:lang w:val="en-GB"/>
              </w:rPr>
            </w:pPr>
            <w:r w:rsidRPr="00565D24">
              <w:rPr>
                <w:color w:val="000000"/>
                <w:sz w:val="24"/>
                <w:szCs w:val="24"/>
              </w:rPr>
              <w:fldChar w:fldCharType="begin"/>
            </w:r>
            <w:r w:rsidRPr="00565D24">
              <w:rPr>
                <w:color w:val="000000"/>
                <w:sz w:val="24"/>
                <w:szCs w:val="24"/>
              </w:rPr>
              <w:instrText xml:space="preserve"> DOCPROPERTY "Revision date" \@ "d MMMM YYYY"  \* MERGEFORMAT </w:instrText>
            </w:r>
            <w:r w:rsidRPr="00565D24">
              <w:rPr>
                <w:color w:val="000000"/>
                <w:sz w:val="24"/>
                <w:szCs w:val="24"/>
              </w:rPr>
              <w:fldChar w:fldCharType="separate"/>
            </w:r>
            <w:r w:rsidR="00F57A45">
              <w:rPr>
                <w:color w:val="000000"/>
                <w:sz w:val="24"/>
                <w:szCs w:val="24"/>
              </w:rPr>
              <w:t>8</w:t>
            </w:r>
            <w:r w:rsidRPr="00565D24">
              <w:rPr>
                <w:color w:val="000000"/>
                <w:sz w:val="24"/>
                <w:szCs w:val="24"/>
              </w:rPr>
              <w:t xml:space="preserve"> </w:t>
            </w:r>
            <w:r w:rsidR="00F57A45">
              <w:rPr>
                <w:rFonts w:hint="eastAsia"/>
                <w:color w:val="000000"/>
                <w:sz w:val="24"/>
                <w:szCs w:val="24"/>
                <w:lang w:eastAsia="zh-CN"/>
              </w:rPr>
              <w:t>December</w:t>
            </w:r>
            <w:r w:rsidRPr="00565D24">
              <w:rPr>
                <w:color w:val="000000"/>
                <w:sz w:val="24"/>
                <w:szCs w:val="24"/>
              </w:rPr>
              <w:t xml:space="preserve"> </w:t>
            </w:r>
            <w:r w:rsidRPr="00565D24">
              <w:rPr>
                <w:sz w:val="24"/>
                <w:szCs w:val="24"/>
              </w:rPr>
              <w:t>2023</w:t>
            </w:r>
            <w:r w:rsidRPr="00565D24">
              <w:rPr>
                <w:sz w:val="24"/>
                <w:szCs w:val="24"/>
              </w:rPr>
              <w:fldChar w:fldCharType="end"/>
            </w:r>
          </w:p>
          <w:p w14:paraId="0D367515" w14:textId="77777777" w:rsidR="00565D24" w:rsidRPr="00565D24" w:rsidRDefault="00565D24" w:rsidP="00565D24">
            <w:pPr>
              <w:rPr>
                <w:sz w:val="24"/>
                <w:szCs w:val="24"/>
                <w:lang w:val="en-GB"/>
              </w:rPr>
            </w:pPr>
          </w:p>
          <w:p w14:paraId="7D3654DB" w14:textId="77777777" w:rsidR="00565D24" w:rsidRPr="00565D24" w:rsidRDefault="00565D24" w:rsidP="00565D24">
            <w:pPr>
              <w:tabs>
                <w:tab w:val="left" w:pos="10080"/>
              </w:tabs>
              <w:rPr>
                <w:sz w:val="24"/>
                <w:szCs w:val="24"/>
                <w:lang w:val="en-GB"/>
              </w:rPr>
            </w:pPr>
            <w:r w:rsidRPr="00565D24">
              <w:rPr>
                <w:sz w:val="24"/>
                <w:szCs w:val="24"/>
                <w:lang w:val="en-GB"/>
              </w:rPr>
              <w:t>CHINESE</w:t>
            </w:r>
          </w:p>
          <w:p w14:paraId="28625889" w14:textId="77777777" w:rsidR="00565D24" w:rsidRPr="00565D24" w:rsidRDefault="00565D24" w:rsidP="00565D24">
            <w:pPr>
              <w:tabs>
                <w:tab w:val="left" w:pos="10080"/>
              </w:tabs>
              <w:rPr>
                <w:spacing w:val="-10"/>
                <w:sz w:val="24"/>
                <w:szCs w:val="24"/>
                <w:lang w:val="en-GB"/>
              </w:rPr>
            </w:pPr>
            <w:r w:rsidRPr="00565D24">
              <w:rPr>
                <w:sz w:val="24"/>
                <w:szCs w:val="24"/>
                <w:lang w:val="en-GB"/>
              </w:rPr>
              <w:t>ORIGINAL: ENGLISH</w:t>
            </w:r>
          </w:p>
          <w:p w14:paraId="5FEB46BA" w14:textId="77777777" w:rsidR="00565D24" w:rsidRPr="00565D24" w:rsidRDefault="00565D24" w:rsidP="00565D24">
            <w:pPr>
              <w:rPr>
                <w:sz w:val="24"/>
                <w:lang w:val="en-GB"/>
              </w:rPr>
            </w:pPr>
          </w:p>
        </w:tc>
      </w:tr>
    </w:tbl>
    <w:p w14:paraId="0DE76039" w14:textId="179B450A" w:rsidR="00C15867" w:rsidRPr="0095569F" w:rsidRDefault="00565D24" w:rsidP="00504B2B">
      <w:pPr>
        <w:widowControl w:val="0"/>
        <w:tabs>
          <w:tab w:val="left" w:pos="3705"/>
        </w:tabs>
        <w:adjustRightInd w:val="0"/>
        <w:spacing w:before="60" w:line="240" w:lineRule="atLeast"/>
        <w:jc w:val="left"/>
        <w:textAlignment w:val="baseline"/>
        <w:rPr>
          <w:rFonts w:ascii="SimSun" w:hAnsi="SimSun" w:cs="SimSun"/>
          <w:sz w:val="24"/>
          <w:szCs w:val="24"/>
          <w:lang w:val="en-GB" w:eastAsia="zh-CN"/>
        </w:rPr>
      </w:pPr>
      <w:r w:rsidRPr="00565D24">
        <w:rPr>
          <w:rFonts w:hint="eastAsia"/>
          <w:sz w:val="24"/>
          <w:szCs w:val="24"/>
          <w:lang w:val="en-US" w:eastAsia="zh-CN"/>
        </w:rPr>
        <w:t>执行蒙特利尔议定书</w:t>
      </w:r>
      <w:r w:rsidR="00504B2B">
        <w:rPr>
          <w:sz w:val="24"/>
          <w:szCs w:val="24"/>
          <w:lang w:val="en-US" w:eastAsia="zh-CN"/>
        </w:rPr>
        <w:br/>
      </w:r>
      <w:r w:rsidRPr="00565D24">
        <w:rPr>
          <w:sz w:val="24"/>
          <w:szCs w:val="24"/>
          <w:lang w:eastAsia="zh-CN"/>
        </w:rPr>
        <w:t xml:space="preserve">  </w:t>
      </w:r>
      <w:r w:rsidRPr="00565D24">
        <w:rPr>
          <w:rFonts w:hint="eastAsia"/>
          <w:sz w:val="24"/>
          <w:szCs w:val="24"/>
          <w:lang w:val="en-US" w:eastAsia="zh-CN"/>
        </w:rPr>
        <w:t>多边基金执行委员会</w:t>
      </w:r>
      <w:r w:rsidR="00504B2B">
        <w:rPr>
          <w:sz w:val="28"/>
          <w:szCs w:val="20"/>
          <w:lang w:val="en-US" w:eastAsia="zh-CN"/>
        </w:rPr>
        <w:br/>
      </w:r>
      <w:r w:rsidRPr="00565D24">
        <w:rPr>
          <w:rFonts w:ascii="SimSun" w:hAnsi="SimSun" w:cs="SimSun" w:hint="eastAsia"/>
          <w:noProof/>
          <w:sz w:val="24"/>
          <w:szCs w:val="24"/>
          <w:lang w:val="en-GB" w:eastAsia="zh-CN"/>
        </w:rPr>
        <w:t>第九十</w:t>
      </w:r>
      <w:r w:rsidR="00F57A45">
        <w:rPr>
          <w:rFonts w:ascii="SimSun" w:hAnsi="SimSun" w:cs="SimSun" w:hint="eastAsia"/>
          <w:noProof/>
          <w:sz w:val="24"/>
          <w:szCs w:val="24"/>
          <w:lang w:val="en-GB" w:eastAsia="zh-CN"/>
        </w:rPr>
        <w:t>三</w:t>
      </w:r>
      <w:r w:rsidRPr="00565D24">
        <w:rPr>
          <w:rFonts w:ascii="SimSun" w:hAnsi="SimSun" w:cs="SimSun" w:hint="eastAsia"/>
          <w:noProof/>
          <w:sz w:val="24"/>
          <w:szCs w:val="24"/>
          <w:lang w:val="en-GB" w:eastAsia="zh-CN"/>
        </w:rPr>
        <w:t>次会议</w:t>
      </w:r>
      <w:r w:rsidR="00145E96">
        <w:rPr>
          <w:rFonts w:ascii="SimSun" w:hAnsi="SimSun" w:cs="SimSun"/>
          <w:noProof/>
          <w:sz w:val="24"/>
          <w:szCs w:val="24"/>
          <w:lang w:val="en-GB" w:eastAsia="zh-CN"/>
        </w:rPr>
        <w:br/>
      </w:r>
      <w:r w:rsidRPr="00565D24">
        <w:rPr>
          <w:sz w:val="24"/>
          <w:szCs w:val="24"/>
          <w:lang w:val="en-GB" w:eastAsia="zh-CN"/>
        </w:rPr>
        <w:t>2023</w:t>
      </w:r>
      <w:r w:rsidRPr="00565D24">
        <w:rPr>
          <w:rFonts w:ascii="SimSun" w:hAnsi="SimSun" w:cs="SimSun" w:hint="eastAsia"/>
          <w:sz w:val="24"/>
          <w:szCs w:val="24"/>
          <w:lang w:val="en-GB" w:eastAsia="zh-CN"/>
        </w:rPr>
        <w:t>年</w:t>
      </w:r>
      <w:r w:rsidR="00F57A45">
        <w:rPr>
          <w:sz w:val="24"/>
          <w:szCs w:val="24"/>
          <w:lang w:val="en-GB" w:eastAsia="zh-CN"/>
        </w:rPr>
        <w:t>12</w:t>
      </w:r>
      <w:r w:rsidRPr="00565D24">
        <w:rPr>
          <w:rFonts w:ascii="SimSun" w:hAnsi="SimSun" w:cs="SimSun" w:hint="eastAsia"/>
          <w:sz w:val="24"/>
          <w:szCs w:val="24"/>
          <w:lang w:val="en-GB" w:eastAsia="zh-CN"/>
        </w:rPr>
        <w:t>月</w:t>
      </w:r>
      <w:r w:rsidR="00F57A45">
        <w:rPr>
          <w:sz w:val="24"/>
          <w:szCs w:val="24"/>
          <w:lang w:val="en-GB" w:eastAsia="zh-CN"/>
        </w:rPr>
        <w:t>15</w:t>
      </w:r>
      <w:r w:rsidR="00EC1C70">
        <w:rPr>
          <w:rFonts w:hint="eastAsia"/>
          <w:sz w:val="24"/>
          <w:szCs w:val="24"/>
          <w:lang w:val="en-GB" w:eastAsia="zh-CN"/>
        </w:rPr>
        <w:t>日</w:t>
      </w:r>
      <w:r w:rsidRPr="00565D24">
        <w:rPr>
          <w:rFonts w:ascii="SimSun" w:hAnsi="SimSun" w:cs="SimSun" w:hint="eastAsia"/>
          <w:sz w:val="24"/>
          <w:szCs w:val="24"/>
          <w:lang w:val="en-GB" w:eastAsia="zh-CN"/>
        </w:rPr>
        <w:t>至</w:t>
      </w:r>
      <w:r w:rsidR="00F57A45">
        <w:rPr>
          <w:sz w:val="24"/>
          <w:szCs w:val="24"/>
          <w:lang w:val="en-GB" w:eastAsia="zh-CN"/>
        </w:rPr>
        <w:t>19</w:t>
      </w:r>
      <w:r w:rsidRPr="00565D24">
        <w:rPr>
          <w:rFonts w:ascii="SimSun" w:hAnsi="SimSun" w:cs="SimSun" w:hint="eastAsia"/>
          <w:sz w:val="24"/>
          <w:szCs w:val="24"/>
          <w:lang w:val="en-GB" w:eastAsia="zh-CN"/>
        </w:rPr>
        <w:t>日，蒙特利尔</w:t>
      </w:r>
    </w:p>
    <w:p w14:paraId="15F34C63" w14:textId="77777777" w:rsidR="00EB7C56" w:rsidRPr="00EB7C56" w:rsidRDefault="00EB7C56" w:rsidP="00FF0CBB">
      <w:pPr>
        <w:overflowPunct w:val="0"/>
        <w:spacing w:before="360" w:after="240"/>
        <w:jc w:val="center"/>
        <w:outlineLvl w:val="0"/>
        <w:rPr>
          <w:rFonts w:ascii="SimHei" w:eastAsia="SimHei" w:hAnsi="SimHei"/>
          <w:b/>
          <w:caps/>
          <w:sz w:val="28"/>
          <w:szCs w:val="28"/>
          <w:lang w:eastAsia="zh-CN"/>
        </w:rPr>
      </w:pPr>
      <w:r w:rsidRPr="00EB7C56">
        <w:rPr>
          <w:rFonts w:ascii="SimHei" w:eastAsia="SimHei" w:hAnsi="SimHei" w:hint="eastAsia"/>
          <w:b/>
          <w:caps/>
          <w:sz w:val="28"/>
          <w:szCs w:val="28"/>
          <w:lang w:eastAsia="zh-CN"/>
        </w:rPr>
        <w:t>附加说明的临时议程</w:t>
      </w:r>
    </w:p>
    <w:p w14:paraId="4F5694C7" w14:textId="328D4B09" w:rsidR="00F57A45" w:rsidRPr="00FF0CBB" w:rsidRDefault="00F57A45" w:rsidP="00AE6E47">
      <w:pPr>
        <w:pStyle w:val="ListParagraph"/>
        <w:numPr>
          <w:ilvl w:val="6"/>
          <w:numId w:val="86"/>
        </w:numPr>
        <w:overflowPunct w:val="0"/>
        <w:spacing w:after="240"/>
        <w:ind w:left="720" w:hanging="720"/>
        <w:contextualSpacing w:val="0"/>
        <w:outlineLvl w:val="0"/>
        <w:rPr>
          <w:rFonts w:ascii="SimHei" w:eastAsia="SimHei" w:hAnsi="SimHei"/>
          <w:sz w:val="24"/>
          <w:szCs w:val="24"/>
          <w:lang w:eastAsia="zh-CN"/>
        </w:rPr>
      </w:pPr>
      <w:r w:rsidRPr="00FF0CBB">
        <w:rPr>
          <w:rFonts w:ascii="SimHei" w:eastAsia="SimHei" w:hAnsi="SimHei" w:hint="eastAsia"/>
          <w:b/>
          <w:sz w:val="24"/>
          <w:szCs w:val="24"/>
          <w:lang w:eastAsia="zh-CN"/>
        </w:rPr>
        <w:t>会议</w:t>
      </w:r>
      <w:r w:rsidR="00720116" w:rsidRPr="00FF0CBB">
        <w:rPr>
          <w:rFonts w:ascii="SimHei" w:eastAsia="SimHei" w:hAnsi="SimHei" w:hint="eastAsia"/>
          <w:b/>
          <w:sz w:val="24"/>
          <w:szCs w:val="24"/>
          <w:lang w:eastAsia="zh-CN"/>
        </w:rPr>
        <w:t>开</w:t>
      </w:r>
      <w:r w:rsidRPr="00FF0CBB">
        <w:rPr>
          <w:rFonts w:ascii="SimHei" w:eastAsia="SimHei" w:hAnsi="SimHei" w:hint="eastAsia"/>
          <w:b/>
          <w:sz w:val="24"/>
          <w:szCs w:val="24"/>
          <w:lang w:eastAsia="zh-CN"/>
        </w:rPr>
        <w:t>幕</w:t>
      </w:r>
    </w:p>
    <w:p w14:paraId="58AE1F44" w14:textId="77777777" w:rsidR="00EB7C56" w:rsidRPr="00FF0CBB" w:rsidRDefault="00EB7C56" w:rsidP="00FF0CBB">
      <w:pPr>
        <w:overflowPunct w:val="0"/>
        <w:spacing w:after="240"/>
        <w:ind w:left="720"/>
        <w:outlineLvl w:val="0"/>
        <w:rPr>
          <w:sz w:val="24"/>
          <w:szCs w:val="24"/>
          <w:lang w:eastAsia="zh-CN"/>
        </w:rPr>
      </w:pPr>
      <w:r w:rsidRPr="00FF0CBB">
        <w:rPr>
          <w:rFonts w:hint="eastAsia"/>
          <w:sz w:val="24"/>
          <w:szCs w:val="24"/>
          <w:lang w:eastAsia="zh-CN"/>
        </w:rPr>
        <w:t>执行委员会主席</w:t>
      </w:r>
      <w:r w:rsidRPr="00FF0CBB">
        <w:rPr>
          <w:rFonts w:hint="eastAsia"/>
          <w:sz w:val="24"/>
          <w:szCs w:val="24"/>
          <w:lang w:eastAsia="zh-CN"/>
        </w:rPr>
        <w:t>Annie</w:t>
      </w:r>
      <w:r w:rsidRPr="00FF0CBB">
        <w:rPr>
          <w:sz w:val="24"/>
          <w:szCs w:val="24"/>
          <w:lang w:eastAsia="zh-CN"/>
        </w:rPr>
        <w:t xml:space="preserve"> Gabriel</w:t>
      </w:r>
      <w:r w:rsidRPr="00FF0CBB">
        <w:rPr>
          <w:rFonts w:hint="eastAsia"/>
          <w:sz w:val="24"/>
          <w:szCs w:val="24"/>
          <w:lang w:eastAsia="zh-CN"/>
        </w:rPr>
        <w:t>女士（澳大利亚）将致开幕词。</w:t>
      </w:r>
      <w:r w:rsidRPr="00FF0CBB">
        <w:rPr>
          <w:sz w:val="24"/>
          <w:szCs w:val="24"/>
          <w:lang w:eastAsia="zh-CN"/>
        </w:rPr>
        <w:t xml:space="preserve"> </w:t>
      </w:r>
    </w:p>
    <w:p w14:paraId="2AF26825" w14:textId="77777777" w:rsidR="00EB7C56" w:rsidRPr="00FF0CBB" w:rsidRDefault="00EB7C56" w:rsidP="00AE6E47">
      <w:pPr>
        <w:pStyle w:val="ListParagraph"/>
        <w:numPr>
          <w:ilvl w:val="6"/>
          <w:numId w:val="86"/>
        </w:numPr>
        <w:overflowPunct w:val="0"/>
        <w:spacing w:after="240"/>
        <w:ind w:left="720" w:hanging="720"/>
        <w:contextualSpacing w:val="0"/>
        <w:outlineLvl w:val="0"/>
        <w:rPr>
          <w:sz w:val="24"/>
          <w:szCs w:val="24"/>
        </w:rPr>
      </w:pPr>
      <w:r w:rsidRPr="00FF0CBB">
        <w:rPr>
          <w:rFonts w:ascii="SimHei" w:eastAsia="SimHei" w:hAnsi="SimHei" w:hint="eastAsia"/>
          <w:b/>
          <w:sz w:val="24"/>
          <w:szCs w:val="24"/>
          <w:lang w:eastAsia="zh-CN"/>
        </w:rPr>
        <w:t>组织事项</w:t>
      </w:r>
    </w:p>
    <w:p w14:paraId="30921142" w14:textId="77777777" w:rsidR="00EB7C56" w:rsidRPr="00FF0CBB" w:rsidRDefault="00EB7C56" w:rsidP="00FF0CBB">
      <w:pPr>
        <w:widowControl w:val="0"/>
        <w:overflowPunct w:val="0"/>
        <w:spacing w:after="240"/>
        <w:ind w:firstLine="720"/>
        <w:outlineLvl w:val="1"/>
        <w:rPr>
          <w:b/>
          <w:bCs/>
          <w:sz w:val="24"/>
          <w:szCs w:val="24"/>
          <w:lang w:eastAsia="zh-CN"/>
        </w:rPr>
      </w:pPr>
      <w:r w:rsidRPr="00FF0CBB">
        <w:rPr>
          <w:b/>
          <w:bCs/>
          <w:sz w:val="24"/>
          <w:szCs w:val="24"/>
        </w:rPr>
        <w:t>(a)</w:t>
      </w:r>
      <w:r w:rsidRPr="00FF0CBB">
        <w:rPr>
          <w:b/>
          <w:bCs/>
          <w:sz w:val="24"/>
          <w:szCs w:val="24"/>
        </w:rPr>
        <w:tab/>
      </w:r>
      <w:r w:rsidRPr="00FF0CBB">
        <w:rPr>
          <w:rFonts w:hint="eastAsia"/>
          <w:b/>
          <w:bCs/>
          <w:sz w:val="24"/>
          <w:szCs w:val="24"/>
          <w:lang w:eastAsia="zh-CN"/>
        </w:rPr>
        <w:t>通过议程</w:t>
      </w:r>
    </w:p>
    <w:p w14:paraId="6EACE532" w14:textId="77777777" w:rsidR="00EB7C56" w:rsidRPr="00FF0CBB" w:rsidRDefault="00EB7C56" w:rsidP="00FF0CBB">
      <w:pPr>
        <w:widowControl w:val="0"/>
        <w:overflowPunct w:val="0"/>
        <w:spacing w:after="240"/>
        <w:ind w:left="720"/>
        <w:outlineLvl w:val="1"/>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/ExCom/93/1</w:t>
      </w:r>
      <w:r w:rsidRPr="00FF0CBB">
        <w:rPr>
          <w:rFonts w:hint="eastAsia"/>
          <w:sz w:val="24"/>
          <w:szCs w:val="24"/>
          <w:u w:val="single"/>
          <w:lang w:eastAsia="zh-CN"/>
        </w:rPr>
        <w:t>号文件</w:t>
      </w:r>
      <w:r w:rsidRPr="00FF0CBB">
        <w:rPr>
          <w:rFonts w:hint="eastAsia"/>
          <w:sz w:val="24"/>
          <w:szCs w:val="24"/>
          <w:lang w:eastAsia="zh-CN"/>
        </w:rPr>
        <w:t>载有第九十三次会议临时议程。</w:t>
      </w:r>
    </w:p>
    <w:p w14:paraId="79E18F4B" w14:textId="77777777"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5D43323F" w14:textId="09038B24" w:rsidR="00EB7C56" w:rsidRPr="00FF0CBB" w:rsidRDefault="00544229" w:rsidP="00FF0CBB">
      <w:pPr>
        <w:widowControl w:val="0"/>
        <w:overflowPunct w:val="0"/>
        <w:spacing w:after="240"/>
        <w:ind w:left="720"/>
        <w:outlineLvl w:val="1"/>
        <w:rPr>
          <w:sz w:val="24"/>
          <w:szCs w:val="24"/>
          <w:lang w:eastAsia="zh-CN"/>
        </w:rPr>
      </w:pPr>
      <w:r>
        <w:rPr>
          <w:rFonts w:hint="eastAsia"/>
          <w:sz w:val="24"/>
          <w:szCs w:val="24"/>
          <w:u w:val="single"/>
          <w:lang w:eastAsia="zh-CN"/>
        </w:rPr>
        <w:t>执行委员会不妨</w:t>
      </w:r>
      <w:r w:rsidR="00EB7C56" w:rsidRPr="00FF0CBB">
        <w:rPr>
          <w:rFonts w:hint="eastAsia"/>
          <w:sz w:val="24"/>
          <w:szCs w:val="24"/>
          <w:lang w:eastAsia="zh-CN"/>
        </w:rPr>
        <w:t>依据</w:t>
      </w:r>
      <w:r w:rsidR="00EB7C56" w:rsidRPr="00FF0CBB">
        <w:rPr>
          <w:sz w:val="24"/>
          <w:szCs w:val="24"/>
          <w:lang w:eastAsia="zh-CN"/>
        </w:rPr>
        <w:t>UNEP/</w:t>
      </w:r>
      <w:proofErr w:type="spellStart"/>
      <w:r w:rsidR="00EB7C56" w:rsidRPr="00FF0CBB">
        <w:rPr>
          <w:sz w:val="24"/>
          <w:szCs w:val="24"/>
          <w:lang w:eastAsia="zh-CN"/>
        </w:rPr>
        <w:t>O</w:t>
      </w:r>
      <w:r w:rsidR="00EB7C56" w:rsidRPr="00FF0CBB">
        <w:rPr>
          <w:rFonts w:hint="eastAsia"/>
          <w:sz w:val="24"/>
          <w:szCs w:val="24"/>
          <w:lang w:eastAsia="zh-CN"/>
        </w:rPr>
        <w:t>zL</w:t>
      </w:r>
      <w:r w:rsidR="00EB7C56" w:rsidRPr="00FF0CBB">
        <w:rPr>
          <w:sz w:val="24"/>
          <w:szCs w:val="24"/>
          <w:lang w:eastAsia="zh-CN"/>
        </w:rPr>
        <w:t>.P</w:t>
      </w:r>
      <w:r w:rsidR="00EB7C56" w:rsidRPr="00FF0CBB">
        <w:rPr>
          <w:rFonts w:hint="eastAsia"/>
          <w:sz w:val="24"/>
          <w:szCs w:val="24"/>
          <w:lang w:eastAsia="zh-CN"/>
        </w:rPr>
        <w:t>ro</w:t>
      </w:r>
      <w:proofErr w:type="spellEnd"/>
      <w:r w:rsidR="00EB7C56" w:rsidRPr="00FF0CBB">
        <w:rPr>
          <w:sz w:val="24"/>
          <w:szCs w:val="24"/>
          <w:lang w:eastAsia="zh-CN"/>
        </w:rPr>
        <w:t>/E</w:t>
      </w:r>
      <w:r w:rsidR="00EB7C56" w:rsidRPr="00FF0CBB">
        <w:rPr>
          <w:rFonts w:hint="eastAsia"/>
          <w:sz w:val="24"/>
          <w:szCs w:val="24"/>
          <w:lang w:eastAsia="zh-CN"/>
        </w:rPr>
        <w:t>xCom/</w:t>
      </w:r>
      <w:r w:rsidR="00EB7C56" w:rsidRPr="00FF0CBB">
        <w:rPr>
          <w:sz w:val="24"/>
          <w:szCs w:val="24"/>
          <w:lang w:eastAsia="zh-CN"/>
        </w:rPr>
        <w:t>93/1</w:t>
      </w:r>
      <w:r w:rsidR="00EB7C56" w:rsidRPr="00FF0CBB">
        <w:rPr>
          <w:rFonts w:hint="eastAsia"/>
          <w:sz w:val="24"/>
          <w:szCs w:val="24"/>
          <w:lang w:eastAsia="zh-CN"/>
        </w:rPr>
        <w:t>号文件所载临时议程通过本次会议议程，如有必要，在全体会议上对其进行口头修正。</w:t>
      </w:r>
    </w:p>
    <w:p w14:paraId="75EB7A6B" w14:textId="77777777" w:rsidR="00EB7C56" w:rsidRPr="00FF0CBB" w:rsidRDefault="00EB7C56" w:rsidP="00FF0CBB">
      <w:pPr>
        <w:widowControl w:val="0"/>
        <w:overflowPunct w:val="0"/>
        <w:spacing w:after="240"/>
        <w:ind w:firstLine="720"/>
        <w:outlineLvl w:val="1"/>
        <w:rPr>
          <w:b/>
          <w:bCs/>
          <w:sz w:val="24"/>
          <w:szCs w:val="24"/>
          <w:lang w:eastAsia="zh-CN"/>
        </w:rPr>
      </w:pPr>
      <w:r w:rsidRPr="00FF0CBB">
        <w:rPr>
          <w:b/>
          <w:bCs/>
          <w:sz w:val="24"/>
          <w:szCs w:val="24"/>
          <w:lang w:eastAsia="zh-CN"/>
        </w:rPr>
        <w:t>(b)</w:t>
      </w:r>
      <w:r w:rsidRPr="00FF0CBB">
        <w:rPr>
          <w:b/>
          <w:bCs/>
          <w:sz w:val="24"/>
          <w:szCs w:val="24"/>
          <w:lang w:eastAsia="zh-CN"/>
        </w:rPr>
        <w:tab/>
      </w:r>
      <w:r w:rsidRPr="00FF0CBB">
        <w:rPr>
          <w:rFonts w:hint="eastAsia"/>
          <w:b/>
          <w:bCs/>
          <w:sz w:val="24"/>
          <w:szCs w:val="24"/>
          <w:lang w:eastAsia="zh-CN"/>
        </w:rPr>
        <w:t>工作安排</w:t>
      </w:r>
    </w:p>
    <w:p w14:paraId="65C44B69" w14:textId="77777777"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lang w:eastAsia="zh-CN"/>
        </w:rPr>
        <w:t>主席将向全体会议提议工作安排。</w:t>
      </w:r>
    </w:p>
    <w:p w14:paraId="368DF4C1" w14:textId="77777777" w:rsidR="00EB7C56" w:rsidRPr="00FF0CBB" w:rsidRDefault="00EB7C56" w:rsidP="00AE6E47">
      <w:pPr>
        <w:pStyle w:val="ListParagraph"/>
        <w:numPr>
          <w:ilvl w:val="6"/>
          <w:numId w:val="86"/>
        </w:numPr>
        <w:overflowPunct w:val="0"/>
        <w:spacing w:after="240"/>
        <w:ind w:left="720" w:hanging="720"/>
        <w:contextualSpacing w:val="0"/>
        <w:outlineLvl w:val="0"/>
        <w:rPr>
          <w:sz w:val="24"/>
          <w:szCs w:val="24"/>
        </w:rPr>
      </w:pPr>
      <w:r w:rsidRPr="00FF0CBB">
        <w:rPr>
          <w:rFonts w:ascii="SimHei" w:eastAsia="SimHei" w:hAnsi="SimHei" w:hint="eastAsia"/>
          <w:b/>
          <w:sz w:val="24"/>
          <w:szCs w:val="24"/>
          <w:lang w:eastAsia="zh-CN"/>
        </w:rPr>
        <w:t>秘书处的活动</w:t>
      </w:r>
    </w:p>
    <w:p w14:paraId="7EF36262" w14:textId="76F28904" w:rsidR="00EB7C56" w:rsidRPr="00FF0CBB" w:rsidRDefault="00EB7C56" w:rsidP="00FF0CBB">
      <w:pPr>
        <w:widowControl w:val="0"/>
        <w:overflowPunct w:val="0"/>
        <w:spacing w:after="240"/>
        <w:ind w:left="720"/>
        <w:outlineLvl w:val="0"/>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/ExCom/93/2</w:t>
      </w:r>
      <w:r w:rsidRPr="00FF0CBB">
        <w:rPr>
          <w:rFonts w:hint="eastAsia"/>
          <w:sz w:val="24"/>
          <w:szCs w:val="24"/>
          <w:u w:val="single"/>
          <w:lang w:eastAsia="zh-CN"/>
        </w:rPr>
        <w:t>号文件</w:t>
      </w:r>
      <w:r w:rsidRPr="00FF0CBB">
        <w:rPr>
          <w:rFonts w:hint="eastAsia"/>
          <w:sz w:val="24"/>
          <w:szCs w:val="24"/>
          <w:lang w:eastAsia="zh-CN"/>
        </w:rPr>
        <w:t>提出了秘书处自执行委员会第九十二次会议以来开展活动的报告。</w:t>
      </w:r>
    </w:p>
    <w:p w14:paraId="5A123460" w14:textId="77777777" w:rsidR="00EB7C56" w:rsidRPr="00FF0CBB" w:rsidRDefault="00EB7C56" w:rsidP="00FF0CBB">
      <w:pPr>
        <w:widowControl w:val="0"/>
        <w:overflowPunct w:val="0"/>
        <w:spacing w:after="240"/>
        <w:ind w:left="720"/>
        <w:outlineLvl w:val="0"/>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07701A93" w14:textId="1D67EFE7" w:rsidR="00EB7C56" w:rsidRPr="00FF0CBB" w:rsidRDefault="00EB7C56" w:rsidP="00FF0CBB">
      <w:pPr>
        <w:widowControl w:val="0"/>
        <w:overflowPunct w:val="0"/>
        <w:spacing w:after="240"/>
        <w:ind w:left="720"/>
        <w:outlineLvl w:val="0"/>
        <w:rPr>
          <w:sz w:val="24"/>
          <w:szCs w:val="24"/>
          <w:lang w:eastAsia="zh-CN"/>
        </w:rPr>
      </w:pPr>
      <w:r w:rsidRPr="00FF0CBB">
        <w:rPr>
          <w:rFonts w:hint="eastAsia"/>
          <w:sz w:val="24"/>
          <w:szCs w:val="24"/>
          <w:u w:val="single"/>
          <w:lang w:eastAsia="zh-CN"/>
        </w:rPr>
        <w:t>执行委员会不妨</w:t>
      </w:r>
      <w:r w:rsidRPr="00FF0CBB">
        <w:rPr>
          <w:rFonts w:hint="eastAsia"/>
          <w:sz w:val="24"/>
          <w:szCs w:val="24"/>
          <w:lang w:eastAsia="zh-CN"/>
        </w:rPr>
        <w:t>考虑请秘书处编写一份文件提交执行委员会第九十五次会议，内容</w:t>
      </w:r>
      <w:r w:rsidRPr="00FF0CBB">
        <w:rPr>
          <w:rFonts w:hint="eastAsia"/>
          <w:sz w:val="24"/>
          <w:szCs w:val="24"/>
          <w:lang w:eastAsia="zh-CN"/>
        </w:rPr>
        <w:lastRenderedPageBreak/>
        <w:t>涉及在目前开发知识管理系统的情况下，制定报告要求并简化报告各类进展情况的报告。</w:t>
      </w:r>
    </w:p>
    <w:p w14:paraId="72B828C1" w14:textId="77777777" w:rsidR="00EB7C56" w:rsidRPr="00FF0CBB" w:rsidRDefault="00EB7C56" w:rsidP="00AE6E47">
      <w:pPr>
        <w:pStyle w:val="ListParagraph"/>
        <w:numPr>
          <w:ilvl w:val="6"/>
          <w:numId w:val="86"/>
        </w:numPr>
        <w:overflowPunct w:val="0"/>
        <w:spacing w:after="240"/>
        <w:ind w:left="720" w:hanging="720"/>
        <w:contextualSpacing w:val="0"/>
        <w:outlineLvl w:val="0"/>
        <w:rPr>
          <w:sz w:val="24"/>
          <w:szCs w:val="24"/>
        </w:rPr>
      </w:pPr>
      <w:r w:rsidRPr="00FF0CBB">
        <w:rPr>
          <w:rFonts w:ascii="SimHei" w:eastAsia="SimHei" w:hAnsi="SimHei" w:hint="eastAsia"/>
          <w:b/>
          <w:sz w:val="24"/>
          <w:szCs w:val="24"/>
          <w:lang w:eastAsia="zh-CN"/>
        </w:rPr>
        <w:t>财务事项</w:t>
      </w:r>
    </w:p>
    <w:p w14:paraId="1E006C87" w14:textId="3629495C" w:rsidR="00EB7C56" w:rsidRPr="00FF0CBB" w:rsidRDefault="00EB7C56" w:rsidP="00FF0CBB">
      <w:pPr>
        <w:widowControl w:val="0"/>
        <w:overflowPunct w:val="0"/>
        <w:spacing w:after="240"/>
        <w:ind w:firstLine="720"/>
        <w:outlineLvl w:val="1"/>
        <w:rPr>
          <w:b/>
          <w:bCs/>
          <w:sz w:val="24"/>
          <w:szCs w:val="24"/>
          <w:lang w:eastAsia="zh-CN"/>
        </w:rPr>
      </w:pPr>
      <w:r w:rsidRPr="00FF0CBB">
        <w:rPr>
          <w:b/>
          <w:bCs/>
          <w:sz w:val="24"/>
          <w:szCs w:val="24"/>
        </w:rPr>
        <w:t>(a)</w:t>
      </w:r>
      <w:r w:rsidRPr="00FF0CBB">
        <w:rPr>
          <w:b/>
          <w:bCs/>
          <w:sz w:val="24"/>
          <w:szCs w:val="24"/>
        </w:rPr>
        <w:tab/>
      </w:r>
      <w:r w:rsidRPr="00FF0CBB">
        <w:rPr>
          <w:rFonts w:hint="eastAsia"/>
          <w:b/>
          <w:bCs/>
          <w:sz w:val="24"/>
          <w:szCs w:val="24"/>
          <w:lang w:eastAsia="zh-CN"/>
        </w:rPr>
        <w:t>收支情况</w:t>
      </w:r>
    </w:p>
    <w:p w14:paraId="115026A0" w14:textId="77777777" w:rsidR="00EB7C56" w:rsidRPr="00FF0CBB" w:rsidRDefault="00EB7C56" w:rsidP="00FF0CBB">
      <w:pPr>
        <w:widowControl w:val="0"/>
        <w:overflowPunct w:val="0"/>
        <w:spacing w:after="240"/>
        <w:ind w:left="720"/>
        <w:outlineLvl w:val="1"/>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/ExCom/93/3</w:t>
      </w:r>
      <w:r w:rsidRPr="00FF0CBB">
        <w:rPr>
          <w:rFonts w:hint="eastAsia"/>
          <w:sz w:val="24"/>
          <w:szCs w:val="24"/>
          <w:u w:val="single"/>
          <w:lang w:eastAsia="zh-CN"/>
        </w:rPr>
        <w:t>号文件</w:t>
      </w:r>
      <w:r w:rsidRPr="00FF0CBB">
        <w:rPr>
          <w:rFonts w:hint="eastAsia"/>
          <w:sz w:val="24"/>
          <w:szCs w:val="24"/>
          <w:lang w:eastAsia="zh-CN"/>
        </w:rPr>
        <w:t>说明了截至</w:t>
      </w:r>
      <w:r w:rsidRPr="00FF0CBB">
        <w:rPr>
          <w:rFonts w:hint="eastAsia"/>
          <w:sz w:val="24"/>
          <w:szCs w:val="24"/>
          <w:lang w:eastAsia="zh-CN"/>
        </w:rPr>
        <w:t>2</w:t>
      </w:r>
      <w:r w:rsidRPr="00FF0CBB">
        <w:rPr>
          <w:sz w:val="24"/>
          <w:szCs w:val="24"/>
          <w:lang w:eastAsia="zh-CN"/>
        </w:rPr>
        <w:t>023</w:t>
      </w:r>
      <w:r w:rsidRPr="00FF0CBB">
        <w:rPr>
          <w:rFonts w:hint="eastAsia"/>
          <w:sz w:val="24"/>
          <w:szCs w:val="24"/>
          <w:lang w:eastAsia="zh-CN"/>
        </w:rPr>
        <w:t>年</w:t>
      </w:r>
      <w:r w:rsidRPr="00FF0CBB">
        <w:rPr>
          <w:rFonts w:hint="eastAsia"/>
          <w:sz w:val="24"/>
          <w:szCs w:val="24"/>
          <w:lang w:eastAsia="zh-CN"/>
        </w:rPr>
        <w:t>1</w:t>
      </w:r>
      <w:r w:rsidRPr="00FF0CBB">
        <w:rPr>
          <w:sz w:val="24"/>
          <w:szCs w:val="24"/>
          <w:lang w:eastAsia="zh-CN"/>
        </w:rPr>
        <w:t>1</w:t>
      </w:r>
      <w:r w:rsidRPr="00FF0CBB">
        <w:rPr>
          <w:rFonts w:hint="eastAsia"/>
          <w:sz w:val="24"/>
          <w:szCs w:val="24"/>
          <w:lang w:eastAsia="zh-CN"/>
        </w:rPr>
        <w:t>月</w:t>
      </w:r>
      <w:r w:rsidRPr="00FF0CBB">
        <w:rPr>
          <w:rFonts w:hint="eastAsia"/>
          <w:sz w:val="24"/>
          <w:szCs w:val="24"/>
          <w:lang w:eastAsia="zh-CN"/>
        </w:rPr>
        <w:t>8</w:t>
      </w:r>
      <w:r w:rsidRPr="00FF0CBB">
        <w:rPr>
          <w:rFonts w:hint="eastAsia"/>
          <w:sz w:val="24"/>
          <w:szCs w:val="24"/>
          <w:lang w:eastAsia="zh-CN"/>
        </w:rPr>
        <w:t>日的多边基金资金情况。把执行委员会直到第九十二次会议（含该次会议）核准的全部资金考虑在内，资金余额为现金</w:t>
      </w:r>
      <w:r w:rsidRPr="00FF0CBB">
        <w:rPr>
          <w:sz w:val="24"/>
          <w:szCs w:val="24"/>
          <w:lang w:eastAsia="zh-CN"/>
        </w:rPr>
        <w:t>523,322,098</w:t>
      </w:r>
      <w:r w:rsidRPr="00FF0CBB">
        <w:rPr>
          <w:rFonts w:hint="eastAsia"/>
          <w:sz w:val="24"/>
          <w:szCs w:val="24"/>
          <w:lang w:eastAsia="zh-CN"/>
        </w:rPr>
        <w:t>美元。</w:t>
      </w:r>
      <w:bookmarkStart w:id="0" w:name="_Hlk153121354"/>
      <w:r w:rsidRPr="00FF0CBB">
        <w:rPr>
          <w:rFonts w:hint="eastAsia"/>
          <w:sz w:val="24"/>
          <w:szCs w:val="24"/>
          <w:lang w:eastAsia="zh-CN"/>
        </w:rPr>
        <w:t>与</w:t>
      </w:r>
      <w:r w:rsidRPr="00FF0CBB">
        <w:rPr>
          <w:rFonts w:hint="eastAsia"/>
          <w:sz w:val="24"/>
          <w:szCs w:val="24"/>
          <w:lang w:eastAsia="zh-CN"/>
        </w:rPr>
        <w:t>2018</w:t>
      </w:r>
      <w:r w:rsidRPr="00FF0CBB">
        <w:rPr>
          <w:sz w:val="24"/>
          <w:szCs w:val="24"/>
          <w:lang w:eastAsia="zh-CN"/>
        </w:rPr>
        <w:t>–</w:t>
      </w:r>
      <w:r w:rsidRPr="00FF0CBB">
        <w:rPr>
          <w:rFonts w:hint="eastAsia"/>
          <w:sz w:val="24"/>
          <w:szCs w:val="24"/>
          <w:lang w:eastAsia="zh-CN"/>
        </w:rPr>
        <w:t>2020</w:t>
      </w:r>
      <w:r w:rsidRPr="00FF0CBB">
        <w:rPr>
          <w:rFonts w:hint="eastAsia"/>
          <w:sz w:val="24"/>
          <w:szCs w:val="24"/>
          <w:lang w:eastAsia="zh-CN"/>
        </w:rPr>
        <w:t>三年期剩余资金有关的</w:t>
      </w:r>
      <w:r w:rsidRPr="00FF0CBB">
        <w:rPr>
          <w:rFonts w:hint="eastAsia"/>
          <w:sz w:val="24"/>
          <w:szCs w:val="24"/>
          <w:lang w:eastAsia="zh-CN"/>
        </w:rPr>
        <w:t>2.46</w:t>
      </w:r>
      <w:r w:rsidRPr="00FF0CBB">
        <w:rPr>
          <w:rFonts w:hint="eastAsia"/>
          <w:sz w:val="24"/>
          <w:szCs w:val="24"/>
          <w:lang w:eastAsia="zh-CN"/>
        </w:rPr>
        <w:t>亿美元</w:t>
      </w:r>
      <w:bookmarkEnd w:id="0"/>
      <w:r w:rsidRPr="00FF0CBB">
        <w:rPr>
          <w:rFonts w:hint="eastAsia"/>
          <w:sz w:val="24"/>
          <w:szCs w:val="24"/>
          <w:lang w:eastAsia="zh-CN"/>
        </w:rPr>
        <w:t>不包括在内，根据第</w:t>
      </w:r>
      <w:proofErr w:type="spellStart"/>
      <w:r w:rsidRPr="00FF0CBB">
        <w:rPr>
          <w:rFonts w:hint="eastAsia"/>
          <w:sz w:val="24"/>
          <w:szCs w:val="24"/>
          <w:lang w:eastAsia="zh-CN"/>
        </w:rPr>
        <w:t>Ex.V</w:t>
      </w:r>
      <w:proofErr w:type="spellEnd"/>
      <w:r w:rsidRPr="00FF0CBB">
        <w:rPr>
          <w:rFonts w:hint="eastAsia"/>
          <w:sz w:val="24"/>
          <w:szCs w:val="24"/>
          <w:lang w:eastAsia="zh-CN"/>
        </w:rPr>
        <w:t>/1(2)</w:t>
      </w:r>
      <w:r w:rsidRPr="00FF0CBB">
        <w:rPr>
          <w:rFonts w:hint="eastAsia"/>
          <w:sz w:val="24"/>
          <w:szCs w:val="24"/>
          <w:lang w:eastAsia="zh-CN"/>
        </w:rPr>
        <w:t>号决定，这些资金将在</w:t>
      </w:r>
      <w:bookmarkStart w:id="1" w:name="_Hlk153121405"/>
      <w:r w:rsidRPr="00FF0CBB">
        <w:rPr>
          <w:rFonts w:hint="eastAsia"/>
          <w:sz w:val="24"/>
          <w:szCs w:val="24"/>
          <w:lang w:eastAsia="zh-CN"/>
        </w:rPr>
        <w:t>2023</w:t>
      </w:r>
      <w:r w:rsidRPr="00FF0CBB">
        <w:rPr>
          <w:rFonts w:hint="eastAsia"/>
          <w:sz w:val="24"/>
          <w:szCs w:val="24"/>
          <w:lang w:eastAsia="zh-CN"/>
        </w:rPr>
        <w:t>年之后使用</w:t>
      </w:r>
      <w:bookmarkEnd w:id="1"/>
      <w:r w:rsidRPr="00FF0CBB">
        <w:rPr>
          <w:rFonts w:hint="eastAsia"/>
          <w:sz w:val="24"/>
          <w:szCs w:val="24"/>
          <w:lang w:eastAsia="zh-CN"/>
        </w:rPr>
        <w:t>。因此，本次会议的余额为</w:t>
      </w:r>
      <w:r w:rsidRPr="00FF0CBB">
        <w:rPr>
          <w:sz w:val="24"/>
          <w:szCs w:val="24"/>
          <w:lang w:eastAsia="zh-CN"/>
        </w:rPr>
        <w:t>277,322,098</w:t>
      </w:r>
      <w:r w:rsidRPr="00FF0CBB">
        <w:rPr>
          <w:rFonts w:hint="eastAsia"/>
          <w:sz w:val="24"/>
          <w:szCs w:val="24"/>
          <w:lang w:eastAsia="zh-CN"/>
        </w:rPr>
        <w:t>美元。</w:t>
      </w:r>
    </w:p>
    <w:p w14:paraId="4AE688B6" w14:textId="77777777"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09179DFD" w14:textId="07136F9B" w:rsidR="00EB7C56" w:rsidRPr="00FF0CBB" w:rsidRDefault="00544229" w:rsidP="00FF0CBB">
      <w:pPr>
        <w:widowControl w:val="0"/>
        <w:overflowPunct w:val="0"/>
        <w:spacing w:after="240"/>
        <w:ind w:left="720"/>
        <w:outlineLvl w:val="1"/>
        <w:rPr>
          <w:sz w:val="24"/>
          <w:szCs w:val="24"/>
          <w:lang w:eastAsia="zh-CN"/>
        </w:rPr>
      </w:pPr>
      <w:r>
        <w:rPr>
          <w:rFonts w:hint="eastAsia"/>
          <w:sz w:val="24"/>
          <w:szCs w:val="24"/>
          <w:u w:val="single"/>
          <w:lang w:eastAsia="zh-CN"/>
        </w:rPr>
        <w:t>执行委员会不妨</w:t>
      </w:r>
      <w:r w:rsidR="00EB7C56" w:rsidRPr="00FF0CBB">
        <w:rPr>
          <w:rFonts w:hint="eastAsia"/>
          <w:sz w:val="24"/>
          <w:szCs w:val="24"/>
          <w:lang w:eastAsia="zh-CN"/>
        </w:rPr>
        <w:t>：</w:t>
      </w:r>
    </w:p>
    <w:p w14:paraId="6A14ADA7" w14:textId="5B7257AD" w:rsidR="00EB7C56" w:rsidRPr="00FF0CBB" w:rsidRDefault="004A7DD2" w:rsidP="00FF0CBB">
      <w:pPr>
        <w:widowControl w:val="0"/>
        <w:numPr>
          <w:ilvl w:val="1"/>
          <w:numId w:val="4"/>
        </w:numPr>
        <w:overflowPunct w:val="0"/>
        <w:spacing w:after="240"/>
        <w:outlineLvl w:val="1"/>
        <w:rPr>
          <w:sz w:val="24"/>
          <w:szCs w:val="24"/>
          <w:lang w:eastAsia="zh-CN" w:bidi="hi-IN"/>
        </w:rPr>
      </w:pPr>
      <w:r>
        <w:rPr>
          <w:rFonts w:hint="eastAsia"/>
          <w:sz w:val="24"/>
          <w:szCs w:val="24"/>
          <w:lang w:eastAsia="zh-CN" w:bidi="hi-IN"/>
        </w:rPr>
        <w:t>注意到</w:t>
      </w:r>
      <w:r w:rsidR="00EB7C56" w:rsidRPr="00FF0CBB">
        <w:rPr>
          <w:rFonts w:hint="eastAsia"/>
          <w:sz w:val="24"/>
          <w:szCs w:val="24"/>
          <w:lang w:eastAsia="zh-CN" w:bidi="hi-IN"/>
        </w:rPr>
        <w:t>本文件附件一所载财务主任关于收支情况的报告；</w:t>
      </w:r>
      <w:r w:rsidR="00EB7C56" w:rsidRPr="00FF0CBB">
        <w:rPr>
          <w:sz w:val="24"/>
          <w:szCs w:val="24"/>
          <w:lang w:eastAsia="zh-CN" w:bidi="hi-IN"/>
        </w:rPr>
        <w:t xml:space="preserve"> </w:t>
      </w:r>
    </w:p>
    <w:p w14:paraId="3656C918" w14:textId="5AF59F59" w:rsidR="00EB7C56" w:rsidRPr="00FF0CBB" w:rsidRDefault="004A7DD2" w:rsidP="00FF0CBB">
      <w:pPr>
        <w:widowControl w:val="0"/>
        <w:numPr>
          <w:ilvl w:val="1"/>
          <w:numId w:val="4"/>
        </w:numPr>
        <w:overflowPunct w:val="0"/>
        <w:spacing w:after="240"/>
        <w:outlineLvl w:val="1"/>
        <w:rPr>
          <w:sz w:val="24"/>
          <w:szCs w:val="24"/>
          <w:lang w:eastAsia="zh-CN" w:bidi="hi-IN"/>
        </w:rPr>
      </w:pPr>
      <w:r>
        <w:rPr>
          <w:rFonts w:hint="eastAsia"/>
          <w:sz w:val="24"/>
          <w:szCs w:val="24"/>
          <w:lang w:eastAsia="zh-CN" w:bidi="hi-IN"/>
        </w:rPr>
        <w:t>注意到</w:t>
      </w:r>
      <w:r w:rsidR="00EB7C56" w:rsidRPr="00FF0CBB">
        <w:rPr>
          <w:rFonts w:hint="eastAsia"/>
          <w:sz w:val="24"/>
          <w:szCs w:val="24"/>
          <w:lang w:eastAsia="zh-CN" w:bidi="hi-IN"/>
        </w:rPr>
        <w:t>以色列政府代表与环境规划署副执行主任之间的讨论以及与秘书处进行的沟通，并请以色列政府开始向多边基金捐款；</w:t>
      </w:r>
      <w:r w:rsidR="00EB7C56" w:rsidRPr="00FF0CBB">
        <w:rPr>
          <w:sz w:val="24"/>
          <w:szCs w:val="24"/>
          <w:lang w:eastAsia="zh-CN" w:bidi="hi-IN"/>
        </w:rPr>
        <w:t xml:space="preserve"> </w:t>
      </w:r>
    </w:p>
    <w:p w14:paraId="3A6D6700" w14:textId="3ABF9BF7" w:rsidR="00EB7C56" w:rsidRPr="00FF0CBB" w:rsidRDefault="004A7DD2" w:rsidP="00FF0CBB">
      <w:pPr>
        <w:widowControl w:val="0"/>
        <w:numPr>
          <w:ilvl w:val="1"/>
          <w:numId w:val="4"/>
        </w:numPr>
        <w:overflowPunct w:val="0"/>
        <w:spacing w:after="240"/>
        <w:outlineLvl w:val="1"/>
        <w:rPr>
          <w:sz w:val="24"/>
          <w:szCs w:val="24"/>
          <w:lang w:eastAsia="zh-CN" w:bidi="hi-IN"/>
        </w:rPr>
      </w:pPr>
      <w:r>
        <w:rPr>
          <w:rFonts w:hint="eastAsia"/>
          <w:sz w:val="24"/>
          <w:szCs w:val="24"/>
          <w:lang w:eastAsia="zh-CN" w:bidi="hi-IN"/>
        </w:rPr>
        <w:t>注意到</w:t>
      </w:r>
      <w:r w:rsidR="00EB7C56" w:rsidRPr="00FF0CBB">
        <w:rPr>
          <w:rFonts w:hint="eastAsia"/>
          <w:sz w:val="24"/>
          <w:szCs w:val="24"/>
          <w:lang w:eastAsia="zh-CN" w:bidi="hi-IN"/>
        </w:rPr>
        <w:t>俄罗斯联邦代表与环境规划署副执行主任之间的讨论以及与财务主任的沟通，并请俄罗斯联邦政府缴纳拖欠多边基金的捐款；</w:t>
      </w:r>
      <w:r w:rsidR="00EB7C56" w:rsidRPr="00FF0CBB">
        <w:rPr>
          <w:sz w:val="24"/>
          <w:szCs w:val="24"/>
          <w:lang w:eastAsia="zh-CN" w:bidi="hi-IN"/>
        </w:rPr>
        <w:t xml:space="preserve"> </w:t>
      </w:r>
    </w:p>
    <w:p w14:paraId="12153735" w14:textId="77777777" w:rsidR="00EB7C56" w:rsidRPr="00FF0CBB" w:rsidRDefault="00EB7C56" w:rsidP="00FF0CBB">
      <w:pPr>
        <w:widowControl w:val="0"/>
        <w:numPr>
          <w:ilvl w:val="1"/>
          <w:numId w:val="4"/>
        </w:numPr>
        <w:overflowPunct w:val="0"/>
        <w:spacing w:after="240"/>
        <w:outlineLvl w:val="1"/>
        <w:rPr>
          <w:sz w:val="24"/>
          <w:szCs w:val="24"/>
          <w:lang w:eastAsia="zh-CN" w:bidi="hi-IN"/>
        </w:rPr>
      </w:pPr>
      <w:r w:rsidRPr="00FF0CBB">
        <w:rPr>
          <w:rFonts w:hint="eastAsia"/>
          <w:sz w:val="24"/>
          <w:szCs w:val="24"/>
          <w:lang w:eastAsia="zh-CN" w:bidi="hi-IN"/>
        </w:rPr>
        <w:t>请主任和财务主任继续联系那些在一个三年期或更长时间内未缴纳捐款的缔约方，并向第九十四次会议汇报联系情况。</w:t>
      </w:r>
    </w:p>
    <w:p w14:paraId="52F39550" w14:textId="77777777" w:rsidR="00EB7C56" w:rsidRPr="00FF0CBB" w:rsidRDefault="00EB7C56" w:rsidP="00FF0CBB">
      <w:pPr>
        <w:widowControl w:val="0"/>
        <w:overflowPunct w:val="0"/>
        <w:spacing w:after="240"/>
        <w:ind w:firstLine="720"/>
        <w:outlineLvl w:val="1"/>
        <w:rPr>
          <w:b/>
          <w:bCs/>
          <w:sz w:val="24"/>
          <w:szCs w:val="24"/>
          <w:lang w:eastAsia="zh-CN"/>
        </w:rPr>
      </w:pPr>
      <w:r w:rsidRPr="00FF0CBB">
        <w:rPr>
          <w:b/>
          <w:bCs/>
          <w:sz w:val="24"/>
          <w:szCs w:val="24"/>
          <w:lang w:eastAsia="zh-CN"/>
        </w:rPr>
        <w:t>(b)</w:t>
      </w:r>
      <w:r w:rsidRPr="00FF0CBB">
        <w:rPr>
          <w:b/>
          <w:bCs/>
          <w:sz w:val="24"/>
          <w:szCs w:val="24"/>
          <w:lang w:eastAsia="zh-CN"/>
        </w:rPr>
        <w:tab/>
      </w:r>
      <w:r w:rsidRPr="00FF0CBB">
        <w:rPr>
          <w:rFonts w:hint="eastAsia"/>
          <w:b/>
          <w:bCs/>
          <w:sz w:val="24"/>
          <w:szCs w:val="24"/>
          <w:lang w:eastAsia="zh-CN"/>
        </w:rPr>
        <w:t>关于余额和资金供应情况的报告</w:t>
      </w:r>
    </w:p>
    <w:p w14:paraId="65B40C94" w14:textId="77777777" w:rsidR="00EB7C56" w:rsidRPr="00FF0CBB" w:rsidRDefault="00EB7C56" w:rsidP="00FF0CBB">
      <w:pPr>
        <w:widowControl w:val="0"/>
        <w:overflowPunct w:val="0"/>
        <w:spacing w:after="240"/>
        <w:ind w:left="720"/>
        <w:outlineLvl w:val="1"/>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/ExCom/93/4</w:t>
      </w:r>
      <w:r w:rsidRPr="00FF0CBB">
        <w:rPr>
          <w:rFonts w:hint="eastAsia"/>
          <w:sz w:val="24"/>
          <w:szCs w:val="24"/>
          <w:u w:val="single"/>
          <w:lang w:eastAsia="zh-CN"/>
        </w:rPr>
        <w:t>号文件</w:t>
      </w:r>
      <w:r w:rsidRPr="00FF0CBB">
        <w:rPr>
          <w:rFonts w:hint="eastAsia"/>
          <w:sz w:val="24"/>
          <w:szCs w:val="24"/>
          <w:lang w:eastAsia="zh-CN"/>
        </w:rPr>
        <w:t>概述了各双边机构和执行机构将退还的资金，并讨论了项目转移涉及的财务问题。该文件提供了所有在完成超过</w:t>
      </w:r>
      <w:r w:rsidRPr="00FF0CBB">
        <w:rPr>
          <w:rFonts w:hint="eastAsia"/>
          <w:sz w:val="24"/>
          <w:szCs w:val="24"/>
          <w:lang w:eastAsia="zh-CN"/>
        </w:rPr>
        <w:t>12</w:t>
      </w:r>
      <w:r w:rsidRPr="00FF0CBB">
        <w:rPr>
          <w:rFonts w:hint="eastAsia"/>
          <w:sz w:val="24"/>
          <w:szCs w:val="24"/>
          <w:lang w:eastAsia="zh-CN"/>
        </w:rPr>
        <w:t>个月后仍然持有结余的项目的统计数据，并讨论了“特别决定项目”退还的结余。该文件表明，把多边基金的资金余额以及双边机构和执行机构退还的全部资金考虑在内，可供第九十三次会议核准的资金数额为</w:t>
      </w:r>
      <w:r w:rsidRPr="00FF0CBB">
        <w:rPr>
          <w:sz w:val="24"/>
          <w:szCs w:val="24"/>
          <w:lang w:eastAsia="zh-CN"/>
        </w:rPr>
        <w:t>281,608,734</w:t>
      </w:r>
      <w:r w:rsidRPr="00FF0CBB">
        <w:rPr>
          <w:rFonts w:hint="eastAsia"/>
          <w:sz w:val="24"/>
          <w:szCs w:val="24"/>
          <w:lang w:eastAsia="zh-CN"/>
        </w:rPr>
        <w:t>美元</w:t>
      </w:r>
      <w:r w:rsidRPr="00FF0CBB">
        <w:rPr>
          <w:sz w:val="24"/>
          <w:szCs w:val="24"/>
          <w:vertAlign w:val="superscript"/>
        </w:rPr>
        <w:footnoteReference w:id="2"/>
      </w:r>
      <w:r w:rsidRPr="00FF0CBB">
        <w:rPr>
          <w:rFonts w:hint="eastAsia"/>
          <w:sz w:val="24"/>
          <w:szCs w:val="24"/>
          <w:lang w:eastAsia="zh-CN"/>
        </w:rPr>
        <w:t>。</w:t>
      </w:r>
    </w:p>
    <w:p w14:paraId="475386E5" w14:textId="77777777" w:rsidR="00EB7C56" w:rsidRPr="00FF0CBB" w:rsidRDefault="00EB7C56" w:rsidP="00FF0CBB">
      <w:pPr>
        <w:widowControl w:val="0"/>
        <w:overflowPunct w:val="0"/>
        <w:spacing w:after="240"/>
        <w:ind w:left="720"/>
        <w:outlineLvl w:val="1"/>
        <w:rPr>
          <w:sz w:val="24"/>
          <w:szCs w:val="24"/>
          <w:lang w:eastAsia="zh-CN"/>
        </w:rPr>
      </w:pPr>
      <w:bookmarkStart w:id="2" w:name="_Hlk153121535"/>
      <w:r w:rsidRPr="00FF0CBB">
        <w:rPr>
          <w:rFonts w:hint="eastAsia"/>
          <w:sz w:val="24"/>
          <w:szCs w:val="24"/>
          <w:u w:val="single"/>
          <w:lang w:eastAsia="zh-CN"/>
        </w:rPr>
        <w:t>待审议的问题</w:t>
      </w:r>
      <w:r w:rsidRPr="00FF0CBB">
        <w:rPr>
          <w:rFonts w:hint="eastAsia"/>
          <w:sz w:val="24"/>
          <w:szCs w:val="24"/>
          <w:lang w:eastAsia="zh-CN"/>
        </w:rPr>
        <w:t>：无</w:t>
      </w:r>
      <w:bookmarkEnd w:id="2"/>
    </w:p>
    <w:p w14:paraId="6A6AE611" w14:textId="054D68AD" w:rsidR="00EB7C56" w:rsidRPr="00FF0CBB" w:rsidRDefault="00544229" w:rsidP="00FF0CBB">
      <w:pPr>
        <w:widowControl w:val="0"/>
        <w:overflowPunct w:val="0"/>
        <w:spacing w:after="240"/>
        <w:ind w:left="720"/>
        <w:outlineLvl w:val="1"/>
        <w:rPr>
          <w:sz w:val="24"/>
          <w:szCs w:val="24"/>
          <w:lang w:eastAsia="zh-CN"/>
        </w:rPr>
      </w:pPr>
      <w:r>
        <w:rPr>
          <w:rFonts w:hint="eastAsia"/>
          <w:sz w:val="24"/>
          <w:szCs w:val="24"/>
          <w:u w:val="single"/>
          <w:lang w:eastAsia="zh-CN"/>
        </w:rPr>
        <w:t>执行委员会不妨</w:t>
      </w:r>
      <w:r w:rsidR="00EB7C56" w:rsidRPr="00FF0CBB">
        <w:rPr>
          <w:rFonts w:hint="eastAsia"/>
          <w:sz w:val="24"/>
          <w:szCs w:val="24"/>
          <w:lang w:eastAsia="zh-CN"/>
        </w:rPr>
        <w:t>：</w:t>
      </w:r>
    </w:p>
    <w:p w14:paraId="22090314" w14:textId="1CC87BE8" w:rsidR="00EB7C56" w:rsidRPr="00FF0CBB" w:rsidRDefault="004A7DD2" w:rsidP="00AE6E47">
      <w:pPr>
        <w:widowControl w:val="0"/>
        <w:numPr>
          <w:ilvl w:val="1"/>
          <w:numId w:val="25"/>
        </w:numPr>
        <w:tabs>
          <w:tab w:val="num" w:pos="-796"/>
          <w:tab w:val="num" w:pos="90"/>
          <w:tab w:val="num" w:pos="709"/>
        </w:tabs>
        <w:overflowPunct w:val="0"/>
        <w:spacing w:after="240"/>
        <w:outlineLvl w:val="1"/>
        <w:rPr>
          <w:sz w:val="24"/>
          <w:szCs w:val="24"/>
        </w:rPr>
      </w:pPr>
      <w:r>
        <w:rPr>
          <w:rFonts w:hint="eastAsia"/>
          <w:sz w:val="24"/>
          <w:szCs w:val="24"/>
          <w:lang w:eastAsia="zh-CN"/>
        </w:rPr>
        <w:t>注意到</w:t>
      </w:r>
      <w:r w:rsidR="00EB7C56" w:rsidRPr="00FF0CBB">
        <w:rPr>
          <w:rFonts w:hint="eastAsia"/>
          <w:sz w:val="24"/>
          <w:szCs w:val="24"/>
          <w:lang w:eastAsia="zh-CN"/>
        </w:rPr>
        <w:t>：</w:t>
      </w:r>
    </w:p>
    <w:p w14:paraId="4EC7D521" w14:textId="77777777" w:rsidR="00EB7C56" w:rsidRPr="00FF0CBB" w:rsidRDefault="00EB7C56" w:rsidP="00AE6E47">
      <w:pPr>
        <w:widowControl w:val="0"/>
        <w:numPr>
          <w:ilvl w:val="0"/>
          <w:numId w:val="38"/>
        </w:numPr>
        <w:overflowPunct w:val="0"/>
        <w:spacing w:after="240"/>
        <w:ind w:left="2160" w:hanging="720"/>
        <w:outlineLvl w:val="2"/>
        <w:rPr>
          <w:sz w:val="24"/>
          <w:szCs w:val="24"/>
        </w:rPr>
      </w:pPr>
      <w:r w:rsidRPr="00FF0CBB">
        <w:rPr>
          <w:sz w:val="24"/>
          <w:szCs w:val="24"/>
        </w:rPr>
        <w:t>UNEP/</w:t>
      </w:r>
      <w:proofErr w:type="spellStart"/>
      <w:r w:rsidRPr="00FF0CBB">
        <w:rPr>
          <w:sz w:val="24"/>
          <w:szCs w:val="24"/>
        </w:rPr>
        <w:t>OzL.Pro</w:t>
      </w:r>
      <w:proofErr w:type="spellEnd"/>
      <w:r w:rsidRPr="00FF0CBB">
        <w:rPr>
          <w:sz w:val="24"/>
          <w:szCs w:val="24"/>
        </w:rPr>
        <w:t>/ExCom/93/4</w:t>
      </w:r>
      <w:r w:rsidRPr="00FF0CBB">
        <w:rPr>
          <w:rFonts w:hint="eastAsia"/>
          <w:sz w:val="24"/>
          <w:szCs w:val="24"/>
          <w:lang w:eastAsia="zh-CN"/>
        </w:rPr>
        <w:t>号文件所载关于余额和可用资源的报告；</w:t>
      </w:r>
    </w:p>
    <w:p w14:paraId="63483C09" w14:textId="77777777" w:rsidR="00EB7C56" w:rsidRPr="00FF0CBB" w:rsidRDefault="00EB7C56" w:rsidP="00AE6E47">
      <w:pPr>
        <w:widowControl w:val="0"/>
        <w:numPr>
          <w:ilvl w:val="0"/>
          <w:numId w:val="38"/>
        </w:numPr>
        <w:overflowPunct w:val="0"/>
        <w:spacing w:after="240"/>
        <w:ind w:left="2160" w:hanging="720"/>
        <w:outlineLvl w:val="2"/>
        <w:rPr>
          <w:sz w:val="24"/>
          <w:szCs w:val="24"/>
          <w:lang w:eastAsia="zh-CN"/>
        </w:rPr>
      </w:pPr>
      <w:r w:rsidRPr="00FF0CBB">
        <w:rPr>
          <w:rFonts w:hint="eastAsia"/>
          <w:sz w:val="24"/>
          <w:szCs w:val="24"/>
          <w:lang w:eastAsia="zh-CN"/>
        </w:rPr>
        <w:t>各执行机构退还第九十三次会议的资金净额为</w:t>
      </w:r>
      <w:r w:rsidRPr="00FF0CBB">
        <w:rPr>
          <w:sz w:val="24"/>
          <w:szCs w:val="24"/>
          <w:lang w:eastAsia="zh-CN"/>
        </w:rPr>
        <w:t>4,235,786</w:t>
      </w:r>
      <w:r w:rsidRPr="00FF0CBB">
        <w:rPr>
          <w:rFonts w:hint="eastAsia"/>
          <w:sz w:val="24"/>
          <w:szCs w:val="24"/>
          <w:lang w:eastAsia="zh-CN"/>
        </w:rPr>
        <w:t>美元，其中</w:t>
      </w:r>
      <w:r w:rsidRPr="00FF0CBB">
        <w:rPr>
          <w:rFonts w:hint="eastAsia"/>
          <w:sz w:val="24"/>
          <w:szCs w:val="24"/>
          <w:lang w:eastAsia="zh-CN"/>
        </w:rPr>
        <w:lastRenderedPageBreak/>
        <w:t>开发计划署退还</w:t>
      </w:r>
      <w:r w:rsidRPr="00FF0CBB">
        <w:rPr>
          <w:sz w:val="24"/>
          <w:szCs w:val="24"/>
          <w:lang w:eastAsia="zh-CN"/>
        </w:rPr>
        <w:t>562,920</w:t>
      </w:r>
      <w:r w:rsidRPr="00FF0CBB">
        <w:rPr>
          <w:rFonts w:hint="eastAsia"/>
          <w:sz w:val="24"/>
          <w:szCs w:val="24"/>
          <w:lang w:eastAsia="zh-CN"/>
        </w:rPr>
        <w:t>美元，外加机构支助费用</w:t>
      </w:r>
      <w:r w:rsidRPr="00FF0CBB">
        <w:rPr>
          <w:sz w:val="24"/>
          <w:szCs w:val="24"/>
          <w:lang w:eastAsia="zh-CN"/>
        </w:rPr>
        <w:t>39,505</w:t>
      </w:r>
      <w:r w:rsidRPr="00FF0CBB">
        <w:rPr>
          <w:rFonts w:hint="eastAsia"/>
          <w:sz w:val="24"/>
          <w:szCs w:val="24"/>
          <w:lang w:eastAsia="zh-CN"/>
        </w:rPr>
        <w:t>美元；环境规划署退还</w:t>
      </w:r>
      <w:r w:rsidRPr="00FF0CBB">
        <w:rPr>
          <w:sz w:val="24"/>
          <w:szCs w:val="24"/>
          <w:lang w:eastAsia="zh-CN"/>
        </w:rPr>
        <w:t>2,245,847</w:t>
      </w:r>
      <w:r w:rsidRPr="00FF0CBB">
        <w:rPr>
          <w:rFonts w:hint="eastAsia"/>
          <w:sz w:val="24"/>
          <w:szCs w:val="24"/>
          <w:lang w:eastAsia="zh-CN"/>
        </w:rPr>
        <w:t>美元，外加机构支助费用</w:t>
      </w:r>
      <w:r w:rsidRPr="00FF0CBB">
        <w:rPr>
          <w:sz w:val="24"/>
          <w:szCs w:val="24"/>
          <w:lang w:eastAsia="zh-CN"/>
        </w:rPr>
        <w:t>175,064</w:t>
      </w:r>
      <w:r w:rsidRPr="00FF0CBB">
        <w:rPr>
          <w:rFonts w:hint="eastAsia"/>
          <w:sz w:val="24"/>
          <w:szCs w:val="24"/>
          <w:lang w:eastAsia="zh-CN"/>
        </w:rPr>
        <w:t>美元；工发组织退还</w:t>
      </w:r>
      <w:r w:rsidRPr="00FF0CBB">
        <w:rPr>
          <w:sz w:val="24"/>
          <w:szCs w:val="24"/>
          <w:lang w:eastAsia="zh-CN"/>
        </w:rPr>
        <w:t>551,323</w:t>
      </w:r>
      <w:r w:rsidRPr="00FF0CBB">
        <w:rPr>
          <w:rFonts w:hint="eastAsia"/>
          <w:sz w:val="24"/>
          <w:szCs w:val="24"/>
          <w:lang w:eastAsia="zh-CN"/>
        </w:rPr>
        <w:t>美元，外加机构支助费用</w:t>
      </w:r>
      <w:r w:rsidRPr="00FF0CBB">
        <w:rPr>
          <w:sz w:val="24"/>
          <w:szCs w:val="24"/>
          <w:lang w:eastAsia="zh-CN"/>
        </w:rPr>
        <w:t>38,603</w:t>
      </w:r>
      <w:r w:rsidRPr="00FF0CBB">
        <w:rPr>
          <w:rFonts w:hint="eastAsia"/>
          <w:sz w:val="24"/>
          <w:szCs w:val="24"/>
          <w:lang w:eastAsia="zh-CN"/>
        </w:rPr>
        <w:t>美元；世界银行退还</w:t>
      </w:r>
      <w:r w:rsidRPr="00FF0CBB">
        <w:rPr>
          <w:sz w:val="24"/>
          <w:szCs w:val="24"/>
          <w:lang w:eastAsia="zh-CN"/>
        </w:rPr>
        <w:t>320,000</w:t>
      </w:r>
      <w:r w:rsidRPr="00FF0CBB">
        <w:rPr>
          <w:rFonts w:hint="eastAsia"/>
          <w:sz w:val="24"/>
          <w:szCs w:val="24"/>
          <w:lang w:eastAsia="zh-CN"/>
        </w:rPr>
        <w:t>美元，外加机构支助费用</w:t>
      </w:r>
      <w:r w:rsidRPr="00FF0CBB">
        <w:rPr>
          <w:sz w:val="24"/>
          <w:szCs w:val="24"/>
          <w:lang w:eastAsia="zh-CN"/>
        </w:rPr>
        <w:t>302,524</w:t>
      </w:r>
      <w:r w:rsidRPr="00FF0CBB">
        <w:rPr>
          <w:rFonts w:hint="eastAsia"/>
          <w:sz w:val="24"/>
          <w:szCs w:val="24"/>
          <w:lang w:eastAsia="zh-CN"/>
        </w:rPr>
        <w:t>美元；</w:t>
      </w:r>
    </w:p>
    <w:p w14:paraId="6534186F" w14:textId="77777777" w:rsidR="00EB7C56" w:rsidRPr="00FF0CBB" w:rsidRDefault="00EB7C56" w:rsidP="00AE6E47">
      <w:pPr>
        <w:widowControl w:val="0"/>
        <w:numPr>
          <w:ilvl w:val="0"/>
          <w:numId w:val="38"/>
        </w:numPr>
        <w:overflowPunct w:val="0"/>
        <w:spacing w:after="240"/>
        <w:ind w:left="2160" w:hanging="720"/>
        <w:outlineLvl w:val="2"/>
        <w:rPr>
          <w:sz w:val="24"/>
          <w:szCs w:val="24"/>
          <w:lang w:eastAsia="zh-CN"/>
        </w:rPr>
      </w:pPr>
      <w:r w:rsidRPr="00FF0CBB">
        <w:rPr>
          <w:rFonts w:hint="eastAsia"/>
          <w:sz w:val="24"/>
          <w:szCs w:val="24"/>
          <w:lang w:eastAsia="zh-CN"/>
        </w:rPr>
        <w:t>开发计划署持有</w:t>
      </w:r>
      <w:r w:rsidRPr="00FF0CBB">
        <w:rPr>
          <w:rFonts w:hint="eastAsia"/>
          <w:sz w:val="24"/>
          <w:szCs w:val="24"/>
          <w:lang w:eastAsia="zh-CN"/>
        </w:rPr>
        <w:t>7</w:t>
      </w:r>
      <w:r w:rsidRPr="00FF0CBB">
        <w:rPr>
          <w:rFonts w:hint="eastAsia"/>
          <w:sz w:val="24"/>
          <w:szCs w:val="24"/>
          <w:lang w:eastAsia="zh-CN"/>
        </w:rPr>
        <w:t>个完成已超过两年的项目的余额</w:t>
      </w:r>
      <w:r w:rsidRPr="00FF0CBB">
        <w:rPr>
          <w:rFonts w:hint="eastAsia"/>
          <w:sz w:val="24"/>
          <w:szCs w:val="24"/>
          <w:lang w:eastAsia="zh-CN"/>
        </w:rPr>
        <w:t>1</w:t>
      </w:r>
      <w:r w:rsidRPr="00FF0CBB">
        <w:rPr>
          <w:sz w:val="24"/>
          <w:szCs w:val="24"/>
          <w:lang w:eastAsia="zh-CN"/>
        </w:rPr>
        <w:t>09</w:t>
      </w:r>
      <w:r w:rsidRPr="00FF0CBB">
        <w:rPr>
          <w:rFonts w:hint="eastAsia"/>
          <w:sz w:val="24"/>
          <w:szCs w:val="24"/>
          <w:lang w:eastAsia="zh-CN"/>
        </w:rPr>
        <w:t>,</w:t>
      </w:r>
      <w:r w:rsidRPr="00FF0CBB">
        <w:rPr>
          <w:sz w:val="24"/>
          <w:szCs w:val="24"/>
          <w:lang w:eastAsia="zh-CN"/>
        </w:rPr>
        <w:t>930</w:t>
      </w:r>
      <w:r w:rsidRPr="00FF0CBB">
        <w:rPr>
          <w:rFonts w:hint="eastAsia"/>
          <w:sz w:val="24"/>
          <w:szCs w:val="24"/>
          <w:lang w:eastAsia="zh-CN"/>
        </w:rPr>
        <w:t>美元，包括机构支助费用，</w:t>
      </w:r>
      <w:r w:rsidRPr="00FF0CBB">
        <w:rPr>
          <w:rFonts w:hint="eastAsia"/>
          <w:sz w:val="24"/>
          <w:szCs w:val="24"/>
          <w:lang w:eastAsia="zh-CN"/>
        </w:rPr>
        <w:t>2</w:t>
      </w:r>
      <w:r w:rsidRPr="00FF0CBB">
        <w:rPr>
          <w:rFonts w:hint="eastAsia"/>
          <w:sz w:val="24"/>
          <w:szCs w:val="24"/>
          <w:lang w:eastAsia="zh-CN"/>
        </w:rPr>
        <w:t>个已完成的额外自愿捐款供资项目的余额</w:t>
      </w:r>
      <w:r w:rsidRPr="00FF0CBB">
        <w:rPr>
          <w:rFonts w:hint="eastAsia"/>
          <w:sz w:val="24"/>
          <w:szCs w:val="24"/>
          <w:lang w:eastAsia="zh-CN"/>
        </w:rPr>
        <w:t>7,</w:t>
      </w:r>
      <w:r w:rsidRPr="00FF0CBB">
        <w:rPr>
          <w:sz w:val="24"/>
          <w:szCs w:val="24"/>
          <w:lang w:eastAsia="zh-CN"/>
        </w:rPr>
        <w:t>953</w:t>
      </w:r>
      <w:r w:rsidRPr="00FF0CBB">
        <w:rPr>
          <w:rFonts w:hint="eastAsia"/>
          <w:sz w:val="24"/>
          <w:szCs w:val="24"/>
          <w:lang w:eastAsia="zh-CN"/>
        </w:rPr>
        <w:t>美元，包括机构支助费用，这些自愿捐款是一些捐助国为资助减少氢氟碳化物的快速启动活动所提供的；</w:t>
      </w:r>
    </w:p>
    <w:p w14:paraId="1A9A3B22" w14:textId="77777777" w:rsidR="00EB7C56" w:rsidRPr="00FF0CBB" w:rsidRDefault="00EB7C56" w:rsidP="00AE6E47">
      <w:pPr>
        <w:widowControl w:val="0"/>
        <w:numPr>
          <w:ilvl w:val="0"/>
          <w:numId w:val="38"/>
        </w:numPr>
        <w:overflowPunct w:val="0"/>
        <w:spacing w:after="240"/>
        <w:ind w:left="2160" w:hanging="720"/>
        <w:outlineLvl w:val="2"/>
        <w:rPr>
          <w:sz w:val="24"/>
          <w:szCs w:val="24"/>
          <w:lang w:eastAsia="zh-CN"/>
        </w:rPr>
      </w:pPr>
      <w:r w:rsidRPr="00FF0CBB">
        <w:rPr>
          <w:rFonts w:hint="eastAsia"/>
          <w:sz w:val="24"/>
          <w:szCs w:val="24"/>
          <w:lang w:eastAsia="zh-CN"/>
        </w:rPr>
        <w:t>工发组织持有</w:t>
      </w:r>
      <w:r w:rsidRPr="00FF0CBB">
        <w:rPr>
          <w:rFonts w:hint="eastAsia"/>
          <w:sz w:val="24"/>
          <w:szCs w:val="24"/>
          <w:lang w:eastAsia="zh-CN"/>
        </w:rPr>
        <w:t>2</w:t>
      </w:r>
      <w:r w:rsidRPr="00FF0CBB">
        <w:rPr>
          <w:rFonts w:hint="eastAsia"/>
          <w:sz w:val="24"/>
          <w:szCs w:val="24"/>
          <w:lang w:eastAsia="zh-CN"/>
        </w:rPr>
        <w:t>个此前完成已超过两年的项目的余额</w:t>
      </w:r>
      <w:r w:rsidRPr="00FF0CBB">
        <w:rPr>
          <w:sz w:val="24"/>
          <w:szCs w:val="24"/>
          <w:lang w:eastAsia="zh-CN"/>
        </w:rPr>
        <w:t>1,828,437</w:t>
      </w:r>
      <w:r w:rsidRPr="00FF0CBB">
        <w:rPr>
          <w:rFonts w:hint="eastAsia"/>
          <w:sz w:val="24"/>
          <w:szCs w:val="24"/>
          <w:lang w:eastAsia="zh-CN"/>
        </w:rPr>
        <w:t>美元，包括机构支助费用，</w:t>
      </w:r>
      <w:r w:rsidRPr="00FF0CBB">
        <w:rPr>
          <w:rFonts w:hint="eastAsia"/>
          <w:sz w:val="24"/>
          <w:szCs w:val="24"/>
          <w:lang w:eastAsia="zh-CN"/>
        </w:rPr>
        <w:t>5</w:t>
      </w:r>
      <w:r w:rsidRPr="00FF0CBB">
        <w:rPr>
          <w:rFonts w:hint="eastAsia"/>
          <w:sz w:val="24"/>
          <w:szCs w:val="24"/>
          <w:lang w:eastAsia="zh-CN"/>
        </w:rPr>
        <w:t>个已完成的额外自愿捐款项目的余额</w:t>
      </w:r>
      <w:r w:rsidRPr="00FF0CBB">
        <w:rPr>
          <w:sz w:val="24"/>
          <w:szCs w:val="24"/>
          <w:lang w:eastAsia="zh-CN"/>
        </w:rPr>
        <w:t>122,134</w:t>
      </w:r>
      <w:r w:rsidRPr="00FF0CBB">
        <w:rPr>
          <w:rFonts w:hint="eastAsia"/>
          <w:sz w:val="24"/>
          <w:szCs w:val="24"/>
          <w:lang w:eastAsia="zh-CN"/>
        </w:rPr>
        <w:t>美元，包括机构支助费用，这些自愿捐款是一些捐助国为资助减少氢氟碳化物的快速启动活动所提供的；</w:t>
      </w:r>
    </w:p>
    <w:p w14:paraId="29DB54E7" w14:textId="77777777" w:rsidR="00EB7C56" w:rsidRPr="00FF0CBB" w:rsidRDefault="00EB7C56" w:rsidP="00AE6E47">
      <w:pPr>
        <w:widowControl w:val="0"/>
        <w:numPr>
          <w:ilvl w:val="0"/>
          <w:numId w:val="38"/>
        </w:numPr>
        <w:overflowPunct w:val="0"/>
        <w:spacing w:after="240"/>
        <w:ind w:left="2160" w:hanging="720"/>
        <w:outlineLvl w:val="2"/>
        <w:rPr>
          <w:sz w:val="24"/>
          <w:szCs w:val="24"/>
          <w:lang w:eastAsia="zh-CN"/>
        </w:rPr>
      </w:pPr>
      <w:r w:rsidRPr="00FF0CBB">
        <w:rPr>
          <w:rFonts w:hint="eastAsia"/>
          <w:color w:val="000000"/>
          <w:sz w:val="24"/>
          <w:szCs w:val="24"/>
          <w:lang w:eastAsia="zh-CN"/>
        </w:rPr>
        <w:t>法国政府将退还第九十三次会议</w:t>
      </w:r>
      <w:r w:rsidRPr="00FF0CBB">
        <w:rPr>
          <w:color w:val="000000"/>
          <w:sz w:val="24"/>
          <w:szCs w:val="24"/>
          <w:lang w:eastAsia="zh-CN"/>
        </w:rPr>
        <w:t>50,850</w:t>
      </w:r>
      <w:r w:rsidRPr="00FF0CBB">
        <w:rPr>
          <w:rFonts w:hint="eastAsia"/>
          <w:color w:val="000000"/>
          <w:sz w:val="24"/>
          <w:szCs w:val="24"/>
          <w:lang w:eastAsia="zh-CN"/>
        </w:rPr>
        <w:t>美元，包括</w:t>
      </w:r>
      <w:r w:rsidRPr="00FF0CBB">
        <w:rPr>
          <w:color w:val="000000"/>
          <w:sz w:val="24"/>
          <w:szCs w:val="24"/>
          <w:lang w:eastAsia="zh-CN"/>
        </w:rPr>
        <w:t>45,000</w:t>
      </w:r>
      <w:r w:rsidRPr="00FF0CBB">
        <w:rPr>
          <w:rFonts w:hint="eastAsia"/>
          <w:color w:val="000000"/>
          <w:sz w:val="24"/>
          <w:szCs w:val="24"/>
          <w:lang w:eastAsia="zh-CN"/>
        </w:rPr>
        <w:t>美元外加机构支助费用</w:t>
      </w:r>
      <w:r w:rsidRPr="00FF0CBB">
        <w:rPr>
          <w:color w:val="000000"/>
          <w:sz w:val="24"/>
          <w:szCs w:val="24"/>
          <w:lang w:eastAsia="zh-CN"/>
        </w:rPr>
        <w:t>5,850</w:t>
      </w:r>
      <w:r w:rsidRPr="00FF0CBB">
        <w:rPr>
          <w:rFonts w:hint="eastAsia"/>
          <w:color w:val="000000"/>
          <w:sz w:val="24"/>
          <w:szCs w:val="24"/>
          <w:lang w:eastAsia="zh-CN"/>
        </w:rPr>
        <w:t>美元。</w:t>
      </w:r>
    </w:p>
    <w:p w14:paraId="5E54FBAE" w14:textId="77777777" w:rsidR="00EB7C56" w:rsidRPr="00FF0CBB" w:rsidRDefault="00EB7C56" w:rsidP="00FF0CBB">
      <w:pPr>
        <w:widowControl w:val="0"/>
        <w:numPr>
          <w:ilvl w:val="1"/>
          <w:numId w:val="4"/>
        </w:numPr>
        <w:overflowPunct w:val="0"/>
        <w:spacing w:after="240"/>
        <w:outlineLvl w:val="1"/>
        <w:rPr>
          <w:sz w:val="24"/>
          <w:szCs w:val="24"/>
        </w:rPr>
      </w:pPr>
      <w:r w:rsidRPr="00FF0CBB">
        <w:rPr>
          <w:rFonts w:hint="eastAsia"/>
          <w:sz w:val="24"/>
          <w:szCs w:val="24"/>
          <w:lang w:eastAsia="zh-CN"/>
        </w:rPr>
        <w:t>请：</w:t>
      </w:r>
    </w:p>
    <w:p w14:paraId="7D483346" w14:textId="77777777" w:rsidR="00EB7C56" w:rsidRPr="00FF0CBB" w:rsidRDefault="00EB7C56" w:rsidP="00AE6E47">
      <w:pPr>
        <w:widowControl w:val="0"/>
        <w:numPr>
          <w:ilvl w:val="0"/>
          <w:numId w:val="39"/>
        </w:numPr>
        <w:overflowPunct w:val="0"/>
        <w:spacing w:after="240"/>
        <w:ind w:left="2127" w:hanging="709"/>
        <w:outlineLvl w:val="2"/>
        <w:rPr>
          <w:sz w:val="24"/>
          <w:szCs w:val="24"/>
          <w:lang w:eastAsia="zh-CN"/>
        </w:rPr>
      </w:pPr>
      <w:r w:rsidRPr="00FF0CBB">
        <w:rPr>
          <w:rFonts w:hint="eastAsia"/>
          <w:sz w:val="24"/>
          <w:szCs w:val="24"/>
          <w:lang w:eastAsia="zh-CN"/>
        </w:rPr>
        <w:t>开发计划署和工发组织：</w:t>
      </w:r>
    </w:p>
    <w:p w14:paraId="55E4084D" w14:textId="77777777" w:rsidR="00EB7C56" w:rsidRPr="00FF0CBB" w:rsidRDefault="00EB7C56" w:rsidP="00AE6E47">
      <w:pPr>
        <w:widowControl w:val="0"/>
        <w:numPr>
          <w:ilvl w:val="0"/>
          <w:numId w:val="93"/>
        </w:numPr>
        <w:tabs>
          <w:tab w:val="left" w:pos="2880"/>
          <w:tab w:val="left" w:pos="5760"/>
        </w:tabs>
        <w:overflowPunct w:val="0"/>
        <w:spacing w:after="240"/>
        <w:ind w:left="2517" w:hanging="357"/>
        <w:rPr>
          <w:sz w:val="24"/>
          <w:szCs w:val="24"/>
          <w:lang w:eastAsia="zh-CN"/>
        </w:rPr>
      </w:pPr>
      <w:r w:rsidRPr="00FF0CBB">
        <w:rPr>
          <w:rFonts w:hint="eastAsia"/>
          <w:sz w:val="24"/>
          <w:szCs w:val="24"/>
          <w:lang w:eastAsia="zh-CN"/>
        </w:rPr>
        <w:t>着手发放或取消已完成项目不需要的承付款和未承付资金，将相关余额退还第九十四次会议；</w:t>
      </w:r>
    </w:p>
    <w:p w14:paraId="281F6630" w14:textId="77777777" w:rsidR="00EB7C56" w:rsidRPr="00FF0CBB" w:rsidRDefault="00EB7C56" w:rsidP="00AE6E47">
      <w:pPr>
        <w:widowControl w:val="0"/>
        <w:numPr>
          <w:ilvl w:val="0"/>
          <w:numId w:val="93"/>
        </w:numPr>
        <w:tabs>
          <w:tab w:val="left" w:pos="2880"/>
          <w:tab w:val="left" w:pos="5760"/>
        </w:tabs>
        <w:overflowPunct w:val="0"/>
        <w:spacing w:after="240"/>
        <w:ind w:left="2517" w:hanging="357"/>
        <w:rPr>
          <w:sz w:val="24"/>
          <w:szCs w:val="24"/>
          <w:lang w:eastAsia="zh-CN"/>
        </w:rPr>
      </w:pPr>
      <w:r w:rsidRPr="00FF0CBB">
        <w:rPr>
          <w:rFonts w:hint="eastAsia"/>
          <w:sz w:val="24"/>
          <w:szCs w:val="24"/>
          <w:lang w:eastAsia="zh-CN"/>
        </w:rPr>
        <w:t>着手发放或取消此前已完成两年以上的项目的承付款，将相关余额退还第九十四次会议；</w:t>
      </w:r>
    </w:p>
    <w:p w14:paraId="57A00EB6" w14:textId="77777777" w:rsidR="00EB7C56" w:rsidRPr="00FF0CBB" w:rsidRDefault="00EB7C56" w:rsidP="00AE6E47">
      <w:pPr>
        <w:widowControl w:val="0"/>
        <w:numPr>
          <w:ilvl w:val="0"/>
          <w:numId w:val="93"/>
        </w:numPr>
        <w:tabs>
          <w:tab w:val="left" w:pos="2880"/>
          <w:tab w:val="left" w:pos="5760"/>
        </w:tabs>
        <w:overflowPunct w:val="0"/>
        <w:spacing w:after="240"/>
        <w:ind w:left="2517" w:hanging="357"/>
        <w:rPr>
          <w:sz w:val="24"/>
          <w:szCs w:val="24"/>
          <w:lang w:eastAsia="zh-CN"/>
        </w:rPr>
      </w:pPr>
      <w:r w:rsidRPr="00FF0CBB">
        <w:rPr>
          <w:rFonts w:hint="eastAsia"/>
          <w:sz w:val="24"/>
          <w:szCs w:val="24"/>
          <w:lang w:eastAsia="zh-CN"/>
        </w:rPr>
        <w:t>着手发放或向第九十四次会议退还使用额外自愿捐款供资的已完成项目的余额；</w:t>
      </w:r>
      <w:r w:rsidRPr="00FF0CBB">
        <w:rPr>
          <w:sz w:val="24"/>
          <w:szCs w:val="24"/>
          <w:lang w:eastAsia="zh-CN"/>
        </w:rPr>
        <w:t xml:space="preserve"> </w:t>
      </w:r>
    </w:p>
    <w:p w14:paraId="32613CB3" w14:textId="77777777" w:rsidR="00EB7C56" w:rsidRPr="00FF0CBB" w:rsidRDefault="00EB7C56" w:rsidP="00AE6E47">
      <w:pPr>
        <w:pStyle w:val="ListParagraph"/>
        <w:widowControl w:val="0"/>
        <w:numPr>
          <w:ilvl w:val="0"/>
          <w:numId w:val="39"/>
        </w:numPr>
        <w:overflowPunct w:val="0"/>
        <w:spacing w:after="240"/>
        <w:ind w:left="2127" w:hanging="709"/>
        <w:contextualSpacing w:val="0"/>
        <w:outlineLvl w:val="2"/>
        <w:rPr>
          <w:sz w:val="24"/>
          <w:szCs w:val="24"/>
          <w:lang w:eastAsia="zh-CN"/>
        </w:rPr>
      </w:pPr>
      <w:r w:rsidRPr="00FF0CBB">
        <w:rPr>
          <w:rFonts w:hint="eastAsia"/>
          <w:sz w:val="24"/>
          <w:szCs w:val="24"/>
          <w:lang w:eastAsia="zh-CN"/>
        </w:rPr>
        <w:t>财务主任就以现金形式退还上文</w:t>
      </w:r>
      <w:r w:rsidRPr="00FF0CBB">
        <w:rPr>
          <w:rFonts w:hint="eastAsia"/>
          <w:sz w:val="24"/>
          <w:szCs w:val="24"/>
          <w:lang w:eastAsia="zh-CN"/>
        </w:rPr>
        <w:t>(</w:t>
      </w:r>
      <w:r w:rsidRPr="00FF0CBB">
        <w:rPr>
          <w:sz w:val="24"/>
          <w:szCs w:val="24"/>
          <w:lang w:eastAsia="zh-CN"/>
        </w:rPr>
        <w:t>a)(</w:t>
      </w:r>
      <w:r w:rsidRPr="00FF0CBB">
        <w:rPr>
          <w:rFonts w:hint="eastAsia"/>
          <w:sz w:val="24"/>
          <w:szCs w:val="24"/>
          <w:lang w:eastAsia="zh-CN"/>
        </w:rPr>
        <w:t>五</w:t>
      </w:r>
      <w:r w:rsidRPr="00FF0CBB">
        <w:rPr>
          <w:rFonts w:hint="eastAsia"/>
          <w:sz w:val="24"/>
          <w:szCs w:val="24"/>
          <w:lang w:eastAsia="zh-CN"/>
        </w:rPr>
        <w:t>)</w:t>
      </w:r>
      <w:r w:rsidRPr="00FF0CBB">
        <w:rPr>
          <w:rFonts w:hint="eastAsia"/>
          <w:sz w:val="24"/>
          <w:szCs w:val="24"/>
          <w:lang w:eastAsia="zh-CN"/>
        </w:rPr>
        <w:t>分段所述</w:t>
      </w:r>
      <w:r w:rsidRPr="00FF0CBB">
        <w:rPr>
          <w:rFonts w:hint="eastAsia"/>
          <w:sz w:val="24"/>
          <w:szCs w:val="24"/>
          <w:lang w:eastAsia="zh-CN"/>
        </w:rPr>
        <w:t>5</w:t>
      </w:r>
      <w:r w:rsidRPr="00FF0CBB">
        <w:rPr>
          <w:sz w:val="24"/>
          <w:szCs w:val="24"/>
          <w:lang w:eastAsia="zh-CN"/>
        </w:rPr>
        <w:t>0,850</w:t>
      </w:r>
      <w:r w:rsidRPr="00FF0CBB">
        <w:rPr>
          <w:rFonts w:hint="eastAsia"/>
          <w:sz w:val="24"/>
          <w:szCs w:val="24"/>
          <w:lang w:eastAsia="zh-CN"/>
        </w:rPr>
        <w:t>美元一事联系法国政府。</w:t>
      </w:r>
    </w:p>
    <w:p w14:paraId="57627E09" w14:textId="77777777" w:rsidR="00EB7C56" w:rsidRPr="00FF0CBB" w:rsidRDefault="00EB7C56" w:rsidP="00AE6E47">
      <w:pPr>
        <w:numPr>
          <w:ilvl w:val="1"/>
          <w:numId w:val="12"/>
        </w:numPr>
        <w:overflowPunct w:val="0"/>
        <w:spacing w:after="240"/>
        <w:outlineLvl w:val="1"/>
        <w:rPr>
          <w:b/>
          <w:sz w:val="24"/>
          <w:szCs w:val="24"/>
        </w:rPr>
      </w:pPr>
      <w:r w:rsidRPr="00FF0CBB">
        <w:rPr>
          <w:rFonts w:hint="eastAsia"/>
          <w:b/>
          <w:sz w:val="24"/>
          <w:szCs w:val="24"/>
          <w:lang w:eastAsia="zh-CN"/>
        </w:rPr>
        <w:t>多边基金账户</w:t>
      </w:r>
    </w:p>
    <w:p w14:paraId="788A0565" w14:textId="77777777" w:rsidR="00EB7C56" w:rsidRPr="00FF0CBB" w:rsidRDefault="00EB7C56" w:rsidP="00FF0CBB">
      <w:pPr>
        <w:overflowPunct w:val="0"/>
        <w:spacing w:after="240"/>
        <w:ind w:firstLine="720"/>
        <w:rPr>
          <w:b/>
          <w:bCs/>
          <w:sz w:val="24"/>
          <w:szCs w:val="24"/>
        </w:rPr>
      </w:pPr>
      <w:r w:rsidRPr="00FF0CBB">
        <w:rPr>
          <w:b/>
          <w:bCs/>
          <w:sz w:val="24"/>
          <w:szCs w:val="24"/>
        </w:rPr>
        <w:t>(</w:t>
      </w:r>
      <w:r w:rsidRPr="00FF0CBB">
        <w:rPr>
          <w:rFonts w:hint="eastAsia"/>
          <w:b/>
          <w:bCs/>
          <w:sz w:val="24"/>
          <w:szCs w:val="24"/>
        </w:rPr>
        <w:t>一</w:t>
      </w:r>
      <w:r w:rsidRPr="00FF0CBB">
        <w:rPr>
          <w:b/>
          <w:bCs/>
          <w:sz w:val="24"/>
          <w:szCs w:val="24"/>
        </w:rPr>
        <w:t>)</w:t>
      </w:r>
      <w:r w:rsidRPr="00FF0CBB">
        <w:rPr>
          <w:b/>
          <w:bCs/>
          <w:sz w:val="24"/>
          <w:szCs w:val="24"/>
        </w:rPr>
        <w:tab/>
        <w:t>2022</w:t>
      </w:r>
      <w:r w:rsidRPr="00FF0CBB">
        <w:rPr>
          <w:rFonts w:hint="eastAsia"/>
          <w:b/>
          <w:bCs/>
          <w:sz w:val="24"/>
          <w:szCs w:val="24"/>
        </w:rPr>
        <w:t>年决算</w:t>
      </w:r>
    </w:p>
    <w:p w14:paraId="6412A613" w14:textId="77777777" w:rsidR="00EB7C56" w:rsidRPr="00FF0CBB" w:rsidRDefault="00EB7C56" w:rsidP="00FF0CBB">
      <w:pPr>
        <w:widowControl w:val="0"/>
        <w:overflowPunct w:val="0"/>
        <w:spacing w:after="240"/>
        <w:ind w:left="720"/>
        <w:outlineLvl w:val="2"/>
        <w:rPr>
          <w:spacing w:val="-4"/>
          <w:sz w:val="24"/>
          <w:szCs w:val="24"/>
          <w:lang w:eastAsia="zh-CN"/>
        </w:rPr>
      </w:pPr>
      <w:r w:rsidRPr="00FF0CBB">
        <w:rPr>
          <w:color w:val="000000" w:themeColor="text1"/>
          <w:spacing w:val="-4"/>
          <w:sz w:val="24"/>
          <w:szCs w:val="24"/>
          <w:u w:val="single"/>
          <w:lang w:eastAsia="zh-CN"/>
        </w:rPr>
        <w:t>UNEP/</w:t>
      </w:r>
      <w:proofErr w:type="spellStart"/>
      <w:r w:rsidRPr="00FF0CBB">
        <w:rPr>
          <w:color w:val="000000" w:themeColor="text1"/>
          <w:spacing w:val="-4"/>
          <w:sz w:val="24"/>
          <w:szCs w:val="24"/>
          <w:u w:val="single"/>
          <w:lang w:eastAsia="zh-CN"/>
        </w:rPr>
        <w:t>OzL.Pro</w:t>
      </w:r>
      <w:proofErr w:type="spellEnd"/>
      <w:r w:rsidRPr="00FF0CBB">
        <w:rPr>
          <w:color w:val="000000" w:themeColor="text1"/>
          <w:spacing w:val="-4"/>
          <w:sz w:val="24"/>
          <w:szCs w:val="24"/>
          <w:u w:val="single"/>
          <w:lang w:eastAsia="zh-CN"/>
        </w:rPr>
        <w:t>/ExCom/93/5</w:t>
      </w:r>
      <w:r w:rsidRPr="00FF0CBB">
        <w:rPr>
          <w:rFonts w:hint="eastAsia"/>
          <w:color w:val="000000" w:themeColor="text1"/>
          <w:spacing w:val="-4"/>
          <w:sz w:val="24"/>
          <w:szCs w:val="24"/>
          <w:u w:val="single"/>
          <w:lang w:eastAsia="zh-CN"/>
        </w:rPr>
        <w:t>号文件</w:t>
      </w:r>
      <w:r w:rsidRPr="00FF0CBB">
        <w:rPr>
          <w:rFonts w:hint="eastAsia"/>
          <w:color w:val="000000" w:themeColor="text1"/>
          <w:spacing w:val="-4"/>
          <w:sz w:val="24"/>
          <w:szCs w:val="24"/>
          <w:lang w:eastAsia="zh-CN"/>
        </w:rPr>
        <w:t>载有多边基金</w:t>
      </w:r>
      <w:r w:rsidRPr="00FF0CBB">
        <w:rPr>
          <w:rFonts w:hint="eastAsia"/>
          <w:color w:val="000000" w:themeColor="text1"/>
          <w:spacing w:val="-4"/>
          <w:sz w:val="24"/>
          <w:szCs w:val="24"/>
          <w:lang w:eastAsia="zh-CN"/>
        </w:rPr>
        <w:t>2</w:t>
      </w:r>
      <w:r w:rsidRPr="00FF0CBB">
        <w:rPr>
          <w:color w:val="000000" w:themeColor="text1"/>
          <w:spacing w:val="-4"/>
          <w:sz w:val="24"/>
          <w:szCs w:val="24"/>
          <w:lang w:eastAsia="zh-CN"/>
        </w:rPr>
        <w:t>022</w:t>
      </w:r>
      <w:r w:rsidRPr="00FF0CBB">
        <w:rPr>
          <w:rFonts w:hint="eastAsia"/>
          <w:color w:val="000000" w:themeColor="text1"/>
          <w:spacing w:val="-4"/>
          <w:sz w:val="24"/>
          <w:szCs w:val="24"/>
          <w:lang w:eastAsia="zh-CN"/>
        </w:rPr>
        <w:t>年</w:t>
      </w:r>
      <w:r w:rsidRPr="00FF0CBB">
        <w:rPr>
          <w:rFonts w:hint="eastAsia"/>
          <w:color w:val="000000" w:themeColor="text1"/>
          <w:spacing w:val="-4"/>
          <w:sz w:val="24"/>
          <w:szCs w:val="24"/>
          <w:lang w:eastAsia="zh-CN"/>
        </w:rPr>
        <w:t>1</w:t>
      </w:r>
      <w:r w:rsidRPr="00FF0CBB">
        <w:rPr>
          <w:color w:val="000000" w:themeColor="text1"/>
          <w:spacing w:val="-4"/>
          <w:sz w:val="24"/>
          <w:szCs w:val="24"/>
          <w:lang w:eastAsia="zh-CN"/>
        </w:rPr>
        <w:t>2</w:t>
      </w:r>
      <w:r w:rsidRPr="00FF0CBB">
        <w:rPr>
          <w:rFonts w:hint="eastAsia"/>
          <w:color w:val="000000" w:themeColor="text1"/>
          <w:spacing w:val="-4"/>
          <w:sz w:val="24"/>
          <w:szCs w:val="24"/>
          <w:lang w:eastAsia="zh-CN"/>
        </w:rPr>
        <w:t>月</w:t>
      </w:r>
      <w:r w:rsidRPr="00FF0CBB">
        <w:rPr>
          <w:rFonts w:hint="eastAsia"/>
          <w:color w:val="000000" w:themeColor="text1"/>
          <w:spacing w:val="-4"/>
          <w:sz w:val="24"/>
          <w:szCs w:val="24"/>
          <w:lang w:eastAsia="zh-CN"/>
        </w:rPr>
        <w:t>3</w:t>
      </w:r>
      <w:r w:rsidRPr="00FF0CBB">
        <w:rPr>
          <w:color w:val="000000" w:themeColor="text1"/>
          <w:spacing w:val="-4"/>
          <w:sz w:val="24"/>
          <w:szCs w:val="24"/>
          <w:lang w:eastAsia="zh-CN"/>
        </w:rPr>
        <w:t>1</w:t>
      </w:r>
      <w:r w:rsidRPr="00FF0CBB">
        <w:rPr>
          <w:rFonts w:hint="eastAsia"/>
          <w:color w:val="000000" w:themeColor="text1"/>
          <w:spacing w:val="-4"/>
          <w:sz w:val="24"/>
          <w:szCs w:val="24"/>
          <w:lang w:eastAsia="zh-CN"/>
        </w:rPr>
        <w:t>日终了年度的决算。</w:t>
      </w:r>
    </w:p>
    <w:p w14:paraId="3A7A1A25" w14:textId="77777777" w:rsidR="00EB7C56" w:rsidRPr="00FF0CBB" w:rsidRDefault="00EB7C56" w:rsidP="00FF0CBB">
      <w:pPr>
        <w:widowControl w:val="0"/>
        <w:overflowPunct w:val="0"/>
        <w:spacing w:after="240"/>
        <w:ind w:firstLine="720"/>
        <w:outlineLvl w:val="2"/>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7949BEDA" w14:textId="77777777" w:rsidR="00EB7C56" w:rsidRPr="00FF0CBB" w:rsidRDefault="00EB7C56" w:rsidP="00FF0CBB">
      <w:pPr>
        <w:widowControl w:val="0"/>
        <w:overflowPunct w:val="0"/>
        <w:spacing w:after="240"/>
        <w:ind w:firstLine="720"/>
        <w:outlineLvl w:val="2"/>
        <w:rPr>
          <w:sz w:val="24"/>
          <w:szCs w:val="24"/>
        </w:rPr>
      </w:pPr>
      <w:r w:rsidRPr="00FF0CBB">
        <w:rPr>
          <w:rFonts w:hint="eastAsia"/>
          <w:sz w:val="24"/>
          <w:szCs w:val="24"/>
          <w:u w:val="single"/>
          <w:lang w:eastAsia="zh-CN"/>
        </w:rPr>
        <w:t>执行委员会不妨</w:t>
      </w:r>
      <w:r w:rsidRPr="00FF0CBB">
        <w:rPr>
          <w:rFonts w:hint="eastAsia"/>
          <w:sz w:val="24"/>
          <w:szCs w:val="24"/>
          <w:lang w:eastAsia="zh-CN"/>
        </w:rPr>
        <w:t>：</w:t>
      </w:r>
      <w:r w:rsidRPr="00FF0CBB">
        <w:rPr>
          <w:sz w:val="24"/>
          <w:szCs w:val="24"/>
        </w:rPr>
        <w:t xml:space="preserve"> </w:t>
      </w:r>
    </w:p>
    <w:p w14:paraId="1D2BA0FE" w14:textId="67F935C4" w:rsidR="00EB7C56" w:rsidRPr="00FF0CBB" w:rsidRDefault="004A7DD2" w:rsidP="00AE6E47">
      <w:pPr>
        <w:widowControl w:val="0"/>
        <w:numPr>
          <w:ilvl w:val="1"/>
          <w:numId w:val="26"/>
        </w:numPr>
        <w:overflowPunct w:val="0"/>
        <w:spacing w:after="240"/>
        <w:outlineLvl w:val="1"/>
        <w:rPr>
          <w:sz w:val="24"/>
          <w:szCs w:val="24"/>
          <w:lang w:eastAsia="zh-CN"/>
        </w:rPr>
      </w:pPr>
      <w:r>
        <w:rPr>
          <w:rFonts w:hint="eastAsia"/>
          <w:sz w:val="24"/>
          <w:szCs w:val="24"/>
          <w:lang w:eastAsia="zh-CN"/>
        </w:rPr>
        <w:t>注意到</w:t>
      </w:r>
      <w:r w:rsidR="00EB7C56" w:rsidRPr="00FF0CBB">
        <w:rPr>
          <w:sz w:val="24"/>
          <w:szCs w:val="24"/>
          <w:lang w:eastAsia="zh-CN"/>
        </w:rPr>
        <w:t>UNEP/</w:t>
      </w:r>
      <w:proofErr w:type="spellStart"/>
      <w:r w:rsidR="00EB7C56" w:rsidRPr="00FF0CBB">
        <w:rPr>
          <w:sz w:val="24"/>
          <w:szCs w:val="24"/>
          <w:lang w:eastAsia="zh-CN"/>
        </w:rPr>
        <w:t>OzL.Pro</w:t>
      </w:r>
      <w:proofErr w:type="spellEnd"/>
      <w:r w:rsidR="00EB7C56" w:rsidRPr="00FF0CBB">
        <w:rPr>
          <w:sz w:val="24"/>
          <w:szCs w:val="24"/>
          <w:lang w:eastAsia="zh-CN"/>
        </w:rPr>
        <w:t>/ExCom/93/5</w:t>
      </w:r>
      <w:r w:rsidR="00EB7C56" w:rsidRPr="00FF0CBB">
        <w:rPr>
          <w:rFonts w:hint="eastAsia"/>
          <w:sz w:val="24"/>
          <w:szCs w:val="24"/>
          <w:lang w:eastAsia="zh-CN"/>
        </w:rPr>
        <w:t>号文件所载根据国际公共部门会计准则编制的多边基金截至</w:t>
      </w:r>
      <w:r w:rsidR="00EB7C56" w:rsidRPr="00FF0CBB">
        <w:rPr>
          <w:rFonts w:hint="eastAsia"/>
          <w:sz w:val="24"/>
          <w:szCs w:val="24"/>
          <w:lang w:eastAsia="zh-CN"/>
        </w:rPr>
        <w:t>2</w:t>
      </w:r>
      <w:r w:rsidR="00EB7C56" w:rsidRPr="00FF0CBB">
        <w:rPr>
          <w:sz w:val="24"/>
          <w:szCs w:val="24"/>
          <w:lang w:eastAsia="zh-CN"/>
        </w:rPr>
        <w:t>022</w:t>
      </w:r>
      <w:r w:rsidR="00EB7C56" w:rsidRPr="00FF0CBB">
        <w:rPr>
          <w:rFonts w:hint="eastAsia"/>
          <w:sz w:val="24"/>
          <w:szCs w:val="24"/>
          <w:lang w:eastAsia="zh-CN"/>
        </w:rPr>
        <w:t>年</w:t>
      </w:r>
      <w:r w:rsidR="00EB7C56" w:rsidRPr="00FF0CBB">
        <w:rPr>
          <w:rFonts w:hint="eastAsia"/>
          <w:sz w:val="24"/>
          <w:szCs w:val="24"/>
          <w:lang w:eastAsia="zh-CN"/>
        </w:rPr>
        <w:t>1</w:t>
      </w:r>
      <w:r w:rsidR="00EB7C56" w:rsidRPr="00FF0CBB">
        <w:rPr>
          <w:sz w:val="24"/>
          <w:szCs w:val="24"/>
          <w:lang w:eastAsia="zh-CN"/>
        </w:rPr>
        <w:t>2</w:t>
      </w:r>
      <w:r w:rsidR="00EB7C56" w:rsidRPr="00FF0CBB">
        <w:rPr>
          <w:rFonts w:hint="eastAsia"/>
          <w:sz w:val="24"/>
          <w:szCs w:val="24"/>
          <w:lang w:eastAsia="zh-CN"/>
        </w:rPr>
        <w:t>月</w:t>
      </w:r>
      <w:r w:rsidR="00EB7C56" w:rsidRPr="00FF0CBB">
        <w:rPr>
          <w:rFonts w:hint="eastAsia"/>
          <w:sz w:val="24"/>
          <w:szCs w:val="24"/>
          <w:lang w:eastAsia="zh-CN"/>
        </w:rPr>
        <w:t>3</w:t>
      </w:r>
      <w:r w:rsidR="00EB7C56" w:rsidRPr="00FF0CBB">
        <w:rPr>
          <w:sz w:val="24"/>
          <w:szCs w:val="24"/>
          <w:lang w:eastAsia="zh-CN"/>
        </w:rPr>
        <w:t>1</w:t>
      </w:r>
      <w:r w:rsidR="00EB7C56" w:rsidRPr="00FF0CBB">
        <w:rPr>
          <w:rFonts w:hint="eastAsia"/>
          <w:sz w:val="24"/>
          <w:szCs w:val="24"/>
          <w:lang w:eastAsia="zh-CN"/>
        </w:rPr>
        <w:t>日的已审计最后财务报表；</w:t>
      </w:r>
      <w:r w:rsidR="00EB7C56" w:rsidRPr="00FF0CBB">
        <w:rPr>
          <w:sz w:val="24"/>
          <w:szCs w:val="24"/>
          <w:lang w:eastAsia="zh-CN"/>
        </w:rPr>
        <w:t xml:space="preserve"> </w:t>
      </w:r>
    </w:p>
    <w:p w14:paraId="2DCBE40D" w14:textId="77777777" w:rsidR="00EB7C56" w:rsidRPr="00FF0CBB" w:rsidRDefault="00EB7C56" w:rsidP="00FF0CBB">
      <w:pPr>
        <w:widowControl w:val="0"/>
        <w:numPr>
          <w:ilvl w:val="1"/>
          <w:numId w:val="4"/>
        </w:numPr>
        <w:overflowPunct w:val="0"/>
        <w:spacing w:after="240"/>
        <w:outlineLvl w:val="1"/>
        <w:rPr>
          <w:sz w:val="24"/>
          <w:szCs w:val="24"/>
          <w:lang w:eastAsia="zh-CN"/>
        </w:rPr>
      </w:pPr>
      <w:r w:rsidRPr="00FF0CBB">
        <w:rPr>
          <w:rFonts w:hint="eastAsia"/>
          <w:sz w:val="24"/>
          <w:szCs w:val="24"/>
          <w:lang w:eastAsia="zh-CN"/>
        </w:rPr>
        <w:lastRenderedPageBreak/>
        <w:t>请财务主任将</w:t>
      </w: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/ExCom/93/5</w:t>
      </w:r>
      <w:r w:rsidRPr="00FF0CBB">
        <w:rPr>
          <w:rFonts w:hint="eastAsia"/>
          <w:sz w:val="24"/>
          <w:szCs w:val="24"/>
          <w:lang w:eastAsia="zh-CN"/>
        </w:rPr>
        <w:t>号文件表</w:t>
      </w:r>
      <w:r w:rsidRPr="00FF0CBB">
        <w:rPr>
          <w:rFonts w:hint="eastAsia"/>
          <w:sz w:val="24"/>
          <w:szCs w:val="24"/>
          <w:lang w:eastAsia="zh-CN"/>
        </w:rPr>
        <w:t>1</w:t>
      </w:r>
      <w:r w:rsidRPr="00FF0CBB">
        <w:rPr>
          <w:rFonts w:hint="eastAsia"/>
          <w:sz w:val="24"/>
          <w:szCs w:val="24"/>
          <w:lang w:eastAsia="zh-CN"/>
        </w:rPr>
        <w:t>所列各执行机构的</w:t>
      </w:r>
      <w:r w:rsidRPr="00FF0CBB">
        <w:rPr>
          <w:sz w:val="24"/>
          <w:szCs w:val="24"/>
          <w:lang w:eastAsia="zh-CN"/>
        </w:rPr>
        <w:t>2022</w:t>
      </w:r>
      <w:r w:rsidRPr="00FF0CBB">
        <w:rPr>
          <w:rFonts w:hint="eastAsia"/>
          <w:sz w:val="24"/>
          <w:szCs w:val="24"/>
          <w:lang w:eastAsia="zh-CN"/>
        </w:rPr>
        <w:t>年临时财务报表与其</w:t>
      </w:r>
      <w:r w:rsidRPr="00FF0CBB">
        <w:rPr>
          <w:sz w:val="24"/>
          <w:szCs w:val="24"/>
          <w:lang w:eastAsia="zh-CN"/>
        </w:rPr>
        <w:t>2022</w:t>
      </w:r>
      <w:r w:rsidRPr="00FF0CBB">
        <w:rPr>
          <w:rFonts w:hint="eastAsia"/>
          <w:sz w:val="24"/>
          <w:szCs w:val="24"/>
          <w:lang w:eastAsia="zh-CN"/>
        </w:rPr>
        <w:t>年最后财务报表之间的差异记入多边基金</w:t>
      </w:r>
      <w:r w:rsidRPr="00FF0CBB">
        <w:rPr>
          <w:rFonts w:hint="eastAsia"/>
          <w:sz w:val="24"/>
          <w:szCs w:val="24"/>
          <w:lang w:eastAsia="zh-CN"/>
        </w:rPr>
        <w:t>2</w:t>
      </w:r>
      <w:r w:rsidRPr="00FF0CBB">
        <w:rPr>
          <w:sz w:val="24"/>
          <w:szCs w:val="24"/>
          <w:lang w:eastAsia="zh-CN"/>
        </w:rPr>
        <w:t>023</w:t>
      </w:r>
      <w:r w:rsidRPr="00FF0CBB">
        <w:rPr>
          <w:rFonts w:hint="eastAsia"/>
          <w:sz w:val="24"/>
          <w:szCs w:val="24"/>
          <w:lang w:eastAsia="zh-CN"/>
        </w:rPr>
        <w:t>年账目；以及</w:t>
      </w:r>
    </w:p>
    <w:p w14:paraId="01F88DE9" w14:textId="6D60C7B6" w:rsidR="00EB7C56" w:rsidRPr="00FF0CBB" w:rsidRDefault="004A7DD2" w:rsidP="00FF0CBB">
      <w:pPr>
        <w:widowControl w:val="0"/>
        <w:numPr>
          <w:ilvl w:val="1"/>
          <w:numId w:val="4"/>
        </w:numPr>
        <w:overflowPunct w:val="0"/>
        <w:spacing w:after="240"/>
        <w:outlineLvl w:val="1"/>
        <w:rPr>
          <w:sz w:val="24"/>
          <w:szCs w:val="24"/>
          <w:lang w:eastAsia="zh-CN"/>
        </w:rPr>
      </w:pPr>
      <w:r>
        <w:rPr>
          <w:rFonts w:hint="eastAsia"/>
          <w:sz w:val="24"/>
          <w:szCs w:val="24"/>
          <w:lang w:eastAsia="zh-CN"/>
        </w:rPr>
        <w:t>注意到</w:t>
      </w:r>
      <w:r w:rsidR="00EB7C56" w:rsidRPr="00FF0CBB">
        <w:rPr>
          <w:rFonts w:hint="eastAsia"/>
          <w:sz w:val="24"/>
          <w:szCs w:val="24"/>
          <w:lang w:eastAsia="zh-CN"/>
        </w:rPr>
        <w:t>环境规划署</w:t>
      </w:r>
      <w:r w:rsidR="00EB7C56" w:rsidRPr="00FF0CBB">
        <w:rPr>
          <w:rFonts w:hint="eastAsia"/>
          <w:sz w:val="24"/>
          <w:szCs w:val="24"/>
          <w:lang w:eastAsia="zh-CN"/>
        </w:rPr>
        <w:t>2</w:t>
      </w:r>
      <w:r w:rsidR="00EB7C56" w:rsidRPr="00FF0CBB">
        <w:rPr>
          <w:sz w:val="24"/>
          <w:szCs w:val="24"/>
          <w:lang w:eastAsia="zh-CN"/>
        </w:rPr>
        <w:t>022</w:t>
      </w:r>
      <w:r w:rsidR="00EB7C56" w:rsidRPr="00FF0CBB">
        <w:rPr>
          <w:rFonts w:hint="eastAsia"/>
          <w:sz w:val="24"/>
          <w:szCs w:val="24"/>
          <w:lang w:eastAsia="zh-CN"/>
        </w:rPr>
        <w:t>年审计财务报告提及未付应收款项的事项。</w:t>
      </w:r>
    </w:p>
    <w:p w14:paraId="3768C630" w14:textId="49AB2A4D" w:rsidR="00EB7C56" w:rsidRPr="00FF0CBB" w:rsidRDefault="00EB7C56" w:rsidP="00FF0CBB">
      <w:pPr>
        <w:overflowPunct w:val="0"/>
        <w:spacing w:after="240"/>
        <w:ind w:firstLine="720"/>
        <w:rPr>
          <w:b/>
          <w:bCs/>
          <w:sz w:val="24"/>
          <w:szCs w:val="24"/>
          <w:lang w:eastAsia="zh-CN"/>
        </w:rPr>
      </w:pPr>
      <w:r w:rsidRPr="00FF0CBB">
        <w:rPr>
          <w:b/>
          <w:bCs/>
          <w:sz w:val="24"/>
          <w:szCs w:val="24"/>
          <w:lang w:eastAsia="zh-CN"/>
        </w:rPr>
        <w:t>(</w:t>
      </w:r>
      <w:r w:rsidRPr="00FF0CBB">
        <w:rPr>
          <w:rFonts w:hint="eastAsia"/>
          <w:b/>
          <w:bCs/>
          <w:sz w:val="24"/>
          <w:szCs w:val="24"/>
          <w:lang w:eastAsia="zh-CN"/>
        </w:rPr>
        <w:t>二</w:t>
      </w:r>
      <w:r w:rsidRPr="00FF0CBB">
        <w:rPr>
          <w:b/>
          <w:bCs/>
          <w:sz w:val="24"/>
          <w:szCs w:val="24"/>
          <w:lang w:eastAsia="zh-CN"/>
        </w:rPr>
        <w:t>)</w:t>
      </w:r>
      <w:r w:rsidRPr="00FF0CBB">
        <w:rPr>
          <w:b/>
          <w:bCs/>
          <w:sz w:val="24"/>
          <w:szCs w:val="24"/>
          <w:lang w:eastAsia="zh-CN"/>
        </w:rPr>
        <w:tab/>
      </w:r>
      <w:r w:rsidRPr="00FF0CBB">
        <w:rPr>
          <w:rFonts w:hint="eastAsia"/>
          <w:b/>
          <w:bCs/>
          <w:sz w:val="24"/>
          <w:szCs w:val="24"/>
          <w:lang w:eastAsia="zh-CN"/>
        </w:rPr>
        <w:t>2022</w:t>
      </w:r>
      <w:r w:rsidRPr="00FF0CBB">
        <w:rPr>
          <w:rFonts w:hint="eastAsia"/>
          <w:b/>
          <w:bCs/>
          <w:sz w:val="24"/>
          <w:szCs w:val="24"/>
          <w:lang w:eastAsia="zh-CN"/>
        </w:rPr>
        <w:t>年账目核对</w:t>
      </w:r>
    </w:p>
    <w:p w14:paraId="7EEEF2EC" w14:textId="77777777" w:rsidR="00EB7C56" w:rsidRPr="00FF0CBB" w:rsidRDefault="00EB7C56" w:rsidP="00FF0CBB">
      <w:pPr>
        <w:overflowPunct w:val="0"/>
        <w:spacing w:after="240"/>
        <w:ind w:left="720"/>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/ExCom/93/6</w:t>
      </w:r>
      <w:r w:rsidRPr="00FF0CBB">
        <w:rPr>
          <w:rFonts w:hint="eastAsia"/>
          <w:sz w:val="24"/>
          <w:szCs w:val="24"/>
          <w:u w:val="single"/>
          <w:lang w:eastAsia="zh-CN"/>
        </w:rPr>
        <w:t>号文件</w:t>
      </w:r>
      <w:r w:rsidRPr="00FF0CBB">
        <w:rPr>
          <w:rFonts w:hint="eastAsia"/>
          <w:sz w:val="24"/>
          <w:szCs w:val="24"/>
          <w:lang w:eastAsia="zh-CN"/>
        </w:rPr>
        <w:t>提供了</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年账目与截至</w:t>
      </w:r>
      <w:r w:rsidRPr="00FF0CBB">
        <w:rPr>
          <w:rFonts w:hint="eastAsia"/>
          <w:sz w:val="24"/>
          <w:szCs w:val="24"/>
          <w:lang w:eastAsia="zh-CN"/>
        </w:rPr>
        <w:t>2022</w:t>
      </w:r>
      <w:r w:rsidRPr="00FF0CBB">
        <w:rPr>
          <w:rFonts w:hint="eastAsia"/>
          <w:sz w:val="24"/>
          <w:szCs w:val="24"/>
          <w:lang w:eastAsia="zh-CN"/>
        </w:rPr>
        <w:t>年</w:t>
      </w:r>
      <w:r w:rsidRPr="00FF0CBB">
        <w:rPr>
          <w:rFonts w:hint="eastAsia"/>
          <w:sz w:val="24"/>
          <w:szCs w:val="24"/>
          <w:lang w:eastAsia="zh-CN"/>
        </w:rPr>
        <w:t>12</w:t>
      </w:r>
      <w:r w:rsidRPr="00FF0CBB">
        <w:rPr>
          <w:rFonts w:hint="eastAsia"/>
          <w:sz w:val="24"/>
          <w:szCs w:val="24"/>
          <w:lang w:eastAsia="zh-CN"/>
        </w:rPr>
        <w:t>月</w:t>
      </w:r>
      <w:r w:rsidRPr="00FF0CBB">
        <w:rPr>
          <w:rFonts w:hint="eastAsia"/>
          <w:sz w:val="24"/>
          <w:szCs w:val="24"/>
          <w:lang w:eastAsia="zh-CN"/>
        </w:rPr>
        <w:t>31</w:t>
      </w:r>
      <w:r w:rsidRPr="00FF0CBB">
        <w:rPr>
          <w:rFonts w:hint="eastAsia"/>
          <w:sz w:val="24"/>
          <w:szCs w:val="24"/>
          <w:lang w:eastAsia="zh-CN"/>
        </w:rPr>
        <w:t>日的执行机构年度进展报告和财务报告中的财务数据以及秘书处的核准项目清单数据库的对账信息。该文件还列出了未决对账项目。</w:t>
      </w:r>
    </w:p>
    <w:p w14:paraId="4B4C431F" w14:textId="36AC1DB7" w:rsidR="00EB7C56" w:rsidRPr="00FF0CBB" w:rsidRDefault="00EB7C56" w:rsidP="00FF0CBB">
      <w:pPr>
        <w:widowControl w:val="0"/>
        <w:overflowPunct w:val="0"/>
        <w:spacing w:after="240"/>
        <w:ind w:left="720"/>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73CB4789" w14:textId="77777777" w:rsidR="00EB7C56" w:rsidRPr="00FF0CBB" w:rsidRDefault="00EB7C56" w:rsidP="00FF0CBB">
      <w:pPr>
        <w:keepNext/>
        <w:overflowPunct w:val="0"/>
        <w:spacing w:after="240"/>
        <w:ind w:firstLine="720"/>
        <w:rPr>
          <w:sz w:val="24"/>
          <w:szCs w:val="24"/>
          <w:lang w:eastAsia="zh-CN"/>
        </w:rPr>
      </w:pPr>
      <w:r w:rsidRPr="00FF0CBB">
        <w:rPr>
          <w:rFonts w:hint="eastAsia"/>
          <w:sz w:val="24"/>
          <w:szCs w:val="24"/>
          <w:u w:val="single"/>
          <w:lang w:eastAsia="zh-CN"/>
        </w:rPr>
        <w:t>执行委员会不妨</w:t>
      </w:r>
      <w:r w:rsidRPr="00FF0CBB">
        <w:rPr>
          <w:rFonts w:hint="eastAsia"/>
          <w:sz w:val="24"/>
          <w:szCs w:val="24"/>
          <w:lang w:eastAsia="zh-CN"/>
        </w:rPr>
        <w:t>：</w:t>
      </w:r>
    </w:p>
    <w:p w14:paraId="65C39F8C" w14:textId="3B70FD4D" w:rsidR="00EB7C56" w:rsidRPr="00FF0CBB" w:rsidRDefault="004A7DD2" w:rsidP="00AE6E47">
      <w:pPr>
        <w:pStyle w:val="Heading2"/>
        <w:numPr>
          <w:ilvl w:val="1"/>
          <w:numId w:val="40"/>
        </w:numPr>
        <w:tabs>
          <w:tab w:val="num" w:pos="-450"/>
        </w:tabs>
        <w:overflowPunct w:val="0"/>
        <w:rPr>
          <w:sz w:val="24"/>
          <w:szCs w:val="24"/>
        </w:rPr>
      </w:pPr>
      <w:proofErr w:type="spellStart"/>
      <w:r>
        <w:rPr>
          <w:sz w:val="24"/>
          <w:szCs w:val="24"/>
        </w:rPr>
        <w:t>注意到</w:t>
      </w:r>
      <w:proofErr w:type="spellEnd"/>
      <w:r w:rsidR="00EB7C56" w:rsidRPr="00FF0CBB">
        <w:rPr>
          <w:sz w:val="24"/>
          <w:szCs w:val="24"/>
        </w:rPr>
        <w:t>UNEP/</w:t>
      </w:r>
      <w:proofErr w:type="spellStart"/>
      <w:r w:rsidR="00EB7C56" w:rsidRPr="00FF0CBB">
        <w:rPr>
          <w:sz w:val="24"/>
          <w:szCs w:val="24"/>
        </w:rPr>
        <w:t>OzL.Pro</w:t>
      </w:r>
      <w:proofErr w:type="spellEnd"/>
      <w:r w:rsidR="00EB7C56" w:rsidRPr="00FF0CBB">
        <w:rPr>
          <w:sz w:val="24"/>
          <w:szCs w:val="24"/>
        </w:rPr>
        <w:t>/ExCom/93/6</w:t>
      </w:r>
      <w:proofErr w:type="spellStart"/>
      <w:r w:rsidR="00EB7C56" w:rsidRPr="00FF0CBB">
        <w:rPr>
          <w:sz w:val="24"/>
          <w:szCs w:val="24"/>
        </w:rPr>
        <w:t>号文件所载</w:t>
      </w:r>
      <w:proofErr w:type="spellEnd"/>
      <w:r w:rsidR="00EB7C56" w:rsidRPr="00FF0CBB">
        <w:rPr>
          <w:sz w:val="24"/>
          <w:szCs w:val="24"/>
        </w:rPr>
        <w:t>2022</w:t>
      </w:r>
      <w:proofErr w:type="spellStart"/>
      <w:r w:rsidR="00EB7C56" w:rsidRPr="00FF0CBB">
        <w:rPr>
          <w:sz w:val="24"/>
          <w:szCs w:val="24"/>
        </w:rPr>
        <w:t>年账目核对</w:t>
      </w:r>
      <w:proofErr w:type="spellEnd"/>
      <w:r w:rsidR="00EB7C56" w:rsidRPr="00FF0CBB">
        <w:rPr>
          <w:sz w:val="24"/>
          <w:szCs w:val="24"/>
        </w:rPr>
        <w:t>；</w:t>
      </w:r>
    </w:p>
    <w:p w14:paraId="1CCCA56A" w14:textId="77777777" w:rsidR="00EB7C56" w:rsidRPr="00FF0CBB" w:rsidRDefault="00EB7C56" w:rsidP="00FF0CBB">
      <w:pPr>
        <w:widowControl w:val="0"/>
        <w:numPr>
          <w:ilvl w:val="1"/>
          <w:numId w:val="4"/>
        </w:numPr>
        <w:tabs>
          <w:tab w:val="num" w:pos="-450"/>
        </w:tabs>
        <w:overflowPunct w:val="0"/>
        <w:spacing w:after="240"/>
        <w:outlineLvl w:val="1"/>
        <w:rPr>
          <w:sz w:val="24"/>
          <w:szCs w:val="24"/>
          <w:lang w:eastAsia="zh-CN"/>
        </w:rPr>
      </w:pPr>
      <w:r w:rsidRPr="00FF0CBB">
        <w:rPr>
          <w:sz w:val="24"/>
          <w:szCs w:val="24"/>
          <w:lang w:eastAsia="zh-CN"/>
        </w:rPr>
        <w:t>请财务主任从今后的划拨数额中扣除以下内容：</w:t>
      </w:r>
    </w:p>
    <w:p w14:paraId="71F28808" w14:textId="77777777" w:rsidR="00EB7C56" w:rsidRPr="00FF0CBB" w:rsidRDefault="00EB7C56" w:rsidP="00AE6E47">
      <w:pPr>
        <w:widowControl w:val="0"/>
        <w:numPr>
          <w:ilvl w:val="2"/>
          <w:numId w:val="41"/>
        </w:numPr>
        <w:overflowPunct w:val="0"/>
        <w:spacing w:after="240"/>
        <w:ind w:left="2160" w:hanging="720"/>
        <w:outlineLvl w:val="2"/>
        <w:rPr>
          <w:sz w:val="24"/>
          <w:szCs w:val="24"/>
          <w:lang w:eastAsia="zh-CN"/>
        </w:rPr>
      </w:pPr>
      <w:r w:rsidRPr="00FF0CBB">
        <w:rPr>
          <w:sz w:val="24"/>
          <w:szCs w:val="24"/>
          <w:lang w:eastAsia="zh-CN"/>
        </w:rPr>
        <w:t>第九十三次会议上划拨给开发计划署的</w:t>
      </w:r>
      <w:r w:rsidRPr="00FF0CBB">
        <w:rPr>
          <w:sz w:val="24"/>
          <w:szCs w:val="24"/>
          <w:lang w:eastAsia="zh-CN"/>
        </w:rPr>
        <w:t>457,877</w:t>
      </w:r>
      <w:r w:rsidRPr="00FF0CBB">
        <w:rPr>
          <w:sz w:val="24"/>
          <w:szCs w:val="24"/>
          <w:lang w:eastAsia="zh-CN"/>
        </w:rPr>
        <w:t>美元</w:t>
      </w:r>
      <w:r w:rsidRPr="00FF0CBB">
        <w:rPr>
          <w:sz w:val="24"/>
          <w:szCs w:val="24"/>
          <w:lang w:eastAsia="zh-CN"/>
        </w:rPr>
        <w:t>——</w:t>
      </w:r>
      <w:r w:rsidRPr="00FF0CBB">
        <w:rPr>
          <w:sz w:val="24"/>
          <w:szCs w:val="24"/>
          <w:lang w:eastAsia="zh-CN"/>
        </w:rPr>
        <w:t>开发计划署的</w:t>
      </w:r>
      <w:r w:rsidRPr="00FF0CBB">
        <w:rPr>
          <w:sz w:val="24"/>
          <w:szCs w:val="24"/>
          <w:lang w:eastAsia="zh-CN"/>
        </w:rPr>
        <w:t>2022</w:t>
      </w:r>
      <w:r w:rsidRPr="00FF0CBB">
        <w:rPr>
          <w:sz w:val="24"/>
          <w:szCs w:val="24"/>
          <w:lang w:eastAsia="zh-CN"/>
        </w:rPr>
        <w:t>年决算中报告了该等数额的利息收入，但尚未从新的核准数额中冲抵；</w:t>
      </w:r>
    </w:p>
    <w:p w14:paraId="0059816A" w14:textId="77777777" w:rsidR="00EB7C56" w:rsidRPr="00FF0CBB" w:rsidRDefault="00EB7C56" w:rsidP="00AE6E47">
      <w:pPr>
        <w:widowControl w:val="0"/>
        <w:numPr>
          <w:ilvl w:val="2"/>
          <w:numId w:val="41"/>
        </w:numPr>
        <w:overflowPunct w:val="0"/>
        <w:spacing w:after="240"/>
        <w:ind w:left="2160" w:hanging="720"/>
        <w:outlineLvl w:val="2"/>
        <w:rPr>
          <w:sz w:val="24"/>
          <w:szCs w:val="24"/>
          <w:lang w:eastAsia="zh-CN"/>
        </w:rPr>
      </w:pPr>
      <w:r w:rsidRPr="00FF0CBB">
        <w:rPr>
          <w:sz w:val="24"/>
          <w:szCs w:val="24"/>
          <w:lang w:eastAsia="zh-CN"/>
        </w:rPr>
        <w:t>第九十五次会议上划拨给世界银行的</w:t>
      </w:r>
      <w:r w:rsidRPr="00FF0CBB">
        <w:rPr>
          <w:sz w:val="24"/>
          <w:szCs w:val="24"/>
          <w:lang w:eastAsia="zh-CN"/>
        </w:rPr>
        <w:t>45,143</w:t>
      </w:r>
      <w:r w:rsidRPr="00FF0CBB">
        <w:rPr>
          <w:sz w:val="24"/>
          <w:szCs w:val="24"/>
          <w:lang w:eastAsia="zh-CN"/>
        </w:rPr>
        <w:t>美元</w:t>
      </w:r>
      <w:r w:rsidRPr="00FF0CBB">
        <w:rPr>
          <w:sz w:val="24"/>
          <w:szCs w:val="24"/>
          <w:lang w:eastAsia="zh-CN"/>
        </w:rPr>
        <w:t>——</w:t>
      </w:r>
      <w:r w:rsidRPr="00FF0CBB">
        <w:rPr>
          <w:sz w:val="24"/>
          <w:szCs w:val="24"/>
          <w:lang w:eastAsia="zh-CN"/>
        </w:rPr>
        <w:t>世界银行的决算中报告了该等数额的</w:t>
      </w:r>
      <w:r w:rsidRPr="00FF0CBB">
        <w:rPr>
          <w:sz w:val="24"/>
          <w:szCs w:val="24"/>
          <w:lang w:eastAsia="zh-CN"/>
        </w:rPr>
        <w:t>2015</w:t>
      </w:r>
      <w:r w:rsidRPr="00FF0CBB">
        <w:rPr>
          <w:sz w:val="24"/>
          <w:szCs w:val="24"/>
          <w:lang w:eastAsia="zh-CN"/>
        </w:rPr>
        <w:t>年至</w:t>
      </w:r>
      <w:r w:rsidRPr="00FF0CBB">
        <w:rPr>
          <w:sz w:val="24"/>
          <w:szCs w:val="24"/>
          <w:lang w:eastAsia="zh-CN"/>
        </w:rPr>
        <w:t>2019</w:t>
      </w:r>
      <w:r w:rsidRPr="00FF0CBB">
        <w:rPr>
          <w:sz w:val="24"/>
          <w:szCs w:val="24"/>
          <w:lang w:eastAsia="zh-CN"/>
        </w:rPr>
        <w:t>年氟氯烃生产淘汰管理计划第一阶段和第二阶段累计利息收入，但尚未根据第</w:t>
      </w:r>
      <w:r w:rsidRPr="00FF0CBB">
        <w:rPr>
          <w:sz w:val="24"/>
          <w:szCs w:val="24"/>
          <w:lang w:eastAsia="zh-CN"/>
        </w:rPr>
        <w:t>86/99</w:t>
      </w:r>
      <w:r w:rsidRPr="00FF0CBB">
        <w:rPr>
          <w:sz w:val="24"/>
          <w:szCs w:val="24"/>
          <w:lang w:eastAsia="zh-CN"/>
        </w:rPr>
        <w:t>号决定</w:t>
      </w:r>
      <w:r w:rsidRPr="00FF0CBB">
        <w:rPr>
          <w:sz w:val="24"/>
          <w:szCs w:val="24"/>
          <w:lang w:eastAsia="zh-CN"/>
        </w:rPr>
        <w:t>(c)</w:t>
      </w:r>
      <w:r w:rsidRPr="00FF0CBB">
        <w:rPr>
          <w:sz w:val="24"/>
          <w:szCs w:val="24"/>
          <w:lang w:eastAsia="zh-CN"/>
        </w:rPr>
        <w:t>段从氟氯烃生产淘汰管理计划第二阶段第三次付款的今后核准数额中冲抵；</w:t>
      </w:r>
    </w:p>
    <w:p w14:paraId="04C65F35" w14:textId="77777777" w:rsidR="00EB7C56" w:rsidRPr="00FF0CBB" w:rsidRDefault="00EB7C56" w:rsidP="00FF0CBB">
      <w:pPr>
        <w:widowControl w:val="0"/>
        <w:numPr>
          <w:ilvl w:val="1"/>
          <w:numId w:val="4"/>
        </w:numPr>
        <w:overflowPunct w:val="0"/>
        <w:spacing w:after="240"/>
        <w:outlineLvl w:val="1"/>
        <w:rPr>
          <w:sz w:val="24"/>
          <w:szCs w:val="24"/>
          <w:lang w:eastAsia="zh-CN"/>
        </w:rPr>
      </w:pPr>
      <w:r w:rsidRPr="00FF0CBB">
        <w:rPr>
          <w:sz w:val="24"/>
          <w:szCs w:val="24"/>
          <w:lang w:eastAsia="zh-CN"/>
        </w:rPr>
        <w:t>请开发计划署作出下列调整：</w:t>
      </w:r>
    </w:p>
    <w:p w14:paraId="493F215D" w14:textId="4D5020BF" w:rsidR="00EB7C56" w:rsidRPr="00FF0CBB" w:rsidRDefault="00EB7C56" w:rsidP="00AE6E47">
      <w:pPr>
        <w:widowControl w:val="0"/>
        <w:numPr>
          <w:ilvl w:val="2"/>
          <w:numId w:val="44"/>
        </w:numPr>
        <w:overflowPunct w:val="0"/>
        <w:spacing w:after="240"/>
        <w:ind w:left="2160" w:hanging="720"/>
        <w:outlineLvl w:val="2"/>
        <w:rPr>
          <w:sz w:val="24"/>
          <w:szCs w:val="24"/>
          <w:lang w:eastAsia="zh-CN"/>
        </w:rPr>
      </w:pPr>
      <w:bookmarkStart w:id="3" w:name="_Hlk150273642"/>
      <w:r w:rsidRPr="00FF0CBB">
        <w:rPr>
          <w:sz w:val="24"/>
          <w:szCs w:val="24"/>
          <w:lang w:eastAsia="zh-CN"/>
        </w:rPr>
        <w:t>在其</w:t>
      </w:r>
      <w:r w:rsidRPr="00FF0CBB">
        <w:rPr>
          <w:sz w:val="24"/>
          <w:szCs w:val="24"/>
          <w:lang w:eastAsia="zh-CN"/>
        </w:rPr>
        <w:t>2023</w:t>
      </w:r>
      <w:r w:rsidRPr="00FF0CBB">
        <w:rPr>
          <w:sz w:val="24"/>
          <w:szCs w:val="24"/>
          <w:lang w:eastAsia="zh-CN"/>
        </w:rPr>
        <w:t>年进度报告中作两笔调整，其中</w:t>
      </w:r>
      <w:r w:rsidRPr="00FF0CBB">
        <w:rPr>
          <w:sz w:val="24"/>
          <w:szCs w:val="24"/>
          <w:lang w:eastAsia="zh-CN"/>
        </w:rPr>
        <w:t>316,592</w:t>
      </w:r>
      <w:r w:rsidRPr="00FF0CBB">
        <w:rPr>
          <w:sz w:val="24"/>
          <w:szCs w:val="24"/>
          <w:lang w:eastAsia="zh-CN"/>
        </w:rPr>
        <w:t>美元为已记</w:t>
      </w:r>
      <w:r w:rsidRPr="00FF0CBB">
        <w:rPr>
          <w:rFonts w:hint="eastAsia"/>
          <w:sz w:val="24"/>
          <w:szCs w:val="24"/>
          <w:lang w:eastAsia="zh-CN"/>
        </w:rPr>
        <w:t>入</w:t>
      </w:r>
      <w:r w:rsidRPr="00FF0CBB">
        <w:rPr>
          <w:sz w:val="24"/>
          <w:szCs w:val="24"/>
          <w:lang w:eastAsia="zh-CN"/>
        </w:rPr>
        <w:t>2022</w:t>
      </w:r>
      <w:r w:rsidRPr="00FF0CBB">
        <w:rPr>
          <w:sz w:val="24"/>
          <w:szCs w:val="24"/>
          <w:lang w:eastAsia="zh-CN"/>
        </w:rPr>
        <w:t>年决算但未记入进度报告的支出，</w:t>
      </w:r>
      <w:r w:rsidRPr="00FF0CBB">
        <w:rPr>
          <w:sz w:val="24"/>
          <w:szCs w:val="24"/>
          <w:lang w:eastAsia="zh-CN"/>
        </w:rPr>
        <w:t>1,805,836</w:t>
      </w:r>
      <w:r w:rsidRPr="00FF0CBB">
        <w:rPr>
          <w:sz w:val="24"/>
          <w:szCs w:val="24"/>
          <w:lang w:eastAsia="zh-CN"/>
        </w:rPr>
        <w:t>美元为</w:t>
      </w:r>
      <w:r w:rsidRPr="00FF0CBB">
        <w:rPr>
          <w:sz w:val="24"/>
          <w:szCs w:val="24"/>
          <w:lang w:eastAsia="zh-CN"/>
        </w:rPr>
        <w:t>2022</w:t>
      </w:r>
      <w:r w:rsidRPr="00FF0CBB">
        <w:rPr>
          <w:sz w:val="24"/>
          <w:szCs w:val="24"/>
          <w:lang w:eastAsia="zh-CN"/>
        </w:rPr>
        <w:t>年进度报告中多报的支出；</w:t>
      </w:r>
    </w:p>
    <w:bookmarkEnd w:id="3"/>
    <w:p w14:paraId="15EFBBF9" w14:textId="7FF2A65B" w:rsidR="00EB7C56" w:rsidRPr="00FF0CBB" w:rsidRDefault="00EB7C56" w:rsidP="00AE6E47">
      <w:pPr>
        <w:widowControl w:val="0"/>
        <w:numPr>
          <w:ilvl w:val="2"/>
          <w:numId w:val="44"/>
        </w:numPr>
        <w:overflowPunct w:val="0"/>
        <w:spacing w:after="240"/>
        <w:ind w:left="2160" w:hanging="720"/>
        <w:outlineLvl w:val="2"/>
        <w:rPr>
          <w:sz w:val="24"/>
          <w:szCs w:val="24"/>
          <w:lang w:eastAsia="zh-CN"/>
        </w:rPr>
      </w:pPr>
      <w:r w:rsidRPr="00FF0CBB">
        <w:rPr>
          <w:sz w:val="24"/>
          <w:szCs w:val="24"/>
          <w:lang w:eastAsia="zh-CN"/>
        </w:rPr>
        <w:t>在其</w:t>
      </w:r>
      <w:r w:rsidRPr="00FF0CBB">
        <w:rPr>
          <w:sz w:val="24"/>
          <w:szCs w:val="24"/>
          <w:lang w:eastAsia="zh-CN"/>
        </w:rPr>
        <w:t>2023</w:t>
      </w:r>
      <w:r w:rsidRPr="00FF0CBB">
        <w:rPr>
          <w:sz w:val="24"/>
          <w:szCs w:val="24"/>
          <w:lang w:eastAsia="zh-CN"/>
        </w:rPr>
        <w:t>年账目中作两笔调整，其中</w:t>
      </w:r>
      <w:r w:rsidRPr="00FF0CBB">
        <w:rPr>
          <w:sz w:val="24"/>
          <w:szCs w:val="24"/>
          <w:lang w:eastAsia="zh-CN"/>
        </w:rPr>
        <w:t>455,191</w:t>
      </w:r>
      <w:r w:rsidRPr="00FF0CBB">
        <w:rPr>
          <w:sz w:val="24"/>
          <w:szCs w:val="24"/>
          <w:lang w:eastAsia="zh-CN"/>
        </w:rPr>
        <w:t>美元为已记入</w:t>
      </w:r>
      <w:r w:rsidRPr="00FF0CBB">
        <w:rPr>
          <w:sz w:val="24"/>
          <w:szCs w:val="24"/>
          <w:lang w:eastAsia="zh-CN"/>
        </w:rPr>
        <w:t>2022</w:t>
      </w:r>
      <w:r w:rsidRPr="00FF0CBB">
        <w:rPr>
          <w:sz w:val="24"/>
          <w:szCs w:val="24"/>
          <w:lang w:eastAsia="zh-CN"/>
        </w:rPr>
        <w:t>年进度报告但未记入决算的支助费用支出</w:t>
      </w:r>
      <w:r w:rsidRPr="00FF0CBB">
        <w:rPr>
          <w:rFonts w:hint="eastAsia"/>
          <w:sz w:val="24"/>
          <w:szCs w:val="24"/>
          <w:lang w:eastAsia="zh-CN"/>
        </w:rPr>
        <w:t>，</w:t>
      </w:r>
      <w:r w:rsidRPr="00FF0CBB">
        <w:rPr>
          <w:sz w:val="24"/>
          <w:szCs w:val="24"/>
          <w:lang w:eastAsia="zh-CN"/>
        </w:rPr>
        <w:t>886</w:t>
      </w:r>
      <w:r w:rsidRPr="00FF0CBB">
        <w:rPr>
          <w:sz w:val="24"/>
          <w:szCs w:val="24"/>
          <w:lang w:eastAsia="zh-CN"/>
        </w:rPr>
        <w:t>美元为反映在财务报表但未反映在进度报告中的超额支出；</w:t>
      </w:r>
    </w:p>
    <w:p w14:paraId="290B0238" w14:textId="648A503E" w:rsidR="00EB7C56" w:rsidRPr="00FF0CBB" w:rsidRDefault="00EB7C56" w:rsidP="00FF0CBB">
      <w:pPr>
        <w:widowControl w:val="0"/>
        <w:numPr>
          <w:ilvl w:val="1"/>
          <w:numId w:val="4"/>
        </w:numPr>
        <w:tabs>
          <w:tab w:val="num" w:pos="-450"/>
        </w:tabs>
        <w:overflowPunct w:val="0"/>
        <w:spacing w:after="240"/>
        <w:outlineLvl w:val="1"/>
        <w:rPr>
          <w:sz w:val="24"/>
          <w:szCs w:val="24"/>
          <w:lang w:eastAsia="zh-CN"/>
        </w:rPr>
      </w:pPr>
      <w:bookmarkStart w:id="4" w:name="_Hlk149147181"/>
      <w:r w:rsidRPr="00FF0CBB">
        <w:rPr>
          <w:sz w:val="24"/>
          <w:szCs w:val="24"/>
          <w:lang w:eastAsia="zh-CN"/>
        </w:rPr>
        <w:t>请工发组织对其</w:t>
      </w:r>
      <w:r w:rsidRPr="00FF0CBB">
        <w:rPr>
          <w:sz w:val="24"/>
          <w:szCs w:val="24"/>
          <w:lang w:eastAsia="zh-CN"/>
        </w:rPr>
        <w:t>2022</w:t>
      </w:r>
      <w:r w:rsidRPr="00FF0CBB">
        <w:rPr>
          <w:sz w:val="24"/>
          <w:szCs w:val="24"/>
          <w:lang w:eastAsia="zh-CN"/>
        </w:rPr>
        <w:t>年账目作两笔调整，其中</w:t>
      </w:r>
      <w:r w:rsidRPr="00FF0CBB">
        <w:rPr>
          <w:sz w:val="24"/>
          <w:szCs w:val="24"/>
          <w:lang w:eastAsia="zh-CN"/>
        </w:rPr>
        <w:t>2,050,407</w:t>
      </w:r>
      <w:r w:rsidRPr="00FF0CBB">
        <w:rPr>
          <w:sz w:val="24"/>
          <w:szCs w:val="24"/>
          <w:lang w:eastAsia="zh-CN"/>
        </w:rPr>
        <w:t>美元为</w:t>
      </w:r>
      <w:r w:rsidRPr="00FF0CBB">
        <w:rPr>
          <w:sz w:val="24"/>
          <w:szCs w:val="24"/>
          <w:lang w:eastAsia="zh-CN"/>
        </w:rPr>
        <w:t>2021</w:t>
      </w:r>
      <w:r w:rsidRPr="00FF0CBB">
        <w:rPr>
          <w:sz w:val="24"/>
          <w:szCs w:val="24"/>
          <w:lang w:eastAsia="zh-CN"/>
        </w:rPr>
        <w:t>年记录的收入，</w:t>
      </w:r>
      <w:r w:rsidRPr="00FF0CBB">
        <w:rPr>
          <w:sz w:val="24"/>
          <w:szCs w:val="24"/>
          <w:lang w:eastAsia="zh-CN"/>
        </w:rPr>
        <w:t>122,492</w:t>
      </w:r>
      <w:r w:rsidRPr="00FF0CBB">
        <w:rPr>
          <w:sz w:val="24"/>
          <w:szCs w:val="24"/>
          <w:lang w:eastAsia="zh-CN"/>
        </w:rPr>
        <w:t>美元为中国在其</w:t>
      </w:r>
      <w:r w:rsidRPr="00FF0CBB">
        <w:rPr>
          <w:sz w:val="24"/>
          <w:szCs w:val="24"/>
          <w:lang w:eastAsia="zh-CN"/>
        </w:rPr>
        <w:t>2021</w:t>
      </w:r>
      <w:r w:rsidRPr="00FF0CBB">
        <w:rPr>
          <w:sz w:val="24"/>
          <w:szCs w:val="24"/>
          <w:lang w:eastAsia="zh-CN"/>
        </w:rPr>
        <w:t>年账目中扣除但尚未从工发组织付款中冲抵的利息；</w:t>
      </w:r>
    </w:p>
    <w:bookmarkEnd w:id="4"/>
    <w:p w14:paraId="2660F21E" w14:textId="6B36B95D" w:rsidR="00EB7C56" w:rsidRPr="00FF0CBB" w:rsidRDefault="004A7DD2" w:rsidP="00FF0CBB">
      <w:pPr>
        <w:widowControl w:val="0"/>
        <w:numPr>
          <w:ilvl w:val="1"/>
          <w:numId w:val="4"/>
        </w:numPr>
        <w:tabs>
          <w:tab w:val="num" w:pos="-450"/>
        </w:tabs>
        <w:overflowPunct w:val="0"/>
        <w:spacing w:after="240"/>
        <w:outlineLvl w:val="1"/>
        <w:rPr>
          <w:sz w:val="24"/>
          <w:szCs w:val="24"/>
          <w:lang w:eastAsia="zh-CN"/>
        </w:rPr>
      </w:pPr>
      <w:r>
        <w:rPr>
          <w:rFonts w:hint="eastAsia"/>
          <w:sz w:val="24"/>
          <w:szCs w:val="24"/>
          <w:lang w:eastAsia="zh-CN"/>
        </w:rPr>
        <w:t>注意到</w:t>
      </w:r>
      <w:r w:rsidR="00EB7C56" w:rsidRPr="00FF0CBB">
        <w:rPr>
          <w:rFonts w:hint="eastAsia"/>
          <w:sz w:val="24"/>
          <w:szCs w:val="24"/>
          <w:lang w:eastAsia="zh-CN"/>
        </w:rPr>
        <w:t>以下</w:t>
      </w:r>
      <w:r w:rsidR="00EB7C56" w:rsidRPr="00FF0CBB">
        <w:rPr>
          <w:rFonts w:hint="eastAsia"/>
          <w:sz w:val="24"/>
          <w:szCs w:val="24"/>
          <w:lang w:eastAsia="zh-CN"/>
        </w:rPr>
        <w:t>2</w:t>
      </w:r>
      <w:r w:rsidR="00EB7C56" w:rsidRPr="00FF0CBB">
        <w:rPr>
          <w:sz w:val="24"/>
          <w:szCs w:val="24"/>
          <w:lang w:eastAsia="zh-CN"/>
        </w:rPr>
        <w:t>022</w:t>
      </w:r>
      <w:r w:rsidR="00EB7C56" w:rsidRPr="00FF0CBB">
        <w:rPr>
          <w:rFonts w:hint="eastAsia"/>
          <w:sz w:val="24"/>
          <w:szCs w:val="24"/>
          <w:lang w:eastAsia="zh-CN"/>
        </w:rPr>
        <w:t>年未决对账项目将由相关执行机构在第九十</w:t>
      </w:r>
      <w:r w:rsidR="004C100D">
        <w:rPr>
          <w:rFonts w:hint="eastAsia"/>
          <w:sz w:val="24"/>
          <w:szCs w:val="24"/>
          <w:lang w:eastAsia="zh-CN"/>
        </w:rPr>
        <w:t>五</w:t>
      </w:r>
      <w:r w:rsidR="00EB7C56" w:rsidRPr="00FF0CBB">
        <w:rPr>
          <w:rFonts w:hint="eastAsia"/>
          <w:sz w:val="24"/>
          <w:szCs w:val="24"/>
          <w:lang w:eastAsia="zh-CN"/>
        </w:rPr>
        <w:t>次会议之前更新：</w:t>
      </w:r>
    </w:p>
    <w:p w14:paraId="70351F38" w14:textId="77777777" w:rsidR="00EB7C56" w:rsidRPr="00FF0CBB" w:rsidRDefault="00EB7C56" w:rsidP="00AE6E47">
      <w:pPr>
        <w:widowControl w:val="0"/>
        <w:numPr>
          <w:ilvl w:val="2"/>
          <w:numId w:val="42"/>
        </w:numPr>
        <w:overflowPunct w:val="0"/>
        <w:spacing w:after="240"/>
        <w:ind w:left="2160" w:hanging="720"/>
        <w:outlineLvl w:val="2"/>
        <w:rPr>
          <w:sz w:val="24"/>
          <w:szCs w:val="24"/>
          <w:lang w:eastAsia="zh-CN"/>
        </w:rPr>
      </w:pPr>
      <w:r w:rsidRPr="00FF0CBB">
        <w:rPr>
          <w:sz w:val="24"/>
          <w:szCs w:val="24"/>
          <w:lang w:eastAsia="zh-CN"/>
        </w:rPr>
        <w:lastRenderedPageBreak/>
        <w:t>工发组织的进度报告与决算之间</w:t>
      </w:r>
      <w:r w:rsidRPr="00FF0CBB">
        <w:rPr>
          <w:sz w:val="24"/>
          <w:szCs w:val="24"/>
          <w:lang w:eastAsia="zh-CN"/>
        </w:rPr>
        <w:t>288</w:t>
      </w:r>
      <w:r w:rsidRPr="00FF0CBB">
        <w:rPr>
          <w:sz w:val="24"/>
          <w:szCs w:val="24"/>
          <w:lang w:eastAsia="zh-CN"/>
        </w:rPr>
        <w:t>美元的收入差额和</w:t>
      </w:r>
      <w:r w:rsidRPr="00FF0CBB">
        <w:rPr>
          <w:sz w:val="24"/>
          <w:szCs w:val="24"/>
          <w:lang w:eastAsia="zh-CN"/>
        </w:rPr>
        <w:t>1,524,873</w:t>
      </w:r>
      <w:r w:rsidRPr="00FF0CBB">
        <w:rPr>
          <w:sz w:val="24"/>
          <w:szCs w:val="24"/>
          <w:lang w:eastAsia="zh-CN"/>
        </w:rPr>
        <w:t>美元的支出差额；</w:t>
      </w:r>
    </w:p>
    <w:p w14:paraId="40FB9BA2" w14:textId="77777777" w:rsidR="00EB7C56" w:rsidRPr="00FF0CBB" w:rsidRDefault="00EB7C56" w:rsidP="00AE6E47">
      <w:pPr>
        <w:widowControl w:val="0"/>
        <w:numPr>
          <w:ilvl w:val="2"/>
          <w:numId w:val="42"/>
        </w:numPr>
        <w:overflowPunct w:val="0"/>
        <w:spacing w:after="240"/>
        <w:ind w:left="2160" w:hanging="720"/>
        <w:outlineLvl w:val="2"/>
        <w:rPr>
          <w:sz w:val="24"/>
          <w:szCs w:val="24"/>
          <w:lang w:eastAsia="zh-CN"/>
        </w:rPr>
      </w:pPr>
      <w:r w:rsidRPr="00FF0CBB">
        <w:rPr>
          <w:sz w:val="24"/>
          <w:szCs w:val="24"/>
          <w:lang w:eastAsia="zh-CN"/>
        </w:rPr>
        <w:t>世界银行进度报告与决算之间</w:t>
      </w:r>
      <w:r w:rsidRPr="00FF0CBB">
        <w:rPr>
          <w:sz w:val="24"/>
          <w:szCs w:val="24"/>
          <w:lang w:eastAsia="zh-CN"/>
        </w:rPr>
        <w:t>387,026</w:t>
      </w:r>
      <w:r w:rsidRPr="00FF0CBB">
        <w:rPr>
          <w:sz w:val="24"/>
          <w:szCs w:val="24"/>
          <w:lang w:eastAsia="zh-CN"/>
        </w:rPr>
        <w:t>美元的收入差额；</w:t>
      </w:r>
      <w:r w:rsidRPr="00FF0CBB">
        <w:rPr>
          <w:sz w:val="24"/>
          <w:szCs w:val="24"/>
          <w:lang w:eastAsia="zh-CN"/>
        </w:rPr>
        <w:t xml:space="preserve">  </w:t>
      </w:r>
    </w:p>
    <w:p w14:paraId="0F8E6C19" w14:textId="09D1CB69" w:rsidR="00EB7C56" w:rsidRPr="00FF0CBB" w:rsidRDefault="004A7DD2" w:rsidP="00FF0CBB">
      <w:pPr>
        <w:keepNext/>
        <w:numPr>
          <w:ilvl w:val="1"/>
          <w:numId w:val="4"/>
        </w:numPr>
        <w:tabs>
          <w:tab w:val="num" w:pos="-450"/>
        </w:tabs>
        <w:overflowPunct w:val="0"/>
        <w:spacing w:after="240"/>
        <w:outlineLvl w:val="1"/>
        <w:rPr>
          <w:sz w:val="24"/>
          <w:szCs w:val="24"/>
          <w:lang w:eastAsia="zh-CN"/>
        </w:rPr>
      </w:pPr>
      <w:r>
        <w:rPr>
          <w:rFonts w:hint="eastAsia"/>
          <w:sz w:val="24"/>
          <w:szCs w:val="24"/>
          <w:lang w:eastAsia="zh-CN"/>
        </w:rPr>
        <w:t>注意到</w:t>
      </w:r>
      <w:r w:rsidR="00EB7C56" w:rsidRPr="00FF0CBB">
        <w:rPr>
          <w:rFonts w:hint="eastAsia"/>
          <w:sz w:val="24"/>
          <w:szCs w:val="24"/>
          <w:lang w:eastAsia="zh-CN"/>
        </w:rPr>
        <w:t>以下常规对账项目：</w:t>
      </w:r>
    </w:p>
    <w:p w14:paraId="65D5B12E" w14:textId="77777777" w:rsidR="00EB7C56" w:rsidRPr="00FF0CBB" w:rsidRDefault="00EB7C56" w:rsidP="00AE6E47">
      <w:pPr>
        <w:widowControl w:val="0"/>
        <w:numPr>
          <w:ilvl w:val="2"/>
          <w:numId w:val="43"/>
        </w:numPr>
        <w:overflowPunct w:val="0"/>
        <w:spacing w:after="240"/>
        <w:ind w:left="2160" w:hanging="720"/>
        <w:outlineLvl w:val="2"/>
        <w:rPr>
          <w:sz w:val="24"/>
          <w:szCs w:val="24"/>
          <w:lang w:eastAsia="zh-CN"/>
        </w:rPr>
      </w:pPr>
      <w:r w:rsidRPr="00FF0CBB">
        <w:rPr>
          <w:sz w:val="24"/>
          <w:szCs w:val="24"/>
          <w:lang w:eastAsia="zh-CN"/>
        </w:rPr>
        <w:t>金额分别为</w:t>
      </w:r>
      <w:r w:rsidRPr="00FF0CBB">
        <w:rPr>
          <w:sz w:val="24"/>
          <w:szCs w:val="24"/>
          <w:lang w:eastAsia="zh-CN"/>
        </w:rPr>
        <w:t>68,300</w:t>
      </w:r>
      <w:r w:rsidRPr="00FF0CBB">
        <w:rPr>
          <w:sz w:val="24"/>
          <w:szCs w:val="24"/>
          <w:lang w:eastAsia="zh-CN"/>
        </w:rPr>
        <w:t>美元和</w:t>
      </w:r>
      <w:r w:rsidRPr="00FF0CBB">
        <w:rPr>
          <w:sz w:val="24"/>
          <w:szCs w:val="24"/>
          <w:lang w:eastAsia="zh-CN"/>
        </w:rPr>
        <w:t>29,054</w:t>
      </w:r>
      <w:r w:rsidRPr="00FF0CBB">
        <w:rPr>
          <w:sz w:val="24"/>
          <w:szCs w:val="24"/>
          <w:lang w:eastAsia="zh-CN"/>
        </w:rPr>
        <w:t>美元的开发计划署未指明项目；</w:t>
      </w:r>
    </w:p>
    <w:p w14:paraId="51FB1118" w14:textId="77777777" w:rsidR="00EB7C56" w:rsidRPr="00FF0CBB" w:rsidRDefault="00EB7C56" w:rsidP="00AE6E47">
      <w:pPr>
        <w:widowControl w:val="0"/>
        <w:numPr>
          <w:ilvl w:val="2"/>
          <w:numId w:val="43"/>
        </w:numPr>
        <w:overflowPunct w:val="0"/>
        <w:spacing w:after="240"/>
        <w:ind w:left="2160" w:hanging="720"/>
        <w:outlineLvl w:val="2"/>
        <w:rPr>
          <w:sz w:val="24"/>
          <w:szCs w:val="24"/>
          <w:lang w:eastAsia="zh-CN"/>
        </w:rPr>
      </w:pPr>
      <w:r w:rsidRPr="00FF0CBB">
        <w:rPr>
          <w:sz w:val="24"/>
          <w:szCs w:val="24"/>
          <w:lang w:eastAsia="zh-CN"/>
        </w:rPr>
        <w:t>世界银行以下项目（在适用情况下是与其他双边机构合作执行的项目）的常规对账项目：</w:t>
      </w:r>
    </w:p>
    <w:p w14:paraId="27CBA854" w14:textId="77777777" w:rsidR="00EB7C56" w:rsidRPr="00FF0CBB" w:rsidRDefault="00EB7C56" w:rsidP="00AE6E47">
      <w:pPr>
        <w:widowControl w:val="0"/>
        <w:numPr>
          <w:ilvl w:val="0"/>
          <w:numId w:val="36"/>
        </w:numPr>
        <w:tabs>
          <w:tab w:val="clear" w:pos="3600"/>
          <w:tab w:val="num" w:pos="2520"/>
          <w:tab w:val="num" w:pos="2880"/>
          <w:tab w:val="left" w:pos="5760"/>
        </w:tabs>
        <w:overflowPunct w:val="0"/>
        <w:spacing w:after="240"/>
        <w:ind w:left="2517" w:hanging="357"/>
        <w:rPr>
          <w:sz w:val="24"/>
          <w:szCs w:val="24"/>
        </w:rPr>
      </w:pPr>
      <w:proofErr w:type="spellStart"/>
      <w:r w:rsidRPr="00FF0CBB">
        <w:rPr>
          <w:sz w:val="24"/>
          <w:szCs w:val="24"/>
        </w:rPr>
        <w:t>与日本政府的双边合作</w:t>
      </w:r>
      <w:proofErr w:type="spellEnd"/>
      <w:r w:rsidRPr="00FF0CBB">
        <w:rPr>
          <w:sz w:val="24"/>
          <w:szCs w:val="24"/>
        </w:rPr>
        <w:t>（</w:t>
      </w:r>
      <w:r w:rsidRPr="00FF0CBB">
        <w:rPr>
          <w:sz w:val="24"/>
          <w:szCs w:val="24"/>
        </w:rPr>
        <w:t>THA/PHA/68/TAS/158</w:t>
      </w:r>
      <w:r w:rsidRPr="00FF0CBB">
        <w:rPr>
          <w:sz w:val="24"/>
          <w:szCs w:val="24"/>
        </w:rPr>
        <w:t>），</w:t>
      </w:r>
      <w:proofErr w:type="spellStart"/>
      <w:r w:rsidRPr="00FF0CBB">
        <w:rPr>
          <w:sz w:val="24"/>
          <w:szCs w:val="24"/>
        </w:rPr>
        <w:t>金额为</w:t>
      </w:r>
      <w:proofErr w:type="spellEnd"/>
      <w:r w:rsidRPr="00FF0CBB">
        <w:rPr>
          <w:sz w:val="24"/>
          <w:szCs w:val="24"/>
        </w:rPr>
        <w:t>342,350</w:t>
      </w:r>
      <w:proofErr w:type="spellStart"/>
      <w:r w:rsidRPr="00FF0CBB">
        <w:rPr>
          <w:sz w:val="24"/>
          <w:szCs w:val="24"/>
        </w:rPr>
        <w:t>美元</w:t>
      </w:r>
      <w:proofErr w:type="spellEnd"/>
      <w:r w:rsidRPr="00FF0CBB">
        <w:rPr>
          <w:sz w:val="24"/>
          <w:szCs w:val="24"/>
        </w:rPr>
        <w:t>；</w:t>
      </w:r>
    </w:p>
    <w:p w14:paraId="4B05537D" w14:textId="77777777" w:rsidR="00EB7C56" w:rsidRPr="00FF0CBB" w:rsidRDefault="00EB7C56" w:rsidP="00AE6E47">
      <w:pPr>
        <w:widowControl w:val="0"/>
        <w:numPr>
          <w:ilvl w:val="0"/>
          <w:numId w:val="36"/>
        </w:numPr>
        <w:tabs>
          <w:tab w:val="clear" w:pos="3600"/>
          <w:tab w:val="num" w:pos="2520"/>
          <w:tab w:val="num" w:pos="2880"/>
          <w:tab w:val="left" w:pos="5760"/>
        </w:tabs>
        <w:overflowPunct w:val="0"/>
        <w:spacing w:after="240"/>
        <w:ind w:left="2517" w:hanging="357"/>
        <w:rPr>
          <w:sz w:val="24"/>
          <w:szCs w:val="24"/>
        </w:rPr>
      </w:pPr>
      <w:proofErr w:type="spellStart"/>
      <w:r w:rsidRPr="00FF0CBB">
        <w:rPr>
          <w:sz w:val="24"/>
          <w:szCs w:val="24"/>
        </w:rPr>
        <w:t>与日本政府的双边合作</w:t>
      </w:r>
      <w:proofErr w:type="spellEnd"/>
      <w:r w:rsidRPr="00FF0CBB">
        <w:rPr>
          <w:sz w:val="24"/>
          <w:szCs w:val="24"/>
        </w:rPr>
        <w:t>（</w:t>
      </w:r>
      <w:r w:rsidRPr="00FF0CBB">
        <w:rPr>
          <w:sz w:val="24"/>
          <w:szCs w:val="24"/>
        </w:rPr>
        <w:t>VIE/PHA/76/TAS/71</w:t>
      </w:r>
      <w:r w:rsidRPr="00FF0CBB">
        <w:rPr>
          <w:sz w:val="24"/>
          <w:szCs w:val="24"/>
        </w:rPr>
        <w:t>）和（</w:t>
      </w:r>
      <w:r w:rsidRPr="00FF0CBB">
        <w:rPr>
          <w:sz w:val="24"/>
          <w:szCs w:val="24"/>
        </w:rPr>
        <w:t>VIE/PHA/84/INV/75</w:t>
      </w:r>
      <w:r w:rsidRPr="00FF0CBB">
        <w:rPr>
          <w:sz w:val="24"/>
          <w:szCs w:val="24"/>
        </w:rPr>
        <w:t>），</w:t>
      </w:r>
      <w:proofErr w:type="spellStart"/>
      <w:r w:rsidRPr="00FF0CBB">
        <w:rPr>
          <w:sz w:val="24"/>
          <w:szCs w:val="24"/>
        </w:rPr>
        <w:t>金额为</w:t>
      </w:r>
      <w:proofErr w:type="spellEnd"/>
      <w:r w:rsidRPr="00FF0CBB">
        <w:rPr>
          <w:sz w:val="24"/>
          <w:szCs w:val="24"/>
        </w:rPr>
        <w:t>234,170</w:t>
      </w:r>
      <w:proofErr w:type="spellStart"/>
      <w:r w:rsidRPr="00FF0CBB">
        <w:rPr>
          <w:sz w:val="24"/>
          <w:szCs w:val="24"/>
        </w:rPr>
        <w:t>美元</w:t>
      </w:r>
      <w:proofErr w:type="spellEnd"/>
      <w:r w:rsidRPr="00FF0CBB">
        <w:rPr>
          <w:sz w:val="24"/>
          <w:szCs w:val="24"/>
        </w:rPr>
        <w:t>；</w:t>
      </w:r>
    </w:p>
    <w:p w14:paraId="2660CC5C" w14:textId="77777777" w:rsidR="00EB7C56" w:rsidRPr="00FF0CBB" w:rsidRDefault="00EB7C56" w:rsidP="00AE6E47">
      <w:pPr>
        <w:widowControl w:val="0"/>
        <w:numPr>
          <w:ilvl w:val="0"/>
          <w:numId w:val="36"/>
        </w:numPr>
        <w:tabs>
          <w:tab w:val="clear" w:pos="3600"/>
          <w:tab w:val="num" w:pos="2520"/>
          <w:tab w:val="num" w:pos="2880"/>
          <w:tab w:val="left" w:pos="5760"/>
        </w:tabs>
        <w:overflowPunct w:val="0"/>
        <w:spacing w:after="240"/>
        <w:ind w:left="2517" w:hanging="357"/>
        <w:rPr>
          <w:sz w:val="24"/>
          <w:szCs w:val="24"/>
        </w:rPr>
      </w:pPr>
      <w:proofErr w:type="spellStart"/>
      <w:r w:rsidRPr="00FF0CBB">
        <w:rPr>
          <w:sz w:val="24"/>
          <w:szCs w:val="24"/>
        </w:rPr>
        <w:t>与瑞典政府的双边合作</w:t>
      </w:r>
      <w:proofErr w:type="spellEnd"/>
      <w:r w:rsidRPr="00FF0CBB">
        <w:rPr>
          <w:sz w:val="24"/>
          <w:szCs w:val="24"/>
        </w:rPr>
        <w:t>（</w:t>
      </w:r>
      <w:r w:rsidRPr="00FF0CBB">
        <w:rPr>
          <w:sz w:val="24"/>
          <w:szCs w:val="24"/>
        </w:rPr>
        <w:t>THA/HAL/29/TAS/120</w:t>
      </w:r>
      <w:r w:rsidRPr="00FF0CBB">
        <w:rPr>
          <w:sz w:val="24"/>
          <w:szCs w:val="24"/>
        </w:rPr>
        <w:t>），</w:t>
      </w:r>
      <w:proofErr w:type="spellStart"/>
      <w:r w:rsidRPr="00FF0CBB">
        <w:rPr>
          <w:sz w:val="24"/>
          <w:szCs w:val="24"/>
        </w:rPr>
        <w:t>金额为</w:t>
      </w:r>
      <w:proofErr w:type="spellEnd"/>
      <w:r w:rsidRPr="00FF0CBB">
        <w:rPr>
          <w:sz w:val="24"/>
          <w:szCs w:val="24"/>
        </w:rPr>
        <w:t>225,985</w:t>
      </w:r>
      <w:proofErr w:type="spellStart"/>
      <w:r w:rsidRPr="00FF0CBB">
        <w:rPr>
          <w:sz w:val="24"/>
          <w:szCs w:val="24"/>
        </w:rPr>
        <w:t>美元</w:t>
      </w:r>
      <w:proofErr w:type="spellEnd"/>
      <w:r w:rsidRPr="00FF0CBB">
        <w:rPr>
          <w:sz w:val="24"/>
          <w:szCs w:val="24"/>
        </w:rPr>
        <w:t>；</w:t>
      </w:r>
      <w:r w:rsidRPr="00FF0CBB">
        <w:rPr>
          <w:sz w:val="24"/>
          <w:szCs w:val="24"/>
        </w:rPr>
        <w:t xml:space="preserve"> </w:t>
      </w:r>
    </w:p>
    <w:p w14:paraId="6A8CB91D" w14:textId="77777777" w:rsidR="00EB7C56" w:rsidRPr="00FF0CBB" w:rsidRDefault="00EB7C56" w:rsidP="00AE6E47">
      <w:pPr>
        <w:widowControl w:val="0"/>
        <w:numPr>
          <w:ilvl w:val="0"/>
          <w:numId w:val="36"/>
        </w:numPr>
        <w:tabs>
          <w:tab w:val="clear" w:pos="3600"/>
          <w:tab w:val="num" w:pos="2520"/>
          <w:tab w:val="num" w:pos="2880"/>
          <w:tab w:val="left" w:pos="5760"/>
        </w:tabs>
        <w:overflowPunct w:val="0"/>
        <w:spacing w:after="240"/>
        <w:ind w:left="2517" w:hanging="357"/>
        <w:rPr>
          <w:sz w:val="24"/>
          <w:szCs w:val="24"/>
        </w:rPr>
      </w:pPr>
      <w:proofErr w:type="spellStart"/>
      <w:r w:rsidRPr="00FF0CBB">
        <w:rPr>
          <w:sz w:val="24"/>
          <w:szCs w:val="24"/>
        </w:rPr>
        <w:t>与美利坚合众国政府的双边合作</w:t>
      </w:r>
      <w:proofErr w:type="spellEnd"/>
      <w:r w:rsidRPr="00FF0CBB">
        <w:rPr>
          <w:sz w:val="24"/>
          <w:szCs w:val="24"/>
        </w:rPr>
        <w:t>（</w:t>
      </w:r>
      <w:r w:rsidRPr="00FF0CBB">
        <w:rPr>
          <w:sz w:val="24"/>
          <w:szCs w:val="24"/>
        </w:rPr>
        <w:t>CPR/PRO/44/INV/425</w:t>
      </w:r>
      <w:r w:rsidRPr="00FF0CBB">
        <w:rPr>
          <w:sz w:val="24"/>
          <w:szCs w:val="24"/>
        </w:rPr>
        <w:t>），</w:t>
      </w:r>
      <w:proofErr w:type="spellStart"/>
      <w:r w:rsidRPr="00FF0CBB">
        <w:rPr>
          <w:sz w:val="24"/>
          <w:szCs w:val="24"/>
        </w:rPr>
        <w:t>金额为</w:t>
      </w:r>
      <w:proofErr w:type="spellEnd"/>
      <w:r w:rsidRPr="00FF0CBB">
        <w:rPr>
          <w:sz w:val="24"/>
          <w:szCs w:val="24"/>
        </w:rPr>
        <w:t>5,375,000</w:t>
      </w:r>
      <w:proofErr w:type="spellStart"/>
      <w:r w:rsidRPr="00FF0CBB">
        <w:rPr>
          <w:sz w:val="24"/>
          <w:szCs w:val="24"/>
        </w:rPr>
        <w:t>美元</w:t>
      </w:r>
      <w:proofErr w:type="spellEnd"/>
      <w:r w:rsidRPr="00FF0CBB">
        <w:rPr>
          <w:sz w:val="24"/>
          <w:szCs w:val="24"/>
        </w:rPr>
        <w:t>；</w:t>
      </w:r>
      <w:r w:rsidRPr="00FF0CBB">
        <w:rPr>
          <w:sz w:val="24"/>
          <w:szCs w:val="24"/>
        </w:rPr>
        <w:t xml:space="preserve"> </w:t>
      </w:r>
    </w:p>
    <w:p w14:paraId="33A6899E" w14:textId="77777777" w:rsidR="00EB7C56" w:rsidRPr="00FF0CBB" w:rsidRDefault="00EB7C56" w:rsidP="00AE6E47">
      <w:pPr>
        <w:widowControl w:val="0"/>
        <w:numPr>
          <w:ilvl w:val="0"/>
          <w:numId w:val="36"/>
        </w:numPr>
        <w:tabs>
          <w:tab w:val="clear" w:pos="3600"/>
          <w:tab w:val="num" w:pos="2520"/>
          <w:tab w:val="num" w:pos="2880"/>
          <w:tab w:val="left" w:pos="5760"/>
        </w:tabs>
        <w:overflowPunct w:val="0"/>
        <w:spacing w:after="240"/>
        <w:ind w:left="2517" w:hanging="357"/>
        <w:rPr>
          <w:sz w:val="24"/>
          <w:szCs w:val="24"/>
        </w:rPr>
      </w:pPr>
      <w:proofErr w:type="spellStart"/>
      <w:r w:rsidRPr="00FF0CBB">
        <w:rPr>
          <w:sz w:val="24"/>
          <w:szCs w:val="24"/>
        </w:rPr>
        <w:t>与美利坚合众国政府的双边合作</w:t>
      </w:r>
      <w:proofErr w:type="spellEnd"/>
      <w:r w:rsidRPr="00FF0CBB">
        <w:rPr>
          <w:sz w:val="24"/>
          <w:szCs w:val="24"/>
        </w:rPr>
        <w:t>（</w:t>
      </w:r>
      <w:r w:rsidRPr="00FF0CBB">
        <w:rPr>
          <w:sz w:val="24"/>
          <w:szCs w:val="24"/>
        </w:rPr>
        <w:t>CPR/PRO/47/INV/439</w:t>
      </w:r>
      <w:r w:rsidRPr="00FF0CBB">
        <w:rPr>
          <w:sz w:val="24"/>
          <w:szCs w:val="24"/>
        </w:rPr>
        <w:t>），</w:t>
      </w:r>
      <w:proofErr w:type="spellStart"/>
      <w:r w:rsidRPr="00FF0CBB">
        <w:rPr>
          <w:sz w:val="24"/>
          <w:szCs w:val="24"/>
        </w:rPr>
        <w:t>金额为</w:t>
      </w:r>
      <w:proofErr w:type="spellEnd"/>
      <w:r w:rsidRPr="00FF0CBB">
        <w:rPr>
          <w:sz w:val="24"/>
          <w:szCs w:val="24"/>
        </w:rPr>
        <w:t>5,375,000</w:t>
      </w:r>
      <w:proofErr w:type="spellStart"/>
      <w:r w:rsidRPr="00FF0CBB">
        <w:rPr>
          <w:sz w:val="24"/>
          <w:szCs w:val="24"/>
        </w:rPr>
        <w:t>美元；以及</w:t>
      </w:r>
      <w:proofErr w:type="spellEnd"/>
    </w:p>
    <w:p w14:paraId="16FA4473" w14:textId="77777777" w:rsidR="00EB7C56" w:rsidRPr="00FF0CBB" w:rsidRDefault="00EB7C56" w:rsidP="00AE6E47">
      <w:pPr>
        <w:widowControl w:val="0"/>
        <w:numPr>
          <w:ilvl w:val="0"/>
          <w:numId w:val="36"/>
        </w:numPr>
        <w:tabs>
          <w:tab w:val="clear" w:pos="3600"/>
          <w:tab w:val="num" w:pos="2520"/>
          <w:tab w:val="num" w:pos="2880"/>
          <w:tab w:val="left" w:pos="5760"/>
        </w:tabs>
        <w:overflowPunct w:val="0"/>
        <w:spacing w:after="240"/>
        <w:ind w:left="2517" w:hanging="357"/>
        <w:rPr>
          <w:spacing w:val="-8"/>
          <w:sz w:val="24"/>
          <w:szCs w:val="24"/>
        </w:rPr>
      </w:pPr>
      <w:proofErr w:type="spellStart"/>
      <w:r w:rsidRPr="00FF0CBB">
        <w:rPr>
          <w:spacing w:val="-8"/>
          <w:sz w:val="24"/>
          <w:szCs w:val="24"/>
        </w:rPr>
        <w:t>泰国冷风机项目</w:t>
      </w:r>
      <w:proofErr w:type="spellEnd"/>
      <w:r w:rsidRPr="00FF0CBB">
        <w:rPr>
          <w:spacing w:val="-8"/>
          <w:sz w:val="24"/>
          <w:szCs w:val="24"/>
        </w:rPr>
        <w:t>（</w:t>
      </w:r>
      <w:r w:rsidRPr="00FF0CBB">
        <w:rPr>
          <w:spacing w:val="-8"/>
          <w:sz w:val="24"/>
          <w:szCs w:val="24"/>
        </w:rPr>
        <w:t>THA/REF/26/INV/104</w:t>
      </w:r>
      <w:r w:rsidRPr="00FF0CBB">
        <w:rPr>
          <w:spacing w:val="-8"/>
          <w:sz w:val="24"/>
          <w:szCs w:val="24"/>
        </w:rPr>
        <w:t>），</w:t>
      </w:r>
      <w:proofErr w:type="spellStart"/>
      <w:r w:rsidRPr="00FF0CBB">
        <w:rPr>
          <w:spacing w:val="-8"/>
          <w:sz w:val="24"/>
          <w:szCs w:val="24"/>
        </w:rPr>
        <w:t>金额为</w:t>
      </w:r>
      <w:proofErr w:type="spellEnd"/>
      <w:r w:rsidRPr="00FF0CBB">
        <w:rPr>
          <w:spacing w:val="-8"/>
          <w:sz w:val="24"/>
          <w:szCs w:val="24"/>
        </w:rPr>
        <w:t>1,198,946</w:t>
      </w:r>
      <w:proofErr w:type="spellStart"/>
      <w:r w:rsidRPr="00FF0CBB">
        <w:rPr>
          <w:spacing w:val="-8"/>
          <w:sz w:val="24"/>
          <w:szCs w:val="24"/>
        </w:rPr>
        <w:t>美元</w:t>
      </w:r>
      <w:proofErr w:type="spellEnd"/>
      <w:r w:rsidRPr="00FF0CBB">
        <w:rPr>
          <w:spacing w:val="-8"/>
          <w:sz w:val="24"/>
          <w:szCs w:val="24"/>
        </w:rPr>
        <w:t>。</w:t>
      </w:r>
    </w:p>
    <w:p w14:paraId="2FE6CBB5" w14:textId="77777777" w:rsidR="00EB7C56" w:rsidRPr="00FF0CBB" w:rsidRDefault="00EB7C56" w:rsidP="00AE6E47">
      <w:pPr>
        <w:numPr>
          <w:ilvl w:val="1"/>
          <w:numId w:val="12"/>
        </w:numPr>
        <w:overflowPunct w:val="0"/>
        <w:spacing w:after="240"/>
        <w:outlineLvl w:val="1"/>
        <w:rPr>
          <w:b/>
          <w:sz w:val="24"/>
          <w:szCs w:val="24"/>
          <w:lang w:eastAsia="zh-CN"/>
        </w:rPr>
      </w:pPr>
      <w:r w:rsidRPr="00FF0CBB">
        <w:rPr>
          <w:rFonts w:hint="eastAsia"/>
          <w:b/>
          <w:sz w:val="24"/>
          <w:szCs w:val="24"/>
          <w:lang w:eastAsia="zh-CN"/>
        </w:rPr>
        <w:t>基金秘书处</w:t>
      </w:r>
      <w:r w:rsidRPr="00FF0CBB">
        <w:rPr>
          <w:rFonts w:hint="eastAsia"/>
          <w:b/>
          <w:sz w:val="24"/>
          <w:szCs w:val="24"/>
          <w:lang w:eastAsia="zh-CN"/>
        </w:rPr>
        <w:t>2024</w:t>
      </w:r>
      <w:r w:rsidRPr="00FF0CBB">
        <w:rPr>
          <w:rFonts w:hint="eastAsia"/>
          <w:b/>
          <w:sz w:val="24"/>
          <w:szCs w:val="24"/>
          <w:lang w:eastAsia="zh-CN"/>
        </w:rPr>
        <w:t>年、</w:t>
      </w:r>
      <w:r w:rsidRPr="00FF0CBB">
        <w:rPr>
          <w:rFonts w:hint="eastAsia"/>
          <w:b/>
          <w:sz w:val="24"/>
          <w:szCs w:val="24"/>
          <w:lang w:eastAsia="zh-CN"/>
        </w:rPr>
        <w:t>2025</w:t>
      </w:r>
      <w:r w:rsidRPr="00FF0CBB">
        <w:rPr>
          <w:rFonts w:hint="eastAsia"/>
          <w:b/>
          <w:sz w:val="24"/>
          <w:szCs w:val="24"/>
          <w:lang w:eastAsia="zh-CN"/>
        </w:rPr>
        <w:t>年核准预算和</w:t>
      </w:r>
      <w:r w:rsidRPr="00FF0CBB">
        <w:rPr>
          <w:rFonts w:hint="eastAsia"/>
          <w:b/>
          <w:sz w:val="24"/>
          <w:szCs w:val="24"/>
          <w:lang w:eastAsia="zh-CN"/>
        </w:rPr>
        <w:t>2026</w:t>
      </w:r>
      <w:r w:rsidRPr="00FF0CBB">
        <w:rPr>
          <w:rFonts w:hint="eastAsia"/>
          <w:b/>
          <w:sz w:val="24"/>
          <w:szCs w:val="24"/>
          <w:lang w:eastAsia="zh-CN"/>
        </w:rPr>
        <w:t>年拟议预算</w:t>
      </w:r>
    </w:p>
    <w:p w14:paraId="44219920" w14:textId="312D845B" w:rsidR="00EB7C56" w:rsidRPr="00FF0CBB" w:rsidRDefault="00EB7C56" w:rsidP="00FF0CBB">
      <w:pPr>
        <w:widowControl w:val="0"/>
        <w:overflowPunct w:val="0"/>
        <w:spacing w:after="240"/>
        <w:ind w:left="720"/>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/ExCom/93/7</w:t>
      </w:r>
      <w:r w:rsidRPr="00FF0CBB">
        <w:rPr>
          <w:rFonts w:hint="eastAsia"/>
          <w:sz w:val="24"/>
          <w:szCs w:val="24"/>
          <w:u w:val="single"/>
          <w:lang w:eastAsia="zh-CN"/>
        </w:rPr>
        <w:t>号文件</w:t>
      </w:r>
      <w:r w:rsidRPr="00FF0CBB">
        <w:rPr>
          <w:rFonts w:hint="eastAsia"/>
          <w:sz w:val="24"/>
          <w:szCs w:val="24"/>
          <w:lang w:eastAsia="zh-CN"/>
        </w:rPr>
        <w:t>提供了关于经修订的</w:t>
      </w:r>
      <w:r w:rsidRPr="00FF0CBB">
        <w:rPr>
          <w:rFonts w:hint="eastAsia"/>
          <w:sz w:val="24"/>
          <w:szCs w:val="24"/>
          <w:lang w:eastAsia="zh-CN"/>
        </w:rPr>
        <w:t>2</w:t>
      </w:r>
      <w:r w:rsidRPr="00FF0CBB">
        <w:rPr>
          <w:sz w:val="24"/>
          <w:szCs w:val="24"/>
          <w:lang w:eastAsia="zh-CN"/>
        </w:rPr>
        <w:t>024</w:t>
      </w:r>
      <w:r w:rsidRPr="00FF0CBB">
        <w:rPr>
          <w:rFonts w:hint="eastAsia"/>
          <w:sz w:val="24"/>
          <w:szCs w:val="24"/>
          <w:lang w:eastAsia="zh-CN"/>
        </w:rPr>
        <w:t>年和</w:t>
      </w:r>
      <w:r w:rsidRPr="00FF0CBB">
        <w:rPr>
          <w:rFonts w:hint="eastAsia"/>
          <w:sz w:val="24"/>
          <w:szCs w:val="24"/>
          <w:lang w:eastAsia="zh-CN"/>
        </w:rPr>
        <w:t>2</w:t>
      </w:r>
      <w:r w:rsidRPr="00FF0CBB">
        <w:rPr>
          <w:sz w:val="24"/>
          <w:szCs w:val="24"/>
          <w:lang w:eastAsia="zh-CN"/>
        </w:rPr>
        <w:t>025</w:t>
      </w:r>
      <w:r w:rsidRPr="00FF0CBB">
        <w:rPr>
          <w:rFonts w:hint="eastAsia"/>
          <w:sz w:val="24"/>
          <w:szCs w:val="24"/>
          <w:lang w:eastAsia="zh-CN"/>
        </w:rPr>
        <w:t>年预算以及提交执行委员会审议的基金秘书处</w:t>
      </w:r>
      <w:r w:rsidRPr="00FF0CBB">
        <w:rPr>
          <w:rFonts w:hint="eastAsia"/>
          <w:sz w:val="24"/>
          <w:szCs w:val="24"/>
          <w:lang w:eastAsia="zh-CN"/>
        </w:rPr>
        <w:t>2026</w:t>
      </w:r>
      <w:r w:rsidRPr="00FF0CBB">
        <w:rPr>
          <w:rFonts w:hint="eastAsia"/>
          <w:sz w:val="24"/>
          <w:szCs w:val="24"/>
          <w:lang w:eastAsia="zh-CN"/>
        </w:rPr>
        <w:t>年拟议预算的信息。该文件提供了秘书处根据全球通货膨胀率和实际发生费用的比较进行非工作人员预算分析的结果；分析也考虑到了市场研究结果以及现有的具备约束力的合同协议。该文件还根据上述分析提出了追加资源的建议。</w:t>
      </w:r>
    </w:p>
    <w:p w14:paraId="7F78FA23" w14:textId="77777777" w:rsidR="00EB7C56" w:rsidRPr="00FF0CBB" w:rsidRDefault="00EB7C56" w:rsidP="00FF0CBB">
      <w:pPr>
        <w:keepNext/>
        <w:keepLines/>
        <w:overflowPunct w:val="0"/>
        <w:spacing w:after="240"/>
        <w:ind w:left="720"/>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w:t>
      </w:r>
    </w:p>
    <w:p w14:paraId="103FD3D1" w14:textId="77777777" w:rsidR="00EB7C56" w:rsidRPr="00FF0CBB" w:rsidRDefault="00EB7C56" w:rsidP="00AE6E47">
      <w:pPr>
        <w:keepNext/>
        <w:keepLines/>
        <w:numPr>
          <w:ilvl w:val="0"/>
          <w:numId w:val="13"/>
        </w:numPr>
        <w:overflowPunct w:val="0"/>
        <w:spacing w:after="240"/>
        <w:rPr>
          <w:sz w:val="24"/>
          <w:szCs w:val="24"/>
          <w:lang w:eastAsia="zh-CN"/>
        </w:rPr>
      </w:pPr>
      <w:r w:rsidRPr="00FF0CBB">
        <w:rPr>
          <w:rFonts w:hint="eastAsia"/>
          <w:sz w:val="24"/>
          <w:szCs w:val="24"/>
          <w:lang w:eastAsia="zh-CN"/>
        </w:rPr>
        <w:t>非工作人员费用分析以及对</w:t>
      </w:r>
      <w:r w:rsidRPr="00FF0CBB">
        <w:rPr>
          <w:rFonts w:hint="eastAsia"/>
          <w:sz w:val="24"/>
          <w:szCs w:val="24"/>
          <w:lang w:eastAsia="zh-CN"/>
        </w:rPr>
        <w:t>2</w:t>
      </w:r>
      <w:r w:rsidRPr="00FF0CBB">
        <w:rPr>
          <w:sz w:val="24"/>
          <w:szCs w:val="24"/>
          <w:lang w:eastAsia="zh-CN"/>
        </w:rPr>
        <w:t>024</w:t>
      </w:r>
      <w:r w:rsidRPr="00FF0CBB">
        <w:rPr>
          <w:rFonts w:hint="eastAsia"/>
          <w:sz w:val="24"/>
          <w:szCs w:val="24"/>
          <w:lang w:eastAsia="zh-CN"/>
        </w:rPr>
        <w:t>年和</w:t>
      </w:r>
      <w:r w:rsidRPr="00FF0CBB">
        <w:rPr>
          <w:rFonts w:hint="eastAsia"/>
          <w:sz w:val="24"/>
          <w:szCs w:val="24"/>
          <w:lang w:eastAsia="zh-CN"/>
        </w:rPr>
        <w:t>2</w:t>
      </w:r>
      <w:r w:rsidRPr="00FF0CBB">
        <w:rPr>
          <w:sz w:val="24"/>
          <w:szCs w:val="24"/>
          <w:lang w:eastAsia="zh-CN"/>
        </w:rPr>
        <w:t>025</w:t>
      </w:r>
      <w:r w:rsidRPr="00FF0CBB">
        <w:rPr>
          <w:rFonts w:hint="eastAsia"/>
          <w:sz w:val="24"/>
          <w:szCs w:val="24"/>
          <w:lang w:eastAsia="zh-CN"/>
        </w:rPr>
        <w:t>年预算的修订</w:t>
      </w:r>
    </w:p>
    <w:p w14:paraId="52064E37" w14:textId="5902838C" w:rsidR="00EB7C56" w:rsidRPr="00FF0CBB" w:rsidRDefault="00FC6801" w:rsidP="00FF0CBB">
      <w:pPr>
        <w:overflowPunct w:val="0"/>
        <w:spacing w:after="240"/>
        <w:ind w:left="720"/>
        <w:rPr>
          <w:sz w:val="24"/>
          <w:szCs w:val="24"/>
        </w:rPr>
      </w:pPr>
      <w:proofErr w:type="spellStart"/>
      <w:r>
        <w:rPr>
          <w:rFonts w:hint="eastAsia"/>
          <w:sz w:val="24"/>
          <w:szCs w:val="24"/>
          <w:u w:val="single"/>
        </w:rPr>
        <w:t>执行委员会不妨</w:t>
      </w:r>
      <w:proofErr w:type="spellEnd"/>
      <w:r w:rsidR="00EB7C56" w:rsidRPr="00FF0CBB">
        <w:rPr>
          <w:sz w:val="24"/>
          <w:szCs w:val="24"/>
        </w:rPr>
        <w:t>：</w:t>
      </w:r>
    </w:p>
    <w:p w14:paraId="5771F8CD" w14:textId="396248C1" w:rsidR="00EB7C56" w:rsidRPr="00FF0CBB" w:rsidRDefault="004A7DD2" w:rsidP="00AE6E47">
      <w:pPr>
        <w:pStyle w:val="Heading2"/>
        <w:keepNext/>
        <w:numPr>
          <w:ilvl w:val="1"/>
          <w:numId w:val="45"/>
        </w:numPr>
        <w:overflowPunct w:val="0"/>
        <w:rPr>
          <w:sz w:val="24"/>
          <w:szCs w:val="24"/>
        </w:rPr>
      </w:pPr>
      <w:r>
        <w:rPr>
          <w:rFonts w:hint="eastAsia"/>
          <w:sz w:val="24"/>
          <w:szCs w:val="24"/>
          <w:lang w:eastAsia="zh-CN"/>
        </w:rPr>
        <w:t>注意到</w:t>
      </w:r>
      <w:r w:rsidR="00EB7C56" w:rsidRPr="00FF0CBB">
        <w:rPr>
          <w:rFonts w:hint="eastAsia"/>
          <w:sz w:val="24"/>
          <w:szCs w:val="24"/>
          <w:lang w:eastAsia="zh-CN"/>
        </w:rPr>
        <w:t>：</w:t>
      </w:r>
    </w:p>
    <w:p w14:paraId="4A62A91D" w14:textId="2B11BD4D" w:rsidR="00EB7C56" w:rsidRPr="00FF0CBB" w:rsidRDefault="00EB7C56" w:rsidP="00AE6E47">
      <w:pPr>
        <w:widowControl w:val="0"/>
        <w:numPr>
          <w:ilvl w:val="2"/>
          <w:numId w:val="46"/>
        </w:numPr>
        <w:overflowPunct w:val="0"/>
        <w:spacing w:after="240"/>
        <w:ind w:left="2404" w:hanging="964"/>
        <w:outlineLvl w:val="2"/>
        <w:rPr>
          <w:sz w:val="24"/>
          <w:szCs w:val="24"/>
          <w:lang w:eastAsia="zh-CN"/>
        </w:rPr>
      </w:pP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/ExCom/93/7</w:t>
      </w:r>
      <w:r w:rsidRPr="00FF0CBB">
        <w:rPr>
          <w:sz w:val="24"/>
          <w:szCs w:val="24"/>
          <w:lang w:eastAsia="zh-CN"/>
        </w:rPr>
        <w:t>号文件所载的基金秘书处</w:t>
      </w:r>
      <w:r w:rsidRPr="00FF0CBB">
        <w:rPr>
          <w:sz w:val="24"/>
          <w:szCs w:val="24"/>
          <w:lang w:eastAsia="zh-CN"/>
        </w:rPr>
        <w:t>2023</w:t>
      </w:r>
      <w:r w:rsidRPr="00FF0CBB">
        <w:rPr>
          <w:sz w:val="24"/>
          <w:szCs w:val="24"/>
          <w:lang w:eastAsia="zh-CN"/>
        </w:rPr>
        <w:t>年、</w:t>
      </w:r>
      <w:r w:rsidRPr="00FF0CBB">
        <w:rPr>
          <w:sz w:val="24"/>
          <w:szCs w:val="24"/>
          <w:lang w:eastAsia="zh-CN"/>
        </w:rPr>
        <w:t>2024</w:t>
      </w:r>
      <w:r w:rsidRPr="00FF0CBB">
        <w:rPr>
          <w:sz w:val="24"/>
          <w:szCs w:val="24"/>
          <w:lang w:eastAsia="zh-CN"/>
        </w:rPr>
        <w:t>年、</w:t>
      </w:r>
      <w:r w:rsidRPr="00FF0CBB">
        <w:rPr>
          <w:sz w:val="24"/>
          <w:szCs w:val="24"/>
          <w:lang w:eastAsia="zh-CN"/>
        </w:rPr>
        <w:t>2025</w:t>
      </w:r>
      <w:r w:rsidRPr="00FF0CBB">
        <w:rPr>
          <w:sz w:val="24"/>
          <w:szCs w:val="24"/>
          <w:lang w:eastAsia="zh-CN"/>
        </w:rPr>
        <w:t>年订正预算和</w:t>
      </w:r>
      <w:r w:rsidRPr="00FF0CBB">
        <w:rPr>
          <w:sz w:val="24"/>
          <w:szCs w:val="24"/>
          <w:lang w:eastAsia="zh-CN"/>
        </w:rPr>
        <w:t>2026</w:t>
      </w:r>
      <w:r w:rsidRPr="00FF0CBB">
        <w:rPr>
          <w:sz w:val="24"/>
          <w:szCs w:val="24"/>
          <w:lang w:eastAsia="zh-CN"/>
        </w:rPr>
        <w:t>年拟议预算；</w:t>
      </w:r>
    </w:p>
    <w:p w14:paraId="45FE92CE" w14:textId="0751E7A6" w:rsidR="00EB7C56" w:rsidRPr="00FF0CBB" w:rsidRDefault="00EB7C56" w:rsidP="00AE6E47">
      <w:pPr>
        <w:widowControl w:val="0"/>
        <w:numPr>
          <w:ilvl w:val="2"/>
          <w:numId w:val="46"/>
        </w:numPr>
        <w:overflowPunct w:val="0"/>
        <w:spacing w:after="240"/>
        <w:ind w:left="2404" w:hanging="964"/>
        <w:outlineLvl w:val="2"/>
        <w:rPr>
          <w:sz w:val="24"/>
          <w:szCs w:val="24"/>
          <w:lang w:eastAsia="zh-CN"/>
        </w:rPr>
      </w:pPr>
      <w:r w:rsidRPr="00FF0CBB">
        <w:rPr>
          <w:sz w:val="24"/>
          <w:szCs w:val="24"/>
          <w:lang w:eastAsia="zh-CN"/>
        </w:rPr>
        <w:lastRenderedPageBreak/>
        <w:t>从基金秘书处</w:t>
      </w:r>
      <w:r w:rsidR="00073AC4">
        <w:rPr>
          <w:sz w:val="24"/>
          <w:szCs w:val="24"/>
          <w:lang w:eastAsia="zh-CN"/>
        </w:rPr>
        <w:t>核准</w:t>
      </w:r>
      <w:r w:rsidRPr="00FF0CBB">
        <w:rPr>
          <w:sz w:val="24"/>
          <w:szCs w:val="24"/>
          <w:lang w:eastAsia="zh-CN"/>
        </w:rPr>
        <w:t>的</w:t>
      </w:r>
      <w:r w:rsidRPr="00FF0CBB">
        <w:rPr>
          <w:sz w:val="24"/>
          <w:szCs w:val="24"/>
          <w:lang w:eastAsia="zh-CN"/>
        </w:rPr>
        <w:t>2022</w:t>
      </w:r>
      <w:r w:rsidRPr="00FF0CBB">
        <w:rPr>
          <w:sz w:val="24"/>
          <w:szCs w:val="24"/>
          <w:lang w:eastAsia="zh-CN"/>
        </w:rPr>
        <w:t>年预算中将</w:t>
      </w:r>
      <w:r w:rsidRPr="00FF0CBB">
        <w:rPr>
          <w:sz w:val="24"/>
          <w:szCs w:val="24"/>
          <w:lang w:eastAsia="zh-CN"/>
        </w:rPr>
        <w:t>51,558</w:t>
      </w:r>
      <w:r w:rsidRPr="00FF0CBB">
        <w:rPr>
          <w:sz w:val="24"/>
          <w:szCs w:val="24"/>
          <w:lang w:eastAsia="zh-CN"/>
        </w:rPr>
        <w:t>美元退还给多边基金第九十三次会议；</w:t>
      </w:r>
      <w:r w:rsidRPr="00FF0CBB">
        <w:rPr>
          <w:sz w:val="24"/>
          <w:szCs w:val="24"/>
          <w:lang w:eastAsia="zh-CN"/>
        </w:rPr>
        <w:t xml:space="preserve"> </w:t>
      </w:r>
    </w:p>
    <w:p w14:paraId="5252B76F" w14:textId="1A18205E" w:rsidR="00EB7C56" w:rsidRPr="00FF0CBB" w:rsidRDefault="00EB7C56" w:rsidP="00AE6E47">
      <w:pPr>
        <w:widowControl w:val="0"/>
        <w:numPr>
          <w:ilvl w:val="2"/>
          <w:numId w:val="46"/>
        </w:numPr>
        <w:overflowPunct w:val="0"/>
        <w:spacing w:after="240"/>
        <w:ind w:left="2404" w:hanging="964"/>
        <w:outlineLvl w:val="2"/>
        <w:rPr>
          <w:sz w:val="24"/>
          <w:szCs w:val="24"/>
          <w:lang w:eastAsia="zh-CN"/>
        </w:rPr>
      </w:pPr>
      <w:r w:rsidRPr="00FF0CBB">
        <w:rPr>
          <w:sz w:val="24"/>
          <w:szCs w:val="24"/>
          <w:lang w:eastAsia="zh-CN"/>
        </w:rPr>
        <w:t>在</w:t>
      </w:r>
      <w:r w:rsidRPr="00FF0CBB">
        <w:rPr>
          <w:sz w:val="24"/>
          <w:szCs w:val="24"/>
          <w:lang w:eastAsia="zh-CN"/>
        </w:rPr>
        <w:t>2023</w:t>
      </w:r>
      <w:r w:rsidRPr="00FF0CBB">
        <w:rPr>
          <w:sz w:val="24"/>
          <w:szCs w:val="24"/>
          <w:lang w:eastAsia="zh-CN"/>
        </w:rPr>
        <w:t>年</w:t>
      </w:r>
      <w:r w:rsidR="00073AC4">
        <w:rPr>
          <w:sz w:val="24"/>
          <w:szCs w:val="24"/>
          <w:lang w:eastAsia="zh-CN"/>
        </w:rPr>
        <w:t>核准</w:t>
      </w:r>
      <w:r w:rsidRPr="00FF0CBB">
        <w:rPr>
          <w:sz w:val="24"/>
          <w:szCs w:val="24"/>
          <w:lang w:eastAsia="zh-CN"/>
        </w:rPr>
        <w:t>的预算的预算项目之间调配资金，以吸收经常性额外非人事费用，但有一项谅解，即如果资金转移超过主任权限的</w:t>
      </w:r>
      <w:r w:rsidRPr="00FF0CBB">
        <w:rPr>
          <w:sz w:val="24"/>
          <w:szCs w:val="24"/>
          <w:lang w:eastAsia="zh-CN"/>
        </w:rPr>
        <w:t>20%</w:t>
      </w:r>
      <w:r w:rsidRPr="00FF0CBB">
        <w:rPr>
          <w:sz w:val="24"/>
          <w:szCs w:val="24"/>
          <w:lang w:eastAsia="zh-CN"/>
        </w:rPr>
        <w:t>的限额，则秘书处将向执行委员会第九十四次会议提出报告；</w:t>
      </w:r>
    </w:p>
    <w:p w14:paraId="4A540BEB" w14:textId="77777777" w:rsidR="00EB7C56" w:rsidRPr="00FF0CBB" w:rsidRDefault="00EB7C56" w:rsidP="00AE6E47">
      <w:pPr>
        <w:pStyle w:val="Heading2"/>
        <w:keepNext/>
        <w:numPr>
          <w:ilvl w:val="1"/>
          <w:numId w:val="45"/>
        </w:numPr>
        <w:overflowPunct w:val="0"/>
        <w:rPr>
          <w:sz w:val="24"/>
          <w:szCs w:val="24"/>
          <w:lang w:eastAsia="zh-CN"/>
        </w:rPr>
      </w:pPr>
      <w:r w:rsidRPr="00FF0CBB">
        <w:rPr>
          <w:sz w:val="24"/>
          <w:szCs w:val="24"/>
          <w:lang w:eastAsia="zh-CN"/>
        </w:rPr>
        <w:t>审议为秘书处</w:t>
      </w:r>
      <w:r w:rsidRPr="00FF0CBB">
        <w:rPr>
          <w:sz w:val="24"/>
          <w:szCs w:val="24"/>
          <w:lang w:eastAsia="zh-CN"/>
        </w:rPr>
        <w:t>2024</w:t>
      </w:r>
      <w:r w:rsidRPr="00FF0CBB">
        <w:rPr>
          <w:sz w:val="24"/>
          <w:szCs w:val="24"/>
          <w:lang w:eastAsia="zh-CN"/>
        </w:rPr>
        <w:t>年和以后年份追加的资源</w:t>
      </w:r>
      <w:r w:rsidRPr="00FF0CBB">
        <w:rPr>
          <w:sz w:val="24"/>
          <w:szCs w:val="24"/>
          <w:lang w:eastAsia="zh-CN"/>
        </w:rPr>
        <w:t>671,064</w:t>
      </w:r>
      <w:r w:rsidRPr="00FF0CBB">
        <w:rPr>
          <w:sz w:val="24"/>
          <w:szCs w:val="24"/>
          <w:lang w:eastAsia="zh-CN"/>
        </w:rPr>
        <w:t>美元：</w:t>
      </w:r>
      <w:r w:rsidRPr="00FF0CBB">
        <w:rPr>
          <w:sz w:val="24"/>
          <w:szCs w:val="24"/>
          <w:lang w:eastAsia="zh-CN"/>
        </w:rPr>
        <w:t xml:space="preserve"> </w:t>
      </w:r>
    </w:p>
    <w:p w14:paraId="155A141C" w14:textId="77777777" w:rsidR="00EB7C56" w:rsidRPr="00FF0CBB" w:rsidRDefault="00EB7C56" w:rsidP="00AE6E47">
      <w:pPr>
        <w:widowControl w:val="0"/>
        <w:numPr>
          <w:ilvl w:val="2"/>
          <w:numId w:val="47"/>
        </w:numPr>
        <w:overflowPunct w:val="0"/>
        <w:spacing w:after="240"/>
        <w:ind w:left="2404" w:hanging="964"/>
        <w:outlineLvl w:val="2"/>
        <w:rPr>
          <w:sz w:val="24"/>
          <w:szCs w:val="24"/>
          <w:lang w:eastAsia="zh-CN"/>
        </w:rPr>
      </w:pPr>
      <w:r w:rsidRPr="00FF0CBB">
        <w:rPr>
          <w:sz w:val="24"/>
          <w:szCs w:val="24"/>
          <w:lang w:eastAsia="zh-CN"/>
        </w:rPr>
        <w:t>其他人事费追加资源</w:t>
      </w:r>
      <w:r w:rsidRPr="00FF0CBB">
        <w:rPr>
          <w:sz w:val="24"/>
          <w:szCs w:val="24"/>
          <w:lang w:eastAsia="zh-CN"/>
        </w:rPr>
        <w:t>62,800</w:t>
      </w:r>
      <w:r w:rsidRPr="00FF0CBB">
        <w:rPr>
          <w:sz w:val="24"/>
          <w:szCs w:val="24"/>
          <w:lang w:eastAsia="zh-CN"/>
        </w:rPr>
        <w:t>美元；</w:t>
      </w:r>
      <w:r w:rsidRPr="00FF0CBB">
        <w:rPr>
          <w:sz w:val="24"/>
          <w:szCs w:val="24"/>
          <w:lang w:eastAsia="zh-CN"/>
        </w:rPr>
        <w:t xml:space="preserve"> </w:t>
      </w:r>
    </w:p>
    <w:p w14:paraId="3BC23291" w14:textId="77777777" w:rsidR="00EB7C56" w:rsidRPr="00FF0CBB" w:rsidRDefault="00EB7C56" w:rsidP="00AE6E47">
      <w:pPr>
        <w:widowControl w:val="0"/>
        <w:numPr>
          <w:ilvl w:val="2"/>
          <w:numId w:val="47"/>
        </w:numPr>
        <w:overflowPunct w:val="0"/>
        <w:spacing w:after="240"/>
        <w:ind w:left="2404" w:hanging="964"/>
        <w:outlineLvl w:val="2"/>
        <w:rPr>
          <w:sz w:val="24"/>
          <w:szCs w:val="24"/>
          <w:lang w:eastAsia="zh-CN"/>
        </w:rPr>
      </w:pPr>
      <w:r w:rsidRPr="00FF0CBB">
        <w:rPr>
          <w:sz w:val="24"/>
          <w:szCs w:val="24"/>
          <w:lang w:eastAsia="zh-CN"/>
        </w:rPr>
        <w:t>会议和差旅费追加资源</w:t>
      </w:r>
      <w:r w:rsidRPr="00FF0CBB">
        <w:rPr>
          <w:sz w:val="24"/>
          <w:szCs w:val="24"/>
          <w:lang w:eastAsia="zh-CN"/>
        </w:rPr>
        <w:t>582,401</w:t>
      </w:r>
      <w:r w:rsidRPr="00FF0CBB">
        <w:rPr>
          <w:sz w:val="24"/>
          <w:szCs w:val="24"/>
          <w:lang w:eastAsia="zh-CN"/>
        </w:rPr>
        <w:t>美元；</w:t>
      </w:r>
      <w:r w:rsidRPr="00FF0CBB">
        <w:rPr>
          <w:sz w:val="24"/>
          <w:szCs w:val="24"/>
          <w:lang w:eastAsia="zh-CN"/>
        </w:rPr>
        <w:t xml:space="preserve">  </w:t>
      </w:r>
    </w:p>
    <w:p w14:paraId="241AA797" w14:textId="77777777" w:rsidR="00EB7C56" w:rsidRPr="00FF0CBB" w:rsidRDefault="00EB7C56" w:rsidP="00AE6E47">
      <w:pPr>
        <w:widowControl w:val="0"/>
        <w:numPr>
          <w:ilvl w:val="2"/>
          <w:numId w:val="47"/>
        </w:numPr>
        <w:overflowPunct w:val="0"/>
        <w:spacing w:after="240"/>
        <w:ind w:left="2404" w:hanging="964"/>
        <w:outlineLvl w:val="2"/>
        <w:rPr>
          <w:sz w:val="24"/>
          <w:szCs w:val="24"/>
          <w:lang w:eastAsia="zh-CN"/>
        </w:rPr>
      </w:pPr>
      <w:r w:rsidRPr="00FF0CBB">
        <w:rPr>
          <w:sz w:val="24"/>
          <w:szCs w:val="24"/>
          <w:lang w:eastAsia="zh-CN"/>
        </w:rPr>
        <w:t>运行、设备和用品追加资源</w:t>
      </w:r>
      <w:r w:rsidRPr="00FF0CBB">
        <w:rPr>
          <w:sz w:val="24"/>
          <w:szCs w:val="24"/>
          <w:lang w:eastAsia="zh-CN"/>
        </w:rPr>
        <w:t>25,863</w:t>
      </w:r>
      <w:r w:rsidRPr="00FF0CBB">
        <w:rPr>
          <w:sz w:val="24"/>
          <w:szCs w:val="24"/>
          <w:lang w:eastAsia="zh-CN"/>
        </w:rPr>
        <w:t>美元；</w:t>
      </w:r>
      <w:r w:rsidRPr="00FF0CBB">
        <w:rPr>
          <w:sz w:val="24"/>
          <w:szCs w:val="24"/>
          <w:lang w:eastAsia="zh-CN"/>
        </w:rPr>
        <w:t xml:space="preserve">  </w:t>
      </w:r>
    </w:p>
    <w:p w14:paraId="2D9C0733" w14:textId="77777777" w:rsidR="00EB7C56" w:rsidRPr="00FF0CBB" w:rsidRDefault="00EB7C56" w:rsidP="00AE6E47">
      <w:pPr>
        <w:pStyle w:val="Heading2"/>
        <w:keepNext/>
        <w:numPr>
          <w:ilvl w:val="1"/>
          <w:numId w:val="45"/>
        </w:numPr>
        <w:overflowPunct w:val="0"/>
        <w:rPr>
          <w:sz w:val="24"/>
          <w:szCs w:val="24"/>
        </w:rPr>
      </w:pPr>
      <w:r w:rsidRPr="00FF0CBB">
        <w:rPr>
          <w:rFonts w:hint="eastAsia"/>
          <w:sz w:val="24"/>
          <w:szCs w:val="24"/>
          <w:lang w:eastAsia="zh-CN"/>
        </w:rPr>
        <w:t>核准：</w:t>
      </w:r>
      <w:r w:rsidRPr="00FF0CBB">
        <w:rPr>
          <w:sz w:val="24"/>
          <w:szCs w:val="24"/>
        </w:rPr>
        <w:t xml:space="preserve"> </w:t>
      </w:r>
    </w:p>
    <w:p w14:paraId="55CD03F8" w14:textId="39EFBC85" w:rsidR="00EB7C56" w:rsidRPr="00FF0CBB" w:rsidRDefault="00EB7C56" w:rsidP="00AE6E47">
      <w:pPr>
        <w:widowControl w:val="0"/>
        <w:numPr>
          <w:ilvl w:val="2"/>
          <w:numId w:val="48"/>
        </w:numPr>
        <w:overflowPunct w:val="0"/>
        <w:spacing w:after="240"/>
        <w:ind w:left="2404" w:hanging="964"/>
        <w:outlineLvl w:val="2"/>
        <w:rPr>
          <w:sz w:val="24"/>
          <w:szCs w:val="24"/>
          <w:lang w:eastAsia="zh-CN"/>
        </w:rPr>
      </w:pPr>
      <w:r w:rsidRPr="00FF0CBB">
        <w:rPr>
          <w:sz w:val="24"/>
          <w:szCs w:val="24"/>
          <w:lang w:eastAsia="zh-CN"/>
        </w:rPr>
        <w:t>本报告附件一所载</w:t>
      </w:r>
      <w:r w:rsidRPr="00FF0CBB">
        <w:rPr>
          <w:sz w:val="24"/>
          <w:szCs w:val="24"/>
          <w:lang w:eastAsia="zh-CN"/>
        </w:rPr>
        <w:t>2024</w:t>
      </w:r>
      <w:r w:rsidRPr="00FF0CBB">
        <w:rPr>
          <w:sz w:val="24"/>
          <w:szCs w:val="24"/>
          <w:lang w:eastAsia="zh-CN"/>
        </w:rPr>
        <w:t>年订正预算</w:t>
      </w:r>
      <w:r w:rsidRPr="00FF0CBB">
        <w:rPr>
          <w:sz w:val="24"/>
          <w:szCs w:val="24"/>
          <w:lang w:eastAsia="zh-CN"/>
        </w:rPr>
        <w:t>[9,281,086</w:t>
      </w:r>
      <w:r w:rsidRPr="00FF0CBB">
        <w:rPr>
          <w:sz w:val="24"/>
          <w:szCs w:val="24"/>
          <w:lang w:eastAsia="zh-CN"/>
        </w:rPr>
        <w:t>美元</w:t>
      </w:r>
      <w:r w:rsidRPr="00FF0CBB">
        <w:rPr>
          <w:sz w:val="24"/>
          <w:szCs w:val="24"/>
          <w:lang w:eastAsia="zh-CN"/>
        </w:rPr>
        <w:t>]</w:t>
      </w:r>
      <w:r w:rsidRPr="00FF0CBB">
        <w:rPr>
          <w:sz w:val="24"/>
          <w:szCs w:val="24"/>
          <w:lang w:eastAsia="zh-CN"/>
        </w:rPr>
        <w:t>，涉及上文</w:t>
      </w:r>
      <w:r w:rsidRPr="00FF0CBB">
        <w:rPr>
          <w:sz w:val="24"/>
          <w:szCs w:val="24"/>
          <w:lang w:eastAsia="zh-CN"/>
        </w:rPr>
        <w:t>(c)</w:t>
      </w:r>
      <w:r w:rsidRPr="00FF0CBB">
        <w:rPr>
          <w:sz w:val="24"/>
          <w:szCs w:val="24"/>
          <w:lang w:eastAsia="zh-CN"/>
        </w:rPr>
        <w:t>分段提到的追加资源；</w:t>
      </w:r>
      <w:r w:rsidRPr="00FF0CBB">
        <w:rPr>
          <w:sz w:val="24"/>
          <w:szCs w:val="24"/>
          <w:lang w:eastAsia="zh-CN"/>
        </w:rPr>
        <w:t xml:space="preserve"> </w:t>
      </w:r>
    </w:p>
    <w:p w14:paraId="351E3622" w14:textId="023C17D3" w:rsidR="00EB7C56" w:rsidRPr="00FF0CBB" w:rsidRDefault="00EB7C56" w:rsidP="00AE6E47">
      <w:pPr>
        <w:widowControl w:val="0"/>
        <w:numPr>
          <w:ilvl w:val="2"/>
          <w:numId w:val="48"/>
        </w:numPr>
        <w:overflowPunct w:val="0"/>
        <w:spacing w:after="240"/>
        <w:ind w:left="2404" w:hanging="964"/>
        <w:outlineLvl w:val="2"/>
        <w:rPr>
          <w:spacing w:val="-14"/>
          <w:sz w:val="24"/>
          <w:szCs w:val="24"/>
          <w:lang w:eastAsia="zh-CN"/>
        </w:rPr>
      </w:pPr>
      <w:r w:rsidRPr="00FF0CBB">
        <w:rPr>
          <w:spacing w:val="-14"/>
          <w:sz w:val="24"/>
          <w:szCs w:val="24"/>
          <w:lang w:eastAsia="zh-CN"/>
        </w:rPr>
        <w:t>本报告附件一所载</w:t>
      </w:r>
      <w:r w:rsidRPr="00FF0CBB">
        <w:rPr>
          <w:spacing w:val="-14"/>
          <w:sz w:val="24"/>
          <w:szCs w:val="24"/>
          <w:lang w:eastAsia="zh-CN"/>
        </w:rPr>
        <w:t>2025</w:t>
      </w:r>
      <w:r w:rsidRPr="00FF0CBB">
        <w:rPr>
          <w:spacing w:val="-14"/>
          <w:sz w:val="24"/>
          <w:szCs w:val="24"/>
          <w:lang w:eastAsia="zh-CN"/>
        </w:rPr>
        <w:t>年订正预算</w:t>
      </w:r>
      <w:r w:rsidRPr="00FF0CBB">
        <w:rPr>
          <w:spacing w:val="-14"/>
          <w:sz w:val="24"/>
          <w:szCs w:val="24"/>
          <w:lang w:eastAsia="zh-CN"/>
        </w:rPr>
        <w:t>[8,895,687</w:t>
      </w:r>
      <w:r w:rsidRPr="00FF0CBB">
        <w:rPr>
          <w:spacing w:val="-14"/>
          <w:sz w:val="24"/>
          <w:szCs w:val="24"/>
          <w:lang w:eastAsia="zh-CN"/>
        </w:rPr>
        <w:t>美元</w:t>
      </w:r>
      <w:r w:rsidRPr="00FF0CBB">
        <w:rPr>
          <w:spacing w:val="-14"/>
          <w:sz w:val="24"/>
          <w:szCs w:val="24"/>
          <w:lang w:eastAsia="zh-CN"/>
        </w:rPr>
        <w:t>]</w:t>
      </w:r>
      <w:r w:rsidRPr="00FF0CBB">
        <w:rPr>
          <w:spacing w:val="-14"/>
          <w:sz w:val="24"/>
          <w:szCs w:val="24"/>
          <w:lang w:eastAsia="zh-CN"/>
        </w:rPr>
        <w:t>，涉及上文</w:t>
      </w:r>
      <w:r w:rsidRPr="00FF0CBB">
        <w:rPr>
          <w:spacing w:val="-14"/>
          <w:sz w:val="24"/>
          <w:szCs w:val="24"/>
          <w:lang w:eastAsia="zh-CN"/>
        </w:rPr>
        <w:t>(c)</w:t>
      </w:r>
      <w:r w:rsidRPr="00FF0CBB">
        <w:rPr>
          <w:spacing w:val="-14"/>
          <w:sz w:val="24"/>
          <w:szCs w:val="24"/>
          <w:lang w:eastAsia="zh-CN"/>
        </w:rPr>
        <w:t>分段提到的追加资源，同时</w:t>
      </w:r>
      <w:r w:rsidR="004A7DD2">
        <w:rPr>
          <w:spacing w:val="-14"/>
          <w:sz w:val="24"/>
          <w:szCs w:val="24"/>
          <w:lang w:eastAsia="zh-CN"/>
        </w:rPr>
        <w:t>注意到</w:t>
      </w:r>
      <w:r w:rsidRPr="00FF0CBB">
        <w:rPr>
          <w:spacing w:val="-14"/>
          <w:sz w:val="24"/>
          <w:szCs w:val="24"/>
          <w:lang w:eastAsia="zh-CN"/>
        </w:rPr>
        <w:t>其中没有列入知识管理系统第</w:t>
      </w:r>
      <w:r w:rsidRPr="00FF0CBB">
        <w:rPr>
          <w:spacing w:val="-14"/>
          <w:sz w:val="24"/>
          <w:szCs w:val="24"/>
          <w:lang w:eastAsia="zh-CN"/>
        </w:rPr>
        <w:t>3</w:t>
      </w:r>
      <w:r w:rsidRPr="00FF0CBB">
        <w:rPr>
          <w:spacing w:val="-14"/>
          <w:sz w:val="24"/>
          <w:szCs w:val="24"/>
          <w:lang w:eastAsia="zh-CN"/>
        </w:rPr>
        <w:t>阶段</w:t>
      </w:r>
      <w:r w:rsidR="008A455C">
        <w:rPr>
          <w:spacing w:val="-14"/>
          <w:sz w:val="24"/>
          <w:szCs w:val="24"/>
          <w:lang w:eastAsia="zh-CN"/>
        </w:rPr>
        <w:t>；以及</w:t>
      </w:r>
    </w:p>
    <w:p w14:paraId="630F858D" w14:textId="1EC8C4A4" w:rsidR="00EB7C56" w:rsidRPr="00FF0CBB" w:rsidRDefault="00EB7C56" w:rsidP="00AE6E47">
      <w:pPr>
        <w:widowControl w:val="0"/>
        <w:numPr>
          <w:ilvl w:val="2"/>
          <w:numId w:val="48"/>
        </w:numPr>
        <w:overflowPunct w:val="0"/>
        <w:spacing w:after="240"/>
        <w:ind w:left="2404" w:hanging="964"/>
        <w:outlineLvl w:val="2"/>
        <w:rPr>
          <w:sz w:val="24"/>
          <w:szCs w:val="24"/>
          <w:lang w:eastAsia="zh-CN"/>
        </w:rPr>
      </w:pPr>
      <w:r w:rsidRPr="00FF0CBB">
        <w:rPr>
          <w:sz w:val="24"/>
          <w:szCs w:val="24"/>
          <w:lang w:eastAsia="zh-CN"/>
        </w:rPr>
        <w:t>本报告附件一所载基于</w:t>
      </w:r>
      <w:r w:rsidRPr="00FF0CBB">
        <w:rPr>
          <w:sz w:val="24"/>
          <w:szCs w:val="24"/>
          <w:lang w:eastAsia="zh-CN"/>
        </w:rPr>
        <w:t>2025</w:t>
      </w:r>
      <w:r w:rsidRPr="00FF0CBB">
        <w:rPr>
          <w:sz w:val="24"/>
          <w:szCs w:val="24"/>
          <w:lang w:eastAsia="zh-CN"/>
        </w:rPr>
        <w:t>年订正预算编制的</w:t>
      </w:r>
      <w:r w:rsidRPr="00FF0CBB">
        <w:rPr>
          <w:sz w:val="24"/>
          <w:szCs w:val="24"/>
          <w:lang w:eastAsia="zh-CN"/>
        </w:rPr>
        <w:t>2026</w:t>
      </w:r>
      <w:r w:rsidRPr="00FF0CBB">
        <w:rPr>
          <w:sz w:val="24"/>
          <w:szCs w:val="24"/>
          <w:lang w:eastAsia="zh-CN"/>
        </w:rPr>
        <w:t>年拟议预算</w:t>
      </w:r>
      <w:r w:rsidRPr="00FF0CBB">
        <w:rPr>
          <w:sz w:val="24"/>
          <w:szCs w:val="24"/>
          <w:lang w:eastAsia="zh-CN"/>
        </w:rPr>
        <w:t>9,056,985</w:t>
      </w:r>
      <w:r w:rsidRPr="00FF0CBB">
        <w:rPr>
          <w:sz w:val="24"/>
          <w:szCs w:val="24"/>
          <w:lang w:eastAsia="zh-CN"/>
        </w:rPr>
        <w:t>美元</w:t>
      </w:r>
      <w:r w:rsidRPr="00FF0CBB">
        <w:rPr>
          <w:sz w:val="24"/>
          <w:szCs w:val="24"/>
          <w:lang w:eastAsia="zh-CN"/>
        </w:rPr>
        <w:t>[</w:t>
      </w:r>
      <w:r w:rsidRPr="00FF0CBB">
        <w:rPr>
          <w:sz w:val="24"/>
          <w:szCs w:val="24"/>
          <w:lang w:eastAsia="zh-CN"/>
        </w:rPr>
        <w:t>其中包括上文</w:t>
      </w:r>
      <w:r w:rsidRPr="00FF0CBB">
        <w:rPr>
          <w:sz w:val="24"/>
          <w:szCs w:val="24"/>
          <w:lang w:eastAsia="zh-CN"/>
        </w:rPr>
        <w:t>(c)</w:t>
      </w:r>
      <w:r w:rsidRPr="00FF0CBB">
        <w:rPr>
          <w:sz w:val="24"/>
          <w:szCs w:val="24"/>
          <w:lang w:eastAsia="zh-CN"/>
        </w:rPr>
        <w:t>分段提到的追加资源</w:t>
      </w:r>
      <w:r w:rsidRPr="00FF0CBB">
        <w:rPr>
          <w:sz w:val="24"/>
          <w:szCs w:val="24"/>
          <w:lang w:eastAsia="zh-CN"/>
        </w:rPr>
        <w:t>[671,064</w:t>
      </w:r>
      <w:r w:rsidRPr="00FF0CBB">
        <w:rPr>
          <w:sz w:val="24"/>
          <w:szCs w:val="24"/>
          <w:lang w:eastAsia="zh-CN"/>
        </w:rPr>
        <w:t>美元</w:t>
      </w:r>
      <w:r w:rsidRPr="00FF0CBB">
        <w:rPr>
          <w:sz w:val="24"/>
          <w:szCs w:val="24"/>
          <w:lang w:eastAsia="zh-CN"/>
        </w:rPr>
        <w:t>]]</w:t>
      </w:r>
      <w:r w:rsidR="008A455C">
        <w:rPr>
          <w:sz w:val="24"/>
          <w:szCs w:val="24"/>
          <w:lang w:eastAsia="zh-CN"/>
        </w:rPr>
        <w:t>；以及</w:t>
      </w:r>
      <w:r w:rsidRPr="00FF0CBB">
        <w:rPr>
          <w:sz w:val="24"/>
          <w:szCs w:val="24"/>
          <w:lang w:eastAsia="zh-CN"/>
        </w:rPr>
        <w:t>人事费增加</w:t>
      </w:r>
      <w:r w:rsidRPr="00FF0CBB">
        <w:rPr>
          <w:sz w:val="24"/>
          <w:szCs w:val="24"/>
          <w:lang w:eastAsia="zh-CN"/>
        </w:rPr>
        <w:t>3%</w:t>
      </w:r>
      <w:r w:rsidRPr="00FF0CBB">
        <w:rPr>
          <w:sz w:val="24"/>
          <w:szCs w:val="24"/>
          <w:lang w:eastAsia="zh-CN"/>
        </w:rPr>
        <w:t>。</w:t>
      </w:r>
      <w:r w:rsidRPr="00FF0CBB">
        <w:rPr>
          <w:sz w:val="24"/>
          <w:szCs w:val="24"/>
          <w:lang w:eastAsia="zh-CN"/>
        </w:rPr>
        <w:t xml:space="preserve"> </w:t>
      </w:r>
    </w:p>
    <w:p w14:paraId="65834BD6" w14:textId="77777777" w:rsidR="00EB7C56" w:rsidRPr="00FF0CBB" w:rsidRDefault="00EB7C56" w:rsidP="00AE6E47">
      <w:pPr>
        <w:pStyle w:val="ListParagraph"/>
        <w:numPr>
          <w:ilvl w:val="6"/>
          <w:numId w:val="86"/>
        </w:numPr>
        <w:overflowPunct w:val="0"/>
        <w:spacing w:after="240"/>
        <w:ind w:left="720" w:hanging="720"/>
        <w:contextualSpacing w:val="0"/>
        <w:outlineLvl w:val="0"/>
        <w:rPr>
          <w:b/>
          <w:sz w:val="24"/>
          <w:szCs w:val="24"/>
          <w:lang w:eastAsia="zh-CN"/>
        </w:rPr>
      </w:pPr>
      <w:r w:rsidRPr="00FF0CBB">
        <w:rPr>
          <w:rFonts w:ascii="SimHei" w:eastAsia="SimHei" w:hAnsi="SimHei" w:hint="eastAsia"/>
          <w:b/>
          <w:sz w:val="24"/>
          <w:szCs w:val="24"/>
          <w:lang w:eastAsia="zh-CN"/>
        </w:rPr>
        <w:t>国家方案数据和履约前景</w:t>
      </w:r>
    </w:p>
    <w:p w14:paraId="790133DF" w14:textId="77777777" w:rsidR="00EB7C56" w:rsidRPr="00FF0CBB" w:rsidRDefault="00EB7C56" w:rsidP="00FF0CBB">
      <w:pPr>
        <w:widowControl w:val="0"/>
        <w:overflowPunct w:val="0"/>
        <w:spacing w:after="240"/>
        <w:ind w:left="720"/>
        <w:outlineLvl w:val="0"/>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/ExCom/93/8</w:t>
      </w:r>
      <w:r w:rsidRPr="00FF0CBB">
        <w:rPr>
          <w:rFonts w:hint="eastAsia"/>
          <w:sz w:val="24"/>
          <w:szCs w:val="24"/>
          <w:u w:val="single"/>
          <w:lang w:eastAsia="zh-CN"/>
        </w:rPr>
        <w:t>号文件</w:t>
      </w:r>
      <w:r w:rsidRPr="00FF0CBB">
        <w:rPr>
          <w:rFonts w:hint="eastAsia"/>
          <w:sz w:val="24"/>
          <w:szCs w:val="24"/>
          <w:lang w:eastAsia="zh-CN"/>
        </w:rPr>
        <w:t>讨论了以下问题：第</w:t>
      </w:r>
      <w:r w:rsidRPr="00FF0CBB">
        <w:rPr>
          <w:rFonts w:hint="eastAsia"/>
          <w:sz w:val="24"/>
          <w:szCs w:val="24"/>
          <w:lang w:eastAsia="zh-CN"/>
        </w:rPr>
        <w:t>5</w:t>
      </w:r>
      <w:r w:rsidRPr="00FF0CBB">
        <w:rPr>
          <w:rFonts w:hint="eastAsia"/>
          <w:sz w:val="24"/>
          <w:szCs w:val="24"/>
          <w:lang w:eastAsia="zh-CN"/>
        </w:rPr>
        <w:t>条国家的履约情况和前景（第一节）；需要遵守缔约方履约决定的第</w:t>
      </w:r>
      <w:r w:rsidRPr="00FF0CBB">
        <w:rPr>
          <w:rFonts w:hint="eastAsia"/>
          <w:sz w:val="24"/>
          <w:szCs w:val="24"/>
          <w:lang w:eastAsia="zh-CN"/>
        </w:rPr>
        <w:t>5</w:t>
      </w:r>
      <w:r w:rsidRPr="00FF0CBB">
        <w:rPr>
          <w:rFonts w:hint="eastAsia"/>
          <w:sz w:val="24"/>
          <w:szCs w:val="24"/>
          <w:lang w:eastAsia="zh-CN"/>
        </w:rPr>
        <w:t>条国家（第二节）；分析关于氟氯烃和氢氟碳化物的国家方案执行报告（第三节）；与国家方案执行报告有关的问题（第四节）；以及建议（第五节）。该文件还载有提供用于检疫和装运前用途的甲基溴消费量的附件（附件一）；第</w:t>
      </w:r>
      <w:r w:rsidRPr="00FF0CBB">
        <w:rPr>
          <w:rFonts w:hint="eastAsia"/>
          <w:sz w:val="24"/>
          <w:szCs w:val="24"/>
          <w:lang w:eastAsia="zh-CN"/>
        </w:rPr>
        <w:t>5</w:t>
      </w:r>
      <w:r w:rsidRPr="00FF0CBB">
        <w:rPr>
          <w:rFonts w:hint="eastAsia"/>
          <w:sz w:val="24"/>
          <w:szCs w:val="24"/>
          <w:lang w:eastAsia="zh-CN"/>
        </w:rPr>
        <w:t>条国家氟氯烃消费量分析（附件二）；以及氢氟碳化物数据（以二氧化碳当量衡量）（附件三）。</w:t>
      </w:r>
    </w:p>
    <w:p w14:paraId="3E2FD7C4" w14:textId="77777777" w:rsidR="00EB7C56" w:rsidRPr="00FF0CBB" w:rsidRDefault="00EB7C56" w:rsidP="00FF0CBB">
      <w:pPr>
        <w:widowControl w:val="0"/>
        <w:overflowPunct w:val="0"/>
        <w:spacing w:after="240"/>
        <w:ind w:left="720"/>
        <w:outlineLvl w:val="0"/>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4C754774" w14:textId="1D52F41A" w:rsidR="00EB7C56" w:rsidRPr="00FF0CBB" w:rsidRDefault="00544229" w:rsidP="00FF0CBB">
      <w:pPr>
        <w:keepNext/>
        <w:overflowPunct w:val="0"/>
        <w:spacing w:after="240"/>
        <w:ind w:left="720"/>
        <w:outlineLvl w:val="0"/>
        <w:rPr>
          <w:sz w:val="24"/>
          <w:szCs w:val="24"/>
          <w:u w:val="single"/>
          <w:lang w:eastAsia="zh-CN"/>
        </w:rPr>
      </w:pPr>
      <w:r>
        <w:rPr>
          <w:rFonts w:hint="eastAsia"/>
          <w:sz w:val="24"/>
          <w:szCs w:val="24"/>
          <w:u w:val="single"/>
          <w:lang w:eastAsia="zh-CN"/>
        </w:rPr>
        <w:t>执行委员会不妨</w:t>
      </w:r>
      <w:r w:rsidR="00EB7C56" w:rsidRPr="00FF0CBB">
        <w:rPr>
          <w:rFonts w:hint="eastAsia"/>
          <w:sz w:val="24"/>
          <w:szCs w:val="24"/>
          <w:lang w:eastAsia="zh-CN"/>
        </w:rPr>
        <w:t>：</w:t>
      </w:r>
      <w:r w:rsidR="00EB7C56" w:rsidRPr="00FF0CBB">
        <w:rPr>
          <w:sz w:val="24"/>
          <w:szCs w:val="24"/>
          <w:u w:val="single"/>
          <w:lang w:eastAsia="zh-CN"/>
        </w:rPr>
        <w:t xml:space="preserve"> </w:t>
      </w:r>
    </w:p>
    <w:p w14:paraId="4A431165" w14:textId="5601F6D7" w:rsidR="00EB7C56" w:rsidRPr="00FF0CBB" w:rsidRDefault="004A7DD2" w:rsidP="00AE6E47">
      <w:pPr>
        <w:pStyle w:val="Heading2"/>
        <w:numPr>
          <w:ilvl w:val="1"/>
          <w:numId w:val="67"/>
        </w:numPr>
        <w:overflowPunct w:val="0"/>
        <w:rPr>
          <w:sz w:val="24"/>
          <w:szCs w:val="24"/>
          <w:lang w:eastAsia="zh-CN"/>
        </w:rPr>
      </w:pPr>
      <w:r>
        <w:rPr>
          <w:sz w:val="24"/>
          <w:szCs w:val="24"/>
          <w:lang w:eastAsia="zh-CN"/>
        </w:rPr>
        <w:t>注意到</w:t>
      </w:r>
      <w:r w:rsidR="00EB7C56" w:rsidRPr="00FF0CBB">
        <w:rPr>
          <w:sz w:val="24"/>
          <w:szCs w:val="24"/>
          <w:lang w:eastAsia="zh-CN"/>
        </w:rPr>
        <w:t>UNEP/</w:t>
      </w:r>
      <w:proofErr w:type="spellStart"/>
      <w:r w:rsidR="00EB7C56" w:rsidRPr="00FF0CBB">
        <w:rPr>
          <w:sz w:val="24"/>
          <w:szCs w:val="24"/>
          <w:lang w:eastAsia="zh-CN"/>
        </w:rPr>
        <w:t>OzL.Pro</w:t>
      </w:r>
      <w:proofErr w:type="spellEnd"/>
      <w:r w:rsidR="00EB7C56" w:rsidRPr="00FF0CBB">
        <w:rPr>
          <w:sz w:val="24"/>
          <w:szCs w:val="24"/>
          <w:lang w:eastAsia="zh-CN"/>
        </w:rPr>
        <w:t>/ExCom/93/8</w:t>
      </w:r>
      <w:r w:rsidR="00EB7C56" w:rsidRPr="00FF0CBB">
        <w:rPr>
          <w:sz w:val="24"/>
          <w:szCs w:val="24"/>
          <w:lang w:eastAsia="zh-CN"/>
        </w:rPr>
        <w:t>号文件所载关于国家方案数据和履约前景的信息，包括截至</w:t>
      </w:r>
      <w:r w:rsidR="00EB7C56" w:rsidRPr="00FF0CBB">
        <w:rPr>
          <w:sz w:val="24"/>
          <w:szCs w:val="24"/>
          <w:lang w:eastAsia="zh-CN"/>
        </w:rPr>
        <w:t>2023</w:t>
      </w:r>
      <w:r w:rsidR="00EB7C56" w:rsidRPr="00FF0CBB">
        <w:rPr>
          <w:sz w:val="24"/>
          <w:szCs w:val="24"/>
          <w:lang w:eastAsia="zh-CN"/>
        </w:rPr>
        <w:t>年</w:t>
      </w:r>
      <w:r w:rsidR="00EB7C56" w:rsidRPr="00FF0CBB">
        <w:rPr>
          <w:sz w:val="24"/>
          <w:szCs w:val="24"/>
          <w:lang w:eastAsia="zh-CN"/>
        </w:rPr>
        <w:t>10</w:t>
      </w:r>
      <w:r w:rsidR="00EB7C56" w:rsidRPr="00FF0CBB">
        <w:rPr>
          <w:sz w:val="24"/>
          <w:szCs w:val="24"/>
          <w:lang w:eastAsia="zh-CN"/>
        </w:rPr>
        <w:t>月</w:t>
      </w:r>
      <w:r w:rsidR="00EB7C56" w:rsidRPr="00FF0CBB">
        <w:rPr>
          <w:sz w:val="24"/>
          <w:szCs w:val="24"/>
          <w:lang w:eastAsia="zh-CN"/>
        </w:rPr>
        <w:t>4</w:t>
      </w:r>
      <w:r w:rsidR="00EB7C56" w:rsidRPr="00FF0CBB">
        <w:rPr>
          <w:sz w:val="24"/>
          <w:szCs w:val="24"/>
          <w:lang w:eastAsia="zh-CN"/>
        </w:rPr>
        <w:t>日，有</w:t>
      </w:r>
      <w:r w:rsidR="00EB7C56" w:rsidRPr="00FF0CBB">
        <w:rPr>
          <w:sz w:val="24"/>
          <w:szCs w:val="24"/>
          <w:lang w:eastAsia="zh-CN"/>
        </w:rPr>
        <w:t>131</w:t>
      </w:r>
      <w:r w:rsidR="00EB7C56" w:rsidRPr="00FF0CBB">
        <w:rPr>
          <w:sz w:val="24"/>
          <w:szCs w:val="24"/>
          <w:lang w:eastAsia="zh-CN"/>
        </w:rPr>
        <w:t>个国家提交了</w:t>
      </w:r>
      <w:r w:rsidR="00EB7C56" w:rsidRPr="00FF0CBB">
        <w:rPr>
          <w:sz w:val="24"/>
          <w:szCs w:val="24"/>
          <w:lang w:eastAsia="zh-CN"/>
        </w:rPr>
        <w:t>2022</w:t>
      </w:r>
      <w:r w:rsidR="00EB7C56" w:rsidRPr="00FF0CBB">
        <w:rPr>
          <w:sz w:val="24"/>
          <w:szCs w:val="24"/>
          <w:lang w:eastAsia="zh-CN"/>
        </w:rPr>
        <w:t>年国家方案数据，</w:t>
      </w:r>
      <w:r w:rsidR="00EB7C56" w:rsidRPr="00FF0CBB">
        <w:rPr>
          <w:sz w:val="24"/>
          <w:szCs w:val="24"/>
          <w:lang w:eastAsia="zh-CN"/>
        </w:rPr>
        <w:t>2</w:t>
      </w:r>
      <w:r w:rsidR="00EB7C56" w:rsidRPr="00FF0CBB">
        <w:rPr>
          <w:sz w:val="24"/>
          <w:szCs w:val="24"/>
          <w:lang w:eastAsia="zh-CN"/>
        </w:rPr>
        <w:t>个国家是在</w:t>
      </w:r>
      <w:r w:rsidR="00EB7C56" w:rsidRPr="00FF0CBB">
        <w:rPr>
          <w:sz w:val="24"/>
          <w:szCs w:val="24"/>
          <w:lang w:eastAsia="zh-CN"/>
        </w:rPr>
        <w:t>2023</w:t>
      </w:r>
      <w:r w:rsidR="00EB7C56" w:rsidRPr="00FF0CBB">
        <w:rPr>
          <w:sz w:val="24"/>
          <w:szCs w:val="24"/>
          <w:lang w:eastAsia="zh-CN"/>
        </w:rPr>
        <w:t>年</w:t>
      </w:r>
      <w:r w:rsidR="00EB7C56" w:rsidRPr="00FF0CBB">
        <w:rPr>
          <w:sz w:val="24"/>
          <w:szCs w:val="24"/>
          <w:lang w:eastAsia="zh-CN"/>
        </w:rPr>
        <w:t>10</w:t>
      </w:r>
      <w:r w:rsidR="00EB7C56" w:rsidRPr="00FF0CBB">
        <w:rPr>
          <w:sz w:val="24"/>
          <w:szCs w:val="24"/>
          <w:lang w:eastAsia="zh-CN"/>
        </w:rPr>
        <w:t>月</w:t>
      </w:r>
      <w:r w:rsidR="00EB7C56" w:rsidRPr="00FF0CBB">
        <w:rPr>
          <w:sz w:val="24"/>
          <w:szCs w:val="24"/>
          <w:lang w:eastAsia="zh-CN"/>
        </w:rPr>
        <w:t>4</w:t>
      </w:r>
      <w:r w:rsidR="00EB7C56" w:rsidRPr="00FF0CBB">
        <w:rPr>
          <w:sz w:val="24"/>
          <w:szCs w:val="24"/>
          <w:lang w:eastAsia="zh-CN"/>
        </w:rPr>
        <w:t>日之后提交，</w:t>
      </w:r>
      <w:r w:rsidR="00EB7C56" w:rsidRPr="00FF0CBB">
        <w:rPr>
          <w:sz w:val="24"/>
          <w:szCs w:val="24"/>
          <w:lang w:eastAsia="zh-CN"/>
        </w:rPr>
        <w:t>11</w:t>
      </w:r>
      <w:r w:rsidR="00EB7C56" w:rsidRPr="00FF0CBB">
        <w:rPr>
          <w:sz w:val="24"/>
          <w:szCs w:val="24"/>
          <w:lang w:eastAsia="zh-CN"/>
        </w:rPr>
        <w:t>个国家尚未提交；</w:t>
      </w:r>
    </w:p>
    <w:p w14:paraId="09FF2AE2" w14:textId="3393F6AB" w:rsidR="00EB7C56" w:rsidRPr="00FF0CBB" w:rsidRDefault="00EB7C56" w:rsidP="00AE6E47">
      <w:pPr>
        <w:pStyle w:val="Heading2"/>
        <w:numPr>
          <w:ilvl w:val="1"/>
          <w:numId w:val="67"/>
        </w:numPr>
        <w:overflowPunct w:val="0"/>
        <w:rPr>
          <w:sz w:val="24"/>
          <w:szCs w:val="24"/>
          <w:lang w:eastAsia="zh-CN"/>
        </w:rPr>
      </w:pPr>
      <w:r w:rsidRPr="00FF0CBB">
        <w:rPr>
          <w:sz w:val="24"/>
          <w:szCs w:val="24"/>
          <w:lang w:eastAsia="zh-CN"/>
        </w:rPr>
        <w:t>[</w:t>
      </w:r>
      <w:r w:rsidRPr="00FF0CBB">
        <w:rPr>
          <w:sz w:val="24"/>
          <w:szCs w:val="24"/>
          <w:lang w:eastAsia="zh-CN"/>
        </w:rPr>
        <w:t>又</w:t>
      </w:r>
      <w:r w:rsidR="004A7DD2">
        <w:rPr>
          <w:sz w:val="24"/>
          <w:szCs w:val="24"/>
          <w:lang w:eastAsia="zh-CN"/>
        </w:rPr>
        <w:t>注意到</w:t>
      </w:r>
      <w:r w:rsidRPr="00FF0CBB">
        <w:rPr>
          <w:sz w:val="24"/>
          <w:szCs w:val="24"/>
          <w:lang w:eastAsia="zh-CN"/>
        </w:rPr>
        <w:t>，还有</w:t>
      </w:r>
      <w:r w:rsidRPr="00FF0CBB">
        <w:rPr>
          <w:sz w:val="24"/>
          <w:szCs w:val="24"/>
          <w:lang w:eastAsia="zh-CN"/>
        </w:rPr>
        <w:t>[??]</w:t>
      </w:r>
      <w:r w:rsidRPr="00FF0CBB">
        <w:rPr>
          <w:sz w:val="24"/>
          <w:szCs w:val="24"/>
          <w:lang w:eastAsia="zh-CN"/>
        </w:rPr>
        <w:t>个国家在</w:t>
      </w: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/ExCom/93/8</w:t>
      </w:r>
      <w:r w:rsidRPr="00FF0CBB">
        <w:rPr>
          <w:sz w:val="24"/>
          <w:szCs w:val="24"/>
          <w:lang w:eastAsia="zh-CN"/>
        </w:rPr>
        <w:t>号文件印发后提交了</w:t>
      </w:r>
      <w:r w:rsidRPr="00FF0CBB">
        <w:rPr>
          <w:sz w:val="24"/>
          <w:szCs w:val="24"/>
          <w:lang w:eastAsia="zh-CN"/>
        </w:rPr>
        <w:t>2022</w:t>
      </w:r>
      <w:r w:rsidRPr="00FF0CBB">
        <w:rPr>
          <w:sz w:val="24"/>
          <w:szCs w:val="24"/>
          <w:lang w:eastAsia="zh-CN"/>
        </w:rPr>
        <w:t>年国家方案数据；</w:t>
      </w:r>
      <w:r w:rsidRPr="00FF0CBB">
        <w:rPr>
          <w:sz w:val="24"/>
          <w:szCs w:val="24"/>
          <w:lang w:eastAsia="zh-CN"/>
        </w:rPr>
        <w:t>]</w:t>
      </w:r>
      <w:r w:rsidRPr="00FF0CBB" w:rsidDel="00701A89">
        <w:rPr>
          <w:sz w:val="24"/>
          <w:szCs w:val="24"/>
          <w:lang w:eastAsia="zh-CN"/>
        </w:rPr>
        <w:t xml:space="preserve"> </w:t>
      </w:r>
    </w:p>
    <w:p w14:paraId="1D1CD5C1" w14:textId="77777777" w:rsidR="00EB7C56" w:rsidRPr="00FF0CBB" w:rsidRDefault="00EB7C56" w:rsidP="00AE6E47">
      <w:pPr>
        <w:pStyle w:val="Heading2"/>
        <w:numPr>
          <w:ilvl w:val="1"/>
          <w:numId w:val="67"/>
        </w:numPr>
        <w:overflowPunct w:val="0"/>
        <w:rPr>
          <w:sz w:val="24"/>
          <w:szCs w:val="24"/>
        </w:rPr>
      </w:pPr>
      <w:r w:rsidRPr="00FF0CBB">
        <w:rPr>
          <w:rFonts w:hint="eastAsia"/>
          <w:sz w:val="24"/>
          <w:szCs w:val="24"/>
          <w:lang w:eastAsia="zh-CN"/>
        </w:rPr>
        <w:lastRenderedPageBreak/>
        <w:t>请：</w:t>
      </w:r>
    </w:p>
    <w:p w14:paraId="764102AF" w14:textId="3AF80360" w:rsidR="00EB7C56" w:rsidRPr="00FF0CBB" w:rsidRDefault="00EB7C56" w:rsidP="00AE6E47">
      <w:pPr>
        <w:widowControl w:val="0"/>
        <w:numPr>
          <w:ilvl w:val="2"/>
          <w:numId w:val="49"/>
        </w:numPr>
        <w:overflowPunct w:val="0"/>
        <w:spacing w:after="240"/>
        <w:ind w:left="2127" w:hanging="709"/>
        <w:outlineLvl w:val="2"/>
        <w:rPr>
          <w:rFonts w:eastAsia="Calibri"/>
          <w:sz w:val="24"/>
          <w:szCs w:val="24"/>
          <w:lang w:eastAsia="zh-CN"/>
        </w:rPr>
      </w:pPr>
      <w:r w:rsidRPr="00FF0CBB">
        <w:rPr>
          <w:sz w:val="24"/>
          <w:szCs w:val="24"/>
          <w:lang w:eastAsia="zh-CN"/>
        </w:rPr>
        <w:t>相关执行机构继续协助各自负责的国家的政府澄清</w:t>
      </w: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/ExCom/93/8</w:t>
      </w:r>
      <w:r w:rsidRPr="00FF0CBB">
        <w:rPr>
          <w:sz w:val="24"/>
          <w:szCs w:val="24"/>
          <w:lang w:eastAsia="zh-CN"/>
        </w:rPr>
        <w:t>号文件表</w:t>
      </w:r>
      <w:r w:rsidRPr="00FF0CBB">
        <w:rPr>
          <w:sz w:val="24"/>
          <w:szCs w:val="24"/>
          <w:lang w:eastAsia="zh-CN"/>
        </w:rPr>
        <w:t>13</w:t>
      </w:r>
      <w:r w:rsidRPr="00FF0CBB">
        <w:rPr>
          <w:sz w:val="24"/>
          <w:szCs w:val="24"/>
          <w:lang w:eastAsia="zh-CN"/>
        </w:rPr>
        <w:t>所列</w:t>
      </w:r>
      <w:r w:rsidRPr="00FF0CBB">
        <w:rPr>
          <w:sz w:val="24"/>
          <w:szCs w:val="24"/>
          <w:lang w:eastAsia="zh-CN"/>
        </w:rPr>
        <w:t>2022</w:t>
      </w:r>
      <w:r w:rsidRPr="00FF0CBB">
        <w:rPr>
          <w:sz w:val="24"/>
          <w:szCs w:val="24"/>
          <w:lang w:eastAsia="zh-CN"/>
        </w:rPr>
        <w:t>年国家方案数据与第</w:t>
      </w:r>
      <w:r w:rsidRPr="00FF0CBB">
        <w:rPr>
          <w:sz w:val="24"/>
          <w:szCs w:val="24"/>
          <w:lang w:eastAsia="zh-CN"/>
        </w:rPr>
        <w:t>7</w:t>
      </w:r>
      <w:r w:rsidRPr="00FF0CBB">
        <w:rPr>
          <w:sz w:val="24"/>
          <w:szCs w:val="24"/>
          <w:lang w:eastAsia="zh-CN"/>
        </w:rPr>
        <w:t>条数据之间的差异，并至迟向第九十四次会议报告结果；</w:t>
      </w:r>
      <w:r w:rsidR="008A455C">
        <w:rPr>
          <w:rFonts w:hint="eastAsia"/>
          <w:sz w:val="24"/>
          <w:szCs w:val="24"/>
          <w:lang w:eastAsia="zh-CN"/>
        </w:rPr>
        <w:t>以及</w:t>
      </w:r>
    </w:p>
    <w:p w14:paraId="3710EEE8" w14:textId="5CEC0489" w:rsidR="00EB7C56" w:rsidRPr="00FF0CBB" w:rsidRDefault="00EB7C56" w:rsidP="00AE6E47">
      <w:pPr>
        <w:widowControl w:val="0"/>
        <w:numPr>
          <w:ilvl w:val="2"/>
          <w:numId w:val="49"/>
        </w:numPr>
        <w:overflowPunct w:val="0"/>
        <w:spacing w:after="240"/>
        <w:ind w:left="2127" w:hanging="709"/>
        <w:outlineLvl w:val="2"/>
        <w:rPr>
          <w:sz w:val="24"/>
          <w:szCs w:val="24"/>
          <w:lang w:eastAsia="zh-CN"/>
        </w:rPr>
      </w:pPr>
      <w:r w:rsidRPr="00FF0CBB">
        <w:rPr>
          <w:sz w:val="24"/>
          <w:szCs w:val="24"/>
          <w:lang w:eastAsia="zh-CN"/>
        </w:rPr>
        <w:t>秘书处就尚未提交</w:t>
      </w:r>
      <w:r w:rsidRPr="00FF0CBB">
        <w:rPr>
          <w:sz w:val="24"/>
          <w:szCs w:val="24"/>
          <w:lang w:eastAsia="zh-CN"/>
        </w:rPr>
        <w:t>2022</w:t>
      </w:r>
      <w:r w:rsidRPr="00FF0CBB">
        <w:rPr>
          <w:sz w:val="24"/>
          <w:szCs w:val="24"/>
          <w:lang w:eastAsia="zh-CN"/>
        </w:rPr>
        <w:t>年国家方案数据报告的问题致函</w:t>
      </w:r>
      <w:r w:rsidRPr="00FF0CBB">
        <w:rPr>
          <w:sz w:val="24"/>
          <w:szCs w:val="24"/>
          <w:lang w:eastAsia="zh-CN"/>
        </w:rPr>
        <w:t>[</w:t>
      </w:r>
      <w:r w:rsidRPr="00FF0CBB">
        <w:rPr>
          <w:sz w:val="24"/>
          <w:szCs w:val="24"/>
          <w:lang w:eastAsia="zh-CN"/>
        </w:rPr>
        <w:t>阿富汗、安哥拉、博茨瓦纳、中非共和国、朝鲜民主主义人民共和国、刚果民主共和国、吉布提、赤道几内亚、海地、斯里兰卡和坦桑尼亚联合共和国</w:t>
      </w:r>
      <w:r w:rsidRPr="00FF0CBB">
        <w:rPr>
          <w:sz w:val="24"/>
          <w:szCs w:val="24"/>
          <w:lang w:eastAsia="zh-CN"/>
        </w:rPr>
        <w:t>]</w:t>
      </w:r>
      <w:r w:rsidRPr="00FF0CBB">
        <w:rPr>
          <w:sz w:val="24"/>
          <w:szCs w:val="24"/>
          <w:lang w:eastAsia="zh-CN"/>
        </w:rPr>
        <w:t>政府，敦促其尽快提交这些报告。</w:t>
      </w:r>
    </w:p>
    <w:p w14:paraId="1FAA1386" w14:textId="77777777" w:rsidR="00EB7C56" w:rsidRPr="00FF0CBB" w:rsidRDefault="00EB7C56" w:rsidP="00AE6E47">
      <w:pPr>
        <w:pStyle w:val="ListParagraph"/>
        <w:numPr>
          <w:ilvl w:val="6"/>
          <w:numId w:val="86"/>
        </w:numPr>
        <w:overflowPunct w:val="0"/>
        <w:spacing w:after="240"/>
        <w:ind w:left="720" w:hanging="720"/>
        <w:contextualSpacing w:val="0"/>
        <w:outlineLvl w:val="0"/>
        <w:rPr>
          <w:sz w:val="24"/>
          <w:szCs w:val="24"/>
        </w:rPr>
      </w:pPr>
      <w:r w:rsidRPr="00FF0CBB">
        <w:rPr>
          <w:rFonts w:ascii="SimHei" w:eastAsia="SimHei" w:hAnsi="SimHei" w:hint="eastAsia"/>
          <w:b/>
          <w:sz w:val="24"/>
          <w:szCs w:val="24"/>
          <w:lang w:eastAsia="zh-CN"/>
        </w:rPr>
        <w:t>评价</w:t>
      </w:r>
    </w:p>
    <w:p w14:paraId="5ABBBBF8" w14:textId="77777777" w:rsidR="00EB7C56" w:rsidRPr="00FF0CBB" w:rsidRDefault="00EB7C56" w:rsidP="00FF0CBB">
      <w:pPr>
        <w:widowControl w:val="0"/>
        <w:overflowPunct w:val="0"/>
        <w:spacing w:after="240"/>
        <w:ind w:left="1440" w:hanging="720"/>
        <w:outlineLvl w:val="1"/>
        <w:rPr>
          <w:b/>
          <w:bCs/>
          <w:sz w:val="24"/>
          <w:szCs w:val="24"/>
          <w:lang w:eastAsia="zh-CN"/>
        </w:rPr>
      </w:pPr>
      <w:r w:rsidRPr="00FF0CBB">
        <w:rPr>
          <w:b/>
          <w:bCs/>
          <w:sz w:val="24"/>
          <w:szCs w:val="24"/>
          <w:lang w:eastAsia="zh-CN"/>
        </w:rPr>
        <w:t>(a)</w:t>
      </w:r>
      <w:r w:rsidRPr="00FF0CBB">
        <w:rPr>
          <w:b/>
          <w:bCs/>
          <w:sz w:val="24"/>
          <w:szCs w:val="24"/>
          <w:lang w:eastAsia="zh-CN"/>
        </w:rPr>
        <w:tab/>
      </w:r>
      <w:r w:rsidRPr="00FF0CBB">
        <w:rPr>
          <w:rFonts w:hint="eastAsia"/>
          <w:b/>
          <w:bCs/>
          <w:sz w:val="24"/>
          <w:szCs w:val="24"/>
          <w:lang w:eastAsia="zh-CN"/>
        </w:rPr>
        <w:t>执行机构对照其</w:t>
      </w:r>
      <w:r w:rsidRPr="00FF0CBB">
        <w:rPr>
          <w:rFonts w:hint="eastAsia"/>
          <w:b/>
          <w:bCs/>
          <w:sz w:val="24"/>
          <w:szCs w:val="24"/>
          <w:lang w:eastAsia="zh-CN"/>
        </w:rPr>
        <w:t>2022</w:t>
      </w:r>
      <w:r w:rsidRPr="00FF0CBB">
        <w:rPr>
          <w:rFonts w:hint="eastAsia"/>
          <w:b/>
          <w:bCs/>
          <w:sz w:val="24"/>
          <w:szCs w:val="24"/>
          <w:lang w:eastAsia="zh-CN"/>
        </w:rPr>
        <w:t>年业务计划的业绩评价以及经修订的成套业绩指标（</w:t>
      </w:r>
      <w:bookmarkStart w:id="5" w:name="_Hlk153168606"/>
      <w:r w:rsidRPr="00FF0CBB">
        <w:rPr>
          <w:rFonts w:hint="eastAsia"/>
          <w:b/>
          <w:bCs/>
          <w:sz w:val="24"/>
          <w:szCs w:val="24"/>
          <w:lang w:eastAsia="zh-CN"/>
        </w:rPr>
        <w:t>第</w:t>
      </w:r>
      <w:r w:rsidRPr="00FF0CBB">
        <w:rPr>
          <w:rFonts w:hint="eastAsia"/>
          <w:b/>
          <w:bCs/>
          <w:sz w:val="24"/>
          <w:szCs w:val="24"/>
          <w:lang w:eastAsia="zh-CN"/>
        </w:rPr>
        <w:t>91/8</w:t>
      </w:r>
      <w:r w:rsidRPr="00FF0CBB">
        <w:rPr>
          <w:rFonts w:hint="eastAsia"/>
          <w:b/>
          <w:bCs/>
          <w:sz w:val="24"/>
          <w:szCs w:val="24"/>
          <w:lang w:eastAsia="zh-CN"/>
        </w:rPr>
        <w:t>号决定</w:t>
      </w:r>
      <w:r w:rsidRPr="00FF0CBB">
        <w:rPr>
          <w:rFonts w:hint="eastAsia"/>
          <w:b/>
          <w:bCs/>
          <w:sz w:val="24"/>
          <w:szCs w:val="24"/>
          <w:lang w:eastAsia="zh-CN"/>
        </w:rPr>
        <w:t>(c)</w:t>
      </w:r>
      <w:r w:rsidRPr="00FF0CBB">
        <w:rPr>
          <w:rFonts w:hint="eastAsia"/>
          <w:b/>
          <w:bCs/>
          <w:sz w:val="24"/>
          <w:szCs w:val="24"/>
          <w:lang w:eastAsia="zh-CN"/>
        </w:rPr>
        <w:t>段</w:t>
      </w:r>
      <w:bookmarkEnd w:id="5"/>
      <w:r w:rsidRPr="00FF0CBB">
        <w:rPr>
          <w:rFonts w:hint="eastAsia"/>
          <w:b/>
          <w:bCs/>
          <w:sz w:val="24"/>
          <w:szCs w:val="24"/>
          <w:lang w:eastAsia="zh-CN"/>
        </w:rPr>
        <w:t>）</w:t>
      </w:r>
    </w:p>
    <w:p w14:paraId="6F26ED16" w14:textId="77777777" w:rsidR="00EB7C56" w:rsidRPr="00FF0CBB" w:rsidRDefault="00EB7C56" w:rsidP="00FF0CBB">
      <w:pPr>
        <w:widowControl w:val="0"/>
        <w:overflowPunct w:val="0"/>
        <w:spacing w:after="240"/>
        <w:ind w:left="720"/>
        <w:outlineLvl w:val="1"/>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/ExCom/93/9</w:t>
      </w:r>
      <w:r w:rsidRPr="00FF0CBB">
        <w:rPr>
          <w:rFonts w:hint="eastAsia"/>
          <w:sz w:val="24"/>
          <w:szCs w:val="24"/>
          <w:u w:val="single"/>
          <w:lang w:eastAsia="zh-CN"/>
        </w:rPr>
        <w:t>号文件</w:t>
      </w:r>
      <w:r w:rsidRPr="00FF0CBB">
        <w:rPr>
          <w:rFonts w:hint="eastAsia"/>
          <w:sz w:val="24"/>
          <w:szCs w:val="24"/>
          <w:lang w:eastAsia="zh-CN"/>
        </w:rPr>
        <w:t>分析了双边和执行机构对照其</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年业务计划中的业绩目标而设定的定量和定性业绩指标，并介绍了提交第九十三次会议的进度报告和财务报告，以及根据第</w:t>
      </w:r>
      <w:r w:rsidRPr="00FF0CBB">
        <w:rPr>
          <w:rFonts w:hint="eastAsia"/>
          <w:sz w:val="24"/>
          <w:szCs w:val="24"/>
          <w:lang w:eastAsia="zh-CN"/>
        </w:rPr>
        <w:t>91/8</w:t>
      </w:r>
      <w:r w:rsidRPr="00FF0CBB">
        <w:rPr>
          <w:rFonts w:hint="eastAsia"/>
          <w:sz w:val="24"/>
          <w:szCs w:val="24"/>
          <w:lang w:eastAsia="zh-CN"/>
        </w:rPr>
        <w:t>号决定</w:t>
      </w:r>
      <w:r w:rsidRPr="00FF0CBB">
        <w:rPr>
          <w:rFonts w:hint="eastAsia"/>
          <w:sz w:val="24"/>
          <w:szCs w:val="24"/>
          <w:lang w:eastAsia="zh-CN"/>
        </w:rPr>
        <w:t>(c)</w:t>
      </w:r>
      <w:r w:rsidRPr="00FF0CBB">
        <w:rPr>
          <w:rFonts w:hint="eastAsia"/>
          <w:sz w:val="24"/>
          <w:szCs w:val="24"/>
          <w:lang w:eastAsia="zh-CN"/>
        </w:rPr>
        <w:t>段为执行机构编制的一套经修订的业绩指标。</w:t>
      </w:r>
    </w:p>
    <w:p w14:paraId="43625695" w14:textId="77777777"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：审议为双边和执行机构修订一套业绩指标的建议</w:t>
      </w:r>
    </w:p>
    <w:p w14:paraId="2EA07A0E" w14:textId="77777777" w:rsidR="00EB7C56" w:rsidRPr="00FF0CBB" w:rsidRDefault="00EB7C56" w:rsidP="00FF0CBB">
      <w:pPr>
        <w:widowControl w:val="0"/>
        <w:overflowPunct w:val="0"/>
        <w:spacing w:after="240"/>
        <w:ind w:left="720"/>
        <w:outlineLvl w:val="1"/>
        <w:rPr>
          <w:sz w:val="24"/>
          <w:szCs w:val="24"/>
        </w:rPr>
      </w:pPr>
      <w:r w:rsidRPr="00FF0CBB">
        <w:rPr>
          <w:rFonts w:hint="eastAsia"/>
          <w:sz w:val="24"/>
          <w:szCs w:val="24"/>
          <w:u w:val="single"/>
          <w:lang w:eastAsia="zh-CN"/>
        </w:rPr>
        <w:t>执行委员会不妨</w:t>
      </w:r>
      <w:r w:rsidRPr="00FF0CBB">
        <w:rPr>
          <w:rFonts w:hint="eastAsia"/>
          <w:sz w:val="24"/>
          <w:szCs w:val="24"/>
          <w:lang w:eastAsia="zh-CN"/>
        </w:rPr>
        <w:t>：</w:t>
      </w:r>
      <w:r w:rsidRPr="00FF0CBB">
        <w:rPr>
          <w:sz w:val="24"/>
          <w:szCs w:val="24"/>
        </w:rPr>
        <w:t xml:space="preserve"> </w:t>
      </w:r>
    </w:p>
    <w:p w14:paraId="5D774273" w14:textId="712E6998" w:rsidR="00EB7C56" w:rsidRPr="00FF0CBB" w:rsidRDefault="004A7DD2" w:rsidP="00AE6E47">
      <w:pPr>
        <w:pStyle w:val="Heading2"/>
        <w:numPr>
          <w:ilvl w:val="1"/>
          <w:numId w:val="50"/>
        </w:numPr>
        <w:overflowPunct w:val="0"/>
        <w:rPr>
          <w:sz w:val="24"/>
          <w:szCs w:val="24"/>
        </w:rPr>
      </w:pPr>
      <w:r>
        <w:rPr>
          <w:rFonts w:hint="eastAsia"/>
          <w:sz w:val="24"/>
          <w:szCs w:val="24"/>
          <w:lang w:eastAsia="zh-CN"/>
        </w:rPr>
        <w:t>注意到</w:t>
      </w:r>
      <w:r w:rsidR="00EB7C56" w:rsidRPr="00FF0CBB">
        <w:rPr>
          <w:rFonts w:hint="eastAsia"/>
          <w:sz w:val="24"/>
          <w:szCs w:val="24"/>
          <w:lang w:eastAsia="zh-CN"/>
        </w:rPr>
        <w:t>：</w:t>
      </w:r>
      <w:r w:rsidR="00EB7C56" w:rsidRPr="00FF0CBB">
        <w:rPr>
          <w:sz w:val="24"/>
          <w:szCs w:val="24"/>
        </w:rPr>
        <w:t xml:space="preserve"> </w:t>
      </w:r>
    </w:p>
    <w:p w14:paraId="433D2E0A" w14:textId="77777777" w:rsidR="00EB7C56" w:rsidRPr="00FF0CBB" w:rsidRDefault="00EB7C56" w:rsidP="00AE6E47">
      <w:pPr>
        <w:widowControl w:val="0"/>
        <w:numPr>
          <w:ilvl w:val="2"/>
          <w:numId w:val="51"/>
        </w:numPr>
        <w:overflowPunct w:val="0"/>
        <w:spacing w:after="240"/>
        <w:ind w:left="2154" w:hanging="714"/>
        <w:outlineLvl w:val="2"/>
        <w:rPr>
          <w:sz w:val="24"/>
          <w:szCs w:val="24"/>
          <w:lang w:eastAsia="zh-CN"/>
        </w:rPr>
      </w:pP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/ExCom/93/9</w:t>
      </w:r>
      <w:r w:rsidRPr="00FF0CBB">
        <w:rPr>
          <w:rFonts w:hint="eastAsia"/>
          <w:sz w:val="24"/>
          <w:szCs w:val="24"/>
          <w:lang w:eastAsia="zh-CN"/>
        </w:rPr>
        <w:t>号文件所载对各执行机构</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年业务计划的业绩评价及经修订的执行机构业绩指标集；</w:t>
      </w:r>
      <w:r w:rsidRPr="00FF0CBB">
        <w:rPr>
          <w:sz w:val="24"/>
          <w:szCs w:val="24"/>
          <w:lang w:eastAsia="zh-CN"/>
        </w:rPr>
        <w:t xml:space="preserve"> </w:t>
      </w:r>
    </w:p>
    <w:p w14:paraId="1D1BFD91" w14:textId="77777777" w:rsidR="00EB7C56" w:rsidRPr="00FF0CBB" w:rsidRDefault="00EB7C56" w:rsidP="00AE6E47">
      <w:pPr>
        <w:widowControl w:val="0"/>
        <w:numPr>
          <w:ilvl w:val="2"/>
          <w:numId w:val="51"/>
        </w:numPr>
        <w:overflowPunct w:val="0"/>
        <w:spacing w:after="240"/>
        <w:ind w:left="2154" w:hanging="714"/>
        <w:outlineLvl w:val="2"/>
        <w:rPr>
          <w:sz w:val="24"/>
          <w:szCs w:val="24"/>
          <w:lang w:eastAsia="zh-CN"/>
        </w:rPr>
      </w:pPr>
      <w:r w:rsidRPr="00FF0CBB">
        <w:rPr>
          <w:rFonts w:hint="eastAsia"/>
          <w:sz w:val="24"/>
          <w:szCs w:val="24"/>
          <w:lang w:eastAsia="zh-CN"/>
        </w:rPr>
        <w:t>所有执行机构在其</w:t>
      </w:r>
      <w:r w:rsidRPr="00FF0CBB">
        <w:rPr>
          <w:rFonts w:hint="eastAsia"/>
          <w:sz w:val="24"/>
          <w:szCs w:val="24"/>
          <w:lang w:eastAsia="zh-CN"/>
        </w:rPr>
        <w:t>1</w:t>
      </w:r>
      <w:r w:rsidRPr="00FF0CBB">
        <w:rPr>
          <w:sz w:val="24"/>
          <w:szCs w:val="24"/>
          <w:lang w:eastAsia="zh-CN"/>
        </w:rPr>
        <w:t>00</w:t>
      </w:r>
      <w:r w:rsidRPr="00FF0CBB">
        <w:rPr>
          <w:rFonts w:hint="eastAsia"/>
          <w:sz w:val="24"/>
          <w:szCs w:val="24"/>
          <w:lang w:eastAsia="zh-CN"/>
        </w:rPr>
        <w:t>分制的</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年定量业绩评估中至少获</w:t>
      </w:r>
      <w:r w:rsidRPr="00FF0CBB">
        <w:rPr>
          <w:rFonts w:hint="eastAsia"/>
          <w:sz w:val="24"/>
          <w:szCs w:val="24"/>
          <w:lang w:eastAsia="zh-CN"/>
        </w:rPr>
        <w:t>8</w:t>
      </w:r>
      <w:r w:rsidRPr="00FF0CBB">
        <w:rPr>
          <w:sz w:val="24"/>
          <w:szCs w:val="24"/>
          <w:lang w:eastAsia="zh-CN"/>
        </w:rPr>
        <w:t>6</w:t>
      </w:r>
      <w:r w:rsidRPr="00FF0CBB">
        <w:rPr>
          <w:rFonts w:hint="eastAsia"/>
          <w:sz w:val="24"/>
          <w:szCs w:val="24"/>
          <w:lang w:eastAsia="zh-CN"/>
        </w:rPr>
        <w:t>分；</w:t>
      </w:r>
    </w:p>
    <w:p w14:paraId="55DB6589" w14:textId="77777777" w:rsidR="00EB7C56" w:rsidRPr="00FF0CBB" w:rsidRDefault="00EB7C56" w:rsidP="00AE6E47">
      <w:pPr>
        <w:widowControl w:val="0"/>
        <w:numPr>
          <w:ilvl w:val="2"/>
          <w:numId w:val="51"/>
        </w:numPr>
        <w:overflowPunct w:val="0"/>
        <w:spacing w:after="240"/>
        <w:ind w:left="2154" w:hanging="714"/>
        <w:outlineLvl w:val="2"/>
        <w:rPr>
          <w:spacing w:val="-22"/>
          <w:sz w:val="24"/>
          <w:szCs w:val="24"/>
          <w:lang w:eastAsia="zh-CN"/>
        </w:rPr>
      </w:pPr>
      <w:r w:rsidRPr="00FF0CBB">
        <w:rPr>
          <w:rFonts w:hint="eastAsia"/>
          <w:spacing w:val="-22"/>
          <w:sz w:val="24"/>
          <w:szCs w:val="24"/>
          <w:lang w:eastAsia="zh-CN"/>
        </w:rPr>
        <w:t>趋势分析表明，执行机构</w:t>
      </w:r>
      <w:r w:rsidRPr="00FF0CBB">
        <w:rPr>
          <w:rFonts w:hint="eastAsia"/>
          <w:spacing w:val="-22"/>
          <w:sz w:val="24"/>
          <w:szCs w:val="24"/>
          <w:lang w:eastAsia="zh-CN"/>
        </w:rPr>
        <w:t>2</w:t>
      </w:r>
      <w:r w:rsidRPr="00FF0CBB">
        <w:rPr>
          <w:spacing w:val="-22"/>
          <w:sz w:val="24"/>
          <w:szCs w:val="24"/>
          <w:lang w:eastAsia="zh-CN"/>
        </w:rPr>
        <w:t>022</w:t>
      </w:r>
      <w:r w:rsidRPr="00FF0CBB">
        <w:rPr>
          <w:rFonts w:hint="eastAsia"/>
          <w:spacing w:val="-22"/>
          <w:sz w:val="24"/>
          <w:szCs w:val="24"/>
          <w:lang w:eastAsia="zh-CN"/>
        </w:rPr>
        <w:t>年业绩的一些指标相比</w:t>
      </w:r>
      <w:r w:rsidRPr="00FF0CBB">
        <w:rPr>
          <w:rFonts w:hint="eastAsia"/>
          <w:spacing w:val="-22"/>
          <w:sz w:val="24"/>
          <w:szCs w:val="24"/>
          <w:lang w:eastAsia="zh-CN"/>
        </w:rPr>
        <w:t>2</w:t>
      </w:r>
      <w:r w:rsidRPr="00FF0CBB">
        <w:rPr>
          <w:spacing w:val="-22"/>
          <w:sz w:val="24"/>
          <w:szCs w:val="24"/>
          <w:lang w:eastAsia="zh-CN"/>
        </w:rPr>
        <w:t>021</w:t>
      </w:r>
      <w:r w:rsidRPr="00FF0CBB">
        <w:rPr>
          <w:rFonts w:hint="eastAsia"/>
          <w:spacing w:val="-22"/>
          <w:sz w:val="24"/>
          <w:szCs w:val="24"/>
          <w:lang w:eastAsia="zh-CN"/>
        </w:rPr>
        <w:t>年而言没有改进；</w:t>
      </w:r>
    </w:p>
    <w:p w14:paraId="5CD32C02" w14:textId="77777777" w:rsidR="00EB7C56" w:rsidRPr="00FF0CBB" w:rsidRDefault="00EB7C56" w:rsidP="00AE6E47">
      <w:pPr>
        <w:widowControl w:val="0"/>
        <w:numPr>
          <w:ilvl w:val="2"/>
          <w:numId w:val="51"/>
        </w:numPr>
        <w:overflowPunct w:val="0"/>
        <w:spacing w:after="240"/>
        <w:ind w:left="2154" w:hanging="714"/>
        <w:outlineLvl w:val="2"/>
        <w:rPr>
          <w:sz w:val="24"/>
          <w:szCs w:val="24"/>
          <w:lang w:eastAsia="zh-CN"/>
        </w:rPr>
      </w:pPr>
      <w:r w:rsidRPr="00FF0CBB">
        <w:rPr>
          <w:rFonts w:hint="eastAsia"/>
          <w:sz w:val="24"/>
          <w:szCs w:val="24"/>
          <w:lang w:eastAsia="zh-CN"/>
        </w:rPr>
        <w:t>与</w:t>
      </w:r>
      <w:r w:rsidRPr="00FF0CBB">
        <w:rPr>
          <w:rFonts w:hint="eastAsia"/>
          <w:sz w:val="24"/>
          <w:szCs w:val="24"/>
          <w:lang w:eastAsia="zh-CN"/>
        </w:rPr>
        <w:t>2</w:t>
      </w:r>
      <w:r w:rsidRPr="00FF0CBB">
        <w:rPr>
          <w:sz w:val="24"/>
          <w:szCs w:val="24"/>
          <w:lang w:eastAsia="zh-CN"/>
        </w:rPr>
        <w:t>021</w:t>
      </w:r>
      <w:r w:rsidRPr="00FF0CBB">
        <w:rPr>
          <w:rFonts w:hint="eastAsia"/>
          <w:sz w:val="24"/>
          <w:szCs w:val="24"/>
          <w:lang w:eastAsia="zh-CN"/>
        </w:rPr>
        <w:t>年相比，两个执行机构（工发组织和世界银行）</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年的业绩定量评估结果有所改善；以及</w:t>
      </w:r>
    </w:p>
    <w:p w14:paraId="2C4C3081" w14:textId="77777777" w:rsidR="00EB7C56" w:rsidRPr="00FF0CBB" w:rsidRDefault="00EB7C56" w:rsidP="00AE6E47">
      <w:pPr>
        <w:keepNext/>
        <w:keepLines/>
        <w:widowControl w:val="0"/>
        <w:numPr>
          <w:ilvl w:val="2"/>
          <w:numId w:val="51"/>
        </w:numPr>
        <w:overflowPunct w:val="0"/>
        <w:spacing w:after="240"/>
        <w:ind w:left="2154" w:hanging="714"/>
        <w:outlineLvl w:val="2"/>
        <w:rPr>
          <w:sz w:val="24"/>
          <w:szCs w:val="24"/>
          <w:lang w:eastAsia="zh-CN"/>
        </w:rPr>
      </w:pPr>
      <w:r w:rsidRPr="00FF0CBB">
        <w:rPr>
          <w:sz w:val="24"/>
          <w:szCs w:val="24"/>
          <w:lang w:eastAsia="zh-CN"/>
        </w:rPr>
        <w:t>双边机构和执行机构为与各自的国家臭氧机构就其提供的服务被认为不甚满意的领域进行公开和建设性讨论而做出的努力，以及它们与有关国家臭氧机构之间协商的令人满意的结果，并对此表示赞赏；</w:t>
      </w:r>
      <w:r w:rsidRPr="00FF0CBB">
        <w:rPr>
          <w:sz w:val="24"/>
          <w:szCs w:val="24"/>
          <w:lang w:eastAsia="zh-CN"/>
        </w:rPr>
        <w:t xml:space="preserve"> </w:t>
      </w:r>
    </w:p>
    <w:p w14:paraId="01ED8E4C" w14:textId="77777777" w:rsidR="00EB7C56" w:rsidRPr="00FF0CBB" w:rsidRDefault="00EB7C56" w:rsidP="00AE6E47">
      <w:pPr>
        <w:pStyle w:val="Heading2"/>
        <w:numPr>
          <w:ilvl w:val="1"/>
          <w:numId w:val="50"/>
        </w:numPr>
        <w:overflowPunct w:val="0"/>
        <w:rPr>
          <w:sz w:val="24"/>
          <w:szCs w:val="24"/>
          <w:lang w:eastAsia="zh-CN"/>
        </w:rPr>
      </w:pPr>
      <w:r w:rsidRPr="00FF0CBB">
        <w:rPr>
          <w:sz w:val="24"/>
          <w:szCs w:val="24"/>
          <w:lang w:eastAsia="zh-CN"/>
        </w:rPr>
        <w:t>请开发计划署与多米尼加共和国进行公开和建设性讨论，解决对其业绩评价中提出的任何问题，并向第九十四次会议报告讨论结果；</w:t>
      </w:r>
    </w:p>
    <w:p w14:paraId="1178AD63" w14:textId="3A013201" w:rsidR="00EB7C56" w:rsidRPr="00FF0CBB" w:rsidRDefault="00EB7C56" w:rsidP="00AE6E47">
      <w:pPr>
        <w:pStyle w:val="Heading2"/>
        <w:numPr>
          <w:ilvl w:val="1"/>
          <w:numId w:val="50"/>
        </w:numPr>
        <w:overflowPunct w:val="0"/>
        <w:rPr>
          <w:sz w:val="24"/>
          <w:szCs w:val="24"/>
          <w:lang w:eastAsia="zh-CN"/>
        </w:rPr>
      </w:pPr>
      <w:r w:rsidRPr="00FF0CBB">
        <w:rPr>
          <w:sz w:val="24"/>
          <w:szCs w:val="24"/>
          <w:lang w:eastAsia="zh-CN"/>
        </w:rPr>
        <w:t>鼓励国家臭氧机构每年及时提交对协助其政府的双边机构和执行机构的定性业绩评估，</w:t>
      </w:r>
      <w:r w:rsidR="004A7DD2">
        <w:rPr>
          <w:sz w:val="24"/>
          <w:szCs w:val="24"/>
          <w:lang w:eastAsia="zh-CN"/>
        </w:rPr>
        <w:t>注意到</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年在</w:t>
      </w:r>
      <w:r w:rsidRPr="00FF0CBB">
        <w:rPr>
          <w:rFonts w:hint="eastAsia"/>
          <w:sz w:val="24"/>
          <w:szCs w:val="24"/>
          <w:lang w:eastAsia="zh-CN"/>
        </w:rPr>
        <w:t>1</w:t>
      </w:r>
      <w:r w:rsidRPr="00FF0CBB">
        <w:rPr>
          <w:sz w:val="24"/>
          <w:szCs w:val="24"/>
          <w:lang w:eastAsia="zh-CN"/>
        </w:rPr>
        <w:t>44</w:t>
      </w:r>
      <w:r w:rsidRPr="00FF0CBB">
        <w:rPr>
          <w:rFonts w:hint="eastAsia"/>
          <w:sz w:val="24"/>
          <w:szCs w:val="24"/>
          <w:lang w:eastAsia="zh-CN"/>
        </w:rPr>
        <w:t>个国家中有</w:t>
      </w:r>
      <w:r w:rsidRPr="00FF0CBB">
        <w:rPr>
          <w:rFonts w:hint="eastAsia"/>
          <w:sz w:val="24"/>
          <w:szCs w:val="24"/>
          <w:lang w:eastAsia="zh-CN"/>
        </w:rPr>
        <w:t>8</w:t>
      </w:r>
      <w:r w:rsidRPr="00FF0CBB">
        <w:rPr>
          <w:sz w:val="24"/>
          <w:szCs w:val="24"/>
          <w:lang w:eastAsia="zh-CN"/>
        </w:rPr>
        <w:t>0</w:t>
      </w:r>
      <w:r w:rsidRPr="00FF0CBB">
        <w:rPr>
          <w:rFonts w:hint="eastAsia"/>
          <w:sz w:val="24"/>
          <w:szCs w:val="24"/>
          <w:lang w:eastAsia="zh-CN"/>
        </w:rPr>
        <w:t>个国家提交了此类评估，而</w:t>
      </w:r>
      <w:r w:rsidRPr="00FF0CBB">
        <w:rPr>
          <w:rFonts w:hint="eastAsia"/>
          <w:sz w:val="24"/>
          <w:szCs w:val="24"/>
          <w:lang w:eastAsia="zh-CN"/>
        </w:rPr>
        <w:lastRenderedPageBreak/>
        <w:t>2</w:t>
      </w:r>
      <w:r w:rsidRPr="00FF0CBB">
        <w:rPr>
          <w:sz w:val="24"/>
          <w:szCs w:val="24"/>
          <w:lang w:eastAsia="zh-CN"/>
        </w:rPr>
        <w:t>021</w:t>
      </w:r>
      <w:r w:rsidRPr="00FF0CBB">
        <w:rPr>
          <w:rFonts w:hint="eastAsia"/>
          <w:sz w:val="24"/>
          <w:szCs w:val="24"/>
          <w:lang w:eastAsia="zh-CN"/>
        </w:rPr>
        <w:t>年为</w:t>
      </w:r>
      <w:r w:rsidRPr="00FF0CBB">
        <w:rPr>
          <w:rFonts w:hint="eastAsia"/>
          <w:sz w:val="24"/>
          <w:szCs w:val="24"/>
          <w:lang w:eastAsia="zh-CN"/>
        </w:rPr>
        <w:t>7</w:t>
      </w:r>
      <w:r w:rsidRPr="00FF0CBB">
        <w:rPr>
          <w:sz w:val="24"/>
          <w:szCs w:val="24"/>
          <w:lang w:eastAsia="zh-CN"/>
        </w:rPr>
        <w:t>5</w:t>
      </w:r>
      <w:r w:rsidRPr="00FF0CBB">
        <w:rPr>
          <w:rFonts w:hint="eastAsia"/>
          <w:sz w:val="24"/>
          <w:szCs w:val="24"/>
          <w:lang w:eastAsia="zh-CN"/>
        </w:rPr>
        <w:t>个；以及</w:t>
      </w:r>
    </w:p>
    <w:p w14:paraId="5DA07626" w14:textId="18E13078" w:rsidR="00EB7C56" w:rsidRPr="00FF0CBB" w:rsidRDefault="00EB7C56" w:rsidP="00AE6E47">
      <w:pPr>
        <w:pStyle w:val="Heading2"/>
        <w:numPr>
          <w:ilvl w:val="1"/>
          <w:numId w:val="50"/>
        </w:numPr>
        <w:overflowPunct w:val="0"/>
        <w:rPr>
          <w:sz w:val="24"/>
          <w:szCs w:val="24"/>
          <w:lang w:eastAsia="zh-CN"/>
        </w:rPr>
      </w:pPr>
      <w:r w:rsidRPr="00FF0CBB">
        <w:rPr>
          <w:rFonts w:hint="eastAsia"/>
          <w:sz w:val="24"/>
          <w:szCs w:val="24"/>
          <w:lang w:eastAsia="zh-CN"/>
        </w:rPr>
        <w:t>对第</w:t>
      </w:r>
      <w:r w:rsidRPr="00FF0CBB">
        <w:rPr>
          <w:rFonts w:hint="eastAsia"/>
          <w:sz w:val="24"/>
          <w:szCs w:val="24"/>
          <w:lang w:eastAsia="zh-CN"/>
        </w:rPr>
        <w:t>7</w:t>
      </w:r>
      <w:r w:rsidRPr="00FF0CBB">
        <w:rPr>
          <w:sz w:val="24"/>
          <w:szCs w:val="24"/>
          <w:lang w:eastAsia="zh-CN"/>
        </w:rPr>
        <w:t>1/28</w:t>
      </w:r>
      <w:r w:rsidRPr="00FF0CBB">
        <w:rPr>
          <w:rFonts w:hint="eastAsia"/>
          <w:sz w:val="24"/>
          <w:szCs w:val="24"/>
          <w:lang w:eastAsia="zh-CN"/>
        </w:rPr>
        <w:t>号决定中确立的业绩指标进行如下修改，</w:t>
      </w:r>
      <w:r w:rsidR="004A7DD2">
        <w:rPr>
          <w:rFonts w:hint="eastAsia"/>
          <w:sz w:val="24"/>
          <w:szCs w:val="24"/>
          <w:lang w:eastAsia="zh-CN"/>
        </w:rPr>
        <w:t>注意到</w:t>
      </w:r>
      <w:r w:rsidRPr="00FF0CBB">
        <w:rPr>
          <w:rFonts w:hint="eastAsia"/>
          <w:sz w:val="24"/>
          <w:szCs w:val="24"/>
          <w:lang w:eastAsia="zh-CN"/>
        </w:rPr>
        <w:t>新的业绩指标将从</w:t>
      </w:r>
      <w:r w:rsidRPr="00FF0CBB">
        <w:rPr>
          <w:rFonts w:hint="eastAsia"/>
          <w:sz w:val="24"/>
          <w:szCs w:val="24"/>
          <w:lang w:eastAsia="zh-CN"/>
        </w:rPr>
        <w:t>2</w:t>
      </w:r>
      <w:r w:rsidRPr="00FF0CBB">
        <w:rPr>
          <w:sz w:val="24"/>
          <w:szCs w:val="24"/>
          <w:lang w:eastAsia="zh-CN"/>
        </w:rPr>
        <w:t>025–2027</w:t>
      </w:r>
      <w:r w:rsidRPr="00FF0CBB">
        <w:rPr>
          <w:rFonts w:hint="eastAsia"/>
          <w:sz w:val="24"/>
          <w:szCs w:val="24"/>
          <w:lang w:eastAsia="zh-CN"/>
        </w:rPr>
        <w:t>年业务计划开始起适用：</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2250"/>
        <w:gridCol w:w="5035"/>
        <w:gridCol w:w="1085"/>
      </w:tblGrid>
      <w:tr w:rsidR="00EB7C56" w:rsidRPr="008A455C" w14:paraId="2F27802F" w14:textId="77777777" w:rsidTr="008A455C">
        <w:trPr>
          <w:trHeight w:val="231"/>
          <w:tblHeader/>
          <w:jc w:val="center"/>
        </w:trPr>
        <w:tc>
          <w:tcPr>
            <w:tcW w:w="1345" w:type="dxa"/>
            <w:shd w:val="clear" w:color="auto" w:fill="auto"/>
            <w:tcMar>
              <w:left w:w="72" w:type="dxa"/>
              <w:right w:w="72" w:type="dxa"/>
            </w:tcMar>
            <w:hideMark/>
          </w:tcPr>
          <w:p w14:paraId="6FE16FB6" w14:textId="77777777" w:rsidR="00EB7C56" w:rsidRPr="008A455C" w:rsidRDefault="00EB7C56" w:rsidP="00145E96">
            <w:pPr>
              <w:keepNext/>
              <w:overflowPunct w:val="0"/>
              <w:jc w:val="center"/>
              <w:rPr>
                <w:rFonts w:ascii="SimHei" w:eastAsia="SimHei" w:hAnsi="SimHei" w:cstheme="majorBidi"/>
                <w:b/>
                <w:bCs/>
                <w:lang w:eastAsia="en-CA"/>
              </w:rPr>
            </w:pPr>
            <w:r w:rsidRPr="008A455C">
              <w:rPr>
                <w:rFonts w:ascii="SimHei" w:eastAsia="SimHei" w:hAnsi="SimHei" w:cstheme="majorBidi" w:hint="eastAsia"/>
                <w:b/>
                <w:bCs/>
                <w:lang w:eastAsia="zh-CN"/>
              </w:rPr>
              <w:t>指标类别</w:t>
            </w:r>
          </w:p>
        </w:tc>
        <w:tc>
          <w:tcPr>
            <w:tcW w:w="2250" w:type="dxa"/>
            <w:shd w:val="clear" w:color="auto" w:fill="auto"/>
            <w:tcMar>
              <w:left w:w="72" w:type="dxa"/>
              <w:right w:w="72" w:type="dxa"/>
            </w:tcMar>
            <w:hideMark/>
          </w:tcPr>
          <w:p w14:paraId="36878624" w14:textId="77777777" w:rsidR="00EB7C56" w:rsidRPr="008A455C" w:rsidRDefault="00EB7C56" w:rsidP="00145E96">
            <w:pPr>
              <w:keepNext/>
              <w:overflowPunct w:val="0"/>
              <w:jc w:val="center"/>
              <w:rPr>
                <w:rFonts w:ascii="SimHei" w:eastAsia="SimHei" w:hAnsi="SimHei" w:cstheme="majorBidi"/>
                <w:b/>
                <w:bCs/>
                <w:lang w:eastAsia="en-CA"/>
              </w:rPr>
            </w:pPr>
            <w:r w:rsidRPr="008A455C">
              <w:rPr>
                <w:rFonts w:ascii="SimHei" w:eastAsia="SimHei" w:hAnsi="SimHei" w:cstheme="majorBidi" w:hint="eastAsia"/>
                <w:b/>
                <w:bCs/>
                <w:lang w:eastAsia="zh-CN"/>
              </w:rPr>
              <w:t>简称</w:t>
            </w:r>
          </w:p>
        </w:tc>
        <w:tc>
          <w:tcPr>
            <w:tcW w:w="5035" w:type="dxa"/>
            <w:shd w:val="clear" w:color="auto" w:fill="auto"/>
            <w:tcMar>
              <w:left w:w="72" w:type="dxa"/>
              <w:right w:w="72" w:type="dxa"/>
            </w:tcMar>
            <w:hideMark/>
          </w:tcPr>
          <w:p w14:paraId="0831D1A6" w14:textId="77777777" w:rsidR="00EB7C56" w:rsidRPr="008A455C" w:rsidRDefault="00EB7C56" w:rsidP="00145E96">
            <w:pPr>
              <w:keepNext/>
              <w:overflowPunct w:val="0"/>
              <w:jc w:val="center"/>
              <w:rPr>
                <w:rFonts w:ascii="SimHei" w:eastAsia="SimHei" w:hAnsi="SimHei" w:cstheme="majorBidi"/>
                <w:b/>
                <w:bCs/>
                <w:lang w:eastAsia="en-CA"/>
              </w:rPr>
            </w:pPr>
            <w:r w:rsidRPr="008A455C">
              <w:rPr>
                <w:rFonts w:ascii="SimHei" w:eastAsia="SimHei" w:hAnsi="SimHei" w:cstheme="majorBidi" w:hint="eastAsia"/>
                <w:b/>
                <w:bCs/>
                <w:lang w:eastAsia="zh-CN"/>
              </w:rPr>
              <w:t>计算方式</w:t>
            </w:r>
          </w:p>
        </w:tc>
        <w:tc>
          <w:tcPr>
            <w:tcW w:w="1085" w:type="dxa"/>
            <w:shd w:val="clear" w:color="auto" w:fill="auto"/>
            <w:tcMar>
              <w:left w:w="72" w:type="dxa"/>
              <w:right w:w="72" w:type="dxa"/>
            </w:tcMar>
            <w:hideMark/>
          </w:tcPr>
          <w:p w14:paraId="7A44741D" w14:textId="666DD667" w:rsidR="00EB7C56" w:rsidRPr="008A455C" w:rsidRDefault="00EB7C56" w:rsidP="00145E96">
            <w:pPr>
              <w:keepNext/>
              <w:overflowPunct w:val="0"/>
              <w:jc w:val="center"/>
              <w:rPr>
                <w:rFonts w:ascii="SimHei" w:eastAsia="SimHei" w:hAnsi="SimHei" w:cstheme="majorBidi"/>
                <w:b/>
                <w:bCs/>
                <w:lang w:eastAsia="en-CA"/>
              </w:rPr>
            </w:pPr>
            <w:r w:rsidRPr="008A455C">
              <w:rPr>
                <w:rFonts w:ascii="SimHei" w:eastAsia="SimHei" w:hAnsi="SimHei" w:cstheme="majorBidi" w:hint="eastAsia"/>
                <w:b/>
                <w:bCs/>
                <w:lang w:eastAsia="zh-CN"/>
              </w:rPr>
              <w:t>权重</w:t>
            </w:r>
          </w:p>
        </w:tc>
      </w:tr>
      <w:tr w:rsidR="00EB7C56" w:rsidRPr="008A455C" w14:paraId="52FC190B" w14:textId="77777777" w:rsidTr="008A455C">
        <w:trPr>
          <w:trHeight w:val="47"/>
          <w:jc w:val="center"/>
        </w:trPr>
        <w:tc>
          <w:tcPr>
            <w:tcW w:w="1345" w:type="dxa"/>
            <w:shd w:val="clear" w:color="auto" w:fill="auto"/>
            <w:tcMar>
              <w:left w:w="72" w:type="dxa"/>
              <w:right w:w="72" w:type="dxa"/>
            </w:tcMar>
            <w:hideMark/>
          </w:tcPr>
          <w:p w14:paraId="196D6A76" w14:textId="77777777" w:rsidR="00EB7C56" w:rsidRPr="008A455C" w:rsidRDefault="00EB7C56" w:rsidP="00145E96">
            <w:pPr>
              <w:overflowPunct w:val="0"/>
              <w:rPr>
                <w:rFonts w:asciiTheme="majorBidi" w:hAnsiTheme="majorBidi" w:cstheme="majorBidi"/>
                <w:lang w:eastAsia="en-CA"/>
              </w:rPr>
            </w:pPr>
            <w:r w:rsidRPr="008A455C">
              <w:rPr>
                <w:rFonts w:asciiTheme="majorBidi" w:hAnsiTheme="majorBidi" w:cstheme="majorBidi" w:hint="eastAsia"/>
                <w:lang w:eastAsia="zh-CN"/>
              </w:rPr>
              <w:t>规划</w:t>
            </w:r>
            <w:r w:rsidRPr="008A455C">
              <w:rPr>
                <w:rFonts w:asciiTheme="majorBidi" w:hAnsiTheme="majorBidi" w:cstheme="majorBidi" w:hint="eastAsia"/>
                <w:lang w:eastAsia="zh-CN"/>
              </w:rPr>
              <w:t>-</w:t>
            </w:r>
            <w:r w:rsidRPr="008A455C">
              <w:rPr>
                <w:rFonts w:asciiTheme="majorBidi" w:hAnsiTheme="majorBidi" w:cstheme="majorBidi" w:hint="eastAsia"/>
                <w:lang w:eastAsia="zh-CN"/>
              </w:rPr>
              <w:t>核准</w:t>
            </w:r>
            <w:r w:rsidRPr="008A455C">
              <w:rPr>
                <w:rFonts w:asciiTheme="majorBidi" w:hAnsiTheme="majorBidi" w:cstheme="majorBidi"/>
                <w:lang w:eastAsia="en-CA"/>
              </w:rPr>
              <w:t xml:space="preserve"> </w:t>
            </w:r>
          </w:p>
        </w:tc>
        <w:tc>
          <w:tcPr>
            <w:tcW w:w="2250" w:type="dxa"/>
            <w:shd w:val="clear" w:color="auto" w:fill="auto"/>
            <w:tcMar>
              <w:left w:w="72" w:type="dxa"/>
              <w:right w:w="72" w:type="dxa"/>
            </w:tcMar>
            <w:hideMark/>
          </w:tcPr>
          <w:p w14:paraId="1599ED1D" w14:textId="77777777" w:rsidR="00EB7C56" w:rsidRPr="008A455C" w:rsidRDefault="00EB7C56" w:rsidP="00145E96">
            <w:pPr>
              <w:keepNext/>
              <w:overflowPunct w:val="0"/>
              <w:jc w:val="left"/>
              <w:rPr>
                <w:rFonts w:asciiTheme="majorBidi" w:hAnsiTheme="majorBidi" w:cstheme="majorBidi"/>
                <w:lang w:eastAsia="en-CA"/>
              </w:rPr>
            </w:pPr>
            <w:proofErr w:type="spellStart"/>
            <w:r w:rsidRPr="008A455C">
              <w:rPr>
                <w:rFonts w:asciiTheme="majorBidi" w:hAnsiTheme="majorBidi" w:cstheme="majorBidi"/>
                <w:lang w:eastAsia="en-CA"/>
              </w:rPr>
              <w:t>核准的付款申请</w:t>
            </w:r>
            <w:proofErr w:type="spellEnd"/>
          </w:p>
        </w:tc>
        <w:tc>
          <w:tcPr>
            <w:tcW w:w="5035" w:type="dxa"/>
            <w:shd w:val="clear" w:color="auto" w:fill="auto"/>
            <w:tcMar>
              <w:left w:w="72" w:type="dxa"/>
              <w:right w:w="72" w:type="dxa"/>
            </w:tcMar>
            <w:hideMark/>
          </w:tcPr>
          <w:p w14:paraId="4D2A2682" w14:textId="77777777" w:rsidR="00EB7C56" w:rsidRPr="008A455C" w:rsidRDefault="00EB7C56" w:rsidP="00145E96">
            <w:pPr>
              <w:keepNext/>
              <w:overflowPunct w:val="0"/>
              <w:jc w:val="left"/>
              <w:rPr>
                <w:rFonts w:asciiTheme="majorBidi" w:hAnsiTheme="majorBidi" w:cstheme="majorBidi"/>
                <w:lang w:eastAsia="zh-CN"/>
              </w:rPr>
            </w:pPr>
            <w:r w:rsidRPr="008A455C">
              <w:rPr>
                <w:rFonts w:asciiTheme="majorBidi" w:hAnsiTheme="majorBidi" w:cstheme="majorBidi"/>
                <w:lang w:eastAsia="zh-CN"/>
              </w:rPr>
              <w:t>核准的付款申请数量相对于计划的付款数量</w:t>
            </w:r>
            <w:r w:rsidRPr="008A455C">
              <w:rPr>
                <w:rFonts w:asciiTheme="majorBidi" w:hAnsiTheme="majorBidi" w:cstheme="majorBidi"/>
                <w:lang w:eastAsia="zh-CN"/>
              </w:rPr>
              <w:t>*</w:t>
            </w:r>
          </w:p>
        </w:tc>
        <w:tc>
          <w:tcPr>
            <w:tcW w:w="1085" w:type="dxa"/>
            <w:shd w:val="clear" w:color="auto" w:fill="auto"/>
            <w:tcMar>
              <w:left w:w="72" w:type="dxa"/>
              <w:right w:w="72" w:type="dxa"/>
            </w:tcMar>
            <w:hideMark/>
          </w:tcPr>
          <w:p w14:paraId="6514332C" w14:textId="77777777" w:rsidR="00EB7C56" w:rsidRPr="008A455C" w:rsidRDefault="00EB7C56" w:rsidP="00145E96">
            <w:pPr>
              <w:keepNext/>
              <w:overflowPunct w:val="0"/>
              <w:jc w:val="center"/>
              <w:rPr>
                <w:rFonts w:asciiTheme="majorBidi" w:hAnsiTheme="majorBidi" w:cstheme="majorBidi"/>
              </w:rPr>
            </w:pPr>
            <w:r w:rsidRPr="008A455C">
              <w:rPr>
                <w:rFonts w:asciiTheme="majorBidi" w:hAnsiTheme="majorBidi" w:cstheme="majorBidi"/>
                <w:lang w:eastAsia="en-CA"/>
              </w:rPr>
              <w:t>10</w:t>
            </w:r>
          </w:p>
        </w:tc>
      </w:tr>
      <w:tr w:rsidR="00EB7C56" w:rsidRPr="008A455C" w14:paraId="098ABD1F" w14:textId="77777777" w:rsidTr="008A455C">
        <w:trPr>
          <w:trHeight w:val="462"/>
          <w:jc w:val="center"/>
        </w:trPr>
        <w:tc>
          <w:tcPr>
            <w:tcW w:w="1345" w:type="dxa"/>
            <w:shd w:val="clear" w:color="auto" w:fill="auto"/>
            <w:tcMar>
              <w:left w:w="72" w:type="dxa"/>
              <w:right w:w="72" w:type="dxa"/>
            </w:tcMar>
            <w:hideMark/>
          </w:tcPr>
          <w:p w14:paraId="2C5990B7" w14:textId="77777777" w:rsidR="00EB7C56" w:rsidRPr="008A455C" w:rsidRDefault="00EB7C56" w:rsidP="00145E96">
            <w:pPr>
              <w:overflowPunct w:val="0"/>
              <w:rPr>
                <w:rFonts w:asciiTheme="majorBidi" w:hAnsiTheme="majorBidi" w:cstheme="majorBidi"/>
                <w:lang w:eastAsia="en-CA"/>
              </w:rPr>
            </w:pPr>
            <w:r w:rsidRPr="008A455C">
              <w:rPr>
                <w:rFonts w:asciiTheme="majorBidi" w:hAnsiTheme="majorBidi" w:cstheme="majorBidi" w:hint="eastAsia"/>
                <w:lang w:eastAsia="zh-CN"/>
              </w:rPr>
              <w:t>规划</w:t>
            </w:r>
            <w:r w:rsidRPr="008A455C">
              <w:rPr>
                <w:rFonts w:asciiTheme="majorBidi" w:hAnsiTheme="majorBidi" w:cstheme="majorBidi" w:hint="eastAsia"/>
                <w:lang w:eastAsia="zh-CN"/>
              </w:rPr>
              <w:t>-</w:t>
            </w:r>
            <w:r w:rsidRPr="008A455C">
              <w:rPr>
                <w:rFonts w:asciiTheme="majorBidi" w:hAnsiTheme="majorBidi" w:cstheme="majorBidi" w:hint="eastAsia"/>
                <w:lang w:eastAsia="zh-CN"/>
              </w:rPr>
              <w:t>核准</w:t>
            </w:r>
          </w:p>
        </w:tc>
        <w:tc>
          <w:tcPr>
            <w:tcW w:w="2250" w:type="dxa"/>
            <w:shd w:val="clear" w:color="auto" w:fill="auto"/>
            <w:tcMar>
              <w:left w:w="72" w:type="dxa"/>
              <w:right w:w="72" w:type="dxa"/>
            </w:tcMar>
            <w:hideMark/>
          </w:tcPr>
          <w:p w14:paraId="03118E88" w14:textId="77777777" w:rsidR="00EB7C56" w:rsidRPr="008A455C" w:rsidRDefault="00EB7C56" w:rsidP="00145E96">
            <w:pPr>
              <w:keepNext/>
              <w:overflowPunct w:val="0"/>
              <w:ind w:right="-75"/>
              <w:jc w:val="left"/>
              <w:rPr>
                <w:rFonts w:asciiTheme="majorBidi" w:hAnsiTheme="majorBidi" w:cstheme="majorBidi"/>
                <w:lang w:eastAsia="en-CA"/>
              </w:rPr>
            </w:pPr>
            <w:proofErr w:type="spellStart"/>
            <w:r w:rsidRPr="008A455C">
              <w:rPr>
                <w:rFonts w:asciiTheme="majorBidi" w:hAnsiTheme="majorBidi" w:cstheme="majorBidi"/>
              </w:rPr>
              <w:t>核准的单个项目</w:t>
            </w:r>
            <w:proofErr w:type="spellEnd"/>
            <w:r w:rsidRPr="008A455C">
              <w:rPr>
                <w:rFonts w:asciiTheme="majorBidi" w:hAnsiTheme="majorBidi" w:cstheme="majorBidi"/>
              </w:rPr>
              <w:t>/</w:t>
            </w:r>
            <w:proofErr w:type="spellStart"/>
            <w:r w:rsidRPr="008A455C">
              <w:rPr>
                <w:rFonts w:asciiTheme="majorBidi" w:hAnsiTheme="majorBidi" w:cstheme="majorBidi"/>
              </w:rPr>
              <w:t>活动</w:t>
            </w:r>
            <w:proofErr w:type="spellEnd"/>
          </w:p>
        </w:tc>
        <w:tc>
          <w:tcPr>
            <w:tcW w:w="5035" w:type="dxa"/>
            <w:shd w:val="clear" w:color="auto" w:fill="auto"/>
            <w:tcMar>
              <w:left w:w="72" w:type="dxa"/>
              <w:right w:w="72" w:type="dxa"/>
            </w:tcMar>
            <w:hideMark/>
          </w:tcPr>
          <w:p w14:paraId="5395A6E9" w14:textId="77777777" w:rsidR="00EB7C56" w:rsidRPr="008A455C" w:rsidRDefault="00EB7C56" w:rsidP="00145E96">
            <w:pPr>
              <w:keepNext/>
              <w:overflowPunct w:val="0"/>
              <w:ind w:right="-151"/>
              <w:jc w:val="left"/>
              <w:rPr>
                <w:rFonts w:asciiTheme="majorBidi" w:hAnsiTheme="majorBidi" w:cstheme="majorBidi"/>
                <w:lang w:eastAsia="zh-CN"/>
              </w:rPr>
            </w:pPr>
            <w:r w:rsidRPr="008A455C">
              <w:rPr>
                <w:rFonts w:asciiTheme="majorBidi" w:hAnsiTheme="majorBidi" w:cstheme="majorBidi" w:hint="eastAsia"/>
                <w:lang w:eastAsia="zh-CN"/>
              </w:rPr>
              <w:t>核准的项目</w:t>
            </w:r>
            <w:r w:rsidRPr="008A455C">
              <w:rPr>
                <w:rFonts w:asciiTheme="majorBidi" w:hAnsiTheme="majorBidi" w:cstheme="majorBidi"/>
                <w:lang w:eastAsia="zh-CN"/>
              </w:rPr>
              <w:t>/</w:t>
            </w:r>
            <w:r w:rsidRPr="008A455C">
              <w:rPr>
                <w:rFonts w:asciiTheme="majorBidi" w:hAnsiTheme="majorBidi" w:cstheme="majorBidi" w:hint="eastAsia"/>
                <w:lang w:eastAsia="zh-CN"/>
              </w:rPr>
              <w:t>活动数量相对于计划的项目</w:t>
            </w:r>
            <w:r w:rsidRPr="008A455C">
              <w:rPr>
                <w:rFonts w:asciiTheme="majorBidi" w:hAnsiTheme="majorBidi" w:cstheme="majorBidi" w:hint="eastAsia"/>
                <w:lang w:eastAsia="zh-CN"/>
              </w:rPr>
              <w:t>/</w:t>
            </w:r>
            <w:r w:rsidRPr="008A455C">
              <w:rPr>
                <w:rFonts w:asciiTheme="majorBidi" w:hAnsiTheme="majorBidi" w:cstheme="majorBidi" w:hint="eastAsia"/>
                <w:lang w:eastAsia="zh-CN"/>
              </w:rPr>
              <w:t>活动数量（包括项目编制活动）</w:t>
            </w:r>
          </w:p>
        </w:tc>
        <w:tc>
          <w:tcPr>
            <w:tcW w:w="1085" w:type="dxa"/>
            <w:shd w:val="clear" w:color="auto" w:fill="auto"/>
            <w:tcMar>
              <w:left w:w="72" w:type="dxa"/>
              <w:right w:w="72" w:type="dxa"/>
            </w:tcMar>
            <w:hideMark/>
          </w:tcPr>
          <w:p w14:paraId="2F3118A2" w14:textId="77777777" w:rsidR="00EB7C56" w:rsidRPr="008A455C" w:rsidRDefault="00EB7C56" w:rsidP="00145E96">
            <w:pPr>
              <w:keepNext/>
              <w:overflowPunct w:val="0"/>
              <w:jc w:val="center"/>
              <w:rPr>
                <w:rFonts w:asciiTheme="majorBidi" w:hAnsiTheme="majorBidi" w:cstheme="majorBidi"/>
                <w:lang w:eastAsia="en-CA"/>
              </w:rPr>
            </w:pPr>
            <w:r w:rsidRPr="008A455C">
              <w:rPr>
                <w:rFonts w:asciiTheme="majorBidi" w:hAnsiTheme="majorBidi" w:cstheme="majorBidi"/>
                <w:lang w:eastAsia="en-CA"/>
              </w:rPr>
              <w:t>10</w:t>
            </w:r>
          </w:p>
        </w:tc>
      </w:tr>
      <w:tr w:rsidR="00EB7C56" w:rsidRPr="008A455C" w14:paraId="50565F4C" w14:textId="77777777" w:rsidTr="008A455C">
        <w:trPr>
          <w:trHeight w:val="231"/>
          <w:jc w:val="center"/>
        </w:trPr>
        <w:tc>
          <w:tcPr>
            <w:tcW w:w="1345" w:type="dxa"/>
            <w:shd w:val="clear" w:color="auto" w:fill="auto"/>
            <w:tcMar>
              <w:left w:w="72" w:type="dxa"/>
              <w:right w:w="72" w:type="dxa"/>
            </w:tcMar>
            <w:hideMark/>
          </w:tcPr>
          <w:p w14:paraId="2A85FF91" w14:textId="77777777" w:rsidR="00EB7C56" w:rsidRPr="008A455C" w:rsidRDefault="00EB7C56" w:rsidP="00145E96">
            <w:pPr>
              <w:overflowPunct w:val="0"/>
              <w:rPr>
                <w:rFonts w:asciiTheme="majorBidi" w:hAnsiTheme="majorBidi" w:cstheme="majorBidi"/>
                <w:lang w:eastAsia="en-CA"/>
              </w:rPr>
            </w:pPr>
            <w:r w:rsidRPr="008A455C">
              <w:rPr>
                <w:rFonts w:asciiTheme="majorBidi" w:hAnsiTheme="majorBidi" w:cstheme="majorBidi"/>
                <w:lang w:eastAsia="en-CA"/>
              </w:rPr>
              <w:t> </w:t>
            </w:r>
          </w:p>
        </w:tc>
        <w:tc>
          <w:tcPr>
            <w:tcW w:w="2250" w:type="dxa"/>
            <w:shd w:val="clear" w:color="auto" w:fill="auto"/>
            <w:tcMar>
              <w:left w:w="72" w:type="dxa"/>
              <w:right w:w="72" w:type="dxa"/>
            </w:tcMar>
            <w:hideMark/>
          </w:tcPr>
          <w:p w14:paraId="71AA2514" w14:textId="77777777" w:rsidR="00EB7C56" w:rsidRPr="008A455C" w:rsidRDefault="00EB7C56" w:rsidP="00145E96">
            <w:pPr>
              <w:overflowPunct w:val="0"/>
              <w:jc w:val="left"/>
              <w:rPr>
                <w:rFonts w:ascii="SimHei" w:eastAsia="SimHei" w:hAnsi="SimHei" w:cstheme="majorBidi"/>
                <w:b/>
                <w:bCs/>
                <w:lang w:eastAsia="en-CA"/>
              </w:rPr>
            </w:pPr>
            <w:r w:rsidRPr="008A455C">
              <w:rPr>
                <w:rFonts w:ascii="SimHei" w:eastAsia="SimHei" w:hAnsi="SimHei" w:cstheme="majorBidi" w:hint="eastAsia"/>
                <w:b/>
                <w:bCs/>
                <w:lang w:eastAsia="zh-CN"/>
              </w:rPr>
              <w:t>小计</w:t>
            </w:r>
          </w:p>
        </w:tc>
        <w:tc>
          <w:tcPr>
            <w:tcW w:w="5035" w:type="dxa"/>
            <w:shd w:val="clear" w:color="auto" w:fill="auto"/>
            <w:tcMar>
              <w:left w:w="72" w:type="dxa"/>
              <w:right w:w="72" w:type="dxa"/>
            </w:tcMar>
            <w:hideMark/>
          </w:tcPr>
          <w:p w14:paraId="275D7471" w14:textId="77777777" w:rsidR="00EB7C56" w:rsidRPr="008A455C" w:rsidRDefault="00EB7C56" w:rsidP="00145E96">
            <w:pPr>
              <w:overflowPunct w:val="0"/>
              <w:jc w:val="left"/>
              <w:rPr>
                <w:rFonts w:asciiTheme="majorBidi" w:hAnsiTheme="majorBidi" w:cstheme="majorBidi"/>
                <w:b/>
                <w:bCs/>
                <w:lang w:eastAsia="en-CA"/>
              </w:rPr>
            </w:pPr>
            <w:r w:rsidRPr="008A455C">
              <w:rPr>
                <w:rFonts w:asciiTheme="majorBidi" w:hAnsiTheme="majorBidi" w:cstheme="majorBidi"/>
                <w:b/>
                <w:bCs/>
                <w:lang w:eastAsia="en-CA"/>
              </w:rPr>
              <w:t> </w:t>
            </w:r>
          </w:p>
        </w:tc>
        <w:tc>
          <w:tcPr>
            <w:tcW w:w="1085" w:type="dxa"/>
            <w:shd w:val="clear" w:color="auto" w:fill="auto"/>
            <w:tcMar>
              <w:left w:w="72" w:type="dxa"/>
              <w:right w:w="72" w:type="dxa"/>
            </w:tcMar>
            <w:hideMark/>
          </w:tcPr>
          <w:p w14:paraId="4748D669" w14:textId="77777777" w:rsidR="00EB7C56" w:rsidRPr="008A455C" w:rsidRDefault="00EB7C56" w:rsidP="00145E96">
            <w:pPr>
              <w:overflowPunct w:val="0"/>
              <w:jc w:val="center"/>
              <w:rPr>
                <w:rFonts w:asciiTheme="majorBidi" w:hAnsiTheme="majorBidi" w:cstheme="majorBidi"/>
                <w:b/>
                <w:bCs/>
                <w:lang w:eastAsia="en-CA"/>
              </w:rPr>
            </w:pPr>
            <w:r w:rsidRPr="008A455C">
              <w:rPr>
                <w:rFonts w:asciiTheme="majorBidi" w:hAnsiTheme="majorBidi" w:cstheme="majorBidi"/>
                <w:b/>
                <w:bCs/>
                <w:lang w:eastAsia="en-CA"/>
              </w:rPr>
              <w:t> 20</w:t>
            </w:r>
          </w:p>
        </w:tc>
      </w:tr>
      <w:tr w:rsidR="00EB7C56" w:rsidRPr="008A455C" w14:paraId="688E3C2C" w14:textId="77777777" w:rsidTr="008A455C">
        <w:trPr>
          <w:trHeight w:val="231"/>
          <w:jc w:val="center"/>
        </w:trPr>
        <w:tc>
          <w:tcPr>
            <w:tcW w:w="1345" w:type="dxa"/>
            <w:shd w:val="clear" w:color="auto" w:fill="auto"/>
            <w:tcMar>
              <w:left w:w="72" w:type="dxa"/>
              <w:right w:w="72" w:type="dxa"/>
            </w:tcMar>
            <w:hideMark/>
          </w:tcPr>
          <w:p w14:paraId="1C92C8B1" w14:textId="77777777" w:rsidR="00EB7C56" w:rsidRPr="008A455C" w:rsidRDefault="00EB7C56" w:rsidP="00145E96">
            <w:pPr>
              <w:overflowPunct w:val="0"/>
              <w:rPr>
                <w:rFonts w:asciiTheme="majorBidi" w:hAnsiTheme="majorBidi" w:cstheme="majorBidi"/>
                <w:lang w:eastAsia="en-CA"/>
              </w:rPr>
            </w:pPr>
            <w:r w:rsidRPr="008A455C">
              <w:rPr>
                <w:rFonts w:asciiTheme="majorBidi" w:hAnsiTheme="majorBidi" w:cstheme="majorBidi" w:hint="eastAsia"/>
                <w:lang w:eastAsia="zh-CN"/>
              </w:rPr>
              <w:t>执行</w:t>
            </w:r>
          </w:p>
        </w:tc>
        <w:tc>
          <w:tcPr>
            <w:tcW w:w="2250" w:type="dxa"/>
            <w:shd w:val="clear" w:color="auto" w:fill="auto"/>
            <w:tcMar>
              <w:left w:w="72" w:type="dxa"/>
              <w:right w:w="72" w:type="dxa"/>
            </w:tcMar>
            <w:hideMark/>
          </w:tcPr>
          <w:p w14:paraId="4629FF39" w14:textId="77777777" w:rsidR="00EB7C56" w:rsidRPr="008A455C" w:rsidRDefault="00EB7C56" w:rsidP="00145E96">
            <w:pPr>
              <w:overflowPunct w:val="0"/>
              <w:jc w:val="left"/>
              <w:rPr>
                <w:rFonts w:asciiTheme="majorBidi" w:hAnsiTheme="majorBidi" w:cstheme="majorBidi"/>
                <w:lang w:eastAsia="en-CA"/>
              </w:rPr>
            </w:pPr>
            <w:r w:rsidRPr="008A455C">
              <w:rPr>
                <w:rFonts w:asciiTheme="majorBidi" w:hAnsiTheme="majorBidi" w:cstheme="majorBidi" w:hint="eastAsia"/>
                <w:lang w:eastAsia="zh-CN"/>
              </w:rPr>
              <w:t>已发放资金</w:t>
            </w:r>
          </w:p>
        </w:tc>
        <w:tc>
          <w:tcPr>
            <w:tcW w:w="5035" w:type="dxa"/>
            <w:shd w:val="clear" w:color="auto" w:fill="auto"/>
            <w:tcMar>
              <w:left w:w="72" w:type="dxa"/>
              <w:right w:w="72" w:type="dxa"/>
            </w:tcMar>
            <w:hideMark/>
          </w:tcPr>
          <w:p w14:paraId="54310E24" w14:textId="77777777" w:rsidR="00EB7C56" w:rsidRPr="008A455C" w:rsidRDefault="00EB7C56" w:rsidP="00145E96">
            <w:pPr>
              <w:overflowPunct w:val="0"/>
              <w:jc w:val="left"/>
              <w:rPr>
                <w:rFonts w:asciiTheme="majorBidi" w:hAnsiTheme="majorBidi" w:cstheme="majorBidi"/>
                <w:lang w:eastAsia="zh-CN"/>
              </w:rPr>
            </w:pPr>
            <w:r w:rsidRPr="008A455C">
              <w:rPr>
                <w:rFonts w:asciiTheme="majorBidi" w:hAnsiTheme="majorBidi" w:cstheme="majorBidi"/>
                <w:lang w:eastAsia="zh-CN"/>
              </w:rPr>
              <w:t>基于进度报告中的估计发放资金</w:t>
            </w:r>
          </w:p>
        </w:tc>
        <w:tc>
          <w:tcPr>
            <w:tcW w:w="1085" w:type="dxa"/>
            <w:shd w:val="clear" w:color="auto" w:fill="auto"/>
            <w:tcMar>
              <w:left w:w="72" w:type="dxa"/>
              <w:right w:w="72" w:type="dxa"/>
            </w:tcMar>
            <w:hideMark/>
          </w:tcPr>
          <w:p w14:paraId="78F84C26" w14:textId="77777777" w:rsidR="00EB7C56" w:rsidRPr="008A455C" w:rsidRDefault="00EB7C56" w:rsidP="00145E96">
            <w:pPr>
              <w:overflowPunct w:val="0"/>
              <w:jc w:val="center"/>
              <w:rPr>
                <w:rFonts w:asciiTheme="majorBidi" w:hAnsiTheme="majorBidi" w:cstheme="majorBidi"/>
                <w:lang w:eastAsia="en-CA"/>
              </w:rPr>
            </w:pPr>
            <w:r w:rsidRPr="008A455C">
              <w:rPr>
                <w:rFonts w:asciiTheme="majorBidi" w:hAnsiTheme="majorBidi" w:cstheme="majorBidi"/>
                <w:lang w:eastAsia="en-CA"/>
              </w:rPr>
              <w:t xml:space="preserve">15 </w:t>
            </w:r>
          </w:p>
        </w:tc>
      </w:tr>
      <w:tr w:rsidR="00EB7C56" w:rsidRPr="008A455C" w14:paraId="694E487D" w14:textId="77777777" w:rsidTr="008A455C">
        <w:trPr>
          <w:trHeight w:val="462"/>
          <w:jc w:val="center"/>
        </w:trPr>
        <w:tc>
          <w:tcPr>
            <w:tcW w:w="1345" w:type="dxa"/>
            <w:shd w:val="clear" w:color="auto" w:fill="auto"/>
            <w:tcMar>
              <w:left w:w="72" w:type="dxa"/>
              <w:right w:w="72" w:type="dxa"/>
            </w:tcMar>
            <w:hideMark/>
          </w:tcPr>
          <w:p w14:paraId="33A75341" w14:textId="77777777" w:rsidR="00EB7C56" w:rsidRPr="008A455C" w:rsidRDefault="00EB7C56" w:rsidP="00145E96">
            <w:pPr>
              <w:overflowPunct w:val="0"/>
              <w:rPr>
                <w:rFonts w:asciiTheme="majorBidi" w:hAnsiTheme="majorBidi" w:cstheme="majorBidi"/>
                <w:lang w:eastAsia="en-CA"/>
              </w:rPr>
            </w:pPr>
            <w:r w:rsidRPr="008A455C">
              <w:rPr>
                <w:rFonts w:asciiTheme="majorBidi" w:hAnsiTheme="majorBidi" w:cstheme="majorBidi" w:hint="eastAsia"/>
                <w:lang w:eastAsia="zh-CN"/>
              </w:rPr>
              <w:t>执行</w:t>
            </w:r>
          </w:p>
        </w:tc>
        <w:tc>
          <w:tcPr>
            <w:tcW w:w="2250" w:type="dxa"/>
            <w:shd w:val="clear" w:color="auto" w:fill="auto"/>
            <w:tcMar>
              <w:left w:w="72" w:type="dxa"/>
              <w:right w:w="72" w:type="dxa"/>
            </w:tcMar>
            <w:hideMark/>
          </w:tcPr>
          <w:p w14:paraId="3531B457" w14:textId="77777777" w:rsidR="00EB7C56" w:rsidRPr="008A455C" w:rsidRDefault="00EB7C56" w:rsidP="00145E96">
            <w:pPr>
              <w:overflowPunct w:val="0"/>
              <w:jc w:val="left"/>
              <w:rPr>
                <w:rFonts w:asciiTheme="majorBidi" w:hAnsiTheme="majorBidi" w:cstheme="majorBidi"/>
                <w:lang w:eastAsia="zh-CN"/>
              </w:rPr>
            </w:pPr>
            <w:r w:rsidRPr="008A455C">
              <w:rPr>
                <w:rFonts w:asciiTheme="majorBidi" w:hAnsiTheme="majorBidi" w:cstheme="majorBidi" w:hint="eastAsia"/>
                <w:lang w:eastAsia="zh-CN"/>
              </w:rPr>
              <w:t>氟氯烃相关项目消耗臭氧层物质淘汰量</w:t>
            </w:r>
          </w:p>
        </w:tc>
        <w:tc>
          <w:tcPr>
            <w:tcW w:w="5035" w:type="dxa"/>
            <w:shd w:val="clear" w:color="auto" w:fill="auto"/>
            <w:tcMar>
              <w:left w:w="72" w:type="dxa"/>
              <w:right w:w="72" w:type="dxa"/>
            </w:tcMar>
            <w:hideMark/>
          </w:tcPr>
          <w:p w14:paraId="4EE02B45" w14:textId="77777777" w:rsidR="00EB7C56" w:rsidRPr="008A455C" w:rsidRDefault="00EB7C56" w:rsidP="00145E96">
            <w:pPr>
              <w:overflowPunct w:val="0"/>
              <w:jc w:val="left"/>
              <w:rPr>
                <w:rFonts w:asciiTheme="majorBidi" w:hAnsiTheme="majorBidi" w:cstheme="majorBidi"/>
                <w:lang w:eastAsia="zh-CN"/>
              </w:rPr>
            </w:pPr>
            <w:r w:rsidRPr="008A455C">
              <w:rPr>
                <w:rFonts w:asciiTheme="majorBidi" w:hAnsiTheme="majorBidi" w:cstheme="majorBidi"/>
                <w:lang w:eastAsia="zh-CN"/>
              </w:rPr>
              <w:t>氟氯烃相关项目消耗臭氧层物质淘汰量（</w:t>
            </w:r>
            <w:r w:rsidRPr="008A455C">
              <w:rPr>
                <w:rFonts w:asciiTheme="majorBidi" w:hAnsiTheme="majorBidi" w:cstheme="majorBidi"/>
                <w:lang w:eastAsia="zh-CN"/>
              </w:rPr>
              <w:t>ODP</w:t>
            </w:r>
            <w:r w:rsidRPr="008A455C">
              <w:rPr>
                <w:rFonts w:asciiTheme="majorBidi" w:hAnsiTheme="majorBidi" w:cstheme="majorBidi"/>
                <w:lang w:eastAsia="zh-CN"/>
              </w:rPr>
              <w:t>吨）相对于进度报告中计划的淘汰量</w:t>
            </w:r>
          </w:p>
        </w:tc>
        <w:tc>
          <w:tcPr>
            <w:tcW w:w="1085" w:type="dxa"/>
            <w:shd w:val="clear" w:color="auto" w:fill="auto"/>
            <w:tcMar>
              <w:left w:w="72" w:type="dxa"/>
              <w:right w:w="72" w:type="dxa"/>
            </w:tcMar>
            <w:hideMark/>
          </w:tcPr>
          <w:p w14:paraId="08E8E2B7" w14:textId="77777777" w:rsidR="00EB7C56" w:rsidRPr="008A455C" w:rsidRDefault="00EB7C56" w:rsidP="00145E96">
            <w:pPr>
              <w:overflowPunct w:val="0"/>
              <w:jc w:val="center"/>
              <w:rPr>
                <w:rFonts w:asciiTheme="majorBidi" w:hAnsiTheme="majorBidi" w:cstheme="majorBidi"/>
                <w:lang w:eastAsia="en-CA"/>
              </w:rPr>
            </w:pPr>
            <w:r w:rsidRPr="008A455C">
              <w:rPr>
                <w:rFonts w:asciiTheme="majorBidi" w:hAnsiTheme="majorBidi" w:cstheme="majorBidi"/>
                <w:lang w:eastAsia="en-CA"/>
              </w:rPr>
              <w:t>10</w:t>
            </w:r>
          </w:p>
        </w:tc>
      </w:tr>
      <w:tr w:rsidR="00EB7C56" w:rsidRPr="008A455C" w14:paraId="32A2A690" w14:textId="77777777" w:rsidTr="008A455C">
        <w:trPr>
          <w:trHeight w:val="462"/>
          <w:jc w:val="center"/>
        </w:trPr>
        <w:tc>
          <w:tcPr>
            <w:tcW w:w="1345" w:type="dxa"/>
            <w:shd w:val="clear" w:color="auto" w:fill="auto"/>
            <w:tcMar>
              <w:left w:w="72" w:type="dxa"/>
              <w:right w:w="72" w:type="dxa"/>
            </w:tcMar>
          </w:tcPr>
          <w:p w14:paraId="7B3FE495" w14:textId="77777777" w:rsidR="00EB7C56" w:rsidRPr="008A455C" w:rsidRDefault="00EB7C56" w:rsidP="00145E96">
            <w:pPr>
              <w:overflowPunct w:val="0"/>
              <w:rPr>
                <w:rFonts w:asciiTheme="majorBidi" w:hAnsiTheme="majorBidi" w:cstheme="majorBidi"/>
                <w:lang w:eastAsia="en-CA"/>
              </w:rPr>
            </w:pPr>
            <w:r w:rsidRPr="008A455C">
              <w:rPr>
                <w:rFonts w:asciiTheme="majorBidi" w:hAnsiTheme="majorBidi" w:cstheme="majorBidi" w:hint="eastAsia"/>
                <w:lang w:eastAsia="zh-CN"/>
              </w:rPr>
              <w:t>执行</w:t>
            </w:r>
          </w:p>
        </w:tc>
        <w:tc>
          <w:tcPr>
            <w:tcW w:w="2250" w:type="dxa"/>
            <w:shd w:val="clear" w:color="auto" w:fill="auto"/>
            <w:tcMar>
              <w:left w:w="72" w:type="dxa"/>
              <w:right w:w="72" w:type="dxa"/>
            </w:tcMar>
          </w:tcPr>
          <w:p w14:paraId="5D312E06" w14:textId="77777777" w:rsidR="00EB7C56" w:rsidRPr="008A455C" w:rsidRDefault="00EB7C56" w:rsidP="00145E96">
            <w:pPr>
              <w:overflowPunct w:val="0"/>
              <w:jc w:val="left"/>
              <w:rPr>
                <w:rFonts w:asciiTheme="majorBidi" w:hAnsiTheme="majorBidi" w:cstheme="majorBidi"/>
                <w:lang w:eastAsia="zh-CN"/>
              </w:rPr>
            </w:pPr>
            <w:r w:rsidRPr="008A455C">
              <w:rPr>
                <w:rFonts w:asciiTheme="majorBidi" w:hAnsiTheme="majorBidi" w:cstheme="majorBidi" w:hint="eastAsia"/>
                <w:lang w:eastAsia="zh-CN"/>
              </w:rPr>
              <w:t>氢氟碳化物相关项目氢氟碳化物逐步减少量</w:t>
            </w:r>
          </w:p>
        </w:tc>
        <w:tc>
          <w:tcPr>
            <w:tcW w:w="5035" w:type="dxa"/>
            <w:shd w:val="clear" w:color="auto" w:fill="auto"/>
            <w:tcMar>
              <w:left w:w="72" w:type="dxa"/>
              <w:right w:w="72" w:type="dxa"/>
            </w:tcMar>
          </w:tcPr>
          <w:p w14:paraId="42BF8CCC" w14:textId="77777777" w:rsidR="00EB7C56" w:rsidRPr="008A455C" w:rsidRDefault="00EB7C56" w:rsidP="00145E96">
            <w:pPr>
              <w:overflowPunct w:val="0"/>
              <w:jc w:val="left"/>
              <w:rPr>
                <w:rFonts w:asciiTheme="majorBidi" w:hAnsiTheme="majorBidi" w:cstheme="majorBidi"/>
                <w:lang w:eastAsia="zh-CN"/>
              </w:rPr>
            </w:pPr>
            <w:r w:rsidRPr="008A455C">
              <w:rPr>
                <w:rFonts w:asciiTheme="majorBidi" w:hAnsiTheme="majorBidi" w:cstheme="majorBidi"/>
                <w:lang w:eastAsia="zh-CN"/>
              </w:rPr>
              <w:t>氢氟碳化物相关项目氢氟碳化物逐步减少量（吨二氧化碳当量）相对于进度报告中计划的逐步减少量</w:t>
            </w:r>
          </w:p>
        </w:tc>
        <w:tc>
          <w:tcPr>
            <w:tcW w:w="1085" w:type="dxa"/>
            <w:shd w:val="clear" w:color="auto" w:fill="auto"/>
            <w:tcMar>
              <w:left w:w="72" w:type="dxa"/>
              <w:right w:w="72" w:type="dxa"/>
            </w:tcMar>
          </w:tcPr>
          <w:p w14:paraId="4989482C" w14:textId="77777777" w:rsidR="00EB7C56" w:rsidRPr="008A455C" w:rsidRDefault="00EB7C56" w:rsidP="00145E96">
            <w:pPr>
              <w:overflowPunct w:val="0"/>
              <w:jc w:val="center"/>
              <w:rPr>
                <w:rFonts w:asciiTheme="majorBidi" w:hAnsiTheme="majorBidi" w:cstheme="majorBidi"/>
                <w:lang w:eastAsia="en-CA"/>
              </w:rPr>
            </w:pPr>
            <w:r w:rsidRPr="008A455C">
              <w:rPr>
                <w:rFonts w:asciiTheme="majorBidi" w:hAnsiTheme="majorBidi" w:cstheme="majorBidi"/>
                <w:lang w:eastAsia="en-CA"/>
              </w:rPr>
              <w:t>10</w:t>
            </w:r>
          </w:p>
        </w:tc>
      </w:tr>
      <w:tr w:rsidR="00EB7C56" w:rsidRPr="008A455C" w14:paraId="5B2DBF70" w14:textId="77777777" w:rsidTr="008A455C">
        <w:trPr>
          <w:trHeight w:val="550"/>
          <w:jc w:val="center"/>
        </w:trPr>
        <w:tc>
          <w:tcPr>
            <w:tcW w:w="1345" w:type="dxa"/>
            <w:shd w:val="clear" w:color="auto" w:fill="auto"/>
            <w:tcMar>
              <w:left w:w="72" w:type="dxa"/>
              <w:right w:w="72" w:type="dxa"/>
            </w:tcMar>
            <w:hideMark/>
          </w:tcPr>
          <w:p w14:paraId="24DCAF57" w14:textId="77777777" w:rsidR="00EB7C56" w:rsidRPr="008A455C" w:rsidRDefault="00EB7C56" w:rsidP="00145E96">
            <w:pPr>
              <w:overflowPunct w:val="0"/>
              <w:rPr>
                <w:rFonts w:asciiTheme="majorBidi" w:hAnsiTheme="majorBidi" w:cstheme="majorBidi"/>
                <w:lang w:eastAsia="en-CA"/>
              </w:rPr>
            </w:pPr>
            <w:r w:rsidRPr="008A455C">
              <w:rPr>
                <w:rFonts w:asciiTheme="majorBidi" w:hAnsiTheme="majorBidi" w:cstheme="majorBidi" w:hint="eastAsia"/>
                <w:lang w:eastAsia="zh-CN"/>
              </w:rPr>
              <w:t>执行</w:t>
            </w:r>
          </w:p>
        </w:tc>
        <w:tc>
          <w:tcPr>
            <w:tcW w:w="2250" w:type="dxa"/>
            <w:shd w:val="clear" w:color="auto" w:fill="auto"/>
            <w:tcMar>
              <w:left w:w="72" w:type="dxa"/>
              <w:right w:w="72" w:type="dxa"/>
            </w:tcMar>
            <w:hideMark/>
          </w:tcPr>
          <w:p w14:paraId="413F6BF4" w14:textId="77777777" w:rsidR="00EB7C56" w:rsidRPr="008A455C" w:rsidRDefault="00EB7C56" w:rsidP="00145E96">
            <w:pPr>
              <w:overflowPunct w:val="0"/>
              <w:jc w:val="left"/>
              <w:rPr>
                <w:rFonts w:asciiTheme="majorBidi" w:hAnsiTheme="majorBidi" w:cstheme="majorBidi"/>
                <w:lang w:eastAsia="en-CA"/>
              </w:rPr>
            </w:pPr>
            <w:r w:rsidRPr="008A455C">
              <w:rPr>
                <w:rFonts w:asciiTheme="majorBidi" w:hAnsiTheme="majorBidi" w:cstheme="majorBidi" w:hint="eastAsia"/>
                <w:lang w:eastAsia="zh-CN"/>
              </w:rPr>
              <w:t>项目业务完成度</w:t>
            </w:r>
          </w:p>
        </w:tc>
        <w:tc>
          <w:tcPr>
            <w:tcW w:w="5035" w:type="dxa"/>
            <w:shd w:val="clear" w:color="auto" w:fill="auto"/>
            <w:tcMar>
              <w:left w:w="72" w:type="dxa"/>
              <w:right w:w="72" w:type="dxa"/>
            </w:tcMar>
            <w:hideMark/>
          </w:tcPr>
          <w:p w14:paraId="391D5731" w14:textId="77777777" w:rsidR="00EB7C56" w:rsidRPr="008A455C" w:rsidRDefault="00EB7C56" w:rsidP="00145E96">
            <w:pPr>
              <w:overflowPunct w:val="0"/>
              <w:jc w:val="left"/>
              <w:rPr>
                <w:rFonts w:asciiTheme="majorBidi" w:hAnsiTheme="majorBidi" w:cstheme="majorBidi"/>
                <w:lang w:eastAsia="zh-CN"/>
              </w:rPr>
            </w:pPr>
            <w:r w:rsidRPr="008A455C">
              <w:rPr>
                <w:rFonts w:asciiTheme="majorBidi" w:hAnsiTheme="majorBidi" w:cstheme="majorBidi"/>
                <w:lang w:eastAsia="zh-CN"/>
              </w:rPr>
              <w:t>所有活动（不包括项目编制）的项目业务完成度相对于进度报告中计划的完成度</w:t>
            </w:r>
            <w:r w:rsidRPr="008A455C">
              <w:rPr>
                <w:rFonts w:asciiTheme="majorBidi" w:hAnsiTheme="majorBidi" w:cstheme="majorBidi"/>
                <w:lang w:eastAsia="zh-CN"/>
              </w:rPr>
              <w:t>**</w:t>
            </w:r>
          </w:p>
        </w:tc>
        <w:tc>
          <w:tcPr>
            <w:tcW w:w="1085" w:type="dxa"/>
            <w:shd w:val="clear" w:color="auto" w:fill="auto"/>
            <w:tcMar>
              <w:left w:w="72" w:type="dxa"/>
              <w:right w:w="72" w:type="dxa"/>
            </w:tcMar>
            <w:hideMark/>
          </w:tcPr>
          <w:p w14:paraId="35A6CDB1" w14:textId="77777777" w:rsidR="00EB7C56" w:rsidRPr="008A455C" w:rsidRDefault="00EB7C56" w:rsidP="00145E96">
            <w:pPr>
              <w:overflowPunct w:val="0"/>
              <w:jc w:val="center"/>
              <w:rPr>
                <w:rFonts w:asciiTheme="majorBidi" w:hAnsiTheme="majorBidi" w:cstheme="majorBidi"/>
                <w:strike/>
                <w:lang w:eastAsia="en-CA"/>
              </w:rPr>
            </w:pPr>
            <w:r w:rsidRPr="008A455C">
              <w:rPr>
                <w:rFonts w:asciiTheme="majorBidi" w:hAnsiTheme="majorBidi" w:cstheme="majorBidi"/>
                <w:lang w:eastAsia="en-CA"/>
              </w:rPr>
              <w:t>15</w:t>
            </w:r>
          </w:p>
        </w:tc>
      </w:tr>
      <w:tr w:rsidR="00EB7C56" w:rsidRPr="008A455C" w14:paraId="2BB8C66D" w14:textId="77777777" w:rsidTr="008A455C">
        <w:trPr>
          <w:trHeight w:val="462"/>
          <w:jc w:val="center"/>
        </w:trPr>
        <w:tc>
          <w:tcPr>
            <w:tcW w:w="1345" w:type="dxa"/>
            <w:shd w:val="clear" w:color="auto" w:fill="auto"/>
            <w:tcMar>
              <w:left w:w="72" w:type="dxa"/>
              <w:right w:w="72" w:type="dxa"/>
            </w:tcMar>
          </w:tcPr>
          <w:p w14:paraId="0516181D" w14:textId="77777777" w:rsidR="00EB7C56" w:rsidRPr="008A455C" w:rsidRDefault="00EB7C56" w:rsidP="00145E96">
            <w:pPr>
              <w:overflowPunct w:val="0"/>
              <w:rPr>
                <w:rFonts w:asciiTheme="majorBidi" w:hAnsiTheme="majorBidi" w:cstheme="majorBidi"/>
                <w:lang w:eastAsia="en-CA"/>
              </w:rPr>
            </w:pPr>
            <w:r w:rsidRPr="008A455C">
              <w:rPr>
                <w:rFonts w:asciiTheme="majorBidi" w:hAnsiTheme="majorBidi" w:cstheme="majorBidi" w:hint="eastAsia"/>
                <w:lang w:eastAsia="zh-CN"/>
              </w:rPr>
              <w:t>执行</w:t>
            </w:r>
          </w:p>
        </w:tc>
        <w:tc>
          <w:tcPr>
            <w:tcW w:w="2250" w:type="dxa"/>
            <w:shd w:val="clear" w:color="auto" w:fill="auto"/>
            <w:tcMar>
              <w:left w:w="72" w:type="dxa"/>
              <w:right w:w="72" w:type="dxa"/>
            </w:tcMar>
          </w:tcPr>
          <w:p w14:paraId="3BA7BDA5" w14:textId="77777777" w:rsidR="00EB7C56" w:rsidRPr="008A455C" w:rsidRDefault="00EB7C56" w:rsidP="00145E96">
            <w:pPr>
              <w:overflowPunct w:val="0"/>
              <w:jc w:val="left"/>
              <w:rPr>
                <w:rFonts w:asciiTheme="majorBidi" w:hAnsiTheme="majorBidi" w:cstheme="majorBidi"/>
                <w:lang w:eastAsia="en-CA"/>
              </w:rPr>
            </w:pPr>
            <w:r w:rsidRPr="008A455C">
              <w:rPr>
                <w:rFonts w:asciiTheme="majorBidi" w:hAnsiTheme="majorBidi" w:cstheme="majorBidi" w:hint="eastAsia"/>
                <w:lang w:eastAsia="zh-CN"/>
              </w:rPr>
              <w:t>性别问题主流化</w:t>
            </w:r>
          </w:p>
        </w:tc>
        <w:tc>
          <w:tcPr>
            <w:tcW w:w="5035" w:type="dxa"/>
            <w:shd w:val="clear" w:color="auto" w:fill="auto"/>
            <w:tcMar>
              <w:left w:w="72" w:type="dxa"/>
              <w:right w:w="72" w:type="dxa"/>
            </w:tcMar>
          </w:tcPr>
          <w:p w14:paraId="2D2323C1" w14:textId="77777777" w:rsidR="00EB7C56" w:rsidRPr="008A455C" w:rsidRDefault="00EB7C56" w:rsidP="00145E96">
            <w:pPr>
              <w:overflowPunct w:val="0"/>
              <w:jc w:val="left"/>
              <w:rPr>
                <w:rFonts w:asciiTheme="majorBidi" w:hAnsiTheme="majorBidi" w:cstheme="majorBidi"/>
                <w:spacing w:val="-4"/>
                <w:lang w:eastAsia="zh-CN"/>
              </w:rPr>
            </w:pPr>
            <w:r w:rsidRPr="008A455C">
              <w:rPr>
                <w:rFonts w:asciiTheme="majorBidi" w:hAnsiTheme="majorBidi" w:cstheme="majorBidi"/>
                <w:spacing w:val="-4"/>
                <w:lang w:eastAsia="zh-CN"/>
              </w:rPr>
              <w:t>适用于所有已核准项目的性别问题主流化业务政策</w:t>
            </w:r>
          </w:p>
        </w:tc>
        <w:tc>
          <w:tcPr>
            <w:tcW w:w="1085" w:type="dxa"/>
            <w:shd w:val="clear" w:color="auto" w:fill="auto"/>
            <w:tcMar>
              <w:left w:w="72" w:type="dxa"/>
              <w:right w:w="72" w:type="dxa"/>
            </w:tcMar>
          </w:tcPr>
          <w:p w14:paraId="381F8186" w14:textId="77777777" w:rsidR="00EB7C56" w:rsidRPr="008A455C" w:rsidRDefault="00EB7C56" w:rsidP="00145E96">
            <w:pPr>
              <w:overflowPunct w:val="0"/>
              <w:jc w:val="center"/>
              <w:rPr>
                <w:rFonts w:asciiTheme="majorBidi" w:hAnsiTheme="majorBidi" w:cstheme="majorBidi"/>
                <w:lang w:eastAsia="en-CA"/>
              </w:rPr>
            </w:pPr>
            <w:r w:rsidRPr="008A455C">
              <w:rPr>
                <w:rFonts w:asciiTheme="majorBidi" w:hAnsiTheme="majorBidi" w:cstheme="majorBidi"/>
                <w:lang w:eastAsia="en-CA"/>
              </w:rPr>
              <w:t>10</w:t>
            </w:r>
          </w:p>
        </w:tc>
      </w:tr>
      <w:tr w:rsidR="00EB7C56" w:rsidRPr="008A455C" w14:paraId="6B22457E" w14:textId="77777777" w:rsidTr="008A455C">
        <w:trPr>
          <w:trHeight w:val="231"/>
          <w:jc w:val="center"/>
        </w:trPr>
        <w:tc>
          <w:tcPr>
            <w:tcW w:w="1345" w:type="dxa"/>
            <w:shd w:val="clear" w:color="auto" w:fill="auto"/>
            <w:tcMar>
              <w:left w:w="72" w:type="dxa"/>
              <w:right w:w="72" w:type="dxa"/>
            </w:tcMar>
            <w:hideMark/>
          </w:tcPr>
          <w:p w14:paraId="6AA107C8" w14:textId="77777777" w:rsidR="00EB7C56" w:rsidRPr="008A455C" w:rsidRDefault="00EB7C56" w:rsidP="00145E96">
            <w:pPr>
              <w:overflowPunct w:val="0"/>
              <w:rPr>
                <w:rFonts w:asciiTheme="majorBidi" w:hAnsiTheme="majorBidi" w:cstheme="majorBidi"/>
                <w:b/>
                <w:bCs/>
                <w:lang w:eastAsia="en-CA"/>
              </w:rPr>
            </w:pPr>
            <w:r w:rsidRPr="008A455C">
              <w:rPr>
                <w:rFonts w:asciiTheme="majorBidi" w:hAnsiTheme="majorBidi" w:cstheme="majorBidi" w:hint="eastAsia"/>
                <w:b/>
                <w:bCs/>
                <w:lang w:eastAsia="zh-CN"/>
              </w:rPr>
              <w:t>执行</w:t>
            </w:r>
          </w:p>
        </w:tc>
        <w:tc>
          <w:tcPr>
            <w:tcW w:w="2250" w:type="dxa"/>
            <w:shd w:val="clear" w:color="auto" w:fill="auto"/>
            <w:tcMar>
              <w:left w:w="72" w:type="dxa"/>
              <w:right w:w="72" w:type="dxa"/>
            </w:tcMar>
            <w:hideMark/>
          </w:tcPr>
          <w:p w14:paraId="3EB468BC" w14:textId="77777777" w:rsidR="00EB7C56" w:rsidRPr="008A455C" w:rsidRDefault="00EB7C56" w:rsidP="00145E96">
            <w:pPr>
              <w:overflowPunct w:val="0"/>
              <w:jc w:val="left"/>
              <w:rPr>
                <w:rFonts w:asciiTheme="majorBidi" w:hAnsiTheme="majorBidi" w:cstheme="majorBidi"/>
                <w:b/>
                <w:bCs/>
                <w:lang w:eastAsia="en-CA"/>
              </w:rPr>
            </w:pPr>
            <w:r w:rsidRPr="008A455C">
              <w:rPr>
                <w:rFonts w:asciiTheme="majorBidi" w:hAnsiTheme="majorBidi" w:cstheme="majorBidi" w:hint="eastAsia"/>
                <w:b/>
                <w:bCs/>
                <w:lang w:eastAsia="zh-CN"/>
              </w:rPr>
              <w:t>小计</w:t>
            </w:r>
          </w:p>
        </w:tc>
        <w:tc>
          <w:tcPr>
            <w:tcW w:w="5035" w:type="dxa"/>
            <w:shd w:val="clear" w:color="auto" w:fill="auto"/>
            <w:tcMar>
              <w:left w:w="72" w:type="dxa"/>
              <w:right w:w="72" w:type="dxa"/>
            </w:tcMar>
            <w:hideMark/>
          </w:tcPr>
          <w:p w14:paraId="2A22CF69" w14:textId="77777777" w:rsidR="00EB7C56" w:rsidRPr="008A455C" w:rsidRDefault="00EB7C56" w:rsidP="00145E96">
            <w:pPr>
              <w:overflowPunct w:val="0"/>
              <w:jc w:val="left"/>
              <w:rPr>
                <w:rFonts w:asciiTheme="majorBidi" w:hAnsiTheme="majorBidi" w:cstheme="majorBidi"/>
                <w:b/>
                <w:bCs/>
                <w:lang w:eastAsia="en-CA"/>
              </w:rPr>
            </w:pPr>
            <w:r w:rsidRPr="008A455C">
              <w:rPr>
                <w:rFonts w:asciiTheme="majorBidi" w:hAnsiTheme="majorBidi" w:cstheme="majorBidi"/>
                <w:b/>
                <w:bCs/>
                <w:lang w:eastAsia="en-CA"/>
              </w:rPr>
              <w:t> </w:t>
            </w:r>
          </w:p>
        </w:tc>
        <w:tc>
          <w:tcPr>
            <w:tcW w:w="1085" w:type="dxa"/>
            <w:shd w:val="clear" w:color="auto" w:fill="auto"/>
            <w:tcMar>
              <w:left w:w="72" w:type="dxa"/>
              <w:right w:w="72" w:type="dxa"/>
            </w:tcMar>
            <w:hideMark/>
          </w:tcPr>
          <w:p w14:paraId="147BC431" w14:textId="77777777" w:rsidR="00EB7C56" w:rsidRPr="008A455C" w:rsidRDefault="00EB7C56" w:rsidP="00145E96">
            <w:pPr>
              <w:overflowPunct w:val="0"/>
              <w:jc w:val="center"/>
              <w:rPr>
                <w:rFonts w:asciiTheme="majorBidi" w:hAnsiTheme="majorBidi" w:cstheme="majorBidi"/>
                <w:b/>
                <w:bCs/>
                <w:lang w:eastAsia="en-CA"/>
              </w:rPr>
            </w:pPr>
            <w:r w:rsidRPr="008A455C">
              <w:rPr>
                <w:rFonts w:asciiTheme="majorBidi" w:hAnsiTheme="majorBidi" w:cstheme="majorBidi"/>
                <w:b/>
                <w:bCs/>
                <w:lang w:eastAsia="en-CA"/>
              </w:rPr>
              <w:t> 60</w:t>
            </w:r>
          </w:p>
        </w:tc>
      </w:tr>
      <w:tr w:rsidR="00EB7C56" w:rsidRPr="008A455C" w14:paraId="383EAF2C" w14:textId="77777777" w:rsidTr="008A455C">
        <w:trPr>
          <w:trHeight w:val="420"/>
          <w:jc w:val="center"/>
        </w:trPr>
        <w:tc>
          <w:tcPr>
            <w:tcW w:w="1345" w:type="dxa"/>
            <w:shd w:val="clear" w:color="auto" w:fill="auto"/>
            <w:tcMar>
              <w:left w:w="72" w:type="dxa"/>
              <w:right w:w="72" w:type="dxa"/>
            </w:tcMar>
            <w:hideMark/>
          </w:tcPr>
          <w:p w14:paraId="1CD0EDBC" w14:textId="77777777" w:rsidR="00EB7C56" w:rsidRPr="008A455C" w:rsidRDefault="00EB7C56" w:rsidP="00145E96">
            <w:pPr>
              <w:overflowPunct w:val="0"/>
              <w:rPr>
                <w:rFonts w:asciiTheme="majorBidi" w:hAnsiTheme="majorBidi" w:cstheme="majorBidi"/>
                <w:lang w:eastAsia="en-CA"/>
              </w:rPr>
            </w:pPr>
            <w:r w:rsidRPr="008A455C">
              <w:rPr>
                <w:rFonts w:asciiTheme="majorBidi" w:hAnsiTheme="majorBidi" w:cstheme="majorBidi" w:hint="eastAsia"/>
                <w:lang w:eastAsia="zh-CN"/>
              </w:rPr>
              <w:t>行政管理</w:t>
            </w:r>
          </w:p>
        </w:tc>
        <w:tc>
          <w:tcPr>
            <w:tcW w:w="2250" w:type="dxa"/>
            <w:shd w:val="clear" w:color="auto" w:fill="auto"/>
            <w:tcMar>
              <w:left w:w="72" w:type="dxa"/>
              <w:right w:w="72" w:type="dxa"/>
            </w:tcMar>
            <w:hideMark/>
          </w:tcPr>
          <w:p w14:paraId="163CFB9F" w14:textId="77777777" w:rsidR="00EB7C56" w:rsidRPr="008A455C" w:rsidRDefault="00EB7C56" w:rsidP="00145E96">
            <w:pPr>
              <w:overflowPunct w:val="0"/>
              <w:jc w:val="left"/>
              <w:rPr>
                <w:rFonts w:asciiTheme="majorBidi" w:hAnsiTheme="majorBidi" w:cstheme="majorBidi"/>
                <w:lang w:eastAsia="en-CA"/>
              </w:rPr>
            </w:pPr>
            <w:r w:rsidRPr="008A455C">
              <w:rPr>
                <w:rFonts w:asciiTheme="majorBidi" w:hAnsiTheme="majorBidi" w:cstheme="majorBidi" w:hint="eastAsia"/>
                <w:lang w:eastAsia="zh-CN"/>
              </w:rPr>
              <w:t>财务结算速度</w:t>
            </w:r>
          </w:p>
        </w:tc>
        <w:tc>
          <w:tcPr>
            <w:tcW w:w="5035" w:type="dxa"/>
            <w:shd w:val="clear" w:color="auto" w:fill="auto"/>
            <w:tcMar>
              <w:left w:w="72" w:type="dxa"/>
              <w:right w:w="72" w:type="dxa"/>
            </w:tcMar>
            <w:hideMark/>
          </w:tcPr>
          <w:p w14:paraId="3C8DD0B0" w14:textId="77777777" w:rsidR="00EB7C56" w:rsidRPr="008A455C" w:rsidRDefault="00EB7C56" w:rsidP="00145E96">
            <w:pPr>
              <w:overflowPunct w:val="0"/>
              <w:jc w:val="left"/>
              <w:rPr>
                <w:rFonts w:asciiTheme="majorBidi" w:hAnsiTheme="majorBidi" w:cstheme="majorBidi"/>
                <w:lang w:eastAsia="zh-CN"/>
              </w:rPr>
            </w:pPr>
            <w:r w:rsidRPr="008A455C">
              <w:rPr>
                <w:rFonts w:asciiTheme="majorBidi" w:hAnsiTheme="majorBidi" w:cstheme="majorBidi"/>
                <w:lang w:eastAsia="zh-CN"/>
              </w:rPr>
              <w:t>项目业务完成后</w:t>
            </w:r>
            <w:r w:rsidRPr="008A455C">
              <w:rPr>
                <w:rFonts w:asciiTheme="majorBidi" w:hAnsiTheme="majorBidi" w:cstheme="majorBidi"/>
                <w:lang w:eastAsia="zh-CN"/>
              </w:rPr>
              <w:t>12</w:t>
            </w:r>
            <w:r w:rsidRPr="008A455C">
              <w:rPr>
                <w:rFonts w:asciiTheme="majorBidi" w:hAnsiTheme="majorBidi" w:cstheme="majorBidi"/>
                <w:lang w:eastAsia="zh-CN"/>
              </w:rPr>
              <w:t>个月内的项目财务结算程度</w:t>
            </w:r>
          </w:p>
        </w:tc>
        <w:tc>
          <w:tcPr>
            <w:tcW w:w="1085" w:type="dxa"/>
            <w:shd w:val="clear" w:color="auto" w:fill="auto"/>
            <w:tcMar>
              <w:left w:w="72" w:type="dxa"/>
              <w:right w:w="72" w:type="dxa"/>
            </w:tcMar>
            <w:hideMark/>
          </w:tcPr>
          <w:p w14:paraId="278BC62F" w14:textId="77777777" w:rsidR="00EB7C56" w:rsidRPr="008A455C" w:rsidRDefault="00EB7C56" w:rsidP="00145E96">
            <w:pPr>
              <w:overflowPunct w:val="0"/>
              <w:jc w:val="center"/>
              <w:rPr>
                <w:rFonts w:asciiTheme="majorBidi" w:hAnsiTheme="majorBidi" w:cstheme="majorBidi"/>
                <w:lang w:eastAsia="en-CA"/>
              </w:rPr>
            </w:pPr>
            <w:r w:rsidRPr="008A455C">
              <w:rPr>
                <w:rFonts w:asciiTheme="majorBidi" w:hAnsiTheme="majorBidi" w:cstheme="majorBidi"/>
                <w:lang w:eastAsia="en-CA"/>
              </w:rPr>
              <w:t>10</w:t>
            </w:r>
          </w:p>
        </w:tc>
      </w:tr>
      <w:tr w:rsidR="00EB7C56" w:rsidRPr="008A455C" w14:paraId="70EA6543" w14:textId="77777777" w:rsidTr="008A455C">
        <w:trPr>
          <w:trHeight w:val="462"/>
          <w:jc w:val="center"/>
        </w:trPr>
        <w:tc>
          <w:tcPr>
            <w:tcW w:w="1345" w:type="dxa"/>
            <w:shd w:val="clear" w:color="auto" w:fill="auto"/>
            <w:tcMar>
              <w:left w:w="72" w:type="dxa"/>
              <w:right w:w="72" w:type="dxa"/>
            </w:tcMar>
            <w:hideMark/>
          </w:tcPr>
          <w:p w14:paraId="57D30A5E" w14:textId="77777777" w:rsidR="00EB7C56" w:rsidRPr="008A455C" w:rsidRDefault="00EB7C56" w:rsidP="00145E96">
            <w:pPr>
              <w:overflowPunct w:val="0"/>
              <w:rPr>
                <w:rFonts w:asciiTheme="majorBidi" w:hAnsiTheme="majorBidi" w:cstheme="majorBidi"/>
                <w:lang w:eastAsia="en-CA"/>
              </w:rPr>
            </w:pPr>
            <w:r w:rsidRPr="008A455C">
              <w:rPr>
                <w:rFonts w:asciiTheme="majorBidi" w:hAnsiTheme="majorBidi" w:cstheme="majorBidi" w:hint="eastAsia"/>
                <w:lang w:eastAsia="zh-CN"/>
              </w:rPr>
              <w:t>行政管理</w:t>
            </w:r>
          </w:p>
        </w:tc>
        <w:tc>
          <w:tcPr>
            <w:tcW w:w="2250" w:type="dxa"/>
            <w:shd w:val="clear" w:color="auto" w:fill="auto"/>
            <w:tcMar>
              <w:left w:w="72" w:type="dxa"/>
              <w:right w:w="72" w:type="dxa"/>
            </w:tcMar>
            <w:hideMark/>
          </w:tcPr>
          <w:p w14:paraId="56419AC1" w14:textId="77777777" w:rsidR="00EB7C56" w:rsidRPr="008A455C" w:rsidRDefault="00EB7C56" w:rsidP="00145E96">
            <w:pPr>
              <w:overflowPunct w:val="0"/>
              <w:jc w:val="left"/>
              <w:rPr>
                <w:rFonts w:asciiTheme="majorBidi" w:hAnsiTheme="majorBidi" w:cstheme="majorBidi"/>
                <w:lang w:eastAsia="zh-CN"/>
              </w:rPr>
            </w:pPr>
            <w:r w:rsidRPr="008A455C">
              <w:rPr>
                <w:rFonts w:asciiTheme="majorBidi" w:hAnsiTheme="majorBidi" w:cstheme="majorBidi" w:hint="eastAsia"/>
                <w:lang w:eastAsia="zh-CN"/>
              </w:rPr>
              <w:t>及时提交项目完成报告</w:t>
            </w:r>
          </w:p>
        </w:tc>
        <w:tc>
          <w:tcPr>
            <w:tcW w:w="5035" w:type="dxa"/>
            <w:shd w:val="clear" w:color="auto" w:fill="auto"/>
            <w:tcMar>
              <w:left w:w="72" w:type="dxa"/>
              <w:right w:w="72" w:type="dxa"/>
            </w:tcMar>
            <w:hideMark/>
          </w:tcPr>
          <w:p w14:paraId="2DDAB974" w14:textId="77777777" w:rsidR="00EB7C56" w:rsidRPr="008A455C" w:rsidRDefault="00EB7C56" w:rsidP="00145E96">
            <w:pPr>
              <w:overflowPunct w:val="0"/>
              <w:jc w:val="left"/>
              <w:rPr>
                <w:rFonts w:asciiTheme="majorBidi" w:hAnsiTheme="majorBidi" w:cstheme="majorBidi"/>
                <w:lang w:eastAsia="zh-CN"/>
              </w:rPr>
            </w:pPr>
            <w:r w:rsidRPr="008A455C">
              <w:rPr>
                <w:rFonts w:asciiTheme="majorBidi" w:hAnsiTheme="majorBidi" w:cstheme="majorBidi"/>
                <w:lang w:eastAsia="zh-CN"/>
              </w:rPr>
              <w:t>基于进度报告及时提交项目完成报告</w:t>
            </w:r>
          </w:p>
        </w:tc>
        <w:tc>
          <w:tcPr>
            <w:tcW w:w="1085" w:type="dxa"/>
            <w:shd w:val="clear" w:color="auto" w:fill="auto"/>
            <w:tcMar>
              <w:left w:w="72" w:type="dxa"/>
              <w:right w:w="72" w:type="dxa"/>
            </w:tcMar>
            <w:hideMark/>
          </w:tcPr>
          <w:p w14:paraId="3B095ABA" w14:textId="77777777" w:rsidR="00EB7C56" w:rsidRPr="008A455C" w:rsidRDefault="00EB7C56" w:rsidP="00145E96">
            <w:pPr>
              <w:overflowPunct w:val="0"/>
              <w:jc w:val="center"/>
              <w:rPr>
                <w:rFonts w:asciiTheme="majorBidi" w:hAnsiTheme="majorBidi" w:cstheme="majorBidi"/>
                <w:lang w:eastAsia="en-CA"/>
              </w:rPr>
            </w:pPr>
            <w:r w:rsidRPr="008A455C">
              <w:rPr>
                <w:rFonts w:asciiTheme="majorBidi" w:hAnsiTheme="majorBidi" w:cstheme="majorBidi"/>
                <w:lang w:eastAsia="en-CA"/>
              </w:rPr>
              <w:t>5</w:t>
            </w:r>
          </w:p>
        </w:tc>
      </w:tr>
      <w:tr w:rsidR="00EB7C56" w:rsidRPr="008A455C" w14:paraId="75285CA4" w14:textId="77777777" w:rsidTr="008A455C">
        <w:trPr>
          <w:trHeight w:val="693"/>
          <w:jc w:val="center"/>
        </w:trPr>
        <w:tc>
          <w:tcPr>
            <w:tcW w:w="1345" w:type="dxa"/>
            <w:shd w:val="clear" w:color="auto" w:fill="auto"/>
            <w:tcMar>
              <w:left w:w="72" w:type="dxa"/>
              <w:right w:w="72" w:type="dxa"/>
            </w:tcMar>
            <w:hideMark/>
          </w:tcPr>
          <w:p w14:paraId="6B3BB76B" w14:textId="77777777" w:rsidR="00EB7C56" w:rsidRPr="008A455C" w:rsidRDefault="00EB7C56" w:rsidP="00145E96">
            <w:pPr>
              <w:overflowPunct w:val="0"/>
              <w:rPr>
                <w:rFonts w:asciiTheme="majorBidi" w:hAnsiTheme="majorBidi" w:cstheme="majorBidi"/>
                <w:lang w:eastAsia="en-CA"/>
              </w:rPr>
            </w:pPr>
            <w:r w:rsidRPr="008A455C">
              <w:rPr>
                <w:rFonts w:asciiTheme="majorBidi" w:hAnsiTheme="majorBidi" w:cstheme="majorBidi" w:hint="eastAsia"/>
                <w:lang w:eastAsia="zh-CN"/>
              </w:rPr>
              <w:t>行政管理</w:t>
            </w:r>
          </w:p>
        </w:tc>
        <w:tc>
          <w:tcPr>
            <w:tcW w:w="2250" w:type="dxa"/>
            <w:shd w:val="clear" w:color="auto" w:fill="auto"/>
            <w:tcMar>
              <w:left w:w="72" w:type="dxa"/>
              <w:right w:w="72" w:type="dxa"/>
            </w:tcMar>
            <w:hideMark/>
          </w:tcPr>
          <w:p w14:paraId="6CF87C47" w14:textId="77777777" w:rsidR="00EB7C56" w:rsidRPr="008A455C" w:rsidRDefault="00EB7C56" w:rsidP="00145E96">
            <w:pPr>
              <w:overflowPunct w:val="0"/>
              <w:jc w:val="left"/>
              <w:rPr>
                <w:rFonts w:asciiTheme="majorBidi" w:hAnsiTheme="majorBidi" w:cstheme="majorBidi"/>
                <w:lang w:eastAsia="zh-CN"/>
              </w:rPr>
            </w:pPr>
            <w:r w:rsidRPr="008A455C">
              <w:rPr>
                <w:rFonts w:asciiTheme="majorBidi" w:hAnsiTheme="majorBidi" w:cstheme="majorBidi" w:hint="eastAsia"/>
                <w:lang w:eastAsia="zh-CN"/>
              </w:rPr>
              <w:t>及时提交进度报告和业务计划</w:t>
            </w:r>
          </w:p>
        </w:tc>
        <w:tc>
          <w:tcPr>
            <w:tcW w:w="5035" w:type="dxa"/>
            <w:shd w:val="clear" w:color="auto" w:fill="auto"/>
            <w:tcMar>
              <w:left w:w="72" w:type="dxa"/>
              <w:right w:w="72" w:type="dxa"/>
            </w:tcMar>
            <w:hideMark/>
          </w:tcPr>
          <w:p w14:paraId="13C4AC1A" w14:textId="77777777" w:rsidR="00EB7C56" w:rsidRPr="008A455C" w:rsidRDefault="00EB7C56" w:rsidP="00145E96">
            <w:pPr>
              <w:overflowPunct w:val="0"/>
              <w:jc w:val="left"/>
              <w:rPr>
                <w:rFonts w:asciiTheme="majorBidi" w:hAnsiTheme="majorBidi" w:cstheme="majorBidi"/>
                <w:spacing w:val="-2"/>
                <w:lang w:eastAsia="zh-CN"/>
              </w:rPr>
            </w:pPr>
            <w:r w:rsidRPr="008A455C">
              <w:rPr>
                <w:rFonts w:asciiTheme="majorBidi" w:hAnsiTheme="majorBidi" w:cstheme="majorBidi"/>
                <w:spacing w:val="-2"/>
                <w:lang w:eastAsia="zh-CN"/>
              </w:rPr>
              <w:t>除非另有商定，及时提交进度报告、业务计划和回复</w:t>
            </w:r>
          </w:p>
        </w:tc>
        <w:tc>
          <w:tcPr>
            <w:tcW w:w="1085" w:type="dxa"/>
            <w:shd w:val="clear" w:color="auto" w:fill="auto"/>
            <w:tcMar>
              <w:left w:w="72" w:type="dxa"/>
              <w:right w:w="72" w:type="dxa"/>
            </w:tcMar>
            <w:hideMark/>
          </w:tcPr>
          <w:p w14:paraId="7B0B221B" w14:textId="77777777" w:rsidR="00EB7C56" w:rsidRPr="008A455C" w:rsidRDefault="00EB7C56" w:rsidP="00145E96">
            <w:pPr>
              <w:overflowPunct w:val="0"/>
              <w:jc w:val="center"/>
              <w:rPr>
                <w:rFonts w:asciiTheme="majorBidi" w:hAnsiTheme="majorBidi" w:cstheme="majorBidi"/>
                <w:lang w:eastAsia="en-CA"/>
              </w:rPr>
            </w:pPr>
            <w:r w:rsidRPr="008A455C">
              <w:rPr>
                <w:rFonts w:asciiTheme="majorBidi" w:hAnsiTheme="majorBidi" w:cstheme="majorBidi"/>
                <w:lang w:eastAsia="en-CA"/>
              </w:rPr>
              <w:t>5</w:t>
            </w:r>
          </w:p>
        </w:tc>
      </w:tr>
      <w:tr w:rsidR="00EB7C56" w:rsidRPr="008A455C" w14:paraId="4E5BAD29" w14:textId="77777777" w:rsidTr="008A455C">
        <w:trPr>
          <w:trHeight w:val="231"/>
          <w:jc w:val="center"/>
        </w:trPr>
        <w:tc>
          <w:tcPr>
            <w:tcW w:w="1345" w:type="dxa"/>
            <w:shd w:val="clear" w:color="auto" w:fill="auto"/>
            <w:tcMar>
              <w:left w:w="72" w:type="dxa"/>
              <w:right w:w="72" w:type="dxa"/>
            </w:tcMar>
            <w:hideMark/>
          </w:tcPr>
          <w:p w14:paraId="28770314" w14:textId="77777777" w:rsidR="00EB7C56" w:rsidRPr="008A455C" w:rsidRDefault="00EB7C56" w:rsidP="00145E96">
            <w:pPr>
              <w:overflowPunct w:val="0"/>
              <w:jc w:val="center"/>
              <w:rPr>
                <w:rFonts w:ascii="SimHei" w:eastAsia="SimHei" w:hAnsi="SimHei" w:cstheme="majorBidi"/>
                <w:b/>
                <w:bCs/>
                <w:lang w:eastAsia="en-CA"/>
              </w:rPr>
            </w:pPr>
            <w:r w:rsidRPr="008A455C">
              <w:rPr>
                <w:rFonts w:ascii="SimHei" w:eastAsia="SimHei" w:hAnsi="SimHei" w:cstheme="majorBidi" w:hint="eastAsia"/>
                <w:b/>
                <w:bCs/>
                <w:lang w:eastAsia="zh-CN"/>
              </w:rPr>
              <w:t>行政管理</w:t>
            </w:r>
          </w:p>
        </w:tc>
        <w:tc>
          <w:tcPr>
            <w:tcW w:w="2250" w:type="dxa"/>
            <w:shd w:val="clear" w:color="auto" w:fill="auto"/>
            <w:tcMar>
              <w:left w:w="72" w:type="dxa"/>
              <w:right w:w="72" w:type="dxa"/>
            </w:tcMar>
            <w:hideMark/>
          </w:tcPr>
          <w:p w14:paraId="78BDE7B6" w14:textId="77777777" w:rsidR="00EB7C56" w:rsidRPr="008A455C" w:rsidRDefault="00EB7C56" w:rsidP="00145E96">
            <w:pPr>
              <w:overflowPunct w:val="0"/>
              <w:jc w:val="left"/>
              <w:rPr>
                <w:rFonts w:ascii="SimHei" w:eastAsia="SimHei" w:hAnsi="SimHei" w:cstheme="majorBidi"/>
                <w:b/>
                <w:bCs/>
                <w:lang w:eastAsia="en-CA"/>
              </w:rPr>
            </w:pPr>
            <w:r w:rsidRPr="008A455C">
              <w:rPr>
                <w:rFonts w:ascii="SimHei" w:eastAsia="SimHei" w:hAnsi="SimHei" w:cstheme="majorBidi" w:hint="eastAsia"/>
                <w:b/>
                <w:bCs/>
                <w:lang w:eastAsia="zh-CN"/>
              </w:rPr>
              <w:t>小计</w:t>
            </w:r>
          </w:p>
        </w:tc>
        <w:tc>
          <w:tcPr>
            <w:tcW w:w="5035" w:type="dxa"/>
            <w:shd w:val="clear" w:color="auto" w:fill="auto"/>
            <w:tcMar>
              <w:left w:w="72" w:type="dxa"/>
              <w:right w:w="72" w:type="dxa"/>
            </w:tcMar>
            <w:hideMark/>
          </w:tcPr>
          <w:p w14:paraId="286F1BF7" w14:textId="77777777" w:rsidR="00EB7C56" w:rsidRPr="008A455C" w:rsidRDefault="00EB7C56" w:rsidP="00145E96">
            <w:pPr>
              <w:overflowPunct w:val="0"/>
              <w:rPr>
                <w:rFonts w:asciiTheme="majorBidi" w:hAnsiTheme="majorBidi" w:cstheme="majorBidi"/>
                <w:b/>
                <w:bCs/>
                <w:lang w:eastAsia="en-CA"/>
              </w:rPr>
            </w:pPr>
            <w:r w:rsidRPr="008A455C">
              <w:rPr>
                <w:rFonts w:asciiTheme="majorBidi" w:hAnsiTheme="majorBidi" w:cstheme="majorBidi"/>
                <w:b/>
                <w:bCs/>
                <w:lang w:eastAsia="en-CA"/>
              </w:rPr>
              <w:t> </w:t>
            </w:r>
          </w:p>
        </w:tc>
        <w:tc>
          <w:tcPr>
            <w:tcW w:w="1085" w:type="dxa"/>
            <w:shd w:val="clear" w:color="auto" w:fill="auto"/>
            <w:tcMar>
              <w:left w:w="72" w:type="dxa"/>
              <w:right w:w="72" w:type="dxa"/>
            </w:tcMar>
            <w:hideMark/>
          </w:tcPr>
          <w:p w14:paraId="4990AD78" w14:textId="77777777" w:rsidR="00EB7C56" w:rsidRPr="008A455C" w:rsidRDefault="00EB7C56" w:rsidP="00145E96">
            <w:pPr>
              <w:overflowPunct w:val="0"/>
              <w:jc w:val="center"/>
              <w:rPr>
                <w:rFonts w:asciiTheme="majorBidi" w:hAnsiTheme="majorBidi" w:cstheme="majorBidi"/>
                <w:b/>
                <w:bCs/>
                <w:lang w:eastAsia="en-CA"/>
              </w:rPr>
            </w:pPr>
            <w:r w:rsidRPr="008A455C">
              <w:rPr>
                <w:rFonts w:asciiTheme="majorBidi" w:hAnsiTheme="majorBidi" w:cstheme="majorBidi"/>
                <w:b/>
                <w:bCs/>
                <w:lang w:eastAsia="en-CA"/>
              </w:rPr>
              <w:t> 20</w:t>
            </w:r>
          </w:p>
        </w:tc>
      </w:tr>
      <w:tr w:rsidR="00EB7C56" w:rsidRPr="008A455C" w14:paraId="2BFD845C" w14:textId="77777777" w:rsidTr="008A455C">
        <w:trPr>
          <w:trHeight w:val="231"/>
          <w:jc w:val="center"/>
        </w:trPr>
        <w:tc>
          <w:tcPr>
            <w:tcW w:w="1345" w:type="dxa"/>
            <w:shd w:val="clear" w:color="auto" w:fill="auto"/>
            <w:tcMar>
              <w:left w:w="72" w:type="dxa"/>
              <w:right w:w="72" w:type="dxa"/>
            </w:tcMar>
            <w:hideMark/>
          </w:tcPr>
          <w:p w14:paraId="2E0ECC32" w14:textId="1EC7120D" w:rsidR="00EB7C56" w:rsidRPr="008A455C" w:rsidRDefault="00EB7C56" w:rsidP="00145E96">
            <w:pPr>
              <w:overflowPunct w:val="0"/>
              <w:jc w:val="center"/>
              <w:rPr>
                <w:rFonts w:ascii="SimHei" w:eastAsia="SimHei" w:hAnsi="SimHei" w:cstheme="majorBidi"/>
                <w:lang w:eastAsia="en-CA"/>
              </w:rPr>
            </w:pPr>
          </w:p>
        </w:tc>
        <w:tc>
          <w:tcPr>
            <w:tcW w:w="2250" w:type="dxa"/>
            <w:shd w:val="clear" w:color="auto" w:fill="auto"/>
            <w:tcMar>
              <w:left w:w="72" w:type="dxa"/>
              <w:right w:w="72" w:type="dxa"/>
            </w:tcMar>
            <w:hideMark/>
          </w:tcPr>
          <w:p w14:paraId="08BC6CE3" w14:textId="77777777" w:rsidR="00EB7C56" w:rsidRPr="008A455C" w:rsidRDefault="00EB7C56" w:rsidP="00145E96">
            <w:pPr>
              <w:overflowPunct w:val="0"/>
              <w:jc w:val="left"/>
              <w:rPr>
                <w:rFonts w:ascii="SimHei" w:eastAsia="SimHei" w:hAnsi="SimHei" w:cstheme="majorBidi"/>
                <w:b/>
                <w:bCs/>
                <w:lang w:eastAsia="en-CA"/>
              </w:rPr>
            </w:pPr>
            <w:r w:rsidRPr="008A455C">
              <w:rPr>
                <w:rFonts w:ascii="SimHei" w:eastAsia="SimHei" w:hAnsi="SimHei" w:cstheme="majorBidi" w:hint="eastAsia"/>
                <w:b/>
                <w:bCs/>
                <w:lang w:eastAsia="zh-CN"/>
              </w:rPr>
              <w:t>共计</w:t>
            </w:r>
          </w:p>
        </w:tc>
        <w:tc>
          <w:tcPr>
            <w:tcW w:w="5035" w:type="dxa"/>
            <w:shd w:val="clear" w:color="auto" w:fill="auto"/>
            <w:tcMar>
              <w:left w:w="72" w:type="dxa"/>
              <w:right w:w="72" w:type="dxa"/>
            </w:tcMar>
            <w:hideMark/>
          </w:tcPr>
          <w:p w14:paraId="3FAA0852" w14:textId="77777777" w:rsidR="00EB7C56" w:rsidRPr="008A455C" w:rsidRDefault="00EB7C56" w:rsidP="00145E96">
            <w:pPr>
              <w:overflowPunct w:val="0"/>
              <w:rPr>
                <w:rFonts w:asciiTheme="majorBidi" w:hAnsiTheme="majorBidi" w:cstheme="majorBidi"/>
                <w:b/>
                <w:bCs/>
                <w:lang w:eastAsia="en-CA"/>
              </w:rPr>
            </w:pPr>
            <w:r w:rsidRPr="008A455C">
              <w:rPr>
                <w:rFonts w:asciiTheme="majorBidi" w:hAnsiTheme="majorBidi" w:cstheme="majorBidi"/>
                <w:b/>
                <w:bCs/>
                <w:lang w:eastAsia="en-CA"/>
              </w:rPr>
              <w:t> </w:t>
            </w:r>
          </w:p>
        </w:tc>
        <w:tc>
          <w:tcPr>
            <w:tcW w:w="1085" w:type="dxa"/>
            <w:shd w:val="clear" w:color="auto" w:fill="auto"/>
            <w:tcMar>
              <w:left w:w="72" w:type="dxa"/>
              <w:right w:w="72" w:type="dxa"/>
            </w:tcMar>
            <w:hideMark/>
          </w:tcPr>
          <w:p w14:paraId="790E130B" w14:textId="77777777" w:rsidR="00EB7C56" w:rsidRPr="008A455C" w:rsidRDefault="00EB7C56" w:rsidP="00145E96">
            <w:pPr>
              <w:overflowPunct w:val="0"/>
              <w:jc w:val="center"/>
              <w:rPr>
                <w:rFonts w:asciiTheme="majorBidi" w:hAnsiTheme="majorBidi" w:cstheme="majorBidi"/>
                <w:b/>
                <w:bCs/>
                <w:lang w:eastAsia="en-CA"/>
              </w:rPr>
            </w:pPr>
            <w:r w:rsidRPr="008A455C">
              <w:rPr>
                <w:rFonts w:asciiTheme="majorBidi" w:hAnsiTheme="majorBidi" w:cstheme="majorBidi"/>
                <w:b/>
                <w:bCs/>
                <w:lang w:eastAsia="en-CA"/>
              </w:rPr>
              <w:t> 100</w:t>
            </w:r>
          </w:p>
        </w:tc>
      </w:tr>
    </w:tbl>
    <w:p w14:paraId="37CB7E89" w14:textId="091A07D2" w:rsidR="00EB7C56" w:rsidRPr="008A455C" w:rsidRDefault="00EB7C56" w:rsidP="00145E96">
      <w:pPr>
        <w:widowControl w:val="0"/>
        <w:tabs>
          <w:tab w:val="left" w:pos="2880"/>
          <w:tab w:val="left" w:pos="5760"/>
        </w:tabs>
        <w:overflowPunct w:val="0"/>
        <w:rPr>
          <w:rFonts w:asciiTheme="majorBidi" w:hAnsiTheme="majorBidi" w:cstheme="majorBidi"/>
          <w:sz w:val="20"/>
          <w:szCs w:val="20"/>
          <w:lang w:eastAsia="zh-CN"/>
        </w:rPr>
      </w:pPr>
      <w:r w:rsidRPr="008A455C">
        <w:rPr>
          <w:rFonts w:asciiTheme="majorBidi" w:hAnsiTheme="majorBidi" w:cstheme="majorBidi"/>
          <w:sz w:val="20"/>
          <w:szCs w:val="20"/>
          <w:lang w:eastAsia="zh-CN"/>
        </w:rPr>
        <w:t xml:space="preserve">* </w:t>
      </w:r>
      <w:r w:rsidR="005C586E" w:rsidRPr="008A455C">
        <w:rPr>
          <w:rFonts w:asciiTheme="majorBidi" w:hAnsiTheme="majorBidi" w:cstheme="majorBidi" w:hint="eastAsia"/>
          <w:sz w:val="20"/>
          <w:szCs w:val="20"/>
          <w:lang w:eastAsia="zh-CN"/>
        </w:rPr>
        <w:t>“</w:t>
      </w:r>
      <w:r w:rsidRPr="008A455C">
        <w:rPr>
          <w:rFonts w:asciiTheme="majorBidi" w:hAnsiTheme="majorBidi" w:cstheme="majorBidi"/>
          <w:sz w:val="20"/>
          <w:szCs w:val="20"/>
          <w:lang w:eastAsia="zh-CN"/>
        </w:rPr>
        <w:t>如果某机构由于另一个合作机构或牵头机构的原因而无法提交付款申请</w:t>
      </w:r>
      <w:r w:rsidR="00A46191" w:rsidRPr="008A455C">
        <w:rPr>
          <w:rFonts w:asciiTheme="majorBidi" w:hAnsiTheme="majorBidi" w:cstheme="majorBidi" w:hint="eastAsia"/>
          <w:sz w:val="20"/>
          <w:szCs w:val="20"/>
          <w:lang w:eastAsia="zh-CN"/>
        </w:rPr>
        <w:t>”</w:t>
      </w:r>
      <w:r w:rsidRPr="008A455C">
        <w:rPr>
          <w:rFonts w:asciiTheme="majorBidi" w:hAnsiTheme="majorBidi" w:cstheme="majorBidi"/>
          <w:sz w:val="20"/>
          <w:szCs w:val="20"/>
          <w:lang w:eastAsia="zh-CN"/>
        </w:rPr>
        <w:t>或</w:t>
      </w:r>
      <w:r w:rsidR="00A46191" w:rsidRPr="008A455C">
        <w:rPr>
          <w:rFonts w:asciiTheme="majorBidi" w:hAnsiTheme="majorBidi" w:cstheme="majorBidi" w:hint="eastAsia"/>
          <w:sz w:val="20"/>
          <w:szCs w:val="20"/>
          <w:lang w:eastAsia="zh-CN"/>
        </w:rPr>
        <w:t>“</w:t>
      </w:r>
      <w:r w:rsidRPr="008A455C">
        <w:rPr>
          <w:rFonts w:asciiTheme="majorBidi" w:hAnsiTheme="majorBidi" w:cstheme="majorBidi"/>
          <w:sz w:val="20"/>
          <w:szCs w:val="20"/>
          <w:lang w:eastAsia="zh-CN"/>
        </w:rPr>
        <w:t>如果提交执行委员会审议的氟氯烃淘汰管理计划或基加利氢氟碳化物执行计划因国家臭氧机构及该机构无法控制的因素而未获核准</w:t>
      </w:r>
      <w:r w:rsidR="005C586E" w:rsidRPr="008A455C">
        <w:rPr>
          <w:rFonts w:asciiTheme="majorBidi" w:hAnsiTheme="majorBidi" w:cstheme="majorBidi" w:hint="eastAsia"/>
          <w:sz w:val="20"/>
          <w:szCs w:val="20"/>
          <w:lang w:eastAsia="zh-CN"/>
        </w:rPr>
        <w:t>”</w:t>
      </w:r>
      <w:r w:rsidRPr="008A455C">
        <w:rPr>
          <w:rFonts w:asciiTheme="majorBidi" w:hAnsiTheme="majorBidi" w:cstheme="majorBidi"/>
          <w:sz w:val="20"/>
          <w:szCs w:val="20"/>
          <w:lang w:eastAsia="zh-CN"/>
        </w:rPr>
        <w:t>，则该机构的目标可降低。</w:t>
      </w:r>
    </w:p>
    <w:p w14:paraId="14C221B1" w14:textId="77777777" w:rsidR="00EB7C56" w:rsidRPr="008A455C" w:rsidRDefault="00EB7C56" w:rsidP="00145E96">
      <w:pPr>
        <w:widowControl w:val="0"/>
        <w:tabs>
          <w:tab w:val="left" w:pos="2880"/>
          <w:tab w:val="left" w:pos="5760"/>
        </w:tabs>
        <w:overflowPunct w:val="0"/>
        <w:rPr>
          <w:rFonts w:asciiTheme="majorBidi" w:hAnsiTheme="majorBidi" w:cstheme="majorBidi"/>
          <w:sz w:val="32"/>
          <w:szCs w:val="32"/>
          <w:lang w:eastAsia="zh-CN"/>
        </w:rPr>
      </w:pPr>
      <w:r w:rsidRPr="008A455C">
        <w:rPr>
          <w:rFonts w:asciiTheme="majorBidi" w:hAnsiTheme="majorBidi" w:cstheme="majorBidi"/>
          <w:sz w:val="20"/>
          <w:szCs w:val="20"/>
          <w:lang w:eastAsia="zh-CN"/>
        </w:rPr>
        <w:t xml:space="preserve">** </w:t>
      </w:r>
      <w:r w:rsidRPr="008A455C">
        <w:rPr>
          <w:rFonts w:asciiTheme="majorBidi" w:hAnsiTheme="majorBidi" w:cstheme="majorBidi"/>
          <w:sz w:val="20"/>
          <w:szCs w:val="20"/>
          <w:lang w:eastAsia="zh-CN"/>
        </w:rPr>
        <w:t>如果执行委员会核准延长完成日期，则机构目标可降低。</w:t>
      </w:r>
    </w:p>
    <w:p w14:paraId="7693478F" w14:textId="77777777" w:rsidR="00EB7C56" w:rsidRPr="00EB7C56" w:rsidRDefault="00EB7C56" w:rsidP="00145E96">
      <w:pPr>
        <w:widowControl w:val="0"/>
        <w:overflowPunct w:val="0"/>
        <w:rPr>
          <w:sz w:val="24"/>
          <w:szCs w:val="24"/>
          <w:lang w:eastAsia="zh-CN"/>
        </w:rPr>
      </w:pPr>
    </w:p>
    <w:p w14:paraId="0B2D2500" w14:textId="77777777" w:rsidR="00EB7C56" w:rsidRPr="00FF0CBB" w:rsidRDefault="00EB7C56" w:rsidP="00FF0CBB">
      <w:pPr>
        <w:widowControl w:val="0"/>
        <w:overflowPunct w:val="0"/>
        <w:spacing w:after="240"/>
        <w:ind w:firstLine="720"/>
        <w:outlineLvl w:val="1"/>
        <w:rPr>
          <w:b/>
          <w:bCs/>
          <w:sz w:val="24"/>
          <w:szCs w:val="24"/>
          <w:lang w:eastAsia="zh-CN"/>
        </w:rPr>
      </w:pPr>
      <w:r w:rsidRPr="00EB7C56">
        <w:rPr>
          <w:b/>
          <w:bCs/>
          <w:sz w:val="24"/>
          <w:szCs w:val="24"/>
          <w:lang w:eastAsia="zh-CN"/>
        </w:rPr>
        <w:t>(b)</w:t>
      </w:r>
      <w:r w:rsidRPr="00EB7C56">
        <w:rPr>
          <w:b/>
          <w:bCs/>
          <w:sz w:val="24"/>
          <w:szCs w:val="24"/>
          <w:lang w:eastAsia="zh-CN"/>
        </w:rPr>
        <w:tab/>
      </w:r>
      <w:r w:rsidRPr="00FF0CBB">
        <w:rPr>
          <w:rFonts w:hint="eastAsia"/>
          <w:b/>
          <w:bCs/>
          <w:sz w:val="24"/>
          <w:szCs w:val="24"/>
          <w:lang w:eastAsia="zh-CN"/>
        </w:rPr>
        <w:t>以下问题的最新进展</w:t>
      </w:r>
    </w:p>
    <w:p w14:paraId="5DF121C7" w14:textId="21B00F40" w:rsidR="00EB7C56" w:rsidRPr="00FF0CBB" w:rsidRDefault="00EB7C56" w:rsidP="00FF0CBB">
      <w:pPr>
        <w:pStyle w:val="Heading3"/>
        <w:tabs>
          <w:tab w:val="num" w:pos="0"/>
        </w:tabs>
        <w:overflowPunct w:val="0"/>
        <w:ind w:left="2160" w:hanging="720"/>
        <w:rPr>
          <w:b/>
          <w:bCs/>
          <w:sz w:val="24"/>
          <w:szCs w:val="24"/>
          <w:lang w:eastAsia="zh-CN"/>
        </w:rPr>
      </w:pPr>
      <w:r w:rsidRPr="00FF0CBB">
        <w:rPr>
          <w:b/>
          <w:bCs/>
          <w:sz w:val="24"/>
          <w:szCs w:val="24"/>
          <w:lang w:eastAsia="zh-CN"/>
        </w:rPr>
        <w:t>(</w:t>
      </w:r>
      <w:r w:rsidRPr="00FF0CBB">
        <w:rPr>
          <w:rFonts w:hint="eastAsia"/>
          <w:b/>
          <w:bCs/>
          <w:sz w:val="24"/>
          <w:szCs w:val="24"/>
          <w:lang w:eastAsia="zh-CN"/>
        </w:rPr>
        <w:t>一</w:t>
      </w:r>
      <w:r w:rsidRPr="00FF0CBB">
        <w:rPr>
          <w:b/>
          <w:bCs/>
          <w:sz w:val="24"/>
          <w:szCs w:val="24"/>
          <w:lang w:eastAsia="zh-CN"/>
        </w:rPr>
        <w:t>)</w:t>
      </w:r>
      <w:r w:rsidR="00060323" w:rsidRPr="00FF0CBB">
        <w:rPr>
          <w:b/>
          <w:bCs/>
          <w:sz w:val="24"/>
          <w:szCs w:val="24"/>
          <w:lang w:eastAsia="zh-CN"/>
        </w:rPr>
        <w:tab/>
      </w:r>
      <w:r w:rsidRPr="00FF0CBB">
        <w:rPr>
          <w:rFonts w:hint="eastAsia"/>
          <w:b/>
          <w:bCs/>
          <w:sz w:val="24"/>
          <w:szCs w:val="24"/>
          <w:lang w:eastAsia="zh-CN"/>
        </w:rPr>
        <w:t>多边基金评价职能外部评估</w:t>
      </w:r>
    </w:p>
    <w:p w14:paraId="06A9B2A7" w14:textId="77777777" w:rsidR="00EB7C56" w:rsidRPr="00FF0CBB" w:rsidRDefault="00EB7C56" w:rsidP="00FF0CBB">
      <w:pPr>
        <w:widowControl w:val="0"/>
        <w:overflowPunct w:val="0"/>
        <w:spacing w:after="240"/>
        <w:ind w:left="720"/>
        <w:outlineLvl w:val="1"/>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/ExCom/93/10</w:t>
      </w:r>
      <w:r w:rsidRPr="00FF0CBB">
        <w:rPr>
          <w:rFonts w:hint="eastAsia"/>
          <w:sz w:val="24"/>
          <w:szCs w:val="24"/>
          <w:u w:val="single"/>
          <w:lang w:eastAsia="zh-CN"/>
        </w:rPr>
        <w:t>号文件</w:t>
      </w:r>
      <w:r w:rsidRPr="00FF0CBB">
        <w:rPr>
          <w:rFonts w:hint="eastAsia"/>
          <w:sz w:val="24"/>
          <w:szCs w:val="24"/>
          <w:lang w:eastAsia="zh-CN"/>
        </w:rPr>
        <w:t>介绍了多边基金评价职能外部评估的最新进展，包括迄今为止所做的工作和</w:t>
      </w:r>
      <w:r w:rsidRPr="00FF0CBB">
        <w:rPr>
          <w:rFonts w:hint="eastAsia"/>
          <w:sz w:val="24"/>
          <w:szCs w:val="24"/>
          <w:lang w:eastAsia="zh-CN"/>
        </w:rPr>
        <w:t>2</w:t>
      </w:r>
      <w:r w:rsidRPr="00FF0CBB">
        <w:rPr>
          <w:sz w:val="24"/>
          <w:szCs w:val="24"/>
          <w:lang w:eastAsia="zh-CN"/>
        </w:rPr>
        <w:t>024</w:t>
      </w:r>
      <w:r w:rsidRPr="00FF0CBB">
        <w:rPr>
          <w:rFonts w:hint="eastAsia"/>
          <w:sz w:val="24"/>
          <w:szCs w:val="24"/>
          <w:lang w:eastAsia="zh-CN"/>
        </w:rPr>
        <w:t>年计划开展的活动。</w:t>
      </w:r>
    </w:p>
    <w:p w14:paraId="37375E9A" w14:textId="6D9DF568"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6234FAAE" w14:textId="77777777" w:rsidR="00EB7C56" w:rsidRPr="00FF0CBB" w:rsidRDefault="00EB7C56" w:rsidP="00FF0CBB">
      <w:pPr>
        <w:pStyle w:val="Heading3"/>
        <w:tabs>
          <w:tab w:val="num" w:pos="0"/>
        </w:tabs>
        <w:overflowPunct w:val="0"/>
        <w:ind w:left="2160" w:hanging="720"/>
        <w:rPr>
          <w:b/>
          <w:bCs/>
          <w:sz w:val="24"/>
          <w:szCs w:val="24"/>
          <w:lang w:eastAsia="zh-CN"/>
        </w:rPr>
      </w:pPr>
      <w:r w:rsidRPr="00FF0CBB">
        <w:rPr>
          <w:b/>
          <w:bCs/>
          <w:sz w:val="24"/>
          <w:szCs w:val="24"/>
          <w:lang w:eastAsia="zh-CN"/>
        </w:rPr>
        <w:t>(</w:t>
      </w:r>
      <w:r w:rsidRPr="00FF0CBB">
        <w:rPr>
          <w:rFonts w:hint="eastAsia"/>
          <w:b/>
          <w:bCs/>
          <w:sz w:val="24"/>
          <w:szCs w:val="24"/>
          <w:lang w:eastAsia="zh-CN"/>
        </w:rPr>
        <w:t>二</w:t>
      </w:r>
      <w:r w:rsidRPr="00FF0CBB">
        <w:rPr>
          <w:b/>
          <w:bCs/>
          <w:sz w:val="24"/>
          <w:szCs w:val="24"/>
          <w:lang w:eastAsia="zh-CN"/>
        </w:rPr>
        <w:t>)</w:t>
      </w:r>
      <w:r w:rsidRPr="00FF0CBB">
        <w:rPr>
          <w:b/>
          <w:bCs/>
          <w:sz w:val="24"/>
          <w:szCs w:val="24"/>
          <w:lang w:eastAsia="zh-CN"/>
        </w:rPr>
        <w:tab/>
      </w:r>
      <w:r w:rsidRPr="00FF0CBB">
        <w:rPr>
          <w:rFonts w:hint="eastAsia"/>
          <w:b/>
          <w:bCs/>
          <w:sz w:val="24"/>
          <w:szCs w:val="24"/>
          <w:lang w:eastAsia="zh-CN"/>
        </w:rPr>
        <w:t>审查项目完成情况报告</w:t>
      </w:r>
    </w:p>
    <w:p w14:paraId="2581E304" w14:textId="77777777" w:rsidR="00EB7C56" w:rsidRPr="00FF0CBB" w:rsidRDefault="00EB7C56" w:rsidP="00FF0CBB">
      <w:pPr>
        <w:widowControl w:val="0"/>
        <w:overflowPunct w:val="0"/>
        <w:spacing w:after="240"/>
        <w:ind w:left="720"/>
        <w:outlineLvl w:val="1"/>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/ExCom/93/11</w:t>
      </w:r>
      <w:r w:rsidRPr="00FF0CBB">
        <w:rPr>
          <w:rFonts w:hint="eastAsia"/>
          <w:sz w:val="24"/>
          <w:szCs w:val="24"/>
          <w:u w:val="single"/>
          <w:lang w:eastAsia="zh-CN"/>
        </w:rPr>
        <w:t>号文件</w:t>
      </w:r>
      <w:r w:rsidRPr="00FF0CBB">
        <w:rPr>
          <w:rFonts w:hint="eastAsia"/>
          <w:sz w:val="24"/>
          <w:szCs w:val="24"/>
          <w:lang w:eastAsia="zh-CN"/>
        </w:rPr>
        <w:t>介绍了审查项目完成情况报告的最新情况，包括迄今为止所做的工作。</w:t>
      </w:r>
    </w:p>
    <w:p w14:paraId="02EEE952" w14:textId="77777777"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u w:val="single"/>
          <w:lang w:eastAsia="zh-CN"/>
        </w:rPr>
        <w:lastRenderedPageBreak/>
        <w:t>待审议的问题</w:t>
      </w:r>
      <w:r w:rsidRPr="00FF0CBB">
        <w:rPr>
          <w:rFonts w:hint="eastAsia"/>
          <w:sz w:val="24"/>
          <w:szCs w:val="24"/>
          <w:lang w:eastAsia="zh-CN"/>
        </w:rPr>
        <w:t>：无</w:t>
      </w:r>
    </w:p>
    <w:p w14:paraId="2279B29A" w14:textId="1E0A05E6" w:rsidR="00EB7C56" w:rsidRPr="00FF0CBB" w:rsidRDefault="00EB7C56" w:rsidP="00FF0CBB">
      <w:pPr>
        <w:widowControl w:val="0"/>
        <w:overflowPunct w:val="0"/>
        <w:spacing w:after="240"/>
        <w:ind w:firstLine="720"/>
        <w:outlineLvl w:val="1"/>
        <w:rPr>
          <w:b/>
          <w:bCs/>
          <w:sz w:val="24"/>
          <w:szCs w:val="24"/>
          <w:lang w:eastAsia="zh-CN"/>
        </w:rPr>
      </w:pPr>
      <w:r w:rsidRPr="00FF0CBB">
        <w:rPr>
          <w:b/>
          <w:bCs/>
          <w:sz w:val="24"/>
          <w:szCs w:val="24"/>
          <w:lang w:eastAsia="zh-CN"/>
        </w:rPr>
        <w:t>(c)</w:t>
      </w:r>
      <w:r w:rsidRPr="00FF0CBB">
        <w:rPr>
          <w:b/>
          <w:bCs/>
          <w:sz w:val="24"/>
          <w:szCs w:val="24"/>
          <w:lang w:eastAsia="zh-CN"/>
        </w:rPr>
        <w:tab/>
      </w:r>
      <w:r w:rsidRPr="00FF0CBB">
        <w:rPr>
          <w:rFonts w:hint="eastAsia"/>
          <w:b/>
          <w:bCs/>
          <w:sz w:val="24"/>
          <w:szCs w:val="24"/>
          <w:lang w:eastAsia="zh-CN"/>
        </w:rPr>
        <w:t>履约协助方案评价的工作范围</w:t>
      </w:r>
    </w:p>
    <w:p w14:paraId="31C5802F" w14:textId="77777777" w:rsidR="00EB7C56" w:rsidRPr="00FF0CBB" w:rsidRDefault="00EB7C56" w:rsidP="00FF0CBB">
      <w:pPr>
        <w:widowControl w:val="0"/>
        <w:overflowPunct w:val="0"/>
        <w:spacing w:after="240"/>
        <w:ind w:left="720"/>
        <w:outlineLvl w:val="1"/>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/ExCom/93/12</w:t>
      </w:r>
      <w:r w:rsidRPr="00FF0CBB">
        <w:rPr>
          <w:rFonts w:hint="eastAsia"/>
          <w:sz w:val="24"/>
          <w:szCs w:val="24"/>
          <w:u w:val="single"/>
          <w:lang w:eastAsia="zh-CN"/>
        </w:rPr>
        <w:t>号文件</w:t>
      </w:r>
      <w:r w:rsidRPr="00FF0CBB">
        <w:rPr>
          <w:rFonts w:hint="eastAsia"/>
          <w:sz w:val="24"/>
          <w:szCs w:val="24"/>
          <w:lang w:eastAsia="zh-CN"/>
        </w:rPr>
        <w:t>介绍了履约协助方案评价的可能工作范围。</w:t>
      </w:r>
    </w:p>
    <w:p w14:paraId="00D36B70" w14:textId="77777777"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49CD4B6E" w14:textId="77777777"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u w:val="single"/>
          <w:lang w:eastAsia="zh-CN"/>
        </w:rPr>
        <w:t>执行委员会不妨</w:t>
      </w:r>
      <w:r w:rsidRPr="00FF0CBB">
        <w:rPr>
          <w:rFonts w:hint="eastAsia"/>
          <w:sz w:val="24"/>
          <w:szCs w:val="24"/>
          <w:lang w:eastAsia="zh-CN"/>
        </w:rPr>
        <w:t>核准</w:t>
      </w: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/ExCom/93/12</w:t>
      </w:r>
      <w:r w:rsidRPr="00FF0CBB">
        <w:rPr>
          <w:rFonts w:hint="eastAsia"/>
          <w:sz w:val="24"/>
          <w:szCs w:val="24"/>
          <w:lang w:eastAsia="zh-CN"/>
        </w:rPr>
        <w:t>号文件所载评价联合国环境规划署履约协助方案的案头研究的工作范围。</w:t>
      </w:r>
    </w:p>
    <w:p w14:paraId="63D38716" w14:textId="48E1E5E9" w:rsidR="00EB7C56" w:rsidRPr="00FF0CBB" w:rsidRDefault="00A21CE5" w:rsidP="00FF0CBB">
      <w:pPr>
        <w:widowControl w:val="0"/>
        <w:overflowPunct w:val="0"/>
        <w:spacing w:after="240"/>
        <w:ind w:left="720"/>
        <w:outlineLvl w:val="1"/>
        <w:rPr>
          <w:b/>
          <w:bCs/>
          <w:sz w:val="24"/>
          <w:szCs w:val="24"/>
          <w:lang w:eastAsia="zh-CN"/>
        </w:rPr>
      </w:pPr>
      <w:r w:rsidRPr="00FF0CBB">
        <w:rPr>
          <w:b/>
          <w:bCs/>
          <w:sz w:val="24"/>
          <w:szCs w:val="24"/>
          <w:lang w:eastAsia="zh-CN"/>
        </w:rPr>
        <w:t>(d)</w:t>
      </w:r>
      <w:r w:rsidRPr="00FF0CBB">
        <w:rPr>
          <w:b/>
          <w:bCs/>
          <w:sz w:val="24"/>
          <w:szCs w:val="24"/>
          <w:lang w:eastAsia="zh-CN"/>
        </w:rPr>
        <w:tab/>
      </w:r>
      <w:r w:rsidR="00EB7C56" w:rsidRPr="00FF0CBB">
        <w:rPr>
          <w:b/>
          <w:bCs/>
          <w:sz w:val="24"/>
          <w:szCs w:val="24"/>
          <w:lang w:eastAsia="zh-CN"/>
        </w:rPr>
        <w:t>2024–2025</w:t>
      </w:r>
      <w:r w:rsidR="00EB7C56" w:rsidRPr="00FF0CBB">
        <w:rPr>
          <w:rFonts w:hint="eastAsia"/>
          <w:b/>
          <w:bCs/>
          <w:sz w:val="24"/>
          <w:szCs w:val="24"/>
          <w:lang w:eastAsia="zh-CN"/>
        </w:rPr>
        <w:t>年监测和评价工作方案</w:t>
      </w:r>
    </w:p>
    <w:p w14:paraId="44F25146" w14:textId="77777777" w:rsidR="00EB7C56" w:rsidRPr="00FF0CBB" w:rsidRDefault="00EB7C56" w:rsidP="00FF0CBB">
      <w:pPr>
        <w:widowControl w:val="0"/>
        <w:overflowPunct w:val="0"/>
        <w:spacing w:after="240"/>
        <w:ind w:left="720"/>
        <w:outlineLvl w:val="1"/>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/ExCom/93/13</w:t>
      </w:r>
      <w:r w:rsidRPr="00FF0CBB">
        <w:rPr>
          <w:rFonts w:hint="eastAsia"/>
          <w:sz w:val="24"/>
          <w:szCs w:val="24"/>
          <w:u w:val="single"/>
          <w:lang w:eastAsia="zh-CN"/>
        </w:rPr>
        <w:t>号文件</w:t>
      </w:r>
      <w:r w:rsidRPr="00FF0CBB">
        <w:rPr>
          <w:rFonts w:hint="eastAsia"/>
          <w:sz w:val="24"/>
          <w:szCs w:val="24"/>
          <w:lang w:eastAsia="zh-CN"/>
        </w:rPr>
        <w:t>载有关于</w:t>
      </w:r>
      <w:r w:rsidRPr="00FF0CBB">
        <w:rPr>
          <w:rFonts w:hint="eastAsia"/>
          <w:sz w:val="24"/>
          <w:szCs w:val="24"/>
          <w:lang w:eastAsia="zh-CN"/>
        </w:rPr>
        <w:t>2</w:t>
      </w:r>
      <w:r w:rsidRPr="00FF0CBB">
        <w:rPr>
          <w:sz w:val="24"/>
          <w:szCs w:val="24"/>
          <w:lang w:eastAsia="zh-CN"/>
        </w:rPr>
        <w:t>023</w:t>
      </w:r>
      <w:r w:rsidRPr="00FF0CBB">
        <w:rPr>
          <w:rFonts w:hint="eastAsia"/>
          <w:sz w:val="24"/>
          <w:szCs w:val="24"/>
          <w:lang w:eastAsia="zh-CN"/>
        </w:rPr>
        <w:t>年工作方案执行情况（包括支出情况）的年度报告，其后是</w:t>
      </w:r>
      <w:r w:rsidRPr="00FF0CBB">
        <w:rPr>
          <w:rFonts w:hint="eastAsia"/>
          <w:sz w:val="24"/>
          <w:szCs w:val="24"/>
          <w:lang w:eastAsia="zh-CN"/>
        </w:rPr>
        <w:t>2</w:t>
      </w:r>
      <w:r w:rsidRPr="00FF0CBB">
        <w:rPr>
          <w:sz w:val="24"/>
          <w:szCs w:val="24"/>
          <w:lang w:eastAsia="zh-CN"/>
        </w:rPr>
        <w:t>024–2025</w:t>
      </w:r>
      <w:r w:rsidRPr="00FF0CBB">
        <w:rPr>
          <w:rFonts w:hint="eastAsia"/>
          <w:sz w:val="24"/>
          <w:szCs w:val="24"/>
          <w:lang w:eastAsia="zh-CN"/>
        </w:rPr>
        <w:t>年监测和评价工作拟议计划和预算。</w:t>
      </w:r>
    </w:p>
    <w:p w14:paraId="1F24D50E" w14:textId="77777777"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630E3FC4" w14:textId="77777777"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u w:val="single"/>
          <w:lang w:eastAsia="zh-CN"/>
        </w:rPr>
        <w:t>执行委员会不妨</w:t>
      </w:r>
      <w:r w:rsidRPr="00FF0CBB">
        <w:rPr>
          <w:rFonts w:hint="eastAsia"/>
          <w:sz w:val="24"/>
          <w:szCs w:val="24"/>
          <w:lang w:eastAsia="zh-CN"/>
        </w:rPr>
        <w:t>：</w:t>
      </w:r>
      <w:r w:rsidRPr="00FF0CBB">
        <w:rPr>
          <w:sz w:val="24"/>
          <w:szCs w:val="24"/>
          <w:lang w:eastAsia="zh-CN"/>
        </w:rPr>
        <w:t xml:space="preserve"> </w:t>
      </w:r>
    </w:p>
    <w:p w14:paraId="34B13F8F" w14:textId="77777777" w:rsidR="00EB7C56" w:rsidRPr="00FF0CBB" w:rsidRDefault="00EB7C56" w:rsidP="00AE6E47">
      <w:pPr>
        <w:widowControl w:val="0"/>
        <w:numPr>
          <w:ilvl w:val="1"/>
          <w:numId w:val="68"/>
        </w:numPr>
        <w:overflowPunct w:val="0"/>
        <w:spacing w:after="240"/>
        <w:outlineLvl w:val="1"/>
        <w:rPr>
          <w:sz w:val="24"/>
          <w:szCs w:val="24"/>
          <w:lang w:eastAsia="ja-JP"/>
        </w:rPr>
      </w:pPr>
      <w:r w:rsidRPr="00FF0CBB">
        <w:rPr>
          <w:sz w:val="24"/>
          <w:szCs w:val="24"/>
          <w:lang w:eastAsia="zh-CN"/>
        </w:rPr>
        <w:t>考虑</w:t>
      </w: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/ExCom/93/13</w:t>
      </w:r>
      <w:r w:rsidRPr="00FF0CBB">
        <w:rPr>
          <w:sz w:val="24"/>
          <w:szCs w:val="24"/>
          <w:lang w:eastAsia="zh-CN"/>
        </w:rPr>
        <w:t>号文件第</w:t>
      </w:r>
      <w:r w:rsidRPr="00FF0CBB">
        <w:rPr>
          <w:sz w:val="24"/>
          <w:szCs w:val="24"/>
          <w:lang w:eastAsia="zh-CN"/>
        </w:rPr>
        <w:t>18–23</w:t>
      </w:r>
      <w:r w:rsidRPr="00FF0CBB">
        <w:rPr>
          <w:sz w:val="24"/>
          <w:szCs w:val="24"/>
          <w:lang w:eastAsia="zh-CN"/>
        </w:rPr>
        <w:t>段所载提案，为</w:t>
      </w:r>
      <w:r w:rsidRPr="00FF0CBB">
        <w:rPr>
          <w:sz w:val="24"/>
          <w:szCs w:val="24"/>
          <w:lang w:eastAsia="zh-CN"/>
        </w:rPr>
        <w:t>2025</w:t>
      </w:r>
      <w:r w:rsidRPr="00FF0CBB">
        <w:rPr>
          <w:sz w:val="24"/>
          <w:szCs w:val="24"/>
          <w:lang w:eastAsia="zh-CN"/>
        </w:rPr>
        <w:t>年选择两项专题评价，将其纳入</w:t>
      </w:r>
      <w:r w:rsidRPr="00FF0CBB">
        <w:rPr>
          <w:sz w:val="24"/>
          <w:szCs w:val="24"/>
          <w:lang w:eastAsia="zh-CN"/>
        </w:rPr>
        <w:t>2024–2025</w:t>
      </w:r>
      <w:r w:rsidRPr="00FF0CBB">
        <w:rPr>
          <w:sz w:val="24"/>
          <w:szCs w:val="24"/>
          <w:lang w:eastAsia="zh-CN"/>
        </w:rPr>
        <w:t>年监测和评价工作方案中，并要求高级监测和评价干事编制相应的工作范围，供执行委员会连续在第九十五次会议和第九十六次会议上审议；</w:t>
      </w:r>
    </w:p>
    <w:p w14:paraId="0EE0265F" w14:textId="77777777" w:rsidR="00EB7C56" w:rsidRPr="00FF0CBB" w:rsidRDefault="00EB7C56" w:rsidP="00AE6E47">
      <w:pPr>
        <w:widowControl w:val="0"/>
        <w:numPr>
          <w:ilvl w:val="1"/>
          <w:numId w:val="68"/>
        </w:numPr>
        <w:overflowPunct w:val="0"/>
        <w:spacing w:after="240"/>
        <w:outlineLvl w:val="1"/>
        <w:rPr>
          <w:sz w:val="24"/>
          <w:szCs w:val="24"/>
          <w:lang w:eastAsia="zh-CN"/>
        </w:rPr>
      </w:pPr>
      <w:r w:rsidRPr="00FF0CBB">
        <w:rPr>
          <w:sz w:val="24"/>
          <w:szCs w:val="24"/>
          <w:lang w:eastAsia="zh-CN"/>
        </w:rPr>
        <w:t>从</w:t>
      </w:r>
      <w:r w:rsidRPr="00FF0CBB">
        <w:rPr>
          <w:sz w:val="24"/>
          <w:szCs w:val="24"/>
          <w:lang w:eastAsia="zh-CN"/>
        </w:rPr>
        <w:t>2023</w:t>
      </w:r>
      <w:r w:rsidRPr="00FF0CBB">
        <w:rPr>
          <w:sz w:val="24"/>
          <w:szCs w:val="24"/>
          <w:lang w:eastAsia="zh-CN"/>
        </w:rPr>
        <w:t>年</w:t>
      </w:r>
      <w:r w:rsidRPr="00FF0CBB">
        <w:rPr>
          <w:sz w:val="24"/>
          <w:szCs w:val="24"/>
          <w:lang w:eastAsia="zh-CN"/>
        </w:rPr>
        <w:t>79,251</w:t>
      </w:r>
      <w:r w:rsidRPr="00FF0CBB">
        <w:rPr>
          <w:sz w:val="24"/>
          <w:szCs w:val="24"/>
          <w:lang w:eastAsia="zh-CN"/>
        </w:rPr>
        <w:t>美元的临时未用余额中取出</w:t>
      </w:r>
      <w:r w:rsidRPr="00FF0CBB">
        <w:rPr>
          <w:sz w:val="24"/>
          <w:szCs w:val="24"/>
          <w:lang w:eastAsia="zh-CN"/>
        </w:rPr>
        <w:t>40,000</w:t>
      </w:r>
      <w:r w:rsidRPr="00FF0CBB">
        <w:rPr>
          <w:sz w:val="24"/>
          <w:szCs w:val="24"/>
          <w:lang w:eastAsia="zh-CN"/>
        </w:rPr>
        <w:t>美元重新分配给</w:t>
      </w:r>
      <w:r w:rsidRPr="00FF0CBB">
        <w:rPr>
          <w:sz w:val="24"/>
          <w:szCs w:val="24"/>
          <w:lang w:eastAsia="zh-CN"/>
        </w:rPr>
        <w:t>2024</w:t>
      </w:r>
      <w:r w:rsidRPr="00FF0CBB">
        <w:rPr>
          <w:sz w:val="24"/>
          <w:szCs w:val="24"/>
          <w:lang w:eastAsia="zh-CN"/>
        </w:rPr>
        <w:t>年预算，并将剩余的</w:t>
      </w:r>
      <w:r w:rsidRPr="00FF0CBB">
        <w:rPr>
          <w:sz w:val="24"/>
          <w:szCs w:val="24"/>
          <w:lang w:eastAsia="zh-CN"/>
        </w:rPr>
        <w:t>39,251</w:t>
      </w:r>
      <w:r w:rsidRPr="00FF0CBB">
        <w:rPr>
          <w:sz w:val="24"/>
          <w:szCs w:val="24"/>
          <w:lang w:eastAsia="zh-CN"/>
        </w:rPr>
        <w:t>美元退还多边基金；以及</w:t>
      </w:r>
    </w:p>
    <w:p w14:paraId="482CC0AF" w14:textId="77777777" w:rsidR="00EB7C56" w:rsidRPr="00FF0CBB" w:rsidRDefault="00EB7C56" w:rsidP="00AE6E47">
      <w:pPr>
        <w:widowControl w:val="0"/>
        <w:numPr>
          <w:ilvl w:val="1"/>
          <w:numId w:val="68"/>
        </w:numPr>
        <w:overflowPunct w:val="0"/>
        <w:spacing w:after="240"/>
        <w:outlineLvl w:val="1"/>
        <w:rPr>
          <w:sz w:val="24"/>
          <w:szCs w:val="24"/>
          <w:lang w:eastAsia="zh-CN"/>
        </w:rPr>
      </w:pPr>
      <w:r w:rsidRPr="00FF0CBB">
        <w:rPr>
          <w:sz w:val="24"/>
          <w:szCs w:val="24"/>
          <w:lang w:eastAsia="zh-CN"/>
        </w:rPr>
        <w:t>核准</w:t>
      </w: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/ExCom/93/13</w:t>
      </w:r>
      <w:r w:rsidRPr="00FF0CBB">
        <w:rPr>
          <w:sz w:val="24"/>
          <w:szCs w:val="24"/>
          <w:lang w:eastAsia="zh-CN"/>
        </w:rPr>
        <w:t>号文件所载</w:t>
      </w:r>
      <w:r w:rsidRPr="00FF0CBB">
        <w:rPr>
          <w:sz w:val="24"/>
          <w:szCs w:val="24"/>
          <w:lang w:eastAsia="zh-CN"/>
        </w:rPr>
        <w:t>2024–2025</w:t>
      </w:r>
      <w:r w:rsidRPr="00FF0CBB">
        <w:rPr>
          <w:sz w:val="24"/>
          <w:szCs w:val="24"/>
          <w:lang w:eastAsia="zh-CN"/>
        </w:rPr>
        <w:t>年监测和评价工作方案，以及</w:t>
      </w:r>
      <w:r w:rsidRPr="00FF0CBB">
        <w:rPr>
          <w:sz w:val="24"/>
          <w:szCs w:val="24"/>
          <w:lang w:eastAsia="zh-CN"/>
        </w:rPr>
        <w:t>2024</w:t>
      </w:r>
      <w:r w:rsidRPr="00FF0CBB">
        <w:rPr>
          <w:sz w:val="24"/>
          <w:szCs w:val="24"/>
          <w:lang w:eastAsia="zh-CN"/>
        </w:rPr>
        <w:t>年</w:t>
      </w:r>
      <w:r w:rsidRPr="00FF0CBB">
        <w:rPr>
          <w:sz w:val="24"/>
          <w:szCs w:val="24"/>
          <w:lang w:eastAsia="zh-CN"/>
        </w:rPr>
        <w:t>130,000</w:t>
      </w:r>
      <w:r w:rsidRPr="00FF0CBB">
        <w:rPr>
          <w:sz w:val="24"/>
          <w:szCs w:val="24"/>
          <w:lang w:eastAsia="zh-CN"/>
        </w:rPr>
        <w:t>美元的相关预算（包括从</w:t>
      </w:r>
      <w:r w:rsidRPr="00FF0CBB">
        <w:rPr>
          <w:sz w:val="24"/>
          <w:szCs w:val="24"/>
          <w:lang w:eastAsia="zh-CN"/>
        </w:rPr>
        <w:t>2023</w:t>
      </w:r>
      <w:r w:rsidRPr="00FF0CBB">
        <w:rPr>
          <w:sz w:val="24"/>
          <w:szCs w:val="24"/>
          <w:lang w:eastAsia="zh-CN"/>
        </w:rPr>
        <w:t>年重新分配的金额），同时核准</w:t>
      </w:r>
      <w:r w:rsidRPr="00FF0CBB">
        <w:rPr>
          <w:sz w:val="24"/>
          <w:szCs w:val="24"/>
          <w:lang w:eastAsia="zh-CN"/>
        </w:rPr>
        <w:t>2025</w:t>
      </w:r>
      <w:r w:rsidRPr="00FF0CBB">
        <w:rPr>
          <w:sz w:val="24"/>
          <w:szCs w:val="24"/>
          <w:lang w:eastAsia="zh-CN"/>
        </w:rPr>
        <w:t>年</w:t>
      </w:r>
      <w:r w:rsidRPr="00FF0CBB">
        <w:rPr>
          <w:sz w:val="24"/>
          <w:szCs w:val="24"/>
          <w:lang w:eastAsia="zh-CN"/>
        </w:rPr>
        <w:t>165,000</w:t>
      </w:r>
      <w:r w:rsidRPr="00FF0CBB">
        <w:rPr>
          <w:sz w:val="24"/>
          <w:szCs w:val="24"/>
          <w:lang w:eastAsia="zh-CN"/>
        </w:rPr>
        <w:t>美元的预算。</w:t>
      </w:r>
    </w:p>
    <w:p w14:paraId="77E8DFEC" w14:textId="77777777" w:rsidR="00EB7C56" w:rsidRPr="00FF0CBB" w:rsidRDefault="00EB7C56" w:rsidP="00AE6E47">
      <w:pPr>
        <w:pStyle w:val="ListParagraph"/>
        <w:numPr>
          <w:ilvl w:val="6"/>
          <w:numId w:val="86"/>
        </w:numPr>
        <w:overflowPunct w:val="0"/>
        <w:spacing w:after="240"/>
        <w:ind w:left="720" w:hanging="720"/>
        <w:contextualSpacing w:val="0"/>
        <w:outlineLvl w:val="0"/>
        <w:rPr>
          <w:b/>
          <w:sz w:val="24"/>
          <w:szCs w:val="24"/>
        </w:rPr>
      </w:pPr>
      <w:r w:rsidRPr="00FF0CBB">
        <w:rPr>
          <w:rFonts w:ascii="SimHei" w:eastAsia="SimHei" w:hAnsi="SimHei" w:hint="eastAsia"/>
          <w:b/>
          <w:sz w:val="24"/>
          <w:szCs w:val="24"/>
          <w:lang w:eastAsia="zh-CN"/>
        </w:rPr>
        <w:t>方案执行情况</w:t>
      </w:r>
    </w:p>
    <w:p w14:paraId="3BE36595" w14:textId="77777777" w:rsidR="00EB7C56" w:rsidRPr="00FF0CBB" w:rsidRDefault="00EB7C56" w:rsidP="00AE6E47">
      <w:pPr>
        <w:pStyle w:val="Heading2"/>
        <w:numPr>
          <w:ilvl w:val="1"/>
          <w:numId w:val="52"/>
        </w:numPr>
        <w:overflowPunct w:val="0"/>
        <w:rPr>
          <w:b/>
          <w:bCs/>
          <w:sz w:val="24"/>
          <w:szCs w:val="24"/>
          <w:lang w:eastAsia="zh-CN"/>
        </w:rPr>
      </w:pPr>
      <w:r w:rsidRPr="00FF0CBB">
        <w:rPr>
          <w:rFonts w:hint="eastAsia"/>
          <w:sz w:val="24"/>
          <w:szCs w:val="24"/>
          <w:lang w:eastAsia="zh-CN"/>
        </w:rPr>
        <w:t>截至</w:t>
      </w:r>
      <w:r w:rsidRPr="00FF0CBB">
        <w:rPr>
          <w:rFonts w:hint="eastAsia"/>
          <w:sz w:val="24"/>
          <w:szCs w:val="24"/>
          <w:lang w:eastAsia="zh-CN"/>
        </w:rPr>
        <w:t>2022</w:t>
      </w:r>
      <w:r w:rsidRPr="00FF0CBB">
        <w:rPr>
          <w:rFonts w:hint="eastAsia"/>
          <w:sz w:val="24"/>
          <w:szCs w:val="24"/>
          <w:lang w:eastAsia="zh-CN"/>
        </w:rPr>
        <w:t>年</w:t>
      </w:r>
      <w:r w:rsidRPr="00FF0CBB">
        <w:rPr>
          <w:rFonts w:hint="eastAsia"/>
          <w:sz w:val="24"/>
          <w:szCs w:val="24"/>
          <w:lang w:eastAsia="zh-CN"/>
        </w:rPr>
        <w:t>12</w:t>
      </w:r>
      <w:r w:rsidRPr="00FF0CBB">
        <w:rPr>
          <w:rFonts w:hint="eastAsia"/>
          <w:sz w:val="24"/>
          <w:szCs w:val="24"/>
          <w:lang w:eastAsia="zh-CN"/>
        </w:rPr>
        <w:t>月</w:t>
      </w:r>
      <w:r w:rsidRPr="00FF0CBB">
        <w:rPr>
          <w:rFonts w:hint="eastAsia"/>
          <w:sz w:val="24"/>
          <w:szCs w:val="24"/>
          <w:lang w:eastAsia="zh-CN"/>
        </w:rPr>
        <w:t>31</w:t>
      </w:r>
      <w:r w:rsidRPr="00FF0CBB">
        <w:rPr>
          <w:rFonts w:hint="eastAsia"/>
          <w:sz w:val="24"/>
          <w:szCs w:val="24"/>
          <w:lang w:eastAsia="zh-CN"/>
        </w:rPr>
        <w:t>日的进度报告和财务报告</w:t>
      </w:r>
    </w:p>
    <w:p w14:paraId="1DBCE0EB" w14:textId="78CC6466" w:rsidR="00EB7C56" w:rsidRPr="00FF0CBB" w:rsidRDefault="00D17CC9" w:rsidP="00FF0CBB">
      <w:pPr>
        <w:pStyle w:val="Heading3"/>
        <w:tabs>
          <w:tab w:val="num" w:pos="0"/>
        </w:tabs>
        <w:overflowPunct w:val="0"/>
        <w:ind w:left="2160" w:hanging="720"/>
        <w:rPr>
          <w:b/>
          <w:bCs/>
          <w:sz w:val="24"/>
          <w:szCs w:val="24"/>
          <w:lang w:eastAsia="zh-CN"/>
        </w:rPr>
      </w:pPr>
      <w:r w:rsidRPr="00FF0CBB">
        <w:rPr>
          <w:b/>
          <w:bCs/>
          <w:sz w:val="24"/>
          <w:szCs w:val="24"/>
          <w:lang w:eastAsia="zh-CN"/>
        </w:rPr>
        <w:t>(</w:t>
      </w:r>
      <w:r w:rsidRPr="00FF0CBB">
        <w:rPr>
          <w:rFonts w:hint="eastAsia"/>
          <w:b/>
          <w:bCs/>
          <w:sz w:val="24"/>
          <w:szCs w:val="24"/>
          <w:lang w:eastAsia="zh-CN"/>
        </w:rPr>
        <w:t>一</w:t>
      </w:r>
      <w:r w:rsidRPr="00FF0CBB">
        <w:rPr>
          <w:b/>
          <w:bCs/>
          <w:sz w:val="24"/>
          <w:szCs w:val="24"/>
          <w:lang w:eastAsia="zh-CN"/>
        </w:rPr>
        <w:t>)</w:t>
      </w:r>
      <w:r w:rsidRPr="00FF0CBB">
        <w:rPr>
          <w:b/>
          <w:bCs/>
          <w:sz w:val="24"/>
          <w:szCs w:val="24"/>
          <w:lang w:eastAsia="zh-CN"/>
        </w:rPr>
        <w:tab/>
      </w:r>
      <w:r w:rsidR="00EB7C56" w:rsidRPr="00FF0CBB">
        <w:rPr>
          <w:rFonts w:hint="eastAsia"/>
          <w:b/>
          <w:bCs/>
          <w:sz w:val="24"/>
          <w:szCs w:val="24"/>
          <w:lang w:eastAsia="zh-CN"/>
        </w:rPr>
        <w:t>综合进度报告</w:t>
      </w:r>
    </w:p>
    <w:p w14:paraId="720D5E66" w14:textId="6576DFCC" w:rsidR="00EB7C56" w:rsidRPr="00FF0CBB" w:rsidRDefault="00EB7C56" w:rsidP="00FF0CBB">
      <w:pPr>
        <w:widowControl w:val="0"/>
        <w:overflowPunct w:val="0"/>
        <w:spacing w:after="240"/>
        <w:ind w:left="720"/>
        <w:rPr>
          <w:sz w:val="24"/>
          <w:szCs w:val="24"/>
          <w:lang w:eastAsia="zh-CN"/>
        </w:rPr>
      </w:pPr>
      <w:r w:rsidRPr="00FF0CBB">
        <w:rPr>
          <w:color w:val="000000" w:themeColor="text1"/>
          <w:sz w:val="24"/>
          <w:szCs w:val="24"/>
          <w:u w:val="single"/>
          <w:lang w:eastAsia="zh-CN"/>
        </w:rPr>
        <w:t>UNEP/</w:t>
      </w:r>
      <w:proofErr w:type="spellStart"/>
      <w:r w:rsidRPr="00FF0CBB">
        <w:rPr>
          <w:color w:val="000000" w:themeColor="text1"/>
          <w:sz w:val="24"/>
          <w:szCs w:val="24"/>
          <w:u w:val="single"/>
          <w:lang w:eastAsia="zh-CN"/>
        </w:rPr>
        <w:t>OzL.Pro</w:t>
      </w:r>
      <w:proofErr w:type="spellEnd"/>
      <w:r w:rsidRPr="00FF0CBB">
        <w:rPr>
          <w:color w:val="000000" w:themeColor="text1"/>
          <w:sz w:val="24"/>
          <w:szCs w:val="24"/>
          <w:u w:val="single"/>
          <w:lang w:eastAsia="zh-CN"/>
        </w:rPr>
        <w:t>/ExCom/93/14</w:t>
      </w:r>
      <w:r w:rsidRPr="00FF0CBB">
        <w:rPr>
          <w:rFonts w:hint="eastAsia"/>
          <w:color w:val="000000" w:themeColor="text1"/>
          <w:sz w:val="24"/>
          <w:szCs w:val="24"/>
          <w:u w:val="single"/>
          <w:lang w:eastAsia="zh-CN"/>
        </w:rPr>
        <w:t>号文件</w:t>
      </w:r>
      <w:r w:rsidRPr="00FF0CBB">
        <w:rPr>
          <w:rFonts w:hint="eastAsia"/>
          <w:color w:val="000000" w:themeColor="text1"/>
          <w:sz w:val="24"/>
          <w:szCs w:val="24"/>
          <w:lang w:eastAsia="zh-CN"/>
        </w:rPr>
        <w:t>汇总了截至</w:t>
      </w:r>
      <w:r w:rsidRPr="00FF0CBB">
        <w:rPr>
          <w:rFonts w:hint="eastAsia"/>
          <w:color w:val="000000" w:themeColor="text1"/>
          <w:sz w:val="24"/>
          <w:szCs w:val="24"/>
          <w:lang w:eastAsia="zh-CN"/>
        </w:rPr>
        <w:t>2</w:t>
      </w:r>
      <w:r w:rsidRPr="00FF0CBB">
        <w:rPr>
          <w:color w:val="000000" w:themeColor="text1"/>
          <w:sz w:val="24"/>
          <w:szCs w:val="24"/>
          <w:lang w:eastAsia="zh-CN"/>
        </w:rPr>
        <w:t>022</w:t>
      </w:r>
      <w:r w:rsidRPr="00FF0CBB">
        <w:rPr>
          <w:rFonts w:hint="eastAsia"/>
          <w:color w:val="000000" w:themeColor="text1"/>
          <w:sz w:val="24"/>
          <w:szCs w:val="24"/>
          <w:lang w:eastAsia="zh-CN"/>
        </w:rPr>
        <w:t>年</w:t>
      </w:r>
      <w:r w:rsidRPr="00FF0CBB">
        <w:rPr>
          <w:rFonts w:hint="eastAsia"/>
          <w:color w:val="000000" w:themeColor="text1"/>
          <w:sz w:val="24"/>
          <w:szCs w:val="24"/>
          <w:lang w:eastAsia="zh-CN"/>
        </w:rPr>
        <w:t>1</w:t>
      </w:r>
      <w:r w:rsidRPr="00FF0CBB">
        <w:rPr>
          <w:color w:val="000000" w:themeColor="text1"/>
          <w:sz w:val="24"/>
          <w:szCs w:val="24"/>
          <w:lang w:eastAsia="zh-CN"/>
        </w:rPr>
        <w:t>2</w:t>
      </w:r>
      <w:r w:rsidRPr="00FF0CBB">
        <w:rPr>
          <w:rFonts w:hint="eastAsia"/>
          <w:color w:val="000000" w:themeColor="text1"/>
          <w:sz w:val="24"/>
          <w:szCs w:val="24"/>
          <w:lang w:eastAsia="zh-CN"/>
        </w:rPr>
        <w:t>月</w:t>
      </w:r>
      <w:r w:rsidRPr="00FF0CBB">
        <w:rPr>
          <w:rFonts w:hint="eastAsia"/>
          <w:color w:val="000000" w:themeColor="text1"/>
          <w:sz w:val="24"/>
          <w:szCs w:val="24"/>
          <w:lang w:eastAsia="zh-CN"/>
        </w:rPr>
        <w:t>3</w:t>
      </w:r>
      <w:r w:rsidRPr="00FF0CBB">
        <w:rPr>
          <w:color w:val="000000" w:themeColor="text1"/>
          <w:sz w:val="24"/>
          <w:szCs w:val="24"/>
          <w:lang w:eastAsia="zh-CN"/>
        </w:rPr>
        <w:t>1</w:t>
      </w:r>
      <w:r w:rsidRPr="00FF0CBB">
        <w:rPr>
          <w:rFonts w:hint="eastAsia"/>
          <w:color w:val="000000" w:themeColor="text1"/>
          <w:sz w:val="24"/>
          <w:szCs w:val="24"/>
          <w:lang w:eastAsia="zh-CN"/>
        </w:rPr>
        <w:t>日双边机构和执行机构在各自提交第九十三次会议的进度报告中所提供的进展和财务信息。该报告概述了</w:t>
      </w:r>
      <w:r w:rsidRPr="00FF0CBB">
        <w:rPr>
          <w:rFonts w:hint="eastAsia"/>
          <w:color w:val="000000" w:themeColor="text1"/>
          <w:sz w:val="24"/>
          <w:szCs w:val="24"/>
          <w:lang w:eastAsia="zh-CN"/>
        </w:rPr>
        <w:t>2</w:t>
      </w:r>
      <w:r w:rsidRPr="00FF0CBB">
        <w:rPr>
          <w:color w:val="000000" w:themeColor="text1"/>
          <w:sz w:val="24"/>
          <w:szCs w:val="24"/>
          <w:lang w:eastAsia="zh-CN"/>
        </w:rPr>
        <w:t>022</w:t>
      </w:r>
      <w:r w:rsidRPr="00FF0CBB">
        <w:rPr>
          <w:rFonts w:hint="eastAsia"/>
          <w:color w:val="000000" w:themeColor="text1"/>
          <w:sz w:val="24"/>
          <w:szCs w:val="24"/>
          <w:lang w:eastAsia="zh-CN"/>
        </w:rPr>
        <w:t>年项目实施的财务进展和</w:t>
      </w:r>
      <w:r w:rsidRPr="00FF0CBB">
        <w:rPr>
          <w:rFonts w:hint="eastAsia"/>
          <w:color w:val="000000" w:themeColor="text1"/>
          <w:sz w:val="24"/>
          <w:szCs w:val="24"/>
          <w:lang w:eastAsia="zh-CN"/>
        </w:rPr>
        <w:t>1</w:t>
      </w:r>
      <w:r w:rsidRPr="00FF0CBB">
        <w:rPr>
          <w:color w:val="000000" w:themeColor="text1"/>
          <w:sz w:val="24"/>
          <w:szCs w:val="24"/>
          <w:lang w:eastAsia="zh-CN"/>
        </w:rPr>
        <w:t>991</w:t>
      </w:r>
      <w:r w:rsidRPr="00FF0CBB">
        <w:rPr>
          <w:rFonts w:hint="eastAsia"/>
          <w:color w:val="000000" w:themeColor="text1"/>
          <w:sz w:val="24"/>
          <w:szCs w:val="24"/>
          <w:lang w:eastAsia="zh-CN"/>
        </w:rPr>
        <w:t>年以来累积的财务进展，同时审查了国家一级正在进行的各个项目的实施情况。该报告确定了实施推迟的项目和逐步淘汰受控物质的潜在影响，以及存在有待执行委员会审议的未决问题的项目（第一部分）；以及在氢氟碳化物活动的额外自愿捐款下核准的附件</w:t>
      </w:r>
      <w:r w:rsidRPr="00FF0CBB">
        <w:rPr>
          <w:rFonts w:hint="eastAsia"/>
          <w:color w:val="000000" w:themeColor="text1"/>
          <w:sz w:val="24"/>
          <w:szCs w:val="24"/>
          <w:lang w:eastAsia="zh-CN"/>
        </w:rPr>
        <w:t>F</w:t>
      </w:r>
      <w:r w:rsidRPr="00FF0CBB">
        <w:rPr>
          <w:rFonts w:hint="eastAsia"/>
          <w:color w:val="000000" w:themeColor="text1"/>
          <w:sz w:val="24"/>
          <w:szCs w:val="24"/>
          <w:lang w:eastAsia="zh-CN"/>
        </w:rPr>
        <w:t>物质（氢氟碳化物）项目及其实施情况（第二部分）。</w:t>
      </w:r>
    </w:p>
    <w:p w14:paraId="35377BCB" w14:textId="77777777" w:rsidR="00EB7C56" w:rsidRPr="00FF0CBB" w:rsidRDefault="00EB7C56" w:rsidP="00FF0CBB">
      <w:pPr>
        <w:overflowPunct w:val="0"/>
        <w:spacing w:after="240"/>
        <w:ind w:left="720"/>
        <w:rPr>
          <w:sz w:val="24"/>
          <w:szCs w:val="24"/>
          <w:lang w:eastAsia="zh-CN"/>
        </w:rPr>
      </w:pPr>
      <w:r w:rsidRPr="00FF0CBB">
        <w:rPr>
          <w:rFonts w:hint="eastAsia"/>
          <w:sz w:val="24"/>
          <w:szCs w:val="24"/>
          <w:u w:val="single"/>
          <w:lang w:eastAsia="zh-CN"/>
        </w:rPr>
        <w:lastRenderedPageBreak/>
        <w:t>待审议的问题</w:t>
      </w:r>
      <w:r w:rsidRPr="00FF0CBB">
        <w:rPr>
          <w:rFonts w:hint="eastAsia"/>
          <w:sz w:val="24"/>
          <w:szCs w:val="24"/>
          <w:lang w:eastAsia="zh-CN"/>
        </w:rPr>
        <w:t>：无</w:t>
      </w:r>
    </w:p>
    <w:p w14:paraId="662DB60E" w14:textId="36B6BF49" w:rsidR="00EB7C56" w:rsidRPr="00FF0CBB" w:rsidRDefault="00544229" w:rsidP="00FF0CBB">
      <w:pPr>
        <w:keepNext/>
        <w:overflowPunct w:val="0"/>
        <w:spacing w:after="240"/>
        <w:ind w:left="720"/>
        <w:rPr>
          <w:sz w:val="24"/>
          <w:szCs w:val="24"/>
          <w:lang w:eastAsia="zh-CN"/>
        </w:rPr>
      </w:pPr>
      <w:r>
        <w:rPr>
          <w:rFonts w:hint="eastAsia"/>
          <w:sz w:val="24"/>
          <w:szCs w:val="24"/>
          <w:u w:val="single"/>
          <w:lang w:eastAsia="zh-CN"/>
        </w:rPr>
        <w:t>执行委员会不妨</w:t>
      </w:r>
      <w:r w:rsidR="00EB7C56" w:rsidRPr="00FF0CBB">
        <w:rPr>
          <w:rFonts w:hint="eastAsia"/>
          <w:sz w:val="24"/>
          <w:szCs w:val="24"/>
          <w:lang w:eastAsia="zh-CN"/>
        </w:rPr>
        <w:t>：</w:t>
      </w:r>
    </w:p>
    <w:p w14:paraId="6D75671E" w14:textId="2B5D253D" w:rsidR="00EB7C56" w:rsidRPr="00FF0CBB" w:rsidRDefault="004A7DD2" w:rsidP="00AE6E47">
      <w:pPr>
        <w:widowControl w:val="0"/>
        <w:numPr>
          <w:ilvl w:val="1"/>
          <w:numId w:val="37"/>
        </w:numPr>
        <w:overflowPunct w:val="0"/>
        <w:spacing w:after="240"/>
        <w:outlineLvl w:val="1"/>
        <w:rPr>
          <w:sz w:val="24"/>
          <w:szCs w:val="24"/>
        </w:rPr>
      </w:pPr>
      <w:proofErr w:type="spellStart"/>
      <w:r>
        <w:rPr>
          <w:sz w:val="24"/>
          <w:szCs w:val="24"/>
        </w:rPr>
        <w:t>注意到</w:t>
      </w:r>
      <w:proofErr w:type="spellEnd"/>
      <w:r w:rsidR="00EB7C56" w:rsidRPr="00FF0CBB">
        <w:rPr>
          <w:sz w:val="24"/>
          <w:szCs w:val="24"/>
        </w:rPr>
        <w:t>UNEP/</w:t>
      </w:r>
      <w:proofErr w:type="spellStart"/>
      <w:r w:rsidR="00EB7C56" w:rsidRPr="00FF0CBB">
        <w:rPr>
          <w:sz w:val="24"/>
          <w:szCs w:val="24"/>
        </w:rPr>
        <w:t>OzL.Pro</w:t>
      </w:r>
      <w:proofErr w:type="spellEnd"/>
      <w:r w:rsidR="00EB7C56" w:rsidRPr="00FF0CBB">
        <w:rPr>
          <w:sz w:val="24"/>
          <w:szCs w:val="24"/>
        </w:rPr>
        <w:t>/ExCom/93/14</w:t>
      </w:r>
      <w:proofErr w:type="spellStart"/>
      <w:r w:rsidR="00EB7C56" w:rsidRPr="00FF0CBB">
        <w:rPr>
          <w:sz w:val="24"/>
          <w:szCs w:val="24"/>
        </w:rPr>
        <w:t>号文件中所载多边基金截至</w:t>
      </w:r>
      <w:proofErr w:type="spellEnd"/>
      <w:r w:rsidR="00EB7C56" w:rsidRPr="00FF0CBB">
        <w:rPr>
          <w:sz w:val="24"/>
          <w:szCs w:val="24"/>
        </w:rPr>
        <w:t>2022</w:t>
      </w:r>
      <w:r w:rsidR="00EB7C56" w:rsidRPr="00FF0CBB">
        <w:rPr>
          <w:sz w:val="24"/>
          <w:szCs w:val="24"/>
        </w:rPr>
        <w:t>年</w:t>
      </w:r>
      <w:r w:rsidR="00EB7C56" w:rsidRPr="00FF0CBB">
        <w:rPr>
          <w:sz w:val="24"/>
          <w:szCs w:val="24"/>
        </w:rPr>
        <w:t>12</w:t>
      </w:r>
      <w:r w:rsidR="00EB7C56" w:rsidRPr="00FF0CBB">
        <w:rPr>
          <w:sz w:val="24"/>
          <w:szCs w:val="24"/>
        </w:rPr>
        <w:t>月</w:t>
      </w:r>
      <w:r w:rsidR="00EB7C56" w:rsidRPr="00FF0CBB">
        <w:rPr>
          <w:sz w:val="24"/>
          <w:szCs w:val="24"/>
        </w:rPr>
        <w:t>31</w:t>
      </w:r>
      <w:proofErr w:type="spellStart"/>
      <w:r w:rsidR="00EB7C56" w:rsidRPr="00FF0CBB">
        <w:rPr>
          <w:sz w:val="24"/>
          <w:szCs w:val="24"/>
        </w:rPr>
        <w:t>日的综合进度报告</w:t>
      </w:r>
      <w:proofErr w:type="spellEnd"/>
      <w:r w:rsidR="00EB7C56" w:rsidRPr="00FF0CBB">
        <w:rPr>
          <w:sz w:val="24"/>
          <w:szCs w:val="24"/>
        </w:rPr>
        <w:t>；</w:t>
      </w:r>
    </w:p>
    <w:p w14:paraId="4C01D80C" w14:textId="1E08D4B8" w:rsidR="00EB7C56" w:rsidRPr="00FF0CBB" w:rsidRDefault="00EB7C56" w:rsidP="00AE6E47">
      <w:pPr>
        <w:widowControl w:val="0"/>
        <w:numPr>
          <w:ilvl w:val="1"/>
          <w:numId w:val="37"/>
        </w:numPr>
        <w:overflowPunct w:val="0"/>
        <w:spacing w:after="240"/>
        <w:outlineLvl w:val="1"/>
        <w:rPr>
          <w:spacing w:val="-6"/>
          <w:sz w:val="24"/>
          <w:szCs w:val="24"/>
          <w:lang w:eastAsia="zh-CN"/>
        </w:rPr>
      </w:pPr>
      <w:r w:rsidRPr="00FF0CBB">
        <w:rPr>
          <w:spacing w:val="-6"/>
          <w:sz w:val="24"/>
          <w:szCs w:val="24"/>
          <w:lang w:eastAsia="zh-CN"/>
        </w:rPr>
        <w:t>赞赏地</w:t>
      </w:r>
      <w:r w:rsidR="004A7DD2">
        <w:rPr>
          <w:spacing w:val="-6"/>
          <w:sz w:val="24"/>
          <w:szCs w:val="24"/>
          <w:lang w:eastAsia="zh-CN"/>
        </w:rPr>
        <w:t>注意到</w:t>
      </w:r>
      <w:r w:rsidRPr="00FF0CBB">
        <w:rPr>
          <w:spacing w:val="-6"/>
          <w:sz w:val="24"/>
          <w:szCs w:val="24"/>
          <w:lang w:eastAsia="zh-CN"/>
        </w:rPr>
        <w:t>各双边机构和执行机构为报告其</w:t>
      </w:r>
      <w:r w:rsidRPr="00FF0CBB">
        <w:rPr>
          <w:spacing w:val="-6"/>
          <w:sz w:val="24"/>
          <w:szCs w:val="24"/>
          <w:lang w:eastAsia="zh-CN"/>
        </w:rPr>
        <w:t>2022</w:t>
      </w:r>
      <w:r w:rsidRPr="00FF0CBB">
        <w:rPr>
          <w:spacing w:val="-6"/>
          <w:sz w:val="24"/>
          <w:szCs w:val="24"/>
          <w:lang w:eastAsia="zh-CN"/>
        </w:rPr>
        <w:t>年的活动所进行的努力；</w:t>
      </w:r>
      <w:r w:rsidR="00FC6801">
        <w:rPr>
          <w:rFonts w:hint="eastAsia"/>
          <w:spacing w:val="-6"/>
          <w:sz w:val="24"/>
          <w:szCs w:val="24"/>
          <w:lang w:eastAsia="zh-CN"/>
        </w:rPr>
        <w:t>以及</w:t>
      </w:r>
    </w:p>
    <w:p w14:paraId="7DCA0F5C" w14:textId="3C2BB3F3" w:rsidR="00EB7C56" w:rsidRPr="00FF0CBB" w:rsidRDefault="004A7DD2" w:rsidP="00AE6E47">
      <w:pPr>
        <w:widowControl w:val="0"/>
        <w:numPr>
          <w:ilvl w:val="1"/>
          <w:numId w:val="37"/>
        </w:numPr>
        <w:overflowPunct w:val="0"/>
        <w:spacing w:after="240"/>
        <w:outlineLvl w:val="1"/>
        <w:rPr>
          <w:sz w:val="24"/>
          <w:szCs w:val="24"/>
          <w:lang w:eastAsia="zh-CN"/>
        </w:rPr>
      </w:pPr>
      <w:r>
        <w:rPr>
          <w:sz w:val="24"/>
          <w:szCs w:val="24"/>
          <w:lang w:eastAsia="zh-CN"/>
        </w:rPr>
        <w:t>注意到</w:t>
      </w:r>
      <w:r w:rsidR="00EB7C56" w:rsidRPr="00FF0CBB">
        <w:rPr>
          <w:sz w:val="24"/>
          <w:szCs w:val="24"/>
          <w:lang w:eastAsia="zh-CN"/>
        </w:rPr>
        <w:t>各双边机构和执行机构将在第九十四次会议上就</w:t>
      </w:r>
      <w:r w:rsidR="00EB7C56" w:rsidRPr="00FF0CBB">
        <w:rPr>
          <w:sz w:val="24"/>
          <w:szCs w:val="24"/>
          <w:lang w:eastAsia="zh-CN"/>
        </w:rPr>
        <w:t>105</w:t>
      </w:r>
      <w:r w:rsidR="00EB7C56" w:rsidRPr="00FF0CBB">
        <w:rPr>
          <w:sz w:val="24"/>
          <w:szCs w:val="24"/>
          <w:lang w:eastAsia="zh-CN"/>
        </w:rPr>
        <w:t>个存在执行拖延的项目以及</w:t>
      </w:r>
      <w:r w:rsidR="00EB7C56" w:rsidRPr="00FF0CBB">
        <w:rPr>
          <w:sz w:val="24"/>
          <w:szCs w:val="24"/>
          <w:lang w:eastAsia="zh-CN"/>
        </w:rPr>
        <w:t>16</w:t>
      </w:r>
      <w:r w:rsidR="00EB7C56" w:rsidRPr="00FF0CBB">
        <w:rPr>
          <w:sz w:val="24"/>
          <w:szCs w:val="24"/>
          <w:lang w:eastAsia="zh-CN"/>
        </w:rPr>
        <w:t>个建议提交更多情况报告的进行中项目提交报告，每个双边机构和执行机构在各自进度报告的附件三开列了这些项目。</w:t>
      </w:r>
    </w:p>
    <w:p w14:paraId="4BBC35CE" w14:textId="26AFA6CA" w:rsidR="00EB7C56" w:rsidRPr="00FF0CBB" w:rsidRDefault="00D17CC9" w:rsidP="00FF0CBB">
      <w:pPr>
        <w:pStyle w:val="Heading3"/>
        <w:tabs>
          <w:tab w:val="num" w:pos="0"/>
        </w:tabs>
        <w:overflowPunct w:val="0"/>
        <w:ind w:left="2160" w:hanging="720"/>
        <w:rPr>
          <w:b/>
          <w:bCs/>
          <w:sz w:val="24"/>
          <w:szCs w:val="24"/>
          <w:lang w:eastAsia="zh-CN"/>
        </w:rPr>
      </w:pPr>
      <w:r w:rsidRPr="00FF0CBB">
        <w:rPr>
          <w:b/>
          <w:bCs/>
          <w:sz w:val="24"/>
          <w:szCs w:val="24"/>
          <w:lang w:eastAsia="zh-CN"/>
        </w:rPr>
        <w:t>(</w:t>
      </w:r>
      <w:r w:rsidRPr="00FF0CBB">
        <w:rPr>
          <w:rFonts w:hint="eastAsia"/>
          <w:b/>
          <w:bCs/>
          <w:sz w:val="24"/>
          <w:szCs w:val="24"/>
          <w:lang w:eastAsia="zh-CN"/>
        </w:rPr>
        <w:t>二</w:t>
      </w:r>
      <w:r w:rsidRPr="00FF0CBB">
        <w:rPr>
          <w:b/>
          <w:bCs/>
          <w:sz w:val="24"/>
          <w:szCs w:val="24"/>
          <w:lang w:eastAsia="zh-CN"/>
        </w:rPr>
        <w:t>)</w:t>
      </w:r>
      <w:r w:rsidRPr="00FF0CBB">
        <w:rPr>
          <w:b/>
          <w:bCs/>
          <w:sz w:val="24"/>
          <w:szCs w:val="24"/>
          <w:lang w:eastAsia="zh-CN"/>
        </w:rPr>
        <w:tab/>
      </w:r>
      <w:r w:rsidR="00EB7C56" w:rsidRPr="00FF0CBB">
        <w:rPr>
          <w:rFonts w:hint="eastAsia"/>
          <w:b/>
          <w:bCs/>
          <w:sz w:val="24"/>
          <w:szCs w:val="24"/>
          <w:lang w:eastAsia="zh-CN"/>
        </w:rPr>
        <w:t>双边机构</w:t>
      </w:r>
    </w:p>
    <w:p w14:paraId="0E690392" w14:textId="77777777" w:rsidR="00EB7C56" w:rsidRPr="00FF0CBB" w:rsidRDefault="00EB7C56" w:rsidP="00FF0CBB">
      <w:pPr>
        <w:overflowPunct w:val="0"/>
        <w:spacing w:after="240"/>
        <w:ind w:left="720"/>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/ExCom/93/15</w:t>
      </w:r>
      <w:r w:rsidRPr="00FF0CBB">
        <w:rPr>
          <w:rFonts w:hint="eastAsia"/>
          <w:sz w:val="24"/>
          <w:szCs w:val="24"/>
          <w:u w:val="single"/>
          <w:lang w:eastAsia="zh-CN"/>
        </w:rPr>
        <w:t>号文件</w:t>
      </w:r>
      <w:r w:rsidRPr="00FF0CBB">
        <w:rPr>
          <w:rFonts w:hint="eastAsia"/>
          <w:sz w:val="24"/>
          <w:szCs w:val="24"/>
          <w:lang w:eastAsia="zh-CN"/>
        </w:rPr>
        <w:t>概述了双边机构</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年的项目实施进展和</w:t>
      </w:r>
      <w:r w:rsidRPr="00FF0CBB">
        <w:rPr>
          <w:rFonts w:hint="eastAsia"/>
          <w:sz w:val="24"/>
          <w:szCs w:val="24"/>
          <w:lang w:eastAsia="zh-CN"/>
        </w:rPr>
        <w:t>1</w:t>
      </w:r>
      <w:r w:rsidRPr="00FF0CBB">
        <w:rPr>
          <w:sz w:val="24"/>
          <w:szCs w:val="24"/>
          <w:lang w:eastAsia="zh-CN"/>
        </w:rPr>
        <w:t>992</w:t>
      </w:r>
      <w:r w:rsidRPr="00FF0CBB">
        <w:rPr>
          <w:rFonts w:hint="eastAsia"/>
          <w:sz w:val="24"/>
          <w:szCs w:val="24"/>
          <w:lang w:eastAsia="zh-CN"/>
        </w:rPr>
        <w:t>年以来的累积进展。该报告载有对项目实施情况的审查，并确定了</w:t>
      </w:r>
      <w:bookmarkStart w:id="6" w:name="_Hlk153164290"/>
      <w:r w:rsidRPr="00FF0CBB">
        <w:rPr>
          <w:rFonts w:hint="eastAsia"/>
          <w:sz w:val="24"/>
          <w:szCs w:val="24"/>
          <w:lang w:eastAsia="zh-CN"/>
        </w:rPr>
        <w:t>实施推迟的项目和逐步淘汰受控物质的潜在影响，以及存在有待执行委员会审议的未决问题的项目（第一部分）；以及在支持逐步减少氢氟碳化物的快速启动的额外自愿捐款下核准的附件</w:t>
      </w:r>
      <w:r w:rsidRPr="00FF0CBB">
        <w:rPr>
          <w:rFonts w:hint="eastAsia"/>
          <w:sz w:val="24"/>
          <w:szCs w:val="24"/>
          <w:lang w:eastAsia="zh-CN"/>
        </w:rPr>
        <w:t>F</w:t>
      </w:r>
      <w:r w:rsidRPr="00FF0CBB">
        <w:rPr>
          <w:rFonts w:hint="eastAsia"/>
          <w:sz w:val="24"/>
          <w:szCs w:val="24"/>
          <w:lang w:eastAsia="zh-CN"/>
        </w:rPr>
        <w:t>物质（氢氟碳化物）项目（第二部分）。</w:t>
      </w:r>
      <w:bookmarkEnd w:id="6"/>
      <w:r w:rsidRPr="00FF0CBB">
        <w:rPr>
          <w:rFonts w:hint="eastAsia"/>
          <w:sz w:val="24"/>
          <w:szCs w:val="24"/>
          <w:lang w:eastAsia="zh-CN"/>
        </w:rPr>
        <w:t>附件一介绍了</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年按国家分列的项目实施情况，包括已实现的淘汰、计划和已实现的支出和项目完成。附件二概述了各年度的项目完成情况。附件三列出了双边机构进度报告中存在未决问题的正在进行的项目清单。</w:t>
      </w:r>
    </w:p>
    <w:p w14:paraId="2BF6E846" w14:textId="509BD45E" w:rsidR="00EB7C56" w:rsidRPr="00FF0CBB" w:rsidRDefault="00EB7C56" w:rsidP="00FF0CBB">
      <w:pPr>
        <w:overflowPunct w:val="0"/>
        <w:spacing w:after="240"/>
        <w:ind w:left="720"/>
        <w:rPr>
          <w:sz w:val="24"/>
          <w:szCs w:val="24"/>
        </w:rPr>
      </w:pPr>
      <w:proofErr w:type="spellStart"/>
      <w:r w:rsidRPr="00FF0CBB">
        <w:rPr>
          <w:rFonts w:hint="eastAsia"/>
          <w:sz w:val="24"/>
          <w:szCs w:val="24"/>
          <w:u w:val="single"/>
        </w:rPr>
        <w:t>待审议的问题</w:t>
      </w:r>
      <w:proofErr w:type="spellEnd"/>
      <w:r w:rsidRPr="00FF0CBB">
        <w:rPr>
          <w:rFonts w:hint="eastAsia"/>
          <w:sz w:val="24"/>
          <w:szCs w:val="24"/>
        </w:rPr>
        <w:t>：</w:t>
      </w:r>
    </w:p>
    <w:p w14:paraId="4F8EAC83" w14:textId="77777777" w:rsidR="00EB7C56" w:rsidRPr="00FF0CBB" w:rsidRDefault="00EB7C56" w:rsidP="00AE6E47">
      <w:pPr>
        <w:numPr>
          <w:ilvl w:val="0"/>
          <w:numId w:val="15"/>
        </w:numPr>
        <w:tabs>
          <w:tab w:val="left" w:pos="720"/>
          <w:tab w:val="left" w:pos="1440"/>
          <w:tab w:val="left" w:pos="2160"/>
        </w:tabs>
        <w:overflowPunct w:val="0"/>
        <w:spacing w:after="240"/>
        <w:rPr>
          <w:color w:val="000000" w:themeColor="text1"/>
          <w:sz w:val="24"/>
          <w:szCs w:val="24"/>
        </w:rPr>
      </w:pPr>
      <w:r w:rsidRPr="00FF0CBB">
        <w:rPr>
          <w:sz w:val="24"/>
          <w:szCs w:val="24"/>
        </w:rPr>
        <w:t>UNEP/</w:t>
      </w:r>
      <w:proofErr w:type="spellStart"/>
      <w:r w:rsidRPr="00FF0CBB">
        <w:rPr>
          <w:sz w:val="24"/>
          <w:szCs w:val="24"/>
        </w:rPr>
        <w:t>OzL.Pro</w:t>
      </w:r>
      <w:proofErr w:type="spellEnd"/>
      <w:r w:rsidRPr="00FF0CBB">
        <w:rPr>
          <w:sz w:val="24"/>
          <w:szCs w:val="24"/>
        </w:rPr>
        <w:t>/ExCom/93/15</w:t>
      </w:r>
      <w:r w:rsidRPr="00FF0CBB">
        <w:rPr>
          <w:rFonts w:hint="eastAsia"/>
          <w:sz w:val="24"/>
          <w:szCs w:val="24"/>
          <w:lang w:eastAsia="zh-CN"/>
        </w:rPr>
        <w:t>号文件附件三所列项目</w:t>
      </w:r>
    </w:p>
    <w:p w14:paraId="2F7D0FB5" w14:textId="6D2FCF25" w:rsidR="00EB7C56" w:rsidRPr="00FF0CBB" w:rsidRDefault="00FC6801" w:rsidP="00FF0CBB">
      <w:pPr>
        <w:overflowPunct w:val="0"/>
        <w:spacing w:after="240"/>
        <w:ind w:left="720"/>
        <w:rPr>
          <w:sz w:val="24"/>
          <w:szCs w:val="24"/>
        </w:rPr>
      </w:pPr>
      <w:proofErr w:type="spellStart"/>
      <w:r>
        <w:rPr>
          <w:sz w:val="24"/>
          <w:szCs w:val="24"/>
          <w:u w:val="single"/>
        </w:rPr>
        <w:t>执行委员会不妨</w:t>
      </w:r>
      <w:proofErr w:type="spellEnd"/>
      <w:r w:rsidR="00EB7C56" w:rsidRPr="00FF0CBB">
        <w:rPr>
          <w:rFonts w:hint="eastAsia"/>
          <w:sz w:val="24"/>
          <w:szCs w:val="24"/>
        </w:rPr>
        <w:t>：</w:t>
      </w:r>
    </w:p>
    <w:p w14:paraId="33CF0CD1" w14:textId="57AE504A" w:rsidR="00EB7C56" w:rsidRPr="00FF0CBB" w:rsidRDefault="00EB7C56" w:rsidP="00AE6E47">
      <w:pPr>
        <w:pStyle w:val="Heading2"/>
        <w:numPr>
          <w:ilvl w:val="1"/>
          <w:numId w:val="53"/>
        </w:numPr>
        <w:overflowPunct w:val="0"/>
        <w:rPr>
          <w:sz w:val="24"/>
          <w:szCs w:val="24"/>
          <w:lang w:eastAsia="zh-CN"/>
        </w:rPr>
      </w:pPr>
      <w:r w:rsidRPr="00FF0CBB">
        <w:rPr>
          <w:snapToGrid w:val="0"/>
          <w:sz w:val="24"/>
          <w:szCs w:val="24"/>
          <w:lang w:eastAsia="zh-CN"/>
        </w:rPr>
        <w:t>赞赏地</w:t>
      </w:r>
      <w:r w:rsidR="004A7DD2">
        <w:rPr>
          <w:snapToGrid w:val="0"/>
          <w:sz w:val="24"/>
          <w:szCs w:val="24"/>
          <w:lang w:eastAsia="zh-CN"/>
        </w:rPr>
        <w:t>注意到</w:t>
      </w:r>
      <w:r w:rsidRPr="00FF0CBB">
        <w:rPr>
          <w:snapToGrid w:val="0"/>
          <w:sz w:val="24"/>
          <w:szCs w:val="24"/>
          <w:lang w:eastAsia="zh-CN"/>
        </w:rPr>
        <w:t>UNEP/</w:t>
      </w:r>
      <w:proofErr w:type="spellStart"/>
      <w:r w:rsidRPr="00FF0CBB">
        <w:rPr>
          <w:snapToGrid w:val="0"/>
          <w:sz w:val="24"/>
          <w:szCs w:val="24"/>
          <w:lang w:eastAsia="zh-CN"/>
        </w:rPr>
        <w:t>OzL.Pro</w:t>
      </w:r>
      <w:proofErr w:type="spellEnd"/>
      <w:r w:rsidRPr="00FF0CBB">
        <w:rPr>
          <w:snapToGrid w:val="0"/>
          <w:sz w:val="24"/>
          <w:szCs w:val="24"/>
          <w:lang w:eastAsia="zh-CN"/>
        </w:rPr>
        <w:t>/ExCom/93/15</w:t>
      </w:r>
      <w:r w:rsidRPr="00FF0CBB">
        <w:rPr>
          <w:snapToGrid w:val="0"/>
          <w:sz w:val="24"/>
          <w:szCs w:val="24"/>
          <w:lang w:eastAsia="zh-CN"/>
        </w:rPr>
        <w:t>号文件所载澳大利亚、加拿大、法国、德国、意大利、日本和西班牙政府提交的进度报告；</w:t>
      </w:r>
    </w:p>
    <w:p w14:paraId="292B8286" w14:textId="206E1A47" w:rsidR="00EB7C56" w:rsidRPr="00FF0CBB" w:rsidRDefault="00EB7C56" w:rsidP="00AE6E47">
      <w:pPr>
        <w:widowControl w:val="0"/>
        <w:numPr>
          <w:ilvl w:val="1"/>
          <w:numId w:val="11"/>
        </w:numPr>
        <w:overflowPunct w:val="0"/>
        <w:spacing w:after="240"/>
        <w:outlineLvl w:val="1"/>
        <w:rPr>
          <w:snapToGrid w:val="0"/>
          <w:sz w:val="24"/>
          <w:szCs w:val="24"/>
          <w:lang w:eastAsia="zh-CN"/>
        </w:rPr>
      </w:pPr>
      <w:r w:rsidRPr="00FF0CBB">
        <w:rPr>
          <w:snapToGrid w:val="0"/>
          <w:sz w:val="24"/>
          <w:szCs w:val="24"/>
          <w:lang w:eastAsia="zh-CN"/>
        </w:rPr>
        <w:t>核准将埃及氟氯烃淘汰管理计划第二阶段（第二次付款（制冷维修行业）（</w:t>
      </w:r>
      <w:r w:rsidRPr="00FF0CBB">
        <w:rPr>
          <w:snapToGrid w:val="0"/>
          <w:sz w:val="24"/>
          <w:szCs w:val="24"/>
          <w:lang w:eastAsia="zh-CN"/>
        </w:rPr>
        <w:t>EGY/PHA/84/INV/142</w:t>
      </w:r>
      <w:r w:rsidRPr="00FF0CBB">
        <w:rPr>
          <w:snapToGrid w:val="0"/>
          <w:sz w:val="24"/>
          <w:szCs w:val="24"/>
          <w:lang w:eastAsia="zh-CN"/>
        </w:rPr>
        <w:t>））的完成日期延长至</w:t>
      </w:r>
      <w:r w:rsidRPr="00FF0CBB">
        <w:rPr>
          <w:snapToGrid w:val="0"/>
          <w:sz w:val="24"/>
          <w:szCs w:val="24"/>
          <w:lang w:eastAsia="zh-CN"/>
        </w:rPr>
        <w:t>2024</w:t>
      </w:r>
      <w:r w:rsidRPr="00FF0CBB">
        <w:rPr>
          <w:snapToGrid w:val="0"/>
          <w:sz w:val="24"/>
          <w:szCs w:val="24"/>
          <w:lang w:eastAsia="zh-CN"/>
        </w:rPr>
        <w:t>年</w:t>
      </w:r>
      <w:r w:rsidRPr="00FF0CBB">
        <w:rPr>
          <w:snapToGrid w:val="0"/>
          <w:sz w:val="24"/>
          <w:szCs w:val="24"/>
          <w:lang w:eastAsia="zh-CN"/>
        </w:rPr>
        <w:t>6</w:t>
      </w:r>
      <w:r w:rsidRPr="00FF0CBB">
        <w:rPr>
          <w:snapToGrid w:val="0"/>
          <w:sz w:val="24"/>
          <w:szCs w:val="24"/>
          <w:lang w:eastAsia="zh-CN"/>
        </w:rPr>
        <w:t>月</w:t>
      </w:r>
      <w:r w:rsidRPr="00FF0CBB">
        <w:rPr>
          <w:snapToGrid w:val="0"/>
          <w:sz w:val="24"/>
          <w:szCs w:val="24"/>
          <w:lang w:eastAsia="zh-CN"/>
        </w:rPr>
        <w:t>30</w:t>
      </w:r>
      <w:r w:rsidRPr="00FF0CBB">
        <w:rPr>
          <w:snapToGrid w:val="0"/>
          <w:sz w:val="24"/>
          <w:szCs w:val="24"/>
          <w:lang w:eastAsia="zh-CN"/>
        </w:rPr>
        <w:t>日，以便完成</w:t>
      </w:r>
      <w:r w:rsidRPr="00FF0CBB">
        <w:rPr>
          <w:snapToGrid w:val="0"/>
          <w:sz w:val="24"/>
          <w:szCs w:val="24"/>
          <w:lang w:eastAsia="zh-CN"/>
        </w:rPr>
        <w:t>UNEP/</w:t>
      </w:r>
      <w:proofErr w:type="spellStart"/>
      <w:r w:rsidRPr="00FF0CBB">
        <w:rPr>
          <w:snapToGrid w:val="0"/>
          <w:sz w:val="24"/>
          <w:szCs w:val="24"/>
          <w:lang w:eastAsia="zh-CN"/>
        </w:rPr>
        <w:t>OzL.Pro</w:t>
      </w:r>
      <w:proofErr w:type="spellEnd"/>
      <w:r w:rsidRPr="00FF0CBB">
        <w:rPr>
          <w:snapToGrid w:val="0"/>
          <w:sz w:val="24"/>
          <w:szCs w:val="24"/>
          <w:lang w:eastAsia="zh-CN"/>
        </w:rPr>
        <w:t>/ExCom/93/15</w:t>
      </w:r>
      <w:r w:rsidRPr="00FF0CBB">
        <w:rPr>
          <w:snapToGrid w:val="0"/>
          <w:sz w:val="24"/>
          <w:szCs w:val="24"/>
          <w:lang w:eastAsia="zh-CN"/>
        </w:rPr>
        <w:t>号文件表</w:t>
      </w:r>
      <w:r w:rsidRPr="00FF0CBB">
        <w:rPr>
          <w:snapToGrid w:val="0"/>
          <w:sz w:val="24"/>
          <w:szCs w:val="24"/>
          <w:lang w:eastAsia="zh-CN"/>
        </w:rPr>
        <w:t>5</w:t>
      </w:r>
      <w:r w:rsidRPr="00FF0CBB">
        <w:rPr>
          <w:snapToGrid w:val="0"/>
          <w:sz w:val="24"/>
          <w:szCs w:val="24"/>
          <w:lang w:eastAsia="zh-CN"/>
        </w:rPr>
        <w:t>所列的正在进行的活动</w:t>
      </w:r>
      <w:r w:rsidR="008A455C">
        <w:rPr>
          <w:snapToGrid w:val="0"/>
          <w:sz w:val="24"/>
          <w:szCs w:val="24"/>
          <w:lang w:eastAsia="zh-CN"/>
        </w:rPr>
        <w:t>；以及</w:t>
      </w:r>
    </w:p>
    <w:p w14:paraId="053B04EF" w14:textId="77777777" w:rsidR="00EB7C56" w:rsidRPr="00FF0CBB" w:rsidRDefault="00EB7C56" w:rsidP="00AE6E47">
      <w:pPr>
        <w:widowControl w:val="0"/>
        <w:numPr>
          <w:ilvl w:val="1"/>
          <w:numId w:val="11"/>
        </w:numPr>
        <w:overflowPunct w:val="0"/>
        <w:spacing w:after="240"/>
        <w:outlineLvl w:val="1"/>
        <w:rPr>
          <w:rFonts w:eastAsiaTheme="minorHAnsi"/>
          <w:sz w:val="24"/>
          <w:szCs w:val="24"/>
          <w:lang w:eastAsia="zh-CN"/>
        </w:rPr>
      </w:pPr>
      <w:r w:rsidRPr="00FF0CBB">
        <w:rPr>
          <w:snapToGrid w:val="0"/>
          <w:sz w:val="24"/>
          <w:szCs w:val="24"/>
          <w:lang w:eastAsia="zh-CN"/>
        </w:rPr>
        <w:t>核准本文件附件三所载与具有特殊问题的正在进行的项目有关的建议。</w:t>
      </w:r>
    </w:p>
    <w:p w14:paraId="4438E56B" w14:textId="1011A1EC" w:rsidR="00EB7C56" w:rsidRPr="00FF0CBB" w:rsidRDefault="00D17CC9" w:rsidP="00FF0CBB">
      <w:pPr>
        <w:pStyle w:val="Heading3"/>
        <w:tabs>
          <w:tab w:val="num" w:pos="0"/>
        </w:tabs>
        <w:overflowPunct w:val="0"/>
        <w:ind w:left="2160" w:hanging="720"/>
        <w:rPr>
          <w:b/>
          <w:bCs/>
          <w:sz w:val="24"/>
          <w:szCs w:val="24"/>
          <w:lang w:eastAsia="zh-CN"/>
        </w:rPr>
      </w:pPr>
      <w:r w:rsidRPr="00FF0CBB">
        <w:rPr>
          <w:b/>
          <w:bCs/>
          <w:sz w:val="24"/>
          <w:szCs w:val="24"/>
          <w:lang w:eastAsia="zh-CN"/>
        </w:rPr>
        <w:t>(</w:t>
      </w:r>
      <w:r w:rsidRPr="00FF0CBB">
        <w:rPr>
          <w:rFonts w:hint="eastAsia"/>
          <w:b/>
          <w:bCs/>
          <w:sz w:val="24"/>
          <w:szCs w:val="24"/>
          <w:lang w:eastAsia="zh-CN"/>
        </w:rPr>
        <w:t>三</w:t>
      </w:r>
      <w:r w:rsidRPr="00FF0CBB">
        <w:rPr>
          <w:b/>
          <w:bCs/>
          <w:sz w:val="24"/>
          <w:szCs w:val="24"/>
          <w:lang w:eastAsia="zh-CN"/>
        </w:rPr>
        <w:t>)</w:t>
      </w:r>
      <w:r w:rsidRPr="00FF0CBB">
        <w:rPr>
          <w:b/>
          <w:bCs/>
          <w:sz w:val="24"/>
          <w:szCs w:val="24"/>
          <w:lang w:eastAsia="zh-CN"/>
        </w:rPr>
        <w:tab/>
      </w:r>
      <w:r w:rsidR="00EB7C56" w:rsidRPr="00FF0CBB">
        <w:rPr>
          <w:rFonts w:hint="eastAsia"/>
          <w:b/>
          <w:bCs/>
          <w:sz w:val="24"/>
          <w:szCs w:val="24"/>
          <w:lang w:eastAsia="zh-CN"/>
        </w:rPr>
        <w:t>开发计划署</w:t>
      </w:r>
    </w:p>
    <w:p w14:paraId="55C6143C" w14:textId="77777777" w:rsidR="00EB7C56" w:rsidRPr="00FF0CBB" w:rsidRDefault="00EB7C56" w:rsidP="00FF0CBB">
      <w:pPr>
        <w:keepNext/>
        <w:overflowPunct w:val="0"/>
        <w:spacing w:after="240"/>
        <w:ind w:left="720"/>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/ExCom/93/16</w:t>
      </w:r>
      <w:r w:rsidRPr="00FF0CBB">
        <w:rPr>
          <w:rFonts w:hint="eastAsia"/>
          <w:sz w:val="24"/>
          <w:szCs w:val="24"/>
          <w:u w:val="single"/>
          <w:lang w:eastAsia="zh-CN"/>
        </w:rPr>
        <w:t>号文件</w:t>
      </w:r>
      <w:r w:rsidRPr="00FF0CBB">
        <w:rPr>
          <w:rFonts w:hint="eastAsia"/>
          <w:sz w:val="24"/>
          <w:szCs w:val="24"/>
          <w:lang w:eastAsia="zh-CN"/>
        </w:rPr>
        <w:t>概述了开发计划署</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年的项目实施进展和</w:t>
      </w:r>
      <w:r w:rsidRPr="00FF0CBB">
        <w:rPr>
          <w:rFonts w:hint="eastAsia"/>
          <w:sz w:val="24"/>
          <w:szCs w:val="24"/>
          <w:lang w:eastAsia="zh-CN"/>
        </w:rPr>
        <w:t>1</w:t>
      </w:r>
      <w:r w:rsidRPr="00FF0CBB">
        <w:rPr>
          <w:sz w:val="24"/>
          <w:szCs w:val="24"/>
          <w:lang w:eastAsia="zh-CN"/>
        </w:rPr>
        <w:t>991</w:t>
      </w:r>
      <w:r w:rsidRPr="00FF0CBB">
        <w:rPr>
          <w:rFonts w:hint="eastAsia"/>
          <w:sz w:val="24"/>
          <w:szCs w:val="24"/>
          <w:lang w:eastAsia="zh-CN"/>
        </w:rPr>
        <w:t>年以来的累积进展。该报告载有对项目实施情况的审查，并确定了实施推迟的项目和逐步淘汰受控物质的潜在影响，以及存在有待执行委员会审议的未决问题的项目（第一部分）；以及在支持逐步减少氢氟碳化物的快速启动的额外自愿捐款</w:t>
      </w:r>
      <w:r w:rsidRPr="00FF0CBB">
        <w:rPr>
          <w:rFonts w:hint="eastAsia"/>
          <w:sz w:val="24"/>
          <w:szCs w:val="24"/>
          <w:lang w:eastAsia="zh-CN"/>
        </w:rPr>
        <w:lastRenderedPageBreak/>
        <w:t>下核准的附件</w:t>
      </w:r>
      <w:r w:rsidRPr="00FF0CBB">
        <w:rPr>
          <w:rFonts w:hint="eastAsia"/>
          <w:sz w:val="24"/>
          <w:szCs w:val="24"/>
          <w:lang w:eastAsia="zh-CN"/>
        </w:rPr>
        <w:t>F</w:t>
      </w:r>
      <w:r w:rsidRPr="00FF0CBB">
        <w:rPr>
          <w:rFonts w:hint="eastAsia"/>
          <w:sz w:val="24"/>
          <w:szCs w:val="24"/>
          <w:lang w:eastAsia="zh-CN"/>
        </w:rPr>
        <w:t>物质（氢氟碳化物）项目（第二部分）。附件一介绍了</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年按国家分列的项目实施情况，包括已实现的淘汰、计划和已实现的支出和项目完成。附件二概述了各年度的项目完成情况。附件三列出了开发计划署进度报告中存在未决问题的正在进行的项目清单。</w:t>
      </w:r>
    </w:p>
    <w:p w14:paraId="319E4A02" w14:textId="7249D594" w:rsidR="00EB7C56" w:rsidRPr="00FF0CBB" w:rsidRDefault="00EB7C56" w:rsidP="00FF0CBB">
      <w:pPr>
        <w:overflowPunct w:val="0"/>
        <w:spacing w:after="240"/>
        <w:ind w:left="720"/>
        <w:rPr>
          <w:sz w:val="24"/>
          <w:szCs w:val="24"/>
        </w:rPr>
      </w:pPr>
      <w:proofErr w:type="spellStart"/>
      <w:r w:rsidRPr="00FF0CBB">
        <w:rPr>
          <w:rFonts w:hint="eastAsia"/>
          <w:sz w:val="24"/>
          <w:szCs w:val="24"/>
          <w:u w:val="single"/>
        </w:rPr>
        <w:t>待审议的问题</w:t>
      </w:r>
      <w:proofErr w:type="spellEnd"/>
      <w:r w:rsidRPr="00FF0CBB">
        <w:rPr>
          <w:rFonts w:hint="eastAsia"/>
          <w:sz w:val="24"/>
          <w:szCs w:val="24"/>
        </w:rPr>
        <w:t>：</w:t>
      </w:r>
    </w:p>
    <w:p w14:paraId="691E83DD" w14:textId="77777777" w:rsidR="00EB7C56" w:rsidRPr="00FF0CBB" w:rsidRDefault="00EB7C56" w:rsidP="00AE6E47">
      <w:pPr>
        <w:numPr>
          <w:ilvl w:val="0"/>
          <w:numId w:val="15"/>
        </w:numPr>
        <w:tabs>
          <w:tab w:val="left" w:pos="720"/>
          <w:tab w:val="left" w:pos="1440"/>
          <w:tab w:val="left" w:pos="2160"/>
        </w:tabs>
        <w:overflowPunct w:val="0"/>
        <w:spacing w:after="240"/>
        <w:rPr>
          <w:color w:val="000000" w:themeColor="text1"/>
          <w:sz w:val="24"/>
          <w:szCs w:val="24"/>
        </w:rPr>
      </w:pPr>
      <w:r w:rsidRPr="00FF0CBB">
        <w:rPr>
          <w:sz w:val="24"/>
          <w:szCs w:val="24"/>
        </w:rPr>
        <w:t>UNEP/</w:t>
      </w:r>
      <w:proofErr w:type="spellStart"/>
      <w:r w:rsidRPr="00FF0CBB">
        <w:rPr>
          <w:sz w:val="24"/>
          <w:szCs w:val="24"/>
        </w:rPr>
        <w:t>OzL.Pro</w:t>
      </w:r>
      <w:proofErr w:type="spellEnd"/>
      <w:r w:rsidRPr="00FF0CBB">
        <w:rPr>
          <w:sz w:val="24"/>
          <w:szCs w:val="24"/>
        </w:rPr>
        <w:t>/ExCom/93/16</w:t>
      </w:r>
      <w:r w:rsidRPr="00FF0CBB">
        <w:rPr>
          <w:rFonts w:hint="eastAsia"/>
          <w:sz w:val="24"/>
          <w:szCs w:val="24"/>
          <w:lang w:eastAsia="zh-CN"/>
        </w:rPr>
        <w:t>号文件附件三所列项目</w:t>
      </w:r>
    </w:p>
    <w:p w14:paraId="52B5B0D7" w14:textId="6CE5D4B1" w:rsidR="00EB7C56" w:rsidRPr="00FF0CBB" w:rsidRDefault="00544229" w:rsidP="00FF0CBB">
      <w:pPr>
        <w:overflowPunct w:val="0"/>
        <w:spacing w:after="240"/>
        <w:ind w:left="720"/>
        <w:rPr>
          <w:sz w:val="24"/>
          <w:szCs w:val="24"/>
          <w:lang w:eastAsia="zh-CN"/>
        </w:rPr>
      </w:pPr>
      <w:r>
        <w:rPr>
          <w:rFonts w:hint="eastAsia"/>
          <w:sz w:val="24"/>
          <w:szCs w:val="24"/>
          <w:u w:val="single"/>
          <w:lang w:eastAsia="zh-CN"/>
        </w:rPr>
        <w:t>执行委员会不妨</w:t>
      </w:r>
      <w:r w:rsidR="00EB7C56" w:rsidRPr="00FF0CBB">
        <w:rPr>
          <w:rFonts w:hint="eastAsia"/>
          <w:sz w:val="24"/>
          <w:szCs w:val="24"/>
          <w:lang w:eastAsia="zh-CN"/>
        </w:rPr>
        <w:t>：</w:t>
      </w:r>
    </w:p>
    <w:p w14:paraId="11B2AFCD" w14:textId="3A5EBFC2" w:rsidR="00EB7C56" w:rsidRPr="00FF0CBB" w:rsidRDefault="004A7DD2" w:rsidP="00AE6E47">
      <w:pPr>
        <w:pStyle w:val="Heading2"/>
        <w:numPr>
          <w:ilvl w:val="1"/>
          <w:numId w:val="54"/>
        </w:numPr>
        <w:overflowPunct w:val="0"/>
        <w:rPr>
          <w:sz w:val="24"/>
          <w:szCs w:val="24"/>
          <w:lang w:eastAsia="zh-CN"/>
        </w:rPr>
      </w:pPr>
      <w:r>
        <w:rPr>
          <w:sz w:val="24"/>
          <w:szCs w:val="24"/>
          <w:lang w:eastAsia="zh-CN"/>
        </w:rPr>
        <w:t>注意到</w:t>
      </w:r>
      <w:r w:rsidR="00EB7C56" w:rsidRPr="00FF0CBB">
        <w:rPr>
          <w:sz w:val="24"/>
          <w:szCs w:val="24"/>
          <w:lang w:eastAsia="zh-CN"/>
        </w:rPr>
        <w:t>UNEP/</w:t>
      </w:r>
      <w:proofErr w:type="spellStart"/>
      <w:r w:rsidR="00EB7C56" w:rsidRPr="00FF0CBB">
        <w:rPr>
          <w:sz w:val="24"/>
          <w:szCs w:val="24"/>
          <w:lang w:eastAsia="zh-CN"/>
        </w:rPr>
        <w:t>OzL.Pro</w:t>
      </w:r>
      <w:proofErr w:type="spellEnd"/>
      <w:r w:rsidR="00EB7C56" w:rsidRPr="00FF0CBB">
        <w:rPr>
          <w:sz w:val="24"/>
          <w:szCs w:val="24"/>
          <w:lang w:eastAsia="zh-CN"/>
        </w:rPr>
        <w:t>/ExCom/93/16</w:t>
      </w:r>
      <w:r w:rsidR="00EB7C56" w:rsidRPr="00FF0CBB">
        <w:rPr>
          <w:sz w:val="24"/>
          <w:szCs w:val="24"/>
          <w:lang w:eastAsia="zh-CN"/>
        </w:rPr>
        <w:t>号文件所载开发计划署截至</w:t>
      </w:r>
      <w:r w:rsidR="00EB7C56" w:rsidRPr="00FF0CBB">
        <w:rPr>
          <w:sz w:val="24"/>
          <w:szCs w:val="24"/>
          <w:lang w:eastAsia="zh-CN"/>
        </w:rPr>
        <w:t>2022</w:t>
      </w:r>
      <w:r w:rsidR="00EB7C56" w:rsidRPr="00FF0CBB">
        <w:rPr>
          <w:sz w:val="24"/>
          <w:szCs w:val="24"/>
          <w:lang w:eastAsia="zh-CN"/>
        </w:rPr>
        <w:t>年</w:t>
      </w:r>
      <w:r w:rsidR="00EB7C56" w:rsidRPr="00FF0CBB">
        <w:rPr>
          <w:sz w:val="24"/>
          <w:szCs w:val="24"/>
          <w:lang w:eastAsia="zh-CN"/>
        </w:rPr>
        <w:t>12</w:t>
      </w:r>
      <w:r w:rsidR="00EB7C56" w:rsidRPr="00FF0CBB">
        <w:rPr>
          <w:sz w:val="24"/>
          <w:szCs w:val="24"/>
          <w:lang w:eastAsia="zh-CN"/>
        </w:rPr>
        <w:t>月</w:t>
      </w:r>
      <w:r w:rsidR="00EB7C56" w:rsidRPr="00FF0CBB">
        <w:rPr>
          <w:sz w:val="24"/>
          <w:szCs w:val="24"/>
          <w:lang w:eastAsia="zh-CN"/>
        </w:rPr>
        <w:t>31</w:t>
      </w:r>
      <w:r w:rsidR="00EB7C56" w:rsidRPr="00FF0CBB">
        <w:rPr>
          <w:sz w:val="24"/>
          <w:szCs w:val="24"/>
          <w:lang w:eastAsia="zh-CN"/>
        </w:rPr>
        <w:t>日的进度报告；</w:t>
      </w:r>
      <w:r w:rsidR="00095A1C">
        <w:rPr>
          <w:rFonts w:hint="eastAsia"/>
          <w:sz w:val="24"/>
          <w:szCs w:val="24"/>
          <w:lang w:eastAsia="zh-CN"/>
        </w:rPr>
        <w:t>以及</w:t>
      </w:r>
    </w:p>
    <w:p w14:paraId="0F0F0279" w14:textId="77777777" w:rsidR="00EB7C56" w:rsidRPr="00FF0CBB" w:rsidRDefault="00EB7C56" w:rsidP="00FF0CBB">
      <w:pPr>
        <w:widowControl w:val="0"/>
        <w:numPr>
          <w:ilvl w:val="1"/>
          <w:numId w:val="4"/>
        </w:numPr>
        <w:overflowPunct w:val="0"/>
        <w:spacing w:after="240"/>
        <w:outlineLvl w:val="1"/>
        <w:rPr>
          <w:sz w:val="24"/>
          <w:szCs w:val="24"/>
          <w:lang w:eastAsia="zh-CN"/>
        </w:rPr>
      </w:pPr>
      <w:r w:rsidRPr="00FF0CBB">
        <w:rPr>
          <w:sz w:val="24"/>
          <w:szCs w:val="24"/>
          <w:lang w:eastAsia="zh-CN"/>
        </w:rPr>
        <w:t>核准与本文件附件三所载存在具体问题的进行中项目有关的建议</w:t>
      </w:r>
      <w:r w:rsidRPr="00FF0CBB">
        <w:rPr>
          <w:rFonts w:hint="eastAsia"/>
          <w:sz w:val="24"/>
          <w:szCs w:val="24"/>
          <w:lang w:eastAsia="zh-CN"/>
        </w:rPr>
        <w:t>。</w:t>
      </w:r>
    </w:p>
    <w:p w14:paraId="4DDE9BDF" w14:textId="725BB871" w:rsidR="00EB7C56" w:rsidRPr="00FF0CBB" w:rsidRDefault="00EB7C56" w:rsidP="00FF0CBB">
      <w:pPr>
        <w:pStyle w:val="Heading3"/>
        <w:tabs>
          <w:tab w:val="num" w:pos="0"/>
        </w:tabs>
        <w:overflowPunct w:val="0"/>
        <w:ind w:left="2160" w:hanging="720"/>
        <w:rPr>
          <w:b/>
          <w:bCs/>
          <w:sz w:val="24"/>
          <w:szCs w:val="24"/>
          <w:lang w:eastAsia="zh-CN"/>
        </w:rPr>
      </w:pPr>
      <w:r w:rsidRPr="00FF0CBB">
        <w:rPr>
          <w:b/>
          <w:bCs/>
          <w:sz w:val="24"/>
          <w:szCs w:val="24"/>
          <w:lang w:eastAsia="zh-CN"/>
        </w:rPr>
        <w:t>(</w:t>
      </w:r>
      <w:r w:rsidRPr="00FF0CBB">
        <w:rPr>
          <w:rFonts w:hint="eastAsia"/>
          <w:b/>
          <w:bCs/>
          <w:sz w:val="24"/>
          <w:szCs w:val="24"/>
          <w:lang w:eastAsia="zh-CN"/>
        </w:rPr>
        <w:t>四</w:t>
      </w:r>
      <w:r w:rsidRPr="00FF0CBB">
        <w:rPr>
          <w:b/>
          <w:bCs/>
          <w:sz w:val="24"/>
          <w:szCs w:val="24"/>
          <w:lang w:eastAsia="zh-CN"/>
        </w:rPr>
        <w:t>)</w:t>
      </w:r>
      <w:r w:rsidRPr="00FF0CBB">
        <w:rPr>
          <w:b/>
          <w:bCs/>
          <w:sz w:val="24"/>
          <w:szCs w:val="24"/>
          <w:lang w:eastAsia="zh-CN"/>
        </w:rPr>
        <w:tab/>
      </w:r>
      <w:r w:rsidRPr="00FF0CBB">
        <w:rPr>
          <w:rFonts w:hint="eastAsia"/>
          <w:b/>
          <w:bCs/>
          <w:sz w:val="24"/>
          <w:szCs w:val="24"/>
          <w:lang w:eastAsia="zh-CN"/>
        </w:rPr>
        <w:t>环境规划署</w:t>
      </w:r>
    </w:p>
    <w:p w14:paraId="700E9186" w14:textId="77777777" w:rsidR="00EB7C56" w:rsidRPr="00FF0CBB" w:rsidRDefault="00EB7C56" w:rsidP="00FF0CBB">
      <w:pPr>
        <w:overflowPunct w:val="0"/>
        <w:spacing w:after="240"/>
        <w:ind w:left="720"/>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/ExCom/93/17</w:t>
      </w:r>
      <w:r w:rsidRPr="00FF0CBB">
        <w:rPr>
          <w:rFonts w:hint="eastAsia"/>
          <w:sz w:val="24"/>
          <w:szCs w:val="24"/>
          <w:u w:val="single"/>
          <w:lang w:eastAsia="zh-CN"/>
        </w:rPr>
        <w:t>号文件</w:t>
      </w:r>
      <w:r w:rsidRPr="00FF0CBB">
        <w:rPr>
          <w:rFonts w:hint="eastAsia"/>
          <w:sz w:val="24"/>
          <w:szCs w:val="24"/>
          <w:lang w:eastAsia="zh-CN"/>
        </w:rPr>
        <w:t>概述了环境规划署</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年的项目实施进展和</w:t>
      </w:r>
      <w:r w:rsidRPr="00FF0CBB">
        <w:rPr>
          <w:rFonts w:hint="eastAsia"/>
          <w:sz w:val="24"/>
          <w:szCs w:val="24"/>
          <w:lang w:eastAsia="zh-CN"/>
        </w:rPr>
        <w:t>1</w:t>
      </w:r>
      <w:r w:rsidRPr="00FF0CBB">
        <w:rPr>
          <w:sz w:val="24"/>
          <w:szCs w:val="24"/>
          <w:lang w:eastAsia="zh-CN"/>
        </w:rPr>
        <w:t>991</w:t>
      </w:r>
      <w:r w:rsidRPr="00FF0CBB">
        <w:rPr>
          <w:rFonts w:hint="eastAsia"/>
          <w:sz w:val="24"/>
          <w:szCs w:val="24"/>
          <w:lang w:eastAsia="zh-CN"/>
        </w:rPr>
        <w:t>年以来的累积进展。该报告载有对项目实施情况的审查，并确定了实施推迟的项目和逐步淘汰受控物质的潜在影响，以及存在有待执行委员会审议的未决问题的项目（第一部分）；以及在支持逐步减少氢氟碳化物的快速启动的额外自愿捐款下核准的附件</w:t>
      </w:r>
      <w:r w:rsidRPr="00FF0CBB">
        <w:rPr>
          <w:rFonts w:hint="eastAsia"/>
          <w:sz w:val="24"/>
          <w:szCs w:val="24"/>
          <w:lang w:eastAsia="zh-CN"/>
        </w:rPr>
        <w:t>F</w:t>
      </w:r>
      <w:r w:rsidRPr="00FF0CBB">
        <w:rPr>
          <w:rFonts w:hint="eastAsia"/>
          <w:sz w:val="24"/>
          <w:szCs w:val="24"/>
          <w:lang w:eastAsia="zh-CN"/>
        </w:rPr>
        <w:t>物质（氢氟碳化物）项目（第二部分）。附件一介绍了</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年按国家分列的项目实施情况，包括已实现的淘汰、计划和已实现的支出和项目完成。附件二概述了各年度的项目完成情况。附件三列出了环境规划署进度报告中存在未决问题的正在进行的项目清单。</w:t>
      </w:r>
    </w:p>
    <w:p w14:paraId="4B8DC280" w14:textId="77777777" w:rsidR="00EB7C56" w:rsidRPr="00FF0CBB" w:rsidRDefault="00EB7C56" w:rsidP="00FF0CBB">
      <w:pPr>
        <w:overflowPunct w:val="0"/>
        <w:spacing w:after="240"/>
        <w:ind w:left="720"/>
        <w:rPr>
          <w:sz w:val="24"/>
          <w:szCs w:val="24"/>
        </w:rPr>
      </w:pPr>
      <w:proofErr w:type="spellStart"/>
      <w:r w:rsidRPr="00FF0CBB">
        <w:rPr>
          <w:rFonts w:hint="eastAsia"/>
          <w:sz w:val="24"/>
          <w:szCs w:val="24"/>
          <w:u w:val="single"/>
        </w:rPr>
        <w:t>待审议的问题</w:t>
      </w:r>
      <w:proofErr w:type="spellEnd"/>
      <w:r w:rsidRPr="00FF0CBB">
        <w:rPr>
          <w:rFonts w:hint="eastAsia"/>
          <w:sz w:val="24"/>
          <w:szCs w:val="24"/>
        </w:rPr>
        <w:t>：</w:t>
      </w:r>
    </w:p>
    <w:p w14:paraId="72C6EEFE" w14:textId="77777777" w:rsidR="00EB7C56" w:rsidRPr="00FF0CBB" w:rsidRDefault="00EB7C56" w:rsidP="00AE6E47">
      <w:pPr>
        <w:numPr>
          <w:ilvl w:val="0"/>
          <w:numId w:val="15"/>
        </w:numPr>
        <w:tabs>
          <w:tab w:val="left" w:pos="720"/>
          <w:tab w:val="left" w:pos="1440"/>
          <w:tab w:val="left" w:pos="2160"/>
        </w:tabs>
        <w:overflowPunct w:val="0"/>
        <w:spacing w:after="240"/>
        <w:rPr>
          <w:color w:val="000000" w:themeColor="text1"/>
          <w:sz w:val="24"/>
          <w:szCs w:val="24"/>
        </w:rPr>
      </w:pPr>
      <w:r w:rsidRPr="00FF0CBB">
        <w:rPr>
          <w:sz w:val="24"/>
          <w:szCs w:val="24"/>
        </w:rPr>
        <w:t>UNEP/</w:t>
      </w:r>
      <w:proofErr w:type="spellStart"/>
      <w:r w:rsidRPr="00FF0CBB">
        <w:rPr>
          <w:sz w:val="24"/>
          <w:szCs w:val="24"/>
        </w:rPr>
        <w:t>OzL.Pro</w:t>
      </w:r>
      <w:proofErr w:type="spellEnd"/>
      <w:r w:rsidRPr="00FF0CBB">
        <w:rPr>
          <w:sz w:val="24"/>
          <w:szCs w:val="24"/>
        </w:rPr>
        <w:t>/ExCom/93/17</w:t>
      </w:r>
      <w:r w:rsidRPr="00FF0CBB">
        <w:rPr>
          <w:rFonts w:hint="eastAsia"/>
          <w:sz w:val="24"/>
          <w:szCs w:val="24"/>
          <w:lang w:eastAsia="zh-CN"/>
        </w:rPr>
        <w:t>号文件附件三所列项目</w:t>
      </w:r>
    </w:p>
    <w:p w14:paraId="54CB8DD1" w14:textId="3006CC3C" w:rsidR="00EB7C56" w:rsidRPr="00FF0CBB" w:rsidRDefault="00544229" w:rsidP="00FF0CBB">
      <w:pPr>
        <w:overflowPunct w:val="0"/>
        <w:spacing w:after="240"/>
        <w:ind w:left="720"/>
        <w:rPr>
          <w:color w:val="000000" w:themeColor="text1"/>
          <w:sz w:val="24"/>
          <w:szCs w:val="24"/>
        </w:rPr>
      </w:pPr>
      <w:proofErr w:type="spellStart"/>
      <w:r>
        <w:rPr>
          <w:color w:val="000000" w:themeColor="text1"/>
          <w:sz w:val="24"/>
          <w:szCs w:val="24"/>
          <w:u w:val="single"/>
        </w:rPr>
        <w:t>执行委员会不妨</w:t>
      </w:r>
      <w:proofErr w:type="spellEnd"/>
      <w:r w:rsidR="00EB7C56" w:rsidRPr="00FF0CBB">
        <w:rPr>
          <w:rFonts w:hint="eastAsia"/>
          <w:color w:val="000000" w:themeColor="text1"/>
          <w:sz w:val="24"/>
          <w:szCs w:val="24"/>
        </w:rPr>
        <w:t>：</w:t>
      </w:r>
    </w:p>
    <w:p w14:paraId="200C7B65" w14:textId="7952B8A6" w:rsidR="00EB7C56" w:rsidRPr="00FF0CBB" w:rsidRDefault="004A7DD2" w:rsidP="00AE6E47">
      <w:pPr>
        <w:widowControl w:val="0"/>
        <w:numPr>
          <w:ilvl w:val="1"/>
          <w:numId w:val="16"/>
        </w:numPr>
        <w:overflowPunct w:val="0"/>
        <w:spacing w:after="240"/>
        <w:outlineLvl w:val="1"/>
        <w:rPr>
          <w:sz w:val="24"/>
          <w:szCs w:val="24"/>
        </w:rPr>
      </w:pPr>
      <w:proofErr w:type="spellStart"/>
      <w:r>
        <w:rPr>
          <w:sz w:val="24"/>
          <w:szCs w:val="24"/>
        </w:rPr>
        <w:t>注意到</w:t>
      </w:r>
      <w:proofErr w:type="spellEnd"/>
      <w:r w:rsidR="00EB7C56" w:rsidRPr="00FF0CBB">
        <w:rPr>
          <w:sz w:val="24"/>
          <w:szCs w:val="24"/>
        </w:rPr>
        <w:t>UNEP/</w:t>
      </w:r>
      <w:proofErr w:type="spellStart"/>
      <w:r w:rsidR="00EB7C56" w:rsidRPr="00FF0CBB">
        <w:rPr>
          <w:sz w:val="24"/>
          <w:szCs w:val="24"/>
        </w:rPr>
        <w:t>OzL.Pro</w:t>
      </w:r>
      <w:proofErr w:type="spellEnd"/>
      <w:r w:rsidR="00EB7C56" w:rsidRPr="00FF0CBB">
        <w:rPr>
          <w:sz w:val="24"/>
          <w:szCs w:val="24"/>
        </w:rPr>
        <w:t>/ExCom/93/17</w:t>
      </w:r>
      <w:proofErr w:type="spellStart"/>
      <w:r w:rsidR="00EB7C56" w:rsidRPr="00FF0CBB">
        <w:rPr>
          <w:sz w:val="24"/>
          <w:szCs w:val="24"/>
        </w:rPr>
        <w:t>号文件所载环境规划署截至</w:t>
      </w:r>
      <w:proofErr w:type="spellEnd"/>
      <w:r w:rsidR="00EB7C56" w:rsidRPr="00FF0CBB">
        <w:rPr>
          <w:sz w:val="24"/>
          <w:szCs w:val="24"/>
        </w:rPr>
        <w:t>2022</w:t>
      </w:r>
      <w:r w:rsidR="00EB7C56" w:rsidRPr="00FF0CBB">
        <w:rPr>
          <w:sz w:val="24"/>
          <w:szCs w:val="24"/>
        </w:rPr>
        <w:t>年</w:t>
      </w:r>
      <w:r w:rsidR="00EB7C56" w:rsidRPr="00FF0CBB">
        <w:rPr>
          <w:sz w:val="24"/>
          <w:szCs w:val="24"/>
        </w:rPr>
        <w:t>12</w:t>
      </w:r>
      <w:r w:rsidR="00EB7C56" w:rsidRPr="00FF0CBB">
        <w:rPr>
          <w:sz w:val="24"/>
          <w:szCs w:val="24"/>
        </w:rPr>
        <w:t>月</w:t>
      </w:r>
      <w:r w:rsidR="00EB7C56" w:rsidRPr="00FF0CBB">
        <w:rPr>
          <w:sz w:val="24"/>
          <w:szCs w:val="24"/>
        </w:rPr>
        <w:t>31</w:t>
      </w:r>
      <w:proofErr w:type="spellStart"/>
      <w:r w:rsidR="00EB7C56" w:rsidRPr="00FF0CBB">
        <w:rPr>
          <w:sz w:val="24"/>
          <w:szCs w:val="24"/>
        </w:rPr>
        <w:t>日的进度报告</w:t>
      </w:r>
      <w:proofErr w:type="spellEnd"/>
      <w:r w:rsidR="00EB7C56" w:rsidRPr="00FF0CBB">
        <w:rPr>
          <w:sz w:val="24"/>
          <w:szCs w:val="24"/>
        </w:rPr>
        <w:t>；</w:t>
      </w:r>
    </w:p>
    <w:p w14:paraId="19E69DD2" w14:textId="1C12DC1B" w:rsidR="00EB7C56" w:rsidRPr="00FF0CBB" w:rsidRDefault="00073AC4" w:rsidP="00AE6E47">
      <w:pPr>
        <w:widowControl w:val="0"/>
        <w:numPr>
          <w:ilvl w:val="1"/>
          <w:numId w:val="16"/>
        </w:numPr>
        <w:overflowPunct w:val="0"/>
        <w:spacing w:after="240"/>
        <w:outlineLvl w:val="1"/>
        <w:rPr>
          <w:sz w:val="24"/>
          <w:szCs w:val="24"/>
        </w:rPr>
      </w:pPr>
      <w:proofErr w:type="spellStart"/>
      <w:r>
        <w:rPr>
          <w:sz w:val="24"/>
          <w:szCs w:val="24"/>
        </w:rPr>
        <w:t>核准</w:t>
      </w:r>
      <w:r w:rsidR="00EB7C56" w:rsidRPr="00FF0CBB">
        <w:rPr>
          <w:sz w:val="24"/>
          <w:szCs w:val="24"/>
        </w:rPr>
        <w:t>将多米尼加氟氯烃淘汰管理计划第一阶段第一次付款</w:t>
      </w:r>
      <w:proofErr w:type="spellEnd"/>
      <w:r w:rsidR="00095A1C">
        <w:rPr>
          <w:rFonts w:hint="eastAsia"/>
          <w:sz w:val="24"/>
          <w:szCs w:val="24"/>
          <w:lang w:val="en-US" w:eastAsia="zh-CN"/>
        </w:rPr>
        <w:t>（</w:t>
      </w:r>
      <w:r w:rsidR="00EB7C56" w:rsidRPr="00FF0CBB">
        <w:rPr>
          <w:sz w:val="24"/>
          <w:szCs w:val="24"/>
        </w:rPr>
        <w:t>DMI/PHA/62/TAS/190</w:t>
      </w:r>
      <w:r w:rsidR="00095A1C">
        <w:rPr>
          <w:rFonts w:hint="eastAsia"/>
          <w:sz w:val="24"/>
          <w:szCs w:val="24"/>
          <w:lang w:eastAsia="zh-CN"/>
        </w:rPr>
        <w:t>）</w:t>
      </w:r>
      <w:proofErr w:type="spellStart"/>
      <w:r w:rsidR="00EB7C56" w:rsidRPr="00FF0CBB">
        <w:rPr>
          <w:sz w:val="24"/>
          <w:szCs w:val="24"/>
        </w:rPr>
        <w:t>和第二次付款</w:t>
      </w:r>
      <w:proofErr w:type="spellEnd"/>
      <w:r w:rsidR="00095A1C">
        <w:rPr>
          <w:rFonts w:hint="eastAsia"/>
          <w:sz w:val="24"/>
          <w:szCs w:val="24"/>
          <w:lang w:val="en-US" w:eastAsia="zh-CN"/>
        </w:rPr>
        <w:t>（</w:t>
      </w:r>
      <w:r w:rsidR="00EB7C56" w:rsidRPr="00FF0CBB">
        <w:rPr>
          <w:sz w:val="24"/>
          <w:szCs w:val="24"/>
        </w:rPr>
        <w:t>DMI/PHA/84/TAS/25</w:t>
      </w:r>
      <w:r w:rsidR="00095A1C">
        <w:rPr>
          <w:rFonts w:hint="eastAsia"/>
          <w:sz w:val="24"/>
          <w:szCs w:val="24"/>
          <w:lang w:eastAsia="zh-CN"/>
        </w:rPr>
        <w:t>）</w:t>
      </w:r>
      <w:proofErr w:type="spellStart"/>
      <w:r w:rsidR="00EB7C56" w:rsidRPr="00FF0CBB">
        <w:rPr>
          <w:sz w:val="24"/>
          <w:szCs w:val="24"/>
        </w:rPr>
        <w:t>的完成日期推迟到</w:t>
      </w:r>
      <w:proofErr w:type="spellEnd"/>
      <w:r w:rsidR="00EB7C56" w:rsidRPr="00FF0CBB">
        <w:rPr>
          <w:sz w:val="24"/>
          <w:szCs w:val="24"/>
        </w:rPr>
        <w:t>2024</w:t>
      </w:r>
      <w:r w:rsidR="00EB7C56" w:rsidRPr="00FF0CBB">
        <w:rPr>
          <w:sz w:val="24"/>
          <w:szCs w:val="24"/>
        </w:rPr>
        <w:t>年</w:t>
      </w:r>
      <w:r w:rsidR="00EB7C56" w:rsidRPr="00FF0CBB">
        <w:rPr>
          <w:sz w:val="24"/>
          <w:szCs w:val="24"/>
        </w:rPr>
        <w:t>12</w:t>
      </w:r>
      <w:r w:rsidR="00EB7C56" w:rsidRPr="00FF0CBB">
        <w:rPr>
          <w:sz w:val="24"/>
          <w:szCs w:val="24"/>
        </w:rPr>
        <w:t>月</w:t>
      </w:r>
      <w:r w:rsidR="00EB7C56" w:rsidRPr="00FF0CBB">
        <w:rPr>
          <w:sz w:val="24"/>
          <w:szCs w:val="24"/>
        </w:rPr>
        <w:t>31</w:t>
      </w:r>
      <w:proofErr w:type="spellStart"/>
      <w:r w:rsidR="00EB7C56" w:rsidRPr="00FF0CBB">
        <w:rPr>
          <w:sz w:val="24"/>
          <w:szCs w:val="24"/>
        </w:rPr>
        <w:t>日，以便完成</w:t>
      </w:r>
      <w:proofErr w:type="spellEnd"/>
      <w:r w:rsidR="00EB7C56" w:rsidRPr="00FF0CBB">
        <w:rPr>
          <w:sz w:val="24"/>
          <w:szCs w:val="24"/>
        </w:rPr>
        <w:t>UNEP/</w:t>
      </w:r>
      <w:proofErr w:type="spellStart"/>
      <w:r w:rsidR="00EB7C56" w:rsidRPr="00FF0CBB">
        <w:rPr>
          <w:sz w:val="24"/>
          <w:szCs w:val="24"/>
        </w:rPr>
        <w:t>OzL.Pro</w:t>
      </w:r>
      <w:proofErr w:type="spellEnd"/>
      <w:r w:rsidR="00EB7C56" w:rsidRPr="00FF0CBB">
        <w:rPr>
          <w:sz w:val="24"/>
          <w:szCs w:val="24"/>
        </w:rPr>
        <w:t>/ExCom/93/17</w:t>
      </w:r>
      <w:proofErr w:type="spellStart"/>
      <w:r w:rsidR="00EB7C56" w:rsidRPr="00FF0CBB">
        <w:rPr>
          <w:sz w:val="24"/>
          <w:szCs w:val="24"/>
        </w:rPr>
        <w:t>号文件表</w:t>
      </w:r>
      <w:proofErr w:type="spellEnd"/>
      <w:r w:rsidR="00EB7C56" w:rsidRPr="00FF0CBB">
        <w:rPr>
          <w:sz w:val="24"/>
          <w:szCs w:val="24"/>
        </w:rPr>
        <w:t>5</w:t>
      </w:r>
      <w:proofErr w:type="spellStart"/>
      <w:r w:rsidR="00EB7C56" w:rsidRPr="00FF0CBB">
        <w:rPr>
          <w:sz w:val="24"/>
          <w:szCs w:val="24"/>
        </w:rPr>
        <w:t>所列剩余的进行中的活动</w:t>
      </w:r>
      <w:proofErr w:type="spellEnd"/>
      <w:r w:rsidR="00EB7C56" w:rsidRPr="00FF0CBB">
        <w:rPr>
          <w:sz w:val="24"/>
          <w:szCs w:val="24"/>
        </w:rPr>
        <w:t>；</w:t>
      </w:r>
    </w:p>
    <w:p w14:paraId="3F4149BF" w14:textId="316BF64E" w:rsidR="00EB7C56" w:rsidRPr="00FF0CBB" w:rsidRDefault="00EB7C56" w:rsidP="00AE6E47">
      <w:pPr>
        <w:widowControl w:val="0"/>
        <w:numPr>
          <w:ilvl w:val="1"/>
          <w:numId w:val="16"/>
        </w:numPr>
        <w:overflowPunct w:val="0"/>
        <w:spacing w:after="240"/>
        <w:outlineLvl w:val="1"/>
        <w:rPr>
          <w:sz w:val="24"/>
          <w:szCs w:val="24"/>
          <w:lang w:eastAsia="zh-CN"/>
        </w:rPr>
      </w:pPr>
      <w:r w:rsidRPr="00FF0CBB">
        <w:rPr>
          <w:sz w:val="24"/>
          <w:szCs w:val="24"/>
          <w:lang w:eastAsia="zh-CN"/>
        </w:rPr>
        <w:t>关于阿富汗氟氯烃淘汰管理计划，</w:t>
      </w:r>
      <w:r w:rsidR="004A7DD2">
        <w:rPr>
          <w:sz w:val="24"/>
          <w:szCs w:val="24"/>
          <w:lang w:eastAsia="zh-CN"/>
        </w:rPr>
        <w:t>注意到</w:t>
      </w:r>
      <w:r w:rsidRPr="00FF0CBB">
        <w:rPr>
          <w:sz w:val="24"/>
          <w:szCs w:val="24"/>
          <w:lang w:eastAsia="zh-CN"/>
        </w:rPr>
        <w:t>：</w:t>
      </w:r>
    </w:p>
    <w:p w14:paraId="46B6F0AA" w14:textId="77777777" w:rsidR="00EB7C56" w:rsidRPr="00FF0CBB" w:rsidRDefault="00EB7C56" w:rsidP="00AE6E47">
      <w:pPr>
        <w:widowControl w:val="0"/>
        <w:numPr>
          <w:ilvl w:val="2"/>
          <w:numId w:val="55"/>
        </w:numPr>
        <w:overflowPunct w:val="0"/>
        <w:spacing w:after="240"/>
        <w:ind w:left="2127" w:hanging="709"/>
        <w:outlineLvl w:val="2"/>
        <w:rPr>
          <w:sz w:val="24"/>
          <w:szCs w:val="24"/>
        </w:rPr>
      </w:pPr>
      <w:r w:rsidRPr="00FF0CBB">
        <w:rPr>
          <w:sz w:val="24"/>
          <w:szCs w:val="24"/>
          <w:lang w:eastAsia="zh-CN"/>
        </w:rPr>
        <w:t>阿富汗政府请求把以下项目移交工发组织：第一阶段第四次付款</w:t>
      </w:r>
      <w:r w:rsidRPr="00FF0CBB">
        <w:rPr>
          <w:sz w:val="24"/>
          <w:szCs w:val="24"/>
        </w:rPr>
        <w:t>（</w:t>
      </w:r>
      <w:r w:rsidRPr="00FF0CBB">
        <w:rPr>
          <w:sz w:val="24"/>
          <w:szCs w:val="24"/>
        </w:rPr>
        <w:t>AFG/PHA/85/TAS/27</w:t>
      </w:r>
      <w:r w:rsidRPr="00FF0CBB">
        <w:rPr>
          <w:sz w:val="24"/>
          <w:szCs w:val="24"/>
        </w:rPr>
        <w:t>）</w:t>
      </w:r>
      <w:proofErr w:type="spellStart"/>
      <w:r w:rsidRPr="00FF0CBB">
        <w:rPr>
          <w:sz w:val="24"/>
          <w:szCs w:val="24"/>
        </w:rPr>
        <w:t>和第二阶段第一次付款</w:t>
      </w:r>
      <w:proofErr w:type="spellEnd"/>
      <w:r w:rsidRPr="00FF0CBB">
        <w:rPr>
          <w:sz w:val="24"/>
          <w:szCs w:val="24"/>
        </w:rPr>
        <w:t>（</w:t>
      </w:r>
      <w:r w:rsidRPr="00FF0CBB">
        <w:rPr>
          <w:sz w:val="24"/>
          <w:szCs w:val="24"/>
        </w:rPr>
        <w:t>AFG/PHA/85/TAS/29</w:t>
      </w:r>
      <w:r w:rsidRPr="00FF0CBB">
        <w:rPr>
          <w:sz w:val="24"/>
          <w:szCs w:val="24"/>
        </w:rPr>
        <w:t>）；</w:t>
      </w:r>
    </w:p>
    <w:p w14:paraId="733B8026" w14:textId="77777777" w:rsidR="00EB7C56" w:rsidRPr="00FF0CBB" w:rsidRDefault="00EB7C56" w:rsidP="00AE6E47">
      <w:pPr>
        <w:widowControl w:val="0"/>
        <w:numPr>
          <w:ilvl w:val="2"/>
          <w:numId w:val="55"/>
        </w:numPr>
        <w:overflowPunct w:val="0"/>
        <w:spacing w:after="240"/>
        <w:ind w:left="2127" w:hanging="709"/>
        <w:outlineLvl w:val="2"/>
        <w:rPr>
          <w:sz w:val="24"/>
          <w:szCs w:val="24"/>
          <w:lang w:eastAsia="zh-CN"/>
        </w:rPr>
      </w:pPr>
      <w:r w:rsidRPr="00FF0CBB">
        <w:rPr>
          <w:sz w:val="24"/>
          <w:szCs w:val="24"/>
          <w:lang w:eastAsia="zh-CN"/>
        </w:rPr>
        <w:lastRenderedPageBreak/>
        <w:t>将在第九十四次会议上把上文</w:t>
      </w:r>
      <w:r w:rsidRPr="00FF0CBB">
        <w:rPr>
          <w:sz w:val="24"/>
          <w:szCs w:val="24"/>
          <w:lang w:eastAsia="zh-CN"/>
        </w:rPr>
        <w:t>(c)</w:t>
      </w:r>
      <w:r w:rsidRPr="00FF0CBB">
        <w:rPr>
          <w:sz w:val="24"/>
          <w:szCs w:val="24"/>
          <w:lang w:eastAsia="zh-CN"/>
        </w:rPr>
        <w:t>㈠分段提到的项目的所剩余额从环境规划署转给工发组织；</w:t>
      </w:r>
    </w:p>
    <w:p w14:paraId="4CB01C34" w14:textId="77777777" w:rsidR="00EB7C56" w:rsidRPr="00FF0CBB" w:rsidRDefault="00EB7C56" w:rsidP="00AE6E47">
      <w:pPr>
        <w:keepNext/>
        <w:keepLines/>
        <w:widowControl w:val="0"/>
        <w:numPr>
          <w:ilvl w:val="2"/>
          <w:numId w:val="55"/>
        </w:numPr>
        <w:overflowPunct w:val="0"/>
        <w:spacing w:after="240"/>
        <w:ind w:left="2127" w:hanging="709"/>
        <w:outlineLvl w:val="2"/>
        <w:rPr>
          <w:sz w:val="24"/>
          <w:szCs w:val="24"/>
          <w:lang w:eastAsia="zh-CN"/>
        </w:rPr>
      </w:pPr>
      <w:r w:rsidRPr="00FF0CBB">
        <w:rPr>
          <w:sz w:val="24"/>
          <w:szCs w:val="24"/>
          <w:lang w:eastAsia="zh-CN"/>
        </w:rPr>
        <w:t>工发组织将向第九十四次会议提交经过更新的阿富汗氟氯烃淘汰管理计划第一和第二阶段协定以及修订后的执行计划；</w:t>
      </w:r>
      <w:bookmarkStart w:id="7" w:name="_Hlk149022595"/>
    </w:p>
    <w:bookmarkEnd w:id="7"/>
    <w:p w14:paraId="1B36CE09" w14:textId="7429141A" w:rsidR="00EB7C56" w:rsidRPr="00FF0CBB" w:rsidRDefault="00EB7C56" w:rsidP="00AE6E47">
      <w:pPr>
        <w:widowControl w:val="0"/>
        <w:numPr>
          <w:ilvl w:val="1"/>
          <w:numId w:val="16"/>
        </w:numPr>
        <w:overflowPunct w:val="0"/>
        <w:spacing w:after="240"/>
        <w:outlineLvl w:val="1"/>
        <w:rPr>
          <w:sz w:val="24"/>
          <w:szCs w:val="24"/>
        </w:rPr>
      </w:pPr>
      <w:proofErr w:type="spellStart"/>
      <w:r w:rsidRPr="00FF0CBB">
        <w:rPr>
          <w:sz w:val="24"/>
          <w:szCs w:val="24"/>
        </w:rPr>
        <w:t>取消缅甸氟氯烃淘汰管理计划的以下项目，并请环境规划署根据第</w:t>
      </w:r>
      <w:proofErr w:type="spellEnd"/>
      <w:r w:rsidRPr="00FF0CBB">
        <w:rPr>
          <w:sz w:val="24"/>
          <w:szCs w:val="24"/>
        </w:rPr>
        <w:t>28/7</w:t>
      </w:r>
      <w:proofErr w:type="spellStart"/>
      <w:r w:rsidRPr="00FF0CBB">
        <w:rPr>
          <w:sz w:val="24"/>
          <w:szCs w:val="24"/>
        </w:rPr>
        <w:t>号决定退还所剩余额：第一阶段，第一次付款</w:t>
      </w:r>
      <w:proofErr w:type="spellEnd"/>
      <w:r w:rsidRPr="00FF0CBB">
        <w:rPr>
          <w:sz w:val="24"/>
          <w:szCs w:val="24"/>
        </w:rPr>
        <w:t>(MYA/PHA/68/TAS/14)</w:t>
      </w:r>
      <w:r w:rsidRPr="00FF0CBB">
        <w:rPr>
          <w:sz w:val="24"/>
          <w:szCs w:val="24"/>
        </w:rPr>
        <w:t>、</w:t>
      </w:r>
      <w:proofErr w:type="spellStart"/>
      <w:r w:rsidRPr="00FF0CBB">
        <w:rPr>
          <w:sz w:val="24"/>
          <w:szCs w:val="24"/>
        </w:rPr>
        <w:t>第一阶段，第二次付款</w:t>
      </w:r>
      <w:proofErr w:type="spellEnd"/>
      <w:r w:rsidRPr="00FF0CBB">
        <w:rPr>
          <w:sz w:val="24"/>
          <w:szCs w:val="24"/>
        </w:rPr>
        <w:t>(MYA/PHA/80/TAS/18)</w:t>
      </w:r>
      <w:r w:rsidRPr="00FF0CBB">
        <w:rPr>
          <w:sz w:val="24"/>
          <w:szCs w:val="24"/>
        </w:rPr>
        <w:t>、</w:t>
      </w:r>
      <w:proofErr w:type="spellStart"/>
      <w:r w:rsidRPr="00FF0CBB">
        <w:rPr>
          <w:sz w:val="24"/>
          <w:szCs w:val="24"/>
        </w:rPr>
        <w:t>第一阶段，第三次付款</w:t>
      </w:r>
      <w:proofErr w:type="spellEnd"/>
      <w:r w:rsidRPr="00FF0CBB">
        <w:rPr>
          <w:sz w:val="24"/>
          <w:szCs w:val="24"/>
        </w:rPr>
        <w:t>(MYA/PHA/86/TAS/23)</w:t>
      </w:r>
      <w:r w:rsidRPr="00FF0CBB">
        <w:rPr>
          <w:sz w:val="24"/>
          <w:szCs w:val="24"/>
        </w:rPr>
        <w:t>、</w:t>
      </w:r>
      <w:proofErr w:type="spellStart"/>
      <w:r w:rsidRPr="00FF0CBB">
        <w:rPr>
          <w:sz w:val="24"/>
          <w:szCs w:val="24"/>
        </w:rPr>
        <w:t>第二阶段编制工作</w:t>
      </w:r>
      <w:proofErr w:type="spellEnd"/>
      <w:r w:rsidRPr="00FF0CBB">
        <w:rPr>
          <w:sz w:val="24"/>
          <w:szCs w:val="24"/>
        </w:rPr>
        <w:t>(MYA/PHA/83/PRP/21)</w:t>
      </w:r>
      <w:proofErr w:type="spellStart"/>
      <w:r w:rsidRPr="00FF0CBB">
        <w:rPr>
          <w:sz w:val="24"/>
          <w:szCs w:val="24"/>
        </w:rPr>
        <w:t>和为核查报告提供的技术援助</w:t>
      </w:r>
      <w:proofErr w:type="spellEnd"/>
      <w:r w:rsidRPr="00FF0CBB">
        <w:rPr>
          <w:sz w:val="24"/>
          <w:szCs w:val="24"/>
        </w:rPr>
        <w:t>(MYA/PHA/86/TAS/24)</w:t>
      </w:r>
      <w:r w:rsidRPr="00FF0CBB">
        <w:rPr>
          <w:sz w:val="24"/>
          <w:szCs w:val="24"/>
        </w:rPr>
        <w:t>；</w:t>
      </w:r>
      <w:r w:rsidR="00095A1C">
        <w:rPr>
          <w:rFonts w:hint="eastAsia"/>
          <w:sz w:val="24"/>
          <w:szCs w:val="24"/>
          <w:lang w:eastAsia="zh-CN"/>
        </w:rPr>
        <w:t>以及</w:t>
      </w:r>
    </w:p>
    <w:p w14:paraId="208AEC43" w14:textId="61AA8767" w:rsidR="00EB7C56" w:rsidRPr="00FF0CBB" w:rsidRDefault="00EB7C56" w:rsidP="00AE6E47">
      <w:pPr>
        <w:widowControl w:val="0"/>
        <w:numPr>
          <w:ilvl w:val="1"/>
          <w:numId w:val="16"/>
        </w:numPr>
        <w:overflowPunct w:val="0"/>
        <w:spacing w:after="240"/>
        <w:outlineLvl w:val="1"/>
        <w:rPr>
          <w:sz w:val="24"/>
          <w:szCs w:val="24"/>
          <w:lang w:eastAsia="zh-CN"/>
        </w:rPr>
      </w:pPr>
      <w:r w:rsidRPr="00FF0CBB">
        <w:rPr>
          <w:sz w:val="24"/>
          <w:szCs w:val="24"/>
          <w:lang w:eastAsia="zh-CN"/>
        </w:rPr>
        <w:t>核准本文件附件三所载与存在具体问题的正在进行的项目有关的建议。</w:t>
      </w:r>
    </w:p>
    <w:p w14:paraId="0C969AA3" w14:textId="77777777" w:rsidR="00EB7C56" w:rsidRPr="00FF0CBB" w:rsidRDefault="00EB7C56" w:rsidP="00FF0CBB">
      <w:pPr>
        <w:keepNext/>
        <w:overflowPunct w:val="0"/>
        <w:spacing w:after="240"/>
        <w:ind w:left="2160" w:hanging="720"/>
        <w:outlineLvl w:val="2"/>
        <w:rPr>
          <w:b/>
          <w:sz w:val="24"/>
          <w:szCs w:val="24"/>
          <w:lang w:eastAsia="zh-CN"/>
        </w:rPr>
      </w:pPr>
      <w:r w:rsidRPr="00FF0CBB">
        <w:rPr>
          <w:b/>
          <w:sz w:val="24"/>
          <w:szCs w:val="24"/>
          <w:lang w:eastAsia="zh-CN"/>
        </w:rPr>
        <w:t>(</w:t>
      </w:r>
      <w:r w:rsidRPr="00FF0CBB">
        <w:rPr>
          <w:rFonts w:hint="eastAsia"/>
          <w:b/>
          <w:sz w:val="24"/>
          <w:szCs w:val="24"/>
          <w:lang w:eastAsia="zh-CN"/>
        </w:rPr>
        <w:t>五</w:t>
      </w:r>
      <w:r w:rsidRPr="00FF0CBB">
        <w:rPr>
          <w:b/>
          <w:sz w:val="24"/>
          <w:szCs w:val="24"/>
          <w:lang w:eastAsia="zh-CN"/>
        </w:rPr>
        <w:t>)</w:t>
      </w:r>
      <w:r w:rsidRPr="00FF0CBB">
        <w:rPr>
          <w:b/>
          <w:sz w:val="24"/>
          <w:szCs w:val="24"/>
          <w:lang w:eastAsia="zh-CN"/>
        </w:rPr>
        <w:tab/>
      </w:r>
      <w:r w:rsidRPr="00FF0CBB">
        <w:rPr>
          <w:rFonts w:hint="eastAsia"/>
          <w:b/>
          <w:sz w:val="24"/>
          <w:szCs w:val="24"/>
          <w:lang w:eastAsia="zh-CN"/>
        </w:rPr>
        <w:t>工发组织</w:t>
      </w:r>
    </w:p>
    <w:p w14:paraId="08B71FF5" w14:textId="77777777" w:rsidR="00EB7C56" w:rsidRPr="00FF0CBB" w:rsidRDefault="00EB7C56" w:rsidP="00FF0CBB">
      <w:pPr>
        <w:widowControl w:val="0"/>
        <w:overflowPunct w:val="0"/>
        <w:spacing w:after="240"/>
        <w:ind w:left="720"/>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/ExCom/93/18</w:t>
      </w:r>
      <w:r w:rsidRPr="00FF0CBB">
        <w:rPr>
          <w:rFonts w:hint="eastAsia"/>
          <w:sz w:val="24"/>
          <w:szCs w:val="24"/>
          <w:u w:val="single"/>
          <w:lang w:eastAsia="zh-CN"/>
        </w:rPr>
        <w:t>号文件</w:t>
      </w:r>
      <w:r w:rsidRPr="00FF0CBB">
        <w:rPr>
          <w:rFonts w:hint="eastAsia"/>
          <w:sz w:val="24"/>
          <w:szCs w:val="24"/>
          <w:lang w:eastAsia="zh-CN"/>
        </w:rPr>
        <w:t>概述了工发组织</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年的项目实施进展和</w:t>
      </w:r>
      <w:r w:rsidRPr="00FF0CBB">
        <w:rPr>
          <w:rFonts w:hint="eastAsia"/>
          <w:sz w:val="24"/>
          <w:szCs w:val="24"/>
          <w:lang w:eastAsia="zh-CN"/>
        </w:rPr>
        <w:t>1</w:t>
      </w:r>
      <w:r w:rsidRPr="00FF0CBB">
        <w:rPr>
          <w:sz w:val="24"/>
          <w:szCs w:val="24"/>
          <w:lang w:eastAsia="zh-CN"/>
        </w:rPr>
        <w:t>991</w:t>
      </w:r>
      <w:r w:rsidRPr="00FF0CBB">
        <w:rPr>
          <w:rFonts w:hint="eastAsia"/>
          <w:sz w:val="24"/>
          <w:szCs w:val="24"/>
          <w:lang w:eastAsia="zh-CN"/>
        </w:rPr>
        <w:t>年以来的累积进展。该报告载有对项目实施情况的审查，并确定了实施推迟的项目和逐步淘汰受控物质的潜在影响，以及存在有待执行委员会审议的未决问题的项目（第一部分）；以及在支持逐步减少氢氟碳化物的快速启动的额外自愿捐款下核准的附件</w:t>
      </w:r>
      <w:r w:rsidRPr="00FF0CBB">
        <w:rPr>
          <w:rFonts w:hint="eastAsia"/>
          <w:sz w:val="24"/>
          <w:szCs w:val="24"/>
          <w:lang w:eastAsia="zh-CN"/>
        </w:rPr>
        <w:t>F</w:t>
      </w:r>
      <w:r w:rsidRPr="00FF0CBB">
        <w:rPr>
          <w:rFonts w:hint="eastAsia"/>
          <w:sz w:val="24"/>
          <w:szCs w:val="24"/>
          <w:lang w:eastAsia="zh-CN"/>
        </w:rPr>
        <w:t>物质（氢氟碳化物）项目（第二部分）。附件一介绍了</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年按国家分列的项目实施情况，包括已实现的淘汰、计划和已实现的支出和项目完成。附件二概述了各年度的项目完成情况。附件三列出了工发组织进度报告中存在未决问题的正在进行的项目清单。</w:t>
      </w:r>
    </w:p>
    <w:p w14:paraId="7C1D1D7E" w14:textId="77777777" w:rsidR="00EB7C56" w:rsidRPr="00FF0CBB" w:rsidRDefault="00EB7C56" w:rsidP="00FF0CBB">
      <w:pPr>
        <w:widowControl w:val="0"/>
        <w:overflowPunct w:val="0"/>
        <w:spacing w:after="240"/>
        <w:ind w:firstLine="720"/>
        <w:rPr>
          <w:sz w:val="24"/>
          <w:szCs w:val="24"/>
        </w:rPr>
      </w:pPr>
      <w:proofErr w:type="spellStart"/>
      <w:r w:rsidRPr="00FF0CBB">
        <w:rPr>
          <w:rFonts w:hint="eastAsia"/>
          <w:sz w:val="24"/>
          <w:szCs w:val="24"/>
          <w:u w:val="single"/>
        </w:rPr>
        <w:t>待审议的问题</w:t>
      </w:r>
      <w:proofErr w:type="spellEnd"/>
      <w:r w:rsidRPr="00FF0CBB">
        <w:rPr>
          <w:rFonts w:hint="eastAsia"/>
          <w:sz w:val="24"/>
          <w:szCs w:val="24"/>
        </w:rPr>
        <w:t>：</w:t>
      </w:r>
    </w:p>
    <w:p w14:paraId="422A7055" w14:textId="77777777" w:rsidR="00EB7C56" w:rsidRPr="00FF0CBB" w:rsidRDefault="00EB7C56" w:rsidP="00AE6E47">
      <w:pPr>
        <w:widowControl w:val="0"/>
        <w:numPr>
          <w:ilvl w:val="0"/>
          <w:numId w:val="15"/>
        </w:numPr>
        <w:tabs>
          <w:tab w:val="left" w:pos="720"/>
          <w:tab w:val="left" w:pos="1440"/>
          <w:tab w:val="left" w:pos="2160"/>
        </w:tabs>
        <w:overflowPunct w:val="0"/>
        <w:spacing w:after="240"/>
        <w:rPr>
          <w:color w:val="000000" w:themeColor="text1"/>
          <w:sz w:val="24"/>
          <w:szCs w:val="24"/>
        </w:rPr>
      </w:pPr>
      <w:r w:rsidRPr="00FF0CBB">
        <w:rPr>
          <w:sz w:val="24"/>
          <w:szCs w:val="24"/>
        </w:rPr>
        <w:t>UNEP/</w:t>
      </w:r>
      <w:proofErr w:type="spellStart"/>
      <w:r w:rsidRPr="00FF0CBB">
        <w:rPr>
          <w:sz w:val="24"/>
          <w:szCs w:val="24"/>
        </w:rPr>
        <w:t>OzL.Pro</w:t>
      </w:r>
      <w:proofErr w:type="spellEnd"/>
      <w:r w:rsidRPr="00FF0CBB">
        <w:rPr>
          <w:sz w:val="24"/>
          <w:szCs w:val="24"/>
        </w:rPr>
        <w:t>/ExCom/93/18</w:t>
      </w:r>
      <w:r w:rsidRPr="00FF0CBB">
        <w:rPr>
          <w:rFonts w:hint="eastAsia"/>
          <w:sz w:val="24"/>
          <w:szCs w:val="24"/>
          <w:lang w:eastAsia="zh-CN"/>
        </w:rPr>
        <w:t>号文件附件三所列项目</w:t>
      </w:r>
    </w:p>
    <w:p w14:paraId="712434F5" w14:textId="276DC273" w:rsidR="00EB7C56" w:rsidRPr="00FF0CBB" w:rsidRDefault="00FC6801" w:rsidP="00FF0CBB">
      <w:pPr>
        <w:widowControl w:val="0"/>
        <w:overflowPunct w:val="0"/>
        <w:spacing w:after="240"/>
        <w:ind w:left="720"/>
        <w:rPr>
          <w:color w:val="000000" w:themeColor="text1"/>
          <w:sz w:val="24"/>
          <w:szCs w:val="24"/>
        </w:rPr>
      </w:pPr>
      <w:proofErr w:type="spellStart"/>
      <w:r>
        <w:rPr>
          <w:color w:val="000000" w:themeColor="text1"/>
          <w:sz w:val="24"/>
          <w:szCs w:val="24"/>
          <w:u w:val="single"/>
        </w:rPr>
        <w:t>执行委员会不妨</w:t>
      </w:r>
      <w:proofErr w:type="spellEnd"/>
      <w:r w:rsidR="00EB7C56" w:rsidRPr="00FF0CBB">
        <w:rPr>
          <w:rFonts w:hint="eastAsia"/>
          <w:color w:val="000000" w:themeColor="text1"/>
          <w:sz w:val="24"/>
          <w:szCs w:val="24"/>
        </w:rPr>
        <w:t>：</w:t>
      </w:r>
    </w:p>
    <w:p w14:paraId="1510912B" w14:textId="215DB4BB" w:rsidR="00EB7C56" w:rsidRPr="00FF0CBB" w:rsidRDefault="004A7DD2" w:rsidP="00AE6E47">
      <w:pPr>
        <w:widowControl w:val="0"/>
        <w:numPr>
          <w:ilvl w:val="1"/>
          <w:numId w:val="17"/>
        </w:numPr>
        <w:overflowPunct w:val="0"/>
        <w:spacing w:after="240"/>
        <w:outlineLvl w:val="1"/>
        <w:rPr>
          <w:sz w:val="24"/>
          <w:szCs w:val="24"/>
          <w:lang w:eastAsia="zh-CN"/>
        </w:rPr>
      </w:pPr>
      <w:r>
        <w:rPr>
          <w:sz w:val="24"/>
          <w:szCs w:val="24"/>
          <w:lang w:eastAsia="zh-CN"/>
        </w:rPr>
        <w:t>注意到</w:t>
      </w:r>
      <w:r w:rsidR="00EB7C56" w:rsidRPr="00FF0CBB">
        <w:rPr>
          <w:sz w:val="24"/>
          <w:szCs w:val="24"/>
          <w:lang w:eastAsia="zh-CN"/>
        </w:rPr>
        <w:t>载于</w:t>
      </w:r>
      <w:r w:rsidR="00EB7C56" w:rsidRPr="00FF0CBB">
        <w:rPr>
          <w:sz w:val="24"/>
          <w:szCs w:val="24"/>
          <w:lang w:eastAsia="zh-CN"/>
        </w:rPr>
        <w:t>UNEP/</w:t>
      </w:r>
      <w:proofErr w:type="spellStart"/>
      <w:r w:rsidR="00EB7C56" w:rsidRPr="00FF0CBB">
        <w:rPr>
          <w:sz w:val="24"/>
          <w:szCs w:val="24"/>
          <w:lang w:eastAsia="zh-CN"/>
        </w:rPr>
        <w:t>OzL.Pro</w:t>
      </w:r>
      <w:proofErr w:type="spellEnd"/>
      <w:r w:rsidR="00EB7C56" w:rsidRPr="00FF0CBB">
        <w:rPr>
          <w:sz w:val="24"/>
          <w:szCs w:val="24"/>
          <w:lang w:eastAsia="zh-CN"/>
        </w:rPr>
        <w:t>/ExCom/93/18</w:t>
      </w:r>
      <w:r w:rsidR="00EB7C56" w:rsidRPr="00FF0CBB">
        <w:rPr>
          <w:sz w:val="24"/>
          <w:szCs w:val="24"/>
          <w:lang w:eastAsia="zh-CN"/>
        </w:rPr>
        <w:t>号文件工发组织截至</w:t>
      </w:r>
      <w:r w:rsidR="00EB7C56" w:rsidRPr="00FF0CBB">
        <w:rPr>
          <w:sz w:val="24"/>
          <w:szCs w:val="24"/>
          <w:lang w:eastAsia="zh-CN"/>
        </w:rPr>
        <w:t>2022</w:t>
      </w:r>
      <w:r w:rsidR="00EB7C56" w:rsidRPr="00FF0CBB">
        <w:rPr>
          <w:sz w:val="24"/>
          <w:szCs w:val="24"/>
          <w:lang w:eastAsia="zh-CN"/>
        </w:rPr>
        <w:t>年</w:t>
      </w:r>
      <w:r w:rsidR="00EB7C56" w:rsidRPr="00FF0CBB">
        <w:rPr>
          <w:sz w:val="24"/>
          <w:szCs w:val="24"/>
          <w:lang w:eastAsia="zh-CN"/>
        </w:rPr>
        <w:t>12</w:t>
      </w:r>
      <w:r w:rsidR="00EB7C56" w:rsidRPr="00FF0CBB">
        <w:rPr>
          <w:sz w:val="24"/>
          <w:szCs w:val="24"/>
          <w:lang w:eastAsia="zh-CN"/>
        </w:rPr>
        <w:t>月</w:t>
      </w:r>
      <w:r w:rsidR="00EB7C56" w:rsidRPr="00FF0CBB">
        <w:rPr>
          <w:sz w:val="24"/>
          <w:szCs w:val="24"/>
          <w:lang w:eastAsia="zh-CN"/>
        </w:rPr>
        <w:t>31</w:t>
      </w:r>
      <w:r w:rsidR="00EB7C56" w:rsidRPr="00FF0CBB">
        <w:rPr>
          <w:sz w:val="24"/>
          <w:szCs w:val="24"/>
          <w:lang w:eastAsia="zh-CN"/>
        </w:rPr>
        <w:t>日的进度报告；</w:t>
      </w:r>
    </w:p>
    <w:p w14:paraId="379DE355" w14:textId="0C5C6C2C" w:rsidR="00EB7C56" w:rsidRPr="00FF0CBB" w:rsidRDefault="00073AC4" w:rsidP="00AE6E47">
      <w:pPr>
        <w:widowControl w:val="0"/>
        <w:numPr>
          <w:ilvl w:val="1"/>
          <w:numId w:val="17"/>
        </w:numPr>
        <w:overflowPunct w:val="0"/>
        <w:spacing w:after="240"/>
        <w:outlineLvl w:val="1"/>
        <w:rPr>
          <w:sz w:val="24"/>
          <w:szCs w:val="24"/>
          <w:lang w:eastAsia="zh-CN"/>
        </w:rPr>
      </w:pPr>
      <w:r>
        <w:rPr>
          <w:sz w:val="24"/>
          <w:szCs w:val="24"/>
          <w:lang w:eastAsia="zh-CN"/>
        </w:rPr>
        <w:t>核准</w:t>
      </w:r>
      <w:r w:rsidR="00EB7C56" w:rsidRPr="00FF0CBB">
        <w:rPr>
          <w:sz w:val="24"/>
          <w:szCs w:val="24"/>
          <w:lang w:eastAsia="zh-CN"/>
        </w:rPr>
        <w:t>将下列国家的氟氯烃淘汰管理计划的完成日期延长至</w:t>
      </w:r>
      <w:r w:rsidR="00EB7C56" w:rsidRPr="00FF0CBB">
        <w:rPr>
          <w:sz w:val="24"/>
          <w:szCs w:val="24"/>
          <w:lang w:eastAsia="zh-CN"/>
        </w:rPr>
        <w:t>2024</w:t>
      </w:r>
      <w:r w:rsidR="00EB7C56" w:rsidRPr="00FF0CBB">
        <w:rPr>
          <w:sz w:val="24"/>
          <w:szCs w:val="24"/>
          <w:lang w:eastAsia="zh-CN"/>
        </w:rPr>
        <w:t>年</w:t>
      </w:r>
      <w:r w:rsidR="00EB7C56" w:rsidRPr="00FF0CBB">
        <w:rPr>
          <w:sz w:val="24"/>
          <w:szCs w:val="24"/>
          <w:lang w:eastAsia="zh-CN"/>
        </w:rPr>
        <w:t>12</w:t>
      </w:r>
      <w:r w:rsidR="00EB7C56" w:rsidRPr="00FF0CBB">
        <w:rPr>
          <w:sz w:val="24"/>
          <w:szCs w:val="24"/>
          <w:lang w:eastAsia="zh-CN"/>
        </w:rPr>
        <w:t>月</w:t>
      </w:r>
      <w:r w:rsidR="00EB7C56" w:rsidRPr="00FF0CBB">
        <w:rPr>
          <w:sz w:val="24"/>
          <w:szCs w:val="24"/>
          <w:lang w:eastAsia="zh-CN"/>
        </w:rPr>
        <w:t>31</w:t>
      </w:r>
      <w:r w:rsidR="00EB7C56" w:rsidRPr="00FF0CBB">
        <w:rPr>
          <w:sz w:val="24"/>
          <w:szCs w:val="24"/>
          <w:lang w:eastAsia="zh-CN"/>
        </w:rPr>
        <w:t>日，以便完成</w:t>
      </w:r>
      <w:r w:rsidR="00EB7C56" w:rsidRPr="00FF0CBB">
        <w:rPr>
          <w:sz w:val="24"/>
          <w:szCs w:val="24"/>
          <w:lang w:eastAsia="zh-CN"/>
        </w:rPr>
        <w:t>UNEP/</w:t>
      </w:r>
      <w:proofErr w:type="spellStart"/>
      <w:r w:rsidR="00EB7C56" w:rsidRPr="00FF0CBB">
        <w:rPr>
          <w:sz w:val="24"/>
          <w:szCs w:val="24"/>
          <w:lang w:eastAsia="zh-CN"/>
        </w:rPr>
        <w:t>OzL.Pro</w:t>
      </w:r>
      <w:proofErr w:type="spellEnd"/>
      <w:r w:rsidR="00EB7C56" w:rsidRPr="00FF0CBB">
        <w:rPr>
          <w:sz w:val="24"/>
          <w:szCs w:val="24"/>
          <w:lang w:eastAsia="zh-CN"/>
        </w:rPr>
        <w:t>/ExCom/93/18</w:t>
      </w:r>
      <w:r w:rsidR="00EB7C56" w:rsidRPr="00FF0CBB">
        <w:rPr>
          <w:sz w:val="24"/>
          <w:szCs w:val="24"/>
          <w:lang w:eastAsia="zh-CN"/>
        </w:rPr>
        <w:t>号文件表</w:t>
      </w:r>
      <w:r w:rsidR="00EB7C56" w:rsidRPr="00FF0CBB">
        <w:rPr>
          <w:sz w:val="24"/>
          <w:szCs w:val="24"/>
          <w:lang w:eastAsia="zh-CN"/>
        </w:rPr>
        <w:t>5</w:t>
      </w:r>
      <w:r w:rsidR="00EB7C56" w:rsidRPr="00FF0CBB">
        <w:rPr>
          <w:sz w:val="24"/>
          <w:szCs w:val="24"/>
          <w:lang w:eastAsia="zh-CN"/>
        </w:rPr>
        <w:t>所列的目前正在进行的剩余活动：</w:t>
      </w:r>
    </w:p>
    <w:p w14:paraId="3F26FD02" w14:textId="11875211" w:rsidR="00EB7C56" w:rsidRPr="00FF0CBB" w:rsidRDefault="00EB7C56" w:rsidP="00AE6E47">
      <w:pPr>
        <w:widowControl w:val="0"/>
        <w:numPr>
          <w:ilvl w:val="2"/>
          <w:numId w:val="56"/>
        </w:numPr>
        <w:overflowPunct w:val="0"/>
        <w:spacing w:after="240"/>
        <w:ind w:left="2160" w:hanging="720"/>
        <w:outlineLvl w:val="2"/>
        <w:rPr>
          <w:sz w:val="24"/>
          <w:szCs w:val="24"/>
        </w:rPr>
      </w:pPr>
      <w:proofErr w:type="spellStart"/>
      <w:r w:rsidRPr="00FF0CBB">
        <w:rPr>
          <w:sz w:val="24"/>
          <w:szCs w:val="24"/>
        </w:rPr>
        <w:t>约旦（第二阶段，第三次付款</w:t>
      </w:r>
      <w:proofErr w:type="spellEnd"/>
      <w:r w:rsidRPr="00FF0CBB">
        <w:rPr>
          <w:sz w:val="24"/>
          <w:szCs w:val="24"/>
        </w:rPr>
        <w:t>）（</w:t>
      </w:r>
      <w:r w:rsidRPr="00FF0CBB">
        <w:rPr>
          <w:sz w:val="24"/>
          <w:szCs w:val="24"/>
        </w:rPr>
        <w:t>JOR/PHA/91/INV/114</w:t>
      </w:r>
      <w:r w:rsidRPr="00FF0CBB">
        <w:rPr>
          <w:sz w:val="24"/>
          <w:szCs w:val="24"/>
        </w:rPr>
        <w:t>）</w:t>
      </w:r>
      <w:r w:rsidR="008A455C">
        <w:rPr>
          <w:sz w:val="24"/>
          <w:szCs w:val="24"/>
        </w:rPr>
        <w:t>；</w:t>
      </w:r>
      <w:proofErr w:type="spellStart"/>
      <w:r w:rsidR="008A455C">
        <w:rPr>
          <w:sz w:val="24"/>
          <w:szCs w:val="24"/>
        </w:rPr>
        <w:t>以及</w:t>
      </w:r>
      <w:proofErr w:type="spellEnd"/>
    </w:p>
    <w:p w14:paraId="55C51A5B" w14:textId="77777777" w:rsidR="00EB7C56" w:rsidRPr="00FF0CBB" w:rsidRDefault="00EB7C56" w:rsidP="00AE6E47">
      <w:pPr>
        <w:widowControl w:val="0"/>
        <w:numPr>
          <w:ilvl w:val="2"/>
          <w:numId w:val="56"/>
        </w:numPr>
        <w:overflowPunct w:val="0"/>
        <w:spacing w:after="240"/>
        <w:ind w:left="2160" w:hanging="720"/>
        <w:outlineLvl w:val="2"/>
        <w:rPr>
          <w:sz w:val="24"/>
          <w:szCs w:val="24"/>
        </w:rPr>
      </w:pPr>
      <w:proofErr w:type="spellStart"/>
      <w:r w:rsidRPr="00FF0CBB">
        <w:rPr>
          <w:sz w:val="24"/>
          <w:szCs w:val="24"/>
        </w:rPr>
        <w:t>苏丹（第二阶段，第一次付款</w:t>
      </w:r>
      <w:proofErr w:type="spellEnd"/>
      <w:r w:rsidRPr="00FF0CBB">
        <w:rPr>
          <w:sz w:val="24"/>
          <w:szCs w:val="24"/>
        </w:rPr>
        <w:t>）（</w:t>
      </w:r>
      <w:proofErr w:type="spellStart"/>
      <w:r w:rsidRPr="00FF0CBB">
        <w:rPr>
          <w:sz w:val="24"/>
          <w:szCs w:val="24"/>
        </w:rPr>
        <w:t>泡沫塑料行业</w:t>
      </w:r>
      <w:proofErr w:type="spellEnd"/>
      <w:r w:rsidRPr="00FF0CBB">
        <w:rPr>
          <w:sz w:val="24"/>
          <w:szCs w:val="24"/>
        </w:rPr>
        <w:t>）（</w:t>
      </w:r>
      <w:r w:rsidRPr="00FF0CBB">
        <w:rPr>
          <w:sz w:val="24"/>
          <w:szCs w:val="24"/>
        </w:rPr>
        <w:t>SUD/PHA/75/INV/38</w:t>
      </w:r>
      <w:r w:rsidRPr="00FF0CBB">
        <w:rPr>
          <w:sz w:val="24"/>
          <w:szCs w:val="24"/>
        </w:rPr>
        <w:t>）；</w:t>
      </w:r>
    </w:p>
    <w:p w14:paraId="0590ECBB" w14:textId="0BD31D58" w:rsidR="00EB7C56" w:rsidRPr="00FF0CBB" w:rsidRDefault="00EB7C56" w:rsidP="00AE6E47">
      <w:pPr>
        <w:widowControl w:val="0"/>
        <w:numPr>
          <w:ilvl w:val="1"/>
          <w:numId w:val="17"/>
        </w:numPr>
        <w:overflowPunct w:val="0"/>
        <w:spacing w:after="240"/>
        <w:outlineLvl w:val="1"/>
        <w:rPr>
          <w:spacing w:val="-8"/>
          <w:sz w:val="24"/>
          <w:szCs w:val="24"/>
          <w:lang w:eastAsia="zh-CN"/>
        </w:rPr>
      </w:pPr>
      <w:r w:rsidRPr="00FF0CBB">
        <w:rPr>
          <w:spacing w:val="-8"/>
          <w:sz w:val="24"/>
          <w:szCs w:val="24"/>
          <w:lang w:eastAsia="zh-CN"/>
        </w:rPr>
        <w:t>取消缅甸氟氯烃淘汰管理计划第二阶段的编制工作（</w:t>
      </w:r>
      <w:r w:rsidRPr="00FF0CBB">
        <w:rPr>
          <w:spacing w:val="-8"/>
          <w:sz w:val="24"/>
          <w:szCs w:val="24"/>
          <w:lang w:eastAsia="zh-CN"/>
        </w:rPr>
        <w:t>MYA/PHA/83/PRP/20</w:t>
      </w:r>
      <w:r w:rsidRPr="00FF0CBB">
        <w:rPr>
          <w:spacing w:val="-8"/>
          <w:sz w:val="24"/>
          <w:szCs w:val="24"/>
          <w:lang w:eastAsia="zh-CN"/>
        </w:rPr>
        <w:t>），并请工发组织根据第</w:t>
      </w:r>
      <w:r w:rsidRPr="00FF0CBB">
        <w:rPr>
          <w:spacing w:val="-8"/>
          <w:sz w:val="24"/>
          <w:szCs w:val="24"/>
          <w:lang w:eastAsia="zh-CN"/>
        </w:rPr>
        <w:t>28/7</w:t>
      </w:r>
      <w:r w:rsidRPr="00FF0CBB">
        <w:rPr>
          <w:spacing w:val="-8"/>
          <w:sz w:val="24"/>
          <w:szCs w:val="24"/>
          <w:lang w:eastAsia="zh-CN"/>
        </w:rPr>
        <w:t>号决定退还剩余余额</w:t>
      </w:r>
      <w:r w:rsidR="008A455C">
        <w:rPr>
          <w:spacing w:val="-8"/>
          <w:sz w:val="24"/>
          <w:szCs w:val="24"/>
          <w:lang w:eastAsia="zh-CN"/>
        </w:rPr>
        <w:t>；以及</w:t>
      </w:r>
    </w:p>
    <w:p w14:paraId="23D662FB" w14:textId="77777777" w:rsidR="00EB7C56" w:rsidRPr="00FF0CBB" w:rsidRDefault="00EB7C56" w:rsidP="00AE6E47">
      <w:pPr>
        <w:widowControl w:val="0"/>
        <w:numPr>
          <w:ilvl w:val="1"/>
          <w:numId w:val="17"/>
        </w:numPr>
        <w:overflowPunct w:val="0"/>
        <w:spacing w:after="240"/>
        <w:outlineLvl w:val="1"/>
        <w:rPr>
          <w:sz w:val="24"/>
          <w:szCs w:val="24"/>
          <w:lang w:eastAsia="zh-CN"/>
        </w:rPr>
      </w:pPr>
      <w:r w:rsidRPr="00FF0CBB">
        <w:rPr>
          <w:sz w:val="24"/>
          <w:szCs w:val="24"/>
          <w:lang w:eastAsia="zh-CN"/>
        </w:rPr>
        <w:lastRenderedPageBreak/>
        <w:t>核准本文件附件三所载与具有特殊问题的正在进行的项目有关的建议。</w:t>
      </w:r>
    </w:p>
    <w:p w14:paraId="729FEEA1" w14:textId="556A51F2" w:rsidR="00EB7C56" w:rsidRPr="00FF0CBB" w:rsidRDefault="00EB7C56" w:rsidP="00FF0CBB">
      <w:pPr>
        <w:pStyle w:val="Heading3"/>
        <w:tabs>
          <w:tab w:val="num" w:pos="0"/>
        </w:tabs>
        <w:overflowPunct w:val="0"/>
        <w:ind w:left="2160" w:hanging="720"/>
        <w:rPr>
          <w:b/>
          <w:sz w:val="24"/>
          <w:szCs w:val="24"/>
          <w:lang w:eastAsia="zh-CN"/>
        </w:rPr>
      </w:pPr>
      <w:r w:rsidRPr="00FF0CBB">
        <w:rPr>
          <w:b/>
          <w:bCs/>
          <w:sz w:val="24"/>
          <w:szCs w:val="24"/>
          <w:lang w:eastAsia="zh-CN"/>
        </w:rPr>
        <w:t>(</w:t>
      </w:r>
      <w:r w:rsidRPr="00FF0CBB">
        <w:rPr>
          <w:rFonts w:hint="eastAsia"/>
          <w:b/>
          <w:bCs/>
          <w:sz w:val="24"/>
          <w:szCs w:val="24"/>
          <w:lang w:eastAsia="zh-CN"/>
        </w:rPr>
        <w:t>六</w:t>
      </w:r>
      <w:r w:rsidRPr="00FF0CBB">
        <w:rPr>
          <w:b/>
          <w:bCs/>
          <w:sz w:val="24"/>
          <w:szCs w:val="24"/>
          <w:lang w:eastAsia="zh-CN"/>
        </w:rPr>
        <w:t>)</w:t>
      </w:r>
      <w:r w:rsidRPr="00FF0CBB">
        <w:rPr>
          <w:b/>
          <w:bCs/>
          <w:sz w:val="24"/>
          <w:szCs w:val="24"/>
          <w:lang w:eastAsia="zh-CN"/>
        </w:rPr>
        <w:tab/>
      </w:r>
      <w:r w:rsidRPr="00FF0CBB">
        <w:rPr>
          <w:rFonts w:hint="eastAsia"/>
          <w:b/>
          <w:bCs/>
          <w:sz w:val="24"/>
          <w:szCs w:val="24"/>
          <w:lang w:eastAsia="zh-CN"/>
        </w:rPr>
        <w:t>世界银行</w:t>
      </w:r>
    </w:p>
    <w:p w14:paraId="7C928035" w14:textId="77777777" w:rsidR="00EB7C56" w:rsidRPr="00FF0CBB" w:rsidRDefault="00EB7C56" w:rsidP="00FF0CBB">
      <w:pPr>
        <w:keepNext/>
        <w:overflowPunct w:val="0"/>
        <w:spacing w:after="240"/>
        <w:ind w:left="720"/>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/ExCom/93/19</w:t>
      </w:r>
      <w:r w:rsidRPr="00FF0CBB">
        <w:rPr>
          <w:rFonts w:hint="eastAsia"/>
          <w:sz w:val="24"/>
          <w:szCs w:val="24"/>
          <w:u w:val="single"/>
          <w:lang w:eastAsia="zh-CN"/>
        </w:rPr>
        <w:t>号文件</w:t>
      </w:r>
      <w:r w:rsidRPr="00FF0CBB">
        <w:rPr>
          <w:rFonts w:hint="eastAsia"/>
          <w:sz w:val="24"/>
          <w:szCs w:val="24"/>
          <w:lang w:eastAsia="zh-CN"/>
        </w:rPr>
        <w:t>概述了世界银行</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年的项目实施进展和</w:t>
      </w:r>
      <w:r w:rsidRPr="00FF0CBB">
        <w:rPr>
          <w:rFonts w:hint="eastAsia"/>
          <w:sz w:val="24"/>
          <w:szCs w:val="24"/>
          <w:lang w:eastAsia="zh-CN"/>
        </w:rPr>
        <w:t>1</w:t>
      </w:r>
      <w:r w:rsidRPr="00FF0CBB">
        <w:rPr>
          <w:sz w:val="24"/>
          <w:szCs w:val="24"/>
          <w:lang w:eastAsia="zh-CN"/>
        </w:rPr>
        <w:t>991</w:t>
      </w:r>
      <w:r w:rsidRPr="00FF0CBB">
        <w:rPr>
          <w:rFonts w:hint="eastAsia"/>
          <w:sz w:val="24"/>
          <w:szCs w:val="24"/>
          <w:lang w:eastAsia="zh-CN"/>
        </w:rPr>
        <w:t>年以来的累积进展。该报告载有对项目实施情况的审查，并确定了实施推迟的项目和逐步淘汰受控物质的潜在影响，以及存在有待执行委员会审议的未决问题的项目（第一部分）；以及在支持逐步减少氢氟碳化物的快速启动的额外自愿捐款下核准的附件</w:t>
      </w:r>
      <w:r w:rsidRPr="00FF0CBB">
        <w:rPr>
          <w:rFonts w:hint="eastAsia"/>
          <w:sz w:val="24"/>
          <w:szCs w:val="24"/>
          <w:lang w:eastAsia="zh-CN"/>
        </w:rPr>
        <w:t>F</w:t>
      </w:r>
      <w:r w:rsidRPr="00FF0CBB">
        <w:rPr>
          <w:rFonts w:hint="eastAsia"/>
          <w:sz w:val="24"/>
          <w:szCs w:val="24"/>
          <w:lang w:eastAsia="zh-CN"/>
        </w:rPr>
        <w:t>物质（氢氟碳化物）项目（第二部分）。附件一介绍了</w:t>
      </w:r>
      <w:r w:rsidRPr="00FF0CBB">
        <w:rPr>
          <w:rFonts w:hint="eastAsia"/>
          <w:sz w:val="24"/>
          <w:szCs w:val="24"/>
          <w:lang w:eastAsia="zh-CN"/>
        </w:rPr>
        <w:t>2</w:t>
      </w:r>
      <w:r w:rsidRPr="00FF0CBB">
        <w:rPr>
          <w:sz w:val="24"/>
          <w:szCs w:val="24"/>
          <w:lang w:eastAsia="zh-CN"/>
        </w:rPr>
        <w:t>022</w:t>
      </w:r>
      <w:r w:rsidRPr="00FF0CBB">
        <w:rPr>
          <w:rFonts w:hint="eastAsia"/>
          <w:sz w:val="24"/>
          <w:szCs w:val="24"/>
          <w:lang w:eastAsia="zh-CN"/>
        </w:rPr>
        <w:t>年按国家分列的项目实施情况，包括已实现的淘汰、计划和已实现的支出和项目完成。附件二概述了各年度的项目完成情况。附件三列出了世界银行进度报告中存在未决问题的正在进行的项目清单。</w:t>
      </w:r>
    </w:p>
    <w:p w14:paraId="06BB5399" w14:textId="77777777" w:rsidR="00EB7C56" w:rsidRPr="00FF0CBB" w:rsidRDefault="00EB7C56" w:rsidP="00FF0CBB">
      <w:pPr>
        <w:keepNext/>
        <w:overflowPunct w:val="0"/>
        <w:spacing w:after="240"/>
        <w:ind w:left="720"/>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w:t>
      </w:r>
    </w:p>
    <w:p w14:paraId="4258E399" w14:textId="77777777" w:rsidR="00EB7C56" w:rsidRPr="00FF0CBB" w:rsidRDefault="00EB7C56" w:rsidP="00AE6E47">
      <w:pPr>
        <w:keepNext/>
        <w:numPr>
          <w:ilvl w:val="0"/>
          <w:numId w:val="15"/>
        </w:numPr>
        <w:tabs>
          <w:tab w:val="left" w:pos="720"/>
          <w:tab w:val="left" w:pos="1440"/>
          <w:tab w:val="left" w:pos="2160"/>
        </w:tabs>
        <w:overflowPunct w:val="0"/>
        <w:spacing w:after="240"/>
        <w:rPr>
          <w:color w:val="000000" w:themeColor="text1"/>
          <w:sz w:val="24"/>
          <w:szCs w:val="24"/>
        </w:rPr>
      </w:pPr>
      <w:r w:rsidRPr="00FF0CBB">
        <w:rPr>
          <w:sz w:val="24"/>
          <w:szCs w:val="24"/>
        </w:rPr>
        <w:t>UNEP/</w:t>
      </w:r>
      <w:proofErr w:type="spellStart"/>
      <w:r w:rsidRPr="00FF0CBB">
        <w:rPr>
          <w:sz w:val="24"/>
          <w:szCs w:val="24"/>
        </w:rPr>
        <w:t>OzL.Pro</w:t>
      </w:r>
      <w:proofErr w:type="spellEnd"/>
      <w:r w:rsidRPr="00FF0CBB">
        <w:rPr>
          <w:sz w:val="24"/>
          <w:szCs w:val="24"/>
        </w:rPr>
        <w:t>/ExCom/93/19</w:t>
      </w:r>
      <w:r w:rsidRPr="00FF0CBB">
        <w:rPr>
          <w:rFonts w:hint="eastAsia"/>
          <w:sz w:val="24"/>
          <w:szCs w:val="24"/>
          <w:lang w:eastAsia="zh-CN"/>
        </w:rPr>
        <w:t>号文件附件三所列项目</w:t>
      </w:r>
    </w:p>
    <w:p w14:paraId="67203281" w14:textId="4270A675" w:rsidR="00EB7C56" w:rsidRPr="00FF0CBB" w:rsidRDefault="00EB7C56" w:rsidP="00FF0CBB">
      <w:pPr>
        <w:overflowPunct w:val="0"/>
        <w:spacing w:after="240"/>
        <w:ind w:left="720"/>
        <w:rPr>
          <w:sz w:val="24"/>
          <w:szCs w:val="24"/>
        </w:rPr>
      </w:pPr>
      <w:r w:rsidRPr="00FF0CBB">
        <w:rPr>
          <w:rFonts w:hint="eastAsia"/>
          <w:sz w:val="24"/>
          <w:szCs w:val="24"/>
          <w:u w:val="single"/>
          <w:lang w:eastAsia="zh-CN"/>
        </w:rPr>
        <w:t>执行委员会不妨</w:t>
      </w:r>
      <w:r w:rsidRPr="00FF0CBB">
        <w:rPr>
          <w:rFonts w:hint="eastAsia"/>
          <w:sz w:val="24"/>
          <w:szCs w:val="24"/>
          <w:lang w:eastAsia="zh-CN"/>
        </w:rPr>
        <w:t>：</w:t>
      </w:r>
      <w:r w:rsidRPr="00FF0CBB">
        <w:rPr>
          <w:sz w:val="24"/>
          <w:szCs w:val="24"/>
        </w:rPr>
        <w:t xml:space="preserve"> </w:t>
      </w:r>
    </w:p>
    <w:p w14:paraId="4D13870E" w14:textId="35A25F77" w:rsidR="00EB7C56" w:rsidRPr="00FF0CBB" w:rsidRDefault="004A7DD2" w:rsidP="00AE6E47">
      <w:pPr>
        <w:widowControl w:val="0"/>
        <w:numPr>
          <w:ilvl w:val="1"/>
          <w:numId w:val="18"/>
        </w:numPr>
        <w:overflowPunct w:val="0"/>
        <w:spacing w:after="240"/>
        <w:outlineLvl w:val="1"/>
        <w:rPr>
          <w:sz w:val="24"/>
          <w:szCs w:val="24"/>
        </w:rPr>
      </w:pPr>
      <w:proofErr w:type="spellStart"/>
      <w:r>
        <w:rPr>
          <w:sz w:val="24"/>
          <w:szCs w:val="24"/>
        </w:rPr>
        <w:t>注意到</w:t>
      </w:r>
      <w:proofErr w:type="spellEnd"/>
      <w:r w:rsidR="00EB7C56" w:rsidRPr="00FF0CBB">
        <w:rPr>
          <w:sz w:val="24"/>
          <w:szCs w:val="24"/>
        </w:rPr>
        <w:t>UNEP/</w:t>
      </w:r>
      <w:proofErr w:type="spellStart"/>
      <w:r w:rsidR="00EB7C56" w:rsidRPr="00FF0CBB">
        <w:rPr>
          <w:sz w:val="24"/>
          <w:szCs w:val="24"/>
        </w:rPr>
        <w:t>OzL.Pro</w:t>
      </w:r>
      <w:proofErr w:type="spellEnd"/>
      <w:r w:rsidR="00EB7C56" w:rsidRPr="00FF0CBB">
        <w:rPr>
          <w:sz w:val="24"/>
          <w:szCs w:val="24"/>
        </w:rPr>
        <w:t>/ExCom/93/19</w:t>
      </w:r>
      <w:proofErr w:type="spellStart"/>
      <w:r w:rsidR="00EB7C56" w:rsidRPr="00FF0CBB">
        <w:rPr>
          <w:sz w:val="24"/>
          <w:szCs w:val="24"/>
        </w:rPr>
        <w:t>号文件所载世界银行截至</w:t>
      </w:r>
      <w:proofErr w:type="spellEnd"/>
      <w:r w:rsidR="00EB7C56" w:rsidRPr="00FF0CBB">
        <w:rPr>
          <w:sz w:val="24"/>
          <w:szCs w:val="24"/>
        </w:rPr>
        <w:t>2022</w:t>
      </w:r>
      <w:r w:rsidR="00EB7C56" w:rsidRPr="00FF0CBB">
        <w:rPr>
          <w:sz w:val="24"/>
          <w:szCs w:val="24"/>
        </w:rPr>
        <w:t>年</w:t>
      </w:r>
      <w:r w:rsidR="00EB7C56" w:rsidRPr="00FF0CBB">
        <w:rPr>
          <w:sz w:val="24"/>
          <w:szCs w:val="24"/>
        </w:rPr>
        <w:t>12</w:t>
      </w:r>
      <w:r w:rsidR="00EB7C56" w:rsidRPr="00FF0CBB">
        <w:rPr>
          <w:sz w:val="24"/>
          <w:szCs w:val="24"/>
        </w:rPr>
        <w:t>月</w:t>
      </w:r>
      <w:r w:rsidR="00EB7C56" w:rsidRPr="00FF0CBB">
        <w:rPr>
          <w:sz w:val="24"/>
          <w:szCs w:val="24"/>
        </w:rPr>
        <w:t>31</w:t>
      </w:r>
      <w:proofErr w:type="spellStart"/>
      <w:r w:rsidR="00EB7C56" w:rsidRPr="00FF0CBB">
        <w:rPr>
          <w:sz w:val="24"/>
          <w:szCs w:val="24"/>
        </w:rPr>
        <w:t>日的进度报告</w:t>
      </w:r>
      <w:proofErr w:type="spellEnd"/>
      <w:r w:rsidR="00EB7C56" w:rsidRPr="00FF0CBB">
        <w:rPr>
          <w:sz w:val="24"/>
          <w:szCs w:val="24"/>
        </w:rPr>
        <w:t>；</w:t>
      </w:r>
    </w:p>
    <w:p w14:paraId="01310379" w14:textId="77777777" w:rsidR="00EB7C56" w:rsidRPr="00FF0CBB" w:rsidRDefault="00EB7C56" w:rsidP="00AE6E47">
      <w:pPr>
        <w:widowControl w:val="0"/>
        <w:numPr>
          <w:ilvl w:val="1"/>
          <w:numId w:val="18"/>
        </w:numPr>
        <w:overflowPunct w:val="0"/>
        <w:spacing w:after="240"/>
        <w:outlineLvl w:val="1"/>
        <w:rPr>
          <w:sz w:val="24"/>
          <w:szCs w:val="24"/>
        </w:rPr>
      </w:pPr>
      <w:proofErr w:type="spellStart"/>
      <w:r w:rsidRPr="00FF0CBB">
        <w:rPr>
          <w:sz w:val="24"/>
          <w:szCs w:val="24"/>
        </w:rPr>
        <w:t>核准将约旦氟氯烃淘汰管理计划第二</w:t>
      </w:r>
      <w:r w:rsidRPr="00FF0CBB">
        <w:rPr>
          <w:rFonts w:hint="eastAsia"/>
          <w:sz w:val="24"/>
          <w:szCs w:val="24"/>
        </w:rPr>
        <w:t>阶段（</w:t>
      </w:r>
      <w:r w:rsidRPr="00FF0CBB">
        <w:rPr>
          <w:sz w:val="24"/>
          <w:szCs w:val="24"/>
        </w:rPr>
        <w:t>第一次付款</w:t>
      </w:r>
      <w:r w:rsidRPr="00FF0CBB">
        <w:rPr>
          <w:rFonts w:hint="eastAsia"/>
          <w:sz w:val="24"/>
          <w:szCs w:val="24"/>
        </w:rPr>
        <w:t>（</w:t>
      </w:r>
      <w:r w:rsidRPr="00FF0CBB">
        <w:rPr>
          <w:sz w:val="24"/>
          <w:szCs w:val="24"/>
        </w:rPr>
        <w:t>聚氨酯泡沫塑料行业</w:t>
      </w:r>
      <w:proofErr w:type="spellEnd"/>
      <w:r w:rsidRPr="00FF0CBB">
        <w:rPr>
          <w:rFonts w:hint="eastAsia"/>
          <w:sz w:val="24"/>
          <w:szCs w:val="24"/>
        </w:rPr>
        <w:t>）（</w:t>
      </w:r>
      <w:r w:rsidRPr="00FF0CBB">
        <w:rPr>
          <w:sz w:val="24"/>
          <w:szCs w:val="24"/>
        </w:rPr>
        <w:t>JOR/PHA/77/INV/99</w:t>
      </w:r>
      <w:r w:rsidRPr="00FF0CBB">
        <w:rPr>
          <w:rFonts w:hint="eastAsia"/>
          <w:sz w:val="24"/>
          <w:szCs w:val="24"/>
        </w:rPr>
        <w:t>）</w:t>
      </w:r>
      <w:r w:rsidRPr="00FF0CBB">
        <w:rPr>
          <w:sz w:val="24"/>
          <w:szCs w:val="24"/>
        </w:rPr>
        <w:t>、</w:t>
      </w:r>
      <w:proofErr w:type="spellStart"/>
      <w:r w:rsidRPr="00FF0CBB">
        <w:rPr>
          <w:sz w:val="24"/>
          <w:szCs w:val="24"/>
        </w:rPr>
        <w:t>第二次付款</w:t>
      </w:r>
      <w:r w:rsidRPr="00FF0CBB">
        <w:rPr>
          <w:rFonts w:hint="eastAsia"/>
          <w:sz w:val="24"/>
          <w:szCs w:val="24"/>
        </w:rPr>
        <w:t>（</w:t>
      </w:r>
      <w:r w:rsidRPr="00FF0CBB">
        <w:rPr>
          <w:sz w:val="24"/>
          <w:szCs w:val="24"/>
        </w:rPr>
        <w:t>聚氨酯泡沫塑料行业，项目管理和协调</w:t>
      </w:r>
      <w:proofErr w:type="spellEnd"/>
      <w:r w:rsidRPr="00FF0CBB">
        <w:rPr>
          <w:rFonts w:hint="eastAsia"/>
          <w:sz w:val="24"/>
          <w:szCs w:val="24"/>
        </w:rPr>
        <w:t>）（</w:t>
      </w:r>
      <w:r w:rsidRPr="00FF0CBB">
        <w:rPr>
          <w:sz w:val="24"/>
          <w:szCs w:val="24"/>
        </w:rPr>
        <w:t>JOR/PHA/84/INV/108</w:t>
      </w:r>
      <w:r w:rsidRPr="00FF0CBB">
        <w:rPr>
          <w:rFonts w:hint="eastAsia"/>
          <w:sz w:val="24"/>
          <w:szCs w:val="24"/>
        </w:rPr>
        <w:t>）</w:t>
      </w:r>
      <w:proofErr w:type="spellStart"/>
      <w:r w:rsidRPr="00FF0CBB">
        <w:rPr>
          <w:sz w:val="24"/>
          <w:szCs w:val="24"/>
        </w:rPr>
        <w:t>和第三次付款</w:t>
      </w:r>
      <w:proofErr w:type="spellEnd"/>
      <w:r w:rsidRPr="00FF0CBB">
        <w:rPr>
          <w:rFonts w:hint="eastAsia"/>
          <w:sz w:val="24"/>
          <w:szCs w:val="24"/>
        </w:rPr>
        <w:t>（</w:t>
      </w:r>
      <w:r w:rsidRPr="00FF0CBB">
        <w:rPr>
          <w:sz w:val="24"/>
          <w:szCs w:val="24"/>
        </w:rPr>
        <w:t>JOR/PHA/88/PRP/110</w:t>
      </w:r>
      <w:r w:rsidRPr="00FF0CBB">
        <w:rPr>
          <w:rFonts w:hint="eastAsia"/>
          <w:sz w:val="24"/>
          <w:szCs w:val="24"/>
        </w:rPr>
        <w:t>））</w:t>
      </w:r>
      <w:proofErr w:type="spellStart"/>
      <w:r w:rsidRPr="00FF0CBB">
        <w:rPr>
          <w:sz w:val="24"/>
          <w:szCs w:val="24"/>
        </w:rPr>
        <w:t>的完成日期延长至</w:t>
      </w:r>
      <w:proofErr w:type="spellEnd"/>
      <w:r w:rsidRPr="00FF0CBB">
        <w:rPr>
          <w:sz w:val="24"/>
          <w:szCs w:val="24"/>
        </w:rPr>
        <w:t>2024</w:t>
      </w:r>
      <w:r w:rsidRPr="00FF0CBB">
        <w:rPr>
          <w:sz w:val="24"/>
          <w:szCs w:val="24"/>
        </w:rPr>
        <w:t>年</w:t>
      </w:r>
      <w:r w:rsidRPr="00FF0CBB">
        <w:rPr>
          <w:sz w:val="24"/>
          <w:szCs w:val="24"/>
        </w:rPr>
        <w:t>12</w:t>
      </w:r>
      <w:r w:rsidRPr="00FF0CBB">
        <w:rPr>
          <w:sz w:val="24"/>
          <w:szCs w:val="24"/>
        </w:rPr>
        <w:t>月</w:t>
      </w:r>
      <w:r w:rsidRPr="00FF0CBB">
        <w:rPr>
          <w:sz w:val="24"/>
          <w:szCs w:val="24"/>
        </w:rPr>
        <w:t>31</w:t>
      </w:r>
      <w:proofErr w:type="spellStart"/>
      <w:r w:rsidRPr="00FF0CBB">
        <w:rPr>
          <w:sz w:val="24"/>
          <w:szCs w:val="24"/>
        </w:rPr>
        <w:t>日，以便完成</w:t>
      </w:r>
      <w:proofErr w:type="spellEnd"/>
      <w:r w:rsidRPr="00FF0CBB">
        <w:rPr>
          <w:sz w:val="24"/>
          <w:szCs w:val="24"/>
        </w:rPr>
        <w:t>UNEP/</w:t>
      </w:r>
      <w:proofErr w:type="spellStart"/>
      <w:r w:rsidRPr="00FF0CBB">
        <w:rPr>
          <w:sz w:val="24"/>
          <w:szCs w:val="24"/>
        </w:rPr>
        <w:t>OzL.Pro</w:t>
      </w:r>
      <w:proofErr w:type="spellEnd"/>
      <w:r w:rsidRPr="00FF0CBB">
        <w:rPr>
          <w:sz w:val="24"/>
          <w:szCs w:val="24"/>
        </w:rPr>
        <w:t>/ExCom/93/19</w:t>
      </w:r>
      <w:proofErr w:type="spellStart"/>
      <w:r w:rsidRPr="00FF0CBB">
        <w:rPr>
          <w:sz w:val="24"/>
          <w:szCs w:val="24"/>
        </w:rPr>
        <w:t>号文件表</w:t>
      </w:r>
      <w:proofErr w:type="spellEnd"/>
      <w:r w:rsidRPr="00FF0CBB">
        <w:rPr>
          <w:sz w:val="24"/>
          <w:szCs w:val="24"/>
        </w:rPr>
        <w:t>5</w:t>
      </w:r>
      <w:proofErr w:type="spellStart"/>
      <w:r w:rsidRPr="00FF0CBB">
        <w:rPr>
          <w:sz w:val="24"/>
          <w:szCs w:val="24"/>
        </w:rPr>
        <w:t>所示剩余的进行中活动</w:t>
      </w:r>
      <w:proofErr w:type="spellEnd"/>
      <w:r w:rsidRPr="00FF0CBB">
        <w:rPr>
          <w:sz w:val="24"/>
          <w:szCs w:val="24"/>
        </w:rPr>
        <w:t>；</w:t>
      </w:r>
    </w:p>
    <w:p w14:paraId="505EF533" w14:textId="77777777" w:rsidR="00EB7C56" w:rsidRPr="00FF0CBB" w:rsidRDefault="00EB7C56" w:rsidP="00AE6E47">
      <w:pPr>
        <w:widowControl w:val="0"/>
        <w:numPr>
          <w:ilvl w:val="1"/>
          <w:numId w:val="18"/>
        </w:numPr>
        <w:overflowPunct w:val="0"/>
        <w:spacing w:after="240"/>
        <w:outlineLvl w:val="1"/>
        <w:rPr>
          <w:sz w:val="24"/>
          <w:szCs w:val="24"/>
          <w:lang w:eastAsia="zh-CN"/>
        </w:rPr>
      </w:pPr>
      <w:r w:rsidRPr="00FF0CBB">
        <w:rPr>
          <w:sz w:val="24"/>
          <w:szCs w:val="24"/>
          <w:lang w:eastAsia="zh-CN"/>
        </w:rPr>
        <w:t>核准本文件附件三所载与有具体问题的进行中项目有关的建议。</w:t>
      </w:r>
    </w:p>
    <w:p w14:paraId="65F180DD" w14:textId="77777777" w:rsidR="00EB7C56" w:rsidRPr="00FF0CBB" w:rsidRDefault="00EB7C56" w:rsidP="00AE6E47">
      <w:pPr>
        <w:widowControl w:val="0"/>
        <w:numPr>
          <w:ilvl w:val="1"/>
          <w:numId w:val="14"/>
        </w:numPr>
        <w:overflowPunct w:val="0"/>
        <w:spacing w:after="240"/>
        <w:outlineLvl w:val="1"/>
        <w:rPr>
          <w:b/>
          <w:bCs/>
          <w:sz w:val="24"/>
          <w:szCs w:val="24"/>
          <w:lang w:eastAsia="zh-CN"/>
        </w:rPr>
      </w:pPr>
      <w:r w:rsidRPr="00FF0CBB">
        <w:rPr>
          <w:rFonts w:hint="eastAsia"/>
          <w:b/>
          <w:bCs/>
          <w:sz w:val="24"/>
          <w:szCs w:val="24"/>
          <w:lang w:eastAsia="zh-CN"/>
        </w:rPr>
        <w:t>关于具有具体报告要求项目的报告</w:t>
      </w:r>
    </w:p>
    <w:p w14:paraId="27D405B5" w14:textId="77777777" w:rsidR="00EB7C56" w:rsidRPr="00FF0CBB" w:rsidRDefault="00EB7C56" w:rsidP="00AE6E47">
      <w:pPr>
        <w:widowControl w:val="0"/>
        <w:numPr>
          <w:ilvl w:val="2"/>
          <w:numId w:val="14"/>
        </w:numPr>
        <w:overflowPunct w:val="0"/>
        <w:spacing w:after="240"/>
        <w:ind w:left="2160" w:hanging="720"/>
        <w:outlineLvl w:val="1"/>
        <w:rPr>
          <w:b/>
          <w:bCs/>
          <w:sz w:val="24"/>
          <w:szCs w:val="24"/>
          <w:lang w:eastAsia="zh-CN"/>
        </w:rPr>
      </w:pPr>
      <w:r w:rsidRPr="00FF0CBB">
        <w:rPr>
          <w:rFonts w:hint="eastAsia"/>
          <w:b/>
          <w:bCs/>
          <w:sz w:val="24"/>
          <w:szCs w:val="24"/>
          <w:lang w:eastAsia="zh-CN"/>
        </w:rPr>
        <w:t>关于没有未决问题的项目的报告</w:t>
      </w:r>
    </w:p>
    <w:p w14:paraId="0BEBB5EB" w14:textId="77777777" w:rsidR="00EB7C56" w:rsidRPr="00FF0CBB" w:rsidRDefault="00EB7C56" w:rsidP="00FF0CBB">
      <w:pPr>
        <w:overflowPunct w:val="0"/>
        <w:spacing w:after="240"/>
        <w:ind w:left="709"/>
        <w:rPr>
          <w:color w:val="000000" w:themeColor="text1"/>
          <w:sz w:val="24"/>
          <w:szCs w:val="24"/>
          <w:lang w:eastAsia="zh-CN"/>
        </w:rPr>
      </w:pPr>
      <w:r w:rsidRPr="00FF0CBB">
        <w:rPr>
          <w:color w:val="000000" w:themeColor="text1"/>
          <w:sz w:val="24"/>
          <w:szCs w:val="24"/>
          <w:u w:val="single"/>
          <w:lang w:eastAsia="zh-CN"/>
        </w:rPr>
        <w:t>UNEP/</w:t>
      </w:r>
      <w:proofErr w:type="spellStart"/>
      <w:r w:rsidRPr="00FF0CBB">
        <w:rPr>
          <w:color w:val="000000" w:themeColor="text1"/>
          <w:sz w:val="24"/>
          <w:szCs w:val="24"/>
          <w:u w:val="single"/>
          <w:lang w:eastAsia="zh-CN"/>
        </w:rPr>
        <w:t>OzL.Pro</w:t>
      </w:r>
      <w:proofErr w:type="spellEnd"/>
      <w:r w:rsidRPr="00FF0CBB">
        <w:rPr>
          <w:color w:val="000000" w:themeColor="text1"/>
          <w:sz w:val="24"/>
          <w:szCs w:val="24"/>
          <w:u w:val="single"/>
          <w:lang w:eastAsia="zh-CN"/>
        </w:rPr>
        <w:t>/ExCom/93/20</w:t>
      </w:r>
      <w:r w:rsidRPr="00FF0CBB">
        <w:rPr>
          <w:rFonts w:hint="eastAsia"/>
          <w:color w:val="000000" w:themeColor="text1"/>
          <w:sz w:val="24"/>
          <w:szCs w:val="24"/>
          <w:u w:val="single"/>
          <w:lang w:eastAsia="zh-CN"/>
        </w:rPr>
        <w:t>号文件</w:t>
      </w:r>
      <w:r w:rsidRPr="00FF0CBB">
        <w:rPr>
          <w:rFonts w:hint="eastAsia"/>
          <w:color w:val="000000" w:themeColor="text1"/>
          <w:sz w:val="24"/>
          <w:szCs w:val="24"/>
          <w:lang w:eastAsia="zh-CN"/>
        </w:rPr>
        <w:t>涉及提交第九十三次会议的具有具体报告要求的项目，这些项目经秘书处审查后，查明并不包含悬而未决的问题，因此不需要执行委员会单独审议。</w:t>
      </w:r>
    </w:p>
    <w:p w14:paraId="6CAE9E95" w14:textId="77777777" w:rsidR="00EB7C56" w:rsidRPr="00FF0CBB" w:rsidRDefault="00EB7C56" w:rsidP="00AE6E47">
      <w:pPr>
        <w:widowControl w:val="0"/>
        <w:numPr>
          <w:ilvl w:val="0"/>
          <w:numId w:val="9"/>
        </w:numPr>
        <w:overflowPunct w:val="0"/>
        <w:spacing w:after="240"/>
        <w:ind w:left="1440" w:hanging="720"/>
        <w:rPr>
          <w:b/>
          <w:sz w:val="24"/>
          <w:szCs w:val="24"/>
          <w:lang w:eastAsia="zh-CN"/>
        </w:rPr>
      </w:pPr>
      <w:r w:rsidRPr="00FF0CBB">
        <w:rPr>
          <w:rFonts w:hint="eastAsia"/>
          <w:b/>
          <w:bCs/>
          <w:sz w:val="24"/>
          <w:szCs w:val="24"/>
          <w:lang w:eastAsia="zh-CN"/>
        </w:rPr>
        <w:t>与氟氯烃淘汰管理计划有关的报告</w:t>
      </w:r>
    </w:p>
    <w:p w14:paraId="551078AE" w14:textId="77777777" w:rsidR="00EB7C56" w:rsidRPr="00FF0CBB" w:rsidRDefault="00EB7C56" w:rsidP="00095A1C">
      <w:pPr>
        <w:widowControl w:val="0"/>
        <w:overflowPunct w:val="0"/>
        <w:spacing w:after="240"/>
        <w:ind w:left="709"/>
        <w:rPr>
          <w:rFonts w:eastAsia="KaiTi"/>
          <w:iCs/>
          <w:sz w:val="24"/>
          <w:szCs w:val="24"/>
          <w:lang w:eastAsia="zh-CN"/>
        </w:rPr>
      </w:pPr>
      <w:r w:rsidRPr="00FF0CBB">
        <w:rPr>
          <w:rFonts w:eastAsia="KaiTi" w:hint="eastAsia"/>
          <w:iCs/>
          <w:sz w:val="24"/>
          <w:szCs w:val="24"/>
          <w:u w:val="single"/>
          <w:lang w:eastAsia="zh-CN"/>
        </w:rPr>
        <w:t>阿根廷：氟氯烃淘汰管理计划（第二阶段——泡沫塑料行业中</w:t>
      </w:r>
      <w:r w:rsidRPr="00FF0CBB">
        <w:rPr>
          <w:rFonts w:eastAsia="KaiTi"/>
          <w:iCs/>
          <w:sz w:val="24"/>
          <w:szCs w:val="24"/>
          <w:u w:val="single"/>
          <w:lang w:eastAsia="zh-CN"/>
        </w:rPr>
        <w:t>HCFC-141b</w:t>
      </w:r>
      <w:r w:rsidRPr="00FF0CBB">
        <w:rPr>
          <w:rFonts w:eastAsia="KaiTi" w:hint="eastAsia"/>
          <w:iCs/>
          <w:sz w:val="24"/>
          <w:szCs w:val="24"/>
          <w:u w:val="single"/>
          <w:lang w:eastAsia="zh-CN"/>
        </w:rPr>
        <w:t>的低全球升温潜能值替代品的供应和高全球升温潜能值替代品的过渡使用）</w:t>
      </w:r>
      <w:r w:rsidRPr="00FF0CBB">
        <w:rPr>
          <w:rFonts w:eastAsia="KaiTi" w:hint="eastAsia"/>
          <w:iCs/>
          <w:sz w:val="24"/>
          <w:szCs w:val="24"/>
          <w:lang w:eastAsia="zh-CN"/>
        </w:rPr>
        <w:t>（工发组织和意大利政府）（第</w:t>
      </w:r>
      <w:r w:rsidRPr="00FF0CBB">
        <w:rPr>
          <w:rFonts w:eastAsia="KaiTi" w:hint="eastAsia"/>
          <w:iCs/>
          <w:sz w:val="24"/>
          <w:szCs w:val="24"/>
          <w:lang w:eastAsia="zh-CN"/>
        </w:rPr>
        <w:t>2</w:t>
      </w:r>
      <w:r w:rsidRPr="00FF0CBB">
        <w:rPr>
          <w:rFonts w:eastAsia="KaiTi"/>
          <w:iCs/>
          <w:sz w:val="24"/>
          <w:szCs w:val="24"/>
          <w:lang w:eastAsia="zh-CN"/>
        </w:rPr>
        <w:t>–9</w:t>
      </w:r>
      <w:r w:rsidRPr="00FF0CBB">
        <w:rPr>
          <w:rFonts w:eastAsia="KaiTi" w:hint="eastAsia"/>
          <w:iCs/>
          <w:sz w:val="24"/>
          <w:szCs w:val="24"/>
          <w:lang w:eastAsia="zh-CN"/>
        </w:rPr>
        <w:t>段）</w:t>
      </w:r>
    </w:p>
    <w:p w14:paraId="73F28AD2" w14:textId="01B2B79B" w:rsidR="00EB7C56" w:rsidRPr="00FF0CBB" w:rsidRDefault="00EB7C56" w:rsidP="00095A1C">
      <w:pPr>
        <w:widowControl w:val="0"/>
        <w:overflowPunct w:val="0"/>
        <w:spacing w:after="240"/>
        <w:ind w:left="709"/>
        <w:rPr>
          <w:sz w:val="24"/>
          <w:szCs w:val="24"/>
          <w:lang w:eastAsia="zh-CN"/>
        </w:rPr>
      </w:pPr>
      <w:bookmarkStart w:id="8" w:name="_Hlk134004882"/>
      <w:r w:rsidRPr="00FF0CBB">
        <w:rPr>
          <w:rFonts w:hint="eastAsia"/>
          <w:sz w:val="24"/>
          <w:szCs w:val="24"/>
          <w:u w:val="single"/>
          <w:lang w:eastAsia="zh-CN"/>
        </w:rPr>
        <w:t>待审议的问题</w:t>
      </w:r>
      <w:r w:rsidRPr="00FF0CBB">
        <w:rPr>
          <w:rFonts w:hint="eastAsia"/>
          <w:sz w:val="24"/>
          <w:szCs w:val="24"/>
          <w:lang w:eastAsia="zh-CN"/>
        </w:rPr>
        <w:t>：无</w:t>
      </w:r>
    </w:p>
    <w:p w14:paraId="3AC48271" w14:textId="77777777" w:rsidR="00EB7C56" w:rsidRPr="00FF0CBB" w:rsidRDefault="00EB7C56" w:rsidP="00095A1C">
      <w:pPr>
        <w:widowControl w:val="0"/>
        <w:overflowPunct w:val="0"/>
        <w:spacing w:after="240"/>
        <w:ind w:left="709"/>
        <w:rPr>
          <w:color w:val="000000" w:themeColor="text1"/>
          <w:sz w:val="24"/>
          <w:szCs w:val="24"/>
          <w:lang w:eastAsia="zh-CN"/>
        </w:rPr>
      </w:pPr>
      <w:r w:rsidRPr="00FF0CBB">
        <w:rPr>
          <w:rFonts w:hint="eastAsia"/>
          <w:color w:val="000000" w:themeColor="text1"/>
          <w:sz w:val="24"/>
          <w:szCs w:val="24"/>
          <w:u w:val="single"/>
          <w:lang w:eastAsia="zh-CN"/>
        </w:rPr>
        <w:lastRenderedPageBreak/>
        <w:t>执行委员会不妨</w:t>
      </w:r>
      <w:r w:rsidRPr="00FF0CBB">
        <w:rPr>
          <w:rFonts w:hint="eastAsia"/>
          <w:color w:val="000000" w:themeColor="text1"/>
          <w:sz w:val="24"/>
          <w:szCs w:val="24"/>
          <w:lang w:eastAsia="zh-CN"/>
        </w:rPr>
        <w:t>：</w:t>
      </w:r>
    </w:p>
    <w:bookmarkEnd w:id="8"/>
    <w:p w14:paraId="1FCCEF1C" w14:textId="60DFED6F" w:rsidR="00EB7C56" w:rsidRPr="00FF0CBB" w:rsidRDefault="004A7DD2" w:rsidP="00AE6E47">
      <w:pPr>
        <w:widowControl w:val="0"/>
        <w:numPr>
          <w:ilvl w:val="1"/>
          <w:numId w:val="28"/>
        </w:numPr>
        <w:overflowPunct w:val="0"/>
        <w:spacing w:after="240"/>
        <w:outlineLvl w:val="1"/>
        <w:rPr>
          <w:sz w:val="24"/>
          <w:szCs w:val="24"/>
        </w:rPr>
      </w:pPr>
      <w:r>
        <w:rPr>
          <w:rFonts w:hint="eastAsia"/>
          <w:sz w:val="24"/>
          <w:szCs w:val="24"/>
          <w:lang w:eastAsia="zh-CN"/>
        </w:rPr>
        <w:t>注意到</w:t>
      </w:r>
      <w:r w:rsidR="00EB7C56" w:rsidRPr="00FF0CBB">
        <w:rPr>
          <w:rFonts w:hint="eastAsia"/>
          <w:sz w:val="24"/>
          <w:szCs w:val="24"/>
          <w:lang w:eastAsia="zh-CN"/>
        </w:rPr>
        <w:t>：</w:t>
      </w:r>
    </w:p>
    <w:p w14:paraId="13FDD8A5" w14:textId="77777777" w:rsidR="00EB7C56" w:rsidRPr="00FF0CBB" w:rsidRDefault="00EB7C56" w:rsidP="00AE6E47">
      <w:pPr>
        <w:widowControl w:val="0"/>
        <w:numPr>
          <w:ilvl w:val="2"/>
          <w:numId w:val="57"/>
        </w:numPr>
        <w:overflowPunct w:val="0"/>
        <w:spacing w:after="240"/>
        <w:ind w:left="2160" w:hanging="720"/>
        <w:outlineLvl w:val="2"/>
        <w:rPr>
          <w:sz w:val="24"/>
          <w:szCs w:val="24"/>
          <w:lang w:eastAsia="zh-CN"/>
        </w:rPr>
      </w:pPr>
      <w:r w:rsidRPr="00FF0CBB">
        <w:rPr>
          <w:sz w:val="24"/>
          <w:szCs w:val="24"/>
          <w:lang w:eastAsia="zh-CN"/>
        </w:rPr>
        <w:t>关于泡沫塑料行业</w:t>
      </w:r>
      <w:r w:rsidRPr="00FF0CBB">
        <w:rPr>
          <w:sz w:val="24"/>
          <w:szCs w:val="24"/>
          <w:lang w:eastAsia="zh-CN"/>
        </w:rPr>
        <w:t>HCFC-141b</w:t>
      </w:r>
      <w:r w:rsidRPr="00FF0CBB">
        <w:rPr>
          <w:sz w:val="24"/>
          <w:szCs w:val="24"/>
          <w:lang w:eastAsia="zh-CN"/>
        </w:rPr>
        <w:t>的低全球升温潜能值替代品的供应状况以及关于在阿根廷氟氯烃淘汰管理计划第二阶段背景下高全球升温潜能值替代品过渡使用情况的报告，该报告由工发组织提供，载于</w:t>
      </w: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/ExCom/93/20</w:t>
      </w:r>
      <w:r w:rsidRPr="00FF0CBB">
        <w:rPr>
          <w:sz w:val="24"/>
          <w:szCs w:val="24"/>
          <w:lang w:eastAsia="zh-CN"/>
        </w:rPr>
        <w:t>号文件；</w:t>
      </w:r>
    </w:p>
    <w:p w14:paraId="0C6CF2C2" w14:textId="77777777" w:rsidR="00EB7C56" w:rsidRPr="00FF0CBB" w:rsidRDefault="00EB7C56" w:rsidP="00AE6E47">
      <w:pPr>
        <w:widowControl w:val="0"/>
        <w:numPr>
          <w:ilvl w:val="2"/>
          <w:numId w:val="57"/>
        </w:numPr>
        <w:overflowPunct w:val="0"/>
        <w:spacing w:after="240"/>
        <w:ind w:left="2160" w:hanging="720"/>
        <w:outlineLvl w:val="2"/>
        <w:rPr>
          <w:sz w:val="24"/>
          <w:szCs w:val="24"/>
          <w:lang w:eastAsia="zh-CN"/>
        </w:rPr>
      </w:pPr>
      <w:proofErr w:type="spellStart"/>
      <w:r w:rsidRPr="00FF0CBB">
        <w:rPr>
          <w:sz w:val="24"/>
          <w:szCs w:val="24"/>
          <w:lang w:eastAsia="zh-CN"/>
        </w:rPr>
        <w:t>TermicaSanLuis</w:t>
      </w:r>
      <w:proofErr w:type="spellEnd"/>
      <w:r w:rsidRPr="00FF0CBB">
        <w:rPr>
          <w:sz w:val="24"/>
          <w:szCs w:val="24"/>
          <w:lang w:eastAsia="zh-CN"/>
        </w:rPr>
        <w:t>公司已将选定的技术从氢氟烯烃改为环戊烷，而没有额外的增支费用；以及</w:t>
      </w:r>
    </w:p>
    <w:p w14:paraId="4AA9B486" w14:textId="77777777" w:rsidR="00EB7C56" w:rsidRPr="00FF0CBB" w:rsidRDefault="00EB7C56" w:rsidP="00FF0CBB">
      <w:pPr>
        <w:numPr>
          <w:ilvl w:val="1"/>
          <w:numId w:val="4"/>
        </w:numPr>
        <w:overflowPunct w:val="0"/>
        <w:spacing w:after="240"/>
        <w:outlineLvl w:val="1"/>
        <w:rPr>
          <w:sz w:val="24"/>
          <w:szCs w:val="24"/>
          <w:lang w:eastAsia="zh-CN"/>
        </w:rPr>
      </w:pPr>
      <w:r w:rsidRPr="00FF0CBB">
        <w:rPr>
          <w:sz w:val="24"/>
          <w:szCs w:val="24"/>
          <w:lang w:eastAsia="zh-CN"/>
        </w:rPr>
        <w:t>请阿根廷政府和工发组织根据第</w:t>
      </w:r>
      <w:r w:rsidRPr="00FF0CBB">
        <w:rPr>
          <w:sz w:val="24"/>
          <w:szCs w:val="24"/>
          <w:lang w:eastAsia="zh-CN"/>
        </w:rPr>
        <w:t>92/31</w:t>
      </w:r>
      <w:r w:rsidRPr="00FF0CBB">
        <w:rPr>
          <w:sz w:val="24"/>
          <w:szCs w:val="24"/>
          <w:lang w:eastAsia="zh-CN"/>
        </w:rPr>
        <w:t>号决定</w:t>
      </w:r>
      <w:r w:rsidRPr="00FF0CBB">
        <w:rPr>
          <w:sz w:val="24"/>
          <w:szCs w:val="24"/>
          <w:lang w:eastAsia="zh-CN"/>
        </w:rPr>
        <w:t>(c)</w:t>
      </w:r>
      <w:r w:rsidRPr="00FF0CBB">
        <w:rPr>
          <w:sz w:val="24"/>
          <w:szCs w:val="24"/>
          <w:lang w:eastAsia="zh-CN"/>
        </w:rPr>
        <w:t>段</w:t>
      </w:r>
      <w:r w:rsidRPr="00FF0CBB">
        <w:rPr>
          <w:sz w:val="24"/>
          <w:szCs w:val="24"/>
          <w:lang w:eastAsia="zh-CN"/>
        </w:rPr>
        <w:t>(</w:t>
      </w:r>
      <w:r w:rsidRPr="00FF0CBB">
        <w:rPr>
          <w:sz w:val="24"/>
          <w:szCs w:val="24"/>
          <w:lang w:eastAsia="zh-CN"/>
        </w:rPr>
        <w:t>二</w:t>
      </w:r>
      <w:r w:rsidRPr="00FF0CBB">
        <w:rPr>
          <w:sz w:val="24"/>
          <w:szCs w:val="24"/>
          <w:lang w:eastAsia="zh-CN"/>
        </w:rPr>
        <w:t>)</w:t>
      </w:r>
      <w:r w:rsidRPr="00FF0CBB">
        <w:rPr>
          <w:sz w:val="24"/>
          <w:szCs w:val="24"/>
          <w:lang w:eastAsia="zh-CN"/>
        </w:rPr>
        <w:t>分段，在第九十四次会议上提供泡沫塑料行业</w:t>
      </w:r>
      <w:r w:rsidRPr="00FF0CBB">
        <w:rPr>
          <w:sz w:val="24"/>
          <w:szCs w:val="24"/>
          <w:lang w:eastAsia="zh-CN"/>
        </w:rPr>
        <w:t>HCFC-141b</w:t>
      </w:r>
      <w:r w:rsidRPr="00FF0CBB">
        <w:rPr>
          <w:sz w:val="24"/>
          <w:szCs w:val="24"/>
          <w:lang w:eastAsia="zh-CN"/>
        </w:rPr>
        <w:t>的低全球升温潜能值替代品的当地市场供应和高全球升温潜能值替代品的过渡使用的最新情况。</w:t>
      </w:r>
    </w:p>
    <w:p w14:paraId="6B7F4D6C" w14:textId="77777777" w:rsidR="00EB7C56" w:rsidRPr="00FF0CBB" w:rsidRDefault="00EB7C56" w:rsidP="00FF0CBB">
      <w:pPr>
        <w:overflowPunct w:val="0"/>
        <w:spacing w:after="240"/>
        <w:ind w:left="709"/>
        <w:rPr>
          <w:rFonts w:eastAsia="KaiTi"/>
          <w:i/>
          <w:sz w:val="24"/>
          <w:szCs w:val="24"/>
          <w:lang w:eastAsia="zh-CN"/>
        </w:rPr>
      </w:pPr>
      <w:r w:rsidRPr="00FF0CBB">
        <w:rPr>
          <w:rFonts w:eastAsia="KaiTi" w:hint="eastAsia"/>
          <w:iCs/>
          <w:sz w:val="24"/>
          <w:szCs w:val="24"/>
          <w:u w:val="single"/>
          <w:lang w:eastAsia="zh-CN"/>
        </w:rPr>
        <w:t>巴西：</w:t>
      </w:r>
      <w:bookmarkStart w:id="9" w:name="_Hlk153156955"/>
      <w:r w:rsidRPr="00FF0CBB">
        <w:rPr>
          <w:rFonts w:eastAsia="KaiTi" w:hint="eastAsia"/>
          <w:iCs/>
          <w:sz w:val="24"/>
          <w:szCs w:val="24"/>
          <w:u w:val="single"/>
          <w:lang w:eastAsia="zh-CN"/>
        </w:rPr>
        <w:t>氟氯烃淘汰管理计划</w:t>
      </w:r>
      <w:bookmarkEnd w:id="9"/>
      <w:r w:rsidRPr="00FF0CBB">
        <w:rPr>
          <w:rFonts w:eastAsia="KaiTi" w:hint="eastAsia"/>
          <w:iCs/>
          <w:sz w:val="24"/>
          <w:szCs w:val="24"/>
          <w:u w:val="single"/>
          <w:lang w:eastAsia="zh-CN"/>
        </w:rPr>
        <w:t>（第二阶段——关于</w:t>
      </w:r>
      <w:r w:rsidRPr="00FF0CBB">
        <w:rPr>
          <w:rFonts w:eastAsia="KaiTi" w:hint="eastAsia"/>
          <w:iCs/>
          <w:sz w:val="24"/>
          <w:szCs w:val="24"/>
          <w:u w:val="single"/>
          <w:lang w:eastAsia="zh-CN"/>
        </w:rPr>
        <w:t>Amino</w:t>
      </w:r>
      <w:r w:rsidRPr="00FF0CBB">
        <w:rPr>
          <w:rFonts w:eastAsia="KaiTi" w:hint="eastAsia"/>
          <w:iCs/>
          <w:sz w:val="24"/>
          <w:szCs w:val="24"/>
          <w:u w:val="single"/>
          <w:lang w:eastAsia="zh-CN"/>
        </w:rPr>
        <w:t>、</w:t>
      </w:r>
      <w:proofErr w:type="spellStart"/>
      <w:r w:rsidRPr="00FF0CBB">
        <w:rPr>
          <w:rFonts w:eastAsia="KaiTi"/>
          <w:iCs/>
          <w:sz w:val="24"/>
          <w:szCs w:val="24"/>
          <w:u w:val="single"/>
          <w:lang w:eastAsia="zh-CN"/>
        </w:rPr>
        <w:t>Flexível</w:t>
      </w:r>
      <w:proofErr w:type="spellEnd"/>
      <w:r w:rsidRPr="00FF0CBB">
        <w:rPr>
          <w:rFonts w:eastAsia="KaiTi" w:hint="eastAsia"/>
          <w:iCs/>
          <w:sz w:val="24"/>
          <w:szCs w:val="24"/>
          <w:u w:val="single"/>
          <w:lang w:eastAsia="zh-CN"/>
        </w:rPr>
        <w:t>和</w:t>
      </w:r>
      <w:r w:rsidRPr="00FF0CBB">
        <w:rPr>
          <w:rFonts w:eastAsia="KaiTi" w:hint="eastAsia"/>
          <w:iCs/>
          <w:sz w:val="24"/>
          <w:szCs w:val="24"/>
          <w:u w:val="single"/>
          <w:lang w:eastAsia="zh-CN"/>
        </w:rPr>
        <w:t>U</w:t>
      </w:r>
      <w:r w:rsidRPr="00FF0CBB">
        <w:rPr>
          <w:rFonts w:eastAsia="KaiTi"/>
          <w:iCs/>
          <w:sz w:val="24"/>
          <w:szCs w:val="24"/>
          <w:u w:val="single"/>
          <w:lang w:eastAsia="zh-CN"/>
        </w:rPr>
        <w:t>-</w:t>
      </w:r>
      <w:r w:rsidRPr="00FF0CBB">
        <w:rPr>
          <w:rFonts w:eastAsia="KaiTi" w:hint="eastAsia"/>
          <w:iCs/>
          <w:sz w:val="24"/>
          <w:szCs w:val="24"/>
          <w:u w:val="single"/>
          <w:lang w:eastAsia="zh-CN"/>
        </w:rPr>
        <w:t>Tech</w:t>
      </w:r>
      <w:r w:rsidRPr="00FF0CBB">
        <w:rPr>
          <w:rFonts w:eastAsia="KaiTi" w:hint="eastAsia"/>
          <w:iCs/>
          <w:sz w:val="24"/>
          <w:szCs w:val="24"/>
          <w:u w:val="single"/>
          <w:lang w:eastAsia="zh-CN"/>
        </w:rPr>
        <w:t>临时使用高全球升温潜能值技术的报告）</w:t>
      </w:r>
      <w:r w:rsidRPr="00FF0CBB">
        <w:rPr>
          <w:rFonts w:eastAsia="KaiTi" w:hint="eastAsia"/>
          <w:iCs/>
          <w:sz w:val="24"/>
          <w:szCs w:val="24"/>
          <w:lang w:eastAsia="zh-CN"/>
        </w:rPr>
        <w:t>（开发计划署）（第</w:t>
      </w:r>
      <w:r w:rsidRPr="00FF0CBB">
        <w:rPr>
          <w:rFonts w:eastAsia="KaiTi" w:hint="eastAsia"/>
          <w:iCs/>
          <w:sz w:val="24"/>
          <w:szCs w:val="24"/>
          <w:lang w:eastAsia="zh-CN"/>
        </w:rPr>
        <w:t>1</w:t>
      </w:r>
      <w:r w:rsidRPr="00FF0CBB">
        <w:rPr>
          <w:rFonts w:eastAsia="KaiTi"/>
          <w:iCs/>
          <w:sz w:val="24"/>
          <w:szCs w:val="24"/>
          <w:lang w:eastAsia="zh-CN"/>
        </w:rPr>
        <w:t>0–17</w:t>
      </w:r>
      <w:r w:rsidRPr="00FF0CBB">
        <w:rPr>
          <w:rFonts w:eastAsia="KaiTi" w:hint="eastAsia"/>
          <w:iCs/>
          <w:sz w:val="24"/>
          <w:szCs w:val="24"/>
          <w:lang w:eastAsia="zh-CN"/>
        </w:rPr>
        <w:t>段）</w:t>
      </w:r>
    </w:p>
    <w:p w14:paraId="0DCA12C9" w14:textId="77777777" w:rsidR="00EB7C56" w:rsidRPr="00FF0CBB" w:rsidRDefault="00EB7C56" w:rsidP="00FF0CBB">
      <w:pPr>
        <w:overflowPunct w:val="0"/>
        <w:spacing w:after="240"/>
        <w:ind w:left="709"/>
        <w:rPr>
          <w:color w:val="000000" w:themeColor="text1"/>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1C3F67E3" w14:textId="77777777" w:rsidR="00EB7C56" w:rsidRPr="00FF0CBB" w:rsidRDefault="00EB7C56" w:rsidP="00FF0CBB">
      <w:pPr>
        <w:keepNext/>
        <w:overflowPunct w:val="0"/>
        <w:spacing w:after="240"/>
        <w:ind w:left="709"/>
        <w:rPr>
          <w:color w:val="000000" w:themeColor="text1"/>
          <w:sz w:val="24"/>
          <w:szCs w:val="24"/>
          <w:lang w:eastAsia="zh-CN"/>
        </w:rPr>
      </w:pPr>
      <w:r w:rsidRPr="00FF0CBB">
        <w:rPr>
          <w:rFonts w:hint="eastAsia"/>
          <w:color w:val="000000" w:themeColor="text1"/>
          <w:sz w:val="24"/>
          <w:szCs w:val="24"/>
          <w:u w:val="single"/>
          <w:lang w:eastAsia="zh-CN"/>
        </w:rPr>
        <w:t>执行委员会不妨</w:t>
      </w:r>
      <w:r w:rsidRPr="00FF0CBB">
        <w:rPr>
          <w:rFonts w:hint="eastAsia"/>
          <w:color w:val="000000" w:themeColor="text1"/>
          <w:sz w:val="24"/>
          <w:szCs w:val="24"/>
          <w:lang w:eastAsia="zh-CN"/>
        </w:rPr>
        <w:t>：</w:t>
      </w:r>
    </w:p>
    <w:p w14:paraId="47813227" w14:textId="0BF5272C" w:rsidR="00EB7C56" w:rsidRPr="00FF0CBB" w:rsidRDefault="004A7DD2" w:rsidP="00AE6E47">
      <w:pPr>
        <w:widowControl w:val="0"/>
        <w:numPr>
          <w:ilvl w:val="1"/>
          <w:numId w:val="29"/>
        </w:numPr>
        <w:overflowPunct w:val="0"/>
        <w:spacing w:after="240"/>
        <w:outlineLvl w:val="1"/>
        <w:rPr>
          <w:sz w:val="24"/>
          <w:szCs w:val="24"/>
        </w:rPr>
      </w:pPr>
      <w:r>
        <w:rPr>
          <w:rFonts w:hint="eastAsia"/>
          <w:sz w:val="24"/>
          <w:szCs w:val="24"/>
          <w:lang w:eastAsia="zh-CN"/>
        </w:rPr>
        <w:t>注意到</w:t>
      </w:r>
      <w:r w:rsidR="00EB7C56" w:rsidRPr="00FF0CBB">
        <w:rPr>
          <w:rFonts w:hint="eastAsia"/>
          <w:sz w:val="24"/>
          <w:szCs w:val="24"/>
          <w:lang w:eastAsia="zh-CN"/>
        </w:rPr>
        <w:t>：</w:t>
      </w:r>
    </w:p>
    <w:p w14:paraId="426DCEF8" w14:textId="77777777" w:rsidR="00EB7C56" w:rsidRPr="00FF0CBB" w:rsidRDefault="00EB7C56" w:rsidP="00AE6E47">
      <w:pPr>
        <w:widowControl w:val="0"/>
        <w:numPr>
          <w:ilvl w:val="2"/>
          <w:numId w:val="58"/>
        </w:numPr>
        <w:overflowPunct w:val="0"/>
        <w:spacing w:after="240"/>
        <w:ind w:left="2160" w:hanging="720"/>
        <w:outlineLvl w:val="2"/>
        <w:rPr>
          <w:sz w:val="24"/>
          <w:szCs w:val="24"/>
          <w:lang w:eastAsia="zh-CN"/>
        </w:rPr>
      </w:pPr>
      <w:r w:rsidRPr="00FF0CBB">
        <w:rPr>
          <w:sz w:val="24"/>
          <w:szCs w:val="24"/>
          <w:lang w:eastAsia="zh-CN"/>
        </w:rPr>
        <w:t>开发计划署提供的关于在巴西氟氯烃逐步淘汰管理计划第二阶段下</w:t>
      </w:r>
      <w:r w:rsidRPr="00FF0CBB">
        <w:rPr>
          <w:sz w:val="24"/>
          <w:szCs w:val="24"/>
          <w:lang w:eastAsia="zh-CN"/>
        </w:rPr>
        <w:t>Amino</w:t>
      </w:r>
      <w:r w:rsidRPr="00FF0CBB">
        <w:rPr>
          <w:sz w:val="24"/>
          <w:szCs w:val="24"/>
          <w:lang w:eastAsia="zh-CN"/>
        </w:rPr>
        <w:t>、</w:t>
      </w:r>
      <w:proofErr w:type="spellStart"/>
      <w:r w:rsidRPr="00FF0CBB">
        <w:rPr>
          <w:sz w:val="24"/>
          <w:szCs w:val="24"/>
          <w:lang w:eastAsia="zh-CN"/>
        </w:rPr>
        <w:t>Flexível</w:t>
      </w:r>
      <w:proofErr w:type="spellEnd"/>
      <w:r w:rsidRPr="00FF0CBB">
        <w:rPr>
          <w:sz w:val="24"/>
          <w:szCs w:val="24"/>
          <w:lang w:eastAsia="zh-CN"/>
        </w:rPr>
        <w:t>和</w:t>
      </w:r>
      <w:r w:rsidRPr="00FF0CBB">
        <w:rPr>
          <w:sz w:val="24"/>
          <w:szCs w:val="24"/>
          <w:lang w:eastAsia="zh-CN"/>
        </w:rPr>
        <w:t>U-Tech</w:t>
      </w:r>
      <w:r w:rsidRPr="00FF0CBB">
        <w:rPr>
          <w:sz w:val="24"/>
          <w:szCs w:val="24"/>
          <w:lang w:eastAsia="zh-CN"/>
        </w:rPr>
        <w:t>配方厂家临时使用高全球升温潜能值替代品的报告，载于</w:t>
      </w: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/ExCom/93/20</w:t>
      </w:r>
      <w:r w:rsidRPr="00FF0CBB">
        <w:rPr>
          <w:sz w:val="24"/>
          <w:szCs w:val="24"/>
          <w:lang w:eastAsia="zh-CN"/>
        </w:rPr>
        <w:t>号文件；</w:t>
      </w:r>
    </w:p>
    <w:p w14:paraId="09A9E0E8" w14:textId="77777777" w:rsidR="00EB7C56" w:rsidRPr="00FF0CBB" w:rsidRDefault="00EB7C56" w:rsidP="00AE6E47">
      <w:pPr>
        <w:widowControl w:val="0"/>
        <w:numPr>
          <w:ilvl w:val="2"/>
          <w:numId w:val="58"/>
        </w:numPr>
        <w:overflowPunct w:val="0"/>
        <w:spacing w:after="240"/>
        <w:ind w:left="2160" w:hanging="720"/>
        <w:outlineLvl w:val="2"/>
        <w:rPr>
          <w:sz w:val="24"/>
          <w:szCs w:val="24"/>
          <w:lang w:eastAsia="zh-CN"/>
        </w:rPr>
      </w:pPr>
      <w:r w:rsidRPr="00FF0CBB">
        <w:rPr>
          <w:sz w:val="24"/>
          <w:szCs w:val="24"/>
          <w:lang w:eastAsia="zh-CN"/>
        </w:rPr>
        <w:t>配方厂家</w:t>
      </w:r>
      <w:r w:rsidRPr="00FF0CBB">
        <w:rPr>
          <w:sz w:val="24"/>
          <w:szCs w:val="24"/>
          <w:lang w:eastAsia="zh-CN"/>
        </w:rPr>
        <w:t>Amino</w:t>
      </w:r>
      <w:r w:rsidRPr="00FF0CBB">
        <w:rPr>
          <w:sz w:val="24"/>
          <w:szCs w:val="24"/>
          <w:lang w:eastAsia="zh-CN"/>
        </w:rPr>
        <w:t>和</w:t>
      </w:r>
      <w:proofErr w:type="spellStart"/>
      <w:r w:rsidRPr="00FF0CBB">
        <w:rPr>
          <w:sz w:val="24"/>
          <w:szCs w:val="24"/>
          <w:lang w:eastAsia="zh-CN"/>
        </w:rPr>
        <w:t>Flexível</w:t>
      </w:r>
      <w:proofErr w:type="spellEnd"/>
      <w:r w:rsidRPr="00FF0CBB">
        <w:rPr>
          <w:sz w:val="24"/>
          <w:szCs w:val="24"/>
          <w:lang w:eastAsia="zh-CN"/>
        </w:rPr>
        <w:t>停止临时使用高全球升温潜能值技术，并为其所有客户引入低全球升温潜能值技术；</w:t>
      </w:r>
    </w:p>
    <w:p w14:paraId="5525CB78" w14:textId="77777777" w:rsidR="00EB7C56" w:rsidRPr="00FF0CBB" w:rsidRDefault="00EB7C56" w:rsidP="00FF0CBB">
      <w:pPr>
        <w:widowControl w:val="0"/>
        <w:numPr>
          <w:ilvl w:val="1"/>
          <w:numId w:val="4"/>
        </w:numPr>
        <w:overflowPunct w:val="0"/>
        <w:spacing w:after="240"/>
        <w:outlineLvl w:val="1"/>
        <w:rPr>
          <w:sz w:val="24"/>
          <w:szCs w:val="24"/>
        </w:rPr>
      </w:pPr>
      <w:r w:rsidRPr="00FF0CBB">
        <w:rPr>
          <w:rFonts w:hint="eastAsia"/>
          <w:sz w:val="24"/>
          <w:szCs w:val="24"/>
          <w:lang w:eastAsia="zh-CN"/>
        </w:rPr>
        <w:t>请开发计划署：</w:t>
      </w:r>
    </w:p>
    <w:p w14:paraId="25FB945C" w14:textId="77777777" w:rsidR="00EB7C56" w:rsidRPr="00FF0CBB" w:rsidRDefault="00EB7C56" w:rsidP="00AE6E47">
      <w:pPr>
        <w:widowControl w:val="0"/>
        <w:numPr>
          <w:ilvl w:val="2"/>
          <w:numId w:val="59"/>
        </w:numPr>
        <w:overflowPunct w:val="0"/>
        <w:spacing w:after="240"/>
        <w:ind w:left="2160" w:hanging="720"/>
        <w:outlineLvl w:val="2"/>
        <w:rPr>
          <w:sz w:val="24"/>
          <w:szCs w:val="24"/>
          <w:lang w:eastAsia="zh-CN"/>
        </w:rPr>
      </w:pPr>
      <w:r w:rsidRPr="00FF0CBB">
        <w:rPr>
          <w:sz w:val="24"/>
          <w:szCs w:val="24"/>
          <w:lang w:eastAsia="zh-CN"/>
        </w:rPr>
        <w:t>继续协助巴西政府确保向</w:t>
      </w:r>
      <w:r w:rsidRPr="00FF0CBB">
        <w:rPr>
          <w:sz w:val="24"/>
          <w:szCs w:val="24"/>
          <w:lang w:eastAsia="zh-CN"/>
        </w:rPr>
        <w:t>U-Tech</w:t>
      </w:r>
      <w:r w:rsidRPr="00FF0CBB">
        <w:rPr>
          <w:sz w:val="24"/>
          <w:szCs w:val="24"/>
          <w:lang w:eastAsia="zh-CN"/>
        </w:rPr>
        <w:t>配方厂家供应低全球升温潜能值替代技术，但有一项谅解，即在完全采用最初选定的技术或另一种低全球升温潜能值技术之前，将不支付与技术转换有关的任何增支经营费用（如适用）；以及</w:t>
      </w:r>
    </w:p>
    <w:p w14:paraId="3F775820" w14:textId="77777777" w:rsidR="00EB7C56" w:rsidRPr="00FF0CBB" w:rsidRDefault="00EB7C56" w:rsidP="00AE6E47">
      <w:pPr>
        <w:keepNext/>
        <w:keepLines/>
        <w:widowControl w:val="0"/>
        <w:numPr>
          <w:ilvl w:val="2"/>
          <w:numId w:val="59"/>
        </w:numPr>
        <w:overflowPunct w:val="0"/>
        <w:spacing w:after="240"/>
        <w:ind w:left="2160" w:hanging="720"/>
        <w:outlineLvl w:val="2"/>
        <w:rPr>
          <w:sz w:val="24"/>
          <w:szCs w:val="24"/>
          <w:lang w:eastAsia="zh-CN"/>
        </w:rPr>
      </w:pPr>
      <w:r w:rsidRPr="00FF0CBB">
        <w:rPr>
          <w:sz w:val="24"/>
          <w:szCs w:val="24"/>
          <w:lang w:eastAsia="zh-CN"/>
        </w:rPr>
        <w:t>作为巴西氟氯烃淘汰管理计划第二阶段下一次付款申请的一部分，提供一份关于临时使用高全球升温潜能值替代品情况的报告，以及供应商关于在确保选定技术（包括相关组成部分）在该国以商业化方式获得方面所取得进展的最新情况。</w:t>
      </w:r>
    </w:p>
    <w:p w14:paraId="607CA122" w14:textId="77777777" w:rsidR="00EB7C56" w:rsidRPr="00FF0CBB" w:rsidRDefault="00EB7C56" w:rsidP="00FF0CBB">
      <w:pPr>
        <w:overflowPunct w:val="0"/>
        <w:spacing w:after="240"/>
        <w:ind w:left="709"/>
        <w:rPr>
          <w:rFonts w:eastAsia="KaiTi"/>
          <w:sz w:val="24"/>
          <w:szCs w:val="24"/>
          <w:lang w:eastAsia="zh-CN"/>
        </w:rPr>
      </w:pPr>
      <w:r w:rsidRPr="00FF0CBB">
        <w:rPr>
          <w:rFonts w:eastAsia="KaiTi" w:hint="eastAsia"/>
          <w:sz w:val="24"/>
          <w:szCs w:val="24"/>
          <w:u w:val="single"/>
          <w:lang w:eastAsia="zh-CN"/>
        </w:rPr>
        <w:t>科特迪瓦：</w:t>
      </w:r>
      <w:bookmarkStart w:id="10" w:name="_Hlk153156580"/>
      <w:r w:rsidRPr="00FF0CBB">
        <w:rPr>
          <w:rFonts w:eastAsia="KaiTi" w:hint="eastAsia"/>
          <w:sz w:val="24"/>
          <w:szCs w:val="24"/>
          <w:u w:val="single"/>
          <w:lang w:eastAsia="zh-CN"/>
        </w:rPr>
        <w:t>氟氯烃淘汰管理计划</w:t>
      </w:r>
      <w:bookmarkEnd w:id="10"/>
      <w:r w:rsidRPr="00FF0CBB">
        <w:rPr>
          <w:rFonts w:eastAsia="KaiTi" w:hint="eastAsia"/>
          <w:sz w:val="24"/>
          <w:szCs w:val="24"/>
          <w:u w:val="single"/>
          <w:lang w:eastAsia="zh-CN"/>
        </w:rPr>
        <w:t>（第一阶段——与最后一次付款相关的工作方案执行情况进度报告和项目完成情况报告）</w:t>
      </w:r>
      <w:r w:rsidRPr="00FF0CBB">
        <w:rPr>
          <w:rFonts w:eastAsia="KaiTi" w:hint="eastAsia"/>
          <w:sz w:val="24"/>
          <w:szCs w:val="24"/>
          <w:lang w:eastAsia="zh-CN"/>
        </w:rPr>
        <w:t>（环境规划署和工发组织）（第</w:t>
      </w:r>
      <w:r w:rsidRPr="00FF0CBB">
        <w:rPr>
          <w:rFonts w:eastAsia="KaiTi" w:hint="eastAsia"/>
          <w:sz w:val="24"/>
          <w:szCs w:val="24"/>
          <w:lang w:eastAsia="zh-CN"/>
        </w:rPr>
        <w:t>1</w:t>
      </w:r>
      <w:r w:rsidRPr="00FF0CBB">
        <w:rPr>
          <w:rFonts w:eastAsia="KaiTi"/>
          <w:sz w:val="24"/>
          <w:szCs w:val="24"/>
          <w:lang w:eastAsia="zh-CN"/>
        </w:rPr>
        <w:t>8–23</w:t>
      </w:r>
      <w:r w:rsidRPr="00FF0CBB">
        <w:rPr>
          <w:rFonts w:eastAsia="KaiTi" w:hint="eastAsia"/>
          <w:sz w:val="24"/>
          <w:szCs w:val="24"/>
          <w:lang w:eastAsia="zh-CN"/>
        </w:rPr>
        <w:t>段）</w:t>
      </w:r>
    </w:p>
    <w:p w14:paraId="283E8991" w14:textId="77777777" w:rsidR="00EB7C56" w:rsidRPr="00FF0CBB" w:rsidRDefault="00EB7C56" w:rsidP="00FF0CBB">
      <w:pPr>
        <w:overflowPunct w:val="0"/>
        <w:spacing w:after="240"/>
        <w:ind w:left="709"/>
        <w:rPr>
          <w:color w:val="000000" w:themeColor="text1"/>
          <w:sz w:val="24"/>
          <w:szCs w:val="24"/>
          <w:lang w:eastAsia="zh-CN"/>
        </w:rPr>
      </w:pPr>
      <w:r w:rsidRPr="00FF0CBB">
        <w:rPr>
          <w:rFonts w:hint="eastAsia"/>
          <w:sz w:val="24"/>
          <w:szCs w:val="24"/>
          <w:u w:val="single"/>
          <w:lang w:eastAsia="zh-CN"/>
        </w:rPr>
        <w:lastRenderedPageBreak/>
        <w:t>待审议的问题</w:t>
      </w:r>
      <w:r w:rsidRPr="00FF0CBB">
        <w:rPr>
          <w:rFonts w:hint="eastAsia"/>
          <w:sz w:val="24"/>
          <w:szCs w:val="24"/>
          <w:lang w:eastAsia="zh-CN"/>
        </w:rPr>
        <w:t>：无</w:t>
      </w:r>
    </w:p>
    <w:p w14:paraId="02304EF4" w14:textId="77777777" w:rsidR="00EB7C56" w:rsidRPr="00FF0CBB" w:rsidRDefault="00EB7C56" w:rsidP="00FF0CBB">
      <w:pPr>
        <w:keepNext/>
        <w:overflowPunct w:val="0"/>
        <w:spacing w:after="240"/>
        <w:ind w:left="709"/>
        <w:rPr>
          <w:color w:val="000000" w:themeColor="text1"/>
          <w:sz w:val="24"/>
          <w:szCs w:val="24"/>
          <w:lang w:eastAsia="zh-CN"/>
        </w:rPr>
      </w:pPr>
      <w:r w:rsidRPr="00FF0CBB">
        <w:rPr>
          <w:rFonts w:hint="eastAsia"/>
          <w:color w:val="000000" w:themeColor="text1"/>
          <w:sz w:val="24"/>
          <w:szCs w:val="24"/>
          <w:u w:val="single"/>
          <w:lang w:eastAsia="zh-CN"/>
        </w:rPr>
        <w:t>执行委员会不妨</w:t>
      </w:r>
      <w:r w:rsidRPr="00FF0CBB">
        <w:rPr>
          <w:rFonts w:hint="eastAsia"/>
          <w:color w:val="000000" w:themeColor="text1"/>
          <w:sz w:val="24"/>
          <w:szCs w:val="24"/>
          <w:lang w:eastAsia="zh-CN"/>
        </w:rPr>
        <w:t>：</w:t>
      </w:r>
    </w:p>
    <w:p w14:paraId="1251A0DD" w14:textId="69C63F84" w:rsidR="00EB7C56" w:rsidRPr="00FF0CBB" w:rsidRDefault="004A7DD2" w:rsidP="00AE6E47">
      <w:pPr>
        <w:widowControl w:val="0"/>
        <w:numPr>
          <w:ilvl w:val="1"/>
          <w:numId w:val="30"/>
        </w:numPr>
        <w:overflowPunct w:val="0"/>
        <w:spacing w:after="240"/>
        <w:outlineLvl w:val="1"/>
        <w:rPr>
          <w:sz w:val="24"/>
          <w:szCs w:val="24"/>
          <w:lang w:eastAsia="zh-CN"/>
        </w:rPr>
      </w:pPr>
      <w:r>
        <w:rPr>
          <w:sz w:val="24"/>
          <w:szCs w:val="24"/>
          <w:lang w:eastAsia="zh-CN"/>
        </w:rPr>
        <w:t>注意到</w:t>
      </w:r>
      <w:r w:rsidR="00EB7C56" w:rsidRPr="00FF0CBB">
        <w:rPr>
          <w:sz w:val="24"/>
          <w:szCs w:val="24"/>
          <w:lang w:eastAsia="zh-CN"/>
        </w:rPr>
        <w:t>由环境规划署提交并载于</w:t>
      </w:r>
      <w:r w:rsidR="00EB7C56" w:rsidRPr="00FF0CBB">
        <w:rPr>
          <w:sz w:val="24"/>
          <w:szCs w:val="24"/>
          <w:lang w:eastAsia="zh-CN"/>
        </w:rPr>
        <w:t>UNEP/</w:t>
      </w:r>
      <w:proofErr w:type="spellStart"/>
      <w:r w:rsidR="00EB7C56" w:rsidRPr="00FF0CBB">
        <w:rPr>
          <w:sz w:val="24"/>
          <w:szCs w:val="24"/>
          <w:lang w:eastAsia="zh-CN"/>
        </w:rPr>
        <w:t>OzL.Pro</w:t>
      </w:r>
      <w:proofErr w:type="spellEnd"/>
      <w:r w:rsidR="00EB7C56" w:rsidRPr="00FF0CBB">
        <w:rPr>
          <w:sz w:val="24"/>
          <w:szCs w:val="24"/>
          <w:lang w:eastAsia="zh-CN"/>
        </w:rPr>
        <w:t>/ExCom/93/20</w:t>
      </w:r>
      <w:r w:rsidR="00EB7C56" w:rsidRPr="00FF0CBB">
        <w:rPr>
          <w:sz w:val="24"/>
          <w:szCs w:val="24"/>
          <w:lang w:eastAsia="zh-CN"/>
        </w:rPr>
        <w:t>号文件的科特迪瓦氟氯烃淘汰管理计划第一阶段最后一次付款相关工作方案的执行进度报告；以及</w:t>
      </w:r>
    </w:p>
    <w:p w14:paraId="6094F6EE" w14:textId="77777777" w:rsidR="00EB7C56" w:rsidRPr="00FF0CBB" w:rsidRDefault="00EB7C56" w:rsidP="00AE6E47">
      <w:pPr>
        <w:widowControl w:val="0"/>
        <w:numPr>
          <w:ilvl w:val="1"/>
          <w:numId w:val="30"/>
        </w:numPr>
        <w:overflowPunct w:val="0"/>
        <w:spacing w:after="240"/>
        <w:outlineLvl w:val="1"/>
        <w:rPr>
          <w:sz w:val="24"/>
          <w:szCs w:val="24"/>
          <w:lang w:eastAsia="zh-CN"/>
        </w:rPr>
      </w:pPr>
      <w:r w:rsidRPr="00FF0CBB">
        <w:rPr>
          <w:sz w:val="24"/>
          <w:szCs w:val="24"/>
          <w:lang w:eastAsia="zh-CN"/>
        </w:rPr>
        <w:t>请环境规划署和工发组织不迟于</w:t>
      </w:r>
      <w:r w:rsidRPr="00FF0CBB">
        <w:rPr>
          <w:sz w:val="24"/>
          <w:szCs w:val="24"/>
          <w:lang w:eastAsia="zh-CN"/>
        </w:rPr>
        <w:t>2024</w:t>
      </w:r>
      <w:r w:rsidRPr="00FF0CBB">
        <w:rPr>
          <w:sz w:val="24"/>
          <w:szCs w:val="24"/>
          <w:lang w:eastAsia="zh-CN"/>
        </w:rPr>
        <w:t>年</w:t>
      </w:r>
      <w:r w:rsidRPr="00FF0CBB">
        <w:rPr>
          <w:sz w:val="24"/>
          <w:szCs w:val="24"/>
          <w:lang w:eastAsia="zh-CN"/>
        </w:rPr>
        <w:t>6</w:t>
      </w:r>
      <w:r w:rsidRPr="00FF0CBB">
        <w:rPr>
          <w:sz w:val="24"/>
          <w:szCs w:val="24"/>
          <w:lang w:eastAsia="zh-CN"/>
        </w:rPr>
        <w:t>月</w:t>
      </w:r>
      <w:r w:rsidRPr="00FF0CBB">
        <w:rPr>
          <w:sz w:val="24"/>
          <w:szCs w:val="24"/>
          <w:lang w:eastAsia="zh-CN"/>
        </w:rPr>
        <w:t>30</w:t>
      </w:r>
      <w:r w:rsidRPr="00FF0CBB">
        <w:rPr>
          <w:sz w:val="24"/>
          <w:szCs w:val="24"/>
          <w:lang w:eastAsia="zh-CN"/>
        </w:rPr>
        <w:t>日提交科特迪瓦氟氯烃淘汰管理计划第一阶段的项目完成情况报告。</w:t>
      </w:r>
    </w:p>
    <w:p w14:paraId="4DD20597" w14:textId="77777777" w:rsidR="00EB7C56" w:rsidRPr="00FF0CBB" w:rsidRDefault="00EB7C56" w:rsidP="00FF0CBB">
      <w:pPr>
        <w:overflowPunct w:val="0"/>
        <w:spacing w:after="240"/>
        <w:ind w:left="709"/>
        <w:rPr>
          <w:sz w:val="24"/>
          <w:szCs w:val="24"/>
          <w:lang w:eastAsia="zh-CN"/>
        </w:rPr>
      </w:pPr>
      <w:r w:rsidRPr="00FF0CBB">
        <w:rPr>
          <w:rFonts w:eastAsia="KaiTi" w:hint="eastAsia"/>
          <w:sz w:val="24"/>
          <w:szCs w:val="24"/>
          <w:u w:val="single"/>
          <w:lang w:eastAsia="zh-CN"/>
        </w:rPr>
        <w:t>吉尔吉斯斯坦：</w:t>
      </w:r>
      <w:bookmarkStart w:id="11" w:name="_Hlk153156379"/>
      <w:r w:rsidRPr="00FF0CBB">
        <w:rPr>
          <w:rFonts w:eastAsia="KaiTi" w:hint="eastAsia"/>
          <w:sz w:val="24"/>
          <w:szCs w:val="24"/>
          <w:u w:val="single"/>
          <w:lang w:eastAsia="zh-CN"/>
        </w:rPr>
        <w:t>氟氯烃淘汰管理计划</w:t>
      </w:r>
      <w:bookmarkEnd w:id="11"/>
      <w:r w:rsidRPr="00FF0CBB">
        <w:rPr>
          <w:rFonts w:eastAsia="KaiTi" w:hint="eastAsia"/>
          <w:sz w:val="24"/>
          <w:szCs w:val="24"/>
          <w:u w:val="single"/>
          <w:lang w:eastAsia="zh-CN"/>
        </w:rPr>
        <w:t>（第二阶段——核查报告）</w:t>
      </w:r>
      <w:r w:rsidRPr="00FF0CBB">
        <w:rPr>
          <w:rFonts w:eastAsia="KaiTi" w:hint="eastAsia"/>
          <w:sz w:val="24"/>
          <w:szCs w:val="24"/>
          <w:lang w:eastAsia="zh-CN"/>
        </w:rPr>
        <w:t>（开发计划署和环境规划署）（第</w:t>
      </w:r>
      <w:r w:rsidRPr="00FF0CBB">
        <w:rPr>
          <w:rFonts w:eastAsia="KaiTi" w:hint="eastAsia"/>
          <w:sz w:val="24"/>
          <w:szCs w:val="24"/>
          <w:lang w:eastAsia="zh-CN"/>
        </w:rPr>
        <w:t>2</w:t>
      </w:r>
      <w:r w:rsidRPr="00FF0CBB">
        <w:rPr>
          <w:rFonts w:eastAsia="KaiTi"/>
          <w:sz w:val="24"/>
          <w:szCs w:val="24"/>
          <w:lang w:eastAsia="zh-CN"/>
        </w:rPr>
        <w:t>4–27</w:t>
      </w:r>
      <w:r w:rsidRPr="00FF0CBB">
        <w:rPr>
          <w:rFonts w:eastAsia="KaiTi" w:hint="eastAsia"/>
          <w:sz w:val="24"/>
          <w:szCs w:val="24"/>
          <w:lang w:eastAsia="zh-CN"/>
        </w:rPr>
        <w:t>段）</w:t>
      </w:r>
    </w:p>
    <w:p w14:paraId="0D2D58BC" w14:textId="77777777" w:rsidR="00EB7C56" w:rsidRPr="00FF0CBB" w:rsidRDefault="00EB7C56" w:rsidP="00FF0CBB">
      <w:pPr>
        <w:widowControl w:val="0"/>
        <w:overflowPunct w:val="0"/>
        <w:spacing w:after="240"/>
        <w:ind w:left="706"/>
        <w:rPr>
          <w:color w:val="000000" w:themeColor="text1"/>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1FB1E6D6" w14:textId="3D9F51A9" w:rsidR="00EB7C56" w:rsidRPr="00FF0CBB" w:rsidRDefault="00EB7C56" w:rsidP="00FF0CBB">
      <w:pPr>
        <w:widowControl w:val="0"/>
        <w:overflowPunct w:val="0"/>
        <w:spacing w:after="240"/>
        <w:ind w:left="706"/>
        <w:rPr>
          <w:sz w:val="24"/>
          <w:szCs w:val="24"/>
          <w:lang w:eastAsia="zh-CN"/>
        </w:rPr>
      </w:pPr>
      <w:r w:rsidRPr="00FF0CBB">
        <w:rPr>
          <w:color w:val="000000" w:themeColor="text1"/>
          <w:sz w:val="24"/>
          <w:szCs w:val="24"/>
          <w:u w:val="single"/>
          <w:lang w:eastAsia="zh-CN"/>
        </w:rPr>
        <w:t>执行委员会不妨</w:t>
      </w:r>
      <w:r w:rsidR="004A7DD2">
        <w:rPr>
          <w:rFonts w:hint="eastAsia"/>
          <w:color w:val="000000" w:themeColor="text1"/>
          <w:sz w:val="24"/>
          <w:szCs w:val="24"/>
          <w:lang w:eastAsia="zh-CN"/>
        </w:rPr>
        <w:t>注意到</w:t>
      </w:r>
      <w:r w:rsidRPr="00FF0CBB">
        <w:rPr>
          <w:rFonts w:hint="eastAsia"/>
          <w:color w:val="000000" w:themeColor="text1"/>
          <w:sz w:val="24"/>
          <w:szCs w:val="24"/>
          <w:lang w:eastAsia="zh-CN"/>
        </w:rPr>
        <w:t>由开发计划署提交并载于</w:t>
      </w:r>
      <w:r w:rsidRPr="00FF0CBB">
        <w:rPr>
          <w:color w:val="000000" w:themeColor="text1"/>
          <w:sz w:val="24"/>
          <w:szCs w:val="24"/>
          <w:lang w:eastAsia="zh-CN"/>
        </w:rPr>
        <w:t>UNEP/</w:t>
      </w:r>
      <w:proofErr w:type="spellStart"/>
      <w:r w:rsidRPr="00FF0CBB">
        <w:rPr>
          <w:color w:val="000000" w:themeColor="text1"/>
          <w:sz w:val="24"/>
          <w:szCs w:val="24"/>
          <w:lang w:eastAsia="zh-CN"/>
        </w:rPr>
        <w:t>OzL.Pro</w:t>
      </w:r>
      <w:proofErr w:type="spellEnd"/>
      <w:r w:rsidRPr="00FF0CBB">
        <w:rPr>
          <w:color w:val="000000" w:themeColor="text1"/>
          <w:sz w:val="24"/>
          <w:szCs w:val="24"/>
          <w:lang w:eastAsia="zh-CN"/>
        </w:rPr>
        <w:t>/ExCom/93/20</w:t>
      </w:r>
      <w:r w:rsidRPr="00FF0CBB">
        <w:rPr>
          <w:rFonts w:hint="eastAsia"/>
          <w:color w:val="000000" w:themeColor="text1"/>
          <w:sz w:val="24"/>
          <w:szCs w:val="24"/>
          <w:lang w:eastAsia="zh-CN"/>
        </w:rPr>
        <w:t>号文件的吉尔吉斯斯坦</w:t>
      </w:r>
      <w:r w:rsidRPr="00FF0CBB">
        <w:rPr>
          <w:color w:val="000000" w:themeColor="text1"/>
          <w:sz w:val="24"/>
          <w:szCs w:val="24"/>
          <w:lang w:eastAsia="zh-CN"/>
        </w:rPr>
        <w:t>2019</w:t>
      </w:r>
      <w:r w:rsidRPr="00FF0CBB">
        <w:rPr>
          <w:rFonts w:hint="eastAsia"/>
          <w:color w:val="000000" w:themeColor="text1"/>
          <w:sz w:val="24"/>
          <w:szCs w:val="24"/>
          <w:lang w:eastAsia="zh-CN"/>
        </w:rPr>
        <w:t>至</w:t>
      </w:r>
      <w:r w:rsidRPr="00FF0CBB">
        <w:rPr>
          <w:color w:val="000000" w:themeColor="text1"/>
          <w:sz w:val="24"/>
          <w:szCs w:val="24"/>
          <w:lang w:eastAsia="zh-CN"/>
        </w:rPr>
        <w:t>2022</w:t>
      </w:r>
      <w:r w:rsidRPr="00FF0CBB">
        <w:rPr>
          <w:rFonts w:hint="eastAsia"/>
          <w:color w:val="000000" w:themeColor="text1"/>
          <w:sz w:val="24"/>
          <w:szCs w:val="24"/>
          <w:lang w:eastAsia="zh-CN"/>
        </w:rPr>
        <w:t>年氟氯烃消费量核查报告。</w:t>
      </w:r>
    </w:p>
    <w:p w14:paraId="06F15E9C" w14:textId="77777777" w:rsidR="00EB7C56" w:rsidRPr="00FF0CBB" w:rsidRDefault="00EB7C56" w:rsidP="00FF0CBB">
      <w:pPr>
        <w:widowControl w:val="0"/>
        <w:overflowPunct w:val="0"/>
        <w:spacing w:after="240"/>
        <w:ind w:left="706"/>
        <w:rPr>
          <w:rFonts w:eastAsia="KaiTi"/>
          <w:iCs/>
          <w:spacing w:val="-6"/>
          <w:sz w:val="24"/>
          <w:szCs w:val="24"/>
          <w:lang w:eastAsia="zh-CN"/>
        </w:rPr>
      </w:pPr>
      <w:r w:rsidRPr="00FF0CBB">
        <w:rPr>
          <w:rFonts w:eastAsia="KaiTi" w:hint="eastAsia"/>
          <w:iCs/>
          <w:spacing w:val="-6"/>
          <w:sz w:val="24"/>
          <w:szCs w:val="24"/>
          <w:u w:val="single"/>
          <w:lang w:eastAsia="zh-CN"/>
        </w:rPr>
        <w:t>南非</w:t>
      </w:r>
      <w:bookmarkStart w:id="12" w:name="_Hlk153156267"/>
      <w:r w:rsidRPr="00FF0CBB">
        <w:rPr>
          <w:rFonts w:eastAsia="KaiTi" w:hint="eastAsia"/>
          <w:iCs/>
          <w:spacing w:val="-6"/>
          <w:sz w:val="24"/>
          <w:szCs w:val="24"/>
          <w:u w:val="single"/>
          <w:lang w:eastAsia="zh-CN"/>
        </w:rPr>
        <w:t>：氟氯烃淘汰管理计划</w:t>
      </w:r>
      <w:bookmarkEnd w:id="12"/>
      <w:r w:rsidRPr="00FF0CBB">
        <w:rPr>
          <w:rFonts w:eastAsia="KaiTi" w:hint="eastAsia"/>
          <w:iCs/>
          <w:spacing w:val="-6"/>
          <w:sz w:val="24"/>
          <w:szCs w:val="24"/>
          <w:u w:val="single"/>
          <w:lang w:eastAsia="zh-CN"/>
        </w:rPr>
        <w:t>（第一阶段——进度报告）（工发组织）</w:t>
      </w:r>
      <w:r w:rsidRPr="00FF0CBB">
        <w:rPr>
          <w:rFonts w:eastAsia="KaiTi" w:hint="eastAsia"/>
          <w:iCs/>
          <w:spacing w:val="-6"/>
          <w:sz w:val="24"/>
          <w:szCs w:val="24"/>
          <w:lang w:eastAsia="zh-CN"/>
        </w:rPr>
        <w:t>（第</w:t>
      </w:r>
      <w:r w:rsidRPr="00FF0CBB">
        <w:rPr>
          <w:rFonts w:eastAsia="KaiTi" w:hint="eastAsia"/>
          <w:iCs/>
          <w:spacing w:val="-6"/>
          <w:sz w:val="24"/>
          <w:szCs w:val="24"/>
          <w:lang w:eastAsia="zh-CN"/>
        </w:rPr>
        <w:t>2</w:t>
      </w:r>
      <w:r w:rsidRPr="00FF0CBB">
        <w:rPr>
          <w:rFonts w:eastAsia="KaiTi"/>
          <w:iCs/>
          <w:spacing w:val="-6"/>
          <w:sz w:val="24"/>
          <w:szCs w:val="24"/>
          <w:lang w:eastAsia="zh-CN"/>
        </w:rPr>
        <w:t>8–30</w:t>
      </w:r>
      <w:r w:rsidRPr="00FF0CBB">
        <w:rPr>
          <w:rFonts w:eastAsia="KaiTi" w:hint="eastAsia"/>
          <w:iCs/>
          <w:spacing w:val="-6"/>
          <w:sz w:val="24"/>
          <w:szCs w:val="24"/>
          <w:lang w:eastAsia="zh-CN"/>
        </w:rPr>
        <w:t>段）</w:t>
      </w:r>
    </w:p>
    <w:p w14:paraId="74C7495B" w14:textId="77777777" w:rsidR="00EB7C56" w:rsidRPr="00FF0CBB" w:rsidRDefault="00EB7C56" w:rsidP="00FF0CBB">
      <w:pPr>
        <w:widowControl w:val="0"/>
        <w:overflowPunct w:val="0"/>
        <w:spacing w:after="240"/>
        <w:ind w:left="706"/>
        <w:rPr>
          <w:color w:val="000000" w:themeColor="text1"/>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1C561B3A" w14:textId="12B3BF67" w:rsidR="00EB7C56" w:rsidRPr="00FF0CBB" w:rsidRDefault="00EB7C56" w:rsidP="00FF0CBB">
      <w:pPr>
        <w:widowControl w:val="0"/>
        <w:overflowPunct w:val="0"/>
        <w:spacing w:after="240"/>
        <w:ind w:left="706"/>
        <w:rPr>
          <w:sz w:val="24"/>
          <w:szCs w:val="24"/>
          <w:lang w:eastAsia="zh-CN"/>
        </w:rPr>
      </w:pPr>
      <w:r w:rsidRPr="00FF0CBB">
        <w:rPr>
          <w:color w:val="000000" w:themeColor="text1"/>
          <w:sz w:val="24"/>
          <w:szCs w:val="24"/>
          <w:u w:val="single"/>
          <w:lang w:eastAsia="zh-CN"/>
        </w:rPr>
        <w:t>执行委员会不妨</w:t>
      </w:r>
      <w:r w:rsidR="004A7DD2">
        <w:rPr>
          <w:rFonts w:hint="eastAsia"/>
          <w:color w:val="000000" w:themeColor="text1"/>
          <w:sz w:val="24"/>
          <w:szCs w:val="24"/>
          <w:lang w:eastAsia="zh-CN"/>
        </w:rPr>
        <w:t>注意到</w:t>
      </w:r>
      <w:r w:rsidRPr="00FF0CBB">
        <w:rPr>
          <w:rFonts w:hint="eastAsia"/>
          <w:color w:val="000000" w:themeColor="text1"/>
          <w:sz w:val="24"/>
          <w:szCs w:val="24"/>
          <w:lang w:eastAsia="zh-CN"/>
        </w:rPr>
        <w:t>工发组织提交的关于南非氟氯烃淘汰管理计划第一阶段最后一次付款相关工作方案执行情况的进度报告，秘书处将在第九十四次会议上审查并介绍该报告。</w:t>
      </w:r>
      <w:r w:rsidRPr="00FF0CBB">
        <w:rPr>
          <w:color w:val="000000" w:themeColor="text1"/>
          <w:sz w:val="24"/>
          <w:szCs w:val="24"/>
          <w:u w:val="single"/>
          <w:lang w:eastAsia="zh-CN"/>
        </w:rPr>
        <w:t xml:space="preserve"> </w:t>
      </w:r>
    </w:p>
    <w:p w14:paraId="2E5F3A97" w14:textId="77777777" w:rsidR="00EB7C56" w:rsidRPr="00FF0CBB" w:rsidRDefault="00EB7C56" w:rsidP="00FF0CBB">
      <w:pPr>
        <w:widowControl w:val="0"/>
        <w:overflowPunct w:val="0"/>
        <w:spacing w:after="240"/>
        <w:ind w:left="706"/>
        <w:rPr>
          <w:iCs/>
          <w:sz w:val="24"/>
          <w:szCs w:val="24"/>
          <w:u w:val="single"/>
          <w:lang w:eastAsia="zh-CN"/>
        </w:rPr>
      </w:pPr>
      <w:r w:rsidRPr="00FF0CBB">
        <w:rPr>
          <w:rFonts w:eastAsia="KaiTi" w:hint="eastAsia"/>
          <w:iCs/>
          <w:sz w:val="24"/>
          <w:szCs w:val="24"/>
          <w:u w:val="single"/>
          <w:lang w:eastAsia="zh-CN"/>
        </w:rPr>
        <w:t>乌拉圭：</w:t>
      </w:r>
      <w:bookmarkStart w:id="13" w:name="_Hlk153156200"/>
      <w:r w:rsidRPr="00FF0CBB">
        <w:rPr>
          <w:rFonts w:eastAsia="KaiTi" w:hint="eastAsia"/>
          <w:iCs/>
          <w:sz w:val="24"/>
          <w:szCs w:val="24"/>
          <w:u w:val="single"/>
          <w:lang w:eastAsia="zh-CN"/>
        </w:rPr>
        <w:t>氟氯烃淘汰管理计划</w:t>
      </w:r>
      <w:bookmarkEnd w:id="13"/>
      <w:r w:rsidRPr="00FF0CBB">
        <w:rPr>
          <w:rFonts w:eastAsia="KaiTi" w:hint="eastAsia"/>
          <w:iCs/>
          <w:sz w:val="24"/>
          <w:szCs w:val="24"/>
          <w:u w:val="single"/>
          <w:lang w:eastAsia="zh-CN"/>
        </w:rPr>
        <w:t>（第二阶段——泡沫塑料行业技术转换执行情况进度报告）（开发计划署）</w:t>
      </w:r>
      <w:r w:rsidRPr="00FF0CBB">
        <w:rPr>
          <w:rFonts w:eastAsia="KaiTi" w:hint="eastAsia"/>
          <w:iCs/>
          <w:sz w:val="24"/>
          <w:szCs w:val="24"/>
          <w:lang w:eastAsia="zh-CN"/>
        </w:rPr>
        <w:t>（第</w:t>
      </w:r>
      <w:r w:rsidRPr="00FF0CBB">
        <w:rPr>
          <w:rFonts w:eastAsia="KaiTi" w:hint="eastAsia"/>
          <w:iCs/>
          <w:sz w:val="24"/>
          <w:szCs w:val="24"/>
          <w:lang w:eastAsia="zh-CN"/>
        </w:rPr>
        <w:t>3</w:t>
      </w:r>
      <w:r w:rsidRPr="00FF0CBB">
        <w:rPr>
          <w:rFonts w:eastAsia="KaiTi"/>
          <w:iCs/>
          <w:sz w:val="24"/>
          <w:szCs w:val="24"/>
          <w:lang w:eastAsia="zh-CN"/>
        </w:rPr>
        <w:t>1–36</w:t>
      </w:r>
      <w:r w:rsidRPr="00FF0CBB">
        <w:rPr>
          <w:rFonts w:eastAsia="KaiTi" w:hint="eastAsia"/>
          <w:iCs/>
          <w:sz w:val="24"/>
          <w:szCs w:val="24"/>
          <w:lang w:eastAsia="zh-CN"/>
        </w:rPr>
        <w:t>段）</w:t>
      </w:r>
    </w:p>
    <w:p w14:paraId="16578761" w14:textId="77777777" w:rsidR="00EB7C56" w:rsidRPr="00FF0CBB" w:rsidRDefault="00EB7C56" w:rsidP="00FF0CBB">
      <w:pPr>
        <w:overflowPunct w:val="0"/>
        <w:spacing w:after="240"/>
        <w:ind w:left="709"/>
        <w:rPr>
          <w:color w:val="000000" w:themeColor="text1"/>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36F14385" w14:textId="77777777" w:rsidR="00EB7C56" w:rsidRPr="00FF0CBB" w:rsidRDefault="00EB7C56" w:rsidP="00FF0CBB">
      <w:pPr>
        <w:widowControl w:val="0"/>
        <w:overflowPunct w:val="0"/>
        <w:spacing w:after="240"/>
        <w:ind w:left="706"/>
        <w:rPr>
          <w:color w:val="000000" w:themeColor="text1"/>
          <w:sz w:val="24"/>
          <w:szCs w:val="24"/>
          <w:lang w:eastAsia="zh-CN"/>
        </w:rPr>
      </w:pPr>
      <w:r w:rsidRPr="00FF0CBB">
        <w:rPr>
          <w:color w:val="000000" w:themeColor="text1"/>
          <w:sz w:val="24"/>
          <w:szCs w:val="24"/>
          <w:u w:val="single"/>
          <w:lang w:eastAsia="zh-CN"/>
        </w:rPr>
        <w:t>执行委员会不妨</w:t>
      </w:r>
      <w:r w:rsidRPr="00FF0CBB">
        <w:rPr>
          <w:rFonts w:hint="eastAsia"/>
          <w:color w:val="000000" w:themeColor="text1"/>
          <w:sz w:val="24"/>
          <w:szCs w:val="24"/>
          <w:lang w:eastAsia="zh-CN"/>
        </w:rPr>
        <w:t>请开发计划署在第九十四次会议上提供一份最新进度报告，补充在第九十三次会议上提交的报告，说明泡沫塑料企业技术转换项目执行情况和氢氟烯烃</w:t>
      </w:r>
      <w:r w:rsidRPr="00FF0CBB">
        <w:rPr>
          <w:color w:val="000000" w:themeColor="text1"/>
          <w:sz w:val="24"/>
          <w:szCs w:val="24"/>
          <w:lang w:eastAsia="zh-CN"/>
        </w:rPr>
        <w:t>/</w:t>
      </w:r>
      <w:r w:rsidRPr="00FF0CBB">
        <w:rPr>
          <w:rFonts w:hint="eastAsia"/>
          <w:color w:val="000000" w:themeColor="text1"/>
          <w:sz w:val="24"/>
          <w:szCs w:val="24"/>
          <w:lang w:eastAsia="zh-CN"/>
        </w:rPr>
        <w:t>基于氢氟烯烃的聚氨酯配方及其相关组成部分的供应，以及乌拉圭氟氯烃淘汰管理计划第二阶段供资的禁止进口和使用</w:t>
      </w:r>
      <w:r w:rsidRPr="00FF0CBB">
        <w:rPr>
          <w:color w:val="000000" w:themeColor="text1"/>
          <w:sz w:val="24"/>
          <w:szCs w:val="24"/>
          <w:lang w:eastAsia="zh-CN"/>
        </w:rPr>
        <w:t>HCFC-141b</w:t>
      </w:r>
      <w:r w:rsidRPr="00FF0CBB">
        <w:rPr>
          <w:rFonts w:hint="eastAsia"/>
          <w:color w:val="000000" w:themeColor="text1"/>
          <w:sz w:val="24"/>
          <w:szCs w:val="24"/>
          <w:lang w:eastAsia="zh-CN"/>
        </w:rPr>
        <w:t>及预混多元醇中所含</w:t>
      </w:r>
      <w:r w:rsidRPr="00FF0CBB">
        <w:rPr>
          <w:color w:val="000000" w:themeColor="text1"/>
          <w:sz w:val="24"/>
          <w:szCs w:val="24"/>
          <w:lang w:eastAsia="zh-CN"/>
        </w:rPr>
        <w:t>HCFC-141b</w:t>
      </w:r>
      <w:r w:rsidRPr="00FF0CBB">
        <w:rPr>
          <w:rFonts w:hint="eastAsia"/>
          <w:color w:val="000000" w:themeColor="text1"/>
          <w:sz w:val="24"/>
          <w:szCs w:val="24"/>
          <w:lang w:eastAsia="zh-CN"/>
        </w:rPr>
        <w:t>的立法情况。</w:t>
      </w:r>
    </w:p>
    <w:p w14:paraId="60B81065" w14:textId="77777777" w:rsidR="00EB7C56" w:rsidRPr="00FF0CBB" w:rsidRDefault="00EB7C56" w:rsidP="00FF0CBB">
      <w:pPr>
        <w:keepNext/>
        <w:overflowPunct w:val="0"/>
        <w:spacing w:after="240"/>
        <w:ind w:left="1440" w:hanging="720"/>
        <w:rPr>
          <w:b/>
          <w:bCs/>
          <w:iCs/>
          <w:sz w:val="24"/>
          <w:szCs w:val="24"/>
          <w:lang w:eastAsia="zh-CN"/>
        </w:rPr>
      </w:pPr>
      <w:r w:rsidRPr="00FF0CBB">
        <w:rPr>
          <w:b/>
          <w:bCs/>
          <w:iCs/>
          <w:sz w:val="24"/>
          <w:szCs w:val="24"/>
          <w:lang w:eastAsia="zh-CN"/>
        </w:rPr>
        <w:t>B.</w:t>
      </w:r>
      <w:r w:rsidRPr="00FF0CBB">
        <w:rPr>
          <w:b/>
          <w:bCs/>
          <w:iCs/>
          <w:sz w:val="24"/>
          <w:szCs w:val="24"/>
          <w:lang w:eastAsia="zh-CN"/>
        </w:rPr>
        <w:tab/>
      </w:r>
      <w:r w:rsidRPr="00FF0CBB">
        <w:rPr>
          <w:rFonts w:hint="eastAsia"/>
          <w:b/>
          <w:bCs/>
          <w:iCs/>
          <w:sz w:val="24"/>
          <w:szCs w:val="24"/>
          <w:lang w:eastAsia="zh-CN"/>
        </w:rPr>
        <w:t>关于为保持能效而开展的其他活动的报告（第</w:t>
      </w:r>
      <w:r w:rsidRPr="00FF0CBB">
        <w:rPr>
          <w:rFonts w:hint="eastAsia"/>
          <w:b/>
          <w:bCs/>
          <w:iCs/>
          <w:sz w:val="24"/>
          <w:szCs w:val="24"/>
          <w:lang w:eastAsia="zh-CN"/>
        </w:rPr>
        <w:t>8</w:t>
      </w:r>
      <w:r w:rsidRPr="00FF0CBB">
        <w:rPr>
          <w:b/>
          <w:bCs/>
          <w:iCs/>
          <w:sz w:val="24"/>
          <w:szCs w:val="24"/>
          <w:lang w:eastAsia="zh-CN"/>
        </w:rPr>
        <w:t>9/6</w:t>
      </w:r>
      <w:r w:rsidRPr="00FF0CBB">
        <w:rPr>
          <w:rFonts w:hint="eastAsia"/>
          <w:b/>
          <w:bCs/>
          <w:iCs/>
          <w:sz w:val="24"/>
          <w:szCs w:val="24"/>
          <w:lang w:eastAsia="zh-CN"/>
        </w:rPr>
        <w:t>号决定）</w:t>
      </w:r>
    </w:p>
    <w:p w14:paraId="1059CCAF" w14:textId="77777777" w:rsidR="00EB7C56" w:rsidRPr="00FF0CBB" w:rsidRDefault="00EB7C56" w:rsidP="00FF0CBB">
      <w:pPr>
        <w:keepNext/>
        <w:overflowPunct w:val="0"/>
        <w:spacing w:after="240"/>
        <w:ind w:left="709"/>
        <w:rPr>
          <w:iCs/>
          <w:sz w:val="24"/>
          <w:szCs w:val="24"/>
          <w:lang w:eastAsia="zh-CN"/>
        </w:rPr>
      </w:pPr>
      <w:r w:rsidRPr="00FF0CBB">
        <w:rPr>
          <w:rFonts w:eastAsia="KaiTi" w:hint="eastAsia"/>
          <w:iCs/>
          <w:sz w:val="24"/>
          <w:szCs w:val="24"/>
          <w:u w:val="single"/>
          <w:lang w:eastAsia="zh-CN"/>
        </w:rPr>
        <w:t>马尔代夫：根据第</w:t>
      </w:r>
      <w:r w:rsidRPr="00FF0CBB">
        <w:rPr>
          <w:rFonts w:eastAsia="KaiTi" w:hint="eastAsia"/>
          <w:iCs/>
          <w:sz w:val="24"/>
          <w:szCs w:val="24"/>
          <w:u w:val="single"/>
          <w:lang w:eastAsia="zh-CN"/>
        </w:rPr>
        <w:t>8</w:t>
      </w:r>
      <w:r w:rsidRPr="00FF0CBB">
        <w:rPr>
          <w:rFonts w:eastAsia="KaiTi"/>
          <w:iCs/>
          <w:sz w:val="24"/>
          <w:szCs w:val="24"/>
          <w:u w:val="single"/>
          <w:lang w:eastAsia="zh-CN"/>
        </w:rPr>
        <w:t>9/6</w:t>
      </w:r>
      <w:r w:rsidRPr="00FF0CBB">
        <w:rPr>
          <w:rFonts w:eastAsia="KaiTi" w:hint="eastAsia"/>
          <w:iCs/>
          <w:sz w:val="24"/>
          <w:szCs w:val="24"/>
          <w:u w:val="single"/>
          <w:lang w:eastAsia="zh-CN"/>
        </w:rPr>
        <w:t>号决定</w:t>
      </w:r>
      <w:r w:rsidRPr="00FF0CBB">
        <w:rPr>
          <w:rFonts w:eastAsia="KaiTi"/>
          <w:iCs/>
          <w:sz w:val="24"/>
          <w:szCs w:val="24"/>
          <w:u w:val="single"/>
          <w:lang w:eastAsia="zh-CN"/>
        </w:rPr>
        <w:t>(b)</w:t>
      </w:r>
      <w:r w:rsidRPr="00FF0CBB">
        <w:rPr>
          <w:rFonts w:eastAsia="KaiTi" w:hint="eastAsia"/>
          <w:iCs/>
          <w:sz w:val="24"/>
          <w:szCs w:val="24"/>
          <w:u w:val="single"/>
          <w:lang w:eastAsia="zh-CN"/>
        </w:rPr>
        <w:t>段为保持维修行业能效而开展的其他活动</w:t>
      </w:r>
      <w:r w:rsidRPr="00FF0CBB">
        <w:rPr>
          <w:rFonts w:eastAsia="KaiTi" w:hint="eastAsia"/>
          <w:iCs/>
          <w:sz w:val="24"/>
          <w:szCs w:val="24"/>
          <w:lang w:eastAsia="zh-CN"/>
        </w:rPr>
        <w:t>（环境规划署）（第</w:t>
      </w:r>
      <w:r w:rsidRPr="00FF0CBB">
        <w:rPr>
          <w:rFonts w:eastAsia="KaiTi" w:hint="eastAsia"/>
          <w:iCs/>
          <w:sz w:val="24"/>
          <w:szCs w:val="24"/>
          <w:lang w:eastAsia="zh-CN"/>
        </w:rPr>
        <w:t>3</w:t>
      </w:r>
      <w:r w:rsidRPr="00FF0CBB">
        <w:rPr>
          <w:rFonts w:eastAsia="KaiTi"/>
          <w:iCs/>
          <w:sz w:val="24"/>
          <w:szCs w:val="24"/>
          <w:lang w:eastAsia="zh-CN"/>
        </w:rPr>
        <w:t>7–44</w:t>
      </w:r>
      <w:r w:rsidRPr="00FF0CBB">
        <w:rPr>
          <w:rFonts w:eastAsia="KaiTi" w:hint="eastAsia"/>
          <w:iCs/>
          <w:sz w:val="24"/>
          <w:szCs w:val="24"/>
          <w:lang w:eastAsia="zh-CN"/>
        </w:rPr>
        <w:t>段）</w:t>
      </w:r>
    </w:p>
    <w:p w14:paraId="600E0ED1" w14:textId="5BF6CE75" w:rsidR="00EB7C56" w:rsidRPr="00FF0CBB" w:rsidRDefault="00EB7C56" w:rsidP="00FF0CBB">
      <w:pPr>
        <w:overflowPunct w:val="0"/>
        <w:spacing w:after="240"/>
        <w:ind w:left="709"/>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165B5F70" w14:textId="77777777" w:rsidR="00EB7C56" w:rsidRPr="00FF0CBB" w:rsidRDefault="00EB7C56" w:rsidP="00AE6E47">
      <w:pPr>
        <w:keepNext/>
        <w:keepLines/>
        <w:widowControl w:val="0"/>
        <w:overflowPunct w:val="0"/>
        <w:spacing w:after="240"/>
        <w:ind w:left="709"/>
        <w:rPr>
          <w:color w:val="000000" w:themeColor="text1"/>
          <w:sz w:val="24"/>
          <w:szCs w:val="24"/>
          <w:u w:val="single"/>
          <w:lang w:eastAsia="zh-CN"/>
        </w:rPr>
      </w:pPr>
      <w:r w:rsidRPr="00FF0CBB">
        <w:rPr>
          <w:rFonts w:hint="eastAsia"/>
          <w:color w:val="000000" w:themeColor="text1"/>
          <w:sz w:val="24"/>
          <w:szCs w:val="24"/>
          <w:u w:val="single"/>
          <w:lang w:eastAsia="zh-CN"/>
        </w:rPr>
        <w:lastRenderedPageBreak/>
        <w:t>执行委员会不妨</w:t>
      </w:r>
      <w:r w:rsidRPr="00FF0CBB">
        <w:rPr>
          <w:rFonts w:hint="eastAsia"/>
          <w:color w:val="000000" w:themeColor="text1"/>
          <w:sz w:val="24"/>
          <w:szCs w:val="24"/>
          <w:lang w:eastAsia="zh-CN"/>
        </w:rPr>
        <w:t>：</w:t>
      </w:r>
    </w:p>
    <w:p w14:paraId="4A691AA9" w14:textId="07242205" w:rsidR="00EB7C56" w:rsidRPr="00FF0CBB" w:rsidRDefault="004A7DD2" w:rsidP="00AE6E47">
      <w:pPr>
        <w:keepNext/>
        <w:keepLines/>
        <w:widowControl w:val="0"/>
        <w:numPr>
          <w:ilvl w:val="1"/>
          <w:numId w:val="31"/>
        </w:numPr>
        <w:overflowPunct w:val="0"/>
        <w:spacing w:after="240"/>
        <w:outlineLvl w:val="1"/>
        <w:rPr>
          <w:sz w:val="24"/>
          <w:szCs w:val="24"/>
          <w:lang w:eastAsia="zh-CN"/>
        </w:rPr>
      </w:pPr>
      <w:r>
        <w:rPr>
          <w:sz w:val="24"/>
          <w:szCs w:val="24"/>
          <w:lang w:eastAsia="zh-CN"/>
        </w:rPr>
        <w:t>注意到</w:t>
      </w:r>
      <w:r w:rsidR="00EB7C56" w:rsidRPr="00FF0CBB">
        <w:rPr>
          <w:sz w:val="24"/>
          <w:szCs w:val="24"/>
          <w:lang w:eastAsia="zh-CN"/>
        </w:rPr>
        <w:t>关于在马尔代夫制冷维修行业采用低全球升温潜能值或零全球升温潜能值的氟氯烃替代品和保持能效的其他活动项目的报告；</w:t>
      </w:r>
    </w:p>
    <w:p w14:paraId="3D30B078" w14:textId="77777777" w:rsidR="00EB7C56" w:rsidRPr="00FF0CBB" w:rsidRDefault="00EB7C56" w:rsidP="00AE6E47">
      <w:pPr>
        <w:keepNext/>
        <w:numPr>
          <w:ilvl w:val="1"/>
          <w:numId w:val="31"/>
        </w:numPr>
        <w:overflowPunct w:val="0"/>
        <w:spacing w:after="240"/>
        <w:outlineLvl w:val="1"/>
        <w:rPr>
          <w:sz w:val="24"/>
          <w:szCs w:val="24"/>
          <w:lang w:eastAsia="zh-CN"/>
        </w:rPr>
      </w:pPr>
      <w:r w:rsidRPr="00FF0CBB">
        <w:rPr>
          <w:sz w:val="24"/>
          <w:szCs w:val="24"/>
          <w:lang w:eastAsia="zh-CN"/>
        </w:rPr>
        <w:t>作为例外情况，核准将</w:t>
      </w:r>
      <w:r w:rsidRPr="00FF0CBB">
        <w:rPr>
          <w:sz w:val="24"/>
          <w:szCs w:val="24"/>
          <w:lang w:eastAsia="zh-CN"/>
        </w:rPr>
        <w:t>(a)</w:t>
      </w:r>
      <w:r w:rsidRPr="00FF0CBB">
        <w:rPr>
          <w:sz w:val="24"/>
          <w:szCs w:val="24"/>
          <w:lang w:eastAsia="zh-CN"/>
        </w:rPr>
        <w:t>分段所述项目的完成日期延长至</w:t>
      </w:r>
      <w:r w:rsidRPr="00FF0CBB">
        <w:rPr>
          <w:sz w:val="24"/>
          <w:szCs w:val="24"/>
          <w:lang w:eastAsia="zh-CN"/>
        </w:rPr>
        <w:t>2025</w:t>
      </w:r>
      <w:r w:rsidRPr="00FF0CBB">
        <w:rPr>
          <w:sz w:val="24"/>
          <w:szCs w:val="24"/>
          <w:lang w:eastAsia="zh-CN"/>
        </w:rPr>
        <w:t>年</w:t>
      </w:r>
      <w:r w:rsidRPr="00FF0CBB">
        <w:rPr>
          <w:sz w:val="24"/>
          <w:szCs w:val="24"/>
          <w:lang w:eastAsia="zh-CN"/>
        </w:rPr>
        <w:t>6</w:t>
      </w:r>
      <w:r w:rsidRPr="00FF0CBB">
        <w:rPr>
          <w:sz w:val="24"/>
          <w:szCs w:val="24"/>
          <w:lang w:eastAsia="zh-CN"/>
        </w:rPr>
        <w:t>月</w:t>
      </w:r>
      <w:r w:rsidRPr="00FF0CBB">
        <w:rPr>
          <w:sz w:val="24"/>
          <w:szCs w:val="24"/>
          <w:lang w:eastAsia="zh-CN"/>
        </w:rPr>
        <w:t>30</w:t>
      </w:r>
      <w:r w:rsidRPr="00FF0CBB">
        <w:rPr>
          <w:sz w:val="24"/>
          <w:szCs w:val="24"/>
          <w:lang w:eastAsia="zh-CN"/>
        </w:rPr>
        <w:t>日，但有一项谅解，即不再要求进一步延长；以及</w:t>
      </w:r>
    </w:p>
    <w:p w14:paraId="0FEEB4BA" w14:textId="77777777" w:rsidR="00EB7C56" w:rsidRPr="00FF0CBB" w:rsidRDefault="00EB7C56" w:rsidP="00AE6E47">
      <w:pPr>
        <w:keepNext/>
        <w:numPr>
          <w:ilvl w:val="1"/>
          <w:numId w:val="31"/>
        </w:numPr>
        <w:overflowPunct w:val="0"/>
        <w:spacing w:after="240"/>
        <w:outlineLvl w:val="1"/>
        <w:rPr>
          <w:sz w:val="24"/>
          <w:szCs w:val="24"/>
          <w:lang w:eastAsia="zh-CN"/>
        </w:rPr>
      </w:pPr>
      <w:r w:rsidRPr="00FF0CBB">
        <w:rPr>
          <w:sz w:val="24"/>
          <w:szCs w:val="24"/>
          <w:lang w:eastAsia="zh-CN"/>
        </w:rPr>
        <w:t>请马尔代夫政府和环境规划署继续每年提交关于上文</w:t>
      </w:r>
      <w:r w:rsidRPr="00FF0CBB">
        <w:rPr>
          <w:sz w:val="24"/>
          <w:szCs w:val="24"/>
          <w:lang w:eastAsia="zh-CN"/>
        </w:rPr>
        <w:t>(a)</w:t>
      </w:r>
      <w:r w:rsidRPr="00FF0CBB">
        <w:rPr>
          <w:sz w:val="24"/>
          <w:szCs w:val="24"/>
          <w:lang w:eastAsia="zh-CN"/>
        </w:rPr>
        <w:t>分段所述项目执行情况的进度报告，直至项目完成，并于</w:t>
      </w:r>
      <w:r w:rsidRPr="00FF0CBB">
        <w:rPr>
          <w:sz w:val="24"/>
          <w:szCs w:val="24"/>
          <w:lang w:eastAsia="zh-CN"/>
        </w:rPr>
        <w:t>2025</w:t>
      </w:r>
      <w:r w:rsidRPr="00FF0CBB">
        <w:rPr>
          <w:sz w:val="24"/>
          <w:szCs w:val="24"/>
          <w:lang w:eastAsia="zh-CN"/>
        </w:rPr>
        <w:t>年向执行委员会第二次会议提交项目完成情况报告。</w:t>
      </w:r>
    </w:p>
    <w:p w14:paraId="539801D6" w14:textId="7EC58BB0" w:rsidR="00EB7C56" w:rsidRPr="00FF0CBB" w:rsidRDefault="00EB7C56" w:rsidP="00FF0CBB">
      <w:pPr>
        <w:keepNext/>
        <w:overflowPunct w:val="0"/>
        <w:spacing w:after="240"/>
        <w:ind w:left="1440" w:hanging="720"/>
        <w:rPr>
          <w:b/>
          <w:bCs/>
          <w:iCs/>
          <w:sz w:val="24"/>
          <w:szCs w:val="24"/>
          <w:lang w:eastAsia="zh-CN"/>
        </w:rPr>
      </w:pPr>
      <w:r w:rsidRPr="00FF0CBB">
        <w:rPr>
          <w:b/>
          <w:bCs/>
          <w:iCs/>
          <w:sz w:val="24"/>
          <w:szCs w:val="24"/>
          <w:lang w:eastAsia="zh-CN"/>
        </w:rPr>
        <w:t>C.</w:t>
      </w:r>
      <w:r w:rsidRPr="00FF0CBB">
        <w:rPr>
          <w:b/>
          <w:bCs/>
          <w:iCs/>
          <w:sz w:val="24"/>
          <w:szCs w:val="24"/>
          <w:lang w:eastAsia="zh-CN"/>
        </w:rPr>
        <w:tab/>
      </w:r>
      <w:r w:rsidRPr="00FF0CBB">
        <w:rPr>
          <w:rFonts w:hint="eastAsia"/>
          <w:b/>
          <w:bCs/>
          <w:iCs/>
          <w:sz w:val="24"/>
          <w:szCs w:val="24"/>
          <w:lang w:eastAsia="zh-CN"/>
        </w:rPr>
        <w:t>与氢氟碳化物相关的报告</w:t>
      </w:r>
    </w:p>
    <w:p w14:paraId="098B4669" w14:textId="77777777" w:rsidR="00EB7C56" w:rsidRPr="00FF0CBB" w:rsidRDefault="00EB7C56" w:rsidP="00FF0CBB">
      <w:pPr>
        <w:keepNext/>
        <w:overflowPunct w:val="0"/>
        <w:spacing w:after="240"/>
        <w:ind w:left="709"/>
        <w:rPr>
          <w:rFonts w:eastAsia="KaiTi"/>
          <w:iCs/>
          <w:sz w:val="24"/>
          <w:szCs w:val="24"/>
          <w:lang w:eastAsia="zh-CN"/>
        </w:rPr>
      </w:pPr>
      <w:r w:rsidRPr="00FF0CBB">
        <w:rPr>
          <w:rFonts w:eastAsia="KaiTi" w:hint="eastAsia"/>
          <w:iCs/>
          <w:sz w:val="24"/>
          <w:szCs w:val="24"/>
          <w:u w:val="single"/>
          <w:lang w:eastAsia="zh-CN"/>
        </w:rPr>
        <w:t>印度：申请延展逐步减少氢氟碳化物使用扶持活动的完成日期</w:t>
      </w:r>
      <w:r w:rsidRPr="00FF0CBB">
        <w:rPr>
          <w:rFonts w:eastAsia="KaiTi" w:hint="eastAsia"/>
          <w:iCs/>
          <w:sz w:val="24"/>
          <w:szCs w:val="24"/>
          <w:lang w:eastAsia="zh-CN"/>
        </w:rPr>
        <w:t>（环境规划署）（第</w:t>
      </w:r>
      <w:r w:rsidRPr="00FF0CBB">
        <w:rPr>
          <w:rFonts w:eastAsia="KaiTi" w:hint="eastAsia"/>
          <w:iCs/>
          <w:sz w:val="24"/>
          <w:szCs w:val="24"/>
          <w:lang w:eastAsia="zh-CN"/>
        </w:rPr>
        <w:t>4</w:t>
      </w:r>
      <w:r w:rsidRPr="00FF0CBB">
        <w:rPr>
          <w:rFonts w:eastAsia="KaiTi"/>
          <w:iCs/>
          <w:sz w:val="24"/>
          <w:szCs w:val="24"/>
          <w:lang w:eastAsia="zh-CN"/>
        </w:rPr>
        <w:t>5–47</w:t>
      </w:r>
      <w:r w:rsidRPr="00FF0CBB">
        <w:rPr>
          <w:rFonts w:eastAsia="KaiTi" w:hint="eastAsia"/>
          <w:iCs/>
          <w:sz w:val="24"/>
          <w:szCs w:val="24"/>
          <w:lang w:eastAsia="zh-CN"/>
        </w:rPr>
        <w:t>段）</w:t>
      </w:r>
    </w:p>
    <w:p w14:paraId="3F18F18D" w14:textId="77777777" w:rsidR="00EB7C56" w:rsidRPr="00FF0CBB" w:rsidRDefault="00EB7C56" w:rsidP="00FF0CBB">
      <w:pPr>
        <w:overflowPunct w:val="0"/>
        <w:spacing w:after="240"/>
        <w:ind w:left="709"/>
        <w:rPr>
          <w:color w:val="000000" w:themeColor="text1"/>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3AF78C09" w14:textId="6A6B88E2" w:rsidR="00EB7C56" w:rsidRPr="00FF0CBB" w:rsidRDefault="00EB7C56" w:rsidP="00FF0CBB">
      <w:pPr>
        <w:overflowPunct w:val="0"/>
        <w:spacing w:after="240"/>
        <w:ind w:left="709"/>
        <w:rPr>
          <w:color w:val="000000" w:themeColor="text1"/>
          <w:sz w:val="24"/>
          <w:szCs w:val="24"/>
          <w:u w:val="single"/>
          <w:lang w:eastAsia="zh-CN"/>
        </w:rPr>
      </w:pPr>
      <w:r w:rsidRPr="00FF0CBB">
        <w:rPr>
          <w:color w:val="000000" w:themeColor="text1"/>
          <w:sz w:val="24"/>
          <w:szCs w:val="24"/>
          <w:u w:val="single"/>
          <w:lang w:eastAsia="zh-CN"/>
        </w:rPr>
        <w:t>执行委员会不妨</w:t>
      </w:r>
      <w:r w:rsidRPr="00FF0CBB">
        <w:rPr>
          <w:rFonts w:hint="eastAsia"/>
          <w:color w:val="000000" w:themeColor="text1"/>
          <w:sz w:val="24"/>
          <w:szCs w:val="24"/>
          <w:lang w:eastAsia="zh-CN"/>
        </w:rPr>
        <w:t>核准将印度氢氟碳化物扶持活动的完成日期延展至</w:t>
      </w:r>
      <w:r w:rsidRPr="00FF0CBB">
        <w:rPr>
          <w:color w:val="000000" w:themeColor="text1"/>
          <w:sz w:val="24"/>
          <w:szCs w:val="24"/>
          <w:lang w:eastAsia="zh-CN"/>
        </w:rPr>
        <w:t>2024</w:t>
      </w:r>
      <w:r w:rsidRPr="00FF0CBB">
        <w:rPr>
          <w:rFonts w:hint="eastAsia"/>
          <w:color w:val="000000" w:themeColor="text1"/>
          <w:sz w:val="24"/>
          <w:szCs w:val="24"/>
          <w:lang w:eastAsia="zh-CN"/>
        </w:rPr>
        <w:t>年</w:t>
      </w:r>
      <w:r w:rsidRPr="00FF0CBB">
        <w:rPr>
          <w:color w:val="000000" w:themeColor="text1"/>
          <w:sz w:val="24"/>
          <w:szCs w:val="24"/>
          <w:lang w:eastAsia="zh-CN"/>
        </w:rPr>
        <w:t>6</w:t>
      </w:r>
      <w:r w:rsidRPr="00FF0CBB">
        <w:rPr>
          <w:rFonts w:hint="eastAsia"/>
          <w:color w:val="000000" w:themeColor="text1"/>
          <w:sz w:val="24"/>
          <w:szCs w:val="24"/>
          <w:lang w:eastAsia="zh-CN"/>
        </w:rPr>
        <w:t>月</w:t>
      </w:r>
      <w:r w:rsidRPr="00FF0CBB">
        <w:rPr>
          <w:color w:val="000000" w:themeColor="text1"/>
          <w:sz w:val="24"/>
          <w:szCs w:val="24"/>
          <w:lang w:eastAsia="zh-CN"/>
        </w:rPr>
        <w:t>30</w:t>
      </w:r>
      <w:r w:rsidRPr="00FF0CBB">
        <w:rPr>
          <w:rFonts w:hint="eastAsia"/>
          <w:color w:val="000000" w:themeColor="text1"/>
          <w:sz w:val="24"/>
          <w:szCs w:val="24"/>
          <w:lang w:eastAsia="zh-CN"/>
        </w:rPr>
        <w:t>日，但有一项谅解，即：将不再申请进一步的延展，环境规划署将根据第</w:t>
      </w:r>
      <w:r w:rsidRPr="00FF0CBB">
        <w:rPr>
          <w:color w:val="000000" w:themeColor="text1"/>
          <w:sz w:val="24"/>
          <w:szCs w:val="24"/>
          <w:lang w:eastAsia="zh-CN"/>
        </w:rPr>
        <w:t>81/32</w:t>
      </w:r>
      <w:r w:rsidRPr="00FF0CBB">
        <w:rPr>
          <w:rFonts w:hint="eastAsia"/>
          <w:color w:val="000000" w:themeColor="text1"/>
          <w:sz w:val="24"/>
          <w:szCs w:val="24"/>
          <w:lang w:eastAsia="zh-CN"/>
        </w:rPr>
        <w:t>号决定</w:t>
      </w:r>
      <w:r w:rsidRPr="00FF0CBB">
        <w:rPr>
          <w:color w:val="000000" w:themeColor="text1"/>
          <w:sz w:val="24"/>
          <w:szCs w:val="24"/>
          <w:lang w:eastAsia="zh-CN"/>
        </w:rPr>
        <w:t>(b)</w:t>
      </w:r>
      <w:r w:rsidRPr="00FF0CBB">
        <w:rPr>
          <w:rFonts w:hint="eastAsia"/>
          <w:color w:val="000000" w:themeColor="text1"/>
          <w:sz w:val="24"/>
          <w:szCs w:val="24"/>
          <w:lang w:eastAsia="zh-CN"/>
        </w:rPr>
        <w:t>段，</w:t>
      </w:r>
      <w:r w:rsidR="00141E41">
        <w:rPr>
          <w:rFonts w:hint="eastAsia"/>
          <w:color w:val="000000" w:themeColor="text1"/>
          <w:sz w:val="24"/>
          <w:szCs w:val="24"/>
          <w:lang w:eastAsia="zh-CN"/>
        </w:rPr>
        <w:t>在</w:t>
      </w:r>
      <w:r w:rsidRPr="00FF0CBB">
        <w:rPr>
          <w:rFonts w:hint="eastAsia"/>
          <w:color w:val="000000" w:themeColor="text1"/>
          <w:sz w:val="24"/>
          <w:szCs w:val="24"/>
          <w:lang w:eastAsia="zh-CN"/>
        </w:rPr>
        <w:t>项目完成日期的六个月内提交一份已完成扶持活动的最终报告。</w:t>
      </w:r>
    </w:p>
    <w:p w14:paraId="45C3F8A1" w14:textId="03F7BB6E" w:rsidR="00EB7C56" w:rsidRPr="00FF0CBB" w:rsidRDefault="00EB7C56" w:rsidP="00FF0CBB">
      <w:pPr>
        <w:keepNext/>
        <w:overflowPunct w:val="0"/>
        <w:spacing w:after="240"/>
        <w:ind w:left="1440" w:hanging="720"/>
        <w:rPr>
          <w:b/>
          <w:bCs/>
          <w:iCs/>
          <w:sz w:val="24"/>
          <w:szCs w:val="24"/>
          <w:lang w:eastAsia="zh-CN"/>
        </w:rPr>
      </w:pPr>
      <w:r w:rsidRPr="00FF0CBB">
        <w:rPr>
          <w:b/>
          <w:bCs/>
          <w:iCs/>
          <w:sz w:val="24"/>
          <w:szCs w:val="24"/>
          <w:lang w:eastAsia="zh-CN"/>
        </w:rPr>
        <w:t>D.</w:t>
      </w:r>
      <w:r w:rsidRPr="00FF0CBB">
        <w:rPr>
          <w:b/>
          <w:bCs/>
          <w:iCs/>
          <w:sz w:val="24"/>
          <w:szCs w:val="24"/>
          <w:lang w:eastAsia="zh-CN"/>
        </w:rPr>
        <w:tab/>
      </w:r>
      <w:r w:rsidRPr="00FF0CBB">
        <w:rPr>
          <w:rFonts w:hint="eastAsia"/>
          <w:b/>
          <w:bCs/>
          <w:iCs/>
          <w:sz w:val="24"/>
          <w:szCs w:val="24"/>
          <w:lang w:eastAsia="zh-CN"/>
        </w:rPr>
        <w:t>关于甲基溴的报告</w:t>
      </w:r>
    </w:p>
    <w:p w14:paraId="0A261DA5" w14:textId="77777777" w:rsidR="00EB7C56" w:rsidRPr="00FF0CBB" w:rsidRDefault="00EB7C56" w:rsidP="00FF0CBB">
      <w:pPr>
        <w:keepNext/>
        <w:overflowPunct w:val="0"/>
        <w:spacing w:after="240"/>
        <w:ind w:left="709"/>
        <w:rPr>
          <w:rFonts w:eastAsia="KaiTi"/>
          <w:iCs/>
          <w:sz w:val="24"/>
          <w:szCs w:val="24"/>
          <w:lang w:eastAsia="zh-CN"/>
        </w:rPr>
      </w:pPr>
      <w:r w:rsidRPr="00FF0CBB">
        <w:rPr>
          <w:rFonts w:eastAsia="KaiTi" w:hint="eastAsia"/>
          <w:iCs/>
          <w:sz w:val="24"/>
          <w:szCs w:val="24"/>
          <w:u w:val="single"/>
          <w:lang w:eastAsia="zh-CN"/>
        </w:rPr>
        <w:t>阿根廷：必要用途豁免</w:t>
      </w:r>
      <w:r w:rsidRPr="00FF0CBB">
        <w:rPr>
          <w:rFonts w:eastAsia="KaiTi" w:hint="eastAsia"/>
          <w:iCs/>
          <w:sz w:val="24"/>
          <w:szCs w:val="24"/>
          <w:lang w:eastAsia="zh-CN"/>
        </w:rPr>
        <w:t>（工发组织）（第</w:t>
      </w:r>
      <w:r w:rsidRPr="00FF0CBB">
        <w:rPr>
          <w:rFonts w:eastAsia="KaiTi" w:hint="eastAsia"/>
          <w:iCs/>
          <w:sz w:val="24"/>
          <w:szCs w:val="24"/>
          <w:lang w:eastAsia="zh-CN"/>
        </w:rPr>
        <w:t>4</w:t>
      </w:r>
      <w:r w:rsidRPr="00FF0CBB">
        <w:rPr>
          <w:rFonts w:eastAsia="KaiTi"/>
          <w:iCs/>
          <w:sz w:val="24"/>
          <w:szCs w:val="24"/>
          <w:lang w:eastAsia="zh-CN"/>
        </w:rPr>
        <w:t>8–50</w:t>
      </w:r>
      <w:r w:rsidRPr="00FF0CBB">
        <w:rPr>
          <w:rFonts w:eastAsia="KaiTi" w:hint="eastAsia"/>
          <w:iCs/>
          <w:sz w:val="24"/>
          <w:szCs w:val="24"/>
          <w:lang w:eastAsia="zh-CN"/>
        </w:rPr>
        <w:t>段）</w:t>
      </w:r>
    </w:p>
    <w:p w14:paraId="734BFEA8" w14:textId="77777777" w:rsidR="00EB7C56" w:rsidRPr="00FF0CBB" w:rsidRDefault="00EB7C56" w:rsidP="00FF0CBB">
      <w:pPr>
        <w:overflowPunct w:val="0"/>
        <w:spacing w:after="240"/>
        <w:ind w:left="709"/>
        <w:rPr>
          <w:color w:val="000000" w:themeColor="text1"/>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45756A51" w14:textId="4902191B" w:rsidR="00EB7C56" w:rsidRPr="00FF0CBB" w:rsidRDefault="00EB7C56" w:rsidP="00FF0CBB">
      <w:pPr>
        <w:overflowPunct w:val="0"/>
        <w:spacing w:after="240"/>
        <w:ind w:left="709"/>
        <w:rPr>
          <w:color w:val="000000" w:themeColor="text1"/>
          <w:spacing w:val="-14"/>
          <w:sz w:val="24"/>
          <w:szCs w:val="24"/>
          <w:u w:val="single"/>
          <w:lang w:eastAsia="zh-CN"/>
        </w:rPr>
      </w:pPr>
      <w:r w:rsidRPr="00FF0CBB">
        <w:rPr>
          <w:color w:val="000000" w:themeColor="text1"/>
          <w:spacing w:val="-14"/>
          <w:sz w:val="24"/>
          <w:szCs w:val="24"/>
          <w:u w:val="single"/>
          <w:lang w:eastAsia="zh-CN"/>
        </w:rPr>
        <w:t>执行委员会不妨</w:t>
      </w:r>
      <w:r w:rsidR="004A7DD2">
        <w:rPr>
          <w:rFonts w:hint="eastAsia"/>
          <w:color w:val="000000" w:themeColor="text1"/>
          <w:spacing w:val="-14"/>
          <w:sz w:val="24"/>
          <w:szCs w:val="24"/>
          <w:lang w:eastAsia="zh-CN"/>
        </w:rPr>
        <w:t>注意到</w:t>
      </w:r>
      <w:r w:rsidRPr="00FF0CBB">
        <w:rPr>
          <w:rFonts w:hint="eastAsia"/>
          <w:color w:val="000000" w:themeColor="text1"/>
          <w:spacing w:val="-14"/>
          <w:sz w:val="24"/>
          <w:szCs w:val="24"/>
          <w:lang w:eastAsia="zh-CN"/>
        </w:rPr>
        <w:t>，根据该国政府和执行委员会的《协定》，阿根廷</w:t>
      </w:r>
      <w:r w:rsidRPr="00FF0CBB">
        <w:rPr>
          <w:color w:val="000000" w:themeColor="text1"/>
          <w:spacing w:val="-14"/>
          <w:sz w:val="24"/>
          <w:szCs w:val="24"/>
          <w:lang w:eastAsia="zh-CN"/>
        </w:rPr>
        <w:t>2022</w:t>
      </w:r>
      <w:r w:rsidRPr="00FF0CBB">
        <w:rPr>
          <w:rFonts w:hint="eastAsia"/>
          <w:color w:val="000000" w:themeColor="text1"/>
          <w:spacing w:val="-14"/>
          <w:sz w:val="24"/>
          <w:szCs w:val="24"/>
          <w:lang w:eastAsia="zh-CN"/>
        </w:rPr>
        <w:t>年甲基溴的报告消费数量为零，但《蒙特利尔议定书》缔约方核准的必要用途豁免不在此列。</w:t>
      </w:r>
    </w:p>
    <w:p w14:paraId="447C85DC" w14:textId="341BE751" w:rsidR="00EB7C56" w:rsidRPr="00FF0CBB" w:rsidRDefault="00EB7C56" w:rsidP="00FF0CBB">
      <w:pPr>
        <w:keepNext/>
        <w:overflowPunct w:val="0"/>
        <w:spacing w:after="240"/>
        <w:ind w:left="1440" w:hanging="720"/>
        <w:rPr>
          <w:b/>
          <w:bCs/>
          <w:iCs/>
          <w:sz w:val="24"/>
          <w:szCs w:val="24"/>
          <w:lang w:eastAsia="zh-CN"/>
        </w:rPr>
      </w:pPr>
      <w:r w:rsidRPr="00FF0CBB">
        <w:rPr>
          <w:b/>
          <w:bCs/>
          <w:iCs/>
          <w:sz w:val="24"/>
          <w:szCs w:val="24"/>
          <w:lang w:eastAsia="zh-CN"/>
        </w:rPr>
        <w:t>E.</w:t>
      </w:r>
      <w:r w:rsidRPr="00FF0CBB">
        <w:rPr>
          <w:b/>
          <w:bCs/>
          <w:iCs/>
          <w:sz w:val="24"/>
          <w:szCs w:val="24"/>
          <w:lang w:eastAsia="zh-CN"/>
        </w:rPr>
        <w:tab/>
      </w:r>
      <w:r w:rsidRPr="00FF0CBB">
        <w:rPr>
          <w:rFonts w:hint="eastAsia"/>
          <w:b/>
          <w:bCs/>
          <w:iCs/>
          <w:sz w:val="24"/>
          <w:szCs w:val="24"/>
          <w:lang w:eastAsia="zh-CN"/>
        </w:rPr>
        <w:t>与冷风机相关的报告</w:t>
      </w:r>
    </w:p>
    <w:p w14:paraId="782819FE" w14:textId="77777777" w:rsidR="00EB7C56" w:rsidRPr="00FF0CBB" w:rsidRDefault="00EB7C56" w:rsidP="00FF0CBB">
      <w:pPr>
        <w:keepNext/>
        <w:overflowPunct w:val="0"/>
        <w:spacing w:after="240"/>
        <w:ind w:left="709"/>
        <w:rPr>
          <w:rFonts w:eastAsia="KaiTi"/>
          <w:iCs/>
          <w:sz w:val="24"/>
          <w:szCs w:val="24"/>
          <w:lang w:eastAsia="zh-CN"/>
        </w:rPr>
      </w:pPr>
      <w:r w:rsidRPr="00FF0CBB">
        <w:rPr>
          <w:rFonts w:eastAsia="KaiTi" w:hint="eastAsia"/>
          <w:iCs/>
          <w:sz w:val="24"/>
          <w:szCs w:val="24"/>
          <w:u w:val="single"/>
          <w:lang w:eastAsia="zh-CN"/>
        </w:rPr>
        <w:t>阿根廷：全球冷风机替代项目（最终报告）</w:t>
      </w:r>
      <w:r w:rsidRPr="00FF0CBB">
        <w:rPr>
          <w:rFonts w:eastAsia="KaiTi" w:hint="eastAsia"/>
          <w:iCs/>
          <w:sz w:val="24"/>
          <w:szCs w:val="24"/>
          <w:lang w:eastAsia="zh-CN"/>
        </w:rPr>
        <w:t>（工发组织）（第</w:t>
      </w:r>
      <w:r w:rsidRPr="00FF0CBB">
        <w:rPr>
          <w:rFonts w:eastAsia="KaiTi" w:hint="eastAsia"/>
          <w:iCs/>
          <w:sz w:val="24"/>
          <w:szCs w:val="24"/>
          <w:lang w:eastAsia="zh-CN"/>
        </w:rPr>
        <w:t>5</w:t>
      </w:r>
      <w:r w:rsidRPr="00FF0CBB">
        <w:rPr>
          <w:rFonts w:eastAsia="KaiTi"/>
          <w:iCs/>
          <w:sz w:val="24"/>
          <w:szCs w:val="24"/>
          <w:lang w:eastAsia="zh-CN"/>
        </w:rPr>
        <w:t>1–55</w:t>
      </w:r>
      <w:r w:rsidRPr="00FF0CBB">
        <w:rPr>
          <w:rFonts w:eastAsia="KaiTi" w:hint="eastAsia"/>
          <w:iCs/>
          <w:sz w:val="24"/>
          <w:szCs w:val="24"/>
          <w:lang w:eastAsia="zh-CN"/>
        </w:rPr>
        <w:t>段）</w:t>
      </w:r>
    </w:p>
    <w:p w14:paraId="357A13A5" w14:textId="77777777" w:rsidR="00EB7C56" w:rsidRPr="00FF0CBB" w:rsidRDefault="00EB7C56" w:rsidP="00FF0CBB">
      <w:pPr>
        <w:widowControl w:val="0"/>
        <w:overflowPunct w:val="0"/>
        <w:spacing w:after="240"/>
        <w:ind w:left="709"/>
        <w:rPr>
          <w:color w:val="000000" w:themeColor="text1"/>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275069D9" w14:textId="7B1EE46B" w:rsidR="00EB7C56" w:rsidRPr="00FF0CBB" w:rsidRDefault="00EB7C56" w:rsidP="00FF0CBB">
      <w:pPr>
        <w:widowControl w:val="0"/>
        <w:overflowPunct w:val="0"/>
        <w:spacing w:after="240"/>
        <w:ind w:left="709"/>
        <w:rPr>
          <w:color w:val="000000" w:themeColor="text1"/>
          <w:sz w:val="24"/>
          <w:szCs w:val="24"/>
          <w:lang w:eastAsia="zh-CN"/>
        </w:rPr>
      </w:pPr>
      <w:r w:rsidRPr="00FF0CBB">
        <w:rPr>
          <w:color w:val="000000" w:themeColor="text1"/>
          <w:sz w:val="24"/>
          <w:szCs w:val="24"/>
          <w:u w:val="single"/>
          <w:lang w:eastAsia="zh-CN"/>
        </w:rPr>
        <w:t>执行委员会不妨</w:t>
      </w:r>
      <w:r w:rsidR="004A7DD2">
        <w:rPr>
          <w:rFonts w:hint="eastAsia"/>
          <w:color w:val="000000" w:themeColor="text1"/>
          <w:sz w:val="24"/>
          <w:szCs w:val="24"/>
          <w:lang w:eastAsia="zh-CN"/>
        </w:rPr>
        <w:t>注意到</w:t>
      </w:r>
      <w:r w:rsidRPr="00FF0CBB">
        <w:rPr>
          <w:rFonts w:hint="eastAsia"/>
          <w:color w:val="000000" w:themeColor="text1"/>
          <w:sz w:val="24"/>
          <w:szCs w:val="24"/>
          <w:lang w:eastAsia="zh-CN"/>
        </w:rPr>
        <w:t>由工发组织提交、</w:t>
      </w:r>
      <w:r w:rsidRPr="00FF0CBB">
        <w:rPr>
          <w:color w:val="000000" w:themeColor="text1"/>
          <w:sz w:val="24"/>
          <w:szCs w:val="24"/>
          <w:lang w:eastAsia="zh-CN"/>
        </w:rPr>
        <w:t>UNEP/</w:t>
      </w:r>
      <w:proofErr w:type="spellStart"/>
      <w:r w:rsidRPr="00FF0CBB">
        <w:rPr>
          <w:color w:val="000000" w:themeColor="text1"/>
          <w:sz w:val="24"/>
          <w:szCs w:val="24"/>
          <w:lang w:eastAsia="zh-CN"/>
        </w:rPr>
        <w:t>OzL.Pro</w:t>
      </w:r>
      <w:proofErr w:type="spellEnd"/>
      <w:r w:rsidRPr="00FF0CBB">
        <w:rPr>
          <w:color w:val="000000" w:themeColor="text1"/>
          <w:sz w:val="24"/>
          <w:szCs w:val="24"/>
          <w:lang w:eastAsia="zh-CN"/>
        </w:rPr>
        <w:t>/ExCom/93/20</w:t>
      </w:r>
      <w:r w:rsidRPr="00FF0CBB">
        <w:rPr>
          <w:rFonts w:hint="eastAsia"/>
          <w:color w:val="000000" w:themeColor="text1"/>
          <w:sz w:val="24"/>
          <w:szCs w:val="24"/>
          <w:lang w:eastAsia="zh-CN"/>
        </w:rPr>
        <w:t>号文件所载的关于阿根廷全球冷风机替代项目（</w:t>
      </w:r>
      <w:r w:rsidRPr="00FF0CBB">
        <w:rPr>
          <w:color w:val="000000" w:themeColor="text1"/>
          <w:sz w:val="24"/>
          <w:szCs w:val="24"/>
          <w:lang w:eastAsia="zh-CN"/>
        </w:rPr>
        <w:t>GLO/REF/80/DEM/344</w:t>
      </w:r>
      <w:r w:rsidRPr="00FF0CBB">
        <w:rPr>
          <w:rFonts w:hint="eastAsia"/>
          <w:color w:val="000000" w:themeColor="text1"/>
          <w:sz w:val="24"/>
          <w:szCs w:val="24"/>
          <w:lang w:eastAsia="zh-CN"/>
        </w:rPr>
        <w:t>）的最终报告。</w:t>
      </w:r>
    </w:p>
    <w:p w14:paraId="52F9798E" w14:textId="77777777" w:rsidR="00EB7C56" w:rsidRPr="00FF0CBB" w:rsidRDefault="00EB7C56" w:rsidP="00AE6E47">
      <w:pPr>
        <w:numPr>
          <w:ilvl w:val="2"/>
          <w:numId w:val="14"/>
        </w:numPr>
        <w:overflowPunct w:val="0"/>
        <w:spacing w:after="240"/>
        <w:ind w:left="2160" w:hanging="720"/>
        <w:rPr>
          <w:b/>
          <w:bCs/>
          <w:sz w:val="24"/>
          <w:szCs w:val="24"/>
          <w:lang w:eastAsia="zh-CN"/>
        </w:rPr>
      </w:pPr>
      <w:r w:rsidRPr="00FF0CBB">
        <w:rPr>
          <w:rFonts w:hint="eastAsia"/>
          <w:b/>
          <w:bCs/>
          <w:sz w:val="24"/>
          <w:szCs w:val="24"/>
          <w:lang w:eastAsia="zh-CN"/>
        </w:rPr>
        <w:t>关于供单独审议的未决问题项目的报告</w:t>
      </w:r>
    </w:p>
    <w:p w14:paraId="242513AF" w14:textId="77777777" w:rsidR="00EB7C56" w:rsidRPr="00FF0CBB" w:rsidRDefault="00EB7C56" w:rsidP="00FF0CBB">
      <w:pPr>
        <w:overflowPunct w:val="0"/>
        <w:spacing w:after="240"/>
        <w:ind w:left="709"/>
        <w:rPr>
          <w:color w:val="000000" w:themeColor="text1"/>
          <w:spacing w:val="-10"/>
          <w:sz w:val="24"/>
          <w:szCs w:val="24"/>
          <w:lang w:eastAsia="zh-CN"/>
        </w:rPr>
      </w:pPr>
      <w:r w:rsidRPr="00FF0CBB">
        <w:rPr>
          <w:color w:val="000000" w:themeColor="text1"/>
          <w:spacing w:val="-10"/>
          <w:sz w:val="24"/>
          <w:szCs w:val="24"/>
          <w:u w:val="single"/>
          <w:lang w:eastAsia="zh-CN"/>
        </w:rPr>
        <w:t>UNEP/</w:t>
      </w:r>
      <w:proofErr w:type="spellStart"/>
      <w:r w:rsidRPr="00FF0CBB">
        <w:rPr>
          <w:color w:val="000000" w:themeColor="text1"/>
          <w:spacing w:val="-10"/>
          <w:sz w:val="24"/>
          <w:szCs w:val="24"/>
          <w:u w:val="single"/>
          <w:lang w:eastAsia="zh-CN"/>
        </w:rPr>
        <w:t>OzL.Pro</w:t>
      </w:r>
      <w:proofErr w:type="spellEnd"/>
      <w:r w:rsidRPr="00FF0CBB">
        <w:rPr>
          <w:color w:val="000000" w:themeColor="text1"/>
          <w:spacing w:val="-10"/>
          <w:sz w:val="24"/>
          <w:szCs w:val="24"/>
          <w:u w:val="single"/>
          <w:lang w:eastAsia="zh-CN"/>
        </w:rPr>
        <w:t>/ExCom/93/21</w:t>
      </w:r>
      <w:r w:rsidRPr="00FF0CBB">
        <w:rPr>
          <w:rFonts w:hint="eastAsia"/>
          <w:color w:val="000000" w:themeColor="text1"/>
          <w:spacing w:val="-10"/>
          <w:sz w:val="24"/>
          <w:szCs w:val="24"/>
          <w:u w:val="single"/>
          <w:lang w:eastAsia="zh-CN"/>
        </w:rPr>
        <w:t>号文件</w:t>
      </w:r>
      <w:r w:rsidRPr="00FF0CBB">
        <w:rPr>
          <w:rFonts w:hint="eastAsia"/>
          <w:color w:val="000000" w:themeColor="text1"/>
          <w:spacing w:val="-10"/>
          <w:sz w:val="24"/>
          <w:szCs w:val="24"/>
          <w:lang w:eastAsia="zh-CN"/>
        </w:rPr>
        <w:t>涉及提交第九十三次会议的</w:t>
      </w:r>
      <w:bookmarkStart w:id="14" w:name="_Hlk153157912"/>
      <w:r w:rsidRPr="00FF0CBB">
        <w:rPr>
          <w:rFonts w:hint="eastAsia"/>
          <w:color w:val="000000" w:themeColor="text1"/>
          <w:spacing w:val="-10"/>
          <w:sz w:val="24"/>
          <w:szCs w:val="24"/>
          <w:lang w:eastAsia="zh-CN"/>
        </w:rPr>
        <w:t>具有具体报告要求的项目</w:t>
      </w:r>
      <w:bookmarkEnd w:id="14"/>
      <w:r w:rsidRPr="00FF0CBB">
        <w:rPr>
          <w:rFonts w:hint="eastAsia"/>
          <w:color w:val="000000" w:themeColor="text1"/>
          <w:spacing w:val="-10"/>
          <w:sz w:val="24"/>
          <w:szCs w:val="24"/>
          <w:lang w:eastAsia="zh-CN"/>
        </w:rPr>
        <w:t>，这些项目经秘书处审查后，提出了悬而未决的问题，需要执行委员会单独审议。</w:t>
      </w:r>
    </w:p>
    <w:p w14:paraId="3D70E296" w14:textId="77777777" w:rsidR="00EB7C56" w:rsidRPr="00FF0CBB" w:rsidRDefault="00EB7C56" w:rsidP="00345AC5">
      <w:pPr>
        <w:keepNext/>
        <w:keepLines/>
        <w:numPr>
          <w:ilvl w:val="0"/>
          <w:numId w:val="32"/>
        </w:numPr>
        <w:overflowPunct w:val="0"/>
        <w:spacing w:after="240"/>
        <w:ind w:left="1560" w:hanging="840"/>
        <w:rPr>
          <w:b/>
          <w:bCs/>
          <w:iCs/>
          <w:sz w:val="24"/>
          <w:szCs w:val="24"/>
          <w:lang w:eastAsia="zh-CN"/>
        </w:rPr>
      </w:pPr>
      <w:r w:rsidRPr="00FF0CBB">
        <w:rPr>
          <w:rFonts w:hint="eastAsia"/>
          <w:b/>
          <w:bCs/>
          <w:sz w:val="24"/>
          <w:szCs w:val="24"/>
          <w:lang w:eastAsia="zh-CN"/>
        </w:rPr>
        <w:lastRenderedPageBreak/>
        <w:t>与氟氯烃淘汰管理计划有关的报告</w:t>
      </w:r>
    </w:p>
    <w:p w14:paraId="2EB16F4F" w14:textId="77777777" w:rsidR="00EB7C56" w:rsidRPr="00FF0CBB" w:rsidRDefault="00EB7C56" w:rsidP="00345AC5">
      <w:pPr>
        <w:keepNext/>
        <w:keepLines/>
        <w:overflowPunct w:val="0"/>
        <w:spacing w:after="240"/>
        <w:ind w:left="709"/>
        <w:rPr>
          <w:iCs/>
          <w:spacing w:val="-8"/>
          <w:sz w:val="24"/>
          <w:szCs w:val="24"/>
          <w:lang w:eastAsia="zh-CN"/>
        </w:rPr>
      </w:pPr>
      <w:r w:rsidRPr="00FF0CBB">
        <w:rPr>
          <w:rFonts w:eastAsia="KaiTi" w:hint="eastAsia"/>
          <w:iCs/>
          <w:spacing w:val="-8"/>
          <w:sz w:val="24"/>
          <w:szCs w:val="24"/>
          <w:u w:val="single"/>
          <w:lang w:eastAsia="zh-CN"/>
        </w:rPr>
        <w:t>利比亚：氟氯烃淘汰管理计划（第一阶段——进度报告）</w:t>
      </w:r>
      <w:r w:rsidRPr="00FF0CBB">
        <w:rPr>
          <w:rFonts w:eastAsia="KaiTi" w:hint="eastAsia"/>
          <w:iCs/>
          <w:spacing w:val="-8"/>
          <w:sz w:val="24"/>
          <w:szCs w:val="24"/>
          <w:lang w:eastAsia="zh-CN"/>
        </w:rPr>
        <w:t>（工发组织）（第</w:t>
      </w:r>
      <w:r w:rsidRPr="00FF0CBB">
        <w:rPr>
          <w:rFonts w:eastAsia="KaiTi" w:hint="eastAsia"/>
          <w:iCs/>
          <w:spacing w:val="-8"/>
          <w:sz w:val="24"/>
          <w:szCs w:val="24"/>
          <w:lang w:eastAsia="zh-CN"/>
        </w:rPr>
        <w:t>2</w:t>
      </w:r>
      <w:r w:rsidRPr="00FF0CBB">
        <w:rPr>
          <w:rFonts w:eastAsia="KaiTi"/>
          <w:iCs/>
          <w:spacing w:val="-8"/>
          <w:sz w:val="24"/>
          <w:szCs w:val="24"/>
          <w:lang w:eastAsia="zh-CN"/>
        </w:rPr>
        <w:t>–21</w:t>
      </w:r>
      <w:r w:rsidRPr="00FF0CBB">
        <w:rPr>
          <w:rFonts w:eastAsia="KaiTi" w:hint="eastAsia"/>
          <w:iCs/>
          <w:spacing w:val="-8"/>
          <w:sz w:val="24"/>
          <w:szCs w:val="24"/>
          <w:lang w:eastAsia="zh-CN"/>
        </w:rPr>
        <w:t>段）</w:t>
      </w:r>
    </w:p>
    <w:p w14:paraId="6807E2DE" w14:textId="77777777" w:rsidR="00EB7C56" w:rsidRPr="00FF0CBB" w:rsidRDefault="00EB7C56" w:rsidP="00345AC5">
      <w:pPr>
        <w:keepNext/>
        <w:keepLines/>
        <w:overflowPunct w:val="0"/>
        <w:spacing w:after="240"/>
        <w:ind w:left="709"/>
        <w:rPr>
          <w:color w:val="000000" w:themeColor="text1"/>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w:t>
      </w:r>
      <w:r w:rsidRPr="00FF0CBB">
        <w:rPr>
          <w:rFonts w:hint="eastAsia"/>
          <w:color w:val="000000" w:themeColor="text1"/>
          <w:sz w:val="24"/>
          <w:szCs w:val="24"/>
          <w:lang w:eastAsia="zh-CN"/>
        </w:rPr>
        <w:t>请求取消</w:t>
      </w:r>
      <w:r w:rsidRPr="00FF0CBB">
        <w:rPr>
          <w:rFonts w:hint="eastAsia"/>
          <w:color w:val="000000" w:themeColor="text1"/>
          <w:sz w:val="24"/>
          <w:szCs w:val="24"/>
          <w:lang w:eastAsia="zh-CN"/>
        </w:rPr>
        <w:t>Al</w:t>
      </w:r>
      <w:r w:rsidRPr="00FF0CBB">
        <w:rPr>
          <w:color w:val="000000" w:themeColor="text1"/>
          <w:sz w:val="24"/>
          <w:szCs w:val="24"/>
          <w:lang w:eastAsia="zh-CN"/>
        </w:rPr>
        <w:t xml:space="preserve"> Najam</w:t>
      </w:r>
      <w:r w:rsidRPr="00FF0CBB">
        <w:rPr>
          <w:rFonts w:hint="eastAsia"/>
          <w:color w:val="000000" w:themeColor="text1"/>
          <w:sz w:val="24"/>
          <w:szCs w:val="24"/>
          <w:lang w:eastAsia="zh-CN"/>
        </w:rPr>
        <w:t>公司的改造项目</w:t>
      </w:r>
    </w:p>
    <w:p w14:paraId="11974F32" w14:textId="230B4673" w:rsidR="00EB7C56" w:rsidRPr="00FF0CBB" w:rsidRDefault="00FC6801" w:rsidP="00FF0CBB">
      <w:pPr>
        <w:keepNext/>
        <w:overflowPunct w:val="0"/>
        <w:spacing w:after="240"/>
        <w:ind w:left="709"/>
        <w:rPr>
          <w:color w:val="000000" w:themeColor="text1"/>
          <w:sz w:val="24"/>
          <w:szCs w:val="24"/>
        </w:rPr>
      </w:pPr>
      <w:r>
        <w:rPr>
          <w:rFonts w:hint="eastAsia"/>
          <w:color w:val="000000" w:themeColor="text1"/>
          <w:sz w:val="24"/>
          <w:szCs w:val="24"/>
          <w:u w:val="single"/>
          <w:lang w:eastAsia="zh-CN"/>
        </w:rPr>
        <w:t>执行委员会不妨</w:t>
      </w:r>
      <w:r w:rsidR="00EB7C56" w:rsidRPr="00FF0CBB">
        <w:rPr>
          <w:rFonts w:hint="eastAsia"/>
          <w:color w:val="000000" w:themeColor="text1"/>
          <w:sz w:val="24"/>
          <w:szCs w:val="24"/>
          <w:lang w:eastAsia="zh-CN"/>
        </w:rPr>
        <w:t>：</w:t>
      </w:r>
    </w:p>
    <w:p w14:paraId="74C5DDE5" w14:textId="58450222" w:rsidR="00EB7C56" w:rsidRPr="00FF0CBB" w:rsidRDefault="004A7DD2" w:rsidP="00AE6E47">
      <w:pPr>
        <w:widowControl w:val="0"/>
        <w:numPr>
          <w:ilvl w:val="1"/>
          <w:numId w:val="33"/>
        </w:numPr>
        <w:overflowPunct w:val="0"/>
        <w:spacing w:after="240"/>
        <w:outlineLvl w:val="1"/>
        <w:rPr>
          <w:sz w:val="24"/>
          <w:szCs w:val="24"/>
          <w:lang w:eastAsia="zh-CN"/>
        </w:rPr>
      </w:pPr>
      <w:r>
        <w:rPr>
          <w:rFonts w:hint="eastAsia"/>
          <w:sz w:val="24"/>
          <w:szCs w:val="24"/>
          <w:lang w:eastAsia="zh-CN"/>
        </w:rPr>
        <w:t>注意到</w:t>
      </w:r>
      <w:r w:rsidR="00EB7C56" w:rsidRPr="00FF0CBB">
        <w:rPr>
          <w:rFonts w:hint="eastAsia"/>
          <w:sz w:val="24"/>
          <w:szCs w:val="24"/>
          <w:lang w:eastAsia="zh-CN"/>
        </w:rPr>
        <w:t>工发组织提交并载于</w:t>
      </w:r>
      <w:r w:rsidR="00EB7C56" w:rsidRPr="00FF0CBB">
        <w:rPr>
          <w:sz w:val="24"/>
          <w:szCs w:val="24"/>
          <w:lang w:eastAsia="zh-CN"/>
        </w:rPr>
        <w:t>UNEP/</w:t>
      </w:r>
      <w:proofErr w:type="spellStart"/>
      <w:r w:rsidR="00EB7C56" w:rsidRPr="00FF0CBB">
        <w:rPr>
          <w:sz w:val="24"/>
          <w:szCs w:val="24"/>
          <w:lang w:eastAsia="zh-CN"/>
        </w:rPr>
        <w:t>OzL.Pro</w:t>
      </w:r>
      <w:proofErr w:type="spellEnd"/>
      <w:r w:rsidR="00EB7C56" w:rsidRPr="00FF0CBB">
        <w:rPr>
          <w:sz w:val="24"/>
          <w:szCs w:val="24"/>
          <w:lang w:eastAsia="zh-CN"/>
        </w:rPr>
        <w:t>/ExCom/93/21</w:t>
      </w:r>
      <w:r w:rsidR="00EB7C56" w:rsidRPr="00FF0CBB">
        <w:rPr>
          <w:rFonts w:hint="eastAsia"/>
          <w:sz w:val="24"/>
          <w:szCs w:val="24"/>
          <w:lang w:eastAsia="zh-CN"/>
        </w:rPr>
        <w:t>号文件的利比亚氟氯烃淘汰管理计划第一阶段的最后执行进度报告；</w:t>
      </w:r>
    </w:p>
    <w:p w14:paraId="65DE84E3" w14:textId="1350E3DD" w:rsidR="00EB7C56" w:rsidRPr="00FF0CBB" w:rsidRDefault="00EB7C56" w:rsidP="00FF0CBB">
      <w:pPr>
        <w:keepNext/>
        <w:keepLines/>
        <w:widowControl w:val="0"/>
        <w:numPr>
          <w:ilvl w:val="1"/>
          <w:numId w:val="4"/>
        </w:numPr>
        <w:overflowPunct w:val="0"/>
        <w:spacing w:after="240"/>
        <w:outlineLvl w:val="1"/>
        <w:rPr>
          <w:sz w:val="24"/>
          <w:szCs w:val="24"/>
          <w:lang w:eastAsia="zh-CN"/>
        </w:rPr>
      </w:pPr>
      <w:r w:rsidRPr="00FF0CBB">
        <w:rPr>
          <w:rFonts w:hint="eastAsia"/>
          <w:sz w:val="24"/>
          <w:szCs w:val="24"/>
          <w:lang w:eastAsia="zh-CN"/>
        </w:rPr>
        <w:t>取消在氟氯烃淘汰管理计划第一阶段下进行的</w:t>
      </w:r>
      <w:r w:rsidRPr="00FF0CBB">
        <w:rPr>
          <w:rFonts w:hint="eastAsia"/>
          <w:sz w:val="24"/>
          <w:szCs w:val="24"/>
          <w:lang w:eastAsia="zh-CN"/>
        </w:rPr>
        <w:t>A</w:t>
      </w:r>
      <w:r w:rsidRPr="00FF0CBB">
        <w:rPr>
          <w:sz w:val="24"/>
          <w:szCs w:val="24"/>
          <w:lang w:eastAsia="zh-CN"/>
        </w:rPr>
        <w:t>I N</w:t>
      </w:r>
      <w:r w:rsidRPr="00FF0CBB">
        <w:rPr>
          <w:rFonts w:hint="eastAsia"/>
          <w:sz w:val="24"/>
          <w:szCs w:val="24"/>
          <w:lang w:eastAsia="zh-CN"/>
        </w:rPr>
        <w:t>ajam</w:t>
      </w:r>
      <w:r w:rsidRPr="00FF0CBB">
        <w:rPr>
          <w:rFonts w:hint="eastAsia"/>
          <w:sz w:val="24"/>
          <w:szCs w:val="24"/>
          <w:lang w:eastAsia="zh-CN"/>
        </w:rPr>
        <w:t>泡沫塑料制造改造项目</w:t>
      </w:r>
      <w:r w:rsidR="008A455C">
        <w:rPr>
          <w:rFonts w:hint="eastAsia"/>
          <w:sz w:val="24"/>
          <w:szCs w:val="24"/>
          <w:lang w:eastAsia="zh-CN"/>
        </w:rPr>
        <w:t>；以及</w:t>
      </w:r>
      <w:r w:rsidRPr="00FF0CBB">
        <w:rPr>
          <w:sz w:val="24"/>
          <w:szCs w:val="24"/>
          <w:lang w:eastAsia="zh-CN"/>
        </w:rPr>
        <w:t xml:space="preserve"> </w:t>
      </w:r>
    </w:p>
    <w:p w14:paraId="249CEB7B" w14:textId="77777777" w:rsidR="00EB7C56" w:rsidRPr="00FF0CBB" w:rsidRDefault="00EB7C56" w:rsidP="00FF0CBB">
      <w:pPr>
        <w:widowControl w:val="0"/>
        <w:numPr>
          <w:ilvl w:val="1"/>
          <w:numId w:val="4"/>
        </w:numPr>
        <w:overflowPunct w:val="0"/>
        <w:spacing w:after="240"/>
        <w:outlineLvl w:val="1"/>
        <w:rPr>
          <w:spacing w:val="-14"/>
          <w:sz w:val="24"/>
          <w:szCs w:val="24"/>
          <w:lang w:eastAsia="zh-CN"/>
        </w:rPr>
      </w:pPr>
      <w:r w:rsidRPr="00FF0CBB">
        <w:rPr>
          <w:rFonts w:hint="eastAsia"/>
          <w:spacing w:val="-14"/>
          <w:sz w:val="24"/>
          <w:szCs w:val="24"/>
          <w:lang w:eastAsia="zh-CN"/>
        </w:rPr>
        <w:t>请工发组织将氟氯烃淘汰管理计划第一阶段的资金余额退还给第九十四次会议。</w:t>
      </w:r>
    </w:p>
    <w:p w14:paraId="3302A08E" w14:textId="77777777" w:rsidR="00EB7C56" w:rsidRPr="00FF0CBB" w:rsidRDefault="00EB7C56" w:rsidP="00FF0CBB">
      <w:pPr>
        <w:overflowPunct w:val="0"/>
        <w:spacing w:after="240"/>
        <w:ind w:left="709"/>
        <w:rPr>
          <w:rFonts w:eastAsia="KaiTi"/>
          <w:sz w:val="24"/>
          <w:szCs w:val="24"/>
          <w:lang w:eastAsia="zh-CN"/>
        </w:rPr>
      </w:pPr>
      <w:r w:rsidRPr="00FF0CBB">
        <w:rPr>
          <w:rFonts w:eastAsia="KaiTi" w:hint="eastAsia"/>
          <w:sz w:val="24"/>
          <w:szCs w:val="24"/>
          <w:u w:val="single"/>
          <w:lang w:eastAsia="zh-CN"/>
        </w:rPr>
        <w:t>毛里塔尼亚：</w:t>
      </w:r>
      <w:bookmarkStart w:id="15" w:name="_Hlk153124781"/>
      <w:r w:rsidRPr="00FF0CBB">
        <w:rPr>
          <w:rFonts w:eastAsia="KaiTi" w:hint="eastAsia"/>
          <w:sz w:val="24"/>
          <w:szCs w:val="24"/>
          <w:u w:val="single"/>
          <w:lang w:eastAsia="zh-CN"/>
        </w:rPr>
        <w:t>氟氯烃淘汰管理计划（第一阶段</w:t>
      </w:r>
      <w:bookmarkStart w:id="16" w:name="_Hlk153124659"/>
      <w:bookmarkEnd w:id="15"/>
      <w:r w:rsidRPr="00FF0CBB">
        <w:rPr>
          <w:rFonts w:eastAsia="KaiTi" w:hint="eastAsia"/>
          <w:sz w:val="24"/>
          <w:szCs w:val="24"/>
          <w:u w:val="single"/>
          <w:lang w:eastAsia="zh-CN"/>
        </w:rPr>
        <w:t>——审查氟氯烃调查报告的</w:t>
      </w:r>
      <w:bookmarkStart w:id="17" w:name="_Hlk153124708"/>
      <w:r w:rsidRPr="00FF0CBB">
        <w:rPr>
          <w:rFonts w:eastAsia="KaiTi" w:hint="eastAsia"/>
          <w:sz w:val="24"/>
          <w:szCs w:val="24"/>
          <w:u w:val="single"/>
          <w:lang w:eastAsia="zh-CN"/>
        </w:rPr>
        <w:t>现况和关于修订起点和订正协定的建议</w:t>
      </w:r>
      <w:bookmarkEnd w:id="16"/>
      <w:bookmarkEnd w:id="17"/>
      <w:r w:rsidRPr="00FF0CBB">
        <w:rPr>
          <w:rFonts w:eastAsia="KaiTi" w:hint="eastAsia"/>
          <w:sz w:val="24"/>
          <w:szCs w:val="24"/>
          <w:u w:val="single"/>
          <w:lang w:eastAsia="zh-CN"/>
        </w:rPr>
        <w:t>）</w:t>
      </w:r>
      <w:r w:rsidRPr="00FF0CBB">
        <w:rPr>
          <w:rFonts w:eastAsia="KaiTi" w:hint="eastAsia"/>
          <w:sz w:val="24"/>
          <w:szCs w:val="24"/>
          <w:lang w:eastAsia="zh-CN"/>
        </w:rPr>
        <w:t>（环境规划署）（第</w:t>
      </w:r>
      <w:r w:rsidRPr="00FF0CBB">
        <w:rPr>
          <w:rFonts w:eastAsia="KaiTi"/>
          <w:sz w:val="24"/>
          <w:szCs w:val="24"/>
          <w:lang w:eastAsia="zh-CN"/>
        </w:rPr>
        <w:t>22–36</w:t>
      </w:r>
      <w:r w:rsidRPr="00FF0CBB">
        <w:rPr>
          <w:rFonts w:eastAsia="KaiTi" w:hint="eastAsia"/>
          <w:sz w:val="24"/>
          <w:szCs w:val="24"/>
          <w:lang w:eastAsia="zh-CN"/>
        </w:rPr>
        <w:t>段和附件一）</w:t>
      </w:r>
    </w:p>
    <w:p w14:paraId="06D63D62" w14:textId="74836642" w:rsidR="00EB7C56" w:rsidRPr="00FF0CBB" w:rsidRDefault="00EB7C56" w:rsidP="00FF0CBB">
      <w:pPr>
        <w:overflowPunct w:val="0"/>
        <w:spacing w:after="240"/>
        <w:ind w:left="709"/>
        <w:rPr>
          <w:sz w:val="24"/>
          <w:szCs w:val="24"/>
        </w:rPr>
      </w:pPr>
      <w:proofErr w:type="spellStart"/>
      <w:r w:rsidRPr="00FF0CBB">
        <w:rPr>
          <w:rFonts w:hint="eastAsia"/>
          <w:sz w:val="24"/>
          <w:szCs w:val="24"/>
          <w:u w:val="single"/>
        </w:rPr>
        <w:t>待审议的问题</w:t>
      </w:r>
      <w:proofErr w:type="spellEnd"/>
      <w:r w:rsidRPr="00FF0CBB">
        <w:rPr>
          <w:rFonts w:hint="eastAsia"/>
          <w:sz w:val="24"/>
          <w:szCs w:val="24"/>
        </w:rPr>
        <w:t>：</w:t>
      </w:r>
    </w:p>
    <w:p w14:paraId="63FD8B40" w14:textId="77777777" w:rsidR="00EB7C56" w:rsidRPr="00FF0CBB" w:rsidRDefault="00EB7C56" w:rsidP="00AE6E47">
      <w:pPr>
        <w:numPr>
          <w:ilvl w:val="0"/>
          <w:numId w:val="15"/>
        </w:numPr>
        <w:overflowPunct w:val="0"/>
        <w:spacing w:after="240"/>
        <w:rPr>
          <w:color w:val="000000" w:themeColor="text1"/>
          <w:sz w:val="24"/>
          <w:szCs w:val="24"/>
          <w:lang w:eastAsia="zh-CN"/>
        </w:rPr>
      </w:pPr>
      <w:r w:rsidRPr="00FF0CBB">
        <w:rPr>
          <w:rFonts w:hint="eastAsia"/>
          <w:color w:val="000000" w:themeColor="text1"/>
          <w:sz w:val="24"/>
          <w:szCs w:val="24"/>
          <w:lang w:eastAsia="zh-CN"/>
        </w:rPr>
        <w:t>氟氯烃调查报告的审查情况</w:t>
      </w:r>
      <w:r w:rsidRPr="00FF0CBB">
        <w:rPr>
          <w:rFonts w:hint="eastAsia"/>
          <w:sz w:val="24"/>
          <w:szCs w:val="24"/>
          <w:lang w:eastAsia="zh-CN"/>
        </w:rPr>
        <w:t>以及关于修订起点和订正协定的建议</w:t>
      </w:r>
    </w:p>
    <w:p w14:paraId="10D40E5D" w14:textId="79CF9790" w:rsidR="00EB7C56" w:rsidRPr="00FF0CBB" w:rsidRDefault="00FC6801" w:rsidP="00FF0CBB">
      <w:pPr>
        <w:keepNext/>
        <w:overflowPunct w:val="0"/>
        <w:spacing w:after="240"/>
        <w:ind w:left="709"/>
        <w:rPr>
          <w:color w:val="000000" w:themeColor="text1"/>
          <w:sz w:val="24"/>
          <w:szCs w:val="24"/>
        </w:rPr>
      </w:pPr>
      <w:r>
        <w:rPr>
          <w:rFonts w:hint="eastAsia"/>
          <w:color w:val="000000" w:themeColor="text1"/>
          <w:sz w:val="24"/>
          <w:szCs w:val="24"/>
          <w:u w:val="single"/>
          <w:lang w:eastAsia="zh-CN"/>
        </w:rPr>
        <w:t>执行委员会不妨</w:t>
      </w:r>
      <w:r w:rsidR="00EB7C56" w:rsidRPr="00FF0CBB">
        <w:rPr>
          <w:rFonts w:hint="eastAsia"/>
          <w:color w:val="000000" w:themeColor="text1"/>
          <w:sz w:val="24"/>
          <w:szCs w:val="24"/>
          <w:lang w:eastAsia="zh-CN"/>
        </w:rPr>
        <w:t>：</w:t>
      </w:r>
    </w:p>
    <w:p w14:paraId="3237BFC8" w14:textId="5A589805" w:rsidR="00EB7C56" w:rsidRPr="00FF0CBB" w:rsidRDefault="004A7DD2" w:rsidP="00AE6E47">
      <w:pPr>
        <w:numPr>
          <w:ilvl w:val="1"/>
          <w:numId w:val="34"/>
        </w:numPr>
        <w:overflowPunct w:val="0"/>
        <w:spacing w:after="240"/>
        <w:outlineLvl w:val="1"/>
        <w:rPr>
          <w:sz w:val="24"/>
          <w:szCs w:val="24"/>
        </w:rPr>
      </w:pPr>
      <w:r>
        <w:rPr>
          <w:rFonts w:hint="eastAsia"/>
          <w:sz w:val="24"/>
          <w:szCs w:val="24"/>
          <w:lang w:eastAsia="zh-CN"/>
        </w:rPr>
        <w:t>注意到</w:t>
      </w:r>
      <w:r w:rsidR="00EB7C56" w:rsidRPr="00FF0CBB">
        <w:rPr>
          <w:rFonts w:hint="eastAsia"/>
          <w:sz w:val="24"/>
          <w:szCs w:val="24"/>
          <w:lang w:eastAsia="zh-CN"/>
        </w:rPr>
        <w:t>：</w:t>
      </w:r>
    </w:p>
    <w:p w14:paraId="1FC525C3" w14:textId="77777777" w:rsidR="00EB7C56" w:rsidRPr="00FF0CBB" w:rsidRDefault="00EB7C56" w:rsidP="00AE6E47">
      <w:pPr>
        <w:widowControl w:val="0"/>
        <w:numPr>
          <w:ilvl w:val="2"/>
          <w:numId w:val="60"/>
        </w:numPr>
        <w:overflowPunct w:val="0"/>
        <w:spacing w:after="240"/>
        <w:ind w:left="2160" w:hanging="720"/>
        <w:outlineLvl w:val="2"/>
        <w:rPr>
          <w:spacing w:val="-6"/>
          <w:sz w:val="24"/>
          <w:szCs w:val="24"/>
          <w:lang w:eastAsia="zh-CN"/>
        </w:rPr>
      </w:pPr>
      <w:r w:rsidRPr="00FF0CBB">
        <w:rPr>
          <w:spacing w:val="-6"/>
          <w:sz w:val="24"/>
          <w:szCs w:val="24"/>
          <w:lang w:eastAsia="zh-CN"/>
        </w:rPr>
        <w:t>UNEP/</w:t>
      </w:r>
      <w:proofErr w:type="spellStart"/>
      <w:r w:rsidRPr="00FF0CBB">
        <w:rPr>
          <w:spacing w:val="-6"/>
          <w:sz w:val="24"/>
          <w:szCs w:val="24"/>
          <w:lang w:eastAsia="zh-CN"/>
        </w:rPr>
        <w:t>OzL.Pro</w:t>
      </w:r>
      <w:proofErr w:type="spellEnd"/>
      <w:r w:rsidRPr="00FF0CBB">
        <w:rPr>
          <w:spacing w:val="-6"/>
          <w:sz w:val="24"/>
          <w:szCs w:val="24"/>
          <w:lang w:eastAsia="zh-CN"/>
        </w:rPr>
        <w:t>/ExCom/93/21</w:t>
      </w:r>
      <w:r w:rsidRPr="00FF0CBB">
        <w:rPr>
          <w:spacing w:val="-6"/>
          <w:sz w:val="24"/>
          <w:szCs w:val="24"/>
          <w:lang w:eastAsia="zh-CN"/>
        </w:rPr>
        <w:t>号文件所载毛里塔尼亚氟氯烃调查报告的审查情况、关于订正起点的建议和氟氯烃淘汰管理计划的订正协定；</w:t>
      </w:r>
    </w:p>
    <w:p w14:paraId="694675F7" w14:textId="5D706620" w:rsidR="00EB7C56" w:rsidRPr="00FF0CBB" w:rsidRDefault="00EB7C56" w:rsidP="00AE6E47">
      <w:pPr>
        <w:widowControl w:val="0"/>
        <w:numPr>
          <w:ilvl w:val="2"/>
          <w:numId w:val="60"/>
        </w:numPr>
        <w:overflowPunct w:val="0"/>
        <w:spacing w:after="240"/>
        <w:ind w:left="2160" w:hanging="720"/>
        <w:outlineLvl w:val="2"/>
        <w:rPr>
          <w:sz w:val="24"/>
          <w:szCs w:val="24"/>
          <w:lang w:eastAsia="zh-CN"/>
        </w:rPr>
      </w:pPr>
      <w:r w:rsidRPr="00FF0CBB">
        <w:rPr>
          <w:sz w:val="24"/>
          <w:szCs w:val="24"/>
          <w:lang w:eastAsia="zh-CN"/>
        </w:rPr>
        <w:t>对毛里塔尼亚政府在</w:t>
      </w:r>
      <w:r w:rsidR="00544229">
        <w:rPr>
          <w:sz w:val="24"/>
          <w:szCs w:val="24"/>
          <w:lang w:eastAsia="zh-CN"/>
        </w:rPr>
        <w:t>环境规划署</w:t>
      </w:r>
      <w:r w:rsidRPr="00FF0CBB">
        <w:rPr>
          <w:sz w:val="24"/>
          <w:szCs w:val="24"/>
          <w:lang w:eastAsia="zh-CN"/>
        </w:rPr>
        <w:t>的协助下为确定氟氯烃消费量进行的调查所做的努力表示赞赏；</w:t>
      </w:r>
    </w:p>
    <w:p w14:paraId="4F28738C" w14:textId="54C846BC" w:rsidR="00EB7C56" w:rsidRPr="00FF0CBB" w:rsidRDefault="00EB7C56" w:rsidP="00AE6E47">
      <w:pPr>
        <w:widowControl w:val="0"/>
        <w:numPr>
          <w:ilvl w:val="2"/>
          <w:numId w:val="60"/>
        </w:numPr>
        <w:overflowPunct w:val="0"/>
        <w:spacing w:after="240"/>
        <w:ind w:left="2160" w:hanging="720"/>
        <w:outlineLvl w:val="2"/>
        <w:rPr>
          <w:sz w:val="24"/>
          <w:szCs w:val="24"/>
          <w:lang w:eastAsia="zh-CN"/>
        </w:rPr>
      </w:pPr>
      <w:r w:rsidRPr="00FF0CBB">
        <w:rPr>
          <w:sz w:val="24"/>
          <w:szCs w:val="24"/>
          <w:lang w:eastAsia="zh-CN"/>
        </w:rPr>
        <w:t>根据</w:t>
      </w:r>
      <w:r w:rsidRPr="00FF0CBB">
        <w:rPr>
          <w:sz w:val="24"/>
          <w:szCs w:val="24"/>
          <w:lang w:eastAsia="zh-CN"/>
        </w:rPr>
        <w:t>(b)(</w:t>
      </w:r>
      <w:r w:rsidRPr="00FF0CBB">
        <w:rPr>
          <w:sz w:val="24"/>
          <w:szCs w:val="24"/>
          <w:lang w:eastAsia="zh-CN"/>
        </w:rPr>
        <w:t>二</w:t>
      </w:r>
      <w:r w:rsidRPr="00FF0CBB">
        <w:rPr>
          <w:sz w:val="24"/>
          <w:szCs w:val="24"/>
          <w:lang w:eastAsia="zh-CN"/>
        </w:rPr>
        <w:t>)</w:t>
      </w:r>
      <w:r w:rsidR="00D164EE">
        <w:rPr>
          <w:rFonts w:hint="eastAsia"/>
          <w:sz w:val="24"/>
          <w:szCs w:val="24"/>
          <w:lang w:eastAsia="zh-CN"/>
        </w:rPr>
        <w:t>分段</w:t>
      </w:r>
      <w:r w:rsidRPr="00FF0CBB">
        <w:rPr>
          <w:sz w:val="24"/>
          <w:szCs w:val="24"/>
          <w:lang w:eastAsia="zh-CN"/>
        </w:rPr>
        <w:t>所述调查结果并考虑到与用于设备泄漏率和平均充填量所用指标相关的不确定性，将氟氯烃消费总体削减量起点确定为</w:t>
      </w:r>
      <w:r w:rsidRPr="00FF0CBB">
        <w:rPr>
          <w:sz w:val="24"/>
          <w:szCs w:val="24"/>
          <w:lang w:eastAsia="zh-CN"/>
        </w:rPr>
        <w:t>10.67ODP</w:t>
      </w:r>
      <w:r w:rsidRPr="00FF0CBB">
        <w:rPr>
          <w:sz w:val="24"/>
          <w:szCs w:val="24"/>
          <w:lang w:eastAsia="zh-CN"/>
        </w:rPr>
        <w:t>吨；</w:t>
      </w:r>
    </w:p>
    <w:p w14:paraId="5DE5B480" w14:textId="77777777" w:rsidR="00EB7C56" w:rsidRPr="00FF0CBB" w:rsidRDefault="00EB7C56" w:rsidP="00AE6E47">
      <w:pPr>
        <w:widowControl w:val="0"/>
        <w:numPr>
          <w:ilvl w:val="2"/>
          <w:numId w:val="60"/>
        </w:numPr>
        <w:overflowPunct w:val="0"/>
        <w:spacing w:after="240"/>
        <w:ind w:left="2160" w:hanging="720"/>
        <w:outlineLvl w:val="2"/>
        <w:rPr>
          <w:sz w:val="24"/>
          <w:szCs w:val="24"/>
          <w:lang w:eastAsia="zh-CN"/>
        </w:rPr>
      </w:pPr>
      <w:r w:rsidRPr="00FF0CBB">
        <w:rPr>
          <w:sz w:val="24"/>
          <w:szCs w:val="24"/>
          <w:lang w:eastAsia="zh-CN"/>
        </w:rPr>
        <w:t>基金秘书处已经更新了本文件附件一所载的毛里塔尼亚政府与执行委员会之间签订的协定，特别是：第</w:t>
      </w:r>
      <w:r w:rsidRPr="00FF0CBB">
        <w:rPr>
          <w:sz w:val="24"/>
          <w:szCs w:val="24"/>
          <w:lang w:eastAsia="zh-CN"/>
        </w:rPr>
        <w:t>1</w:t>
      </w:r>
      <w:r w:rsidRPr="00FF0CBB">
        <w:rPr>
          <w:sz w:val="24"/>
          <w:szCs w:val="24"/>
          <w:lang w:eastAsia="zh-CN"/>
        </w:rPr>
        <w:t>段、附录</w:t>
      </w:r>
      <w:r w:rsidRPr="00FF0CBB">
        <w:rPr>
          <w:sz w:val="24"/>
          <w:szCs w:val="24"/>
          <w:lang w:eastAsia="zh-CN"/>
        </w:rPr>
        <w:t>1-A</w:t>
      </w:r>
      <w:r w:rsidRPr="00FF0CBB">
        <w:rPr>
          <w:sz w:val="24"/>
          <w:szCs w:val="24"/>
          <w:lang w:eastAsia="zh-CN"/>
        </w:rPr>
        <w:t>、</w:t>
      </w:r>
      <w:r w:rsidRPr="00FF0CBB">
        <w:rPr>
          <w:sz w:val="24"/>
          <w:szCs w:val="24"/>
          <w:lang w:eastAsia="zh-CN"/>
        </w:rPr>
        <w:t>2-A</w:t>
      </w:r>
      <w:r w:rsidRPr="00FF0CBB">
        <w:rPr>
          <w:sz w:val="24"/>
          <w:szCs w:val="24"/>
          <w:lang w:eastAsia="zh-CN"/>
        </w:rPr>
        <w:t>和</w:t>
      </w:r>
      <w:r w:rsidRPr="00FF0CBB">
        <w:rPr>
          <w:sz w:val="24"/>
          <w:szCs w:val="24"/>
          <w:lang w:eastAsia="zh-CN"/>
        </w:rPr>
        <w:t>7-A</w:t>
      </w:r>
      <w:r w:rsidRPr="00FF0CBB">
        <w:rPr>
          <w:sz w:val="24"/>
          <w:szCs w:val="24"/>
          <w:lang w:eastAsia="zh-CN"/>
        </w:rPr>
        <w:t>确定</w:t>
      </w:r>
      <w:r w:rsidRPr="00FF0CBB">
        <w:rPr>
          <w:sz w:val="24"/>
          <w:szCs w:val="24"/>
          <w:lang w:eastAsia="zh-CN"/>
        </w:rPr>
        <w:t>(b)(</w:t>
      </w:r>
      <w:r w:rsidRPr="00FF0CBB">
        <w:rPr>
          <w:sz w:val="24"/>
          <w:szCs w:val="24"/>
          <w:lang w:eastAsia="zh-CN"/>
        </w:rPr>
        <w:t>三</w:t>
      </w:r>
      <w:r w:rsidRPr="00FF0CBB">
        <w:rPr>
          <w:sz w:val="24"/>
          <w:szCs w:val="24"/>
          <w:lang w:eastAsia="zh-CN"/>
        </w:rPr>
        <w:t>)</w:t>
      </w:r>
      <w:r w:rsidRPr="00FF0CBB">
        <w:rPr>
          <w:sz w:val="24"/>
          <w:szCs w:val="24"/>
          <w:lang w:eastAsia="zh-CN"/>
        </w:rPr>
        <w:t>分段和第</w:t>
      </w:r>
      <w:r w:rsidRPr="00FF0CBB">
        <w:rPr>
          <w:sz w:val="24"/>
          <w:szCs w:val="24"/>
          <w:lang w:eastAsia="zh-CN"/>
        </w:rPr>
        <w:t>16</w:t>
      </w:r>
      <w:r w:rsidRPr="00FF0CBB">
        <w:rPr>
          <w:sz w:val="24"/>
          <w:szCs w:val="24"/>
          <w:lang w:eastAsia="zh-CN"/>
        </w:rPr>
        <w:t>段提到的起点，该起点已更新，表明修订后的最新协定取代了第八十八次会议达成的协定；</w:t>
      </w:r>
    </w:p>
    <w:p w14:paraId="504A68E4" w14:textId="03CCD44D" w:rsidR="00EB7C56" w:rsidRPr="00FF0CBB" w:rsidRDefault="00EB7C56" w:rsidP="00FF0CBB">
      <w:pPr>
        <w:widowControl w:val="0"/>
        <w:numPr>
          <w:ilvl w:val="1"/>
          <w:numId w:val="4"/>
        </w:numPr>
        <w:overflowPunct w:val="0"/>
        <w:spacing w:after="240"/>
        <w:outlineLvl w:val="1"/>
        <w:rPr>
          <w:sz w:val="24"/>
          <w:szCs w:val="24"/>
        </w:rPr>
      </w:pPr>
      <w:proofErr w:type="spellStart"/>
      <w:r w:rsidRPr="00FF0CBB">
        <w:rPr>
          <w:sz w:val="24"/>
          <w:szCs w:val="24"/>
        </w:rPr>
        <w:t>请</w:t>
      </w:r>
      <w:r w:rsidR="00544229">
        <w:rPr>
          <w:sz w:val="24"/>
          <w:szCs w:val="24"/>
        </w:rPr>
        <w:t>环境规划署</w:t>
      </w:r>
      <w:proofErr w:type="spellEnd"/>
      <w:r w:rsidRPr="00FF0CBB">
        <w:rPr>
          <w:sz w:val="24"/>
          <w:szCs w:val="24"/>
        </w:rPr>
        <w:t>：</w:t>
      </w:r>
    </w:p>
    <w:p w14:paraId="51A6DD3A" w14:textId="0A91889D" w:rsidR="00EB7C56" w:rsidRPr="00FF0CBB" w:rsidRDefault="00EB7C56" w:rsidP="00AE6E47">
      <w:pPr>
        <w:widowControl w:val="0"/>
        <w:numPr>
          <w:ilvl w:val="2"/>
          <w:numId w:val="61"/>
        </w:numPr>
        <w:overflowPunct w:val="0"/>
        <w:spacing w:after="240"/>
        <w:ind w:left="2160" w:hanging="720"/>
        <w:outlineLvl w:val="2"/>
        <w:rPr>
          <w:sz w:val="24"/>
          <w:szCs w:val="24"/>
          <w:lang w:eastAsia="zh-CN"/>
        </w:rPr>
      </w:pPr>
      <w:r w:rsidRPr="00FF0CBB">
        <w:rPr>
          <w:sz w:val="24"/>
          <w:szCs w:val="24"/>
          <w:lang w:eastAsia="zh-CN"/>
        </w:rPr>
        <w:t>依照第</w:t>
      </w:r>
      <w:r w:rsidRPr="00FF0CBB">
        <w:rPr>
          <w:sz w:val="24"/>
          <w:szCs w:val="24"/>
          <w:lang w:eastAsia="zh-CN"/>
        </w:rPr>
        <w:t>63/17</w:t>
      </w:r>
      <w:r w:rsidRPr="00FF0CBB">
        <w:rPr>
          <w:sz w:val="24"/>
          <w:szCs w:val="24"/>
          <w:lang w:eastAsia="zh-CN"/>
        </w:rPr>
        <w:t>号决定，继续协助毛里塔尼亚政府加强其许可证颁发和配额系统及其记录氟氯烃进出口的系统，以便能够统计</w:t>
      </w:r>
      <w:r w:rsidRPr="00FF0CBB">
        <w:rPr>
          <w:sz w:val="24"/>
          <w:szCs w:val="24"/>
          <w:lang w:eastAsia="zh-CN"/>
        </w:rPr>
        <w:t>2023</w:t>
      </w:r>
      <w:r w:rsidRPr="00FF0CBB">
        <w:rPr>
          <w:sz w:val="24"/>
          <w:szCs w:val="24"/>
          <w:lang w:eastAsia="zh-CN"/>
        </w:rPr>
        <w:t>年起外国船舶使用的氟氯烃的出口情况，并改进海关代码的使用</w:t>
      </w:r>
      <w:r w:rsidR="008A455C">
        <w:rPr>
          <w:sz w:val="24"/>
          <w:szCs w:val="24"/>
          <w:lang w:eastAsia="zh-CN"/>
        </w:rPr>
        <w:t>；以及</w:t>
      </w:r>
    </w:p>
    <w:p w14:paraId="0981D137" w14:textId="77777777" w:rsidR="00EB7C56" w:rsidRPr="00FF0CBB" w:rsidRDefault="00EB7C56" w:rsidP="00AE6E47">
      <w:pPr>
        <w:widowControl w:val="0"/>
        <w:numPr>
          <w:ilvl w:val="2"/>
          <w:numId w:val="61"/>
        </w:numPr>
        <w:overflowPunct w:val="0"/>
        <w:spacing w:after="240"/>
        <w:ind w:left="2160" w:hanging="720"/>
        <w:outlineLvl w:val="2"/>
        <w:rPr>
          <w:sz w:val="24"/>
          <w:szCs w:val="24"/>
          <w:lang w:eastAsia="zh-CN"/>
        </w:rPr>
      </w:pPr>
      <w:r w:rsidRPr="00FF0CBB">
        <w:rPr>
          <w:sz w:val="24"/>
          <w:szCs w:val="24"/>
          <w:lang w:eastAsia="zh-CN"/>
        </w:rPr>
        <w:lastRenderedPageBreak/>
        <w:t>向第九十五次会议报告为加强氟氯烃进出口许可证颁发和配额制度所采取的步骤。</w:t>
      </w:r>
    </w:p>
    <w:p w14:paraId="5443E7F9" w14:textId="77777777" w:rsidR="00EB7C56" w:rsidRPr="00FF0CBB" w:rsidRDefault="00EB7C56" w:rsidP="00AE6E47">
      <w:pPr>
        <w:numPr>
          <w:ilvl w:val="0"/>
          <w:numId w:val="32"/>
        </w:numPr>
        <w:overflowPunct w:val="0"/>
        <w:spacing w:after="240"/>
        <w:ind w:left="1560" w:hanging="840"/>
        <w:rPr>
          <w:b/>
          <w:bCs/>
          <w:sz w:val="24"/>
          <w:szCs w:val="24"/>
          <w:lang w:eastAsia="zh-CN"/>
        </w:rPr>
      </w:pPr>
      <w:r w:rsidRPr="00FF0CBB">
        <w:rPr>
          <w:rFonts w:hint="eastAsia"/>
          <w:b/>
          <w:bCs/>
          <w:sz w:val="24"/>
          <w:szCs w:val="24"/>
          <w:lang w:eastAsia="zh-CN"/>
        </w:rPr>
        <w:t>与氢氟碳化物项目相关的报告</w:t>
      </w:r>
    </w:p>
    <w:p w14:paraId="4C270FC0" w14:textId="1C7481C2" w:rsidR="00EB7C56" w:rsidRPr="00FF0CBB" w:rsidRDefault="00EB7C56" w:rsidP="00FF0CBB">
      <w:pPr>
        <w:overflowPunct w:val="0"/>
        <w:spacing w:after="240"/>
        <w:ind w:left="709"/>
        <w:rPr>
          <w:rFonts w:eastAsia="KaiTi"/>
          <w:spacing w:val="-8"/>
          <w:sz w:val="24"/>
          <w:szCs w:val="24"/>
          <w:u w:val="single"/>
          <w:lang w:eastAsia="zh-CN"/>
        </w:rPr>
      </w:pPr>
      <w:r w:rsidRPr="00FF0CBB">
        <w:rPr>
          <w:rFonts w:eastAsia="KaiTi" w:hint="eastAsia"/>
          <w:spacing w:val="-8"/>
          <w:sz w:val="24"/>
          <w:szCs w:val="24"/>
          <w:u w:val="single"/>
          <w:lang w:eastAsia="zh-CN"/>
        </w:rPr>
        <w:t>阿根廷：控制在生产</w:t>
      </w:r>
      <w:r w:rsidRPr="00FF0CBB">
        <w:rPr>
          <w:rFonts w:eastAsia="KaiTi" w:hint="eastAsia"/>
          <w:spacing w:val="-8"/>
          <w:sz w:val="24"/>
          <w:szCs w:val="24"/>
          <w:u w:val="single"/>
          <w:lang w:eastAsia="zh-CN"/>
        </w:rPr>
        <w:t>HCFC-22</w:t>
      </w:r>
      <w:r w:rsidRPr="00FF0CBB">
        <w:rPr>
          <w:rFonts w:eastAsia="KaiTi" w:hint="eastAsia"/>
          <w:spacing w:val="-8"/>
          <w:sz w:val="24"/>
          <w:szCs w:val="24"/>
          <w:u w:val="single"/>
          <w:lang w:eastAsia="zh-CN"/>
        </w:rPr>
        <w:t>中产生的</w:t>
      </w:r>
      <w:r w:rsidRPr="00FF0CBB">
        <w:rPr>
          <w:rFonts w:eastAsia="KaiTi" w:hint="eastAsia"/>
          <w:spacing w:val="-8"/>
          <w:sz w:val="24"/>
          <w:szCs w:val="24"/>
          <w:u w:val="single"/>
          <w:lang w:eastAsia="zh-CN"/>
        </w:rPr>
        <w:t>HFC-23</w:t>
      </w:r>
      <w:r w:rsidRPr="00FF0CBB">
        <w:rPr>
          <w:rFonts w:eastAsia="KaiTi" w:hint="eastAsia"/>
          <w:spacing w:val="-8"/>
          <w:sz w:val="24"/>
          <w:szCs w:val="24"/>
          <w:u w:val="single"/>
          <w:lang w:eastAsia="zh-CN"/>
        </w:rPr>
        <w:t>的排放量</w:t>
      </w:r>
      <w:r w:rsidRPr="00FF0CBB">
        <w:rPr>
          <w:rFonts w:eastAsia="KaiTi" w:hint="eastAsia"/>
          <w:spacing w:val="-8"/>
          <w:sz w:val="24"/>
          <w:szCs w:val="24"/>
          <w:lang w:eastAsia="zh-CN"/>
        </w:rPr>
        <w:t>（工发组织）（第</w:t>
      </w:r>
      <w:r w:rsidRPr="00FF0CBB">
        <w:rPr>
          <w:rFonts w:eastAsia="KaiTi" w:hint="eastAsia"/>
          <w:spacing w:val="-8"/>
          <w:sz w:val="24"/>
          <w:szCs w:val="24"/>
          <w:lang w:eastAsia="zh-CN"/>
        </w:rPr>
        <w:t>3</w:t>
      </w:r>
      <w:r w:rsidRPr="00FF0CBB">
        <w:rPr>
          <w:rFonts w:eastAsia="KaiTi"/>
          <w:spacing w:val="-8"/>
          <w:sz w:val="24"/>
          <w:szCs w:val="24"/>
          <w:lang w:eastAsia="zh-CN"/>
        </w:rPr>
        <w:t>7–48</w:t>
      </w:r>
      <w:r w:rsidRPr="00FF0CBB">
        <w:rPr>
          <w:rFonts w:eastAsia="KaiTi" w:hint="eastAsia"/>
          <w:spacing w:val="-8"/>
          <w:sz w:val="24"/>
          <w:szCs w:val="24"/>
          <w:lang w:eastAsia="zh-CN"/>
        </w:rPr>
        <w:t>段）</w:t>
      </w:r>
    </w:p>
    <w:p w14:paraId="11941FDB" w14:textId="77777777" w:rsidR="00EB7C56" w:rsidRPr="00FF0CBB" w:rsidRDefault="00EB7C56" w:rsidP="00FF0CBB">
      <w:pPr>
        <w:overflowPunct w:val="0"/>
        <w:spacing w:after="240"/>
        <w:ind w:left="709"/>
        <w:rPr>
          <w:color w:val="000000" w:themeColor="text1"/>
          <w:sz w:val="24"/>
          <w:szCs w:val="24"/>
        </w:rPr>
      </w:pPr>
      <w:proofErr w:type="spellStart"/>
      <w:r w:rsidRPr="00FF0CBB">
        <w:rPr>
          <w:rFonts w:hint="eastAsia"/>
          <w:sz w:val="24"/>
          <w:szCs w:val="24"/>
          <w:u w:val="single"/>
        </w:rPr>
        <w:t>待审议的问题</w:t>
      </w:r>
      <w:proofErr w:type="spellEnd"/>
      <w:r w:rsidRPr="00FF0CBB">
        <w:rPr>
          <w:rFonts w:hint="eastAsia"/>
          <w:sz w:val="24"/>
          <w:szCs w:val="24"/>
        </w:rPr>
        <w:t>：</w:t>
      </w:r>
    </w:p>
    <w:p w14:paraId="7A96C5A2" w14:textId="77777777" w:rsidR="00EB7C56" w:rsidRPr="00FF0CBB" w:rsidRDefault="00EB7C56" w:rsidP="00AE6E47">
      <w:pPr>
        <w:numPr>
          <w:ilvl w:val="0"/>
          <w:numId w:val="15"/>
        </w:numPr>
        <w:overflowPunct w:val="0"/>
        <w:spacing w:after="240"/>
        <w:rPr>
          <w:color w:val="000000" w:themeColor="text1"/>
          <w:sz w:val="24"/>
          <w:szCs w:val="24"/>
          <w:lang w:eastAsia="zh-CN"/>
        </w:rPr>
      </w:pPr>
      <w:r w:rsidRPr="00FF0CBB">
        <w:rPr>
          <w:rFonts w:hint="eastAsia"/>
          <w:sz w:val="24"/>
          <w:szCs w:val="24"/>
          <w:lang w:val="en-GB" w:eastAsia="zh-CN"/>
        </w:rPr>
        <w:t>针对</w:t>
      </w:r>
      <w:r w:rsidRPr="00FF0CBB">
        <w:rPr>
          <w:color w:val="000000" w:themeColor="text1"/>
          <w:sz w:val="24"/>
          <w:szCs w:val="24"/>
          <w:lang w:eastAsia="zh-CN"/>
        </w:rPr>
        <w:t xml:space="preserve">Frio </w:t>
      </w:r>
      <w:proofErr w:type="spellStart"/>
      <w:r w:rsidRPr="00FF0CBB">
        <w:rPr>
          <w:color w:val="000000" w:themeColor="text1"/>
          <w:sz w:val="24"/>
          <w:szCs w:val="24"/>
          <w:lang w:eastAsia="zh-CN"/>
        </w:rPr>
        <w:t>Industrias</w:t>
      </w:r>
      <w:proofErr w:type="spellEnd"/>
      <w:r w:rsidRPr="00FF0CBB">
        <w:rPr>
          <w:color w:val="000000" w:themeColor="text1"/>
          <w:sz w:val="24"/>
          <w:szCs w:val="24"/>
          <w:lang w:eastAsia="zh-CN"/>
        </w:rPr>
        <w:t xml:space="preserve"> Argentina</w:t>
      </w:r>
      <w:r w:rsidRPr="00FF0CBB">
        <w:rPr>
          <w:rFonts w:hint="eastAsia"/>
          <w:color w:val="000000" w:themeColor="text1"/>
          <w:sz w:val="24"/>
          <w:szCs w:val="24"/>
          <w:lang w:eastAsia="zh-CN"/>
        </w:rPr>
        <w:t>公司在生产</w:t>
      </w:r>
      <w:r w:rsidRPr="00FF0CBB">
        <w:rPr>
          <w:rFonts w:hint="eastAsia"/>
          <w:color w:val="000000" w:themeColor="text1"/>
          <w:sz w:val="24"/>
          <w:szCs w:val="24"/>
          <w:lang w:eastAsia="zh-CN"/>
        </w:rPr>
        <w:t>HCFC-22</w:t>
      </w:r>
      <w:r w:rsidRPr="00FF0CBB">
        <w:rPr>
          <w:rFonts w:hint="eastAsia"/>
          <w:color w:val="000000" w:themeColor="text1"/>
          <w:sz w:val="24"/>
          <w:szCs w:val="24"/>
          <w:lang w:eastAsia="zh-CN"/>
        </w:rPr>
        <w:t>的过程中产生的</w:t>
      </w:r>
      <w:r w:rsidRPr="00FF0CBB">
        <w:rPr>
          <w:rFonts w:hint="eastAsia"/>
          <w:color w:val="000000" w:themeColor="text1"/>
          <w:sz w:val="24"/>
          <w:szCs w:val="24"/>
          <w:lang w:eastAsia="zh-CN"/>
        </w:rPr>
        <w:t>HFC-23</w:t>
      </w:r>
      <w:r w:rsidRPr="00FF0CBB">
        <w:rPr>
          <w:rFonts w:hint="eastAsia"/>
          <w:color w:val="000000" w:themeColor="text1"/>
          <w:sz w:val="24"/>
          <w:szCs w:val="24"/>
          <w:lang w:eastAsia="zh-CN"/>
        </w:rPr>
        <w:t>的排放控制项目的执行情况进度报告</w:t>
      </w:r>
    </w:p>
    <w:p w14:paraId="0528D715" w14:textId="384575A5" w:rsidR="00EB7C56" w:rsidRPr="00FF0CBB" w:rsidRDefault="00FC6801" w:rsidP="00FF0CBB">
      <w:pPr>
        <w:keepNext/>
        <w:overflowPunct w:val="0"/>
        <w:spacing w:after="240"/>
        <w:ind w:left="709"/>
        <w:rPr>
          <w:color w:val="000000" w:themeColor="text1"/>
          <w:sz w:val="24"/>
          <w:szCs w:val="24"/>
          <w:lang w:eastAsia="zh-CN"/>
        </w:rPr>
      </w:pPr>
      <w:r>
        <w:rPr>
          <w:rFonts w:hint="eastAsia"/>
          <w:color w:val="000000" w:themeColor="text1"/>
          <w:sz w:val="24"/>
          <w:szCs w:val="24"/>
          <w:u w:val="single"/>
          <w:lang w:eastAsia="zh-CN"/>
        </w:rPr>
        <w:t>执行委员会不妨</w:t>
      </w:r>
      <w:r w:rsidR="004A7DD2">
        <w:rPr>
          <w:rFonts w:hint="eastAsia"/>
          <w:color w:val="000000" w:themeColor="text1"/>
          <w:sz w:val="24"/>
          <w:szCs w:val="24"/>
          <w:u w:val="single"/>
          <w:lang w:eastAsia="zh-CN"/>
        </w:rPr>
        <w:t>注意到</w:t>
      </w:r>
      <w:r w:rsidR="00EB7C56" w:rsidRPr="00FF0CBB">
        <w:rPr>
          <w:rFonts w:hint="eastAsia"/>
          <w:color w:val="000000" w:themeColor="text1"/>
          <w:sz w:val="24"/>
          <w:szCs w:val="24"/>
          <w:lang w:eastAsia="zh-CN"/>
        </w:rPr>
        <w:t>：</w:t>
      </w:r>
    </w:p>
    <w:p w14:paraId="0AD00498" w14:textId="0E9F811C" w:rsidR="00EB7C56" w:rsidRPr="00FF0CBB" w:rsidRDefault="00EB7C56" w:rsidP="00AE6E47">
      <w:pPr>
        <w:widowControl w:val="0"/>
        <w:numPr>
          <w:ilvl w:val="1"/>
          <w:numId w:val="35"/>
        </w:numPr>
        <w:overflowPunct w:val="0"/>
        <w:spacing w:after="240"/>
        <w:outlineLvl w:val="1"/>
        <w:rPr>
          <w:sz w:val="24"/>
          <w:szCs w:val="24"/>
        </w:rPr>
      </w:pPr>
      <w:r w:rsidRPr="00FF0CBB">
        <w:rPr>
          <w:sz w:val="24"/>
          <w:szCs w:val="24"/>
        </w:rPr>
        <w:t>UNEP/</w:t>
      </w:r>
      <w:proofErr w:type="spellStart"/>
      <w:r w:rsidRPr="00FF0CBB">
        <w:rPr>
          <w:sz w:val="24"/>
          <w:szCs w:val="24"/>
        </w:rPr>
        <w:t>OzL.Pro</w:t>
      </w:r>
      <w:proofErr w:type="spellEnd"/>
      <w:r w:rsidRPr="00FF0CBB">
        <w:rPr>
          <w:sz w:val="24"/>
          <w:szCs w:val="24"/>
        </w:rPr>
        <w:t>/ExCom/93/21</w:t>
      </w:r>
      <w:proofErr w:type="spellStart"/>
      <w:r w:rsidRPr="00FF0CBB">
        <w:rPr>
          <w:sz w:val="24"/>
          <w:szCs w:val="24"/>
        </w:rPr>
        <w:t>号文件所载工发组织提交的关于</w:t>
      </w:r>
      <w:r w:rsidRPr="00FF0CBB">
        <w:rPr>
          <w:sz w:val="24"/>
          <w:szCs w:val="24"/>
        </w:rPr>
        <w:t>FrioIndustriasArgentina</w:t>
      </w:r>
      <w:proofErr w:type="spellEnd"/>
      <w:r w:rsidRPr="00FF0CBB">
        <w:rPr>
          <w:sz w:val="24"/>
          <w:szCs w:val="24"/>
        </w:rPr>
        <w:t>（</w:t>
      </w:r>
      <w:r w:rsidRPr="00FF0CBB">
        <w:rPr>
          <w:sz w:val="24"/>
          <w:szCs w:val="24"/>
        </w:rPr>
        <w:t>FIASA</w:t>
      </w:r>
      <w:r w:rsidRPr="00FF0CBB">
        <w:rPr>
          <w:sz w:val="24"/>
          <w:szCs w:val="24"/>
        </w:rPr>
        <w:t>）</w:t>
      </w:r>
      <w:proofErr w:type="spellStart"/>
      <w:r w:rsidRPr="00FF0CBB">
        <w:rPr>
          <w:sz w:val="24"/>
          <w:szCs w:val="24"/>
        </w:rPr>
        <w:t>公司在生产</w:t>
      </w:r>
      <w:proofErr w:type="spellEnd"/>
      <w:r w:rsidRPr="00FF0CBB">
        <w:rPr>
          <w:sz w:val="24"/>
          <w:szCs w:val="24"/>
        </w:rPr>
        <w:t>HCFC-22</w:t>
      </w:r>
      <w:proofErr w:type="spellStart"/>
      <w:r w:rsidRPr="00FF0CBB">
        <w:rPr>
          <w:sz w:val="24"/>
          <w:szCs w:val="24"/>
        </w:rPr>
        <w:t>过程中产生的</w:t>
      </w:r>
      <w:proofErr w:type="spellEnd"/>
      <w:r w:rsidRPr="00FF0CBB">
        <w:rPr>
          <w:sz w:val="24"/>
          <w:szCs w:val="24"/>
        </w:rPr>
        <w:t>HFC-23</w:t>
      </w:r>
      <w:proofErr w:type="spellStart"/>
      <w:r w:rsidRPr="00FF0CBB">
        <w:rPr>
          <w:sz w:val="24"/>
          <w:szCs w:val="24"/>
        </w:rPr>
        <w:t>排放控制项目执行进度报告</w:t>
      </w:r>
      <w:r w:rsidR="008A455C">
        <w:rPr>
          <w:sz w:val="24"/>
          <w:szCs w:val="24"/>
        </w:rPr>
        <w:t>；以及</w:t>
      </w:r>
      <w:proofErr w:type="spellEnd"/>
    </w:p>
    <w:p w14:paraId="694CE507" w14:textId="77777777" w:rsidR="00EB7C56" w:rsidRPr="00FF0CBB" w:rsidRDefault="00EB7C56" w:rsidP="00AE6E47">
      <w:pPr>
        <w:widowControl w:val="0"/>
        <w:numPr>
          <w:ilvl w:val="1"/>
          <w:numId w:val="35"/>
        </w:numPr>
        <w:overflowPunct w:val="0"/>
        <w:spacing w:after="240"/>
        <w:outlineLvl w:val="1"/>
        <w:rPr>
          <w:sz w:val="24"/>
          <w:szCs w:val="24"/>
          <w:lang w:eastAsia="zh-CN"/>
        </w:rPr>
      </w:pPr>
      <w:r w:rsidRPr="00FF0CBB">
        <w:rPr>
          <w:sz w:val="24"/>
          <w:szCs w:val="24"/>
          <w:lang w:eastAsia="zh-CN"/>
        </w:rPr>
        <w:t>工发组织将根据第</w:t>
      </w:r>
      <w:r w:rsidRPr="00FF0CBB">
        <w:rPr>
          <w:sz w:val="24"/>
          <w:szCs w:val="24"/>
          <w:lang w:eastAsia="zh-CN"/>
        </w:rPr>
        <w:t>92/18</w:t>
      </w:r>
      <w:r w:rsidRPr="00FF0CBB">
        <w:rPr>
          <w:sz w:val="24"/>
          <w:szCs w:val="24"/>
          <w:lang w:eastAsia="zh-CN"/>
        </w:rPr>
        <w:t>号决定</w:t>
      </w:r>
      <w:r w:rsidRPr="00FF0CBB">
        <w:rPr>
          <w:sz w:val="24"/>
          <w:szCs w:val="24"/>
          <w:lang w:eastAsia="zh-CN"/>
        </w:rPr>
        <w:t>(b)</w:t>
      </w:r>
      <w:r w:rsidRPr="00FF0CBB">
        <w:rPr>
          <w:sz w:val="24"/>
          <w:szCs w:val="24"/>
          <w:lang w:eastAsia="zh-CN"/>
        </w:rPr>
        <w:t>段的规定，在第九十三次会议提供最新情况，说明储存在低温储存罐中的副产品</w:t>
      </w:r>
      <w:r w:rsidRPr="00FF0CBB">
        <w:rPr>
          <w:sz w:val="24"/>
          <w:szCs w:val="24"/>
          <w:lang w:eastAsia="zh-CN"/>
        </w:rPr>
        <w:t>HFC-23</w:t>
      </w:r>
      <w:r w:rsidRPr="00FF0CBB">
        <w:rPr>
          <w:sz w:val="24"/>
          <w:szCs w:val="24"/>
          <w:lang w:eastAsia="zh-CN"/>
        </w:rPr>
        <w:t>的数量。</w:t>
      </w:r>
    </w:p>
    <w:p w14:paraId="45FB2505" w14:textId="74BC96C4" w:rsidR="00EB7C56" w:rsidRPr="00FF0CBB" w:rsidRDefault="00EB7C56" w:rsidP="00FF0CBB">
      <w:pPr>
        <w:widowControl w:val="0"/>
        <w:overflowPunct w:val="0"/>
        <w:spacing w:after="240"/>
        <w:ind w:firstLine="709"/>
        <w:outlineLvl w:val="1"/>
        <w:rPr>
          <w:b/>
          <w:bCs/>
          <w:sz w:val="24"/>
          <w:szCs w:val="24"/>
          <w:lang w:eastAsia="zh-CN"/>
        </w:rPr>
      </w:pPr>
      <w:r w:rsidRPr="00FF0CBB">
        <w:rPr>
          <w:b/>
          <w:bCs/>
          <w:sz w:val="24"/>
          <w:szCs w:val="24"/>
          <w:lang w:eastAsia="zh-CN"/>
        </w:rPr>
        <w:t>(c)</w:t>
      </w:r>
      <w:r w:rsidRPr="00FF0CBB">
        <w:rPr>
          <w:b/>
          <w:bCs/>
          <w:sz w:val="24"/>
          <w:szCs w:val="24"/>
          <w:lang w:eastAsia="zh-CN"/>
        </w:rPr>
        <w:tab/>
      </w:r>
      <w:r w:rsidR="00CB5CBE" w:rsidRPr="00FF0CBB">
        <w:rPr>
          <w:b/>
          <w:bCs/>
          <w:sz w:val="24"/>
          <w:szCs w:val="24"/>
          <w:lang w:eastAsia="zh-CN"/>
        </w:rPr>
        <w:tab/>
      </w:r>
      <w:r w:rsidRPr="00FF0CBB">
        <w:rPr>
          <w:rFonts w:hint="eastAsia"/>
          <w:b/>
          <w:bCs/>
          <w:sz w:val="24"/>
          <w:szCs w:val="24"/>
          <w:lang w:eastAsia="zh-CN"/>
        </w:rPr>
        <w:t>2023</w:t>
      </w:r>
      <w:r w:rsidRPr="00FF0CBB">
        <w:rPr>
          <w:rFonts w:hint="eastAsia"/>
          <w:b/>
          <w:bCs/>
          <w:sz w:val="24"/>
          <w:szCs w:val="24"/>
          <w:lang w:eastAsia="zh-CN"/>
        </w:rPr>
        <w:t>年综合项目完成情况报告</w:t>
      </w:r>
    </w:p>
    <w:p w14:paraId="4EC804BC" w14:textId="77777777" w:rsidR="00EB7C56" w:rsidRPr="00FF0CBB" w:rsidRDefault="00EB7C56" w:rsidP="00FF0CBB">
      <w:pPr>
        <w:widowControl w:val="0"/>
        <w:overflowPunct w:val="0"/>
        <w:spacing w:after="240"/>
        <w:ind w:left="720"/>
        <w:outlineLvl w:val="1"/>
        <w:rPr>
          <w:sz w:val="24"/>
          <w:szCs w:val="24"/>
          <w:lang w:eastAsia="zh-CN"/>
        </w:rPr>
      </w:pPr>
      <w:r w:rsidRPr="00FF0CBB">
        <w:rPr>
          <w:sz w:val="24"/>
          <w:szCs w:val="24"/>
          <w:u w:val="single"/>
          <w:lang w:eastAsia="zh-CN"/>
        </w:rPr>
        <w:t>UNEP/</w:t>
      </w:r>
      <w:proofErr w:type="spellStart"/>
      <w:r w:rsidRPr="00FF0CBB">
        <w:rPr>
          <w:sz w:val="24"/>
          <w:szCs w:val="24"/>
          <w:u w:val="single"/>
          <w:lang w:eastAsia="zh-CN"/>
        </w:rPr>
        <w:t>OzL.Pro</w:t>
      </w:r>
      <w:proofErr w:type="spellEnd"/>
      <w:r w:rsidRPr="00FF0CBB">
        <w:rPr>
          <w:sz w:val="24"/>
          <w:szCs w:val="24"/>
          <w:u w:val="single"/>
          <w:lang w:eastAsia="zh-CN"/>
        </w:rPr>
        <w:t>/ExCom/93/22</w:t>
      </w:r>
      <w:r w:rsidRPr="00FF0CBB">
        <w:rPr>
          <w:rFonts w:hint="eastAsia"/>
          <w:sz w:val="24"/>
          <w:szCs w:val="24"/>
          <w:u w:val="single"/>
          <w:lang w:eastAsia="zh-CN"/>
        </w:rPr>
        <w:t>号文件</w:t>
      </w:r>
      <w:r w:rsidRPr="00FF0CBB">
        <w:rPr>
          <w:rFonts w:hint="eastAsia"/>
          <w:sz w:val="24"/>
          <w:szCs w:val="24"/>
          <w:lang w:eastAsia="zh-CN"/>
        </w:rPr>
        <w:t>提出了在第九十二次会议之后提交的项目完成情况报告的综合总结报告，供第九十三次会议审议。该报告总结了多年期协定和单个项目在完成项目方面出现拖延的原因和在执行中吸取的经验教训。</w:t>
      </w:r>
    </w:p>
    <w:p w14:paraId="6A6A8AEB" w14:textId="77777777"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1460456C" w14:textId="19365C56" w:rsidR="00EB7C56" w:rsidRPr="00FF0CBB" w:rsidRDefault="00544229" w:rsidP="00FF0CBB">
      <w:pPr>
        <w:widowControl w:val="0"/>
        <w:overflowPunct w:val="0"/>
        <w:spacing w:after="240"/>
        <w:ind w:left="720"/>
        <w:outlineLvl w:val="1"/>
        <w:rPr>
          <w:sz w:val="24"/>
          <w:szCs w:val="24"/>
          <w:lang w:eastAsia="zh-CN"/>
        </w:rPr>
      </w:pPr>
      <w:r>
        <w:rPr>
          <w:rFonts w:hint="eastAsia"/>
          <w:sz w:val="24"/>
          <w:szCs w:val="24"/>
          <w:u w:val="single"/>
          <w:lang w:eastAsia="zh-CN"/>
        </w:rPr>
        <w:t>执行委员会不妨</w:t>
      </w:r>
      <w:r w:rsidR="00EB7C56" w:rsidRPr="00FF0CBB">
        <w:rPr>
          <w:rFonts w:hint="eastAsia"/>
          <w:sz w:val="24"/>
          <w:szCs w:val="24"/>
          <w:lang w:eastAsia="zh-CN"/>
        </w:rPr>
        <w:t>：</w:t>
      </w:r>
    </w:p>
    <w:p w14:paraId="4C53F0DD" w14:textId="4D0B88A3" w:rsidR="00EB7C56" w:rsidRPr="00FF0CBB" w:rsidRDefault="004A7DD2" w:rsidP="00AE6E47">
      <w:pPr>
        <w:widowControl w:val="0"/>
        <w:numPr>
          <w:ilvl w:val="1"/>
          <w:numId w:val="19"/>
        </w:numPr>
        <w:overflowPunct w:val="0"/>
        <w:spacing w:after="240"/>
        <w:outlineLvl w:val="1"/>
        <w:rPr>
          <w:sz w:val="24"/>
          <w:szCs w:val="24"/>
        </w:rPr>
      </w:pPr>
      <w:r>
        <w:rPr>
          <w:rFonts w:hint="eastAsia"/>
          <w:sz w:val="24"/>
          <w:szCs w:val="24"/>
          <w:lang w:eastAsia="zh-CN"/>
        </w:rPr>
        <w:t>注意到</w:t>
      </w:r>
      <w:r w:rsidR="00EB7C56" w:rsidRPr="00FF0CBB">
        <w:rPr>
          <w:rFonts w:hint="eastAsia"/>
          <w:sz w:val="24"/>
          <w:szCs w:val="24"/>
          <w:lang w:eastAsia="zh-CN"/>
        </w:rPr>
        <w:t>：</w:t>
      </w:r>
    </w:p>
    <w:p w14:paraId="4B4C23B4" w14:textId="77777777" w:rsidR="00EB7C56" w:rsidRPr="00FF0CBB" w:rsidRDefault="00EB7C56" w:rsidP="00AE6E47">
      <w:pPr>
        <w:widowControl w:val="0"/>
        <w:numPr>
          <w:ilvl w:val="2"/>
          <w:numId w:val="62"/>
        </w:numPr>
        <w:overflowPunct w:val="0"/>
        <w:spacing w:after="240"/>
        <w:ind w:left="2160" w:hanging="720"/>
        <w:outlineLvl w:val="2"/>
        <w:rPr>
          <w:sz w:val="24"/>
          <w:szCs w:val="24"/>
        </w:rPr>
      </w:pPr>
      <w:r w:rsidRPr="00FF0CBB">
        <w:rPr>
          <w:sz w:val="24"/>
          <w:szCs w:val="24"/>
        </w:rPr>
        <w:t>UNEP/</w:t>
      </w:r>
      <w:proofErr w:type="spellStart"/>
      <w:r w:rsidRPr="00FF0CBB">
        <w:rPr>
          <w:sz w:val="24"/>
          <w:szCs w:val="24"/>
        </w:rPr>
        <w:t>OzL.Pro</w:t>
      </w:r>
      <w:proofErr w:type="spellEnd"/>
      <w:r w:rsidRPr="00FF0CBB">
        <w:rPr>
          <w:sz w:val="24"/>
          <w:szCs w:val="24"/>
        </w:rPr>
        <w:t>/ExCom/93/22</w:t>
      </w:r>
      <w:proofErr w:type="spellStart"/>
      <w:r w:rsidRPr="00FF0CBB">
        <w:rPr>
          <w:sz w:val="24"/>
          <w:szCs w:val="24"/>
        </w:rPr>
        <w:t>号文件所载</w:t>
      </w:r>
      <w:proofErr w:type="spellEnd"/>
      <w:r w:rsidRPr="00FF0CBB">
        <w:rPr>
          <w:sz w:val="24"/>
          <w:szCs w:val="24"/>
        </w:rPr>
        <w:t>2023</w:t>
      </w:r>
      <w:proofErr w:type="spellStart"/>
      <w:r w:rsidRPr="00FF0CBB">
        <w:rPr>
          <w:sz w:val="24"/>
          <w:szCs w:val="24"/>
        </w:rPr>
        <w:t>年综合项目完成情况报告（第二部分</w:t>
      </w:r>
      <w:proofErr w:type="spellEnd"/>
      <w:r w:rsidRPr="00FF0CBB">
        <w:rPr>
          <w:sz w:val="24"/>
          <w:szCs w:val="24"/>
        </w:rPr>
        <w:t>）；</w:t>
      </w:r>
    </w:p>
    <w:p w14:paraId="43028CED" w14:textId="77777777" w:rsidR="00EB7C56" w:rsidRPr="00FF0CBB" w:rsidRDefault="00EB7C56" w:rsidP="00AE6E47">
      <w:pPr>
        <w:widowControl w:val="0"/>
        <w:numPr>
          <w:ilvl w:val="2"/>
          <w:numId w:val="62"/>
        </w:numPr>
        <w:overflowPunct w:val="0"/>
        <w:spacing w:after="240"/>
        <w:ind w:left="2160" w:hanging="720"/>
        <w:outlineLvl w:val="2"/>
        <w:rPr>
          <w:spacing w:val="-6"/>
          <w:sz w:val="24"/>
          <w:szCs w:val="24"/>
          <w:lang w:eastAsia="zh-CN"/>
        </w:rPr>
      </w:pPr>
      <w:r w:rsidRPr="00FF0CBB">
        <w:rPr>
          <w:spacing w:val="-6"/>
          <w:sz w:val="24"/>
          <w:szCs w:val="24"/>
          <w:lang w:eastAsia="zh-CN"/>
        </w:rPr>
        <w:t>从</w:t>
      </w:r>
      <w:r w:rsidRPr="00FF0CBB">
        <w:rPr>
          <w:spacing w:val="-6"/>
          <w:sz w:val="24"/>
          <w:szCs w:val="24"/>
          <w:lang w:eastAsia="zh-CN"/>
        </w:rPr>
        <w:t>2024</w:t>
      </w:r>
      <w:r w:rsidRPr="00FF0CBB">
        <w:rPr>
          <w:spacing w:val="-6"/>
          <w:sz w:val="24"/>
          <w:szCs w:val="24"/>
          <w:lang w:eastAsia="zh-CN"/>
        </w:rPr>
        <w:t>年起，不再要求为核查报告提交技术援助项目完成情况报告；</w:t>
      </w:r>
    </w:p>
    <w:p w14:paraId="53E54673" w14:textId="77777777" w:rsidR="00EB7C56" w:rsidRPr="00FF0CBB" w:rsidRDefault="00EB7C56" w:rsidP="00FF0CBB">
      <w:pPr>
        <w:keepNext/>
        <w:keepLines/>
        <w:widowControl w:val="0"/>
        <w:numPr>
          <w:ilvl w:val="1"/>
          <w:numId w:val="4"/>
        </w:numPr>
        <w:overflowPunct w:val="0"/>
        <w:spacing w:after="240"/>
        <w:outlineLvl w:val="1"/>
        <w:rPr>
          <w:sz w:val="24"/>
          <w:szCs w:val="24"/>
        </w:rPr>
      </w:pPr>
      <w:r w:rsidRPr="00FF0CBB">
        <w:rPr>
          <w:sz w:val="24"/>
          <w:szCs w:val="24"/>
        </w:rPr>
        <w:t>请：</w:t>
      </w:r>
    </w:p>
    <w:p w14:paraId="1DCC8844" w14:textId="60F7F93A" w:rsidR="00EB7C56" w:rsidRPr="00FF0CBB" w:rsidRDefault="004A7DD2" w:rsidP="00AE6E47">
      <w:pPr>
        <w:keepNext/>
        <w:keepLines/>
        <w:widowControl w:val="0"/>
        <w:numPr>
          <w:ilvl w:val="2"/>
          <w:numId w:val="63"/>
        </w:numPr>
        <w:overflowPunct w:val="0"/>
        <w:spacing w:after="240"/>
        <w:ind w:left="2160" w:hanging="720"/>
        <w:outlineLvl w:val="2"/>
        <w:rPr>
          <w:sz w:val="24"/>
          <w:szCs w:val="24"/>
          <w:lang w:eastAsia="zh-CN"/>
        </w:rPr>
      </w:pPr>
      <w:r>
        <w:rPr>
          <w:rFonts w:hint="eastAsia"/>
          <w:sz w:val="24"/>
          <w:szCs w:val="24"/>
          <w:lang w:eastAsia="zh-CN"/>
        </w:rPr>
        <w:t>各</w:t>
      </w:r>
      <w:r w:rsidR="00EB7C56" w:rsidRPr="00FF0CBB">
        <w:rPr>
          <w:sz w:val="24"/>
          <w:szCs w:val="24"/>
          <w:lang w:eastAsia="zh-CN"/>
        </w:rPr>
        <w:t>双边机构和执行机构向执行委员会第九十四次会议提交尚未提交的多年期协定和单个项目的项目完成情况报告，或说明未提交的理由；</w:t>
      </w:r>
    </w:p>
    <w:p w14:paraId="4A944E0D" w14:textId="77777777" w:rsidR="00EB7C56" w:rsidRPr="00FF0CBB" w:rsidRDefault="00EB7C56" w:rsidP="00AE6E47">
      <w:pPr>
        <w:widowControl w:val="0"/>
        <w:numPr>
          <w:ilvl w:val="2"/>
          <w:numId w:val="63"/>
        </w:numPr>
        <w:overflowPunct w:val="0"/>
        <w:spacing w:after="240"/>
        <w:ind w:left="2160" w:hanging="720"/>
        <w:outlineLvl w:val="2"/>
        <w:rPr>
          <w:sz w:val="24"/>
          <w:szCs w:val="24"/>
          <w:lang w:eastAsia="zh-CN"/>
        </w:rPr>
      </w:pPr>
      <w:r w:rsidRPr="00FF0CBB">
        <w:rPr>
          <w:sz w:val="24"/>
          <w:szCs w:val="24"/>
          <w:lang w:eastAsia="zh-CN"/>
        </w:rPr>
        <w:t>牵头执行机构和合作执行机构继续密切协调其工作，拟妥项目完成情况报告中各自负责的部分，从而有助于牵头执行机构按时提交报告；</w:t>
      </w:r>
    </w:p>
    <w:p w14:paraId="36832F27" w14:textId="0EB21C1B" w:rsidR="00EB7C56" w:rsidRPr="00FF0CBB" w:rsidRDefault="00EB7C56" w:rsidP="00AE6E47">
      <w:pPr>
        <w:widowControl w:val="0"/>
        <w:numPr>
          <w:ilvl w:val="2"/>
          <w:numId w:val="63"/>
        </w:numPr>
        <w:overflowPunct w:val="0"/>
        <w:spacing w:after="240"/>
        <w:ind w:left="2160" w:hanging="720"/>
        <w:outlineLvl w:val="2"/>
        <w:rPr>
          <w:sz w:val="24"/>
          <w:szCs w:val="24"/>
          <w:lang w:eastAsia="zh-CN"/>
        </w:rPr>
      </w:pPr>
      <w:bookmarkStart w:id="18" w:name="_Hlk134511359"/>
      <w:r w:rsidRPr="00FF0CBB">
        <w:rPr>
          <w:sz w:val="24"/>
          <w:szCs w:val="24"/>
          <w:lang w:eastAsia="zh-CN"/>
        </w:rPr>
        <w:t>双边机构和执行机构为提交的项目完成情况报告填报数据时确保纳入</w:t>
      </w:r>
      <w:r w:rsidRPr="00FF0CBB">
        <w:rPr>
          <w:sz w:val="24"/>
          <w:szCs w:val="24"/>
          <w:lang w:eastAsia="zh-CN"/>
        </w:rPr>
        <w:lastRenderedPageBreak/>
        <w:t>相关和有用的信息，包括性别平等信息，并报告项目执行工作中的经验教训和延误原因，以供今后改进项目的设计和执行工作时采用；</w:t>
      </w:r>
      <w:r w:rsidR="00DB7611">
        <w:rPr>
          <w:rFonts w:hint="eastAsia"/>
          <w:sz w:val="24"/>
          <w:szCs w:val="24"/>
          <w:lang w:eastAsia="zh-CN"/>
        </w:rPr>
        <w:t>以及</w:t>
      </w:r>
    </w:p>
    <w:bookmarkEnd w:id="18"/>
    <w:p w14:paraId="61B4AA42" w14:textId="77777777" w:rsidR="00EB7C56" w:rsidRPr="00FF0CBB" w:rsidRDefault="00EB7C56" w:rsidP="00FF0CBB">
      <w:pPr>
        <w:widowControl w:val="0"/>
        <w:numPr>
          <w:ilvl w:val="1"/>
          <w:numId w:val="4"/>
        </w:numPr>
        <w:overflowPunct w:val="0"/>
        <w:spacing w:after="240"/>
        <w:outlineLvl w:val="1"/>
        <w:rPr>
          <w:sz w:val="24"/>
          <w:szCs w:val="24"/>
          <w:lang w:eastAsia="zh-CN"/>
        </w:rPr>
      </w:pPr>
      <w:r w:rsidRPr="00FF0CBB">
        <w:rPr>
          <w:sz w:val="24"/>
          <w:szCs w:val="24"/>
          <w:lang w:eastAsia="zh-CN"/>
        </w:rPr>
        <w:t>请多年期协定和单个项目的制定和执行工作的所有参与者，特别是秘书处以及双边机构和执行机构，酌情考虑从项目完成情况报告中汲取的经验教训。</w:t>
      </w:r>
    </w:p>
    <w:p w14:paraId="6AF47D91" w14:textId="77777777" w:rsidR="00EB7C56" w:rsidRPr="00FF0CBB" w:rsidRDefault="00EB7C56" w:rsidP="00AE6E47">
      <w:pPr>
        <w:pStyle w:val="ListParagraph"/>
        <w:numPr>
          <w:ilvl w:val="6"/>
          <w:numId w:val="86"/>
        </w:numPr>
        <w:overflowPunct w:val="0"/>
        <w:spacing w:after="240"/>
        <w:ind w:left="720" w:hanging="720"/>
        <w:contextualSpacing w:val="0"/>
        <w:outlineLvl w:val="0"/>
        <w:rPr>
          <w:bCs/>
          <w:sz w:val="24"/>
          <w:szCs w:val="24"/>
        </w:rPr>
      </w:pPr>
      <w:r w:rsidRPr="00FF0CBB">
        <w:rPr>
          <w:rFonts w:ascii="SimHei" w:eastAsia="SimHei" w:hAnsi="SimHei" w:hint="eastAsia"/>
          <w:b/>
          <w:sz w:val="24"/>
          <w:szCs w:val="24"/>
          <w:lang w:eastAsia="zh-CN"/>
        </w:rPr>
        <w:t>业务规划</w:t>
      </w:r>
    </w:p>
    <w:p w14:paraId="40820A7A" w14:textId="5EBFB1B3" w:rsidR="00EB7C56" w:rsidRPr="00FF0CBB" w:rsidRDefault="00EB7C56" w:rsidP="00FF0CBB">
      <w:pPr>
        <w:keepNext/>
        <w:overflowPunct w:val="0"/>
        <w:spacing w:after="240"/>
        <w:ind w:left="1440" w:hanging="720"/>
        <w:outlineLvl w:val="1"/>
        <w:rPr>
          <w:b/>
          <w:sz w:val="24"/>
          <w:szCs w:val="24"/>
          <w:lang w:eastAsia="zh-CN"/>
        </w:rPr>
      </w:pPr>
      <w:r w:rsidRPr="00FF0CBB">
        <w:rPr>
          <w:rFonts w:hint="eastAsia"/>
          <w:b/>
          <w:sz w:val="24"/>
          <w:szCs w:val="24"/>
          <w:lang w:eastAsia="zh-CN"/>
        </w:rPr>
        <w:t>(a)</w:t>
      </w:r>
      <w:r w:rsidR="00587354" w:rsidRPr="00FF0CBB">
        <w:rPr>
          <w:b/>
          <w:sz w:val="24"/>
          <w:szCs w:val="24"/>
          <w:lang w:eastAsia="zh-CN"/>
        </w:rPr>
        <w:tab/>
      </w:r>
      <w:r w:rsidRPr="00FF0CBB">
        <w:rPr>
          <w:rFonts w:hint="eastAsia"/>
          <w:b/>
          <w:sz w:val="24"/>
          <w:szCs w:val="24"/>
          <w:lang w:eastAsia="zh-CN"/>
        </w:rPr>
        <w:t>多边基金</w:t>
      </w:r>
      <w:r w:rsidRPr="00FF0CBB">
        <w:rPr>
          <w:rFonts w:hint="eastAsia"/>
          <w:b/>
          <w:sz w:val="24"/>
          <w:szCs w:val="24"/>
          <w:lang w:eastAsia="zh-CN"/>
        </w:rPr>
        <w:t>2023</w:t>
      </w:r>
      <w:r w:rsidRPr="00FF0CBB">
        <w:rPr>
          <w:b/>
          <w:sz w:val="24"/>
          <w:szCs w:val="24"/>
          <w:lang w:eastAsia="zh-CN"/>
        </w:rPr>
        <w:t>–</w:t>
      </w:r>
      <w:r w:rsidRPr="00FF0CBB">
        <w:rPr>
          <w:rFonts w:hint="eastAsia"/>
          <w:b/>
          <w:sz w:val="24"/>
          <w:szCs w:val="24"/>
          <w:lang w:eastAsia="zh-CN"/>
        </w:rPr>
        <w:t>2025</w:t>
      </w:r>
      <w:r w:rsidRPr="00FF0CBB">
        <w:rPr>
          <w:rFonts w:hint="eastAsia"/>
          <w:b/>
          <w:sz w:val="24"/>
          <w:szCs w:val="24"/>
          <w:lang w:eastAsia="zh-CN"/>
        </w:rPr>
        <w:t>年综合业务计划的最新执行情况</w:t>
      </w:r>
      <w:r w:rsidRPr="00FF0CBB">
        <w:rPr>
          <w:rFonts w:hint="eastAsia"/>
          <w:b/>
          <w:sz w:val="24"/>
          <w:szCs w:val="24"/>
          <w:lang w:eastAsia="zh-CN"/>
        </w:rPr>
        <w:t xml:space="preserve"> </w:t>
      </w:r>
    </w:p>
    <w:p w14:paraId="57D8CC40" w14:textId="3CA2B17D" w:rsidR="00EB7C56" w:rsidRPr="00FF0CBB" w:rsidRDefault="00EB7C56" w:rsidP="00FF0CBB">
      <w:pPr>
        <w:widowControl w:val="0"/>
        <w:overflowPunct w:val="0"/>
        <w:spacing w:after="240"/>
        <w:ind w:left="720"/>
        <w:outlineLvl w:val="1"/>
        <w:rPr>
          <w:sz w:val="24"/>
          <w:szCs w:val="24"/>
          <w:lang w:eastAsia="zh-CN"/>
        </w:rPr>
      </w:pPr>
      <w:r w:rsidRPr="00FF0CBB">
        <w:rPr>
          <w:rFonts w:hint="eastAsia"/>
          <w:sz w:val="24"/>
          <w:szCs w:val="24"/>
          <w:u w:val="single"/>
          <w:lang w:eastAsia="zh-CN"/>
        </w:rPr>
        <w:t>UNEP/</w:t>
      </w:r>
      <w:proofErr w:type="spellStart"/>
      <w:r w:rsidRPr="00FF0CBB">
        <w:rPr>
          <w:rFonts w:hint="eastAsia"/>
          <w:sz w:val="24"/>
          <w:szCs w:val="24"/>
          <w:u w:val="single"/>
          <w:lang w:eastAsia="zh-CN"/>
        </w:rPr>
        <w:t>OzL.Pro</w:t>
      </w:r>
      <w:proofErr w:type="spellEnd"/>
      <w:r w:rsidRPr="00FF0CBB">
        <w:rPr>
          <w:rFonts w:hint="eastAsia"/>
          <w:sz w:val="24"/>
          <w:szCs w:val="24"/>
          <w:u w:val="single"/>
          <w:lang w:eastAsia="zh-CN"/>
        </w:rPr>
        <w:t>/ExCom/93/23</w:t>
      </w:r>
      <w:r w:rsidRPr="00FF0CBB">
        <w:rPr>
          <w:rFonts w:hint="eastAsia"/>
          <w:sz w:val="24"/>
          <w:szCs w:val="24"/>
          <w:u w:val="single"/>
          <w:lang w:eastAsia="zh-CN"/>
        </w:rPr>
        <w:t>号文件</w:t>
      </w:r>
      <w:r w:rsidRPr="00FF0CBB">
        <w:rPr>
          <w:rFonts w:hint="eastAsia"/>
          <w:sz w:val="24"/>
          <w:szCs w:val="24"/>
          <w:lang w:eastAsia="zh-CN"/>
        </w:rPr>
        <w:t>概述了</w:t>
      </w:r>
      <w:r w:rsidRPr="00FF0CBB">
        <w:rPr>
          <w:rFonts w:hint="eastAsia"/>
          <w:sz w:val="24"/>
          <w:szCs w:val="24"/>
          <w:lang w:eastAsia="zh-CN"/>
        </w:rPr>
        <w:t>2023</w:t>
      </w:r>
      <w:r w:rsidRPr="00FF0CBB">
        <w:rPr>
          <w:sz w:val="24"/>
          <w:szCs w:val="24"/>
          <w:lang w:eastAsia="zh-CN"/>
        </w:rPr>
        <w:t>–</w:t>
      </w:r>
      <w:r w:rsidRPr="00FF0CBB">
        <w:rPr>
          <w:rFonts w:hint="eastAsia"/>
          <w:sz w:val="24"/>
          <w:szCs w:val="24"/>
          <w:lang w:eastAsia="zh-CN"/>
        </w:rPr>
        <w:t>2025</w:t>
      </w:r>
      <w:r w:rsidRPr="00FF0CBB">
        <w:rPr>
          <w:rFonts w:hint="eastAsia"/>
          <w:sz w:val="24"/>
          <w:szCs w:val="24"/>
          <w:lang w:eastAsia="zh-CN"/>
        </w:rPr>
        <w:t>年业务计划的执行情况、参照提交第九十三次会议的文件说明的</w:t>
      </w:r>
      <w:r w:rsidRPr="00FF0CBB">
        <w:rPr>
          <w:rFonts w:hint="eastAsia"/>
          <w:sz w:val="24"/>
          <w:szCs w:val="24"/>
          <w:lang w:eastAsia="zh-CN"/>
        </w:rPr>
        <w:t>2023</w:t>
      </w:r>
      <w:r w:rsidRPr="00FF0CBB">
        <w:rPr>
          <w:rFonts w:hint="eastAsia"/>
          <w:sz w:val="24"/>
          <w:szCs w:val="24"/>
          <w:lang w:eastAsia="zh-CN"/>
        </w:rPr>
        <w:t>年业务计划执行情况、对</w:t>
      </w:r>
      <w:r w:rsidRPr="00FF0CBB">
        <w:rPr>
          <w:rFonts w:hint="eastAsia"/>
          <w:sz w:val="24"/>
          <w:szCs w:val="24"/>
          <w:lang w:eastAsia="zh-CN"/>
        </w:rPr>
        <w:t>2023</w:t>
      </w:r>
      <w:r w:rsidRPr="00FF0CBB">
        <w:rPr>
          <w:rFonts w:hint="eastAsia"/>
          <w:sz w:val="24"/>
          <w:szCs w:val="24"/>
          <w:lang w:eastAsia="zh-CN"/>
        </w:rPr>
        <w:t>至</w:t>
      </w:r>
      <w:r w:rsidRPr="00FF0CBB">
        <w:rPr>
          <w:rFonts w:hint="eastAsia"/>
          <w:sz w:val="24"/>
          <w:szCs w:val="24"/>
          <w:lang w:eastAsia="zh-CN"/>
        </w:rPr>
        <w:t>2031</w:t>
      </w:r>
      <w:r w:rsidRPr="00FF0CBB">
        <w:rPr>
          <w:rFonts w:hint="eastAsia"/>
          <w:sz w:val="24"/>
          <w:szCs w:val="24"/>
          <w:lang w:eastAsia="zh-CN"/>
        </w:rPr>
        <w:t>年多年期协定的预先承诺和</w:t>
      </w:r>
      <w:r w:rsidRPr="00FF0CBB">
        <w:rPr>
          <w:rFonts w:hint="eastAsia"/>
          <w:sz w:val="24"/>
          <w:szCs w:val="24"/>
          <w:lang w:eastAsia="zh-CN"/>
        </w:rPr>
        <w:t>2021</w:t>
      </w:r>
      <w:r w:rsidRPr="00FF0CBB">
        <w:rPr>
          <w:sz w:val="24"/>
          <w:szCs w:val="24"/>
          <w:lang w:eastAsia="zh-CN"/>
        </w:rPr>
        <w:t>–</w:t>
      </w:r>
      <w:r w:rsidRPr="00FF0CBB">
        <w:rPr>
          <w:rFonts w:hint="eastAsia"/>
          <w:sz w:val="24"/>
          <w:szCs w:val="24"/>
          <w:lang w:eastAsia="zh-CN"/>
        </w:rPr>
        <w:t>2023</w:t>
      </w:r>
      <w:r w:rsidRPr="00FF0CBB">
        <w:rPr>
          <w:rFonts w:hint="eastAsia"/>
          <w:sz w:val="24"/>
          <w:szCs w:val="24"/>
          <w:lang w:eastAsia="zh-CN"/>
        </w:rPr>
        <w:t>三年期的资源分配。</w:t>
      </w:r>
    </w:p>
    <w:p w14:paraId="33209C9A" w14:textId="77777777" w:rsidR="00EB7C56" w:rsidRPr="00FF0CBB" w:rsidRDefault="00EB7C56" w:rsidP="00FF0CBB">
      <w:pPr>
        <w:widowControl w:val="0"/>
        <w:overflowPunct w:val="0"/>
        <w:spacing w:after="240"/>
        <w:ind w:left="720"/>
        <w:outlineLvl w:val="1"/>
        <w:rPr>
          <w:sz w:val="24"/>
          <w:szCs w:val="24"/>
          <w:u w:val="single"/>
        </w:rPr>
      </w:pPr>
      <w:proofErr w:type="spellStart"/>
      <w:r w:rsidRPr="00FF0CBB">
        <w:rPr>
          <w:rFonts w:hint="eastAsia"/>
          <w:sz w:val="24"/>
          <w:szCs w:val="24"/>
          <w:u w:val="single"/>
        </w:rPr>
        <w:t>待审议的问题</w:t>
      </w:r>
      <w:proofErr w:type="spellEnd"/>
      <w:r w:rsidRPr="00FF0CBB">
        <w:rPr>
          <w:rFonts w:hint="eastAsia"/>
          <w:sz w:val="24"/>
          <w:szCs w:val="24"/>
        </w:rPr>
        <w:t>：</w:t>
      </w:r>
      <w:r w:rsidRPr="00FF0CBB">
        <w:rPr>
          <w:rFonts w:hint="eastAsia"/>
          <w:sz w:val="24"/>
          <w:szCs w:val="24"/>
        </w:rPr>
        <w:t xml:space="preserve"> </w:t>
      </w:r>
    </w:p>
    <w:p w14:paraId="05248243" w14:textId="77777777" w:rsidR="00EB7C56" w:rsidRPr="00FF0CBB" w:rsidRDefault="00EB7C56" w:rsidP="00FF0CBB">
      <w:pPr>
        <w:numPr>
          <w:ilvl w:val="0"/>
          <w:numId w:val="3"/>
        </w:numPr>
        <w:overflowPunct w:val="0"/>
        <w:spacing w:after="240"/>
        <w:ind w:left="1080"/>
        <w:rPr>
          <w:color w:val="000000" w:themeColor="text1"/>
          <w:sz w:val="24"/>
          <w:szCs w:val="24"/>
          <w:lang w:val="en-GB" w:eastAsia="zh-CN"/>
        </w:rPr>
      </w:pPr>
      <w:r w:rsidRPr="00FF0CBB">
        <w:rPr>
          <w:rFonts w:hint="eastAsia"/>
          <w:color w:val="000000" w:themeColor="text1"/>
          <w:sz w:val="24"/>
          <w:szCs w:val="24"/>
          <w:lang w:val="en-GB" w:eastAsia="zh-CN"/>
        </w:rPr>
        <w:t>提交第九十三次会议但没有列入</w:t>
      </w:r>
      <w:r w:rsidRPr="00FF0CBB">
        <w:rPr>
          <w:rFonts w:hint="eastAsia"/>
          <w:color w:val="000000" w:themeColor="text1"/>
          <w:sz w:val="24"/>
          <w:szCs w:val="24"/>
          <w:lang w:val="en-GB" w:eastAsia="zh-CN"/>
        </w:rPr>
        <w:t>2023</w:t>
      </w:r>
      <w:r w:rsidRPr="00FF0CBB">
        <w:rPr>
          <w:color w:val="000000" w:themeColor="text1"/>
          <w:sz w:val="24"/>
          <w:szCs w:val="24"/>
          <w:lang w:val="en-GB" w:eastAsia="zh-CN"/>
        </w:rPr>
        <w:t>–</w:t>
      </w:r>
      <w:r w:rsidRPr="00FF0CBB">
        <w:rPr>
          <w:rFonts w:hint="eastAsia"/>
          <w:color w:val="000000" w:themeColor="text1"/>
          <w:sz w:val="24"/>
          <w:szCs w:val="24"/>
          <w:lang w:val="en-GB" w:eastAsia="zh-CN"/>
        </w:rPr>
        <w:t>2025</w:t>
      </w:r>
      <w:r w:rsidRPr="00FF0CBB">
        <w:rPr>
          <w:rFonts w:hint="eastAsia"/>
          <w:color w:val="000000" w:themeColor="text1"/>
          <w:sz w:val="24"/>
          <w:szCs w:val="24"/>
          <w:lang w:val="en-GB" w:eastAsia="zh-CN"/>
        </w:rPr>
        <w:t>年业务计划的逐步减少氢氟碳化物活动、能源效率试点项目以及</w:t>
      </w:r>
      <w:r w:rsidRPr="00FF0CBB">
        <w:rPr>
          <w:rFonts w:hint="eastAsia"/>
          <w:sz w:val="24"/>
          <w:szCs w:val="24"/>
          <w:lang w:val="en-GB" w:eastAsia="zh-CN"/>
        </w:rPr>
        <w:t>国家受控物质废物</w:t>
      </w:r>
      <w:r w:rsidRPr="00FF0CBB">
        <w:rPr>
          <w:rFonts w:hint="eastAsia"/>
          <w:color w:val="000000" w:themeColor="text1"/>
          <w:sz w:val="24"/>
          <w:szCs w:val="24"/>
          <w:lang w:val="en-GB" w:eastAsia="zh-CN"/>
        </w:rPr>
        <w:t>库存清单的编制</w:t>
      </w:r>
    </w:p>
    <w:p w14:paraId="64B67E76" w14:textId="597B9537" w:rsidR="00154CD6" w:rsidRPr="00FF0CBB" w:rsidRDefault="00154CD6" w:rsidP="00FF0CBB">
      <w:pPr>
        <w:widowControl w:val="0"/>
        <w:overflowPunct w:val="0"/>
        <w:spacing w:after="240"/>
        <w:ind w:left="720"/>
        <w:outlineLvl w:val="1"/>
        <w:rPr>
          <w:sz w:val="24"/>
          <w:szCs w:val="24"/>
          <w:u w:val="single"/>
          <w:lang w:eastAsia="zh-CN"/>
        </w:rPr>
      </w:pPr>
      <w:r>
        <w:rPr>
          <w:rFonts w:hint="eastAsia"/>
          <w:sz w:val="24"/>
          <w:szCs w:val="24"/>
          <w:u w:val="single"/>
          <w:lang w:eastAsia="zh-CN"/>
        </w:rPr>
        <w:t>执行委员会不妨：</w:t>
      </w:r>
    </w:p>
    <w:p w14:paraId="2919E4DC" w14:textId="7FD7FBB1" w:rsidR="00EB7C56" w:rsidRPr="00FF0CBB" w:rsidRDefault="00154CD6" w:rsidP="00AE6E47">
      <w:pPr>
        <w:widowControl w:val="0"/>
        <w:numPr>
          <w:ilvl w:val="1"/>
          <w:numId w:val="89"/>
        </w:numPr>
        <w:overflowPunct w:val="0"/>
        <w:spacing w:after="240"/>
        <w:outlineLvl w:val="1"/>
        <w:rPr>
          <w:sz w:val="24"/>
          <w:szCs w:val="24"/>
        </w:rPr>
      </w:pPr>
      <w:r>
        <w:rPr>
          <w:rFonts w:hint="eastAsia"/>
          <w:sz w:val="24"/>
          <w:szCs w:val="24"/>
          <w:lang w:eastAsia="zh-CN"/>
        </w:rPr>
        <w:t>注意到：</w:t>
      </w:r>
    </w:p>
    <w:p w14:paraId="616D90EE" w14:textId="4405140B" w:rsidR="00EB7C56" w:rsidRPr="00FF0CBB" w:rsidRDefault="00EB7C56" w:rsidP="00AE6E47">
      <w:pPr>
        <w:widowControl w:val="0"/>
        <w:numPr>
          <w:ilvl w:val="2"/>
          <w:numId w:val="64"/>
        </w:numPr>
        <w:overflowPunct w:val="0"/>
        <w:spacing w:after="240"/>
        <w:ind w:left="2160" w:hanging="720"/>
        <w:outlineLvl w:val="2"/>
        <w:rPr>
          <w:sz w:val="24"/>
          <w:szCs w:val="24"/>
          <w:lang w:eastAsia="zh-CN"/>
        </w:rPr>
      </w:pPr>
      <w:r w:rsidRPr="00FF0CBB">
        <w:rPr>
          <w:rFonts w:hint="eastAsia"/>
          <w:sz w:val="24"/>
          <w:szCs w:val="24"/>
          <w:lang w:eastAsia="zh-CN"/>
        </w:rPr>
        <w:t>UNEP/</w:t>
      </w:r>
      <w:proofErr w:type="spellStart"/>
      <w:r w:rsidRPr="00FF0CBB">
        <w:rPr>
          <w:rFonts w:hint="eastAsia"/>
          <w:sz w:val="24"/>
          <w:szCs w:val="24"/>
          <w:lang w:eastAsia="zh-CN"/>
        </w:rPr>
        <w:t>OzL.Pro</w:t>
      </w:r>
      <w:proofErr w:type="spellEnd"/>
      <w:r w:rsidRPr="00FF0CBB">
        <w:rPr>
          <w:rFonts w:hint="eastAsia"/>
          <w:sz w:val="24"/>
          <w:szCs w:val="24"/>
          <w:lang w:eastAsia="zh-CN"/>
        </w:rPr>
        <w:t>/ExCom/93/23</w:t>
      </w:r>
      <w:r w:rsidR="00154CD6">
        <w:rPr>
          <w:rFonts w:hint="eastAsia"/>
          <w:sz w:val="24"/>
          <w:szCs w:val="24"/>
          <w:lang w:eastAsia="zh-CN"/>
        </w:rPr>
        <w:t>号文件所载</w:t>
      </w:r>
      <w:r w:rsidRPr="00FF0CBB">
        <w:rPr>
          <w:rFonts w:hint="eastAsia"/>
          <w:sz w:val="24"/>
          <w:szCs w:val="24"/>
          <w:lang w:eastAsia="zh-CN"/>
        </w:rPr>
        <w:t xml:space="preserve"> </w:t>
      </w:r>
      <w:r w:rsidR="00154CD6">
        <w:rPr>
          <w:rFonts w:hint="eastAsia"/>
          <w:sz w:val="24"/>
          <w:szCs w:val="24"/>
          <w:lang w:eastAsia="zh-CN"/>
        </w:rPr>
        <w:t>多边基金</w:t>
      </w:r>
      <w:r w:rsidR="00154CD6" w:rsidRPr="00FF0CBB">
        <w:rPr>
          <w:rFonts w:hint="eastAsia"/>
          <w:sz w:val="24"/>
          <w:szCs w:val="24"/>
          <w:lang w:eastAsia="zh-CN"/>
        </w:rPr>
        <w:t>2023</w:t>
      </w:r>
      <w:r w:rsidR="00154CD6" w:rsidRPr="00FF0CBB">
        <w:rPr>
          <w:rFonts w:hint="eastAsia"/>
          <w:sz w:val="24"/>
          <w:szCs w:val="24"/>
          <w:lang w:eastAsia="zh-CN"/>
        </w:rPr>
        <w:t>–</w:t>
      </w:r>
      <w:r w:rsidR="00154CD6" w:rsidRPr="00FF0CBB">
        <w:rPr>
          <w:rFonts w:hint="eastAsia"/>
          <w:sz w:val="24"/>
          <w:szCs w:val="24"/>
          <w:lang w:eastAsia="zh-CN"/>
        </w:rPr>
        <w:t>2025</w:t>
      </w:r>
      <w:r w:rsidR="00154CD6">
        <w:rPr>
          <w:rFonts w:hint="eastAsia"/>
          <w:sz w:val="24"/>
          <w:szCs w:val="24"/>
          <w:lang w:eastAsia="zh-CN"/>
        </w:rPr>
        <w:t>年综合业务计划的最新执行情况；</w:t>
      </w:r>
    </w:p>
    <w:p w14:paraId="1995E66F" w14:textId="0569EE8E" w:rsidR="00154CD6" w:rsidRPr="00154CD6" w:rsidRDefault="00154CD6" w:rsidP="00AE6E47">
      <w:pPr>
        <w:widowControl w:val="0"/>
        <w:numPr>
          <w:ilvl w:val="2"/>
          <w:numId w:val="64"/>
        </w:numPr>
        <w:overflowPunct w:val="0"/>
        <w:spacing w:after="240"/>
        <w:ind w:left="2160" w:hanging="720"/>
        <w:outlineLvl w:val="2"/>
        <w:rPr>
          <w:sz w:val="24"/>
          <w:szCs w:val="24"/>
          <w:lang w:eastAsia="zh-CN"/>
        </w:rPr>
      </w:pPr>
      <w:r w:rsidRPr="00154CD6">
        <w:rPr>
          <w:rFonts w:hint="eastAsia"/>
          <w:sz w:val="24"/>
          <w:szCs w:val="24"/>
          <w:lang w:eastAsia="zh-CN"/>
        </w:rPr>
        <w:t>向第九十三次会议申请活动的总金额为</w:t>
      </w:r>
      <w:r w:rsidR="00EB7C56" w:rsidRPr="00154CD6">
        <w:rPr>
          <w:rFonts w:hint="eastAsia"/>
          <w:sz w:val="24"/>
          <w:szCs w:val="24"/>
          <w:lang w:eastAsia="zh-CN"/>
        </w:rPr>
        <w:t>100,567,379</w:t>
      </w:r>
      <w:r w:rsidRPr="00154CD6">
        <w:rPr>
          <w:rFonts w:hint="eastAsia"/>
          <w:sz w:val="24"/>
          <w:szCs w:val="24"/>
          <w:lang w:eastAsia="zh-CN"/>
        </w:rPr>
        <w:t>美元（包括用于氢氟碳化物相关活动的</w:t>
      </w:r>
      <w:r w:rsidR="00EB7C56" w:rsidRPr="00154CD6">
        <w:rPr>
          <w:rFonts w:hint="eastAsia"/>
          <w:sz w:val="24"/>
          <w:szCs w:val="24"/>
          <w:lang w:eastAsia="zh-CN"/>
        </w:rPr>
        <w:t>23,789,140</w:t>
      </w:r>
      <w:r w:rsidRPr="00154CD6">
        <w:rPr>
          <w:rFonts w:hint="eastAsia"/>
          <w:sz w:val="24"/>
          <w:szCs w:val="24"/>
          <w:lang w:eastAsia="zh-CN"/>
        </w:rPr>
        <w:t>美元，用于能效试行项目的</w:t>
      </w:r>
      <w:r w:rsidR="00EB7C56" w:rsidRPr="00154CD6">
        <w:rPr>
          <w:rFonts w:hint="eastAsia"/>
          <w:sz w:val="24"/>
          <w:szCs w:val="24"/>
          <w:lang w:eastAsia="zh-CN"/>
        </w:rPr>
        <w:t>7,419,281</w:t>
      </w:r>
      <w:r w:rsidRPr="00154CD6">
        <w:rPr>
          <w:rFonts w:hint="eastAsia"/>
          <w:sz w:val="24"/>
          <w:szCs w:val="24"/>
          <w:lang w:eastAsia="zh-CN"/>
        </w:rPr>
        <w:t>美元，</w:t>
      </w:r>
      <w:r w:rsidR="00F21D80">
        <w:rPr>
          <w:rFonts w:hint="eastAsia"/>
          <w:sz w:val="24"/>
          <w:szCs w:val="24"/>
          <w:lang w:eastAsia="zh-CN"/>
        </w:rPr>
        <w:t>和</w:t>
      </w:r>
      <w:r w:rsidRPr="00154CD6">
        <w:rPr>
          <w:rFonts w:hint="eastAsia"/>
          <w:sz w:val="24"/>
          <w:szCs w:val="24"/>
          <w:lang w:eastAsia="zh-CN"/>
        </w:rPr>
        <w:t>用于编制废物</w:t>
      </w:r>
      <w:r w:rsidRPr="00154CD6">
        <w:rPr>
          <w:rFonts w:hint="eastAsia"/>
          <w:sz w:val="24"/>
          <w:szCs w:val="24"/>
          <w:lang w:eastAsia="zh-CN"/>
        </w:rPr>
        <w:t>-</w:t>
      </w:r>
      <w:r w:rsidRPr="00154CD6">
        <w:rPr>
          <w:rFonts w:hint="eastAsia"/>
          <w:sz w:val="24"/>
          <w:szCs w:val="24"/>
          <w:lang w:eastAsia="zh-CN"/>
        </w:rPr>
        <w:t>受控物质库国家清单的</w:t>
      </w:r>
      <w:r w:rsidR="00EB7C56" w:rsidRPr="00154CD6">
        <w:rPr>
          <w:rFonts w:hint="eastAsia"/>
          <w:sz w:val="24"/>
          <w:szCs w:val="24"/>
          <w:lang w:eastAsia="zh-CN"/>
        </w:rPr>
        <w:t>3,222,500</w:t>
      </w:r>
      <w:r w:rsidRPr="00154CD6">
        <w:rPr>
          <w:rFonts w:hint="eastAsia"/>
          <w:sz w:val="24"/>
          <w:szCs w:val="24"/>
          <w:lang w:eastAsia="zh-CN"/>
        </w:rPr>
        <w:t>美元），其中</w:t>
      </w:r>
      <w:r w:rsidR="00EB7C56" w:rsidRPr="00154CD6">
        <w:rPr>
          <w:rFonts w:hint="eastAsia"/>
          <w:sz w:val="24"/>
          <w:szCs w:val="24"/>
          <w:lang w:eastAsia="zh-CN"/>
        </w:rPr>
        <w:t>12,521,905</w:t>
      </w:r>
      <w:r w:rsidRPr="00154CD6">
        <w:rPr>
          <w:rFonts w:hint="eastAsia"/>
          <w:sz w:val="24"/>
          <w:szCs w:val="24"/>
          <w:lang w:eastAsia="zh-CN"/>
        </w:rPr>
        <w:t>美元</w:t>
      </w:r>
      <w:r w:rsidR="00F21D80">
        <w:rPr>
          <w:rFonts w:hint="eastAsia"/>
          <w:sz w:val="24"/>
          <w:szCs w:val="24"/>
          <w:lang w:eastAsia="zh-CN"/>
        </w:rPr>
        <w:t>涉及未列入</w:t>
      </w:r>
      <w:r w:rsidRPr="00154CD6">
        <w:rPr>
          <w:rFonts w:hint="eastAsia"/>
          <w:sz w:val="24"/>
          <w:szCs w:val="24"/>
          <w:lang w:eastAsia="zh-CN"/>
        </w:rPr>
        <w:t>2</w:t>
      </w:r>
      <w:r w:rsidRPr="00154CD6">
        <w:rPr>
          <w:sz w:val="24"/>
          <w:szCs w:val="24"/>
          <w:lang w:eastAsia="zh-CN"/>
        </w:rPr>
        <w:t>023</w:t>
      </w:r>
      <w:r w:rsidRPr="00154CD6">
        <w:rPr>
          <w:rFonts w:hint="eastAsia"/>
          <w:sz w:val="24"/>
          <w:szCs w:val="24"/>
          <w:lang w:eastAsia="zh-CN"/>
        </w:rPr>
        <w:t>年业务计划中的项目提案；以及</w:t>
      </w:r>
    </w:p>
    <w:p w14:paraId="41523399" w14:textId="0EED286F" w:rsidR="00FA05C7" w:rsidRPr="00FA05C7" w:rsidRDefault="00154CD6" w:rsidP="00AE6E47">
      <w:pPr>
        <w:keepNext/>
        <w:numPr>
          <w:ilvl w:val="1"/>
          <w:numId w:val="89"/>
        </w:numPr>
        <w:overflowPunct w:val="0"/>
        <w:spacing w:after="240"/>
        <w:outlineLvl w:val="1"/>
        <w:rPr>
          <w:sz w:val="24"/>
          <w:szCs w:val="24"/>
          <w:lang w:eastAsia="zh-CN"/>
        </w:rPr>
      </w:pPr>
      <w:r w:rsidRPr="00FA05C7">
        <w:rPr>
          <w:rFonts w:hint="eastAsia"/>
          <w:sz w:val="24"/>
          <w:szCs w:val="24"/>
          <w:lang w:eastAsia="zh-CN"/>
        </w:rPr>
        <w:t>作为例外，允许</w:t>
      </w:r>
      <w:r w:rsidR="009921B1" w:rsidRPr="00FA05C7">
        <w:rPr>
          <w:rFonts w:hint="eastAsia"/>
          <w:sz w:val="24"/>
          <w:szCs w:val="24"/>
          <w:lang w:eastAsia="zh-CN"/>
        </w:rPr>
        <w:t>各</w:t>
      </w:r>
      <w:r w:rsidRPr="00FA05C7">
        <w:rPr>
          <w:rFonts w:hint="eastAsia"/>
          <w:sz w:val="24"/>
          <w:szCs w:val="24"/>
          <w:lang w:eastAsia="zh-CN"/>
        </w:rPr>
        <w:t>双边和执行机构</w:t>
      </w:r>
      <w:r w:rsidR="009921B1" w:rsidRPr="00FA05C7">
        <w:rPr>
          <w:rFonts w:hint="eastAsia"/>
          <w:sz w:val="24"/>
          <w:szCs w:val="24"/>
          <w:lang w:eastAsia="zh-CN"/>
        </w:rPr>
        <w:t>于</w:t>
      </w:r>
      <w:r w:rsidR="009921B1" w:rsidRPr="00FA05C7">
        <w:rPr>
          <w:rFonts w:hint="eastAsia"/>
          <w:sz w:val="24"/>
          <w:szCs w:val="24"/>
          <w:lang w:eastAsia="zh-CN"/>
        </w:rPr>
        <w:t>2</w:t>
      </w:r>
      <w:r w:rsidR="009921B1" w:rsidRPr="00FA05C7">
        <w:rPr>
          <w:sz w:val="24"/>
          <w:szCs w:val="24"/>
          <w:lang w:eastAsia="zh-CN"/>
        </w:rPr>
        <w:t>024</w:t>
      </w:r>
      <w:r w:rsidR="009921B1" w:rsidRPr="00FA05C7">
        <w:rPr>
          <w:rFonts w:hint="eastAsia"/>
          <w:sz w:val="24"/>
          <w:szCs w:val="24"/>
          <w:lang w:eastAsia="zh-CN"/>
        </w:rPr>
        <w:t>年期间</w:t>
      </w:r>
      <w:r w:rsidR="00F21D80">
        <w:rPr>
          <w:rFonts w:hint="eastAsia"/>
          <w:sz w:val="24"/>
          <w:szCs w:val="24"/>
          <w:lang w:eastAsia="zh-CN"/>
        </w:rPr>
        <w:t>，</w:t>
      </w:r>
      <w:r w:rsidR="009921B1" w:rsidRPr="00FA05C7">
        <w:rPr>
          <w:rFonts w:hint="eastAsia"/>
          <w:sz w:val="24"/>
          <w:szCs w:val="24"/>
          <w:lang w:eastAsia="zh-CN"/>
        </w:rPr>
        <w:t>提交编制第</w:t>
      </w:r>
      <w:r w:rsidR="009921B1" w:rsidRPr="00FA05C7">
        <w:rPr>
          <w:rFonts w:hint="eastAsia"/>
          <w:sz w:val="24"/>
          <w:szCs w:val="24"/>
          <w:lang w:eastAsia="zh-CN"/>
        </w:rPr>
        <w:t>9</w:t>
      </w:r>
      <w:r w:rsidR="009921B1" w:rsidRPr="00FA05C7">
        <w:rPr>
          <w:sz w:val="24"/>
          <w:szCs w:val="24"/>
          <w:lang w:eastAsia="zh-CN"/>
        </w:rPr>
        <w:t>1/66</w:t>
      </w:r>
      <w:r w:rsidR="009921B1" w:rsidRPr="00FA05C7">
        <w:rPr>
          <w:rFonts w:hint="eastAsia"/>
          <w:sz w:val="24"/>
          <w:szCs w:val="24"/>
          <w:lang w:eastAsia="zh-CN"/>
        </w:rPr>
        <w:t>号决定所设供资窗口下</w:t>
      </w:r>
      <w:r w:rsidR="00F21D80">
        <w:rPr>
          <w:rFonts w:hint="eastAsia"/>
          <w:sz w:val="24"/>
          <w:szCs w:val="24"/>
          <w:lang w:eastAsia="zh-CN"/>
        </w:rPr>
        <w:t>的</w:t>
      </w:r>
      <w:r w:rsidR="009921B1" w:rsidRPr="00FA05C7">
        <w:rPr>
          <w:rFonts w:hint="eastAsia"/>
          <w:sz w:val="24"/>
          <w:szCs w:val="24"/>
          <w:lang w:eastAsia="zh-CN"/>
        </w:rPr>
        <w:t>废物</w:t>
      </w:r>
      <w:r w:rsidR="009921B1" w:rsidRPr="00FA05C7">
        <w:rPr>
          <w:rFonts w:hint="eastAsia"/>
          <w:sz w:val="24"/>
          <w:szCs w:val="24"/>
          <w:lang w:eastAsia="zh-CN"/>
        </w:rPr>
        <w:t>-</w:t>
      </w:r>
      <w:r w:rsidR="009921B1" w:rsidRPr="00FA05C7">
        <w:rPr>
          <w:rFonts w:hint="eastAsia"/>
          <w:sz w:val="24"/>
          <w:szCs w:val="24"/>
          <w:lang w:eastAsia="zh-CN"/>
        </w:rPr>
        <w:t>受控物质库国家清单的提案</w:t>
      </w:r>
      <w:r w:rsidR="00FA05C7" w:rsidRPr="00FA05C7">
        <w:rPr>
          <w:rFonts w:hint="eastAsia"/>
          <w:sz w:val="24"/>
          <w:szCs w:val="24"/>
          <w:lang w:eastAsia="zh-CN"/>
        </w:rPr>
        <w:t>，即便是此种项目未</w:t>
      </w:r>
      <w:r w:rsidR="00F21D80">
        <w:rPr>
          <w:rFonts w:hint="eastAsia"/>
          <w:sz w:val="24"/>
          <w:szCs w:val="24"/>
          <w:lang w:eastAsia="zh-CN"/>
        </w:rPr>
        <w:t>列入</w:t>
      </w:r>
      <w:r w:rsidR="00FA05C7" w:rsidRPr="00FA05C7">
        <w:rPr>
          <w:rFonts w:hint="eastAsia"/>
          <w:sz w:val="24"/>
          <w:szCs w:val="24"/>
          <w:lang w:eastAsia="zh-CN"/>
        </w:rPr>
        <w:t>各机构业务计划的情况下亦然如此。</w:t>
      </w:r>
    </w:p>
    <w:p w14:paraId="15ABB80B" w14:textId="02274998" w:rsidR="00EB7C56" w:rsidRPr="00FF0CBB" w:rsidRDefault="00EB7C56" w:rsidP="00FF0CBB">
      <w:pPr>
        <w:widowControl w:val="0"/>
        <w:overflowPunct w:val="0"/>
        <w:spacing w:after="240"/>
        <w:ind w:firstLine="720"/>
        <w:outlineLvl w:val="1"/>
        <w:rPr>
          <w:b/>
          <w:sz w:val="24"/>
          <w:szCs w:val="24"/>
          <w:lang w:eastAsia="zh-CN"/>
        </w:rPr>
      </w:pPr>
      <w:r w:rsidRPr="00FF0CBB">
        <w:rPr>
          <w:rFonts w:hint="eastAsia"/>
          <w:b/>
          <w:sz w:val="24"/>
          <w:szCs w:val="24"/>
          <w:lang w:eastAsia="zh-CN"/>
        </w:rPr>
        <w:t>(b)</w:t>
      </w:r>
      <w:r w:rsidR="00F44C4B" w:rsidRPr="00FF0CBB">
        <w:rPr>
          <w:b/>
          <w:sz w:val="24"/>
          <w:szCs w:val="24"/>
          <w:lang w:eastAsia="zh-CN"/>
        </w:rPr>
        <w:tab/>
      </w:r>
      <w:r w:rsidRPr="00FF0CBB">
        <w:rPr>
          <w:rFonts w:hint="eastAsia"/>
          <w:b/>
          <w:sz w:val="24"/>
          <w:szCs w:val="24"/>
          <w:lang w:eastAsia="zh-CN"/>
        </w:rPr>
        <w:t>付款申请提交的拖延</w:t>
      </w:r>
    </w:p>
    <w:p w14:paraId="77C03751" w14:textId="77777777" w:rsidR="00EB7C56" w:rsidRPr="00FF0CBB" w:rsidRDefault="00EB7C56" w:rsidP="00FF0CBB">
      <w:pPr>
        <w:widowControl w:val="0"/>
        <w:overflowPunct w:val="0"/>
        <w:spacing w:after="240"/>
        <w:ind w:left="720"/>
        <w:outlineLvl w:val="1"/>
        <w:rPr>
          <w:spacing w:val="-8"/>
          <w:sz w:val="24"/>
          <w:szCs w:val="24"/>
          <w:lang w:eastAsia="zh-CN"/>
        </w:rPr>
      </w:pPr>
      <w:r w:rsidRPr="00FF0CBB">
        <w:rPr>
          <w:rFonts w:hint="eastAsia"/>
          <w:spacing w:val="-8"/>
          <w:sz w:val="24"/>
          <w:szCs w:val="24"/>
          <w:u w:val="single"/>
          <w:lang w:eastAsia="zh-CN"/>
        </w:rPr>
        <w:t>UNEP/</w:t>
      </w:r>
      <w:proofErr w:type="spellStart"/>
      <w:r w:rsidRPr="00FF0CBB">
        <w:rPr>
          <w:rFonts w:hint="eastAsia"/>
          <w:spacing w:val="-8"/>
          <w:sz w:val="24"/>
          <w:szCs w:val="24"/>
          <w:u w:val="single"/>
          <w:lang w:eastAsia="zh-CN"/>
        </w:rPr>
        <w:t>OzL.Pro</w:t>
      </w:r>
      <w:proofErr w:type="spellEnd"/>
      <w:r w:rsidRPr="00FF0CBB">
        <w:rPr>
          <w:rFonts w:hint="eastAsia"/>
          <w:spacing w:val="-8"/>
          <w:sz w:val="24"/>
          <w:szCs w:val="24"/>
          <w:u w:val="single"/>
          <w:lang w:eastAsia="zh-CN"/>
        </w:rPr>
        <w:t>/ExCom/93/24</w:t>
      </w:r>
      <w:r w:rsidRPr="00FF0CBB">
        <w:rPr>
          <w:rFonts w:hint="eastAsia"/>
          <w:spacing w:val="-8"/>
          <w:sz w:val="24"/>
          <w:szCs w:val="24"/>
          <w:u w:val="single"/>
          <w:lang w:eastAsia="zh-CN"/>
        </w:rPr>
        <w:t>号文件</w:t>
      </w:r>
      <w:r w:rsidRPr="00FF0CBB">
        <w:rPr>
          <w:rFonts w:hint="eastAsia"/>
          <w:spacing w:val="-8"/>
          <w:sz w:val="24"/>
          <w:szCs w:val="24"/>
          <w:lang w:eastAsia="zh-CN"/>
        </w:rPr>
        <w:t>介绍了根据第九十二次会议就付款申请提交方面的拖延情况所作决定采取的行动；分析了每一笔应提交但未提交第九十三次会议的付款以及虽然提交，但随后在项目审查过程中撤回的付款。该文件还概述了导致拖延的原因、对各国遵守《蒙特利尔议定书》下的义务产生的影响以及秘书处的建议。</w:t>
      </w:r>
    </w:p>
    <w:p w14:paraId="24170D8C" w14:textId="77777777" w:rsidR="00EB7C56" w:rsidRPr="00FF0CBB" w:rsidRDefault="00EB7C56" w:rsidP="00525C1C">
      <w:pPr>
        <w:keepNext/>
        <w:keepLines/>
        <w:widowControl w:val="0"/>
        <w:overflowPunct w:val="0"/>
        <w:spacing w:after="240"/>
        <w:ind w:left="720"/>
        <w:outlineLvl w:val="1"/>
        <w:rPr>
          <w:sz w:val="24"/>
          <w:szCs w:val="24"/>
        </w:rPr>
      </w:pPr>
      <w:proofErr w:type="spellStart"/>
      <w:r w:rsidRPr="00FF0CBB">
        <w:rPr>
          <w:rFonts w:hint="eastAsia"/>
          <w:sz w:val="24"/>
          <w:szCs w:val="24"/>
          <w:u w:val="single"/>
        </w:rPr>
        <w:lastRenderedPageBreak/>
        <w:t>待审议的问题</w:t>
      </w:r>
      <w:proofErr w:type="spellEnd"/>
      <w:r w:rsidRPr="00FF0CBB">
        <w:rPr>
          <w:rFonts w:hint="eastAsia"/>
          <w:sz w:val="24"/>
          <w:szCs w:val="24"/>
        </w:rPr>
        <w:t>：</w:t>
      </w:r>
      <w:r w:rsidRPr="00FF0CBB">
        <w:rPr>
          <w:rFonts w:hint="eastAsia"/>
          <w:sz w:val="24"/>
          <w:szCs w:val="24"/>
        </w:rPr>
        <w:t xml:space="preserve"> </w:t>
      </w:r>
    </w:p>
    <w:p w14:paraId="236F75B9" w14:textId="77777777" w:rsidR="00EB7C56" w:rsidRPr="00FF0CBB" w:rsidRDefault="00EB7C56" w:rsidP="00525C1C">
      <w:pPr>
        <w:keepNext/>
        <w:keepLines/>
        <w:numPr>
          <w:ilvl w:val="0"/>
          <w:numId w:val="2"/>
        </w:numPr>
        <w:overflowPunct w:val="0"/>
        <w:spacing w:after="240"/>
        <w:ind w:left="1080"/>
        <w:rPr>
          <w:color w:val="000000" w:themeColor="text1"/>
          <w:sz w:val="24"/>
          <w:szCs w:val="24"/>
          <w:lang w:val="en-GB" w:eastAsia="zh-CN"/>
        </w:rPr>
      </w:pPr>
      <w:r w:rsidRPr="00FF0CBB">
        <w:rPr>
          <w:rFonts w:hint="eastAsia"/>
          <w:color w:val="000000" w:themeColor="text1"/>
          <w:sz w:val="24"/>
          <w:szCs w:val="24"/>
          <w:lang w:val="en-GB" w:eastAsia="zh-CN"/>
        </w:rPr>
        <w:t>导致拖延的原因（</w:t>
      </w:r>
      <w:r w:rsidRPr="00FF0CBB">
        <w:rPr>
          <w:rFonts w:hint="eastAsia"/>
          <w:color w:val="000000" w:themeColor="text1"/>
          <w:sz w:val="24"/>
          <w:szCs w:val="24"/>
          <w:lang w:val="en-GB" w:eastAsia="zh-CN"/>
        </w:rPr>
        <w:t>25</w:t>
      </w:r>
      <w:r w:rsidRPr="00FF0CBB">
        <w:rPr>
          <w:rFonts w:hint="eastAsia"/>
          <w:color w:val="000000" w:themeColor="text1"/>
          <w:sz w:val="24"/>
          <w:szCs w:val="24"/>
          <w:lang w:val="en-GB" w:eastAsia="zh-CN"/>
        </w:rPr>
        <w:t>项与</w:t>
      </w:r>
      <w:r w:rsidRPr="00FF0CBB">
        <w:rPr>
          <w:rFonts w:hint="eastAsia"/>
          <w:color w:val="000000" w:themeColor="text1"/>
          <w:sz w:val="24"/>
          <w:szCs w:val="24"/>
          <w:lang w:val="en-GB" w:eastAsia="zh-CN"/>
        </w:rPr>
        <w:t>15</w:t>
      </w:r>
      <w:r w:rsidRPr="00FF0CBB">
        <w:rPr>
          <w:rFonts w:hint="eastAsia"/>
          <w:color w:val="000000" w:themeColor="text1"/>
          <w:sz w:val="24"/>
          <w:szCs w:val="24"/>
          <w:lang w:val="en-GB" w:eastAsia="zh-CN"/>
        </w:rPr>
        <w:t>个国家的氟氯烃淘汰管理计划付款有关的活动应提交第九十三次会议，但未提交）</w:t>
      </w:r>
    </w:p>
    <w:p w14:paraId="63909867" w14:textId="528B706B" w:rsidR="00EB7C56" w:rsidRPr="00FF0CBB" w:rsidRDefault="00544229" w:rsidP="00AE6E47">
      <w:pPr>
        <w:keepNext/>
        <w:keepLines/>
        <w:widowControl w:val="0"/>
        <w:overflowPunct w:val="0"/>
        <w:spacing w:after="240"/>
        <w:ind w:left="720"/>
        <w:outlineLvl w:val="1"/>
        <w:rPr>
          <w:sz w:val="24"/>
          <w:szCs w:val="24"/>
        </w:rPr>
      </w:pPr>
      <w:proofErr w:type="spellStart"/>
      <w:r>
        <w:rPr>
          <w:rFonts w:hint="eastAsia"/>
          <w:sz w:val="24"/>
          <w:szCs w:val="24"/>
          <w:u w:val="single"/>
        </w:rPr>
        <w:t>执行委员会不妨</w:t>
      </w:r>
      <w:proofErr w:type="spellEnd"/>
      <w:r w:rsidR="00EB7C56" w:rsidRPr="00FF0CBB">
        <w:rPr>
          <w:rFonts w:hint="eastAsia"/>
          <w:sz w:val="24"/>
          <w:szCs w:val="24"/>
        </w:rPr>
        <w:t>：</w:t>
      </w:r>
    </w:p>
    <w:p w14:paraId="3D339736" w14:textId="7B1AAC6D" w:rsidR="00EB7C56" w:rsidRPr="00FF0CBB" w:rsidRDefault="004A7DD2" w:rsidP="00AE6E47">
      <w:pPr>
        <w:keepNext/>
        <w:keepLines/>
        <w:widowControl w:val="0"/>
        <w:numPr>
          <w:ilvl w:val="1"/>
          <w:numId w:val="69"/>
        </w:numPr>
        <w:overflowPunct w:val="0"/>
        <w:spacing w:after="240"/>
        <w:outlineLvl w:val="1"/>
        <w:rPr>
          <w:sz w:val="24"/>
          <w:szCs w:val="24"/>
        </w:rPr>
      </w:pPr>
      <w:proofErr w:type="spellStart"/>
      <w:r>
        <w:rPr>
          <w:rFonts w:hint="eastAsia"/>
          <w:sz w:val="24"/>
          <w:szCs w:val="24"/>
        </w:rPr>
        <w:t>注意到</w:t>
      </w:r>
      <w:proofErr w:type="spellEnd"/>
      <w:r w:rsidR="00EB7C56" w:rsidRPr="00FF0CBB">
        <w:rPr>
          <w:rFonts w:hint="eastAsia"/>
          <w:sz w:val="24"/>
          <w:szCs w:val="24"/>
        </w:rPr>
        <w:t>：</w:t>
      </w:r>
    </w:p>
    <w:p w14:paraId="7F3CCCC1" w14:textId="77777777" w:rsidR="00EB7C56" w:rsidRPr="00FF0CBB" w:rsidRDefault="00EB7C56" w:rsidP="00AE6E47">
      <w:pPr>
        <w:keepNext/>
        <w:keepLines/>
        <w:widowControl w:val="0"/>
        <w:numPr>
          <w:ilvl w:val="2"/>
          <w:numId w:val="65"/>
        </w:numPr>
        <w:overflowPunct w:val="0"/>
        <w:spacing w:after="240"/>
        <w:ind w:left="2160" w:hanging="720"/>
        <w:outlineLvl w:val="2"/>
        <w:rPr>
          <w:spacing w:val="-8"/>
          <w:sz w:val="24"/>
          <w:szCs w:val="24"/>
        </w:rPr>
      </w:pPr>
      <w:r w:rsidRPr="00FF0CBB">
        <w:rPr>
          <w:spacing w:val="-8"/>
          <w:sz w:val="24"/>
          <w:szCs w:val="24"/>
        </w:rPr>
        <w:t>UNEP/</w:t>
      </w:r>
      <w:proofErr w:type="spellStart"/>
      <w:r w:rsidRPr="00FF0CBB">
        <w:rPr>
          <w:spacing w:val="-8"/>
          <w:sz w:val="24"/>
          <w:szCs w:val="24"/>
        </w:rPr>
        <w:t>OzL.Pro</w:t>
      </w:r>
      <w:proofErr w:type="spellEnd"/>
      <w:r w:rsidRPr="00FF0CBB">
        <w:rPr>
          <w:spacing w:val="-8"/>
          <w:sz w:val="24"/>
          <w:szCs w:val="24"/>
        </w:rPr>
        <w:t>/ExCom/93/24</w:t>
      </w:r>
      <w:proofErr w:type="spellStart"/>
      <w:r w:rsidRPr="00FF0CBB">
        <w:rPr>
          <w:spacing w:val="-8"/>
          <w:sz w:val="24"/>
          <w:szCs w:val="24"/>
        </w:rPr>
        <w:t>号文件所载关于拖延提交付款申请的报告</w:t>
      </w:r>
      <w:proofErr w:type="spellEnd"/>
      <w:r w:rsidRPr="00FF0CBB">
        <w:rPr>
          <w:spacing w:val="-8"/>
          <w:sz w:val="24"/>
          <w:szCs w:val="24"/>
        </w:rPr>
        <w:t>；</w:t>
      </w:r>
    </w:p>
    <w:p w14:paraId="5A87F5A8" w14:textId="205D9C92" w:rsidR="00EB7C56" w:rsidRPr="00FF0CBB" w:rsidRDefault="00EB7C56" w:rsidP="00AE6E47">
      <w:pPr>
        <w:keepNext/>
        <w:keepLines/>
        <w:widowControl w:val="0"/>
        <w:numPr>
          <w:ilvl w:val="2"/>
          <w:numId w:val="65"/>
        </w:numPr>
        <w:overflowPunct w:val="0"/>
        <w:spacing w:after="240"/>
        <w:ind w:left="2160" w:hanging="720"/>
        <w:outlineLvl w:val="2"/>
        <w:rPr>
          <w:sz w:val="24"/>
          <w:szCs w:val="24"/>
          <w:lang w:eastAsia="zh-CN"/>
        </w:rPr>
      </w:pPr>
      <w:r w:rsidRPr="00FF0CBB">
        <w:rPr>
          <w:sz w:val="24"/>
          <w:szCs w:val="24"/>
          <w:lang w:eastAsia="zh-CN"/>
        </w:rPr>
        <w:t>法国政府、德国政府、</w:t>
      </w:r>
      <w:r w:rsidR="00544229">
        <w:rPr>
          <w:sz w:val="24"/>
          <w:szCs w:val="24"/>
          <w:lang w:eastAsia="zh-CN"/>
        </w:rPr>
        <w:t>开发计划署</w:t>
      </w:r>
      <w:r w:rsidRPr="00FF0CBB">
        <w:rPr>
          <w:sz w:val="24"/>
          <w:szCs w:val="24"/>
          <w:lang w:eastAsia="zh-CN"/>
        </w:rPr>
        <w:t>、</w:t>
      </w:r>
      <w:r w:rsidR="00544229">
        <w:rPr>
          <w:sz w:val="24"/>
          <w:szCs w:val="24"/>
          <w:lang w:eastAsia="zh-CN"/>
        </w:rPr>
        <w:t>环境规划署</w:t>
      </w:r>
      <w:r w:rsidRPr="00FF0CBB">
        <w:rPr>
          <w:sz w:val="24"/>
          <w:szCs w:val="24"/>
          <w:lang w:eastAsia="zh-CN"/>
        </w:rPr>
        <w:t>和工发组织提交的关于拖延提交氟氯烃淘汰管理计划付款申请的信息；</w:t>
      </w:r>
    </w:p>
    <w:p w14:paraId="2CE81D73" w14:textId="77777777" w:rsidR="00EB7C56" w:rsidRPr="00FF0CBB" w:rsidRDefault="00EB7C56" w:rsidP="00AE6E47">
      <w:pPr>
        <w:widowControl w:val="0"/>
        <w:numPr>
          <w:ilvl w:val="2"/>
          <w:numId w:val="65"/>
        </w:numPr>
        <w:overflowPunct w:val="0"/>
        <w:spacing w:after="240"/>
        <w:ind w:left="2160" w:hanging="720"/>
        <w:outlineLvl w:val="2"/>
        <w:rPr>
          <w:sz w:val="24"/>
          <w:szCs w:val="24"/>
          <w:lang w:eastAsia="zh-CN"/>
        </w:rPr>
      </w:pPr>
      <w:r w:rsidRPr="00FF0CBB">
        <w:rPr>
          <w:sz w:val="24"/>
          <w:szCs w:val="24"/>
          <w:lang w:eastAsia="zh-CN"/>
        </w:rPr>
        <w:t>应向第九十三次会议提交付款申请的氟氯烃淘汰管理计划活动共</w:t>
      </w:r>
      <w:r w:rsidRPr="00FF0CBB">
        <w:rPr>
          <w:sz w:val="24"/>
          <w:szCs w:val="24"/>
          <w:lang w:eastAsia="zh-CN"/>
        </w:rPr>
        <w:t>56</w:t>
      </w:r>
      <w:r w:rsidRPr="00FF0CBB">
        <w:rPr>
          <w:sz w:val="24"/>
          <w:szCs w:val="24"/>
          <w:lang w:eastAsia="zh-CN"/>
        </w:rPr>
        <w:t>项，其中</w:t>
      </w:r>
      <w:r w:rsidRPr="00FF0CBB">
        <w:rPr>
          <w:sz w:val="24"/>
          <w:szCs w:val="24"/>
          <w:lang w:eastAsia="zh-CN"/>
        </w:rPr>
        <w:t>31</w:t>
      </w:r>
      <w:r w:rsidRPr="00FF0CBB">
        <w:rPr>
          <w:sz w:val="24"/>
          <w:szCs w:val="24"/>
          <w:lang w:eastAsia="zh-CN"/>
        </w:rPr>
        <w:t>项</w:t>
      </w:r>
      <w:r w:rsidRPr="00FF0CBB">
        <w:rPr>
          <w:sz w:val="24"/>
          <w:szCs w:val="24"/>
          <w:lang w:eastAsia="zh-CN"/>
        </w:rPr>
        <w:t>(31</w:t>
      </w:r>
      <w:r w:rsidRPr="00FF0CBB">
        <w:rPr>
          <w:sz w:val="24"/>
          <w:szCs w:val="24"/>
          <w:lang w:eastAsia="zh-CN"/>
        </w:rPr>
        <w:t>个国家中的</w:t>
      </w:r>
      <w:r w:rsidRPr="00FF0CBB">
        <w:rPr>
          <w:sz w:val="24"/>
          <w:szCs w:val="24"/>
          <w:lang w:eastAsia="zh-CN"/>
        </w:rPr>
        <w:t>16</w:t>
      </w:r>
      <w:r w:rsidRPr="00FF0CBB">
        <w:rPr>
          <w:sz w:val="24"/>
          <w:szCs w:val="24"/>
          <w:lang w:eastAsia="zh-CN"/>
        </w:rPr>
        <w:t>个国家</w:t>
      </w:r>
      <w:r w:rsidRPr="00FF0CBB">
        <w:rPr>
          <w:sz w:val="24"/>
          <w:szCs w:val="24"/>
          <w:lang w:eastAsia="zh-CN"/>
        </w:rPr>
        <w:t>)</w:t>
      </w:r>
      <w:r w:rsidRPr="00FF0CBB">
        <w:rPr>
          <w:sz w:val="24"/>
          <w:szCs w:val="24"/>
          <w:lang w:eastAsia="zh-CN"/>
        </w:rPr>
        <w:t>已按时提交；</w:t>
      </w:r>
    </w:p>
    <w:p w14:paraId="5FBEA270" w14:textId="4029EB70" w:rsidR="00EB7C56" w:rsidRPr="00FF0CBB" w:rsidRDefault="00EB7C56" w:rsidP="00AE6E47">
      <w:pPr>
        <w:widowControl w:val="0"/>
        <w:numPr>
          <w:ilvl w:val="2"/>
          <w:numId w:val="65"/>
        </w:numPr>
        <w:overflowPunct w:val="0"/>
        <w:spacing w:after="240"/>
        <w:ind w:left="2160" w:hanging="720"/>
        <w:outlineLvl w:val="2"/>
        <w:rPr>
          <w:sz w:val="24"/>
          <w:szCs w:val="24"/>
          <w:lang w:eastAsia="zh-CN"/>
        </w:rPr>
      </w:pPr>
      <w:r w:rsidRPr="00FF0CBB">
        <w:rPr>
          <w:sz w:val="24"/>
          <w:szCs w:val="24"/>
          <w:lang w:eastAsia="zh-CN"/>
        </w:rPr>
        <w:t>相关双边及执行机构表示，应向</w:t>
      </w:r>
      <w:r w:rsidRPr="00FF0CBB">
        <w:rPr>
          <w:sz w:val="24"/>
          <w:szCs w:val="24"/>
          <w:lang w:eastAsia="zh-CN"/>
        </w:rPr>
        <w:t>2023</w:t>
      </w:r>
      <w:r w:rsidRPr="00FF0CBB">
        <w:rPr>
          <w:sz w:val="24"/>
          <w:szCs w:val="24"/>
          <w:lang w:eastAsia="zh-CN"/>
        </w:rPr>
        <w:t>年第二次会议提交的氟氯烃淘汰管理计划付款申请，其迟交不会影响相关国家对《蒙特利尔议定书》的履行，且无迹象表明任何相关国家未遵守《蒙特利尔议定书》的控制措施；</w:t>
      </w:r>
      <w:r w:rsidR="00DB7611">
        <w:rPr>
          <w:rFonts w:hint="eastAsia"/>
          <w:sz w:val="24"/>
          <w:szCs w:val="24"/>
          <w:lang w:eastAsia="zh-CN"/>
        </w:rPr>
        <w:t>以及</w:t>
      </w:r>
    </w:p>
    <w:p w14:paraId="2F6A7E7A" w14:textId="77777777" w:rsidR="00EB7C56" w:rsidRPr="00FF0CBB" w:rsidRDefault="00EB7C56" w:rsidP="00AE6E47">
      <w:pPr>
        <w:keepNext/>
        <w:keepLines/>
        <w:widowControl w:val="0"/>
        <w:numPr>
          <w:ilvl w:val="1"/>
          <w:numId w:val="69"/>
        </w:numPr>
        <w:overflowPunct w:val="0"/>
        <w:spacing w:after="240"/>
        <w:outlineLvl w:val="1"/>
        <w:rPr>
          <w:sz w:val="24"/>
          <w:szCs w:val="24"/>
          <w:lang w:eastAsia="zh-CN"/>
        </w:rPr>
      </w:pPr>
      <w:r w:rsidRPr="00FF0CBB">
        <w:rPr>
          <w:sz w:val="24"/>
          <w:szCs w:val="24"/>
          <w:lang w:eastAsia="zh-CN"/>
        </w:rPr>
        <w:t>请秘书处就本报告附件一所载拖延提交付款申请的决定致函有关国家政府。</w:t>
      </w:r>
    </w:p>
    <w:p w14:paraId="2382D55B" w14:textId="7D293904" w:rsidR="00EB7C56" w:rsidRPr="00FF0CBB" w:rsidRDefault="00EB7C56" w:rsidP="00AE6E47">
      <w:pPr>
        <w:keepNext/>
        <w:numPr>
          <w:ilvl w:val="1"/>
          <w:numId w:val="23"/>
        </w:numPr>
        <w:overflowPunct w:val="0"/>
        <w:spacing w:after="240"/>
        <w:outlineLvl w:val="1"/>
        <w:rPr>
          <w:b/>
          <w:sz w:val="24"/>
          <w:szCs w:val="24"/>
          <w:lang w:eastAsia="zh-CN"/>
        </w:rPr>
      </w:pPr>
      <w:r w:rsidRPr="00FF0CBB">
        <w:rPr>
          <w:rFonts w:hint="eastAsia"/>
          <w:b/>
          <w:sz w:val="24"/>
          <w:szCs w:val="24"/>
          <w:lang w:eastAsia="zh-CN"/>
        </w:rPr>
        <w:t>多边基金</w:t>
      </w:r>
      <w:r w:rsidRPr="00FF0CBB">
        <w:rPr>
          <w:rFonts w:hint="eastAsia"/>
          <w:b/>
          <w:sz w:val="24"/>
          <w:szCs w:val="24"/>
          <w:lang w:eastAsia="zh-CN"/>
        </w:rPr>
        <w:t>2024</w:t>
      </w:r>
      <w:r w:rsidRPr="00FF0CBB">
        <w:rPr>
          <w:b/>
          <w:sz w:val="24"/>
          <w:szCs w:val="24"/>
          <w:lang w:eastAsia="zh-CN"/>
        </w:rPr>
        <w:t>–</w:t>
      </w:r>
      <w:r w:rsidRPr="00FF0CBB">
        <w:rPr>
          <w:rFonts w:hint="eastAsia"/>
          <w:b/>
          <w:sz w:val="24"/>
          <w:szCs w:val="24"/>
          <w:lang w:eastAsia="zh-CN"/>
        </w:rPr>
        <w:t>2026</w:t>
      </w:r>
      <w:r w:rsidRPr="00FF0CBB">
        <w:rPr>
          <w:rFonts w:hint="eastAsia"/>
          <w:b/>
          <w:sz w:val="24"/>
          <w:szCs w:val="24"/>
          <w:lang w:eastAsia="zh-CN"/>
        </w:rPr>
        <w:t>年综合业务计划</w:t>
      </w:r>
    </w:p>
    <w:p w14:paraId="6D3FBF06" w14:textId="77777777" w:rsidR="00EB7C56" w:rsidRPr="00FF0CBB" w:rsidRDefault="00EB7C56" w:rsidP="00FF0CBB">
      <w:pPr>
        <w:widowControl w:val="0"/>
        <w:overflowPunct w:val="0"/>
        <w:spacing w:after="240"/>
        <w:ind w:left="720"/>
        <w:rPr>
          <w:sz w:val="24"/>
          <w:szCs w:val="24"/>
          <w:lang w:eastAsia="zh-CN"/>
        </w:rPr>
      </w:pPr>
      <w:r w:rsidRPr="00FF0CBB">
        <w:rPr>
          <w:rFonts w:hint="eastAsia"/>
          <w:sz w:val="24"/>
          <w:szCs w:val="24"/>
          <w:u w:val="single"/>
          <w:lang w:eastAsia="zh-CN"/>
        </w:rPr>
        <w:t>UNEP/</w:t>
      </w:r>
      <w:proofErr w:type="spellStart"/>
      <w:r w:rsidRPr="00FF0CBB">
        <w:rPr>
          <w:rFonts w:hint="eastAsia"/>
          <w:sz w:val="24"/>
          <w:szCs w:val="24"/>
          <w:u w:val="single"/>
          <w:lang w:eastAsia="zh-CN"/>
        </w:rPr>
        <w:t>OzL.Pro</w:t>
      </w:r>
      <w:proofErr w:type="spellEnd"/>
      <w:r w:rsidRPr="00FF0CBB">
        <w:rPr>
          <w:rFonts w:hint="eastAsia"/>
          <w:sz w:val="24"/>
          <w:szCs w:val="24"/>
          <w:u w:val="single"/>
          <w:lang w:eastAsia="zh-CN"/>
        </w:rPr>
        <w:t>/ExCom/93/25</w:t>
      </w:r>
      <w:r w:rsidRPr="00FF0CBB">
        <w:rPr>
          <w:rFonts w:hint="eastAsia"/>
          <w:sz w:val="24"/>
          <w:szCs w:val="24"/>
          <w:u w:val="single"/>
          <w:lang w:eastAsia="zh-CN"/>
        </w:rPr>
        <w:t>号文件</w:t>
      </w:r>
      <w:r w:rsidRPr="00FF0CBB">
        <w:rPr>
          <w:rFonts w:hint="eastAsia"/>
          <w:sz w:val="24"/>
          <w:szCs w:val="24"/>
          <w:lang w:eastAsia="zh-CN"/>
        </w:rPr>
        <w:t>概述了多边基金</w:t>
      </w:r>
      <w:r w:rsidRPr="00FF0CBB">
        <w:rPr>
          <w:rFonts w:hint="eastAsia"/>
          <w:sz w:val="24"/>
          <w:szCs w:val="24"/>
          <w:lang w:eastAsia="zh-CN"/>
        </w:rPr>
        <w:t>2024</w:t>
      </w:r>
      <w:r w:rsidRPr="00FF0CBB">
        <w:rPr>
          <w:sz w:val="24"/>
          <w:szCs w:val="24"/>
          <w:lang w:eastAsia="zh-CN"/>
        </w:rPr>
        <w:t>–</w:t>
      </w:r>
      <w:r w:rsidRPr="00FF0CBB">
        <w:rPr>
          <w:rFonts w:hint="eastAsia"/>
          <w:sz w:val="24"/>
          <w:szCs w:val="24"/>
          <w:lang w:eastAsia="zh-CN"/>
        </w:rPr>
        <w:t>2026</w:t>
      </w:r>
      <w:r w:rsidRPr="00FF0CBB">
        <w:rPr>
          <w:rFonts w:hint="eastAsia"/>
          <w:sz w:val="24"/>
          <w:szCs w:val="24"/>
          <w:lang w:eastAsia="zh-CN"/>
        </w:rPr>
        <w:t>年综合业务计划。它提出了今后三年的资源分配计划。按照该计划，预计将继续进行氟氯烃淘汰活动，包括第</w:t>
      </w:r>
      <w:r w:rsidRPr="00FF0CBB">
        <w:rPr>
          <w:rFonts w:hint="eastAsia"/>
          <w:sz w:val="24"/>
          <w:szCs w:val="24"/>
          <w:lang w:eastAsia="zh-CN"/>
        </w:rPr>
        <w:t>89/6</w:t>
      </w:r>
      <w:r w:rsidRPr="00FF0CBB">
        <w:rPr>
          <w:rFonts w:hint="eastAsia"/>
          <w:sz w:val="24"/>
          <w:szCs w:val="24"/>
          <w:lang w:eastAsia="zh-CN"/>
        </w:rPr>
        <w:t>号决定规定的与能效相关的构成部分的活动，开展逐步减少氢氟碳化物的活动，继续进行控制</w:t>
      </w:r>
      <w:r w:rsidRPr="00FF0CBB">
        <w:rPr>
          <w:rFonts w:hint="eastAsia"/>
          <w:sz w:val="24"/>
          <w:szCs w:val="24"/>
          <w:lang w:eastAsia="zh-CN"/>
        </w:rPr>
        <w:t>H</w:t>
      </w:r>
      <w:r w:rsidRPr="00FF0CBB">
        <w:rPr>
          <w:sz w:val="24"/>
          <w:szCs w:val="24"/>
          <w:lang w:eastAsia="zh-CN"/>
        </w:rPr>
        <w:t>FC-23</w:t>
      </w:r>
      <w:r w:rsidRPr="00FF0CBB">
        <w:rPr>
          <w:rFonts w:hint="eastAsia"/>
          <w:sz w:val="24"/>
          <w:szCs w:val="24"/>
          <w:lang w:eastAsia="zh-CN"/>
        </w:rPr>
        <w:t>排放的活动，根据第</w:t>
      </w:r>
      <w:r w:rsidRPr="00FF0CBB">
        <w:rPr>
          <w:rFonts w:hint="eastAsia"/>
          <w:sz w:val="24"/>
          <w:szCs w:val="24"/>
          <w:lang w:eastAsia="zh-CN"/>
        </w:rPr>
        <w:t>9</w:t>
      </w:r>
      <w:r w:rsidRPr="00FF0CBB">
        <w:rPr>
          <w:sz w:val="24"/>
          <w:szCs w:val="24"/>
          <w:lang w:eastAsia="zh-CN"/>
        </w:rPr>
        <w:t>1/65</w:t>
      </w:r>
      <w:r w:rsidRPr="00FF0CBB">
        <w:rPr>
          <w:rFonts w:hint="eastAsia"/>
          <w:sz w:val="24"/>
          <w:szCs w:val="24"/>
          <w:lang w:eastAsia="zh-CN"/>
        </w:rPr>
        <w:t>号决定举办能效试点项目，根据第</w:t>
      </w:r>
      <w:r w:rsidRPr="00FF0CBB">
        <w:rPr>
          <w:rFonts w:hint="eastAsia"/>
          <w:sz w:val="24"/>
          <w:szCs w:val="24"/>
          <w:lang w:eastAsia="zh-CN"/>
        </w:rPr>
        <w:t>9</w:t>
      </w:r>
      <w:r w:rsidRPr="00FF0CBB">
        <w:rPr>
          <w:sz w:val="24"/>
          <w:szCs w:val="24"/>
          <w:lang w:eastAsia="zh-CN"/>
        </w:rPr>
        <w:t>1/66</w:t>
      </w:r>
      <w:r w:rsidRPr="00FF0CBB">
        <w:rPr>
          <w:rFonts w:hint="eastAsia"/>
          <w:sz w:val="24"/>
          <w:szCs w:val="24"/>
          <w:lang w:eastAsia="zh-CN"/>
        </w:rPr>
        <w:t>号决定为国家受控物质废物库存编制清单项目，并继续进行其他旨在管理《蒙特利尔议定书》项目的标准活动。</w:t>
      </w:r>
    </w:p>
    <w:p w14:paraId="571429A8" w14:textId="77777777" w:rsidR="00EB7C56" w:rsidRPr="00FF0CBB" w:rsidRDefault="00EB7C56" w:rsidP="00FF0CBB">
      <w:pPr>
        <w:overflowPunct w:val="0"/>
        <w:spacing w:after="240"/>
        <w:ind w:left="720"/>
        <w:rPr>
          <w:sz w:val="24"/>
          <w:szCs w:val="24"/>
          <w:u w:val="single"/>
        </w:rPr>
      </w:pPr>
      <w:proofErr w:type="spellStart"/>
      <w:r w:rsidRPr="00FF0CBB">
        <w:rPr>
          <w:rFonts w:hint="eastAsia"/>
          <w:sz w:val="24"/>
          <w:szCs w:val="24"/>
          <w:u w:val="single"/>
        </w:rPr>
        <w:t>待审议的问题</w:t>
      </w:r>
      <w:proofErr w:type="spellEnd"/>
      <w:r w:rsidRPr="00FF0CBB">
        <w:rPr>
          <w:rFonts w:hint="eastAsia"/>
          <w:sz w:val="24"/>
          <w:szCs w:val="24"/>
        </w:rPr>
        <w:t>：</w:t>
      </w:r>
      <w:r w:rsidRPr="00FF0CBB">
        <w:rPr>
          <w:rFonts w:hint="eastAsia"/>
          <w:sz w:val="24"/>
          <w:szCs w:val="24"/>
        </w:rPr>
        <w:t xml:space="preserve"> </w:t>
      </w:r>
    </w:p>
    <w:p w14:paraId="75323939" w14:textId="44A502C1" w:rsidR="00EB7C56" w:rsidRPr="00FF0CBB" w:rsidRDefault="00EB7C56" w:rsidP="00AE6E47">
      <w:pPr>
        <w:numPr>
          <w:ilvl w:val="0"/>
          <w:numId w:val="20"/>
        </w:numPr>
        <w:tabs>
          <w:tab w:val="left" w:pos="720"/>
          <w:tab w:val="left" w:pos="1440"/>
          <w:tab w:val="left" w:pos="2160"/>
        </w:tabs>
        <w:overflowPunct w:val="0"/>
        <w:spacing w:after="240"/>
        <w:rPr>
          <w:color w:val="000000" w:themeColor="text1"/>
          <w:sz w:val="24"/>
          <w:szCs w:val="24"/>
          <w:lang w:val="en-GB" w:eastAsia="zh-CN"/>
        </w:rPr>
      </w:pPr>
      <w:r w:rsidRPr="00FF0CBB">
        <w:rPr>
          <w:rFonts w:hint="eastAsia"/>
          <w:color w:val="000000" w:themeColor="text1"/>
          <w:sz w:val="24"/>
          <w:szCs w:val="24"/>
          <w:lang w:val="en-GB" w:eastAsia="zh-CN"/>
        </w:rPr>
        <w:t>是否调整</w:t>
      </w:r>
      <w:r w:rsidRPr="00FF0CBB">
        <w:rPr>
          <w:rFonts w:hint="eastAsia"/>
          <w:color w:val="000000" w:themeColor="text1"/>
          <w:sz w:val="24"/>
          <w:szCs w:val="24"/>
          <w:lang w:val="en-GB" w:eastAsia="zh-CN"/>
        </w:rPr>
        <w:t>2024</w:t>
      </w:r>
      <w:r w:rsidRPr="00FF0CBB">
        <w:rPr>
          <w:b/>
          <w:sz w:val="24"/>
          <w:szCs w:val="24"/>
          <w:lang w:val="en-GB" w:eastAsia="zh-CN"/>
        </w:rPr>
        <w:t>–</w:t>
      </w:r>
      <w:r w:rsidRPr="00FF0CBB">
        <w:rPr>
          <w:rFonts w:hint="eastAsia"/>
          <w:color w:val="000000" w:themeColor="text1"/>
          <w:sz w:val="24"/>
          <w:szCs w:val="24"/>
          <w:lang w:val="en-GB" w:eastAsia="zh-CN"/>
        </w:rPr>
        <w:t>2026</w:t>
      </w:r>
      <w:r w:rsidRPr="00FF0CBB">
        <w:rPr>
          <w:rFonts w:hint="eastAsia"/>
          <w:color w:val="000000" w:themeColor="text1"/>
          <w:sz w:val="24"/>
          <w:szCs w:val="24"/>
          <w:lang w:val="en-GB" w:eastAsia="zh-CN"/>
        </w:rPr>
        <w:t>年业务计划，在</w:t>
      </w:r>
      <w:r w:rsidRPr="00FF0CBB">
        <w:rPr>
          <w:rFonts w:hint="eastAsia"/>
          <w:color w:val="000000" w:themeColor="text1"/>
          <w:sz w:val="24"/>
          <w:szCs w:val="24"/>
          <w:lang w:val="en-GB" w:eastAsia="zh-CN"/>
        </w:rPr>
        <w:t>2024</w:t>
      </w:r>
      <w:r w:rsidRPr="00FF0CBB">
        <w:rPr>
          <w:rFonts w:hint="eastAsia"/>
          <w:color w:val="000000" w:themeColor="text1"/>
          <w:sz w:val="24"/>
          <w:szCs w:val="24"/>
          <w:lang w:val="en-GB" w:eastAsia="zh-CN"/>
        </w:rPr>
        <w:t>年业务计划中增加第九十三次会议推迟的项目和活动</w:t>
      </w:r>
      <w:r w:rsidR="004A7DD2">
        <w:rPr>
          <w:rFonts w:hint="eastAsia"/>
          <w:color w:val="000000" w:themeColor="text1"/>
          <w:sz w:val="24"/>
          <w:szCs w:val="24"/>
          <w:lang w:val="en-GB" w:eastAsia="zh-CN"/>
        </w:rPr>
        <w:t>；以及</w:t>
      </w:r>
      <w:r w:rsidRPr="00FF0CBB">
        <w:rPr>
          <w:rFonts w:hint="eastAsia"/>
          <w:color w:val="000000" w:themeColor="text1"/>
          <w:sz w:val="24"/>
          <w:szCs w:val="24"/>
          <w:lang w:val="en-GB" w:eastAsia="zh-CN"/>
        </w:rPr>
        <w:t>把第九十三次会议原则上核准的新的氟氯烃淘汰管理计划和基加利氢氟碳化物执行计划的资金数额考虑在内；</w:t>
      </w:r>
      <w:r w:rsidRPr="00FF0CBB">
        <w:rPr>
          <w:rFonts w:hint="eastAsia"/>
          <w:color w:val="000000" w:themeColor="text1"/>
          <w:sz w:val="24"/>
          <w:szCs w:val="24"/>
          <w:lang w:val="en-GB" w:eastAsia="zh-CN"/>
        </w:rPr>
        <w:t xml:space="preserve"> </w:t>
      </w:r>
    </w:p>
    <w:p w14:paraId="22CA3DE3" w14:textId="37E1366F" w:rsidR="00EB7C56" w:rsidRDefault="00EB7C56" w:rsidP="00AE6E47">
      <w:pPr>
        <w:numPr>
          <w:ilvl w:val="0"/>
          <w:numId w:val="20"/>
        </w:numPr>
        <w:tabs>
          <w:tab w:val="left" w:pos="720"/>
          <w:tab w:val="left" w:pos="1440"/>
          <w:tab w:val="left" w:pos="2160"/>
        </w:tabs>
        <w:overflowPunct w:val="0"/>
        <w:spacing w:after="240"/>
        <w:rPr>
          <w:sz w:val="24"/>
          <w:szCs w:val="24"/>
          <w:lang w:val="en-GB" w:eastAsia="zh-CN"/>
        </w:rPr>
      </w:pPr>
      <w:r w:rsidRPr="00FF0CBB">
        <w:rPr>
          <w:rFonts w:hint="eastAsia"/>
          <w:sz w:val="24"/>
          <w:szCs w:val="24"/>
          <w:lang w:val="en-GB" w:eastAsia="zh-CN"/>
        </w:rPr>
        <w:t>是否重新列入</w:t>
      </w:r>
      <w:r w:rsidRPr="00FF0CBB">
        <w:rPr>
          <w:rFonts w:asciiTheme="minorEastAsia" w:hAnsiTheme="minorEastAsia" w:hint="eastAsia"/>
          <w:sz w:val="24"/>
          <w:szCs w:val="24"/>
          <w:lang w:val="en-GB" w:eastAsia="zh-CN"/>
        </w:rPr>
        <w:t>“在制冷和空调行业加强性别平等和增强妇女经济权能”</w:t>
      </w:r>
      <w:r w:rsidRPr="00FF0CBB">
        <w:rPr>
          <w:rFonts w:hint="eastAsia"/>
          <w:sz w:val="24"/>
          <w:szCs w:val="24"/>
          <w:lang w:val="en-GB" w:eastAsia="zh-CN"/>
        </w:rPr>
        <w:t>的</w:t>
      </w:r>
      <w:r w:rsidR="00167310">
        <w:rPr>
          <w:rFonts w:hint="eastAsia"/>
          <w:sz w:val="24"/>
          <w:szCs w:val="24"/>
          <w:lang w:val="en-GB" w:eastAsia="zh-CN"/>
        </w:rPr>
        <w:t>两个</w:t>
      </w:r>
      <w:r w:rsidRPr="00FF0CBB">
        <w:rPr>
          <w:rFonts w:hint="eastAsia"/>
          <w:sz w:val="24"/>
          <w:szCs w:val="24"/>
          <w:lang w:val="en-GB" w:eastAsia="zh-CN"/>
        </w:rPr>
        <w:t>全球氟氯烃技术援助项目。</w:t>
      </w:r>
    </w:p>
    <w:p w14:paraId="43B502CF" w14:textId="10F82F4C" w:rsidR="00EB7C56" w:rsidRPr="00FF0CBB" w:rsidRDefault="00544229" w:rsidP="00525C1C">
      <w:pPr>
        <w:keepNext/>
        <w:keepLines/>
        <w:overflowPunct w:val="0"/>
        <w:spacing w:after="240"/>
        <w:ind w:left="720"/>
        <w:rPr>
          <w:sz w:val="24"/>
          <w:szCs w:val="24"/>
        </w:rPr>
      </w:pPr>
      <w:proofErr w:type="spellStart"/>
      <w:r>
        <w:rPr>
          <w:rFonts w:hint="eastAsia"/>
          <w:sz w:val="24"/>
          <w:szCs w:val="24"/>
          <w:u w:val="single"/>
        </w:rPr>
        <w:lastRenderedPageBreak/>
        <w:t>执行委员会不妨</w:t>
      </w:r>
      <w:proofErr w:type="spellEnd"/>
      <w:r w:rsidR="00EB7C56" w:rsidRPr="00FF0CBB">
        <w:rPr>
          <w:rFonts w:hint="eastAsia"/>
          <w:sz w:val="24"/>
          <w:szCs w:val="24"/>
        </w:rPr>
        <w:t>：</w:t>
      </w:r>
    </w:p>
    <w:p w14:paraId="460D0DAD" w14:textId="7A08921E" w:rsidR="00EB7C56" w:rsidRPr="00FF0CBB" w:rsidRDefault="004A7DD2" w:rsidP="00525C1C">
      <w:pPr>
        <w:keepNext/>
        <w:keepLines/>
        <w:numPr>
          <w:ilvl w:val="1"/>
          <w:numId w:val="70"/>
        </w:numPr>
        <w:overflowPunct w:val="0"/>
        <w:spacing w:after="240"/>
        <w:outlineLvl w:val="1"/>
        <w:rPr>
          <w:sz w:val="24"/>
          <w:szCs w:val="24"/>
          <w:lang w:eastAsia="zh-CN"/>
        </w:rPr>
      </w:pPr>
      <w:r>
        <w:rPr>
          <w:sz w:val="24"/>
          <w:szCs w:val="24"/>
          <w:lang w:eastAsia="zh-CN"/>
        </w:rPr>
        <w:t>注意到</w:t>
      </w:r>
      <w:r w:rsidR="00EB7C56" w:rsidRPr="00FF0CBB">
        <w:rPr>
          <w:sz w:val="24"/>
          <w:szCs w:val="24"/>
          <w:lang w:eastAsia="zh-CN"/>
        </w:rPr>
        <w:t>UNEP/</w:t>
      </w:r>
      <w:proofErr w:type="spellStart"/>
      <w:r w:rsidR="00EB7C56" w:rsidRPr="00FF0CBB">
        <w:rPr>
          <w:sz w:val="24"/>
          <w:szCs w:val="24"/>
          <w:lang w:eastAsia="zh-CN"/>
        </w:rPr>
        <w:t>OzL.Pro</w:t>
      </w:r>
      <w:proofErr w:type="spellEnd"/>
      <w:r w:rsidR="00EB7C56" w:rsidRPr="00FF0CBB">
        <w:rPr>
          <w:sz w:val="24"/>
          <w:szCs w:val="24"/>
          <w:lang w:eastAsia="zh-CN"/>
        </w:rPr>
        <w:t>/ExCom/93/25</w:t>
      </w:r>
      <w:r w:rsidR="00EB7C56" w:rsidRPr="00FF0CBB">
        <w:rPr>
          <w:sz w:val="24"/>
          <w:szCs w:val="24"/>
          <w:lang w:eastAsia="zh-CN"/>
        </w:rPr>
        <w:t>号文件所载多边基金</w:t>
      </w:r>
      <w:r w:rsidR="00EB7C56" w:rsidRPr="00FF0CBB">
        <w:rPr>
          <w:sz w:val="24"/>
          <w:szCs w:val="24"/>
          <w:lang w:eastAsia="zh-CN"/>
        </w:rPr>
        <w:t>2024-2026</w:t>
      </w:r>
      <w:r w:rsidR="00EB7C56" w:rsidRPr="00FF0CBB">
        <w:rPr>
          <w:sz w:val="24"/>
          <w:szCs w:val="24"/>
          <w:lang w:eastAsia="zh-CN"/>
        </w:rPr>
        <w:t>年综合业务计划；</w:t>
      </w:r>
    </w:p>
    <w:p w14:paraId="7DD283F4" w14:textId="77777777" w:rsidR="00EB7C56" w:rsidRPr="00FF0CBB" w:rsidRDefault="00EB7C56" w:rsidP="00525C1C">
      <w:pPr>
        <w:keepNext/>
        <w:keepLines/>
        <w:numPr>
          <w:ilvl w:val="1"/>
          <w:numId w:val="70"/>
        </w:numPr>
        <w:overflowPunct w:val="0"/>
        <w:spacing w:after="240"/>
        <w:outlineLvl w:val="1"/>
        <w:rPr>
          <w:sz w:val="24"/>
          <w:szCs w:val="24"/>
        </w:rPr>
      </w:pPr>
      <w:r w:rsidRPr="00FF0CBB">
        <w:rPr>
          <w:sz w:val="24"/>
          <w:szCs w:val="24"/>
          <w:lang w:eastAsia="zh-CN"/>
        </w:rPr>
        <w:t>决定是否：</w:t>
      </w:r>
    </w:p>
    <w:p w14:paraId="101D2D3E" w14:textId="77777777" w:rsidR="00EB7C56" w:rsidRPr="00FF0CBB" w:rsidRDefault="00EB7C56" w:rsidP="00AE6E47">
      <w:pPr>
        <w:widowControl w:val="0"/>
        <w:numPr>
          <w:ilvl w:val="2"/>
          <w:numId w:val="66"/>
        </w:numPr>
        <w:overflowPunct w:val="0"/>
        <w:spacing w:after="240"/>
        <w:ind w:left="2160" w:hanging="720"/>
        <w:outlineLvl w:val="2"/>
        <w:rPr>
          <w:sz w:val="24"/>
          <w:szCs w:val="24"/>
          <w:lang w:eastAsia="zh-CN"/>
        </w:rPr>
      </w:pPr>
      <w:r w:rsidRPr="00FF0CBB">
        <w:rPr>
          <w:sz w:val="24"/>
          <w:szCs w:val="24"/>
          <w:lang w:eastAsia="zh-CN"/>
        </w:rPr>
        <w:t>按照</w:t>
      </w: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/ExCom/93/25</w:t>
      </w:r>
      <w:r w:rsidRPr="00FF0CBB">
        <w:rPr>
          <w:sz w:val="24"/>
          <w:szCs w:val="24"/>
          <w:lang w:eastAsia="zh-CN"/>
        </w:rPr>
        <w:t>号文件所载秘书处的提议调整业务计划；</w:t>
      </w:r>
    </w:p>
    <w:p w14:paraId="4A5D51E7" w14:textId="77777777" w:rsidR="00EB7C56" w:rsidRPr="00FF0CBB" w:rsidRDefault="00EB7C56" w:rsidP="00AE6E47">
      <w:pPr>
        <w:widowControl w:val="0"/>
        <w:numPr>
          <w:ilvl w:val="2"/>
          <w:numId w:val="66"/>
        </w:numPr>
        <w:overflowPunct w:val="0"/>
        <w:spacing w:after="240"/>
        <w:ind w:left="2160" w:hanging="720"/>
        <w:outlineLvl w:val="2"/>
        <w:rPr>
          <w:sz w:val="24"/>
          <w:szCs w:val="24"/>
          <w:lang w:eastAsia="zh-CN"/>
        </w:rPr>
      </w:pPr>
      <w:r w:rsidRPr="00FF0CBB">
        <w:rPr>
          <w:sz w:val="24"/>
          <w:szCs w:val="24"/>
          <w:lang w:eastAsia="zh-CN"/>
        </w:rPr>
        <w:t>对业务计划做以下进一步调整：</w:t>
      </w:r>
    </w:p>
    <w:p w14:paraId="791BF576" w14:textId="77777777" w:rsidR="00EB7C56" w:rsidRPr="00FF0CBB" w:rsidRDefault="00EB7C56" w:rsidP="00AE6E47">
      <w:pPr>
        <w:pStyle w:val="Header4"/>
        <w:numPr>
          <w:ilvl w:val="1"/>
          <w:numId w:val="90"/>
        </w:numPr>
        <w:overflowPunct w:val="0"/>
        <w:ind w:left="2517" w:hanging="357"/>
        <w:rPr>
          <w:sz w:val="24"/>
          <w:szCs w:val="24"/>
          <w:lang w:eastAsia="zh-CN"/>
        </w:rPr>
      </w:pPr>
      <w:r w:rsidRPr="00FF0CBB">
        <w:rPr>
          <w:sz w:val="24"/>
          <w:szCs w:val="24"/>
          <w:lang w:eastAsia="zh-CN"/>
        </w:rPr>
        <w:t>在</w:t>
      </w:r>
      <w:r w:rsidRPr="00FF0CBB">
        <w:rPr>
          <w:sz w:val="24"/>
          <w:szCs w:val="24"/>
          <w:lang w:eastAsia="zh-CN"/>
        </w:rPr>
        <w:t>2024</w:t>
      </w:r>
      <w:r w:rsidRPr="00FF0CBB">
        <w:rPr>
          <w:sz w:val="24"/>
          <w:szCs w:val="24"/>
          <w:lang w:eastAsia="zh-CN"/>
        </w:rPr>
        <w:t>年业务计划中增加第九十三次会议推迟的项目和活动；</w:t>
      </w:r>
    </w:p>
    <w:p w14:paraId="40A4BB4F" w14:textId="77777777" w:rsidR="00EB7C56" w:rsidRPr="00FF0CBB" w:rsidRDefault="00EB7C56" w:rsidP="00AE6E47">
      <w:pPr>
        <w:pStyle w:val="Header4"/>
        <w:numPr>
          <w:ilvl w:val="1"/>
          <w:numId w:val="90"/>
        </w:numPr>
        <w:overflowPunct w:val="0"/>
        <w:ind w:left="2517" w:hanging="357"/>
        <w:rPr>
          <w:sz w:val="24"/>
          <w:szCs w:val="24"/>
          <w:lang w:eastAsia="zh-CN"/>
        </w:rPr>
      </w:pPr>
      <w:r w:rsidRPr="00FF0CBB">
        <w:rPr>
          <w:sz w:val="24"/>
          <w:szCs w:val="24"/>
          <w:lang w:eastAsia="zh-CN"/>
        </w:rPr>
        <w:t>把第九十三次会议在原则上核准的新的氟氯烃淘汰管理计划和基加利氢氟碳化物执行计划的资金数额考虑在内；</w:t>
      </w:r>
    </w:p>
    <w:p w14:paraId="0AB2A0E4" w14:textId="77777777" w:rsidR="00EB7C56" w:rsidRPr="00FF0CBB" w:rsidRDefault="00EB7C56" w:rsidP="00AE6E47">
      <w:pPr>
        <w:keepNext/>
        <w:numPr>
          <w:ilvl w:val="1"/>
          <w:numId w:val="70"/>
        </w:numPr>
        <w:overflowPunct w:val="0"/>
        <w:spacing w:after="240"/>
        <w:outlineLvl w:val="1"/>
        <w:rPr>
          <w:sz w:val="24"/>
          <w:szCs w:val="24"/>
          <w:lang w:eastAsia="zh-CN"/>
        </w:rPr>
      </w:pPr>
      <w:r w:rsidRPr="00FF0CBB">
        <w:rPr>
          <w:sz w:val="24"/>
          <w:szCs w:val="24"/>
          <w:lang w:eastAsia="zh-CN"/>
        </w:rPr>
        <w:t>考虑是否重新列入开发计划署的</w:t>
      </w:r>
      <w:r w:rsidRPr="00FF0CBB">
        <w:rPr>
          <w:rFonts w:ascii="SimSun" w:eastAsia="SimSun" w:hAnsi="SimSun"/>
          <w:sz w:val="24"/>
          <w:szCs w:val="24"/>
          <w:lang w:eastAsia="zh-CN"/>
        </w:rPr>
        <w:t>“在制冷和空调行业加强性别平等和增强妇女经济权能”</w:t>
      </w:r>
      <w:r w:rsidRPr="00FF0CBB">
        <w:rPr>
          <w:sz w:val="24"/>
          <w:szCs w:val="24"/>
          <w:lang w:eastAsia="zh-CN"/>
        </w:rPr>
        <w:t>的全球氟氯烃技术援助项目；</w:t>
      </w:r>
    </w:p>
    <w:p w14:paraId="01D3007B" w14:textId="77777777" w:rsidR="00EB7C56" w:rsidRPr="00FF0CBB" w:rsidRDefault="00EB7C56" w:rsidP="00AE6E47">
      <w:pPr>
        <w:keepNext/>
        <w:numPr>
          <w:ilvl w:val="1"/>
          <w:numId w:val="70"/>
        </w:numPr>
        <w:overflowPunct w:val="0"/>
        <w:spacing w:after="240"/>
        <w:outlineLvl w:val="1"/>
        <w:rPr>
          <w:sz w:val="24"/>
          <w:szCs w:val="24"/>
          <w:lang w:eastAsia="zh-CN"/>
        </w:rPr>
      </w:pPr>
      <w:r w:rsidRPr="00FF0CBB">
        <w:rPr>
          <w:sz w:val="24"/>
          <w:szCs w:val="24"/>
          <w:lang w:eastAsia="zh-CN"/>
        </w:rPr>
        <w:t>考虑是否重新列入工发组织的</w:t>
      </w:r>
      <w:r w:rsidRPr="00FF0CBB">
        <w:rPr>
          <w:rFonts w:asciiTheme="minorEastAsia" w:hAnsiTheme="minorEastAsia"/>
          <w:sz w:val="24"/>
          <w:szCs w:val="24"/>
          <w:lang w:eastAsia="zh-CN"/>
        </w:rPr>
        <w:t>“在制冷和空调行业加强性别平等和增强妇女经济权能”</w:t>
      </w:r>
      <w:r w:rsidRPr="00FF0CBB">
        <w:rPr>
          <w:sz w:val="24"/>
          <w:szCs w:val="24"/>
          <w:lang w:eastAsia="zh-CN"/>
        </w:rPr>
        <w:t>的全球氟氯烃技术援助项目；</w:t>
      </w:r>
    </w:p>
    <w:p w14:paraId="16C62443" w14:textId="77777777" w:rsidR="00EB7C56" w:rsidRPr="00FF0CBB" w:rsidRDefault="00EB7C56" w:rsidP="00AE6E47">
      <w:pPr>
        <w:keepNext/>
        <w:numPr>
          <w:ilvl w:val="1"/>
          <w:numId w:val="70"/>
        </w:numPr>
        <w:overflowPunct w:val="0"/>
        <w:spacing w:after="240"/>
        <w:outlineLvl w:val="1"/>
        <w:rPr>
          <w:sz w:val="24"/>
          <w:szCs w:val="24"/>
          <w:lang w:eastAsia="zh-CN"/>
        </w:rPr>
      </w:pPr>
      <w:r w:rsidRPr="00FF0CBB">
        <w:rPr>
          <w:sz w:val="24"/>
          <w:szCs w:val="24"/>
          <w:lang w:eastAsia="zh-CN"/>
        </w:rPr>
        <w:t>核可经秘书处</w:t>
      </w:r>
      <w:r w:rsidRPr="00FF0CBB">
        <w:rPr>
          <w:sz w:val="24"/>
          <w:szCs w:val="24"/>
          <w:lang w:eastAsia="zh-CN"/>
        </w:rPr>
        <w:t>[</w:t>
      </w:r>
      <w:r w:rsidRPr="00FF0CBB">
        <w:rPr>
          <w:sz w:val="24"/>
          <w:szCs w:val="24"/>
          <w:lang w:eastAsia="zh-CN"/>
        </w:rPr>
        <w:t>和执行委员会</w:t>
      </w:r>
      <w:r w:rsidRPr="00FF0CBB">
        <w:rPr>
          <w:sz w:val="24"/>
          <w:szCs w:val="24"/>
          <w:lang w:eastAsia="zh-CN"/>
        </w:rPr>
        <w:t>]</w:t>
      </w:r>
      <w:r w:rsidRPr="00FF0CBB">
        <w:rPr>
          <w:sz w:val="24"/>
          <w:szCs w:val="24"/>
          <w:lang w:eastAsia="zh-CN"/>
        </w:rPr>
        <w:t>考虑到第九十三次会议的相关决定而调整的多边基金</w:t>
      </w:r>
      <w:r w:rsidRPr="00FF0CBB">
        <w:rPr>
          <w:sz w:val="24"/>
          <w:szCs w:val="24"/>
          <w:lang w:eastAsia="zh-CN"/>
        </w:rPr>
        <w:t>2024–2026</w:t>
      </w:r>
      <w:r w:rsidRPr="00FF0CBB">
        <w:rPr>
          <w:sz w:val="24"/>
          <w:szCs w:val="24"/>
          <w:lang w:eastAsia="zh-CN"/>
        </w:rPr>
        <w:t>年综合业务计划，同时指出核可并不意味着核准其中所列项目或是其供资额或吨数。</w:t>
      </w:r>
    </w:p>
    <w:p w14:paraId="4A69CCF3" w14:textId="52CBF6D6" w:rsidR="00EB7C56" w:rsidRPr="00FF0CBB" w:rsidRDefault="00EB7C56" w:rsidP="00FF0CBB">
      <w:pPr>
        <w:keepNext/>
        <w:overflowPunct w:val="0"/>
        <w:spacing w:after="240"/>
        <w:ind w:left="720"/>
        <w:outlineLvl w:val="1"/>
        <w:rPr>
          <w:b/>
          <w:sz w:val="24"/>
          <w:szCs w:val="24"/>
          <w:lang w:eastAsia="zh-CN"/>
        </w:rPr>
      </w:pPr>
      <w:r w:rsidRPr="00FF0CBB">
        <w:rPr>
          <w:rFonts w:hint="eastAsia"/>
          <w:b/>
          <w:sz w:val="24"/>
          <w:szCs w:val="24"/>
          <w:lang w:eastAsia="zh-CN"/>
        </w:rPr>
        <w:t>(d)</w:t>
      </w:r>
      <w:r w:rsidR="006F1FCC" w:rsidRPr="00FF0CBB">
        <w:rPr>
          <w:b/>
          <w:sz w:val="24"/>
          <w:szCs w:val="24"/>
          <w:lang w:eastAsia="zh-CN"/>
        </w:rPr>
        <w:tab/>
      </w:r>
      <w:r w:rsidRPr="00FF0CBB">
        <w:rPr>
          <w:rFonts w:hint="eastAsia"/>
          <w:b/>
          <w:sz w:val="24"/>
          <w:szCs w:val="24"/>
          <w:lang w:eastAsia="zh-CN"/>
        </w:rPr>
        <w:t>各双边和执行机构</w:t>
      </w:r>
      <w:r w:rsidRPr="00FF0CBB">
        <w:rPr>
          <w:rFonts w:hint="eastAsia"/>
          <w:b/>
          <w:sz w:val="24"/>
          <w:szCs w:val="24"/>
          <w:lang w:eastAsia="zh-CN"/>
        </w:rPr>
        <w:t>2024</w:t>
      </w:r>
      <w:r w:rsidRPr="00FF0CBB">
        <w:rPr>
          <w:b/>
          <w:sz w:val="24"/>
          <w:szCs w:val="24"/>
          <w:lang w:eastAsia="zh-CN"/>
        </w:rPr>
        <w:t>–</w:t>
      </w:r>
      <w:r w:rsidRPr="00FF0CBB">
        <w:rPr>
          <w:rFonts w:hint="eastAsia"/>
          <w:b/>
          <w:sz w:val="24"/>
          <w:szCs w:val="24"/>
          <w:lang w:eastAsia="zh-CN"/>
        </w:rPr>
        <w:t>2026</w:t>
      </w:r>
      <w:r w:rsidRPr="00FF0CBB">
        <w:rPr>
          <w:rFonts w:hint="eastAsia"/>
          <w:b/>
          <w:sz w:val="24"/>
          <w:szCs w:val="24"/>
          <w:lang w:eastAsia="zh-CN"/>
        </w:rPr>
        <w:t>年业务计划</w:t>
      </w:r>
      <w:r w:rsidRPr="00FF0CBB">
        <w:rPr>
          <w:rFonts w:hint="eastAsia"/>
          <w:b/>
          <w:sz w:val="24"/>
          <w:szCs w:val="24"/>
          <w:lang w:eastAsia="zh-CN"/>
        </w:rPr>
        <w:t xml:space="preserve"> </w:t>
      </w:r>
    </w:p>
    <w:p w14:paraId="57E85001" w14:textId="13D3CCC1" w:rsidR="00EB7C56" w:rsidRPr="00FF0CBB" w:rsidRDefault="00EB7C56" w:rsidP="00AE6E47">
      <w:pPr>
        <w:widowControl w:val="0"/>
        <w:numPr>
          <w:ilvl w:val="2"/>
          <w:numId w:val="91"/>
        </w:numPr>
        <w:overflowPunct w:val="0"/>
        <w:spacing w:after="240"/>
        <w:ind w:left="2160" w:hanging="720"/>
        <w:outlineLvl w:val="1"/>
        <w:rPr>
          <w:b/>
        </w:rPr>
      </w:pPr>
      <w:r w:rsidRPr="00FF0CBB">
        <w:rPr>
          <w:rFonts w:hint="eastAsia"/>
          <w:b/>
          <w:bCs/>
          <w:sz w:val="24"/>
          <w:szCs w:val="24"/>
          <w:lang w:eastAsia="zh-CN"/>
        </w:rPr>
        <w:t>双边机构</w:t>
      </w:r>
    </w:p>
    <w:p w14:paraId="06522C61" w14:textId="523F0F29" w:rsidR="00EB7C56" w:rsidRPr="00FF0CBB" w:rsidRDefault="00EB7C56" w:rsidP="00FF0CBB">
      <w:pPr>
        <w:overflowPunct w:val="0"/>
        <w:spacing w:after="240"/>
        <w:ind w:left="720"/>
        <w:rPr>
          <w:sz w:val="24"/>
          <w:szCs w:val="24"/>
          <w:lang w:eastAsia="zh-CN"/>
        </w:rPr>
      </w:pPr>
      <w:r w:rsidRPr="00FF0CBB">
        <w:rPr>
          <w:rFonts w:hint="eastAsia"/>
          <w:sz w:val="24"/>
          <w:szCs w:val="24"/>
          <w:u w:val="single"/>
          <w:lang w:eastAsia="zh-CN"/>
        </w:rPr>
        <w:t>UNEP/</w:t>
      </w:r>
      <w:proofErr w:type="spellStart"/>
      <w:r w:rsidRPr="00FF0CBB">
        <w:rPr>
          <w:rFonts w:hint="eastAsia"/>
          <w:sz w:val="24"/>
          <w:szCs w:val="24"/>
          <w:u w:val="single"/>
          <w:lang w:eastAsia="zh-CN"/>
        </w:rPr>
        <w:t>OzL.Pro</w:t>
      </w:r>
      <w:proofErr w:type="spellEnd"/>
      <w:r w:rsidRPr="00FF0CBB">
        <w:rPr>
          <w:rFonts w:hint="eastAsia"/>
          <w:sz w:val="24"/>
          <w:szCs w:val="24"/>
          <w:u w:val="single"/>
          <w:lang w:eastAsia="zh-CN"/>
        </w:rPr>
        <w:t>/ExCom/93/26</w:t>
      </w:r>
      <w:r w:rsidRPr="00FF0CBB">
        <w:rPr>
          <w:rFonts w:hint="eastAsia"/>
          <w:sz w:val="24"/>
          <w:szCs w:val="24"/>
          <w:u w:val="single"/>
          <w:lang w:eastAsia="zh-CN"/>
        </w:rPr>
        <w:t>号文件</w:t>
      </w:r>
      <w:r w:rsidRPr="00FF0CBB">
        <w:rPr>
          <w:rFonts w:hint="eastAsia"/>
          <w:sz w:val="24"/>
          <w:szCs w:val="24"/>
          <w:lang w:eastAsia="zh-CN"/>
        </w:rPr>
        <w:t>提出了德国政府提交第九十三次会议的</w:t>
      </w:r>
      <w:r w:rsidRPr="00FF0CBB">
        <w:rPr>
          <w:rFonts w:hint="eastAsia"/>
          <w:sz w:val="24"/>
          <w:szCs w:val="24"/>
          <w:lang w:eastAsia="zh-CN"/>
        </w:rPr>
        <w:t>2024</w:t>
      </w:r>
      <w:r w:rsidRPr="00FF0CBB">
        <w:rPr>
          <w:sz w:val="24"/>
          <w:szCs w:val="24"/>
          <w:lang w:eastAsia="zh-CN"/>
        </w:rPr>
        <w:t>–</w:t>
      </w:r>
      <w:r w:rsidRPr="00FF0CBB">
        <w:rPr>
          <w:rFonts w:hint="eastAsia"/>
          <w:sz w:val="24"/>
          <w:szCs w:val="24"/>
          <w:lang w:eastAsia="zh-CN"/>
        </w:rPr>
        <w:t>2026</w:t>
      </w:r>
      <w:r w:rsidRPr="00FF0CBB">
        <w:rPr>
          <w:rFonts w:hint="eastAsia"/>
          <w:sz w:val="24"/>
          <w:szCs w:val="24"/>
          <w:lang w:eastAsia="zh-CN"/>
        </w:rPr>
        <w:t>年业务计划。该文件还包含一个表格，其中列出了根据原则上</w:t>
      </w:r>
      <w:r w:rsidR="00073AC4">
        <w:rPr>
          <w:rFonts w:hint="eastAsia"/>
          <w:sz w:val="24"/>
          <w:szCs w:val="24"/>
          <w:lang w:eastAsia="zh-CN"/>
        </w:rPr>
        <w:t>核准</w:t>
      </w:r>
      <w:r w:rsidRPr="00FF0CBB">
        <w:rPr>
          <w:rFonts w:hint="eastAsia"/>
          <w:sz w:val="24"/>
          <w:szCs w:val="24"/>
          <w:lang w:eastAsia="zh-CN"/>
        </w:rPr>
        <w:t>的与氟氯烃淘汰管理计划有关的活动为澳大利亚和法国分配的资源。</w:t>
      </w:r>
      <w:r w:rsidRPr="00FF0CBB">
        <w:rPr>
          <w:rFonts w:hint="eastAsia"/>
          <w:sz w:val="24"/>
          <w:szCs w:val="24"/>
          <w:lang w:eastAsia="zh-CN"/>
        </w:rPr>
        <w:t xml:space="preserve"> </w:t>
      </w:r>
    </w:p>
    <w:p w14:paraId="74713097" w14:textId="77777777" w:rsidR="00EB7C56" w:rsidRPr="00FF0CBB" w:rsidRDefault="00EB7C56" w:rsidP="00FF0CBB">
      <w:pPr>
        <w:overflowPunct w:val="0"/>
        <w:spacing w:after="240"/>
        <w:ind w:left="720"/>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w:t>
      </w:r>
      <w:r w:rsidRPr="00FF0CBB">
        <w:rPr>
          <w:rFonts w:hint="eastAsia"/>
          <w:sz w:val="24"/>
          <w:szCs w:val="24"/>
          <w:lang w:eastAsia="zh-CN"/>
        </w:rPr>
        <w:t xml:space="preserve"> </w:t>
      </w:r>
    </w:p>
    <w:p w14:paraId="0A94C7E6" w14:textId="77777777" w:rsidR="00EB7C56" w:rsidRPr="00FF0CBB" w:rsidRDefault="00EB7C56" w:rsidP="00AE6E47">
      <w:pPr>
        <w:numPr>
          <w:ilvl w:val="0"/>
          <w:numId w:val="21"/>
        </w:numPr>
        <w:overflowPunct w:val="0"/>
        <w:spacing w:after="240"/>
        <w:rPr>
          <w:sz w:val="24"/>
          <w:szCs w:val="24"/>
          <w:lang w:val="en-GB" w:eastAsia="zh-CN"/>
        </w:rPr>
      </w:pPr>
      <w:r w:rsidRPr="00FF0CBB">
        <w:rPr>
          <w:rFonts w:hint="eastAsia"/>
          <w:color w:val="000000" w:themeColor="text1"/>
          <w:sz w:val="24"/>
          <w:szCs w:val="24"/>
          <w:lang w:val="en-GB" w:eastAsia="zh-CN"/>
        </w:rPr>
        <w:t>德国可能会超过</w:t>
      </w:r>
      <w:r w:rsidRPr="00FF0CBB">
        <w:rPr>
          <w:rFonts w:hint="eastAsia"/>
          <w:color w:val="000000" w:themeColor="text1"/>
          <w:sz w:val="24"/>
          <w:szCs w:val="24"/>
          <w:lang w:val="en-GB" w:eastAsia="zh-CN"/>
        </w:rPr>
        <w:t>2024</w:t>
      </w:r>
      <w:r w:rsidRPr="00FF0CBB">
        <w:rPr>
          <w:color w:val="000000" w:themeColor="text1"/>
          <w:sz w:val="24"/>
          <w:szCs w:val="24"/>
          <w:lang w:val="en-GB" w:eastAsia="zh-CN"/>
        </w:rPr>
        <w:t>–</w:t>
      </w:r>
      <w:r w:rsidRPr="00FF0CBB">
        <w:rPr>
          <w:rFonts w:hint="eastAsia"/>
          <w:color w:val="000000" w:themeColor="text1"/>
          <w:sz w:val="24"/>
          <w:szCs w:val="24"/>
          <w:lang w:val="en-GB" w:eastAsia="zh-CN"/>
        </w:rPr>
        <w:t>2026</w:t>
      </w:r>
      <w:r w:rsidRPr="00FF0CBB">
        <w:rPr>
          <w:rFonts w:hint="eastAsia"/>
          <w:color w:val="000000" w:themeColor="text1"/>
          <w:sz w:val="24"/>
          <w:szCs w:val="24"/>
          <w:lang w:val="en-GB" w:eastAsia="zh-CN"/>
        </w:rPr>
        <w:t>三年期承诺捐款的</w:t>
      </w:r>
      <w:r w:rsidRPr="00FF0CBB">
        <w:rPr>
          <w:rFonts w:hint="eastAsia"/>
          <w:color w:val="000000" w:themeColor="text1"/>
          <w:sz w:val="24"/>
          <w:szCs w:val="24"/>
          <w:lang w:val="en-GB" w:eastAsia="zh-CN"/>
        </w:rPr>
        <w:t>20%</w:t>
      </w:r>
      <w:r w:rsidRPr="00FF0CBB">
        <w:rPr>
          <w:rFonts w:hint="eastAsia"/>
          <w:color w:val="000000" w:themeColor="text1"/>
          <w:sz w:val="24"/>
          <w:szCs w:val="24"/>
          <w:lang w:val="en-GB" w:eastAsia="zh-CN"/>
        </w:rPr>
        <w:t>。</w:t>
      </w:r>
    </w:p>
    <w:p w14:paraId="187F1767" w14:textId="18FEBC79" w:rsidR="00EB7C56" w:rsidRPr="00FF0CBB" w:rsidRDefault="00EB7C56" w:rsidP="00FF0CBB">
      <w:pPr>
        <w:overflowPunct w:val="0"/>
        <w:spacing w:after="240"/>
        <w:ind w:left="720"/>
        <w:rPr>
          <w:sz w:val="24"/>
          <w:szCs w:val="24"/>
          <w:lang w:eastAsia="zh-CN"/>
        </w:rPr>
      </w:pPr>
      <w:r w:rsidRPr="00FF0CBB">
        <w:rPr>
          <w:rFonts w:hint="eastAsia"/>
          <w:sz w:val="24"/>
          <w:szCs w:val="24"/>
          <w:u w:val="single"/>
          <w:lang w:eastAsia="zh-CN"/>
        </w:rPr>
        <w:t>执委会不妨</w:t>
      </w:r>
      <w:r w:rsidR="004A7DD2">
        <w:rPr>
          <w:rFonts w:hint="eastAsia"/>
          <w:sz w:val="24"/>
          <w:szCs w:val="24"/>
          <w:u w:val="single"/>
          <w:lang w:eastAsia="zh-CN"/>
        </w:rPr>
        <w:t>注意到</w:t>
      </w:r>
      <w:r w:rsidRPr="00FF0CBB">
        <w:rPr>
          <w:rFonts w:hint="eastAsia"/>
          <w:sz w:val="24"/>
          <w:szCs w:val="24"/>
          <w:lang w:eastAsia="zh-CN"/>
        </w:rPr>
        <w:t>：</w:t>
      </w:r>
    </w:p>
    <w:p w14:paraId="5BD8591C" w14:textId="6E1F3337" w:rsidR="00EB7C56" w:rsidRPr="00FF0CBB" w:rsidRDefault="00EB7C56" w:rsidP="00AE6E47">
      <w:pPr>
        <w:widowControl w:val="0"/>
        <w:numPr>
          <w:ilvl w:val="1"/>
          <w:numId w:val="71"/>
        </w:numPr>
        <w:overflowPunct w:val="0"/>
        <w:spacing w:after="240"/>
        <w:outlineLvl w:val="1"/>
        <w:rPr>
          <w:sz w:val="24"/>
          <w:szCs w:val="24"/>
          <w:lang w:eastAsia="zh-CN"/>
        </w:rPr>
      </w:pPr>
      <w:r w:rsidRPr="00FF0CBB">
        <w:rPr>
          <w:sz w:val="24"/>
          <w:szCs w:val="24"/>
          <w:lang w:eastAsia="zh-CN"/>
        </w:rPr>
        <w:t>德国政府提交的双边机构</w:t>
      </w:r>
      <w:r w:rsidRPr="00FF0CBB">
        <w:rPr>
          <w:sz w:val="24"/>
          <w:szCs w:val="24"/>
          <w:lang w:eastAsia="zh-CN"/>
        </w:rPr>
        <w:t>2024–2026</w:t>
      </w:r>
      <w:r w:rsidRPr="00FF0CBB">
        <w:rPr>
          <w:sz w:val="24"/>
          <w:szCs w:val="24"/>
          <w:lang w:eastAsia="zh-CN"/>
        </w:rPr>
        <w:t>年业务计划，载于</w:t>
      </w:r>
      <w:r w:rsidRPr="00FF0CBB">
        <w:rPr>
          <w:sz w:val="24"/>
          <w:szCs w:val="24"/>
          <w:lang w:eastAsia="zh-CN"/>
        </w:rPr>
        <w:t>UNEP/</w:t>
      </w:r>
      <w:proofErr w:type="spellStart"/>
      <w:r w:rsidRPr="00FF0CBB">
        <w:rPr>
          <w:sz w:val="24"/>
          <w:szCs w:val="24"/>
          <w:lang w:eastAsia="zh-CN"/>
        </w:rPr>
        <w:t>OzL.Pro</w:t>
      </w:r>
      <w:proofErr w:type="spellEnd"/>
      <w:r w:rsidRPr="00FF0CBB">
        <w:rPr>
          <w:sz w:val="24"/>
          <w:szCs w:val="24"/>
          <w:lang w:eastAsia="zh-CN"/>
        </w:rPr>
        <w:t>/ExCom/93/26</w:t>
      </w:r>
      <w:r w:rsidRPr="00FF0CBB">
        <w:rPr>
          <w:sz w:val="24"/>
          <w:szCs w:val="24"/>
          <w:lang w:eastAsia="zh-CN"/>
        </w:rPr>
        <w:t>号文件</w:t>
      </w:r>
      <w:r w:rsidR="008A455C">
        <w:rPr>
          <w:sz w:val="24"/>
          <w:szCs w:val="24"/>
          <w:lang w:eastAsia="zh-CN"/>
        </w:rPr>
        <w:t>；以及</w:t>
      </w:r>
    </w:p>
    <w:p w14:paraId="15DF70D3" w14:textId="77777777" w:rsidR="00EB7C56" w:rsidRPr="00FF0CBB" w:rsidRDefault="00EB7C56" w:rsidP="00AE6E47">
      <w:pPr>
        <w:widowControl w:val="0"/>
        <w:numPr>
          <w:ilvl w:val="1"/>
          <w:numId w:val="71"/>
        </w:numPr>
        <w:overflowPunct w:val="0"/>
        <w:spacing w:after="240"/>
        <w:outlineLvl w:val="1"/>
        <w:rPr>
          <w:sz w:val="24"/>
          <w:szCs w:val="24"/>
          <w:lang w:eastAsia="zh-CN"/>
        </w:rPr>
      </w:pPr>
      <w:r w:rsidRPr="00FF0CBB">
        <w:rPr>
          <w:sz w:val="24"/>
          <w:szCs w:val="24"/>
          <w:lang w:eastAsia="zh-CN"/>
        </w:rPr>
        <w:t>应根据</w:t>
      </w:r>
      <w:r w:rsidRPr="00FF0CBB">
        <w:rPr>
          <w:sz w:val="24"/>
          <w:szCs w:val="24"/>
          <w:lang w:eastAsia="zh-CN"/>
        </w:rPr>
        <w:t>2024-2026</w:t>
      </w:r>
      <w:r w:rsidRPr="00FF0CBB">
        <w:rPr>
          <w:sz w:val="24"/>
          <w:szCs w:val="24"/>
          <w:lang w:eastAsia="zh-CN"/>
        </w:rPr>
        <w:t>三年期双边活动中的资源分配来评估德国</w:t>
      </w:r>
      <w:r w:rsidRPr="00FF0CBB">
        <w:rPr>
          <w:sz w:val="24"/>
          <w:szCs w:val="24"/>
          <w:lang w:eastAsia="zh-CN"/>
        </w:rPr>
        <w:t>2024–2026</w:t>
      </w:r>
      <w:r w:rsidRPr="00FF0CBB">
        <w:rPr>
          <w:sz w:val="24"/>
          <w:szCs w:val="24"/>
          <w:lang w:eastAsia="zh-CN"/>
        </w:rPr>
        <w:t>年业务计划中的活动水平。</w:t>
      </w:r>
    </w:p>
    <w:p w14:paraId="37F8067A" w14:textId="1D659C42" w:rsidR="00EB7C56" w:rsidRPr="00FF0CBB" w:rsidRDefault="00EB7C56" w:rsidP="00AE6E47">
      <w:pPr>
        <w:widowControl w:val="0"/>
        <w:numPr>
          <w:ilvl w:val="2"/>
          <w:numId w:val="91"/>
        </w:numPr>
        <w:overflowPunct w:val="0"/>
        <w:spacing w:after="240"/>
        <w:ind w:left="2160" w:hanging="720"/>
        <w:outlineLvl w:val="1"/>
        <w:rPr>
          <w:b/>
          <w:sz w:val="24"/>
          <w:szCs w:val="24"/>
        </w:rPr>
      </w:pPr>
      <w:r w:rsidRPr="00FF0CBB">
        <w:rPr>
          <w:rFonts w:hint="eastAsia"/>
          <w:b/>
          <w:bCs/>
          <w:sz w:val="24"/>
          <w:szCs w:val="24"/>
          <w:lang w:eastAsia="zh-CN"/>
        </w:rPr>
        <w:lastRenderedPageBreak/>
        <w:t>开发计划署</w:t>
      </w:r>
    </w:p>
    <w:p w14:paraId="411D3629" w14:textId="3D9BB34E" w:rsidR="00EB7C56" w:rsidRPr="00FF0CBB" w:rsidRDefault="00EB7C56" w:rsidP="00FF0CBB">
      <w:pPr>
        <w:overflowPunct w:val="0"/>
        <w:spacing w:after="240"/>
        <w:ind w:left="720"/>
        <w:rPr>
          <w:sz w:val="24"/>
          <w:szCs w:val="24"/>
          <w:lang w:eastAsia="zh-CN"/>
        </w:rPr>
      </w:pPr>
      <w:r w:rsidRPr="00FF0CBB">
        <w:rPr>
          <w:rFonts w:hint="eastAsia"/>
          <w:sz w:val="24"/>
          <w:szCs w:val="24"/>
          <w:u w:val="single"/>
          <w:lang w:eastAsia="zh-CN"/>
        </w:rPr>
        <w:t>UNEP/</w:t>
      </w:r>
      <w:proofErr w:type="spellStart"/>
      <w:r w:rsidRPr="00FF0CBB">
        <w:rPr>
          <w:rFonts w:hint="eastAsia"/>
          <w:sz w:val="24"/>
          <w:szCs w:val="24"/>
          <w:u w:val="single"/>
          <w:lang w:eastAsia="zh-CN"/>
        </w:rPr>
        <w:t>OzL.Pro</w:t>
      </w:r>
      <w:proofErr w:type="spellEnd"/>
      <w:r w:rsidRPr="00FF0CBB">
        <w:rPr>
          <w:rFonts w:hint="eastAsia"/>
          <w:sz w:val="24"/>
          <w:szCs w:val="24"/>
          <w:u w:val="single"/>
          <w:lang w:eastAsia="zh-CN"/>
        </w:rPr>
        <w:t>/ExCom/93/27</w:t>
      </w:r>
      <w:r w:rsidRPr="00FF0CBB">
        <w:rPr>
          <w:rFonts w:hint="eastAsia"/>
          <w:sz w:val="24"/>
          <w:szCs w:val="24"/>
          <w:u w:val="single"/>
          <w:lang w:eastAsia="zh-CN"/>
        </w:rPr>
        <w:t>号文件</w:t>
      </w:r>
      <w:r w:rsidRPr="00FF0CBB">
        <w:rPr>
          <w:rFonts w:hint="eastAsia"/>
          <w:sz w:val="24"/>
          <w:szCs w:val="24"/>
          <w:lang w:eastAsia="zh-CN"/>
        </w:rPr>
        <w:t>提出了开发计划署</w:t>
      </w:r>
      <w:r w:rsidRPr="00FF0CBB">
        <w:rPr>
          <w:rFonts w:hint="eastAsia"/>
          <w:sz w:val="24"/>
          <w:szCs w:val="24"/>
          <w:lang w:eastAsia="zh-CN"/>
        </w:rPr>
        <w:t>2024</w:t>
      </w:r>
      <w:r w:rsidRPr="00FF0CBB">
        <w:rPr>
          <w:sz w:val="24"/>
          <w:szCs w:val="24"/>
          <w:lang w:eastAsia="zh-CN"/>
        </w:rPr>
        <w:t>–</w:t>
      </w:r>
      <w:r w:rsidRPr="00FF0CBB">
        <w:rPr>
          <w:rFonts w:hint="eastAsia"/>
          <w:sz w:val="24"/>
          <w:szCs w:val="24"/>
          <w:lang w:eastAsia="zh-CN"/>
        </w:rPr>
        <w:t>2026</w:t>
      </w:r>
      <w:r w:rsidRPr="00FF0CBB">
        <w:rPr>
          <w:rFonts w:hint="eastAsia"/>
          <w:sz w:val="24"/>
          <w:szCs w:val="24"/>
          <w:lang w:eastAsia="zh-CN"/>
        </w:rPr>
        <w:t>年业务计划，包括：</w:t>
      </w:r>
      <w:r w:rsidRPr="00FF0CBB">
        <w:rPr>
          <w:rFonts w:hint="eastAsia"/>
          <w:sz w:val="24"/>
          <w:szCs w:val="24"/>
          <w:lang w:eastAsia="zh-CN"/>
        </w:rPr>
        <w:t>2024</w:t>
      </w:r>
      <w:r w:rsidRPr="00FF0CBB">
        <w:rPr>
          <w:sz w:val="24"/>
          <w:szCs w:val="24"/>
          <w:lang w:eastAsia="zh-CN"/>
        </w:rPr>
        <w:t>–</w:t>
      </w:r>
      <w:r w:rsidRPr="00FF0CBB">
        <w:rPr>
          <w:rFonts w:hint="eastAsia"/>
          <w:sz w:val="24"/>
          <w:szCs w:val="24"/>
          <w:lang w:eastAsia="zh-CN"/>
        </w:rPr>
        <w:t>2026</w:t>
      </w:r>
      <w:r w:rsidRPr="00FF0CBB">
        <w:rPr>
          <w:rFonts w:hint="eastAsia"/>
          <w:sz w:val="24"/>
          <w:szCs w:val="24"/>
          <w:lang w:eastAsia="zh-CN"/>
        </w:rPr>
        <w:t>年期间根据《蒙特利尔议定书》淘汰受控物质的规划活动、业务计划绩效指标和政策问题。</w:t>
      </w:r>
    </w:p>
    <w:p w14:paraId="3C2C3A01" w14:textId="77777777" w:rsidR="00EB7C56" w:rsidRPr="00FF0CBB" w:rsidRDefault="00EB7C56" w:rsidP="00FF0CBB">
      <w:pPr>
        <w:overflowPunct w:val="0"/>
        <w:spacing w:after="240"/>
        <w:ind w:left="720"/>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0A1F5222" w14:textId="28651627" w:rsidR="00EB7C56" w:rsidRPr="00FF0CBB" w:rsidRDefault="00544229" w:rsidP="00FF0CBB">
      <w:pPr>
        <w:overflowPunct w:val="0"/>
        <w:spacing w:after="240"/>
        <w:ind w:left="720"/>
        <w:rPr>
          <w:sz w:val="24"/>
          <w:szCs w:val="24"/>
          <w:lang w:eastAsia="zh-CN"/>
        </w:rPr>
      </w:pPr>
      <w:r>
        <w:rPr>
          <w:rFonts w:hint="eastAsia"/>
          <w:sz w:val="24"/>
          <w:szCs w:val="24"/>
          <w:u w:val="single"/>
          <w:lang w:eastAsia="zh-CN"/>
        </w:rPr>
        <w:t>执行委员会不妨</w:t>
      </w:r>
      <w:r w:rsidR="00EB7C56" w:rsidRPr="00FF0CBB">
        <w:rPr>
          <w:rFonts w:hint="eastAsia"/>
          <w:sz w:val="24"/>
          <w:szCs w:val="24"/>
          <w:lang w:eastAsia="zh-CN"/>
        </w:rPr>
        <w:t>：</w:t>
      </w:r>
    </w:p>
    <w:p w14:paraId="54FDB6A7" w14:textId="751BE0BE" w:rsidR="00EB7C56" w:rsidRPr="00FF0CBB" w:rsidRDefault="004A7DD2" w:rsidP="00AE6E47">
      <w:pPr>
        <w:widowControl w:val="0"/>
        <w:numPr>
          <w:ilvl w:val="1"/>
          <w:numId w:val="94"/>
        </w:numPr>
        <w:overflowPunct w:val="0"/>
        <w:spacing w:after="240"/>
        <w:outlineLvl w:val="1"/>
        <w:rPr>
          <w:sz w:val="24"/>
          <w:szCs w:val="24"/>
          <w:lang w:eastAsia="zh-CN"/>
        </w:rPr>
      </w:pPr>
      <w:r>
        <w:rPr>
          <w:sz w:val="24"/>
          <w:szCs w:val="24"/>
          <w:lang w:eastAsia="zh-CN"/>
        </w:rPr>
        <w:t>注意到</w:t>
      </w:r>
      <w:r w:rsidR="00EB7C56" w:rsidRPr="00FF0CBB">
        <w:rPr>
          <w:sz w:val="24"/>
          <w:szCs w:val="24"/>
          <w:lang w:eastAsia="zh-CN"/>
        </w:rPr>
        <w:t>UNEP/</w:t>
      </w:r>
      <w:proofErr w:type="spellStart"/>
      <w:r w:rsidR="00EB7C56" w:rsidRPr="00FF0CBB">
        <w:rPr>
          <w:sz w:val="24"/>
          <w:szCs w:val="24"/>
          <w:lang w:eastAsia="zh-CN"/>
        </w:rPr>
        <w:t>OzL.Pro</w:t>
      </w:r>
      <w:proofErr w:type="spellEnd"/>
      <w:r w:rsidR="00EB7C56" w:rsidRPr="00FF0CBB">
        <w:rPr>
          <w:sz w:val="24"/>
          <w:szCs w:val="24"/>
          <w:lang w:eastAsia="zh-CN"/>
        </w:rPr>
        <w:t>/ExCom/93/27</w:t>
      </w:r>
      <w:r w:rsidR="00EB7C56" w:rsidRPr="00FF0CBB">
        <w:rPr>
          <w:sz w:val="24"/>
          <w:szCs w:val="24"/>
          <w:lang w:eastAsia="zh-CN"/>
        </w:rPr>
        <w:t>号文件所含的开发计划署</w:t>
      </w:r>
      <w:r w:rsidR="00EB7C56" w:rsidRPr="00FF0CBB">
        <w:rPr>
          <w:sz w:val="24"/>
          <w:szCs w:val="24"/>
          <w:lang w:eastAsia="zh-CN"/>
        </w:rPr>
        <w:t>2024–2026</w:t>
      </w:r>
      <w:r w:rsidR="00EB7C56" w:rsidRPr="00FF0CBB">
        <w:rPr>
          <w:sz w:val="24"/>
          <w:szCs w:val="24"/>
          <w:lang w:eastAsia="zh-CN"/>
        </w:rPr>
        <w:t>年业务计划</w:t>
      </w:r>
      <w:r>
        <w:rPr>
          <w:sz w:val="24"/>
          <w:szCs w:val="24"/>
          <w:lang w:eastAsia="zh-CN"/>
        </w:rPr>
        <w:t>；以及</w:t>
      </w:r>
    </w:p>
    <w:p w14:paraId="2455039B" w14:textId="1D13D010" w:rsidR="00EB7C56" w:rsidRPr="00FF0CBB" w:rsidRDefault="00073AC4" w:rsidP="00AE6E47">
      <w:pPr>
        <w:widowControl w:val="0"/>
        <w:numPr>
          <w:ilvl w:val="1"/>
          <w:numId w:val="94"/>
        </w:numPr>
        <w:overflowPunct w:val="0"/>
        <w:spacing w:after="240"/>
        <w:outlineLvl w:val="1"/>
        <w:rPr>
          <w:spacing w:val="-4"/>
          <w:sz w:val="24"/>
          <w:szCs w:val="24"/>
        </w:rPr>
      </w:pPr>
      <w:r>
        <w:rPr>
          <w:spacing w:val="-4"/>
          <w:sz w:val="24"/>
          <w:szCs w:val="24"/>
          <w:lang w:eastAsia="zh-CN"/>
        </w:rPr>
        <w:t>核准</w:t>
      </w:r>
      <w:r w:rsidR="00EB7C56" w:rsidRPr="00FF0CBB">
        <w:rPr>
          <w:spacing w:val="-4"/>
          <w:sz w:val="24"/>
          <w:szCs w:val="24"/>
          <w:lang w:eastAsia="zh-CN"/>
        </w:rPr>
        <w:t>UNEP/</w:t>
      </w:r>
      <w:proofErr w:type="spellStart"/>
      <w:r w:rsidR="00EB7C56" w:rsidRPr="00FF0CBB">
        <w:rPr>
          <w:spacing w:val="-4"/>
          <w:sz w:val="24"/>
          <w:szCs w:val="24"/>
          <w:lang w:eastAsia="zh-CN"/>
        </w:rPr>
        <w:t>OzL.Pro</w:t>
      </w:r>
      <w:proofErr w:type="spellEnd"/>
      <w:r w:rsidR="00EB7C56" w:rsidRPr="00FF0CBB">
        <w:rPr>
          <w:spacing w:val="-4"/>
          <w:sz w:val="24"/>
          <w:szCs w:val="24"/>
          <w:lang w:eastAsia="zh-CN"/>
        </w:rPr>
        <w:t>/ExCom/93/27</w:t>
      </w:r>
      <w:r w:rsidR="00EB7C56" w:rsidRPr="00FF0CBB">
        <w:rPr>
          <w:spacing w:val="-4"/>
          <w:sz w:val="24"/>
          <w:szCs w:val="24"/>
          <w:lang w:eastAsia="zh-CN"/>
        </w:rPr>
        <w:t>号文件表</w:t>
      </w:r>
      <w:r w:rsidR="00EB7C56" w:rsidRPr="00FF0CBB">
        <w:rPr>
          <w:spacing w:val="-4"/>
          <w:sz w:val="24"/>
          <w:szCs w:val="24"/>
          <w:lang w:eastAsia="zh-CN"/>
        </w:rPr>
        <w:t>4</w:t>
      </w:r>
      <w:r w:rsidR="00EB7C56" w:rsidRPr="00FF0CBB">
        <w:rPr>
          <w:spacing w:val="-4"/>
          <w:sz w:val="24"/>
          <w:szCs w:val="24"/>
          <w:lang w:eastAsia="zh-CN"/>
        </w:rPr>
        <w:t>中所列的开发计划署绩效指标。</w:t>
      </w:r>
    </w:p>
    <w:p w14:paraId="6C780A1A" w14:textId="04F9A02E" w:rsidR="00EB7C56" w:rsidRPr="00FF0CBB" w:rsidRDefault="00EB7C56" w:rsidP="00AE6E47">
      <w:pPr>
        <w:widowControl w:val="0"/>
        <w:numPr>
          <w:ilvl w:val="2"/>
          <w:numId w:val="91"/>
        </w:numPr>
        <w:overflowPunct w:val="0"/>
        <w:spacing w:after="240"/>
        <w:ind w:left="2160" w:hanging="720"/>
        <w:outlineLvl w:val="1"/>
        <w:rPr>
          <w:b/>
          <w:sz w:val="24"/>
          <w:szCs w:val="24"/>
        </w:rPr>
      </w:pPr>
      <w:r w:rsidRPr="00FF0CBB">
        <w:rPr>
          <w:rFonts w:hint="eastAsia"/>
          <w:b/>
          <w:bCs/>
          <w:sz w:val="24"/>
          <w:szCs w:val="24"/>
          <w:lang w:eastAsia="zh-CN"/>
        </w:rPr>
        <w:t>环境规划署</w:t>
      </w:r>
    </w:p>
    <w:p w14:paraId="54287B82" w14:textId="77777777" w:rsidR="00EB7C56" w:rsidRPr="00FF0CBB" w:rsidRDefault="00EB7C56" w:rsidP="00FF0CBB">
      <w:pPr>
        <w:overflowPunct w:val="0"/>
        <w:spacing w:after="240"/>
        <w:ind w:left="720"/>
        <w:rPr>
          <w:sz w:val="24"/>
          <w:szCs w:val="24"/>
          <w:lang w:eastAsia="zh-CN"/>
        </w:rPr>
      </w:pPr>
      <w:r w:rsidRPr="00FF0CBB">
        <w:rPr>
          <w:rFonts w:hint="eastAsia"/>
          <w:sz w:val="24"/>
          <w:szCs w:val="24"/>
          <w:u w:val="single"/>
          <w:lang w:eastAsia="zh-CN"/>
        </w:rPr>
        <w:t>UNEP/</w:t>
      </w:r>
      <w:proofErr w:type="spellStart"/>
      <w:r w:rsidRPr="00FF0CBB">
        <w:rPr>
          <w:rFonts w:hint="eastAsia"/>
          <w:sz w:val="24"/>
          <w:szCs w:val="24"/>
          <w:u w:val="single"/>
          <w:lang w:eastAsia="zh-CN"/>
        </w:rPr>
        <w:t>OzL.Pro</w:t>
      </w:r>
      <w:proofErr w:type="spellEnd"/>
      <w:r w:rsidRPr="00FF0CBB">
        <w:rPr>
          <w:rFonts w:hint="eastAsia"/>
          <w:sz w:val="24"/>
          <w:szCs w:val="24"/>
          <w:u w:val="single"/>
          <w:lang w:eastAsia="zh-CN"/>
        </w:rPr>
        <w:t>/ExCom/93/28</w:t>
      </w:r>
      <w:r w:rsidRPr="00FF0CBB">
        <w:rPr>
          <w:rFonts w:hint="eastAsia"/>
          <w:sz w:val="24"/>
          <w:szCs w:val="24"/>
          <w:u w:val="single"/>
          <w:lang w:eastAsia="zh-CN"/>
        </w:rPr>
        <w:t>号文件</w:t>
      </w:r>
      <w:r w:rsidRPr="00FF0CBB">
        <w:rPr>
          <w:rFonts w:hint="eastAsia"/>
          <w:sz w:val="24"/>
          <w:szCs w:val="24"/>
          <w:lang w:eastAsia="zh-CN"/>
        </w:rPr>
        <w:t>提出了环境规划署</w:t>
      </w:r>
      <w:r w:rsidRPr="00FF0CBB">
        <w:rPr>
          <w:rFonts w:hint="eastAsia"/>
          <w:sz w:val="24"/>
          <w:szCs w:val="24"/>
          <w:lang w:eastAsia="zh-CN"/>
        </w:rPr>
        <w:t>2024</w:t>
      </w:r>
      <w:r w:rsidRPr="00FF0CBB">
        <w:rPr>
          <w:sz w:val="24"/>
          <w:szCs w:val="24"/>
          <w:lang w:eastAsia="zh-CN"/>
        </w:rPr>
        <w:t>–</w:t>
      </w:r>
      <w:r w:rsidRPr="00FF0CBB">
        <w:rPr>
          <w:rFonts w:hint="eastAsia"/>
          <w:sz w:val="24"/>
          <w:szCs w:val="24"/>
          <w:lang w:eastAsia="zh-CN"/>
        </w:rPr>
        <w:t>2026</w:t>
      </w:r>
      <w:r w:rsidRPr="00FF0CBB">
        <w:rPr>
          <w:rFonts w:hint="eastAsia"/>
          <w:sz w:val="24"/>
          <w:szCs w:val="24"/>
          <w:lang w:eastAsia="zh-CN"/>
        </w:rPr>
        <w:t>年业务计划，包括：</w:t>
      </w:r>
      <w:r w:rsidRPr="00FF0CBB">
        <w:rPr>
          <w:rFonts w:hint="eastAsia"/>
          <w:sz w:val="24"/>
          <w:szCs w:val="24"/>
          <w:lang w:eastAsia="zh-CN"/>
        </w:rPr>
        <w:t>2024</w:t>
      </w:r>
      <w:r w:rsidRPr="00FF0CBB">
        <w:rPr>
          <w:sz w:val="24"/>
          <w:szCs w:val="24"/>
          <w:lang w:eastAsia="zh-CN"/>
        </w:rPr>
        <w:t>–</w:t>
      </w:r>
      <w:r w:rsidRPr="00FF0CBB">
        <w:rPr>
          <w:rFonts w:hint="eastAsia"/>
          <w:sz w:val="24"/>
          <w:szCs w:val="24"/>
          <w:lang w:eastAsia="zh-CN"/>
        </w:rPr>
        <w:t>2026</w:t>
      </w:r>
      <w:r w:rsidRPr="00FF0CBB">
        <w:rPr>
          <w:rFonts w:hint="eastAsia"/>
          <w:sz w:val="24"/>
          <w:szCs w:val="24"/>
          <w:lang w:eastAsia="zh-CN"/>
        </w:rPr>
        <w:t>年期间根据《蒙特利尔议定书》淘汰受控物质的规划活动，以及业务计划绩效指标。</w:t>
      </w:r>
    </w:p>
    <w:p w14:paraId="001A79CC" w14:textId="77777777" w:rsidR="00EB7C56" w:rsidRPr="00FF0CBB" w:rsidRDefault="00EB7C56" w:rsidP="00FF0CBB">
      <w:pPr>
        <w:overflowPunct w:val="0"/>
        <w:spacing w:after="240"/>
        <w:ind w:left="720"/>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4D42DDA6" w14:textId="77777777" w:rsidR="00EB7C56" w:rsidRPr="00FF0CBB" w:rsidRDefault="00EB7C56" w:rsidP="00FF0CBB">
      <w:pPr>
        <w:overflowPunct w:val="0"/>
        <w:spacing w:after="240"/>
        <w:ind w:left="720"/>
        <w:rPr>
          <w:sz w:val="24"/>
          <w:szCs w:val="24"/>
          <w:lang w:eastAsia="zh-CN"/>
        </w:rPr>
      </w:pPr>
      <w:r w:rsidRPr="00FF0CBB">
        <w:rPr>
          <w:rFonts w:hint="eastAsia"/>
          <w:sz w:val="24"/>
          <w:szCs w:val="24"/>
          <w:u w:val="single"/>
          <w:lang w:eastAsia="zh-CN"/>
        </w:rPr>
        <w:t>执行委员会不妨</w:t>
      </w:r>
      <w:r w:rsidRPr="00FF0CBB">
        <w:rPr>
          <w:rFonts w:hint="eastAsia"/>
          <w:sz w:val="24"/>
          <w:szCs w:val="24"/>
          <w:lang w:eastAsia="zh-CN"/>
        </w:rPr>
        <w:t>：</w:t>
      </w:r>
    </w:p>
    <w:p w14:paraId="6E8AE675" w14:textId="20D5750F" w:rsidR="00544229" w:rsidRPr="00544229" w:rsidRDefault="004A7DD2" w:rsidP="00AE6E47">
      <w:pPr>
        <w:widowControl w:val="0"/>
        <w:numPr>
          <w:ilvl w:val="1"/>
          <w:numId w:val="22"/>
        </w:numPr>
        <w:overflowPunct w:val="0"/>
        <w:spacing w:after="240"/>
        <w:outlineLvl w:val="1"/>
        <w:rPr>
          <w:spacing w:val="-6"/>
          <w:sz w:val="24"/>
          <w:szCs w:val="24"/>
          <w:lang w:eastAsia="zh-CN"/>
        </w:rPr>
      </w:pPr>
      <w:r>
        <w:rPr>
          <w:sz w:val="24"/>
          <w:szCs w:val="24"/>
          <w:lang w:eastAsia="zh-CN"/>
        </w:rPr>
        <w:t>注意到</w:t>
      </w:r>
      <w:r w:rsidR="00EB7C56" w:rsidRPr="00544229">
        <w:rPr>
          <w:sz w:val="24"/>
          <w:szCs w:val="24"/>
          <w:lang w:eastAsia="zh-CN"/>
        </w:rPr>
        <w:t>UNEP/</w:t>
      </w:r>
      <w:proofErr w:type="spellStart"/>
      <w:r w:rsidR="00EB7C56" w:rsidRPr="00544229">
        <w:rPr>
          <w:sz w:val="24"/>
          <w:szCs w:val="24"/>
          <w:lang w:eastAsia="zh-CN"/>
        </w:rPr>
        <w:t>OzL.Pro</w:t>
      </w:r>
      <w:proofErr w:type="spellEnd"/>
      <w:r w:rsidR="00EB7C56" w:rsidRPr="00544229">
        <w:rPr>
          <w:sz w:val="24"/>
          <w:szCs w:val="24"/>
          <w:lang w:eastAsia="zh-CN"/>
        </w:rPr>
        <w:t>/ExCom/93/28</w:t>
      </w:r>
      <w:r w:rsidR="00EB7C56" w:rsidRPr="00544229">
        <w:rPr>
          <w:sz w:val="24"/>
          <w:szCs w:val="24"/>
          <w:lang w:eastAsia="zh-CN"/>
        </w:rPr>
        <w:t>号文件所载环境规划署</w:t>
      </w:r>
      <w:r w:rsidR="00EB7C56" w:rsidRPr="00544229">
        <w:rPr>
          <w:sz w:val="24"/>
          <w:szCs w:val="24"/>
          <w:lang w:eastAsia="zh-CN"/>
        </w:rPr>
        <w:t>2024–2026</w:t>
      </w:r>
      <w:r w:rsidR="00EB7C56" w:rsidRPr="00544229">
        <w:rPr>
          <w:sz w:val="24"/>
          <w:szCs w:val="24"/>
          <w:lang w:eastAsia="zh-CN"/>
        </w:rPr>
        <w:t>年业务计划；</w:t>
      </w:r>
    </w:p>
    <w:p w14:paraId="40876323" w14:textId="58357195" w:rsidR="00EB7C56" w:rsidRPr="00544229" w:rsidRDefault="00EB7C56" w:rsidP="00AE6E47">
      <w:pPr>
        <w:widowControl w:val="0"/>
        <w:numPr>
          <w:ilvl w:val="1"/>
          <w:numId w:val="22"/>
        </w:numPr>
        <w:overflowPunct w:val="0"/>
        <w:spacing w:after="240"/>
        <w:outlineLvl w:val="1"/>
        <w:rPr>
          <w:spacing w:val="-6"/>
          <w:sz w:val="24"/>
          <w:szCs w:val="24"/>
        </w:rPr>
      </w:pPr>
      <w:proofErr w:type="spellStart"/>
      <w:r w:rsidRPr="00544229">
        <w:rPr>
          <w:spacing w:val="-6"/>
          <w:sz w:val="24"/>
          <w:szCs w:val="24"/>
        </w:rPr>
        <w:t>核准</w:t>
      </w:r>
      <w:proofErr w:type="spellEnd"/>
      <w:r w:rsidRPr="00544229">
        <w:rPr>
          <w:spacing w:val="-6"/>
          <w:sz w:val="24"/>
          <w:szCs w:val="24"/>
        </w:rPr>
        <w:t>UNEP/</w:t>
      </w:r>
      <w:proofErr w:type="spellStart"/>
      <w:r w:rsidRPr="00544229">
        <w:rPr>
          <w:spacing w:val="-6"/>
          <w:sz w:val="24"/>
          <w:szCs w:val="24"/>
        </w:rPr>
        <w:t>OzL.Pro</w:t>
      </w:r>
      <w:proofErr w:type="spellEnd"/>
      <w:r w:rsidRPr="00544229">
        <w:rPr>
          <w:spacing w:val="-6"/>
          <w:sz w:val="24"/>
          <w:szCs w:val="24"/>
        </w:rPr>
        <w:t>/ExCom/93/28</w:t>
      </w:r>
      <w:proofErr w:type="spellStart"/>
      <w:r w:rsidRPr="00544229">
        <w:rPr>
          <w:spacing w:val="-6"/>
          <w:sz w:val="24"/>
          <w:szCs w:val="24"/>
        </w:rPr>
        <w:t>号文件表</w:t>
      </w:r>
      <w:proofErr w:type="spellEnd"/>
      <w:r w:rsidRPr="00544229">
        <w:rPr>
          <w:spacing w:val="-6"/>
          <w:sz w:val="24"/>
          <w:szCs w:val="24"/>
        </w:rPr>
        <w:t>4</w:t>
      </w:r>
      <w:r w:rsidRPr="00544229">
        <w:rPr>
          <w:spacing w:val="-6"/>
          <w:sz w:val="24"/>
          <w:szCs w:val="24"/>
        </w:rPr>
        <w:t>和</w:t>
      </w:r>
      <w:r w:rsidRPr="00544229">
        <w:rPr>
          <w:spacing w:val="-6"/>
          <w:sz w:val="24"/>
          <w:szCs w:val="24"/>
        </w:rPr>
        <w:t>5</w:t>
      </w:r>
      <w:proofErr w:type="spellStart"/>
      <w:r w:rsidRPr="00544229">
        <w:rPr>
          <w:spacing w:val="-6"/>
          <w:sz w:val="24"/>
          <w:szCs w:val="24"/>
        </w:rPr>
        <w:t>所列环境规划署业绩指标</w:t>
      </w:r>
      <w:proofErr w:type="spellEnd"/>
      <w:r w:rsidRPr="00544229">
        <w:rPr>
          <w:spacing w:val="-6"/>
          <w:sz w:val="24"/>
          <w:szCs w:val="24"/>
        </w:rPr>
        <w:t>。</w:t>
      </w:r>
    </w:p>
    <w:p w14:paraId="24F312DA" w14:textId="77777777" w:rsidR="00EB7C56" w:rsidRPr="00FF0CBB" w:rsidRDefault="00EB7C56" w:rsidP="00AE6E47">
      <w:pPr>
        <w:widowControl w:val="0"/>
        <w:numPr>
          <w:ilvl w:val="2"/>
          <w:numId w:val="91"/>
        </w:numPr>
        <w:overflowPunct w:val="0"/>
        <w:spacing w:after="240"/>
        <w:ind w:left="2160" w:hanging="720"/>
        <w:outlineLvl w:val="1"/>
        <w:rPr>
          <w:b/>
          <w:sz w:val="24"/>
          <w:szCs w:val="24"/>
        </w:rPr>
      </w:pPr>
      <w:r w:rsidRPr="00FF0CBB">
        <w:rPr>
          <w:rFonts w:hint="eastAsia"/>
          <w:b/>
          <w:bCs/>
          <w:sz w:val="24"/>
          <w:szCs w:val="24"/>
          <w:lang w:eastAsia="zh-CN"/>
        </w:rPr>
        <w:t>工发组织</w:t>
      </w:r>
      <w:r w:rsidRPr="00FF0CBB">
        <w:rPr>
          <w:rFonts w:hint="eastAsia"/>
          <w:b/>
          <w:bCs/>
          <w:sz w:val="24"/>
          <w:szCs w:val="24"/>
          <w:lang w:eastAsia="zh-CN"/>
        </w:rPr>
        <w:t xml:space="preserve"> </w:t>
      </w:r>
    </w:p>
    <w:p w14:paraId="1C270692" w14:textId="77777777" w:rsidR="00EB7C56" w:rsidRPr="00FF0CBB" w:rsidRDefault="00EB7C56" w:rsidP="00FF0CBB">
      <w:pPr>
        <w:keepNext/>
        <w:overflowPunct w:val="0"/>
        <w:spacing w:after="240"/>
        <w:ind w:left="720"/>
        <w:rPr>
          <w:sz w:val="24"/>
          <w:szCs w:val="24"/>
          <w:lang w:eastAsia="zh-CN"/>
        </w:rPr>
      </w:pPr>
      <w:r w:rsidRPr="00FF0CBB">
        <w:rPr>
          <w:rFonts w:hint="eastAsia"/>
          <w:sz w:val="24"/>
          <w:szCs w:val="24"/>
          <w:u w:val="single"/>
          <w:lang w:eastAsia="zh-CN"/>
        </w:rPr>
        <w:t>UNEP/</w:t>
      </w:r>
      <w:proofErr w:type="spellStart"/>
      <w:r w:rsidRPr="00FF0CBB">
        <w:rPr>
          <w:rFonts w:hint="eastAsia"/>
          <w:sz w:val="24"/>
          <w:szCs w:val="24"/>
          <w:u w:val="single"/>
          <w:lang w:eastAsia="zh-CN"/>
        </w:rPr>
        <w:t>OzL.Pro</w:t>
      </w:r>
      <w:proofErr w:type="spellEnd"/>
      <w:r w:rsidRPr="00FF0CBB">
        <w:rPr>
          <w:rFonts w:hint="eastAsia"/>
          <w:sz w:val="24"/>
          <w:szCs w:val="24"/>
          <w:u w:val="single"/>
          <w:lang w:eastAsia="zh-CN"/>
        </w:rPr>
        <w:t>/ExCom/93/29</w:t>
      </w:r>
      <w:r w:rsidRPr="00FF0CBB">
        <w:rPr>
          <w:rFonts w:hint="eastAsia"/>
          <w:sz w:val="24"/>
          <w:szCs w:val="24"/>
          <w:u w:val="single"/>
          <w:lang w:eastAsia="zh-CN"/>
        </w:rPr>
        <w:t>号文件</w:t>
      </w:r>
      <w:r w:rsidRPr="00FF0CBB">
        <w:rPr>
          <w:rFonts w:hint="eastAsia"/>
          <w:sz w:val="24"/>
          <w:szCs w:val="24"/>
          <w:lang w:eastAsia="zh-CN"/>
        </w:rPr>
        <w:t>提出了工发组织</w:t>
      </w:r>
      <w:r w:rsidRPr="00FF0CBB">
        <w:rPr>
          <w:rFonts w:hint="eastAsia"/>
          <w:sz w:val="24"/>
          <w:szCs w:val="24"/>
          <w:lang w:eastAsia="zh-CN"/>
        </w:rPr>
        <w:t>2024</w:t>
      </w:r>
      <w:r w:rsidRPr="00FF0CBB">
        <w:rPr>
          <w:sz w:val="24"/>
          <w:szCs w:val="24"/>
          <w:lang w:eastAsia="zh-CN"/>
        </w:rPr>
        <w:t>–</w:t>
      </w:r>
      <w:r w:rsidRPr="00FF0CBB">
        <w:rPr>
          <w:rFonts w:hint="eastAsia"/>
          <w:sz w:val="24"/>
          <w:szCs w:val="24"/>
          <w:lang w:eastAsia="zh-CN"/>
        </w:rPr>
        <w:t>2026</w:t>
      </w:r>
      <w:r w:rsidRPr="00FF0CBB">
        <w:rPr>
          <w:rFonts w:hint="eastAsia"/>
          <w:sz w:val="24"/>
          <w:szCs w:val="24"/>
          <w:lang w:eastAsia="zh-CN"/>
        </w:rPr>
        <w:t>年业务计划，包括：</w:t>
      </w:r>
      <w:r w:rsidRPr="00FF0CBB">
        <w:rPr>
          <w:rFonts w:hint="eastAsia"/>
          <w:sz w:val="24"/>
          <w:szCs w:val="24"/>
          <w:lang w:eastAsia="zh-CN"/>
        </w:rPr>
        <w:t>2024</w:t>
      </w:r>
      <w:r w:rsidRPr="00FF0CBB">
        <w:rPr>
          <w:sz w:val="24"/>
          <w:szCs w:val="24"/>
          <w:lang w:eastAsia="zh-CN"/>
        </w:rPr>
        <w:t>–</w:t>
      </w:r>
      <w:r w:rsidRPr="00FF0CBB">
        <w:rPr>
          <w:rFonts w:hint="eastAsia"/>
          <w:sz w:val="24"/>
          <w:szCs w:val="24"/>
          <w:lang w:eastAsia="zh-CN"/>
        </w:rPr>
        <w:t>2026</w:t>
      </w:r>
      <w:r w:rsidRPr="00FF0CBB">
        <w:rPr>
          <w:rFonts w:hint="eastAsia"/>
          <w:sz w:val="24"/>
          <w:szCs w:val="24"/>
          <w:lang w:eastAsia="zh-CN"/>
        </w:rPr>
        <w:t>年期间根据《蒙特利尔议定书》淘汰受控物质的规划活动，以及业务计划绩效指标。</w:t>
      </w:r>
    </w:p>
    <w:p w14:paraId="7E3B424B" w14:textId="77777777" w:rsidR="00EB7C56" w:rsidRPr="00FF0CBB" w:rsidRDefault="00EB7C56" w:rsidP="00FF0CBB">
      <w:pPr>
        <w:overflowPunct w:val="0"/>
        <w:spacing w:after="240"/>
        <w:ind w:left="720"/>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23E5236D" w14:textId="3FB58BD6" w:rsidR="00EB7C56" w:rsidRPr="00FF0CBB" w:rsidRDefault="00FC6801" w:rsidP="00FF0CBB">
      <w:pPr>
        <w:overflowPunct w:val="0"/>
        <w:spacing w:after="240"/>
        <w:ind w:left="720"/>
        <w:rPr>
          <w:sz w:val="24"/>
          <w:szCs w:val="24"/>
          <w:lang w:eastAsia="zh-CN"/>
        </w:rPr>
      </w:pPr>
      <w:r>
        <w:rPr>
          <w:rFonts w:hint="eastAsia"/>
          <w:sz w:val="24"/>
          <w:szCs w:val="24"/>
          <w:u w:val="single"/>
          <w:lang w:eastAsia="zh-CN"/>
        </w:rPr>
        <w:t>执行委员会不妨</w:t>
      </w:r>
      <w:r w:rsidR="00EB7C56" w:rsidRPr="00FF0CBB">
        <w:rPr>
          <w:rFonts w:hint="eastAsia"/>
          <w:sz w:val="24"/>
          <w:szCs w:val="24"/>
          <w:lang w:eastAsia="zh-CN"/>
        </w:rPr>
        <w:t>：</w:t>
      </w:r>
    </w:p>
    <w:p w14:paraId="3DA56890" w14:textId="51A97B16" w:rsidR="00EB7C56" w:rsidRPr="00FF0CBB" w:rsidRDefault="004A7DD2" w:rsidP="00AE6E47">
      <w:pPr>
        <w:widowControl w:val="0"/>
        <w:numPr>
          <w:ilvl w:val="1"/>
          <w:numId w:val="72"/>
        </w:numPr>
        <w:overflowPunct w:val="0"/>
        <w:spacing w:after="240"/>
        <w:outlineLvl w:val="1"/>
        <w:rPr>
          <w:sz w:val="24"/>
          <w:szCs w:val="24"/>
          <w:lang w:eastAsia="zh-CN"/>
        </w:rPr>
      </w:pPr>
      <w:r>
        <w:rPr>
          <w:sz w:val="24"/>
          <w:szCs w:val="24"/>
          <w:lang w:eastAsia="zh-CN"/>
        </w:rPr>
        <w:t>注意到</w:t>
      </w:r>
      <w:r w:rsidR="00EB7C56" w:rsidRPr="00FF0CBB">
        <w:rPr>
          <w:sz w:val="24"/>
          <w:szCs w:val="24"/>
          <w:lang w:eastAsia="zh-CN"/>
        </w:rPr>
        <w:t>UNEP/</w:t>
      </w:r>
      <w:proofErr w:type="spellStart"/>
      <w:r w:rsidR="00EB7C56" w:rsidRPr="00FF0CBB">
        <w:rPr>
          <w:sz w:val="24"/>
          <w:szCs w:val="24"/>
          <w:lang w:eastAsia="zh-CN"/>
        </w:rPr>
        <w:t>OzL.Pro</w:t>
      </w:r>
      <w:proofErr w:type="spellEnd"/>
      <w:r w:rsidR="00EB7C56" w:rsidRPr="00FF0CBB">
        <w:rPr>
          <w:sz w:val="24"/>
          <w:szCs w:val="24"/>
          <w:lang w:eastAsia="zh-CN"/>
        </w:rPr>
        <w:t>/ExCom/93/29</w:t>
      </w:r>
      <w:r w:rsidR="00EB7C56" w:rsidRPr="00FF0CBB">
        <w:rPr>
          <w:sz w:val="24"/>
          <w:szCs w:val="24"/>
          <w:lang w:eastAsia="zh-CN"/>
        </w:rPr>
        <w:t>号文件所载工发组织</w:t>
      </w:r>
      <w:r w:rsidR="00EB7C56" w:rsidRPr="00FF0CBB">
        <w:rPr>
          <w:sz w:val="24"/>
          <w:szCs w:val="24"/>
          <w:lang w:eastAsia="zh-CN"/>
        </w:rPr>
        <w:t>2024–2026</w:t>
      </w:r>
      <w:r w:rsidR="00EB7C56" w:rsidRPr="00FF0CBB">
        <w:rPr>
          <w:sz w:val="24"/>
          <w:szCs w:val="24"/>
          <w:lang w:eastAsia="zh-CN"/>
        </w:rPr>
        <w:t>年的业务计划</w:t>
      </w:r>
      <w:r w:rsidR="008A455C">
        <w:rPr>
          <w:sz w:val="24"/>
          <w:szCs w:val="24"/>
          <w:lang w:eastAsia="zh-CN"/>
        </w:rPr>
        <w:t>；以及</w:t>
      </w:r>
    </w:p>
    <w:p w14:paraId="0DA92C0A" w14:textId="3779D1B4" w:rsidR="00EB7C56" w:rsidRPr="00FF0CBB" w:rsidRDefault="00073AC4" w:rsidP="00AE6E47">
      <w:pPr>
        <w:widowControl w:val="0"/>
        <w:numPr>
          <w:ilvl w:val="1"/>
          <w:numId w:val="72"/>
        </w:numPr>
        <w:overflowPunct w:val="0"/>
        <w:spacing w:after="240"/>
        <w:outlineLvl w:val="1"/>
        <w:rPr>
          <w:spacing w:val="-6"/>
          <w:sz w:val="24"/>
          <w:szCs w:val="24"/>
          <w:lang w:eastAsia="zh-CN"/>
        </w:rPr>
      </w:pPr>
      <w:r>
        <w:rPr>
          <w:spacing w:val="-6"/>
          <w:sz w:val="24"/>
          <w:szCs w:val="24"/>
          <w:lang w:eastAsia="zh-CN"/>
        </w:rPr>
        <w:t>核准</w:t>
      </w:r>
      <w:r w:rsidR="00EB7C56" w:rsidRPr="00FF0CBB">
        <w:rPr>
          <w:spacing w:val="-6"/>
          <w:sz w:val="24"/>
          <w:szCs w:val="24"/>
          <w:lang w:eastAsia="zh-CN"/>
        </w:rPr>
        <w:t>UNEP/</w:t>
      </w:r>
      <w:proofErr w:type="spellStart"/>
      <w:r w:rsidR="00EB7C56" w:rsidRPr="00FF0CBB">
        <w:rPr>
          <w:spacing w:val="-6"/>
          <w:sz w:val="24"/>
          <w:szCs w:val="24"/>
          <w:lang w:eastAsia="zh-CN"/>
        </w:rPr>
        <w:t>OzL.Pro</w:t>
      </w:r>
      <w:proofErr w:type="spellEnd"/>
      <w:r w:rsidR="00EB7C56" w:rsidRPr="00FF0CBB">
        <w:rPr>
          <w:spacing w:val="-6"/>
          <w:sz w:val="24"/>
          <w:szCs w:val="24"/>
          <w:lang w:eastAsia="zh-CN"/>
        </w:rPr>
        <w:t>/ExCom/93/29</w:t>
      </w:r>
      <w:r w:rsidR="00EB7C56" w:rsidRPr="00FF0CBB">
        <w:rPr>
          <w:spacing w:val="-6"/>
          <w:sz w:val="24"/>
          <w:szCs w:val="24"/>
          <w:lang w:eastAsia="zh-CN"/>
        </w:rPr>
        <w:t>号文件表</w:t>
      </w:r>
      <w:r w:rsidR="00EB7C56" w:rsidRPr="00FF0CBB">
        <w:rPr>
          <w:spacing w:val="-6"/>
          <w:sz w:val="24"/>
          <w:szCs w:val="24"/>
          <w:lang w:eastAsia="zh-CN"/>
        </w:rPr>
        <w:t>4</w:t>
      </w:r>
      <w:r w:rsidR="00EB7C56" w:rsidRPr="00FF0CBB">
        <w:rPr>
          <w:spacing w:val="-6"/>
          <w:sz w:val="24"/>
          <w:szCs w:val="24"/>
          <w:lang w:eastAsia="zh-CN"/>
        </w:rPr>
        <w:t>所载工发组织的绩效指标。</w:t>
      </w:r>
    </w:p>
    <w:p w14:paraId="2E0B394D" w14:textId="58977B6B" w:rsidR="00EB7C56" w:rsidRPr="00FF0CBB" w:rsidRDefault="00EB7C56" w:rsidP="00525C1C">
      <w:pPr>
        <w:keepNext/>
        <w:keepLines/>
        <w:widowControl w:val="0"/>
        <w:numPr>
          <w:ilvl w:val="2"/>
          <w:numId w:val="91"/>
        </w:numPr>
        <w:overflowPunct w:val="0"/>
        <w:spacing w:after="240"/>
        <w:ind w:left="2160" w:hanging="720"/>
        <w:outlineLvl w:val="1"/>
        <w:rPr>
          <w:b/>
          <w:sz w:val="24"/>
          <w:szCs w:val="24"/>
          <w:lang w:eastAsia="zh-CN"/>
        </w:rPr>
      </w:pPr>
      <w:r w:rsidRPr="00FF0CBB">
        <w:rPr>
          <w:rFonts w:hint="eastAsia"/>
          <w:b/>
          <w:bCs/>
          <w:sz w:val="24"/>
          <w:szCs w:val="24"/>
          <w:lang w:eastAsia="zh-CN"/>
        </w:rPr>
        <w:lastRenderedPageBreak/>
        <w:t>世界银行</w:t>
      </w:r>
    </w:p>
    <w:p w14:paraId="7FA20540" w14:textId="77777777" w:rsidR="00EB7C56" w:rsidRPr="00FF0CBB" w:rsidRDefault="00EB7C56" w:rsidP="00525C1C">
      <w:pPr>
        <w:keepNext/>
        <w:keepLines/>
        <w:overflowPunct w:val="0"/>
        <w:spacing w:after="240"/>
        <w:ind w:left="720"/>
        <w:rPr>
          <w:sz w:val="24"/>
          <w:szCs w:val="24"/>
          <w:lang w:eastAsia="zh-CN"/>
        </w:rPr>
      </w:pPr>
      <w:r w:rsidRPr="00FF0CBB">
        <w:rPr>
          <w:rFonts w:hint="eastAsia"/>
          <w:sz w:val="24"/>
          <w:szCs w:val="24"/>
          <w:u w:val="single"/>
          <w:lang w:eastAsia="zh-CN"/>
        </w:rPr>
        <w:t>UNEP/</w:t>
      </w:r>
      <w:proofErr w:type="spellStart"/>
      <w:r w:rsidRPr="00FF0CBB">
        <w:rPr>
          <w:rFonts w:hint="eastAsia"/>
          <w:sz w:val="24"/>
          <w:szCs w:val="24"/>
          <w:u w:val="single"/>
          <w:lang w:eastAsia="zh-CN"/>
        </w:rPr>
        <w:t>OzL.Pro</w:t>
      </w:r>
      <w:proofErr w:type="spellEnd"/>
      <w:r w:rsidRPr="00FF0CBB">
        <w:rPr>
          <w:rFonts w:hint="eastAsia"/>
          <w:sz w:val="24"/>
          <w:szCs w:val="24"/>
          <w:u w:val="single"/>
          <w:lang w:eastAsia="zh-CN"/>
        </w:rPr>
        <w:t>/ExCom/93/30</w:t>
      </w:r>
      <w:r w:rsidRPr="00FF0CBB">
        <w:rPr>
          <w:rFonts w:hint="eastAsia"/>
          <w:sz w:val="24"/>
          <w:szCs w:val="24"/>
          <w:u w:val="single"/>
          <w:lang w:eastAsia="zh-CN"/>
        </w:rPr>
        <w:t>号文件</w:t>
      </w:r>
      <w:r w:rsidRPr="00FF0CBB">
        <w:rPr>
          <w:rFonts w:hint="eastAsia"/>
          <w:sz w:val="24"/>
          <w:szCs w:val="24"/>
          <w:lang w:eastAsia="zh-CN"/>
        </w:rPr>
        <w:t>提出了世界银行</w:t>
      </w:r>
      <w:r w:rsidRPr="00FF0CBB">
        <w:rPr>
          <w:rFonts w:hint="eastAsia"/>
          <w:sz w:val="24"/>
          <w:szCs w:val="24"/>
          <w:lang w:eastAsia="zh-CN"/>
        </w:rPr>
        <w:t>2024</w:t>
      </w:r>
      <w:r w:rsidRPr="00FF0CBB">
        <w:rPr>
          <w:sz w:val="24"/>
          <w:szCs w:val="24"/>
          <w:lang w:eastAsia="zh-CN"/>
        </w:rPr>
        <w:t>–</w:t>
      </w:r>
      <w:r w:rsidRPr="00FF0CBB">
        <w:rPr>
          <w:rFonts w:hint="eastAsia"/>
          <w:sz w:val="24"/>
          <w:szCs w:val="24"/>
          <w:lang w:eastAsia="zh-CN"/>
        </w:rPr>
        <w:t>2026</w:t>
      </w:r>
      <w:r w:rsidRPr="00FF0CBB">
        <w:rPr>
          <w:rFonts w:hint="eastAsia"/>
          <w:sz w:val="24"/>
          <w:szCs w:val="24"/>
          <w:lang w:eastAsia="zh-CN"/>
        </w:rPr>
        <w:t>年业务计划，包括：</w:t>
      </w:r>
      <w:r w:rsidRPr="00FF0CBB">
        <w:rPr>
          <w:rFonts w:hint="eastAsia"/>
          <w:sz w:val="24"/>
          <w:szCs w:val="24"/>
          <w:lang w:eastAsia="zh-CN"/>
        </w:rPr>
        <w:t>2024</w:t>
      </w:r>
      <w:r w:rsidRPr="00FF0CBB">
        <w:rPr>
          <w:sz w:val="24"/>
          <w:szCs w:val="24"/>
          <w:lang w:eastAsia="zh-CN"/>
        </w:rPr>
        <w:t>–</w:t>
      </w:r>
      <w:r w:rsidRPr="00FF0CBB">
        <w:rPr>
          <w:rFonts w:hint="eastAsia"/>
          <w:sz w:val="24"/>
          <w:szCs w:val="24"/>
          <w:lang w:eastAsia="zh-CN"/>
        </w:rPr>
        <w:t>2026</w:t>
      </w:r>
      <w:r w:rsidRPr="00FF0CBB">
        <w:rPr>
          <w:rFonts w:hint="eastAsia"/>
          <w:sz w:val="24"/>
          <w:szCs w:val="24"/>
          <w:lang w:eastAsia="zh-CN"/>
        </w:rPr>
        <w:t>年期间根据《蒙特利尔议定书》淘汰受控物质的规划活动，以及业务计划绩效指标。</w:t>
      </w:r>
    </w:p>
    <w:p w14:paraId="5DD1A2CC" w14:textId="77777777" w:rsidR="00EB7C56" w:rsidRPr="00FF0CBB" w:rsidRDefault="00EB7C56" w:rsidP="00FF0CBB">
      <w:pPr>
        <w:overflowPunct w:val="0"/>
        <w:spacing w:after="240"/>
        <w:ind w:left="720"/>
        <w:rPr>
          <w:sz w:val="24"/>
          <w:szCs w:val="24"/>
          <w:lang w:eastAsia="zh-CN"/>
        </w:rPr>
      </w:pPr>
      <w:r w:rsidRPr="00FF0CBB">
        <w:rPr>
          <w:rFonts w:hint="eastAsia"/>
          <w:sz w:val="24"/>
          <w:szCs w:val="24"/>
          <w:u w:val="single"/>
          <w:lang w:eastAsia="zh-CN"/>
        </w:rPr>
        <w:t>待审议的问题</w:t>
      </w:r>
      <w:r w:rsidRPr="00FF0CBB">
        <w:rPr>
          <w:rFonts w:hint="eastAsia"/>
          <w:sz w:val="24"/>
          <w:szCs w:val="24"/>
          <w:lang w:eastAsia="zh-CN"/>
        </w:rPr>
        <w:t>：无</w:t>
      </w:r>
    </w:p>
    <w:p w14:paraId="39F11718" w14:textId="7708CF1D" w:rsidR="00EB7C56" w:rsidRPr="00FF0CBB" w:rsidRDefault="00544229" w:rsidP="00FF0CBB">
      <w:pPr>
        <w:overflowPunct w:val="0"/>
        <w:spacing w:after="240"/>
        <w:ind w:left="720"/>
        <w:rPr>
          <w:sz w:val="24"/>
          <w:szCs w:val="24"/>
          <w:lang w:eastAsia="zh-CN"/>
        </w:rPr>
      </w:pPr>
      <w:r>
        <w:rPr>
          <w:sz w:val="24"/>
          <w:szCs w:val="24"/>
          <w:u w:val="single"/>
          <w:lang w:eastAsia="zh-CN"/>
        </w:rPr>
        <w:t>执行委员会不妨</w:t>
      </w:r>
      <w:r w:rsidR="00EB7C56" w:rsidRPr="00FF0CBB">
        <w:rPr>
          <w:sz w:val="24"/>
          <w:szCs w:val="24"/>
          <w:lang w:eastAsia="zh-CN"/>
        </w:rPr>
        <w:t>：</w:t>
      </w:r>
    </w:p>
    <w:p w14:paraId="0559639E" w14:textId="576EB3DE" w:rsidR="00EB7C56" w:rsidRPr="00FF0CBB" w:rsidRDefault="004A7DD2" w:rsidP="00AE6E47">
      <w:pPr>
        <w:widowControl w:val="0"/>
        <w:numPr>
          <w:ilvl w:val="1"/>
          <w:numId w:val="73"/>
        </w:numPr>
        <w:overflowPunct w:val="0"/>
        <w:spacing w:after="240"/>
        <w:outlineLvl w:val="1"/>
        <w:rPr>
          <w:sz w:val="24"/>
          <w:szCs w:val="24"/>
        </w:rPr>
      </w:pPr>
      <w:proofErr w:type="spellStart"/>
      <w:r>
        <w:rPr>
          <w:sz w:val="24"/>
          <w:szCs w:val="24"/>
        </w:rPr>
        <w:t>注意到</w:t>
      </w:r>
      <w:proofErr w:type="spellEnd"/>
      <w:r w:rsidR="00EB7C56" w:rsidRPr="00FF0CBB">
        <w:rPr>
          <w:sz w:val="24"/>
          <w:szCs w:val="24"/>
        </w:rPr>
        <w:t>UNEP/</w:t>
      </w:r>
      <w:proofErr w:type="spellStart"/>
      <w:r w:rsidR="00EB7C56" w:rsidRPr="00FF0CBB">
        <w:rPr>
          <w:sz w:val="24"/>
          <w:szCs w:val="24"/>
        </w:rPr>
        <w:t>OzL.Pro</w:t>
      </w:r>
      <w:proofErr w:type="spellEnd"/>
      <w:r w:rsidR="00EB7C56" w:rsidRPr="00FF0CBB">
        <w:rPr>
          <w:sz w:val="24"/>
          <w:szCs w:val="24"/>
        </w:rPr>
        <w:t>/ExCom/93/30</w:t>
      </w:r>
      <w:proofErr w:type="spellStart"/>
      <w:r w:rsidR="00EB7C56" w:rsidRPr="00FF0CBB">
        <w:rPr>
          <w:sz w:val="24"/>
          <w:szCs w:val="24"/>
        </w:rPr>
        <w:t>号文件所载</w:t>
      </w:r>
      <w:proofErr w:type="spellEnd"/>
      <w:r w:rsidR="00EB7C56" w:rsidRPr="00FF0CBB">
        <w:rPr>
          <w:sz w:val="24"/>
          <w:szCs w:val="24"/>
        </w:rPr>
        <w:t>2024–2026</w:t>
      </w:r>
      <w:proofErr w:type="spellStart"/>
      <w:r w:rsidR="00EB7C56" w:rsidRPr="00FF0CBB">
        <w:rPr>
          <w:sz w:val="24"/>
          <w:szCs w:val="24"/>
        </w:rPr>
        <w:t>年世界银行业务计划</w:t>
      </w:r>
      <w:proofErr w:type="spellEnd"/>
      <w:r w:rsidR="00EB7C56" w:rsidRPr="00FF0CBB">
        <w:rPr>
          <w:sz w:val="24"/>
          <w:szCs w:val="24"/>
        </w:rPr>
        <w:t>；</w:t>
      </w:r>
      <w:r w:rsidR="00073AC4">
        <w:rPr>
          <w:rFonts w:hint="eastAsia"/>
          <w:sz w:val="24"/>
          <w:szCs w:val="24"/>
          <w:lang w:eastAsia="zh-CN"/>
        </w:rPr>
        <w:t>以及</w:t>
      </w:r>
    </w:p>
    <w:p w14:paraId="514F5C85" w14:textId="487FE339" w:rsidR="00EB7C56" w:rsidRPr="00FF0CBB" w:rsidRDefault="00EB7C56" w:rsidP="00AE6E47">
      <w:pPr>
        <w:widowControl w:val="0"/>
        <w:numPr>
          <w:ilvl w:val="1"/>
          <w:numId w:val="73"/>
        </w:numPr>
        <w:overflowPunct w:val="0"/>
        <w:spacing w:after="240"/>
        <w:outlineLvl w:val="1"/>
        <w:rPr>
          <w:sz w:val="24"/>
          <w:szCs w:val="24"/>
        </w:rPr>
      </w:pPr>
      <w:proofErr w:type="spellStart"/>
      <w:r w:rsidRPr="00FF0CBB">
        <w:rPr>
          <w:sz w:val="24"/>
          <w:szCs w:val="24"/>
        </w:rPr>
        <w:t>核准</w:t>
      </w:r>
      <w:proofErr w:type="spellEnd"/>
      <w:r w:rsidRPr="00FF0CBB">
        <w:rPr>
          <w:sz w:val="24"/>
          <w:szCs w:val="24"/>
        </w:rPr>
        <w:t>UNEP/</w:t>
      </w:r>
      <w:proofErr w:type="spellStart"/>
      <w:r w:rsidRPr="00FF0CBB">
        <w:rPr>
          <w:sz w:val="24"/>
          <w:szCs w:val="24"/>
        </w:rPr>
        <w:t>OzL.Pro</w:t>
      </w:r>
      <w:proofErr w:type="spellEnd"/>
      <w:r w:rsidRPr="00FF0CBB">
        <w:rPr>
          <w:sz w:val="24"/>
          <w:szCs w:val="24"/>
        </w:rPr>
        <w:t>/ExCom/93/30</w:t>
      </w:r>
      <w:proofErr w:type="spellStart"/>
      <w:r w:rsidRPr="00FF0CBB">
        <w:rPr>
          <w:sz w:val="24"/>
          <w:szCs w:val="24"/>
        </w:rPr>
        <w:t>号文件表</w:t>
      </w:r>
      <w:proofErr w:type="spellEnd"/>
      <w:r w:rsidRPr="00FF0CBB">
        <w:rPr>
          <w:sz w:val="24"/>
          <w:szCs w:val="24"/>
        </w:rPr>
        <w:t>4</w:t>
      </w:r>
      <w:proofErr w:type="spellStart"/>
      <w:r w:rsidRPr="00FF0CBB">
        <w:rPr>
          <w:sz w:val="24"/>
          <w:szCs w:val="24"/>
        </w:rPr>
        <w:t>所列世界银行业绩指标</w:t>
      </w:r>
      <w:proofErr w:type="spellEnd"/>
      <w:r w:rsidRPr="00FF0CBB">
        <w:rPr>
          <w:sz w:val="24"/>
          <w:szCs w:val="24"/>
        </w:rPr>
        <w:t>。</w:t>
      </w:r>
    </w:p>
    <w:p w14:paraId="6C9D3607" w14:textId="77777777" w:rsidR="00EB7C56" w:rsidRPr="00FF0CBB" w:rsidRDefault="00EB7C56" w:rsidP="00AE6E47">
      <w:pPr>
        <w:pStyle w:val="ListParagraph"/>
        <w:numPr>
          <w:ilvl w:val="6"/>
          <w:numId w:val="86"/>
        </w:numPr>
        <w:overflowPunct w:val="0"/>
        <w:spacing w:after="240"/>
        <w:ind w:left="720" w:hanging="720"/>
        <w:contextualSpacing w:val="0"/>
        <w:outlineLvl w:val="0"/>
        <w:rPr>
          <w:b/>
          <w:sz w:val="24"/>
          <w:szCs w:val="24"/>
        </w:rPr>
      </w:pPr>
      <w:r w:rsidRPr="00FF0CBB">
        <w:rPr>
          <w:rFonts w:ascii="SimHei" w:eastAsia="SimHei" w:hAnsi="SimHei" w:hint="eastAsia"/>
          <w:b/>
          <w:sz w:val="24"/>
          <w:szCs w:val="24"/>
          <w:lang w:eastAsia="zh-CN"/>
        </w:rPr>
        <w:t>项目提案：</w:t>
      </w:r>
    </w:p>
    <w:p w14:paraId="662E90F8" w14:textId="77777777" w:rsidR="00EB7C56" w:rsidRPr="00FF0CBB" w:rsidRDefault="00EB7C56" w:rsidP="00AE6E47">
      <w:pPr>
        <w:widowControl w:val="0"/>
        <w:numPr>
          <w:ilvl w:val="1"/>
          <w:numId w:val="92"/>
        </w:numPr>
        <w:overflowPunct w:val="0"/>
        <w:spacing w:after="240"/>
        <w:outlineLvl w:val="1"/>
        <w:rPr>
          <w:b/>
          <w:bCs/>
          <w:sz w:val="24"/>
          <w:szCs w:val="24"/>
          <w:lang w:eastAsia="zh-CN"/>
        </w:rPr>
      </w:pPr>
      <w:r w:rsidRPr="00FF0CBB">
        <w:rPr>
          <w:rFonts w:hint="eastAsia"/>
          <w:b/>
          <w:sz w:val="24"/>
          <w:szCs w:val="24"/>
          <w:lang w:eastAsia="zh-CN"/>
        </w:rPr>
        <w:t>项目审查期间所查明问题概览</w:t>
      </w:r>
      <w:r w:rsidRPr="00FF0CBB">
        <w:rPr>
          <w:rFonts w:hint="eastAsia"/>
          <w:b/>
          <w:sz w:val="24"/>
          <w:szCs w:val="24"/>
          <w:lang w:eastAsia="zh-CN"/>
        </w:rPr>
        <w:t xml:space="preserve"> </w:t>
      </w:r>
    </w:p>
    <w:p w14:paraId="237C5FA0" w14:textId="19BFBF3F" w:rsidR="00EB7C56" w:rsidRPr="00FF0CBB" w:rsidRDefault="00EB7C56" w:rsidP="00FF0CBB">
      <w:pPr>
        <w:overflowPunct w:val="0"/>
        <w:spacing w:after="240"/>
        <w:ind w:left="709"/>
        <w:rPr>
          <w:sz w:val="24"/>
          <w:szCs w:val="24"/>
          <w:lang w:eastAsia="zh-CN"/>
        </w:rPr>
      </w:pPr>
      <w:r w:rsidRPr="00FF0CBB">
        <w:rPr>
          <w:rFonts w:hint="eastAsia"/>
          <w:color w:val="000000" w:themeColor="text1"/>
          <w:sz w:val="24"/>
          <w:szCs w:val="24"/>
          <w:u w:val="single"/>
          <w:lang w:eastAsia="zh-CN"/>
        </w:rPr>
        <w:t>UNEP/</w:t>
      </w:r>
      <w:proofErr w:type="spellStart"/>
      <w:r w:rsidRPr="00FF0CBB">
        <w:rPr>
          <w:rFonts w:hint="eastAsia"/>
          <w:color w:val="000000" w:themeColor="text1"/>
          <w:sz w:val="24"/>
          <w:szCs w:val="24"/>
          <w:u w:val="single"/>
          <w:lang w:eastAsia="zh-CN"/>
        </w:rPr>
        <w:t>OzL.Pro</w:t>
      </w:r>
      <w:proofErr w:type="spellEnd"/>
      <w:r w:rsidRPr="00FF0CBB">
        <w:rPr>
          <w:rFonts w:hint="eastAsia"/>
          <w:color w:val="000000" w:themeColor="text1"/>
          <w:sz w:val="24"/>
          <w:szCs w:val="24"/>
          <w:u w:val="single"/>
          <w:lang w:eastAsia="zh-CN"/>
        </w:rPr>
        <w:t>/ExCom/93/31</w:t>
      </w:r>
      <w:r w:rsidRPr="00FF0CBB">
        <w:rPr>
          <w:rFonts w:hint="eastAsia"/>
          <w:color w:val="000000" w:themeColor="text1"/>
          <w:sz w:val="24"/>
          <w:szCs w:val="24"/>
          <w:u w:val="single"/>
          <w:lang w:eastAsia="zh-CN"/>
        </w:rPr>
        <w:t>号文件</w:t>
      </w:r>
      <w:r w:rsidRPr="00FF0CBB">
        <w:rPr>
          <w:rFonts w:hint="eastAsia"/>
          <w:color w:val="000000" w:themeColor="text1"/>
          <w:sz w:val="24"/>
          <w:szCs w:val="24"/>
          <w:lang w:eastAsia="zh-CN"/>
        </w:rPr>
        <w:t>包括四个部分：</w:t>
      </w:r>
      <w:r w:rsidRPr="00FF0CBB">
        <w:rPr>
          <w:rFonts w:hint="eastAsia"/>
          <w:sz w:val="24"/>
          <w:szCs w:val="24"/>
          <w:lang w:eastAsia="zh-CN"/>
        </w:rPr>
        <w:t>各双边机构和执行机构提交的项目和活动概述；经过项目审查的项目和活动概述；项目审查过程中查明的问题；就之前与项目审查有关的讨论做出的决定和采取的后</w:t>
      </w:r>
      <w:r w:rsidRPr="00FF0CBB">
        <w:rPr>
          <w:rFonts w:hint="eastAsia"/>
          <w:color w:val="000000" w:themeColor="text1"/>
          <w:sz w:val="24"/>
          <w:szCs w:val="24"/>
          <w:lang w:eastAsia="zh-CN"/>
        </w:rPr>
        <w:t>续行动的执行情况报告。</w:t>
      </w:r>
    </w:p>
    <w:p w14:paraId="756D3551" w14:textId="05B2C108" w:rsidR="00EB7C56" w:rsidRPr="00FF0CBB" w:rsidRDefault="00EB7C56" w:rsidP="00FF0CBB">
      <w:pPr>
        <w:tabs>
          <w:tab w:val="left" w:pos="720"/>
          <w:tab w:val="left" w:pos="1440"/>
          <w:tab w:val="left" w:pos="2160"/>
        </w:tabs>
        <w:overflowPunct w:val="0"/>
        <w:spacing w:after="240"/>
        <w:ind w:left="709"/>
        <w:rPr>
          <w:color w:val="000000" w:themeColor="text1"/>
          <w:sz w:val="24"/>
          <w:szCs w:val="24"/>
        </w:rPr>
      </w:pPr>
      <w:proofErr w:type="spellStart"/>
      <w:r w:rsidRPr="00FF0CBB">
        <w:rPr>
          <w:rFonts w:hint="eastAsia"/>
          <w:color w:val="000000" w:themeColor="text1"/>
          <w:sz w:val="24"/>
          <w:szCs w:val="24"/>
          <w:u w:val="single"/>
        </w:rPr>
        <w:t>待审议的问题</w:t>
      </w:r>
      <w:proofErr w:type="spellEnd"/>
      <w:r w:rsidRPr="00FF0CBB">
        <w:rPr>
          <w:rFonts w:hint="eastAsia"/>
          <w:color w:val="000000" w:themeColor="text1"/>
          <w:sz w:val="24"/>
          <w:szCs w:val="24"/>
        </w:rPr>
        <w:t>：</w:t>
      </w:r>
    </w:p>
    <w:p w14:paraId="79A36D77" w14:textId="77777777" w:rsidR="00EB7C56" w:rsidRDefault="00EB7C56" w:rsidP="00AE6E47">
      <w:pPr>
        <w:numPr>
          <w:ilvl w:val="0"/>
          <w:numId w:val="24"/>
        </w:numPr>
        <w:tabs>
          <w:tab w:val="left" w:pos="720"/>
          <w:tab w:val="left" w:pos="1440"/>
          <w:tab w:val="left" w:pos="2160"/>
        </w:tabs>
        <w:overflowPunct w:val="0"/>
        <w:spacing w:after="240"/>
        <w:rPr>
          <w:color w:val="000000" w:themeColor="text1"/>
          <w:sz w:val="24"/>
          <w:szCs w:val="24"/>
          <w:lang w:val="en-GB" w:eastAsia="zh-CN"/>
        </w:rPr>
      </w:pPr>
      <w:r w:rsidRPr="00FF0CBB">
        <w:rPr>
          <w:rFonts w:hint="eastAsia"/>
          <w:color w:val="000000" w:themeColor="text1"/>
          <w:sz w:val="24"/>
          <w:szCs w:val="24"/>
          <w:lang w:val="en-GB" w:eastAsia="zh-CN"/>
        </w:rPr>
        <w:t>审议在基加利氢氟碳化物执行计划第一阶段聚氨酯泡沫塑料行业进口预混多元醇中的氢氟碳化物含量</w:t>
      </w:r>
    </w:p>
    <w:p w14:paraId="677AC789" w14:textId="4F63B9F7" w:rsidR="006D0A99" w:rsidRPr="00C506A2" w:rsidRDefault="00C506A2" w:rsidP="00C506A2">
      <w:pPr>
        <w:overflowPunct w:val="0"/>
        <w:spacing w:after="240"/>
        <w:ind w:left="709"/>
        <w:rPr>
          <w:sz w:val="24"/>
          <w:szCs w:val="24"/>
          <w:lang w:eastAsia="zh-CN"/>
        </w:rPr>
      </w:pPr>
      <w:r w:rsidRPr="00C506A2">
        <w:rPr>
          <w:rFonts w:hint="eastAsia"/>
          <w:sz w:val="24"/>
          <w:szCs w:val="24"/>
          <w:u w:val="single"/>
          <w:lang w:eastAsia="zh-CN"/>
        </w:rPr>
        <w:t>执行委员会不妨</w:t>
      </w:r>
      <w:r>
        <w:rPr>
          <w:rFonts w:hint="eastAsia"/>
          <w:sz w:val="24"/>
          <w:szCs w:val="24"/>
          <w:lang w:eastAsia="zh-CN"/>
        </w:rPr>
        <w:t>请秘书处</w:t>
      </w:r>
      <w:r w:rsidR="006D0A99">
        <w:rPr>
          <w:rFonts w:hint="eastAsia"/>
          <w:sz w:val="24"/>
          <w:szCs w:val="24"/>
          <w:lang w:eastAsia="zh-CN"/>
        </w:rPr>
        <w:t>根据以往关于第</w:t>
      </w:r>
      <w:r w:rsidR="006D0A99">
        <w:rPr>
          <w:rFonts w:hint="eastAsia"/>
          <w:sz w:val="24"/>
          <w:szCs w:val="24"/>
          <w:lang w:eastAsia="zh-CN"/>
        </w:rPr>
        <w:t>5</w:t>
      </w:r>
      <w:r w:rsidR="006D0A99">
        <w:rPr>
          <w:rFonts w:hint="eastAsia"/>
          <w:sz w:val="24"/>
          <w:szCs w:val="24"/>
          <w:lang w:eastAsia="zh-CN"/>
        </w:rPr>
        <w:t>条国家聚氨酯泡沫塑料行业中</w:t>
      </w:r>
      <w:r w:rsidR="006D0A99" w:rsidRPr="006D0A99">
        <w:rPr>
          <w:sz w:val="24"/>
          <w:szCs w:val="24"/>
          <w:lang w:eastAsia="zh-CN"/>
        </w:rPr>
        <w:t>进口预混多元醇</w:t>
      </w:r>
      <w:r w:rsidR="006D0A99" w:rsidRPr="006D0A99">
        <w:rPr>
          <w:rFonts w:hint="eastAsia"/>
          <w:sz w:val="24"/>
          <w:szCs w:val="24"/>
          <w:lang w:eastAsia="zh-CN"/>
        </w:rPr>
        <w:t>中</w:t>
      </w:r>
      <w:r w:rsidR="006D0A99">
        <w:rPr>
          <w:rFonts w:hint="eastAsia"/>
          <w:sz w:val="24"/>
          <w:szCs w:val="24"/>
          <w:lang w:eastAsia="zh-CN"/>
        </w:rPr>
        <w:t>所含氢氟碳化物问题的惯例，编制一份关于这一问题的简要说明。</w:t>
      </w:r>
    </w:p>
    <w:p w14:paraId="0DAB76FA" w14:textId="77777777" w:rsidR="00EB7C56" w:rsidRPr="00FF0CBB" w:rsidRDefault="00EB7C56" w:rsidP="00AE6E47">
      <w:pPr>
        <w:widowControl w:val="0"/>
        <w:numPr>
          <w:ilvl w:val="1"/>
          <w:numId w:val="92"/>
        </w:numPr>
        <w:overflowPunct w:val="0"/>
        <w:spacing w:after="240"/>
        <w:outlineLvl w:val="1"/>
        <w:rPr>
          <w:b/>
          <w:bCs/>
          <w:sz w:val="24"/>
          <w:szCs w:val="24"/>
        </w:rPr>
      </w:pPr>
      <w:proofErr w:type="spellStart"/>
      <w:r w:rsidRPr="00FF0CBB">
        <w:rPr>
          <w:rFonts w:hint="eastAsia"/>
          <w:b/>
          <w:sz w:val="24"/>
          <w:szCs w:val="24"/>
        </w:rPr>
        <w:t>双边合作</w:t>
      </w:r>
      <w:proofErr w:type="spellEnd"/>
    </w:p>
    <w:p w14:paraId="06001B55" w14:textId="77777777" w:rsidR="00EB7C56" w:rsidRPr="00FF0CBB" w:rsidRDefault="00EB7C56" w:rsidP="00FF0CBB">
      <w:pPr>
        <w:keepNext/>
        <w:overflowPunct w:val="0"/>
        <w:spacing w:after="240"/>
        <w:ind w:left="709"/>
        <w:rPr>
          <w:sz w:val="24"/>
          <w:szCs w:val="24"/>
          <w:lang w:val="en-GB" w:eastAsia="zh-CN"/>
        </w:rPr>
      </w:pPr>
      <w:r w:rsidRPr="00FF0CBB">
        <w:rPr>
          <w:rFonts w:hint="eastAsia"/>
          <w:color w:val="000000" w:themeColor="text1"/>
          <w:sz w:val="24"/>
          <w:szCs w:val="24"/>
          <w:u w:val="single"/>
          <w:lang w:val="en-GB" w:eastAsia="zh-CN"/>
        </w:rPr>
        <w:t>UNEP/</w:t>
      </w:r>
      <w:proofErr w:type="spellStart"/>
      <w:r w:rsidRPr="00FF0CBB">
        <w:rPr>
          <w:rFonts w:hint="eastAsia"/>
          <w:color w:val="000000" w:themeColor="text1"/>
          <w:sz w:val="24"/>
          <w:szCs w:val="24"/>
          <w:u w:val="single"/>
          <w:lang w:val="en-GB" w:eastAsia="zh-CN"/>
        </w:rPr>
        <w:t>OzL.Pro</w:t>
      </w:r>
      <w:proofErr w:type="spellEnd"/>
      <w:r w:rsidRPr="00FF0CBB">
        <w:rPr>
          <w:rFonts w:hint="eastAsia"/>
          <w:color w:val="000000" w:themeColor="text1"/>
          <w:sz w:val="24"/>
          <w:szCs w:val="24"/>
          <w:u w:val="single"/>
          <w:lang w:val="en-GB" w:eastAsia="zh-CN"/>
        </w:rPr>
        <w:t>/ExCom/93/32</w:t>
      </w:r>
      <w:r w:rsidRPr="00FF0CBB">
        <w:rPr>
          <w:rFonts w:hint="eastAsia"/>
          <w:color w:val="000000" w:themeColor="text1"/>
          <w:sz w:val="24"/>
          <w:szCs w:val="24"/>
          <w:u w:val="single"/>
          <w:lang w:val="en-GB" w:eastAsia="zh-CN"/>
        </w:rPr>
        <w:t>号</w:t>
      </w:r>
      <w:r w:rsidRPr="00FF0CBB">
        <w:rPr>
          <w:rFonts w:hint="eastAsia"/>
          <w:sz w:val="24"/>
          <w:szCs w:val="24"/>
          <w:u w:val="single"/>
          <w:lang w:val="en-GB" w:eastAsia="zh-CN"/>
        </w:rPr>
        <w:t>文件</w:t>
      </w:r>
      <w:r w:rsidRPr="00FF0CBB">
        <w:rPr>
          <w:rFonts w:hint="eastAsia"/>
          <w:sz w:val="24"/>
          <w:szCs w:val="24"/>
          <w:lang w:val="en-GB" w:eastAsia="zh-CN"/>
        </w:rPr>
        <w:t>概述了两个双边机构提交的申请，并讨论了鉴于</w:t>
      </w:r>
      <w:r w:rsidRPr="00FF0CBB">
        <w:rPr>
          <w:rFonts w:hint="eastAsia"/>
          <w:sz w:val="24"/>
          <w:szCs w:val="24"/>
          <w:lang w:val="en-GB" w:eastAsia="zh-CN"/>
        </w:rPr>
        <w:t>2023</w:t>
      </w:r>
      <w:r w:rsidRPr="00FF0CBB">
        <w:rPr>
          <w:rFonts w:hint="eastAsia"/>
          <w:sz w:val="24"/>
          <w:szCs w:val="24"/>
          <w:lang w:val="en-GB" w:eastAsia="zh-CN"/>
        </w:rPr>
        <w:t>年或</w:t>
      </w:r>
      <w:r w:rsidRPr="00FF0CBB">
        <w:rPr>
          <w:rFonts w:hint="eastAsia"/>
          <w:sz w:val="24"/>
          <w:szCs w:val="24"/>
          <w:lang w:val="en-GB" w:eastAsia="zh-CN"/>
        </w:rPr>
        <w:t>2021</w:t>
      </w:r>
      <w:r w:rsidRPr="00FF0CBB">
        <w:rPr>
          <w:sz w:val="24"/>
          <w:szCs w:val="24"/>
          <w:lang w:val="en-GB" w:eastAsia="zh-CN"/>
        </w:rPr>
        <w:t>–</w:t>
      </w:r>
      <w:r w:rsidRPr="00FF0CBB">
        <w:rPr>
          <w:rFonts w:hint="eastAsia"/>
          <w:sz w:val="24"/>
          <w:szCs w:val="24"/>
          <w:lang w:val="en-GB" w:eastAsia="zh-CN"/>
        </w:rPr>
        <w:t>2023</w:t>
      </w:r>
      <w:r w:rsidRPr="00FF0CBB">
        <w:rPr>
          <w:rFonts w:hint="eastAsia"/>
          <w:sz w:val="24"/>
          <w:szCs w:val="24"/>
          <w:lang w:val="en-GB" w:eastAsia="zh-CN"/>
        </w:rPr>
        <w:t>三年期可用的双边合作费用上限，这两项申请是否符合资助条件。</w:t>
      </w:r>
    </w:p>
    <w:p w14:paraId="4D253C6F" w14:textId="77777777" w:rsidR="00EB7C56" w:rsidRPr="00FF0CBB" w:rsidRDefault="00EB7C56" w:rsidP="00FF0CBB">
      <w:pPr>
        <w:tabs>
          <w:tab w:val="left" w:pos="720"/>
          <w:tab w:val="left" w:pos="1440"/>
          <w:tab w:val="left" w:pos="2160"/>
        </w:tabs>
        <w:overflowPunct w:val="0"/>
        <w:spacing w:after="240"/>
        <w:ind w:left="709"/>
        <w:rPr>
          <w:color w:val="000000" w:themeColor="text1"/>
          <w:sz w:val="24"/>
          <w:szCs w:val="24"/>
          <w:lang w:eastAsia="zh-CN"/>
        </w:rPr>
      </w:pPr>
      <w:r w:rsidRPr="00FF0CBB">
        <w:rPr>
          <w:rFonts w:hint="eastAsia"/>
          <w:color w:val="000000" w:themeColor="text1"/>
          <w:sz w:val="24"/>
          <w:szCs w:val="24"/>
          <w:u w:val="single"/>
          <w:lang w:eastAsia="zh-CN"/>
        </w:rPr>
        <w:t>待审议的问题</w:t>
      </w:r>
      <w:r w:rsidRPr="00FF0CBB">
        <w:rPr>
          <w:rFonts w:hint="eastAsia"/>
          <w:color w:val="000000" w:themeColor="text1"/>
          <w:sz w:val="24"/>
          <w:szCs w:val="24"/>
          <w:lang w:eastAsia="zh-CN"/>
        </w:rPr>
        <w:t>：德国超过其双边合作费用上限</w:t>
      </w:r>
      <w:r w:rsidRPr="00FF0CBB">
        <w:rPr>
          <w:rFonts w:hint="eastAsia"/>
          <w:color w:val="000000" w:themeColor="text1"/>
          <w:sz w:val="24"/>
          <w:szCs w:val="24"/>
          <w:lang w:eastAsia="zh-CN"/>
        </w:rPr>
        <w:t>20%</w:t>
      </w:r>
    </w:p>
    <w:p w14:paraId="288C3CC7" w14:textId="6C37F856" w:rsidR="00EB7C56" w:rsidRPr="00FF0CBB" w:rsidRDefault="00544229" w:rsidP="00FF0CBB">
      <w:pPr>
        <w:overflowPunct w:val="0"/>
        <w:spacing w:after="240"/>
        <w:ind w:left="709"/>
        <w:outlineLvl w:val="0"/>
        <w:rPr>
          <w:spacing w:val="-14"/>
          <w:sz w:val="24"/>
          <w:szCs w:val="24"/>
          <w:lang w:eastAsia="zh-CN"/>
        </w:rPr>
      </w:pPr>
      <w:r>
        <w:rPr>
          <w:color w:val="000000" w:themeColor="text1"/>
          <w:spacing w:val="-14"/>
          <w:sz w:val="24"/>
          <w:szCs w:val="24"/>
          <w:u w:val="single"/>
          <w:lang w:eastAsia="zh-CN"/>
        </w:rPr>
        <w:t>执行委员会不妨</w:t>
      </w:r>
      <w:r w:rsidR="00EB7C56" w:rsidRPr="00FF0CBB">
        <w:rPr>
          <w:color w:val="000000" w:themeColor="text1"/>
          <w:spacing w:val="-14"/>
          <w:sz w:val="24"/>
          <w:szCs w:val="24"/>
          <w:lang w:eastAsia="zh-CN"/>
        </w:rPr>
        <w:t>请财务主任冲抵第九十三次会议核准的双边项目的费用，具体如下：</w:t>
      </w:r>
    </w:p>
    <w:p w14:paraId="6CC75878" w14:textId="6C189D64" w:rsidR="00EB7C56" w:rsidRPr="00FF0CBB" w:rsidRDefault="00EB7C56" w:rsidP="00AE6E47">
      <w:pPr>
        <w:widowControl w:val="0"/>
        <w:numPr>
          <w:ilvl w:val="1"/>
          <w:numId w:val="74"/>
        </w:numPr>
        <w:overflowPunct w:val="0"/>
        <w:spacing w:after="240"/>
        <w:outlineLvl w:val="1"/>
        <w:rPr>
          <w:spacing w:val="-16"/>
          <w:sz w:val="24"/>
          <w:szCs w:val="24"/>
          <w:lang w:eastAsia="zh-CN"/>
        </w:rPr>
      </w:pPr>
      <w:r w:rsidRPr="00FF0CBB">
        <w:rPr>
          <w:spacing w:val="-16"/>
          <w:sz w:val="24"/>
          <w:szCs w:val="24"/>
          <w:lang w:eastAsia="zh-CN"/>
        </w:rPr>
        <w:t>在</w:t>
      </w:r>
      <w:r w:rsidRPr="00FF0CBB">
        <w:rPr>
          <w:spacing w:val="-16"/>
          <w:sz w:val="24"/>
          <w:szCs w:val="24"/>
          <w:lang w:eastAsia="zh-CN"/>
        </w:rPr>
        <w:t>2021–2023</w:t>
      </w:r>
      <w:r w:rsidRPr="00FF0CBB">
        <w:rPr>
          <w:spacing w:val="-16"/>
          <w:sz w:val="24"/>
          <w:szCs w:val="24"/>
          <w:lang w:eastAsia="zh-CN"/>
        </w:rPr>
        <w:t>年德国政府的双边捐款余额中冲抵</w:t>
      </w:r>
      <w:r w:rsidRPr="00FF0CBB">
        <w:rPr>
          <w:spacing w:val="-16"/>
          <w:sz w:val="24"/>
          <w:szCs w:val="24"/>
          <w:lang w:eastAsia="zh-CN"/>
        </w:rPr>
        <w:t>XX</w:t>
      </w:r>
      <w:r w:rsidRPr="00FF0CBB">
        <w:rPr>
          <w:spacing w:val="-16"/>
          <w:sz w:val="24"/>
          <w:szCs w:val="24"/>
          <w:lang w:eastAsia="zh-CN"/>
        </w:rPr>
        <w:t>美元（包括机构支助费用）；</w:t>
      </w:r>
      <w:r w:rsidR="001A62BF">
        <w:rPr>
          <w:rFonts w:hint="eastAsia"/>
          <w:spacing w:val="-16"/>
          <w:sz w:val="24"/>
          <w:szCs w:val="24"/>
          <w:lang w:eastAsia="zh-CN"/>
        </w:rPr>
        <w:t>以及</w:t>
      </w:r>
    </w:p>
    <w:p w14:paraId="3699D59A" w14:textId="04DA88F6" w:rsidR="00EB7C56" w:rsidRPr="00FF0CBB" w:rsidRDefault="00EB7C56" w:rsidP="00AE6E47">
      <w:pPr>
        <w:widowControl w:val="0"/>
        <w:numPr>
          <w:ilvl w:val="1"/>
          <w:numId w:val="74"/>
        </w:numPr>
        <w:overflowPunct w:val="0"/>
        <w:spacing w:after="240"/>
        <w:outlineLvl w:val="1"/>
        <w:rPr>
          <w:spacing w:val="-4"/>
          <w:sz w:val="24"/>
          <w:szCs w:val="24"/>
          <w:lang w:eastAsia="zh-CN"/>
        </w:rPr>
      </w:pPr>
      <w:r w:rsidRPr="00FF0CBB">
        <w:rPr>
          <w:spacing w:val="-4"/>
          <w:sz w:val="24"/>
          <w:szCs w:val="24"/>
          <w:lang w:eastAsia="zh-CN"/>
        </w:rPr>
        <w:t>在</w:t>
      </w:r>
      <w:r w:rsidRPr="00FF0CBB">
        <w:rPr>
          <w:spacing w:val="-4"/>
          <w:sz w:val="24"/>
          <w:szCs w:val="24"/>
          <w:lang w:eastAsia="zh-CN"/>
        </w:rPr>
        <w:t>2021–2023</w:t>
      </w:r>
      <w:r w:rsidRPr="00FF0CBB">
        <w:rPr>
          <w:spacing w:val="-4"/>
          <w:sz w:val="24"/>
          <w:szCs w:val="24"/>
          <w:lang w:eastAsia="zh-CN"/>
        </w:rPr>
        <w:t>年日本政府双边捐款余额冲抵</w:t>
      </w:r>
      <w:r w:rsidRPr="00FF0CBB">
        <w:rPr>
          <w:spacing w:val="-4"/>
          <w:sz w:val="24"/>
          <w:szCs w:val="24"/>
          <w:lang w:eastAsia="zh-CN"/>
        </w:rPr>
        <w:t>XX</w:t>
      </w:r>
      <w:r w:rsidRPr="00FF0CBB">
        <w:rPr>
          <w:spacing w:val="-4"/>
          <w:sz w:val="24"/>
          <w:szCs w:val="24"/>
          <w:lang w:eastAsia="zh-CN"/>
        </w:rPr>
        <w:t>美元（包括机构支助费用）。</w:t>
      </w:r>
    </w:p>
    <w:p w14:paraId="46A43EE6" w14:textId="77777777" w:rsidR="00EB7C56" w:rsidRPr="00FF0CBB" w:rsidRDefault="00EB7C56" w:rsidP="00525C1C">
      <w:pPr>
        <w:keepNext/>
        <w:keepLines/>
        <w:widowControl w:val="0"/>
        <w:numPr>
          <w:ilvl w:val="1"/>
          <w:numId w:val="92"/>
        </w:numPr>
        <w:overflowPunct w:val="0"/>
        <w:spacing w:after="240"/>
        <w:outlineLvl w:val="1"/>
        <w:rPr>
          <w:b/>
          <w:bCs/>
          <w:sz w:val="24"/>
          <w:szCs w:val="24"/>
          <w:lang w:eastAsia="zh-CN"/>
        </w:rPr>
      </w:pPr>
      <w:r w:rsidRPr="00FF0CBB">
        <w:rPr>
          <w:rFonts w:hint="eastAsia"/>
          <w:b/>
          <w:sz w:val="24"/>
          <w:szCs w:val="24"/>
          <w:lang w:eastAsia="zh-CN"/>
        </w:rPr>
        <w:lastRenderedPageBreak/>
        <w:t>建议一揽子核准的项目</w:t>
      </w:r>
    </w:p>
    <w:p w14:paraId="260DE21C" w14:textId="77777777" w:rsidR="00EB7C56" w:rsidRPr="00FF0CBB" w:rsidRDefault="00EB7C56" w:rsidP="00525C1C">
      <w:pPr>
        <w:keepNext/>
        <w:keepLines/>
        <w:overflowPunct w:val="0"/>
        <w:spacing w:after="240"/>
        <w:ind w:left="709"/>
        <w:rPr>
          <w:spacing w:val="-8"/>
          <w:sz w:val="24"/>
          <w:szCs w:val="24"/>
          <w:lang w:eastAsia="zh-CN"/>
        </w:rPr>
      </w:pPr>
      <w:r w:rsidRPr="00FF0CBB">
        <w:rPr>
          <w:rFonts w:hint="eastAsia"/>
          <w:color w:val="000000" w:themeColor="text1"/>
          <w:spacing w:val="-8"/>
          <w:sz w:val="24"/>
          <w:szCs w:val="24"/>
          <w:u w:val="single"/>
          <w:lang w:eastAsia="zh-CN"/>
        </w:rPr>
        <w:t>UNEP/</w:t>
      </w:r>
      <w:proofErr w:type="spellStart"/>
      <w:r w:rsidRPr="00FF0CBB">
        <w:rPr>
          <w:rFonts w:hint="eastAsia"/>
          <w:color w:val="000000" w:themeColor="text1"/>
          <w:spacing w:val="-8"/>
          <w:sz w:val="24"/>
          <w:szCs w:val="24"/>
          <w:u w:val="single"/>
          <w:lang w:eastAsia="zh-CN"/>
        </w:rPr>
        <w:t>OzL.Pro</w:t>
      </w:r>
      <w:proofErr w:type="spellEnd"/>
      <w:r w:rsidRPr="00FF0CBB">
        <w:rPr>
          <w:rFonts w:hint="eastAsia"/>
          <w:color w:val="000000" w:themeColor="text1"/>
          <w:spacing w:val="-8"/>
          <w:sz w:val="24"/>
          <w:szCs w:val="24"/>
          <w:u w:val="single"/>
          <w:lang w:eastAsia="zh-CN"/>
        </w:rPr>
        <w:t>/ExCom/93/33</w:t>
      </w:r>
      <w:r w:rsidRPr="00FF0CBB">
        <w:rPr>
          <w:rFonts w:hint="eastAsia"/>
          <w:color w:val="000000" w:themeColor="text1"/>
          <w:spacing w:val="-8"/>
          <w:sz w:val="24"/>
          <w:szCs w:val="24"/>
          <w:u w:val="single"/>
          <w:lang w:eastAsia="zh-CN"/>
        </w:rPr>
        <w:t>号文件</w:t>
      </w:r>
      <w:r w:rsidRPr="00FF0CBB">
        <w:rPr>
          <w:rFonts w:hint="eastAsia"/>
          <w:color w:val="000000" w:themeColor="text1"/>
          <w:spacing w:val="-8"/>
          <w:sz w:val="24"/>
          <w:szCs w:val="24"/>
          <w:lang w:eastAsia="zh-CN"/>
        </w:rPr>
        <w:t>载有关于建议一揽子核准的项目的概述、秘书处供执行委员会审议的一项建议，以及一份附件，其中开列了建议一揽子核准的项目。</w:t>
      </w:r>
      <w:r w:rsidRPr="00FF0CBB">
        <w:rPr>
          <w:rFonts w:hint="eastAsia"/>
          <w:color w:val="000000" w:themeColor="text1"/>
          <w:spacing w:val="-8"/>
          <w:sz w:val="24"/>
          <w:szCs w:val="24"/>
          <w:lang w:eastAsia="zh-CN"/>
        </w:rPr>
        <w:t xml:space="preserve"> </w:t>
      </w:r>
    </w:p>
    <w:p w14:paraId="7DA81CDE" w14:textId="6B199A31" w:rsidR="00EB7C56" w:rsidRPr="00FF0CBB" w:rsidRDefault="00EB7C56" w:rsidP="00FF0CBB">
      <w:pPr>
        <w:tabs>
          <w:tab w:val="left" w:pos="720"/>
          <w:tab w:val="left" w:pos="1440"/>
          <w:tab w:val="left" w:pos="2160"/>
        </w:tabs>
        <w:overflowPunct w:val="0"/>
        <w:spacing w:after="240"/>
        <w:ind w:left="709"/>
        <w:rPr>
          <w:color w:val="000000" w:themeColor="text1"/>
          <w:sz w:val="24"/>
          <w:szCs w:val="24"/>
          <w:lang w:eastAsia="zh-CN"/>
        </w:rPr>
      </w:pPr>
      <w:r w:rsidRPr="00FF0CBB">
        <w:rPr>
          <w:rFonts w:hint="eastAsia"/>
          <w:color w:val="000000" w:themeColor="text1"/>
          <w:sz w:val="24"/>
          <w:szCs w:val="24"/>
          <w:u w:val="single"/>
          <w:lang w:eastAsia="zh-CN"/>
        </w:rPr>
        <w:t>待审议的问题</w:t>
      </w:r>
      <w:r w:rsidRPr="00FF0CBB">
        <w:rPr>
          <w:rFonts w:hint="eastAsia"/>
          <w:color w:val="000000" w:themeColor="text1"/>
          <w:sz w:val="24"/>
          <w:szCs w:val="24"/>
          <w:lang w:eastAsia="zh-CN"/>
        </w:rPr>
        <w:t>：无</w:t>
      </w:r>
    </w:p>
    <w:p w14:paraId="3568628A" w14:textId="77777777" w:rsidR="00EB7C56" w:rsidRPr="00FF0CBB" w:rsidRDefault="00EB7C56" w:rsidP="00FF0CBB">
      <w:pPr>
        <w:tabs>
          <w:tab w:val="left" w:pos="720"/>
          <w:tab w:val="left" w:pos="1440"/>
          <w:tab w:val="left" w:pos="2160"/>
        </w:tabs>
        <w:overflowPunct w:val="0"/>
        <w:spacing w:after="240"/>
        <w:ind w:left="709"/>
        <w:rPr>
          <w:color w:val="000000" w:themeColor="text1"/>
          <w:sz w:val="24"/>
          <w:szCs w:val="24"/>
          <w:lang w:eastAsia="zh-CN"/>
        </w:rPr>
      </w:pPr>
      <w:r w:rsidRPr="00FF0CBB">
        <w:rPr>
          <w:rFonts w:hint="eastAsia"/>
          <w:color w:val="000000" w:themeColor="text1"/>
          <w:sz w:val="24"/>
          <w:szCs w:val="24"/>
          <w:u w:val="single"/>
          <w:lang w:eastAsia="zh-CN"/>
        </w:rPr>
        <w:t>秘书处建议执行委员会</w:t>
      </w:r>
      <w:r w:rsidRPr="00FF0CBB">
        <w:rPr>
          <w:rFonts w:hint="eastAsia"/>
          <w:color w:val="000000" w:themeColor="text1"/>
          <w:sz w:val="24"/>
          <w:szCs w:val="24"/>
          <w:lang w:eastAsia="zh-CN"/>
        </w:rPr>
        <w:t>：按照</w:t>
      </w:r>
      <w:r w:rsidRPr="00FF0CBB">
        <w:rPr>
          <w:rFonts w:hint="eastAsia"/>
          <w:color w:val="000000" w:themeColor="text1"/>
          <w:sz w:val="24"/>
          <w:szCs w:val="24"/>
          <w:lang w:eastAsia="zh-CN"/>
        </w:rPr>
        <w:t>UNEP/</w:t>
      </w:r>
      <w:proofErr w:type="spellStart"/>
      <w:r w:rsidRPr="00FF0CBB">
        <w:rPr>
          <w:rFonts w:hint="eastAsia"/>
          <w:color w:val="000000" w:themeColor="text1"/>
          <w:sz w:val="24"/>
          <w:szCs w:val="24"/>
          <w:lang w:eastAsia="zh-CN"/>
        </w:rPr>
        <w:t>OzL.Pro</w:t>
      </w:r>
      <w:proofErr w:type="spellEnd"/>
      <w:r w:rsidRPr="00FF0CBB">
        <w:rPr>
          <w:rFonts w:hint="eastAsia"/>
          <w:color w:val="000000" w:themeColor="text1"/>
          <w:sz w:val="24"/>
          <w:szCs w:val="24"/>
          <w:lang w:eastAsia="zh-CN"/>
        </w:rPr>
        <w:t>/ExCom/93/33</w:t>
      </w:r>
      <w:r w:rsidRPr="00FF0CBB">
        <w:rPr>
          <w:rFonts w:hint="eastAsia"/>
          <w:color w:val="000000" w:themeColor="text1"/>
          <w:sz w:val="24"/>
          <w:szCs w:val="24"/>
          <w:lang w:eastAsia="zh-CN"/>
        </w:rPr>
        <w:t>号文件附件所载供资金额核准供一揽子核准的项目和活动。核准的项目将包括与多年期项目相关的各次付款的执行方案；更新的《协定》（如适用）；列入相应项目评价文件的相关条件或规定；以及传达给受援国政府以延长体制强化项目的意见。</w:t>
      </w:r>
    </w:p>
    <w:p w14:paraId="00992593" w14:textId="77777777" w:rsidR="00EB7C56" w:rsidRPr="00FF0CBB" w:rsidRDefault="00EB7C56" w:rsidP="00AE6E47">
      <w:pPr>
        <w:widowControl w:val="0"/>
        <w:numPr>
          <w:ilvl w:val="1"/>
          <w:numId w:val="92"/>
        </w:numPr>
        <w:overflowPunct w:val="0"/>
        <w:spacing w:after="240"/>
        <w:outlineLvl w:val="1"/>
        <w:rPr>
          <w:b/>
          <w:bCs/>
          <w:sz w:val="24"/>
          <w:szCs w:val="24"/>
        </w:rPr>
      </w:pPr>
      <w:proofErr w:type="spellStart"/>
      <w:r w:rsidRPr="00FF0CBB">
        <w:rPr>
          <w:rFonts w:hint="eastAsia"/>
          <w:b/>
          <w:sz w:val="24"/>
          <w:szCs w:val="24"/>
        </w:rPr>
        <w:t>建议单独审议的项目</w:t>
      </w:r>
      <w:proofErr w:type="spellEnd"/>
    </w:p>
    <w:p w14:paraId="0E4318ED" w14:textId="77777777" w:rsidR="00EB7C56" w:rsidRPr="00FF0CBB" w:rsidRDefault="00EB7C56" w:rsidP="00FF0CBB">
      <w:pPr>
        <w:overflowPunct w:val="0"/>
        <w:spacing w:after="240"/>
        <w:ind w:left="709"/>
        <w:rPr>
          <w:sz w:val="24"/>
          <w:szCs w:val="24"/>
          <w:lang w:eastAsia="zh-CN"/>
        </w:rPr>
      </w:pPr>
      <w:r w:rsidRPr="00FF0CBB">
        <w:rPr>
          <w:rFonts w:hint="eastAsia"/>
          <w:color w:val="000000" w:themeColor="text1"/>
          <w:sz w:val="24"/>
          <w:szCs w:val="24"/>
          <w:u w:val="single"/>
          <w:lang w:eastAsia="zh-CN"/>
        </w:rPr>
        <w:t>UNEP/</w:t>
      </w:r>
      <w:proofErr w:type="spellStart"/>
      <w:r w:rsidRPr="00FF0CBB">
        <w:rPr>
          <w:rFonts w:hint="eastAsia"/>
          <w:color w:val="000000" w:themeColor="text1"/>
          <w:sz w:val="24"/>
          <w:szCs w:val="24"/>
          <w:u w:val="single"/>
          <w:lang w:eastAsia="zh-CN"/>
        </w:rPr>
        <w:t>OzL.Pro</w:t>
      </w:r>
      <w:proofErr w:type="spellEnd"/>
      <w:r w:rsidRPr="00FF0CBB">
        <w:rPr>
          <w:rFonts w:hint="eastAsia"/>
          <w:color w:val="000000" w:themeColor="text1"/>
          <w:sz w:val="24"/>
          <w:szCs w:val="24"/>
          <w:u w:val="single"/>
          <w:lang w:eastAsia="zh-CN"/>
        </w:rPr>
        <w:t>/ExCom/93/34</w:t>
      </w:r>
      <w:r w:rsidRPr="00FF0CBB">
        <w:rPr>
          <w:rFonts w:hint="eastAsia"/>
          <w:color w:val="000000" w:themeColor="text1"/>
          <w:sz w:val="24"/>
          <w:szCs w:val="24"/>
          <w:u w:val="single"/>
          <w:lang w:eastAsia="zh-CN"/>
        </w:rPr>
        <w:t>号文件</w:t>
      </w:r>
      <w:r w:rsidRPr="00FF0CBB">
        <w:rPr>
          <w:rFonts w:hint="eastAsia"/>
          <w:color w:val="000000" w:themeColor="text1"/>
          <w:sz w:val="24"/>
          <w:szCs w:val="24"/>
          <w:lang w:eastAsia="zh-CN"/>
        </w:rPr>
        <w:t>载有提交单独审议的项目和活动清单。</w:t>
      </w:r>
      <w:r w:rsidRPr="00FF0CBB">
        <w:rPr>
          <w:rFonts w:hint="eastAsia"/>
          <w:color w:val="000000" w:themeColor="text1"/>
          <w:sz w:val="24"/>
          <w:szCs w:val="24"/>
          <w:lang w:eastAsia="zh-CN"/>
        </w:rPr>
        <w:t xml:space="preserve"> </w:t>
      </w:r>
    </w:p>
    <w:p w14:paraId="3F1FE922" w14:textId="77777777" w:rsidR="00EB7C56" w:rsidRPr="00EB7C56" w:rsidRDefault="00EB7C56" w:rsidP="00FF0CBB">
      <w:pPr>
        <w:tabs>
          <w:tab w:val="left" w:pos="720"/>
          <w:tab w:val="left" w:pos="1440"/>
          <w:tab w:val="left" w:pos="2160"/>
        </w:tabs>
        <w:overflowPunct w:val="0"/>
        <w:spacing w:after="240"/>
        <w:ind w:left="709"/>
        <w:rPr>
          <w:color w:val="000000" w:themeColor="text1"/>
          <w:sz w:val="24"/>
          <w:szCs w:val="24"/>
          <w:lang w:eastAsia="zh-CN"/>
        </w:rPr>
      </w:pPr>
      <w:r w:rsidRPr="00FF0CBB">
        <w:rPr>
          <w:rFonts w:hint="eastAsia"/>
          <w:color w:val="000000" w:themeColor="text1"/>
          <w:sz w:val="24"/>
          <w:szCs w:val="24"/>
          <w:u w:val="single"/>
          <w:lang w:eastAsia="zh-CN"/>
        </w:rPr>
        <w:t>待审议的问题</w:t>
      </w:r>
      <w:r w:rsidRPr="00FF0CBB">
        <w:rPr>
          <w:rFonts w:hint="eastAsia"/>
          <w:color w:val="000000" w:themeColor="text1"/>
          <w:sz w:val="24"/>
          <w:szCs w:val="24"/>
          <w:lang w:eastAsia="zh-CN"/>
        </w:rPr>
        <w:t>：每个项目都应单独审议核准。项目说明以及秘书处的意见和建议载于下表开列的有关项目文件。</w:t>
      </w:r>
    </w:p>
    <w:p w14:paraId="463F82B3" w14:textId="77777777" w:rsidR="00EB7C56" w:rsidRPr="00544229" w:rsidRDefault="00EB7C56" w:rsidP="00145E96">
      <w:pPr>
        <w:overflowPunct w:val="0"/>
        <w:ind w:firstLine="709"/>
        <w:rPr>
          <w:rFonts w:ascii="SimHei" w:eastAsia="SimHei" w:hAnsi="SimHei"/>
          <w:b/>
          <w:bCs/>
          <w:lang w:eastAsia="zh-CN"/>
        </w:rPr>
      </w:pPr>
      <w:r w:rsidRPr="00544229">
        <w:rPr>
          <w:rFonts w:ascii="SimHei" w:eastAsia="SimHei" w:hAnsi="SimHei" w:hint="eastAsia"/>
          <w:b/>
          <w:lang w:eastAsia="zh-CN"/>
        </w:rPr>
        <w:t>非投资活动——筹备项目</w:t>
      </w:r>
    </w:p>
    <w:tbl>
      <w:tblPr>
        <w:tblStyle w:val="TableGrid"/>
        <w:tblW w:w="4699" w:type="pct"/>
        <w:tblInd w:w="562" w:type="dxa"/>
        <w:tblLayout w:type="fixed"/>
        <w:tblCellMar>
          <w:top w:w="6" w:type="dxa"/>
          <w:bottom w:w="6" w:type="dxa"/>
        </w:tblCellMar>
        <w:tblLook w:val="04A0" w:firstRow="1" w:lastRow="0" w:firstColumn="1" w:lastColumn="0" w:noHBand="0" w:noVBand="1"/>
      </w:tblPr>
      <w:tblGrid>
        <w:gridCol w:w="873"/>
        <w:gridCol w:w="3060"/>
        <w:gridCol w:w="1441"/>
        <w:gridCol w:w="1081"/>
        <w:gridCol w:w="2332"/>
      </w:tblGrid>
      <w:tr w:rsidR="00EB7C56" w:rsidRPr="001A62BF" w14:paraId="28773056" w14:textId="77777777" w:rsidTr="001A62BF">
        <w:trPr>
          <w:tblHeader/>
        </w:trPr>
        <w:tc>
          <w:tcPr>
            <w:tcW w:w="497" w:type="pct"/>
          </w:tcPr>
          <w:p w14:paraId="0D85D7CF" w14:textId="77777777" w:rsidR="00EB7C56" w:rsidRPr="001A62BF" w:rsidRDefault="00EB7C56" w:rsidP="00145E96">
            <w:pPr>
              <w:widowControl w:val="0"/>
              <w:overflowPunct w:val="0"/>
              <w:jc w:val="center"/>
              <w:rPr>
                <w:rFonts w:ascii="SimHei" w:eastAsia="SimHei" w:hAnsi="SimHei"/>
                <w:b/>
                <w:bCs/>
                <w:lang w:eastAsia="zh-CN"/>
              </w:rPr>
            </w:pPr>
            <w:r w:rsidRPr="001A62BF">
              <w:rPr>
                <w:rFonts w:ascii="SimHei" w:eastAsia="SimHei" w:hAnsi="SimHei" w:hint="eastAsia"/>
                <w:b/>
                <w:bCs/>
                <w:lang w:eastAsia="zh-CN"/>
              </w:rPr>
              <w:t>国家/地区</w:t>
            </w:r>
          </w:p>
        </w:tc>
        <w:tc>
          <w:tcPr>
            <w:tcW w:w="1741" w:type="pct"/>
          </w:tcPr>
          <w:p w14:paraId="62B4DE50" w14:textId="77777777" w:rsidR="00EB7C56" w:rsidRPr="001A62BF" w:rsidRDefault="00EB7C56" w:rsidP="00145E96">
            <w:pPr>
              <w:widowControl w:val="0"/>
              <w:overflowPunct w:val="0"/>
              <w:rPr>
                <w:rFonts w:ascii="SimHei" w:eastAsia="SimHei" w:hAnsi="SimHei"/>
                <w:b/>
                <w:bCs/>
              </w:rPr>
            </w:pPr>
            <w:r w:rsidRPr="001A62BF">
              <w:rPr>
                <w:rFonts w:ascii="SimHei" w:eastAsia="SimHei" w:hAnsi="SimHei" w:hint="eastAsia"/>
                <w:b/>
                <w:bCs/>
                <w:lang w:eastAsia="zh-CN"/>
              </w:rPr>
              <w:t>项目名称</w:t>
            </w:r>
          </w:p>
        </w:tc>
        <w:tc>
          <w:tcPr>
            <w:tcW w:w="820" w:type="pct"/>
          </w:tcPr>
          <w:p w14:paraId="4FC19328" w14:textId="77777777" w:rsidR="00EB7C56" w:rsidRPr="001A62BF" w:rsidRDefault="00EB7C56" w:rsidP="00145E96">
            <w:pPr>
              <w:widowControl w:val="0"/>
              <w:overflowPunct w:val="0"/>
              <w:jc w:val="center"/>
              <w:rPr>
                <w:rFonts w:ascii="SimHei" w:eastAsia="SimHei" w:hAnsi="SimHei"/>
                <w:b/>
                <w:bCs/>
              </w:rPr>
            </w:pPr>
            <w:r w:rsidRPr="001A62BF">
              <w:rPr>
                <w:rFonts w:ascii="SimHei" w:eastAsia="SimHei" w:hAnsi="SimHei" w:hint="eastAsia"/>
                <w:b/>
                <w:bCs/>
                <w:lang w:eastAsia="zh-CN"/>
              </w:rPr>
              <w:t>执行机构</w:t>
            </w:r>
          </w:p>
        </w:tc>
        <w:tc>
          <w:tcPr>
            <w:tcW w:w="615" w:type="pct"/>
          </w:tcPr>
          <w:p w14:paraId="5037352E" w14:textId="77777777" w:rsidR="00EB7C56" w:rsidRPr="001A62BF" w:rsidRDefault="00EB7C56" w:rsidP="00145E96">
            <w:pPr>
              <w:widowControl w:val="0"/>
              <w:overflowPunct w:val="0"/>
              <w:jc w:val="center"/>
              <w:rPr>
                <w:rFonts w:ascii="SimHei" w:eastAsia="SimHei" w:hAnsi="SimHei"/>
                <w:b/>
                <w:bCs/>
              </w:rPr>
            </w:pPr>
            <w:r w:rsidRPr="001A62BF">
              <w:rPr>
                <w:rFonts w:ascii="SimHei" w:eastAsia="SimHei" w:hAnsi="SimHei" w:hint="eastAsia"/>
                <w:b/>
                <w:bCs/>
                <w:lang w:eastAsia="zh-CN"/>
              </w:rPr>
              <w:t>文件号</w:t>
            </w:r>
          </w:p>
        </w:tc>
        <w:tc>
          <w:tcPr>
            <w:tcW w:w="1327" w:type="pct"/>
          </w:tcPr>
          <w:p w14:paraId="710002C5" w14:textId="77777777" w:rsidR="00EB7C56" w:rsidRPr="001A62BF" w:rsidRDefault="00EB7C56" w:rsidP="00145E96">
            <w:pPr>
              <w:widowControl w:val="0"/>
              <w:overflowPunct w:val="0"/>
              <w:jc w:val="center"/>
              <w:rPr>
                <w:rFonts w:ascii="SimHei" w:eastAsia="SimHei" w:hAnsi="SimHei"/>
                <w:b/>
                <w:bCs/>
              </w:rPr>
            </w:pPr>
            <w:r w:rsidRPr="001A62BF">
              <w:rPr>
                <w:rFonts w:ascii="SimHei" w:eastAsia="SimHei" w:hAnsi="SimHei" w:hint="eastAsia"/>
                <w:b/>
                <w:bCs/>
                <w:lang w:eastAsia="zh-CN"/>
              </w:rPr>
              <w:t>议题</w:t>
            </w:r>
          </w:p>
        </w:tc>
      </w:tr>
      <w:tr w:rsidR="00EB7C56" w:rsidRPr="001A62BF" w14:paraId="5E54F592" w14:textId="77777777" w:rsidTr="001A62BF">
        <w:tc>
          <w:tcPr>
            <w:tcW w:w="497" w:type="pct"/>
            <w:tcBorders>
              <w:top w:val="single" w:sz="4" w:space="0" w:color="auto"/>
              <w:left w:val="single" w:sz="4" w:space="0" w:color="auto"/>
              <w:bottom w:val="single" w:sz="4" w:space="0" w:color="auto"/>
              <w:right w:val="single" w:sz="4" w:space="0" w:color="auto"/>
            </w:tcBorders>
            <w:shd w:val="clear" w:color="auto" w:fill="auto"/>
          </w:tcPr>
          <w:p w14:paraId="7F8614F3" w14:textId="77777777" w:rsidR="00EB7C56" w:rsidRPr="001A62BF" w:rsidRDefault="00EB7C56" w:rsidP="00145E96">
            <w:pPr>
              <w:widowControl w:val="0"/>
              <w:overflowPunct w:val="0"/>
              <w:jc w:val="left"/>
            </w:pPr>
            <w:r w:rsidRPr="001A62BF">
              <w:rPr>
                <w:rFonts w:hint="eastAsia"/>
                <w:lang w:eastAsia="zh-CN"/>
              </w:rPr>
              <w:t>全球</w:t>
            </w:r>
          </w:p>
        </w:tc>
        <w:tc>
          <w:tcPr>
            <w:tcW w:w="1741" w:type="pct"/>
            <w:tcBorders>
              <w:top w:val="single" w:sz="4" w:space="0" w:color="auto"/>
              <w:left w:val="single" w:sz="4" w:space="0" w:color="auto"/>
              <w:bottom w:val="single" w:sz="4" w:space="0" w:color="auto"/>
              <w:right w:val="single" w:sz="4" w:space="0" w:color="auto"/>
            </w:tcBorders>
            <w:shd w:val="clear" w:color="auto" w:fill="auto"/>
          </w:tcPr>
          <w:p w14:paraId="55DEB9F1" w14:textId="77777777" w:rsidR="00EB7C56" w:rsidRPr="001A62BF" w:rsidRDefault="00EB7C56" w:rsidP="00145E96">
            <w:pPr>
              <w:overflowPunct w:val="0"/>
              <w:jc w:val="left"/>
              <w:rPr>
                <w:lang w:eastAsia="zh-CN"/>
              </w:rPr>
            </w:pPr>
            <w:r w:rsidRPr="001A62BF">
              <w:rPr>
                <w:color w:val="000000" w:themeColor="text1"/>
                <w:lang w:eastAsia="zh-CN"/>
              </w:rPr>
              <w:t>展示数字化监测及管理工具运用的试点项目筹备，旨在提高哥伦比亚、黎巴嫩、巴拿马、斯里兰卡以及特立尼达和多巴哥等国的空间制冷和冷链行业的能效并削减温室气体排放</w:t>
            </w:r>
          </w:p>
        </w:tc>
        <w:tc>
          <w:tcPr>
            <w:tcW w:w="820"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C904291" w14:textId="77777777" w:rsidR="00EB7C56" w:rsidRPr="001A62BF" w:rsidRDefault="00EB7C56" w:rsidP="00145E96">
            <w:pPr>
              <w:widowControl w:val="0"/>
              <w:overflowPunct w:val="0"/>
              <w:jc w:val="left"/>
            </w:pPr>
            <w:r w:rsidRPr="001A62BF">
              <w:rPr>
                <w:rFonts w:hint="eastAsia"/>
                <w:lang w:eastAsia="zh-CN"/>
              </w:rPr>
              <w:t>开发计划署</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556A3B9" w14:textId="77777777" w:rsidR="00EB7C56" w:rsidRPr="001A62BF" w:rsidRDefault="00EB7C56" w:rsidP="00145E96">
            <w:pPr>
              <w:widowControl w:val="0"/>
              <w:overflowPunct w:val="0"/>
              <w:jc w:val="center"/>
            </w:pPr>
            <w:r w:rsidRPr="001A62BF">
              <w:rPr>
                <w:rFonts w:hint="eastAsia"/>
              </w:rPr>
              <w:t>93/35</w:t>
            </w:r>
          </w:p>
        </w:tc>
        <w:tc>
          <w:tcPr>
            <w:tcW w:w="1327" w:type="pct"/>
            <w:tcBorders>
              <w:top w:val="single" w:sz="4" w:space="0" w:color="auto"/>
              <w:left w:val="single" w:sz="4" w:space="0" w:color="auto"/>
              <w:bottom w:val="single" w:sz="4" w:space="0" w:color="auto"/>
              <w:right w:val="single" w:sz="4" w:space="0" w:color="auto"/>
            </w:tcBorders>
            <w:shd w:val="clear" w:color="auto" w:fill="auto"/>
          </w:tcPr>
          <w:p w14:paraId="07D3AB08" w14:textId="77777777" w:rsidR="00EB7C56" w:rsidRPr="001A62BF" w:rsidRDefault="00EB7C56" w:rsidP="00145E96">
            <w:pPr>
              <w:overflowPunct w:val="0"/>
              <w:jc w:val="left"/>
              <w:rPr>
                <w:lang w:eastAsia="zh-CN"/>
              </w:rPr>
            </w:pPr>
            <w:r w:rsidRPr="001A62BF">
              <w:rPr>
                <w:lang w:eastAsia="zh-CN"/>
              </w:rPr>
              <w:t>由于该项提案代表在《蒙特利尔议定书》背景下考虑能效的一项新的前瞻性方法，因此已寻求执行委员会的指导</w:t>
            </w:r>
          </w:p>
        </w:tc>
      </w:tr>
      <w:tr w:rsidR="00EB7C56" w:rsidRPr="001A62BF" w14:paraId="6EE86EB4" w14:textId="77777777" w:rsidTr="001A62BF">
        <w:tc>
          <w:tcPr>
            <w:tcW w:w="497" w:type="pct"/>
            <w:tcBorders>
              <w:top w:val="single" w:sz="4" w:space="0" w:color="auto"/>
              <w:left w:val="single" w:sz="4" w:space="0" w:color="auto"/>
              <w:bottom w:val="single" w:sz="4" w:space="0" w:color="auto"/>
              <w:right w:val="single" w:sz="4" w:space="0" w:color="auto"/>
            </w:tcBorders>
            <w:shd w:val="clear" w:color="auto" w:fill="auto"/>
          </w:tcPr>
          <w:p w14:paraId="7C5DCD8F" w14:textId="77777777" w:rsidR="00EB7C56" w:rsidRPr="001A62BF" w:rsidRDefault="00EB7C56" w:rsidP="00145E96">
            <w:pPr>
              <w:widowControl w:val="0"/>
              <w:overflowPunct w:val="0"/>
              <w:jc w:val="left"/>
            </w:pPr>
            <w:r w:rsidRPr="001A62BF">
              <w:rPr>
                <w:rFonts w:hint="eastAsia"/>
                <w:lang w:eastAsia="zh-CN"/>
              </w:rPr>
              <w:t>印度</w:t>
            </w:r>
          </w:p>
        </w:tc>
        <w:tc>
          <w:tcPr>
            <w:tcW w:w="1741" w:type="pct"/>
            <w:tcBorders>
              <w:top w:val="single" w:sz="4" w:space="0" w:color="auto"/>
              <w:left w:val="single" w:sz="4" w:space="0" w:color="auto"/>
              <w:bottom w:val="single" w:sz="4" w:space="0" w:color="auto"/>
              <w:right w:val="single" w:sz="4" w:space="0" w:color="auto"/>
            </w:tcBorders>
            <w:shd w:val="clear" w:color="auto" w:fill="auto"/>
          </w:tcPr>
          <w:p w14:paraId="35A3D9E4" w14:textId="77777777" w:rsidR="00EB7C56" w:rsidRPr="001A62BF" w:rsidRDefault="00EB7C56" w:rsidP="00145E96">
            <w:pPr>
              <w:overflowPunct w:val="0"/>
              <w:jc w:val="left"/>
              <w:rPr>
                <w:lang w:eastAsia="zh-CN"/>
              </w:rPr>
            </w:pPr>
            <w:r w:rsidRPr="001A62BF">
              <w:rPr>
                <w:color w:val="000000" w:themeColor="text1"/>
                <w:lang w:eastAsia="zh-CN"/>
              </w:rPr>
              <w:t>移动式空调制造业压缩机制造示范项目的筹备工作</w:t>
            </w:r>
          </w:p>
        </w:tc>
        <w:tc>
          <w:tcPr>
            <w:tcW w:w="820"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9EACBE1" w14:textId="77777777" w:rsidR="00EB7C56" w:rsidRPr="001A62BF" w:rsidRDefault="00EB7C56" w:rsidP="00145E96">
            <w:pPr>
              <w:widowControl w:val="0"/>
              <w:overflowPunct w:val="0"/>
              <w:jc w:val="left"/>
            </w:pPr>
            <w:r w:rsidRPr="001A62BF">
              <w:rPr>
                <w:rFonts w:hint="eastAsia"/>
                <w:lang w:eastAsia="zh-CN"/>
              </w:rPr>
              <w:t>开发计划署</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F9C5E96" w14:textId="77777777" w:rsidR="00EB7C56" w:rsidRPr="001A62BF" w:rsidRDefault="00EB7C56" w:rsidP="00145E96">
            <w:pPr>
              <w:widowControl w:val="0"/>
              <w:overflowPunct w:val="0"/>
              <w:jc w:val="center"/>
            </w:pPr>
            <w:r w:rsidRPr="001A62BF">
              <w:rPr>
                <w:rFonts w:hint="eastAsia"/>
              </w:rPr>
              <w:t>93/35</w:t>
            </w:r>
          </w:p>
        </w:tc>
        <w:tc>
          <w:tcPr>
            <w:tcW w:w="1327" w:type="pct"/>
            <w:tcBorders>
              <w:top w:val="single" w:sz="4" w:space="0" w:color="auto"/>
              <w:left w:val="single" w:sz="4" w:space="0" w:color="auto"/>
              <w:bottom w:val="single" w:sz="4" w:space="0" w:color="auto"/>
              <w:right w:val="single" w:sz="4" w:space="0" w:color="auto"/>
            </w:tcBorders>
            <w:shd w:val="clear" w:color="auto" w:fill="auto"/>
          </w:tcPr>
          <w:p w14:paraId="5CE59741" w14:textId="77777777" w:rsidR="00EB7C56" w:rsidRPr="001A62BF" w:rsidRDefault="00EB7C56" w:rsidP="00145E96">
            <w:pPr>
              <w:overflowPunct w:val="0"/>
              <w:jc w:val="left"/>
              <w:rPr>
                <w:lang w:eastAsia="zh-CN"/>
              </w:rPr>
            </w:pPr>
            <w:r w:rsidRPr="001A62BF">
              <w:rPr>
                <w:lang w:eastAsia="zh-CN"/>
              </w:rPr>
              <w:t>除根据第</w:t>
            </w:r>
            <w:r w:rsidRPr="001A62BF">
              <w:rPr>
                <w:lang w:eastAsia="zh-CN"/>
              </w:rPr>
              <w:t>92/36</w:t>
            </w:r>
            <w:r w:rsidRPr="001A62BF">
              <w:rPr>
                <w:lang w:eastAsia="zh-CN"/>
              </w:rPr>
              <w:t>号决议提交的终端用户项目之外，还寻求请执行委员会对作为基加利氢氟碳化合物实施计划的组成部分而提交的示范项目提供指导</w:t>
            </w:r>
          </w:p>
        </w:tc>
      </w:tr>
      <w:tr w:rsidR="00EB7C56" w:rsidRPr="001A62BF" w14:paraId="39BAEDDA" w14:textId="77777777" w:rsidTr="001A62BF">
        <w:tc>
          <w:tcPr>
            <w:tcW w:w="497" w:type="pct"/>
            <w:tcBorders>
              <w:top w:val="single" w:sz="4" w:space="0" w:color="auto"/>
              <w:left w:val="single" w:sz="4" w:space="0" w:color="auto"/>
              <w:bottom w:val="single" w:sz="4" w:space="0" w:color="auto"/>
              <w:right w:val="single" w:sz="4" w:space="0" w:color="auto"/>
            </w:tcBorders>
            <w:shd w:val="clear" w:color="auto" w:fill="auto"/>
          </w:tcPr>
          <w:p w14:paraId="65EBE447" w14:textId="77777777" w:rsidR="00EB7C56" w:rsidRPr="001A62BF" w:rsidRDefault="00EB7C56" w:rsidP="00145E96">
            <w:pPr>
              <w:widowControl w:val="0"/>
              <w:overflowPunct w:val="0"/>
              <w:jc w:val="left"/>
            </w:pPr>
            <w:r w:rsidRPr="001A62BF">
              <w:rPr>
                <w:rFonts w:hint="eastAsia"/>
                <w:color w:val="000000" w:themeColor="text1"/>
                <w:lang w:eastAsia="zh-CN"/>
              </w:rPr>
              <w:t>泰国</w:t>
            </w:r>
          </w:p>
        </w:tc>
        <w:tc>
          <w:tcPr>
            <w:tcW w:w="1741" w:type="pct"/>
            <w:tcBorders>
              <w:top w:val="single" w:sz="4" w:space="0" w:color="auto"/>
              <w:left w:val="single" w:sz="4" w:space="0" w:color="auto"/>
              <w:bottom w:val="single" w:sz="4" w:space="0" w:color="auto"/>
              <w:right w:val="single" w:sz="4" w:space="0" w:color="auto"/>
            </w:tcBorders>
            <w:shd w:val="clear" w:color="auto" w:fill="auto"/>
          </w:tcPr>
          <w:p w14:paraId="25A15F6C" w14:textId="77777777" w:rsidR="00EB7C56" w:rsidRPr="001A62BF" w:rsidRDefault="00EB7C56" w:rsidP="00145E96">
            <w:pPr>
              <w:overflowPunct w:val="0"/>
              <w:jc w:val="left"/>
              <w:rPr>
                <w:lang w:eastAsia="zh-CN"/>
              </w:rPr>
            </w:pPr>
            <w:r w:rsidRPr="001A62BF">
              <w:rPr>
                <w:lang w:eastAsia="zh-CN"/>
              </w:rPr>
              <w:t>基加利氢氟碳化物实施计划（第一阶段）筹备工作</w:t>
            </w:r>
          </w:p>
        </w:tc>
        <w:tc>
          <w:tcPr>
            <w:tcW w:w="820"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AD66DBA" w14:textId="77777777" w:rsidR="00EB7C56" w:rsidRPr="001A62BF" w:rsidRDefault="00EB7C56" w:rsidP="00145E96">
            <w:pPr>
              <w:widowControl w:val="0"/>
              <w:overflowPunct w:val="0"/>
              <w:jc w:val="left"/>
            </w:pPr>
            <w:r w:rsidRPr="001A62BF">
              <w:rPr>
                <w:rFonts w:hint="eastAsia"/>
                <w:lang w:eastAsia="zh-CN"/>
              </w:rPr>
              <w:t>世界银行</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F3C5AF3" w14:textId="77777777" w:rsidR="00EB7C56" w:rsidRPr="001A62BF" w:rsidRDefault="00EB7C56" w:rsidP="00145E96">
            <w:pPr>
              <w:widowControl w:val="0"/>
              <w:overflowPunct w:val="0"/>
              <w:jc w:val="center"/>
            </w:pPr>
            <w:r w:rsidRPr="001A62BF">
              <w:rPr>
                <w:rFonts w:hint="eastAsia"/>
              </w:rPr>
              <w:t>93/38</w:t>
            </w:r>
          </w:p>
        </w:tc>
        <w:tc>
          <w:tcPr>
            <w:tcW w:w="1327" w:type="pct"/>
            <w:tcBorders>
              <w:top w:val="single" w:sz="4" w:space="0" w:color="auto"/>
              <w:left w:val="single" w:sz="4" w:space="0" w:color="auto"/>
              <w:bottom w:val="single" w:sz="4" w:space="0" w:color="auto"/>
              <w:right w:val="single" w:sz="4" w:space="0" w:color="auto"/>
            </w:tcBorders>
            <w:shd w:val="clear" w:color="auto" w:fill="auto"/>
          </w:tcPr>
          <w:p w14:paraId="597A0912" w14:textId="60D7D3AB" w:rsidR="00EB7C56" w:rsidRPr="001A62BF" w:rsidRDefault="00EB7C56" w:rsidP="00145E96">
            <w:pPr>
              <w:overflowPunct w:val="0"/>
              <w:jc w:val="left"/>
              <w:rPr>
                <w:lang w:eastAsia="zh-CN"/>
              </w:rPr>
            </w:pPr>
            <w:r w:rsidRPr="001A62BF">
              <w:rPr>
                <w:lang w:eastAsia="zh-CN"/>
              </w:rPr>
              <w:t>该国尚未</w:t>
            </w:r>
            <w:r w:rsidR="00073AC4" w:rsidRPr="001A62BF">
              <w:rPr>
                <w:lang w:eastAsia="zh-CN"/>
              </w:rPr>
              <w:t>核准</w:t>
            </w:r>
            <w:r w:rsidRPr="001A62BF">
              <w:rPr>
                <w:lang w:eastAsia="zh-CN"/>
              </w:rPr>
              <w:t>《基加利修正案》</w:t>
            </w:r>
          </w:p>
        </w:tc>
      </w:tr>
      <w:tr w:rsidR="00EB7C56" w:rsidRPr="001A62BF" w14:paraId="5F656548" w14:textId="77777777" w:rsidTr="001A62BF">
        <w:tc>
          <w:tcPr>
            <w:tcW w:w="497" w:type="pct"/>
            <w:tcBorders>
              <w:top w:val="single" w:sz="4" w:space="0" w:color="auto"/>
              <w:left w:val="single" w:sz="4" w:space="0" w:color="auto"/>
              <w:bottom w:val="single" w:sz="4" w:space="0" w:color="auto"/>
              <w:right w:val="single" w:sz="4" w:space="0" w:color="auto"/>
            </w:tcBorders>
            <w:shd w:val="clear" w:color="auto" w:fill="auto"/>
          </w:tcPr>
          <w:p w14:paraId="534396C4" w14:textId="77777777" w:rsidR="00EB7C56" w:rsidRPr="001A62BF" w:rsidRDefault="00EB7C56" w:rsidP="00145E96">
            <w:pPr>
              <w:keepNext/>
              <w:keepLines/>
              <w:widowControl w:val="0"/>
              <w:overflowPunct w:val="0"/>
              <w:jc w:val="left"/>
            </w:pPr>
            <w:r w:rsidRPr="001A62BF">
              <w:rPr>
                <w:rFonts w:hint="eastAsia"/>
                <w:lang w:eastAsia="zh-CN"/>
              </w:rPr>
              <w:t>越南</w:t>
            </w:r>
          </w:p>
        </w:tc>
        <w:tc>
          <w:tcPr>
            <w:tcW w:w="1741" w:type="pct"/>
            <w:tcBorders>
              <w:top w:val="single" w:sz="4" w:space="0" w:color="auto"/>
              <w:left w:val="single" w:sz="4" w:space="0" w:color="auto"/>
              <w:bottom w:val="single" w:sz="4" w:space="0" w:color="auto"/>
              <w:right w:val="single" w:sz="4" w:space="0" w:color="auto"/>
            </w:tcBorders>
            <w:shd w:val="clear" w:color="auto" w:fill="auto"/>
          </w:tcPr>
          <w:p w14:paraId="62FBBD7C" w14:textId="77777777" w:rsidR="00EB7C56" w:rsidRPr="001A62BF" w:rsidRDefault="00EB7C56" w:rsidP="00145E96">
            <w:pPr>
              <w:keepNext/>
              <w:keepLines/>
              <w:overflowPunct w:val="0"/>
              <w:jc w:val="left"/>
              <w:rPr>
                <w:lang w:eastAsia="zh-CN"/>
              </w:rPr>
            </w:pPr>
            <w:r w:rsidRPr="001A62BF">
              <w:rPr>
                <w:lang w:eastAsia="zh-CN"/>
              </w:rPr>
              <w:t>维持及</w:t>
            </w:r>
            <w:r w:rsidRPr="001A62BF">
              <w:rPr>
                <w:lang w:eastAsia="zh-CN"/>
              </w:rPr>
              <w:t>/</w:t>
            </w:r>
            <w:r w:rsidRPr="001A62BF">
              <w:rPr>
                <w:lang w:eastAsia="zh-CN"/>
              </w:rPr>
              <w:t>或提高空调行业能效试点项目的筹备工作</w:t>
            </w:r>
          </w:p>
        </w:tc>
        <w:tc>
          <w:tcPr>
            <w:tcW w:w="820"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EA1278B" w14:textId="77777777" w:rsidR="00EB7C56" w:rsidRPr="001A62BF" w:rsidRDefault="00EB7C56" w:rsidP="00145E96">
            <w:pPr>
              <w:keepNext/>
              <w:keepLines/>
              <w:widowControl w:val="0"/>
              <w:overflowPunct w:val="0"/>
              <w:jc w:val="left"/>
            </w:pPr>
            <w:r w:rsidRPr="001A62BF">
              <w:rPr>
                <w:rFonts w:hint="eastAsia"/>
                <w:lang w:eastAsia="zh-CN"/>
              </w:rPr>
              <w:t>世界银行</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776F61C" w14:textId="77777777" w:rsidR="00EB7C56" w:rsidRPr="001A62BF" w:rsidRDefault="00EB7C56" w:rsidP="00145E96">
            <w:pPr>
              <w:keepNext/>
              <w:keepLines/>
              <w:widowControl w:val="0"/>
              <w:overflowPunct w:val="0"/>
              <w:jc w:val="center"/>
            </w:pPr>
            <w:r w:rsidRPr="001A62BF">
              <w:rPr>
                <w:rFonts w:hint="eastAsia"/>
              </w:rPr>
              <w:t>93/38</w:t>
            </w:r>
          </w:p>
        </w:tc>
        <w:tc>
          <w:tcPr>
            <w:tcW w:w="1327" w:type="pct"/>
            <w:tcBorders>
              <w:top w:val="single" w:sz="4" w:space="0" w:color="auto"/>
              <w:left w:val="single" w:sz="4" w:space="0" w:color="auto"/>
              <w:bottom w:val="single" w:sz="4" w:space="0" w:color="auto"/>
              <w:right w:val="single" w:sz="4" w:space="0" w:color="auto"/>
            </w:tcBorders>
            <w:shd w:val="clear" w:color="auto" w:fill="auto"/>
          </w:tcPr>
          <w:p w14:paraId="69CC5853" w14:textId="77777777" w:rsidR="00EB7C56" w:rsidRPr="001A62BF" w:rsidRDefault="00EB7C56" w:rsidP="00145E96">
            <w:pPr>
              <w:keepNext/>
              <w:keepLines/>
              <w:overflowPunct w:val="0"/>
              <w:jc w:val="left"/>
              <w:rPr>
                <w:lang w:eastAsia="zh-CN"/>
              </w:rPr>
            </w:pPr>
            <w:r w:rsidRPr="001A62BF">
              <w:rPr>
                <w:lang w:eastAsia="zh-CN"/>
              </w:rPr>
              <w:t>由于该项目并非在淘汰氢氟碳化物的背景下所提交，因此已经寻求执行委员会的指导</w:t>
            </w:r>
          </w:p>
        </w:tc>
      </w:tr>
    </w:tbl>
    <w:p w14:paraId="4FEB6208" w14:textId="77777777" w:rsidR="00EB7C56" w:rsidRPr="00544229" w:rsidRDefault="00EB7C56" w:rsidP="00145E96">
      <w:pPr>
        <w:overflowPunct w:val="0"/>
        <w:spacing w:after="240"/>
        <w:rPr>
          <w:sz w:val="24"/>
          <w:szCs w:val="24"/>
          <w:lang w:eastAsia="zh-CN"/>
        </w:rPr>
      </w:pPr>
    </w:p>
    <w:p w14:paraId="141CB5CF" w14:textId="77777777" w:rsidR="00EB7C56" w:rsidRPr="00544229" w:rsidRDefault="00EB7C56" w:rsidP="00145E96">
      <w:pPr>
        <w:keepNext/>
        <w:overflowPunct w:val="0"/>
        <w:ind w:firstLine="720"/>
        <w:rPr>
          <w:rFonts w:ascii="SimHei" w:eastAsia="SimHei" w:hAnsi="SimHei"/>
          <w:b/>
          <w:snapToGrid w:val="0"/>
        </w:rPr>
      </w:pPr>
      <w:r w:rsidRPr="00544229">
        <w:rPr>
          <w:rFonts w:ascii="SimHei" w:eastAsia="SimHei" w:hAnsi="SimHei" w:hint="eastAsia"/>
          <w:b/>
          <w:snapToGrid w:val="0"/>
          <w:lang w:eastAsia="zh-CN"/>
        </w:rPr>
        <w:lastRenderedPageBreak/>
        <w:t>多年期协定</w:t>
      </w:r>
    </w:p>
    <w:tbl>
      <w:tblPr>
        <w:tblStyle w:val="TableGrid"/>
        <w:tblW w:w="4699" w:type="pct"/>
        <w:tblInd w:w="562" w:type="dxa"/>
        <w:tblLayout w:type="fixed"/>
        <w:tblCellMar>
          <w:top w:w="6" w:type="dxa"/>
          <w:bottom w:w="6" w:type="dxa"/>
        </w:tblCellMar>
        <w:tblLook w:val="04A0" w:firstRow="1" w:lastRow="0" w:firstColumn="1" w:lastColumn="0" w:noHBand="0" w:noVBand="1"/>
      </w:tblPr>
      <w:tblGrid>
        <w:gridCol w:w="1140"/>
        <w:gridCol w:w="901"/>
        <w:gridCol w:w="2348"/>
        <w:gridCol w:w="1134"/>
        <w:gridCol w:w="902"/>
        <w:gridCol w:w="2362"/>
      </w:tblGrid>
      <w:tr w:rsidR="00EB7C56" w:rsidRPr="001A62BF" w14:paraId="56CC1A1E" w14:textId="77777777" w:rsidTr="001A62BF">
        <w:trPr>
          <w:tblHeader/>
        </w:trPr>
        <w:tc>
          <w:tcPr>
            <w:tcW w:w="649" w:type="pct"/>
          </w:tcPr>
          <w:p w14:paraId="2C778511" w14:textId="77777777" w:rsidR="00EB7C56" w:rsidRPr="001A62BF" w:rsidRDefault="00EB7C56" w:rsidP="00145E96">
            <w:pPr>
              <w:keepNext/>
              <w:overflowPunct w:val="0"/>
              <w:jc w:val="center"/>
              <w:rPr>
                <w:rFonts w:ascii="SimHei" w:eastAsia="SimHei" w:hAnsi="SimHei"/>
                <w:b/>
                <w:bCs/>
              </w:rPr>
            </w:pPr>
            <w:bookmarkStart w:id="19" w:name="_Hlk100266119"/>
            <w:bookmarkStart w:id="20" w:name="_Hlk119832469"/>
            <w:r w:rsidRPr="001A62BF">
              <w:rPr>
                <w:rFonts w:ascii="SimHei" w:eastAsia="SimHei" w:hAnsi="SimHei" w:hint="eastAsia"/>
                <w:b/>
                <w:bCs/>
                <w:lang w:eastAsia="zh-CN"/>
              </w:rPr>
              <w:t>国家</w:t>
            </w:r>
          </w:p>
        </w:tc>
        <w:tc>
          <w:tcPr>
            <w:tcW w:w="513" w:type="pct"/>
          </w:tcPr>
          <w:p w14:paraId="00389FDE" w14:textId="166D1C62" w:rsidR="00EB7C56" w:rsidRPr="001A62BF" w:rsidRDefault="00EB7C56" w:rsidP="00145E96">
            <w:pPr>
              <w:keepNext/>
              <w:overflowPunct w:val="0"/>
              <w:jc w:val="center"/>
              <w:rPr>
                <w:rFonts w:ascii="SimHei" w:eastAsia="SimHei" w:hAnsi="SimHei"/>
                <w:b/>
                <w:bCs/>
                <w:lang w:eastAsia="zh-CN"/>
              </w:rPr>
            </w:pPr>
            <w:r w:rsidRPr="001A62BF">
              <w:rPr>
                <w:rFonts w:ascii="SimHei" w:eastAsia="SimHei" w:hAnsi="SimHei" w:hint="eastAsia"/>
                <w:b/>
                <w:bCs/>
                <w:lang w:eastAsia="zh-CN"/>
              </w:rPr>
              <w:t>阶段/</w:t>
            </w:r>
            <w:r w:rsidR="00441C72" w:rsidRPr="001A62BF">
              <w:rPr>
                <w:rFonts w:ascii="SimHei" w:eastAsia="SimHei" w:hAnsi="SimHei"/>
                <w:b/>
                <w:bCs/>
                <w:lang w:eastAsia="zh-CN"/>
              </w:rPr>
              <w:br/>
            </w:r>
            <w:r w:rsidRPr="001A62BF">
              <w:rPr>
                <w:rFonts w:ascii="SimHei" w:eastAsia="SimHei" w:hAnsi="SimHei" w:hint="eastAsia"/>
                <w:b/>
                <w:bCs/>
                <w:lang w:eastAsia="zh-CN"/>
              </w:rPr>
              <w:t>付款</w:t>
            </w:r>
          </w:p>
        </w:tc>
        <w:tc>
          <w:tcPr>
            <w:tcW w:w="1336" w:type="pct"/>
          </w:tcPr>
          <w:p w14:paraId="1759AE17" w14:textId="77777777" w:rsidR="00EB7C56" w:rsidRPr="001A62BF" w:rsidRDefault="00EB7C56" w:rsidP="00145E96">
            <w:pPr>
              <w:keepNext/>
              <w:overflowPunct w:val="0"/>
              <w:jc w:val="center"/>
              <w:rPr>
                <w:rFonts w:ascii="SimHei" w:eastAsia="SimHei" w:hAnsi="SimHei"/>
                <w:b/>
                <w:bCs/>
              </w:rPr>
            </w:pPr>
            <w:r w:rsidRPr="001A62BF">
              <w:rPr>
                <w:rFonts w:ascii="SimHei" w:eastAsia="SimHei" w:hAnsi="SimHei" w:hint="eastAsia"/>
                <w:b/>
                <w:bCs/>
                <w:lang w:eastAsia="zh-CN"/>
              </w:rPr>
              <w:t>执行机构</w:t>
            </w:r>
          </w:p>
        </w:tc>
        <w:tc>
          <w:tcPr>
            <w:tcW w:w="645" w:type="pct"/>
          </w:tcPr>
          <w:p w14:paraId="667862CD" w14:textId="77777777" w:rsidR="00EB7C56" w:rsidRPr="001A62BF" w:rsidRDefault="00EB7C56" w:rsidP="00145E96">
            <w:pPr>
              <w:keepNext/>
              <w:overflowPunct w:val="0"/>
              <w:jc w:val="center"/>
              <w:rPr>
                <w:rFonts w:ascii="SimHei" w:eastAsia="SimHei" w:hAnsi="SimHei"/>
                <w:b/>
                <w:bCs/>
              </w:rPr>
            </w:pPr>
            <w:r w:rsidRPr="001A62BF">
              <w:rPr>
                <w:rFonts w:ascii="SimHei" w:eastAsia="SimHei" w:hAnsi="SimHei" w:hint="eastAsia"/>
                <w:b/>
                <w:bCs/>
                <w:lang w:eastAsia="zh-CN"/>
              </w:rPr>
              <w:t>文件号</w:t>
            </w:r>
          </w:p>
        </w:tc>
        <w:tc>
          <w:tcPr>
            <w:tcW w:w="513" w:type="pct"/>
          </w:tcPr>
          <w:p w14:paraId="33732E64" w14:textId="77777777" w:rsidR="00EB7C56" w:rsidRPr="001A62BF" w:rsidRDefault="00EB7C56" w:rsidP="00145E96">
            <w:pPr>
              <w:keepNext/>
              <w:overflowPunct w:val="0"/>
              <w:jc w:val="center"/>
              <w:rPr>
                <w:rFonts w:ascii="SimHei" w:eastAsia="SimHei" w:hAnsi="SimHei"/>
                <w:b/>
                <w:bCs/>
              </w:rPr>
            </w:pPr>
            <w:r w:rsidRPr="001A62BF">
              <w:rPr>
                <w:rFonts w:ascii="SimHei" w:eastAsia="SimHei" w:hAnsi="SimHei" w:hint="eastAsia"/>
                <w:b/>
                <w:bCs/>
                <w:lang w:eastAsia="zh-CN"/>
              </w:rPr>
              <w:t>段落号</w:t>
            </w:r>
          </w:p>
        </w:tc>
        <w:tc>
          <w:tcPr>
            <w:tcW w:w="1343" w:type="pct"/>
          </w:tcPr>
          <w:p w14:paraId="64C78F2A" w14:textId="77777777" w:rsidR="00EB7C56" w:rsidRPr="001A62BF" w:rsidRDefault="00EB7C56" w:rsidP="00145E96">
            <w:pPr>
              <w:keepNext/>
              <w:overflowPunct w:val="0"/>
              <w:jc w:val="center"/>
              <w:rPr>
                <w:rFonts w:ascii="SimHei" w:eastAsia="SimHei" w:hAnsi="SimHei"/>
                <w:b/>
                <w:bCs/>
              </w:rPr>
            </w:pPr>
            <w:r w:rsidRPr="001A62BF">
              <w:rPr>
                <w:rFonts w:ascii="SimHei" w:eastAsia="SimHei" w:hAnsi="SimHei" w:hint="eastAsia"/>
                <w:b/>
                <w:bCs/>
                <w:lang w:eastAsia="zh-CN"/>
              </w:rPr>
              <w:t>议题</w:t>
            </w:r>
          </w:p>
        </w:tc>
      </w:tr>
      <w:tr w:rsidR="00EB7C56" w:rsidRPr="001A62BF" w14:paraId="42F2188D" w14:textId="77777777" w:rsidTr="004E6C10">
        <w:trPr>
          <w:trHeight w:val="424"/>
        </w:trPr>
        <w:tc>
          <w:tcPr>
            <w:tcW w:w="5000" w:type="pct"/>
            <w:gridSpan w:val="6"/>
          </w:tcPr>
          <w:p w14:paraId="6F12E542" w14:textId="77777777" w:rsidR="00EB7C56" w:rsidRPr="001A62BF" w:rsidRDefault="00EB7C56" w:rsidP="00145E96">
            <w:pPr>
              <w:keepNext/>
              <w:overflowPunct w:val="0"/>
              <w:jc w:val="center"/>
              <w:rPr>
                <w:rFonts w:ascii="SimHei" w:eastAsia="SimHei" w:hAnsi="SimHei"/>
                <w:lang w:eastAsia="zh-CN"/>
              </w:rPr>
            </w:pPr>
            <w:r w:rsidRPr="001A62BF">
              <w:rPr>
                <w:rFonts w:ascii="SimHei" w:eastAsia="SimHei" w:hAnsi="SimHei"/>
                <w:b/>
                <w:lang w:eastAsia="zh-CN"/>
              </w:rPr>
              <w:t>氟氯烃淘汰管理计划第二阶段或第三阶段供资申请</w:t>
            </w:r>
          </w:p>
        </w:tc>
      </w:tr>
      <w:bookmarkEnd w:id="19"/>
      <w:bookmarkEnd w:id="20"/>
      <w:tr w:rsidR="00EB7C56" w:rsidRPr="001A62BF" w14:paraId="331681DF" w14:textId="77777777" w:rsidTr="001A62BF">
        <w:tc>
          <w:tcPr>
            <w:tcW w:w="649" w:type="pct"/>
            <w:tcBorders>
              <w:top w:val="single" w:sz="4" w:space="0" w:color="auto"/>
              <w:left w:val="single" w:sz="4" w:space="0" w:color="auto"/>
              <w:bottom w:val="single" w:sz="4" w:space="0" w:color="auto"/>
              <w:right w:val="single" w:sz="4" w:space="0" w:color="auto"/>
            </w:tcBorders>
            <w:shd w:val="clear" w:color="auto" w:fill="auto"/>
          </w:tcPr>
          <w:p w14:paraId="5CA4B190" w14:textId="77777777" w:rsidR="00EB7C56" w:rsidRPr="001A62BF" w:rsidRDefault="00EB7C56" w:rsidP="00145E96">
            <w:pPr>
              <w:widowControl w:val="0"/>
              <w:overflowPunct w:val="0"/>
              <w:jc w:val="left"/>
            </w:pPr>
            <w:r w:rsidRPr="001A62BF">
              <w:rPr>
                <w:rFonts w:hint="eastAsia"/>
                <w:lang w:eastAsia="zh-CN"/>
              </w:rPr>
              <w:t>几内亚</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0233AC5F" w14:textId="77777777" w:rsidR="00441C72" w:rsidRPr="001A62BF" w:rsidRDefault="00EB7C56" w:rsidP="00145E96">
            <w:pPr>
              <w:widowControl w:val="0"/>
              <w:overflowPunct w:val="0"/>
              <w:jc w:val="left"/>
              <w:rPr>
                <w:lang w:eastAsia="zh-CN"/>
              </w:rPr>
            </w:pPr>
            <w:r w:rsidRPr="001A62BF">
              <w:rPr>
                <w:rFonts w:hint="eastAsia"/>
                <w:lang w:eastAsia="zh-CN"/>
              </w:rPr>
              <w:t>第二</w:t>
            </w:r>
          </w:p>
          <w:p w14:paraId="353CC112" w14:textId="5B165124" w:rsidR="00EB7C56" w:rsidRPr="001A62BF" w:rsidRDefault="00EB7C56" w:rsidP="00145E96">
            <w:pPr>
              <w:widowControl w:val="0"/>
              <w:overflowPunct w:val="0"/>
              <w:jc w:val="left"/>
            </w:pPr>
            <w:r w:rsidRPr="001A62BF">
              <w:rPr>
                <w:rFonts w:hint="eastAsia"/>
                <w:lang w:eastAsia="zh-CN"/>
              </w:rPr>
              <w:t>阶段</w:t>
            </w:r>
          </w:p>
        </w:tc>
        <w:tc>
          <w:tcPr>
            <w:tcW w:w="133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6C7AE9F" w14:textId="77777777" w:rsidR="00EB7C56" w:rsidRPr="001A62BF" w:rsidRDefault="00EB7C56" w:rsidP="00145E96">
            <w:pPr>
              <w:widowControl w:val="0"/>
              <w:overflowPunct w:val="0"/>
              <w:jc w:val="left"/>
            </w:pPr>
            <w:proofErr w:type="spellStart"/>
            <w:r w:rsidRPr="001A62BF">
              <w:rPr>
                <w:rFonts w:hint="eastAsia"/>
              </w:rPr>
              <w:t>环境规划署</w:t>
            </w:r>
            <w:proofErr w:type="spellEnd"/>
            <w:r w:rsidRPr="001A62BF">
              <w:rPr>
                <w:rFonts w:hint="eastAsia"/>
              </w:rPr>
              <w:t>/</w:t>
            </w:r>
            <w:proofErr w:type="spellStart"/>
            <w:r w:rsidRPr="001A62BF">
              <w:rPr>
                <w:rFonts w:hint="eastAsia"/>
              </w:rPr>
              <w:t>工发组织</w:t>
            </w:r>
            <w:proofErr w:type="spellEnd"/>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6582F6DB" w14:textId="77777777" w:rsidR="00EB7C56" w:rsidRPr="001A62BF" w:rsidRDefault="00EB7C56" w:rsidP="00145E96">
            <w:pPr>
              <w:widowControl w:val="0"/>
              <w:overflowPunct w:val="0"/>
              <w:jc w:val="center"/>
            </w:pPr>
            <w:r w:rsidRPr="001A62BF">
              <w:rPr>
                <w:rFonts w:hint="eastAsia"/>
              </w:rPr>
              <w:t>93/58</w:t>
            </w:r>
          </w:p>
        </w:tc>
        <w:tc>
          <w:tcPr>
            <w:tcW w:w="513" w:type="pct"/>
            <w:tcBorders>
              <w:top w:val="single" w:sz="4" w:space="0" w:color="auto"/>
              <w:left w:val="single" w:sz="4" w:space="0" w:color="auto"/>
              <w:bottom w:val="single" w:sz="4" w:space="0" w:color="auto"/>
              <w:right w:val="single" w:sz="4" w:space="0" w:color="auto"/>
            </w:tcBorders>
          </w:tcPr>
          <w:p w14:paraId="6C451B61" w14:textId="77777777" w:rsidR="00EB7C56" w:rsidRPr="001A62BF" w:rsidRDefault="00EB7C56" w:rsidP="00145E96">
            <w:pPr>
              <w:widowControl w:val="0"/>
              <w:overflowPunct w:val="0"/>
              <w:jc w:val="left"/>
            </w:pPr>
          </w:p>
        </w:tc>
        <w:tc>
          <w:tcPr>
            <w:tcW w:w="1343" w:type="pct"/>
            <w:tcBorders>
              <w:top w:val="single" w:sz="4" w:space="0" w:color="auto"/>
              <w:left w:val="single" w:sz="4" w:space="0" w:color="auto"/>
              <w:bottom w:val="single" w:sz="4" w:space="0" w:color="auto"/>
              <w:right w:val="single" w:sz="4" w:space="0" w:color="auto"/>
            </w:tcBorders>
            <w:shd w:val="clear" w:color="auto" w:fill="auto"/>
          </w:tcPr>
          <w:p w14:paraId="323840B1" w14:textId="77777777" w:rsidR="00EB7C56" w:rsidRPr="001A62BF" w:rsidRDefault="00EB7C56" w:rsidP="00145E96">
            <w:pPr>
              <w:widowControl w:val="0"/>
              <w:overflowPunct w:val="0"/>
              <w:jc w:val="left"/>
              <w:rPr>
                <w:lang w:eastAsia="zh-CN"/>
              </w:rPr>
            </w:pPr>
            <w:r w:rsidRPr="001A62BF">
              <w:rPr>
                <w:rFonts w:hint="eastAsia"/>
                <w:lang w:eastAsia="zh-CN"/>
              </w:rPr>
              <w:t>所有技术和费用问题都已解决</w:t>
            </w:r>
            <w:r w:rsidRPr="001A62BF">
              <w:rPr>
                <w:rFonts w:hint="eastAsia"/>
                <w:lang w:eastAsia="zh-CN"/>
              </w:rPr>
              <w:t xml:space="preserve"> </w:t>
            </w:r>
          </w:p>
        </w:tc>
      </w:tr>
      <w:tr w:rsidR="00EB7C56" w:rsidRPr="001A62BF" w14:paraId="60185651" w14:textId="77777777" w:rsidTr="001A62BF">
        <w:tc>
          <w:tcPr>
            <w:tcW w:w="649" w:type="pct"/>
            <w:tcBorders>
              <w:top w:val="single" w:sz="4" w:space="0" w:color="auto"/>
              <w:left w:val="single" w:sz="4" w:space="0" w:color="auto"/>
              <w:bottom w:val="single" w:sz="4" w:space="0" w:color="auto"/>
              <w:right w:val="single" w:sz="4" w:space="0" w:color="auto"/>
            </w:tcBorders>
            <w:shd w:val="clear" w:color="auto" w:fill="auto"/>
          </w:tcPr>
          <w:p w14:paraId="01810B00" w14:textId="77777777" w:rsidR="00EB7C56" w:rsidRPr="001A62BF" w:rsidRDefault="00EB7C56" w:rsidP="00145E96">
            <w:pPr>
              <w:widowControl w:val="0"/>
              <w:overflowPunct w:val="0"/>
              <w:jc w:val="left"/>
            </w:pPr>
            <w:r w:rsidRPr="001A62BF">
              <w:rPr>
                <w:rFonts w:hint="eastAsia"/>
                <w:lang w:eastAsia="zh-CN"/>
              </w:rPr>
              <w:t>黎巴嫩</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274E82BC" w14:textId="77777777" w:rsidR="00441C72" w:rsidRPr="001A62BF" w:rsidRDefault="00EB7C56" w:rsidP="00145E96">
            <w:pPr>
              <w:widowControl w:val="0"/>
              <w:overflowPunct w:val="0"/>
              <w:jc w:val="left"/>
              <w:rPr>
                <w:lang w:eastAsia="zh-CN"/>
              </w:rPr>
            </w:pPr>
            <w:r w:rsidRPr="001A62BF">
              <w:rPr>
                <w:rFonts w:hint="eastAsia"/>
                <w:lang w:eastAsia="zh-CN"/>
              </w:rPr>
              <w:t>第三</w:t>
            </w:r>
          </w:p>
          <w:p w14:paraId="4E8FC150" w14:textId="13686745" w:rsidR="00EB7C56" w:rsidRPr="001A62BF" w:rsidRDefault="00EB7C56" w:rsidP="00145E96">
            <w:pPr>
              <w:widowControl w:val="0"/>
              <w:overflowPunct w:val="0"/>
              <w:jc w:val="left"/>
            </w:pPr>
            <w:r w:rsidRPr="001A62BF">
              <w:rPr>
                <w:rFonts w:hint="eastAsia"/>
                <w:lang w:eastAsia="zh-CN"/>
              </w:rPr>
              <w:t>阶段</w:t>
            </w:r>
          </w:p>
        </w:tc>
        <w:tc>
          <w:tcPr>
            <w:tcW w:w="133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BF7EA62" w14:textId="77777777" w:rsidR="00EB7C56" w:rsidRPr="001A62BF" w:rsidRDefault="00EB7C56" w:rsidP="00145E96">
            <w:pPr>
              <w:widowControl w:val="0"/>
              <w:overflowPunct w:val="0"/>
              <w:jc w:val="left"/>
            </w:pPr>
            <w:proofErr w:type="spellStart"/>
            <w:r w:rsidRPr="001A62BF">
              <w:rPr>
                <w:rFonts w:hint="eastAsia"/>
              </w:rPr>
              <w:t>开发计划署</w:t>
            </w:r>
            <w:proofErr w:type="spellEnd"/>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70E7B27A" w14:textId="77777777" w:rsidR="00EB7C56" w:rsidRPr="001A62BF" w:rsidRDefault="00EB7C56" w:rsidP="00145E96">
            <w:pPr>
              <w:widowControl w:val="0"/>
              <w:overflowPunct w:val="0"/>
              <w:jc w:val="center"/>
            </w:pPr>
            <w:r w:rsidRPr="001A62BF">
              <w:rPr>
                <w:rFonts w:hint="eastAsia"/>
              </w:rPr>
              <w:t>93/64</w:t>
            </w:r>
          </w:p>
        </w:tc>
        <w:tc>
          <w:tcPr>
            <w:tcW w:w="513" w:type="pct"/>
            <w:tcBorders>
              <w:top w:val="single" w:sz="4" w:space="0" w:color="auto"/>
              <w:left w:val="single" w:sz="4" w:space="0" w:color="auto"/>
              <w:bottom w:val="single" w:sz="4" w:space="0" w:color="auto"/>
              <w:right w:val="single" w:sz="4" w:space="0" w:color="auto"/>
            </w:tcBorders>
          </w:tcPr>
          <w:p w14:paraId="03B6DC59" w14:textId="77777777" w:rsidR="00EB7C56" w:rsidRPr="001A62BF" w:rsidRDefault="00EB7C56" w:rsidP="00145E96">
            <w:pPr>
              <w:widowControl w:val="0"/>
              <w:overflowPunct w:val="0"/>
              <w:jc w:val="left"/>
            </w:pPr>
          </w:p>
        </w:tc>
        <w:tc>
          <w:tcPr>
            <w:tcW w:w="1343" w:type="pct"/>
            <w:tcBorders>
              <w:top w:val="single" w:sz="4" w:space="0" w:color="auto"/>
              <w:left w:val="single" w:sz="4" w:space="0" w:color="auto"/>
              <w:bottom w:val="single" w:sz="4" w:space="0" w:color="auto"/>
              <w:right w:val="single" w:sz="4" w:space="0" w:color="auto"/>
            </w:tcBorders>
            <w:shd w:val="clear" w:color="auto" w:fill="auto"/>
          </w:tcPr>
          <w:p w14:paraId="192FF6B6" w14:textId="77777777" w:rsidR="00EB7C56" w:rsidRPr="001A62BF" w:rsidRDefault="00EB7C56" w:rsidP="00145E96">
            <w:pPr>
              <w:widowControl w:val="0"/>
              <w:overflowPunct w:val="0"/>
              <w:jc w:val="left"/>
              <w:rPr>
                <w:b/>
                <w:bCs/>
                <w:lang w:eastAsia="zh-CN"/>
              </w:rPr>
            </w:pPr>
            <w:r w:rsidRPr="001A62BF">
              <w:rPr>
                <w:rFonts w:hint="eastAsia"/>
                <w:lang w:eastAsia="zh-CN"/>
              </w:rPr>
              <w:t>所有技术和费用问题都已解决</w:t>
            </w:r>
          </w:p>
        </w:tc>
      </w:tr>
      <w:tr w:rsidR="00EB7C56" w:rsidRPr="001A62BF" w14:paraId="66EFA90D" w14:textId="77777777" w:rsidTr="001A62BF">
        <w:tc>
          <w:tcPr>
            <w:tcW w:w="649" w:type="pct"/>
            <w:tcBorders>
              <w:top w:val="single" w:sz="4" w:space="0" w:color="auto"/>
              <w:left w:val="single" w:sz="4" w:space="0" w:color="auto"/>
              <w:bottom w:val="single" w:sz="4" w:space="0" w:color="auto"/>
              <w:right w:val="single" w:sz="4" w:space="0" w:color="auto"/>
            </w:tcBorders>
            <w:shd w:val="clear" w:color="auto" w:fill="auto"/>
          </w:tcPr>
          <w:p w14:paraId="20B45617" w14:textId="77777777" w:rsidR="00EB7C56" w:rsidRPr="001A62BF" w:rsidRDefault="00EB7C56" w:rsidP="00145E96">
            <w:pPr>
              <w:widowControl w:val="0"/>
              <w:overflowPunct w:val="0"/>
              <w:jc w:val="left"/>
            </w:pPr>
            <w:r w:rsidRPr="001A62BF">
              <w:rPr>
                <w:rFonts w:hint="eastAsia"/>
                <w:lang w:eastAsia="zh-CN"/>
              </w:rPr>
              <w:t>莫桑比克</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5CC6BB10" w14:textId="77777777" w:rsidR="00441C72" w:rsidRPr="001A62BF" w:rsidRDefault="00EB7C56" w:rsidP="00145E96">
            <w:pPr>
              <w:overflowPunct w:val="0"/>
              <w:jc w:val="left"/>
              <w:rPr>
                <w:lang w:eastAsia="zh-CN"/>
              </w:rPr>
            </w:pPr>
            <w:r w:rsidRPr="001A62BF">
              <w:rPr>
                <w:rFonts w:hint="eastAsia"/>
                <w:lang w:eastAsia="zh-CN"/>
              </w:rPr>
              <w:t>第二</w:t>
            </w:r>
          </w:p>
          <w:p w14:paraId="41578314" w14:textId="09FA276A" w:rsidR="00EB7C56" w:rsidRPr="001A62BF" w:rsidRDefault="00EB7C56" w:rsidP="00145E96">
            <w:pPr>
              <w:overflowPunct w:val="0"/>
              <w:jc w:val="left"/>
            </w:pPr>
            <w:r w:rsidRPr="001A62BF">
              <w:rPr>
                <w:rFonts w:hint="eastAsia"/>
                <w:lang w:eastAsia="zh-CN"/>
              </w:rPr>
              <w:t>阶段</w:t>
            </w:r>
          </w:p>
        </w:tc>
        <w:tc>
          <w:tcPr>
            <w:tcW w:w="133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54C5E1F" w14:textId="77777777" w:rsidR="00EB7C56" w:rsidRPr="001A62BF" w:rsidRDefault="00EB7C56" w:rsidP="00145E96">
            <w:pPr>
              <w:overflowPunct w:val="0"/>
              <w:jc w:val="left"/>
              <w:rPr>
                <w:lang w:eastAsia="zh-CN"/>
              </w:rPr>
            </w:pPr>
            <w:r w:rsidRPr="001A62BF">
              <w:rPr>
                <w:rFonts w:hint="eastAsia"/>
                <w:lang w:eastAsia="zh-CN"/>
              </w:rPr>
              <w:t>环境规划署</w:t>
            </w:r>
            <w:r w:rsidRPr="001A62BF">
              <w:rPr>
                <w:rFonts w:hint="eastAsia"/>
                <w:lang w:eastAsia="zh-CN"/>
              </w:rPr>
              <w:t>/</w:t>
            </w:r>
            <w:r w:rsidRPr="001A62BF">
              <w:rPr>
                <w:rFonts w:hint="eastAsia"/>
                <w:lang w:eastAsia="zh-CN"/>
              </w:rPr>
              <w:t>开发计划署</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6DC3AC84" w14:textId="77777777" w:rsidR="00EB7C56" w:rsidRPr="001A62BF" w:rsidRDefault="00EB7C56" w:rsidP="00145E96">
            <w:pPr>
              <w:overflowPunct w:val="0"/>
              <w:jc w:val="center"/>
            </w:pPr>
            <w:r w:rsidRPr="001A62BF">
              <w:rPr>
                <w:rFonts w:hint="eastAsia"/>
              </w:rPr>
              <w:t>93/73</w:t>
            </w:r>
          </w:p>
        </w:tc>
        <w:tc>
          <w:tcPr>
            <w:tcW w:w="513" w:type="pct"/>
            <w:tcBorders>
              <w:top w:val="single" w:sz="4" w:space="0" w:color="auto"/>
              <w:left w:val="single" w:sz="4" w:space="0" w:color="auto"/>
              <w:bottom w:val="single" w:sz="4" w:space="0" w:color="auto"/>
              <w:right w:val="single" w:sz="4" w:space="0" w:color="auto"/>
            </w:tcBorders>
          </w:tcPr>
          <w:p w14:paraId="06BE3B51" w14:textId="77777777" w:rsidR="00EB7C56" w:rsidRPr="001A62BF" w:rsidRDefault="00EB7C56" w:rsidP="00145E96">
            <w:pPr>
              <w:widowControl w:val="0"/>
              <w:overflowPunct w:val="0"/>
              <w:jc w:val="left"/>
            </w:pPr>
          </w:p>
        </w:tc>
        <w:tc>
          <w:tcPr>
            <w:tcW w:w="1343" w:type="pct"/>
            <w:tcBorders>
              <w:top w:val="single" w:sz="4" w:space="0" w:color="auto"/>
              <w:left w:val="single" w:sz="4" w:space="0" w:color="auto"/>
              <w:bottom w:val="single" w:sz="4" w:space="0" w:color="auto"/>
              <w:right w:val="single" w:sz="4" w:space="0" w:color="auto"/>
            </w:tcBorders>
            <w:shd w:val="clear" w:color="auto" w:fill="auto"/>
          </w:tcPr>
          <w:p w14:paraId="4AF6538A" w14:textId="77777777" w:rsidR="00EB7C56" w:rsidRPr="001A62BF" w:rsidRDefault="00EB7C56" w:rsidP="00145E96">
            <w:pPr>
              <w:widowControl w:val="0"/>
              <w:overflowPunct w:val="0"/>
              <w:jc w:val="left"/>
              <w:rPr>
                <w:lang w:eastAsia="zh-CN"/>
              </w:rPr>
            </w:pPr>
            <w:r w:rsidRPr="001A62BF">
              <w:rPr>
                <w:rFonts w:hint="eastAsia"/>
                <w:lang w:eastAsia="zh-CN"/>
              </w:rPr>
              <w:t>所有技术和费用问题都已解决</w:t>
            </w:r>
          </w:p>
        </w:tc>
      </w:tr>
      <w:tr w:rsidR="00EB7C56" w:rsidRPr="001A62BF" w14:paraId="67D4BBFF" w14:textId="77777777" w:rsidTr="001A62BF">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14:paraId="13354259" w14:textId="77777777" w:rsidR="00EB7C56" w:rsidRPr="001A62BF" w:rsidRDefault="00EB7C56" w:rsidP="00145E96">
            <w:pPr>
              <w:widowControl w:val="0"/>
              <w:overflowPunct w:val="0"/>
              <w:jc w:val="left"/>
            </w:pPr>
            <w:r w:rsidRPr="001A62BF">
              <w:rPr>
                <w:rFonts w:hint="eastAsia"/>
                <w:lang w:eastAsia="zh-CN"/>
              </w:rPr>
              <w:t>菲律宾</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tcPr>
          <w:p w14:paraId="4AA5715F" w14:textId="77777777" w:rsidR="00441C72" w:rsidRPr="001A62BF" w:rsidRDefault="00EB7C56" w:rsidP="00145E96">
            <w:pPr>
              <w:widowControl w:val="0"/>
              <w:overflowPunct w:val="0"/>
              <w:jc w:val="left"/>
              <w:rPr>
                <w:lang w:eastAsia="zh-CN"/>
              </w:rPr>
            </w:pPr>
            <w:r w:rsidRPr="001A62BF">
              <w:rPr>
                <w:rFonts w:hint="eastAsia"/>
                <w:lang w:eastAsia="zh-CN"/>
              </w:rPr>
              <w:t>第三</w:t>
            </w:r>
          </w:p>
          <w:p w14:paraId="7D3F1603" w14:textId="4F033F6F" w:rsidR="00EB7C56" w:rsidRPr="001A62BF" w:rsidRDefault="00EB7C56" w:rsidP="00145E96">
            <w:pPr>
              <w:widowControl w:val="0"/>
              <w:overflowPunct w:val="0"/>
              <w:jc w:val="left"/>
            </w:pPr>
            <w:r w:rsidRPr="001A62BF">
              <w:rPr>
                <w:rFonts w:hint="eastAsia"/>
                <w:lang w:eastAsia="zh-CN"/>
              </w:rPr>
              <w:t>阶段</w:t>
            </w:r>
          </w:p>
        </w:tc>
        <w:tc>
          <w:tcPr>
            <w:tcW w:w="133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83C6E71" w14:textId="77777777" w:rsidR="00EB7C56" w:rsidRPr="001A62BF" w:rsidRDefault="00EB7C56" w:rsidP="00145E96">
            <w:pPr>
              <w:widowControl w:val="0"/>
              <w:overflowPunct w:val="0"/>
              <w:jc w:val="left"/>
            </w:pPr>
            <w:proofErr w:type="spellStart"/>
            <w:r w:rsidRPr="001A62BF">
              <w:rPr>
                <w:rFonts w:hint="eastAsia"/>
              </w:rPr>
              <w:t>工发组织</w:t>
            </w:r>
            <w:proofErr w:type="spellEnd"/>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4165E0E8" w14:textId="77777777" w:rsidR="00EB7C56" w:rsidRPr="001A62BF" w:rsidRDefault="00EB7C56" w:rsidP="00145E96">
            <w:pPr>
              <w:overflowPunct w:val="0"/>
              <w:jc w:val="center"/>
            </w:pPr>
            <w:r w:rsidRPr="001A62BF">
              <w:rPr>
                <w:rFonts w:hint="eastAsia"/>
              </w:rPr>
              <w:t>93/82</w:t>
            </w:r>
          </w:p>
        </w:tc>
        <w:tc>
          <w:tcPr>
            <w:tcW w:w="513" w:type="pct"/>
            <w:tcBorders>
              <w:top w:val="single" w:sz="4" w:space="0" w:color="auto"/>
              <w:left w:val="single" w:sz="4" w:space="0" w:color="auto"/>
              <w:bottom w:val="single" w:sz="4" w:space="0" w:color="auto"/>
              <w:right w:val="single" w:sz="4" w:space="0" w:color="auto"/>
            </w:tcBorders>
          </w:tcPr>
          <w:p w14:paraId="7C7207DC" w14:textId="77777777" w:rsidR="00EB7C56" w:rsidRPr="001A62BF" w:rsidRDefault="00EB7C56" w:rsidP="00145E96">
            <w:pPr>
              <w:widowControl w:val="0"/>
              <w:overflowPunct w:val="0"/>
              <w:jc w:val="left"/>
            </w:pPr>
          </w:p>
        </w:tc>
        <w:tc>
          <w:tcPr>
            <w:tcW w:w="1343" w:type="pct"/>
            <w:tcBorders>
              <w:top w:val="single" w:sz="4" w:space="0" w:color="auto"/>
              <w:left w:val="single" w:sz="4" w:space="0" w:color="auto"/>
              <w:bottom w:val="single" w:sz="4" w:space="0" w:color="auto"/>
              <w:right w:val="single" w:sz="4" w:space="0" w:color="auto"/>
            </w:tcBorders>
            <w:shd w:val="clear" w:color="auto" w:fill="auto"/>
          </w:tcPr>
          <w:p w14:paraId="3DA46C1F" w14:textId="77777777" w:rsidR="00EB7C56" w:rsidRPr="001A62BF" w:rsidRDefault="00EB7C56" w:rsidP="00145E96">
            <w:pPr>
              <w:widowControl w:val="0"/>
              <w:overflowPunct w:val="0"/>
              <w:jc w:val="left"/>
              <w:rPr>
                <w:b/>
                <w:bCs/>
                <w:lang w:eastAsia="zh-CN"/>
              </w:rPr>
            </w:pPr>
            <w:r w:rsidRPr="001A62BF">
              <w:rPr>
                <w:rFonts w:hint="eastAsia"/>
                <w:lang w:eastAsia="zh-CN"/>
              </w:rPr>
              <w:t>所有技术和费用问题都已解决</w:t>
            </w:r>
          </w:p>
        </w:tc>
      </w:tr>
      <w:tr w:rsidR="00EB7C56" w:rsidRPr="001A62BF" w14:paraId="3FDCA79E" w14:textId="77777777" w:rsidTr="001A62BF">
        <w:tc>
          <w:tcPr>
            <w:tcW w:w="649" w:type="pct"/>
            <w:tcBorders>
              <w:top w:val="single" w:sz="4" w:space="0" w:color="auto"/>
              <w:left w:val="single" w:sz="4" w:space="0" w:color="auto"/>
              <w:bottom w:val="single" w:sz="4" w:space="0" w:color="auto"/>
              <w:right w:val="single" w:sz="4" w:space="0" w:color="auto"/>
            </w:tcBorders>
            <w:shd w:val="clear" w:color="auto" w:fill="auto"/>
          </w:tcPr>
          <w:p w14:paraId="673D2490" w14:textId="77777777" w:rsidR="00EB7C56" w:rsidRPr="001A62BF" w:rsidRDefault="00EB7C56" w:rsidP="00145E96">
            <w:pPr>
              <w:widowControl w:val="0"/>
              <w:overflowPunct w:val="0"/>
              <w:jc w:val="left"/>
            </w:pPr>
            <w:r w:rsidRPr="001A62BF">
              <w:rPr>
                <w:rFonts w:hint="eastAsia"/>
                <w:lang w:eastAsia="zh-CN"/>
              </w:rPr>
              <w:t>苏里南</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081ACA49" w14:textId="77777777" w:rsidR="00441C72" w:rsidRPr="001A62BF" w:rsidRDefault="00EB7C56" w:rsidP="00145E96">
            <w:pPr>
              <w:widowControl w:val="0"/>
              <w:overflowPunct w:val="0"/>
              <w:jc w:val="left"/>
              <w:rPr>
                <w:lang w:eastAsia="zh-CN"/>
              </w:rPr>
            </w:pPr>
            <w:r w:rsidRPr="001A62BF">
              <w:rPr>
                <w:rFonts w:hint="eastAsia"/>
                <w:lang w:eastAsia="zh-CN"/>
              </w:rPr>
              <w:t>第二</w:t>
            </w:r>
          </w:p>
          <w:p w14:paraId="2FB09CFA" w14:textId="47FB2081" w:rsidR="00EB7C56" w:rsidRPr="001A62BF" w:rsidRDefault="00EB7C56" w:rsidP="00145E96">
            <w:pPr>
              <w:widowControl w:val="0"/>
              <w:overflowPunct w:val="0"/>
              <w:jc w:val="left"/>
            </w:pPr>
            <w:r w:rsidRPr="001A62BF">
              <w:rPr>
                <w:rFonts w:hint="eastAsia"/>
                <w:lang w:eastAsia="zh-CN"/>
              </w:rPr>
              <w:t>阶段</w:t>
            </w:r>
          </w:p>
        </w:tc>
        <w:tc>
          <w:tcPr>
            <w:tcW w:w="133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582F58B" w14:textId="77777777" w:rsidR="00EB7C56" w:rsidRPr="001A62BF" w:rsidRDefault="00EB7C56" w:rsidP="00145E96">
            <w:pPr>
              <w:widowControl w:val="0"/>
              <w:overflowPunct w:val="0"/>
              <w:jc w:val="left"/>
            </w:pPr>
            <w:proofErr w:type="spellStart"/>
            <w:r w:rsidRPr="001A62BF">
              <w:rPr>
                <w:rFonts w:hint="eastAsia"/>
              </w:rPr>
              <w:t>环境规划署</w:t>
            </w:r>
            <w:proofErr w:type="spellEnd"/>
            <w:r w:rsidRPr="001A62BF">
              <w:rPr>
                <w:rFonts w:hint="eastAsia"/>
              </w:rPr>
              <w:t>/</w:t>
            </w:r>
            <w:proofErr w:type="spellStart"/>
            <w:r w:rsidRPr="001A62BF">
              <w:rPr>
                <w:rFonts w:hint="eastAsia"/>
              </w:rPr>
              <w:t>工发组织</w:t>
            </w:r>
            <w:proofErr w:type="spellEnd"/>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2C129D5B" w14:textId="77777777" w:rsidR="00EB7C56" w:rsidRPr="001A62BF" w:rsidRDefault="00EB7C56" w:rsidP="00145E96">
            <w:pPr>
              <w:overflowPunct w:val="0"/>
              <w:jc w:val="center"/>
            </w:pPr>
            <w:r w:rsidRPr="001A62BF">
              <w:rPr>
                <w:rFonts w:hint="eastAsia"/>
              </w:rPr>
              <w:t>93/88</w:t>
            </w:r>
          </w:p>
        </w:tc>
        <w:tc>
          <w:tcPr>
            <w:tcW w:w="513" w:type="pct"/>
            <w:tcBorders>
              <w:top w:val="single" w:sz="4" w:space="0" w:color="auto"/>
              <w:left w:val="single" w:sz="4" w:space="0" w:color="auto"/>
              <w:bottom w:val="single" w:sz="4" w:space="0" w:color="auto"/>
              <w:right w:val="single" w:sz="4" w:space="0" w:color="auto"/>
            </w:tcBorders>
          </w:tcPr>
          <w:p w14:paraId="612B66F3" w14:textId="77777777" w:rsidR="00EB7C56" w:rsidRPr="001A62BF" w:rsidRDefault="00EB7C56" w:rsidP="00145E96">
            <w:pPr>
              <w:widowControl w:val="0"/>
              <w:overflowPunct w:val="0"/>
              <w:jc w:val="left"/>
            </w:pPr>
          </w:p>
        </w:tc>
        <w:tc>
          <w:tcPr>
            <w:tcW w:w="1343" w:type="pct"/>
            <w:tcBorders>
              <w:top w:val="single" w:sz="4" w:space="0" w:color="auto"/>
              <w:left w:val="single" w:sz="4" w:space="0" w:color="auto"/>
              <w:bottom w:val="single" w:sz="4" w:space="0" w:color="auto"/>
              <w:right w:val="single" w:sz="4" w:space="0" w:color="auto"/>
            </w:tcBorders>
            <w:shd w:val="clear" w:color="auto" w:fill="auto"/>
          </w:tcPr>
          <w:p w14:paraId="59196FA3" w14:textId="77777777" w:rsidR="00EB7C56" w:rsidRPr="001A62BF" w:rsidRDefault="00EB7C56" w:rsidP="00145E96">
            <w:pPr>
              <w:widowControl w:val="0"/>
              <w:overflowPunct w:val="0"/>
              <w:jc w:val="left"/>
              <w:rPr>
                <w:color w:val="5F497A" w:themeColor="accent4" w:themeShade="BF"/>
                <w:lang w:eastAsia="zh-CN"/>
              </w:rPr>
            </w:pPr>
            <w:r w:rsidRPr="001A62BF">
              <w:rPr>
                <w:rFonts w:hint="eastAsia"/>
                <w:lang w:eastAsia="zh-CN"/>
              </w:rPr>
              <w:t>所有技术和费用问题都已解决</w:t>
            </w:r>
          </w:p>
        </w:tc>
      </w:tr>
      <w:tr w:rsidR="00EB7C56" w:rsidRPr="001A62BF" w14:paraId="01A865CA" w14:textId="77777777" w:rsidTr="001A62BF">
        <w:tc>
          <w:tcPr>
            <w:tcW w:w="649" w:type="pct"/>
            <w:tcBorders>
              <w:top w:val="single" w:sz="4" w:space="0" w:color="auto"/>
              <w:left w:val="single" w:sz="4" w:space="0" w:color="auto"/>
              <w:bottom w:val="single" w:sz="4" w:space="0" w:color="auto"/>
              <w:right w:val="single" w:sz="4" w:space="0" w:color="auto"/>
            </w:tcBorders>
            <w:shd w:val="clear" w:color="auto" w:fill="FFFFFF" w:themeFill="background1"/>
          </w:tcPr>
          <w:p w14:paraId="0F17255A" w14:textId="77777777" w:rsidR="00EB7C56" w:rsidRPr="001A62BF" w:rsidRDefault="00EB7C56" w:rsidP="00145E96">
            <w:pPr>
              <w:widowControl w:val="0"/>
              <w:overflowPunct w:val="0"/>
              <w:jc w:val="left"/>
            </w:pPr>
            <w:r w:rsidRPr="001A62BF">
              <w:rPr>
                <w:rFonts w:hint="eastAsia"/>
                <w:lang w:eastAsia="zh-CN"/>
              </w:rPr>
              <w:t>越南</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tcPr>
          <w:p w14:paraId="4F8D54A7" w14:textId="77777777" w:rsidR="00441C72" w:rsidRPr="001A62BF" w:rsidRDefault="00EB7C56" w:rsidP="00145E96">
            <w:pPr>
              <w:widowControl w:val="0"/>
              <w:overflowPunct w:val="0"/>
              <w:jc w:val="left"/>
              <w:rPr>
                <w:lang w:eastAsia="zh-CN"/>
              </w:rPr>
            </w:pPr>
            <w:r w:rsidRPr="001A62BF">
              <w:rPr>
                <w:rFonts w:hint="eastAsia"/>
                <w:lang w:eastAsia="zh-CN"/>
              </w:rPr>
              <w:t>第三</w:t>
            </w:r>
          </w:p>
          <w:p w14:paraId="0600B614" w14:textId="06CF08B2" w:rsidR="00EB7C56" w:rsidRPr="001A62BF" w:rsidRDefault="00EB7C56" w:rsidP="00145E96">
            <w:pPr>
              <w:widowControl w:val="0"/>
              <w:overflowPunct w:val="0"/>
              <w:jc w:val="left"/>
            </w:pPr>
            <w:r w:rsidRPr="001A62BF">
              <w:rPr>
                <w:rFonts w:hint="eastAsia"/>
                <w:lang w:eastAsia="zh-CN"/>
              </w:rPr>
              <w:t>阶段</w:t>
            </w:r>
          </w:p>
        </w:tc>
        <w:tc>
          <w:tcPr>
            <w:tcW w:w="133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455E293" w14:textId="77777777" w:rsidR="00EB7C56" w:rsidRPr="001A62BF" w:rsidRDefault="00EB7C56" w:rsidP="00145E96">
            <w:pPr>
              <w:widowControl w:val="0"/>
              <w:overflowPunct w:val="0"/>
              <w:jc w:val="left"/>
            </w:pPr>
            <w:proofErr w:type="spellStart"/>
            <w:r w:rsidRPr="001A62BF">
              <w:rPr>
                <w:rFonts w:hint="eastAsia"/>
              </w:rPr>
              <w:t>世界银行</w:t>
            </w:r>
            <w:proofErr w:type="spellEnd"/>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tcPr>
          <w:p w14:paraId="4DE1FBEA" w14:textId="77777777" w:rsidR="00EB7C56" w:rsidRPr="001A62BF" w:rsidRDefault="00EB7C56" w:rsidP="00145E96">
            <w:pPr>
              <w:overflowPunct w:val="0"/>
              <w:jc w:val="center"/>
            </w:pPr>
            <w:r w:rsidRPr="001A62BF">
              <w:rPr>
                <w:rFonts w:hint="eastAsia"/>
              </w:rPr>
              <w:t>93/93</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tcPr>
          <w:p w14:paraId="718A2A07" w14:textId="77777777" w:rsidR="00EB7C56" w:rsidRPr="001A62BF" w:rsidRDefault="00EB7C56" w:rsidP="00145E96">
            <w:pPr>
              <w:widowControl w:val="0"/>
              <w:overflowPunct w:val="0"/>
              <w:jc w:val="left"/>
            </w:pPr>
            <w:r w:rsidRPr="001A62BF">
              <w:rPr>
                <w:rFonts w:hint="eastAsia"/>
              </w:rPr>
              <w:t>1-40</w:t>
            </w:r>
          </w:p>
        </w:tc>
        <w:tc>
          <w:tcPr>
            <w:tcW w:w="1343" w:type="pct"/>
            <w:tcBorders>
              <w:top w:val="single" w:sz="4" w:space="0" w:color="auto"/>
              <w:left w:val="single" w:sz="4" w:space="0" w:color="auto"/>
              <w:bottom w:val="single" w:sz="4" w:space="0" w:color="auto"/>
              <w:right w:val="single" w:sz="4" w:space="0" w:color="auto"/>
            </w:tcBorders>
            <w:shd w:val="clear" w:color="auto" w:fill="FFFFFF" w:themeFill="background1"/>
          </w:tcPr>
          <w:p w14:paraId="5C7B4F91" w14:textId="77777777" w:rsidR="00EB7C56" w:rsidRPr="001A62BF" w:rsidRDefault="00EB7C56" w:rsidP="00145E96">
            <w:pPr>
              <w:widowControl w:val="0"/>
              <w:overflowPunct w:val="0"/>
              <w:jc w:val="left"/>
              <w:rPr>
                <w:b/>
                <w:bCs/>
                <w:color w:val="5F497A" w:themeColor="accent4" w:themeShade="BF"/>
                <w:lang w:eastAsia="zh-CN"/>
              </w:rPr>
            </w:pPr>
            <w:r w:rsidRPr="001A62BF">
              <w:rPr>
                <w:rFonts w:hint="eastAsia"/>
                <w:lang w:eastAsia="zh-CN"/>
              </w:rPr>
              <w:t>所有技术和费用问题都已解决</w:t>
            </w:r>
          </w:p>
        </w:tc>
      </w:tr>
      <w:tr w:rsidR="00EB7C56" w:rsidRPr="001A62BF" w14:paraId="565C4358" w14:textId="77777777" w:rsidTr="004E6C10">
        <w:trPr>
          <w:trHeight w:val="356"/>
        </w:trPr>
        <w:tc>
          <w:tcPr>
            <w:tcW w:w="5000" w:type="pct"/>
            <w:gridSpan w:val="6"/>
            <w:shd w:val="clear" w:color="auto" w:fill="FFFFFF" w:themeFill="background1"/>
          </w:tcPr>
          <w:p w14:paraId="3455B061" w14:textId="77777777" w:rsidR="00EB7C56" w:rsidRPr="001A62BF" w:rsidRDefault="00EB7C56" w:rsidP="00145E96">
            <w:pPr>
              <w:overflowPunct w:val="0"/>
              <w:jc w:val="center"/>
              <w:rPr>
                <w:rFonts w:ascii="SimHei" w:eastAsia="SimHei" w:hAnsi="SimHei"/>
                <w:b/>
                <w:lang w:eastAsia="zh-CN"/>
              </w:rPr>
            </w:pPr>
            <w:r w:rsidRPr="001A62BF">
              <w:rPr>
                <w:rFonts w:ascii="SimHei" w:eastAsia="SimHei" w:hAnsi="SimHei" w:hint="eastAsia"/>
                <w:b/>
                <w:lang w:eastAsia="zh-CN"/>
              </w:rPr>
              <w:t>氟氯烃淘汰管理计划第二阶段供资申请</w:t>
            </w:r>
          </w:p>
        </w:tc>
      </w:tr>
      <w:tr w:rsidR="00EB7C56" w:rsidRPr="001A62BF" w14:paraId="4108669A" w14:textId="77777777" w:rsidTr="001A62BF">
        <w:tc>
          <w:tcPr>
            <w:tcW w:w="649" w:type="pct"/>
            <w:tcBorders>
              <w:top w:val="single" w:sz="4" w:space="0" w:color="auto"/>
              <w:left w:val="single" w:sz="4" w:space="0" w:color="auto"/>
              <w:bottom w:val="single" w:sz="4" w:space="0" w:color="auto"/>
              <w:right w:val="single" w:sz="4" w:space="0" w:color="auto"/>
            </w:tcBorders>
            <w:shd w:val="clear" w:color="auto" w:fill="auto"/>
          </w:tcPr>
          <w:p w14:paraId="2C905E99" w14:textId="77777777" w:rsidR="00EB7C56" w:rsidRPr="001A62BF" w:rsidRDefault="00EB7C56" w:rsidP="00145E96">
            <w:pPr>
              <w:overflowPunct w:val="0"/>
              <w:jc w:val="left"/>
            </w:pPr>
            <w:r w:rsidRPr="001A62BF">
              <w:rPr>
                <w:rFonts w:hint="eastAsia"/>
                <w:lang w:eastAsia="zh-CN"/>
              </w:rPr>
              <w:t>中国</w:t>
            </w:r>
            <w:r w:rsidRPr="001A62BF">
              <w:rPr>
                <w:rFonts w:hint="eastAsia"/>
              </w:rPr>
              <w:t xml:space="preserve"> </w:t>
            </w:r>
            <w:r w:rsidRPr="001A62BF">
              <w:rPr>
                <w:rFonts w:hint="eastAsia"/>
              </w:rPr>
              <w:t>–</w:t>
            </w:r>
            <w:r w:rsidRPr="001A62BF">
              <w:rPr>
                <w:rFonts w:hint="eastAsia"/>
              </w:rPr>
              <w:t xml:space="preserve"> XPS*</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3989EAA6" w14:textId="77777777" w:rsidR="00EB7C56" w:rsidRPr="001A62BF" w:rsidRDefault="00EB7C56" w:rsidP="00145E96">
            <w:pPr>
              <w:overflowPunct w:val="0"/>
              <w:jc w:val="left"/>
            </w:pPr>
            <w:r w:rsidRPr="001A62BF">
              <w:rPr>
                <w:rFonts w:hint="eastAsia"/>
                <w:lang w:eastAsia="zh-CN"/>
              </w:rPr>
              <w:t>第六期</w:t>
            </w:r>
          </w:p>
        </w:tc>
        <w:tc>
          <w:tcPr>
            <w:tcW w:w="133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AFBBEB0" w14:textId="77777777" w:rsidR="00EB7C56" w:rsidRPr="001A62BF" w:rsidRDefault="00EB7C56" w:rsidP="00145E96">
            <w:pPr>
              <w:overflowPunct w:val="0"/>
              <w:jc w:val="left"/>
            </w:pPr>
            <w:proofErr w:type="spellStart"/>
            <w:r w:rsidRPr="001A62BF">
              <w:rPr>
                <w:rFonts w:hint="eastAsia"/>
              </w:rPr>
              <w:t>工发组织</w:t>
            </w:r>
            <w:proofErr w:type="spellEnd"/>
            <w:r w:rsidRPr="001A62BF">
              <w:rPr>
                <w:rFonts w:hint="eastAsia"/>
              </w:rPr>
              <w:t>/</w:t>
            </w:r>
            <w:r w:rsidRPr="001A62BF">
              <w:rPr>
                <w:rFonts w:hint="eastAsia"/>
                <w:lang w:eastAsia="zh-CN"/>
              </w:rPr>
              <w:t>德国</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26CF64B8" w14:textId="77777777" w:rsidR="00EB7C56" w:rsidRPr="001A62BF" w:rsidRDefault="00EB7C56" w:rsidP="00145E96">
            <w:pPr>
              <w:overflowPunct w:val="0"/>
              <w:jc w:val="center"/>
            </w:pPr>
            <w:r w:rsidRPr="001A62BF">
              <w:rPr>
                <w:rFonts w:hint="eastAsia"/>
              </w:rPr>
              <w:t>93/47</w:t>
            </w:r>
          </w:p>
        </w:tc>
        <w:tc>
          <w:tcPr>
            <w:tcW w:w="513" w:type="pct"/>
            <w:tcBorders>
              <w:top w:val="single" w:sz="4" w:space="0" w:color="auto"/>
              <w:left w:val="single" w:sz="4" w:space="0" w:color="auto"/>
              <w:bottom w:val="single" w:sz="4" w:space="0" w:color="auto"/>
              <w:right w:val="single" w:sz="4" w:space="0" w:color="auto"/>
            </w:tcBorders>
          </w:tcPr>
          <w:p w14:paraId="7D57A734" w14:textId="77777777" w:rsidR="00EB7C56" w:rsidRPr="001A62BF" w:rsidRDefault="00EB7C56" w:rsidP="00145E96">
            <w:pPr>
              <w:overflowPunct w:val="0"/>
              <w:jc w:val="left"/>
            </w:pPr>
            <w:r w:rsidRPr="001A62BF">
              <w:rPr>
                <w:rFonts w:hint="eastAsia"/>
              </w:rPr>
              <w:t>27-45</w:t>
            </w:r>
          </w:p>
        </w:tc>
        <w:tc>
          <w:tcPr>
            <w:tcW w:w="1343" w:type="pct"/>
            <w:tcBorders>
              <w:top w:val="single" w:sz="4" w:space="0" w:color="auto"/>
              <w:left w:val="single" w:sz="4" w:space="0" w:color="auto"/>
              <w:bottom w:val="single" w:sz="4" w:space="0" w:color="auto"/>
              <w:right w:val="single" w:sz="4" w:space="0" w:color="auto"/>
            </w:tcBorders>
            <w:shd w:val="clear" w:color="auto" w:fill="auto"/>
          </w:tcPr>
          <w:p w14:paraId="26B67738" w14:textId="77777777" w:rsidR="00EB7C56" w:rsidRPr="001A62BF" w:rsidRDefault="00EB7C56" w:rsidP="00145E96">
            <w:pPr>
              <w:overflowPunct w:val="0"/>
              <w:jc w:val="left"/>
              <w:rPr>
                <w:b/>
                <w:bCs/>
                <w:lang w:eastAsia="zh-CN"/>
              </w:rPr>
            </w:pPr>
            <w:r w:rsidRPr="001A62BF">
              <w:rPr>
                <w:rFonts w:hint="eastAsia"/>
                <w:lang w:eastAsia="zh-CN"/>
              </w:rPr>
              <w:t>所有技术和费用问题都已解决</w:t>
            </w:r>
          </w:p>
        </w:tc>
      </w:tr>
      <w:tr w:rsidR="00EB7C56" w:rsidRPr="001A62BF" w14:paraId="3AF8F1B4" w14:textId="77777777" w:rsidTr="001A62BF">
        <w:trPr>
          <w:trHeight w:val="44"/>
        </w:trPr>
        <w:tc>
          <w:tcPr>
            <w:tcW w:w="649" w:type="pct"/>
            <w:tcBorders>
              <w:top w:val="single" w:sz="4" w:space="0" w:color="auto"/>
              <w:left w:val="single" w:sz="4" w:space="0" w:color="auto"/>
              <w:bottom w:val="single" w:sz="4" w:space="0" w:color="auto"/>
              <w:right w:val="single" w:sz="4" w:space="0" w:color="auto"/>
            </w:tcBorders>
            <w:shd w:val="clear" w:color="auto" w:fill="auto"/>
          </w:tcPr>
          <w:p w14:paraId="7A54F1D1" w14:textId="77777777" w:rsidR="00EB7C56" w:rsidRPr="001A62BF" w:rsidRDefault="00EB7C56" w:rsidP="00145E96">
            <w:pPr>
              <w:overflowPunct w:val="0"/>
              <w:jc w:val="left"/>
            </w:pPr>
            <w:r w:rsidRPr="001A62BF">
              <w:rPr>
                <w:rFonts w:hint="eastAsia"/>
                <w:lang w:eastAsia="zh-CN"/>
              </w:rPr>
              <w:t>中国</w:t>
            </w:r>
            <w:r w:rsidRPr="001A62BF">
              <w:rPr>
                <w:rFonts w:hint="eastAsia"/>
              </w:rPr>
              <w:t xml:space="preserve"> </w:t>
            </w:r>
            <w:r w:rsidRPr="001A62BF">
              <w:rPr>
                <w:rFonts w:hint="eastAsia"/>
              </w:rPr>
              <w:t>–</w:t>
            </w:r>
            <w:r w:rsidRPr="001A62BF">
              <w:rPr>
                <w:rFonts w:hint="eastAsia"/>
              </w:rPr>
              <w:t xml:space="preserve"> PU*</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27CDD0E5" w14:textId="77777777" w:rsidR="00EB7C56" w:rsidRPr="001A62BF" w:rsidRDefault="00EB7C56" w:rsidP="00145E96">
            <w:pPr>
              <w:overflowPunct w:val="0"/>
              <w:jc w:val="left"/>
            </w:pPr>
            <w:r w:rsidRPr="001A62BF">
              <w:rPr>
                <w:rFonts w:hint="eastAsia"/>
                <w:lang w:eastAsia="zh-CN"/>
              </w:rPr>
              <w:t>第四期</w:t>
            </w:r>
          </w:p>
        </w:tc>
        <w:tc>
          <w:tcPr>
            <w:tcW w:w="133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DD39F4F" w14:textId="77777777" w:rsidR="00EB7C56" w:rsidRPr="001A62BF" w:rsidRDefault="00EB7C56" w:rsidP="00145E96">
            <w:pPr>
              <w:overflowPunct w:val="0"/>
              <w:jc w:val="left"/>
            </w:pPr>
            <w:proofErr w:type="spellStart"/>
            <w:r w:rsidRPr="001A62BF">
              <w:rPr>
                <w:rFonts w:hint="eastAsia"/>
              </w:rPr>
              <w:t>世界银行</w:t>
            </w:r>
            <w:proofErr w:type="spellEnd"/>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5A93636D" w14:textId="77777777" w:rsidR="00EB7C56" w:rsidRPr="001A62BF" w:rsidRDefault="00EB7C56" w:rsidP="00145E96">
            <w:pPr>
              <w:overflowPunct w:val="0"/>
              <w:jc w:val="center"/>
            </w:pPr>
            <w:r w:rsidRPr="001A62BF">
              <w:rPr>
                <w:rFonts w:hint="eastAsia"/>
              </w:rPr>
              <w:t>93/47</w:t>
            </w:r>
          </w:p>
        </w:tc>
        <w:tc>
          <w:tcPr>
            <w:tcW w:w="513" w:type="pct"/>
            <w:tcBorders>
              <w:top w:val="single" w:sz="4" w:space="0" w:color="auto"/>
              <w:left w:val="single" w:sz="4" w:space="0" w:color="auto"/>
              <w:bottom w:val="single" w:sz="4" w:space="0" w:color="auto"/>
              <w:right w:val="single" w:sz="4" w:space="0" w:color="auto"/>
            </w:tcBorders>
          </w:tcPr>
          <w:p w14:paraId="635A429C" w14:textId="77777777" w:rsidR="00EB7C56" w:rsidRPr="001A62BF" w:rsidRDefault="00EB7C56" w:rsidP="00145E96">
            <w:pPr>
              <w:overflowPunct w:val="0"/>
              <w:jc w:val="left"/>
            </w:pPr>
            <w:r w:rsidRPr="001A62BF">
              <w:rPr>
                <w:rFonts w:hint="eastAsia"/>
              </w:rPr>
              <w:t>46-70</w:t>
            </w:r>
          </w:p>
        </w:tc>
        <w:tc>
          <w:tcPr>
            <w:tcW w:w="1343" w:type="pct"/>
            <w:tcBorders>
              <w:top w:val="single" w:sz="4" w:space="0" w:color="auto"/>
              <w:left w:val="single" w:sz="4" w:space="0" w:color="auto"/>
              <w:bottom w:val="single" w:sz="4" w:space="0" w:color="auto"/>
              <w:right w:val="single" w:sz="4" w:space="0" w:color="auto"/>
            </w:tcBorders>
            <w:shd w:val="clear" w:color="auto" w:fill="auto"/>
          </w:tcPr>
          <w:p w14:paraId="18BA37BC" w14:textId="77777777" w:rsidR="00EB7C56" w:rsidRPr="001A62BF" w:rsidRDefault="00EB7C56" w:rsidP="00145E96">
            <w:pPr>
              <w:overflowPunct w:val="0"/>
              <w:jc w:val="left"/>
              <w:rPr>
                <w:b/>
                <w:bCs/>
                <w:lang w:eastAsia="zh-CN"/>
              </w:rPr>
            </w:pPr>
            <w:r w:rsidRPr="001A62BF">
              <w:rPr>
                <w:rFonts w:hint="eastAsia"/>
                <w:lang w:eastAsia="zh-CN"/>
              </w:rPr>
              <w:t>所有技术和费用问题都已解决</w:t>
            </w:r>
          </w:p>
        </w:tc>
      </w:tr>
      <w:tr w:rsidR="00EB7C56" w:rsidRPr="001A62BF" w14:paraId="30C79745" w14:textId="77777777" w:rsidTr="001A62BF">
        <w:tc>
          <w:tcPr>
            <w:tcW w:w="649" w:type="pct"/>
            <w:tcBorders>
              <w:top w:val="single" w:sz="4" w:space="0" w:color="auto"/>
              <w:left w:val="single" w:sz="4" w:space="0" w:color="auto"/>
              <w:bottom w:val="single" w:sz="4" w:space="0" w:color="auto"/>
              <w:right w:val="single" w:sz="4" w:space="0" w:color="auto"/>
            </w:tcBorders>
            <w:shd w:val="clear" w:color="auto" w:fill="auto"/>
          </w:tcPr>
          <w:p w14:paraId="7B5D4806" w14:textId="77777777" w:rsidR="00EB7C56" w:rsidRPr="001A62BF" w:rsidRDefault="00EB7C56" w:rsidP="00145E96">
            <w:pPr>
              <w:overflowPunct w:val="0"/>
              <w:jc w:val="left"/>
            </w:pPr>
            <w:r w:rsidRPr="001A62BF">
              <w:rPr>
                <w:rFonts w:hint="eastAsia"/>
                <w:lang w:eastAsia="zh-CN"/>
              </w:rPr>
              <w:t>中国</w:t>
            </w:r>
            <w:r w:rsidRPr="001A62BF">
              <w:rPr>
                <w:rFonts w:hint="eastAsia"/>
              </w:rPr>
              <w:t xml:space="preserve"> </w:t>
            </w:r>
            <w:r w:rsidRPr="001A62BF">
              <w:rPr>
                <w:rFonts w:hint="eastAsia"/>
              </w:rPr>
              <w:t>–</w:t>
            </w:r>
            <w:r w:rsidRPr="001A62BF">
              <w:rPr>
                <w:rFonts w:hint="eastAsia"/>
              </w:rPr>
              <w:t xml:space="preserve"> ICR*</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44A112E1" w14:textId="77777777" w:rsidR="00EB7C56" w:rsidRPr="001A62BF" w:rsidRDefault="00EB7C56" w:rsidP="00145E96">
            <w:pPr>
              <w:overflowPunct w:val="0"/>
              <w:jc w:val="left"/>
            </w:pPr>
            <w:r w:rsidRPr="001A62BF">
              <w:rPr>
                <w:rFonts w:hint="eastAsia"/>
                <w:lang w:eastAsia="zh-CN"/>
              </w:rPr>
              <w:t>第五期</w:t>
            </w:r>
          </w:p>
        </w:tc>
        <w:tc>
          <w:tcPr>
            <w:tcW w:w="133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25E0F96" w14:textId="77777777" w:rsidR="00EB7C56" w:rsidRPr="001A62BF" w:rsidRDefault="00EB7C56" w:rsidP="00145E96">
            <w:pPr>
              <w:overflowPunct w:val="0"/>
              <w:jc w:val="left"/>
            </w:pPr>
            <w:proofErr w:type="spellStart"/>
            <w:r w:rsidRPr="001A62BF">
              <w:rPr>
                <w:rFonts w:hint="eastAsia"/>
              </w:rPr>
              <w:t>开发计划署</w:t>
            </w:r>
            <w:proofErr w:type="spellEnd"/>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1D88E322" w14:textId="77777777" w:rsidR="00EB7C56" w:rsidRPr="001A62BF" w:rsidRDefault="00EB7C56" w:rsidP="00145E96">
            <w:pPr>
              <w:overflowPunct w:val="0"/>
              <w:jc w:val="center"/>
            </w:pPr>
            <w:r w:rsidRPr="001A62BF">
              <w:rPr>
                <w:rFonts w:hint="eastAsia"/>
              </w:rPr>
              <w:t>93/47</w:t>
            </w:r>
          </w:p>
        </w:tc>
        <w:tc>
          <w:tcPr>
            <w:tcW w:w="513" w:type="pct"/>
            <w:tcBorders>
              <w:top w:val="single" w:sz="4" w:space="0" w:color="auto"/>
              <w:left w:val="single" w:sz="4" w:space="0" w:color="auto"/>
              <w:bottom w:val="single" w:sz="4" w:space="0" w:color="auto"/>
              <w:right w:val="single" w:sz="4" w:space="0" w:color="auto"/>
            </w:tcBorders>
          </w:tcPr>
          <w:p w14:paraId="277E49B9" w14:textId="77777777" w:rsidR="00EB7C56" w:rsidRPr="001A62BF" w:rsidRDefault="00EB7C56" w:rsidP="00145E96">
            <w:pPr>
              <w:overflowPunct w:val="0"/>
              <w:jc w:val="left"/>
            </w:pPr>
            <w:r w:rsidRPr="001A62BF">
              <w:rPr>
                <w:rFonts w:hint="eastAsia"/>
              </w:rPr>
              <w:t>71-91</w:t>
            </w:r>
          </w:p>
        </w:tc>
        <w:tc>
          <w:tcPr>
            <w:tcW w:w="1343" w:type="pct"/>
            <w:tcBorders>
              <w:top w:val="single" w:sz="4" w:space="0" w:color="auto"/>
              <w:left w:val="single" w:sz="4" w:space="0" w:color="auto"/>
              <w:bottom w:val="single" w:sz="4" w:space="0" w:color="auto"/>
              <w:right w:val="single" w:sz="4" w:space="0" w:color="auto"/>
            </w:tcBorders>
            <w:shd w:val="clear" w:color="auto" w:fill="auto"/>
          </w:tcPr>
          <w:p w14:paraId="32DF04CA" w14:textId="77777777" w:rsidR="00EB7C56" w:rsidRPr="001A62BF" w:rsidRDefault="00EB7C56" w:rsidP="00145E96">
            <w:pPr>
              <w:overflowPunct w:val="0"/>
              <w:jc w:val="left"/>
              <w:rPr>
                <w:b/>
                <w:bCs/>
                <w:lang w:eastAsia="zh-CN"/>
              </w:rPr>
            </w:pPr>
            <w:r w:rsidRPr="001A62BF">
              <w:rPr>
                <w:rFonts w:hint="eastAsia"/>
                <w:lang w:eastAsia="zh-CN"/>
              </w:rPr>
              <w:t>所有技术和费用问题都已解决</w:t>
            </w:r>
          </w:p>
        </w:tc>
      </w:tr>
      <w:tr w:rsidR="00EB7C56" w:rsidRPr="001A62BF" w14:paraId="66BA088B" w14:textId="77777777" w:rsidTr="001A62BF">
        <w:tc>
          <w:tcPr>
            <w:tcW w:w="649" w:type="pct"/>
            <w:tcBorders>
              <w:top w:val="single" w:sz="4" w:space="0" w:color="auto"/>
              <w:left w:val="single" w:sz="4" w:space="0" w:color="auto"/>
              <w:bottom w:val="single" w:sz="4" w:space="0" w:color="auto"/>
              <w:right w:val="single" w:sz="4" w:space="0" w:color="auto"/>
            </w:tcBorders>
            <w:shd w:val="clear" w:color="auto" w:fill="auto"/>
          </w:tcPr>
          <w:p w14:paraId="7402FC64" w14:textId="77777777" w:rsidR="00EB7C56" w:rsidRPr="001A62BF" w:rsidRDefault="00EB7C56" w:rsidP="00145E96">
            <w:pPr>
              <w:overflowPunct w:val="0"/>
              <w:jc w:val="left"/>
            </w:pPr>
            <w:r w:rsidRPr="001A62BF">
              <w:rPr>
                <w:rFonts w:hint="eastAsia"/>
                <w:lang w:eastAsia="zh-CN"/>
              </w:rPr>
              <w:t>中国</w:t>
            </w:r>
            <w:r w:rsidRPr="001A62BF">
              <w:rPr>
                <w:rFonts w:hint="eastAsia"/>
              </w:rPr>
              <w:t xml:space="preserve"> </w:t>
            </w:r>
            <w:r w:rsidRPr="001A62BF">
              <w:rPr>
                <w:rFonts w:hint="eastAsia"/>
              </w:rPr>
              <w:t>–</w:t>
            </w:r>
            <w:r w:rsidRPr="001A62BF">
              <w:rPr>
                <w:rFonts w:hint="eastAsia"/>
              </w:rPr>
              <w:t xml:space="preserve"> </w:t>
            </w:r>
            <w:r w:rsidRPr="001A62BF">
              <w:rPr>
                <w:rFonts w:hint="eastAsia"/>
                <w:lang w:eastAsia="zh-CN"/>
              </w:rPr>
              <w:t>溶剂</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31998FBA" w14:textId="77777777" w:rsidR="00EB7C56" w:rsidRPr="001A62BF" w:rsidRDefault="00EB7C56" w:rsidP="00145E96">
            <w:pPr>
              <w:overflowPunct w:val="0"/>
              <w:jc w:val="left"/>
            </w:pPr>
            <w:r w:rsidRPr="001A62BF">
              <w:rPr>
                <w:rFonts w:hint="eastAsia"/>
                <w:lang w:eastAsia="zh-CN"/>
              </w:rPr>
              <w:t>第六期</w:t>
            </w:r>
          </w:p>
        </w:tc>
        <w:tc>
          <w:tcPr>
            <w:tcW w:w="133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B2B8EBC" w14:textId="77777777" w:rsidR="00EB7C56" w:rsidRPr="001A62BF" w:rsidRDefault="00EB7C56" w:rsidP="00145E96">
            <w:pPr>
              <w:overflowPunct w:val="0"/>
              <w:jc w:val="left"/>
            </w:pPr>
            <w:proofErr w:type="spellStart"/>
            <w:r w:rsidRPr="001A62BF">
              <w:rPr>
                <w:rFonts w:hint="eastAsia"/>
              </w:rPr>
              <w:t>开发计划署</w:t>
            </w:r>
            <w:proofErr w:type="spellEnd"/>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010FBD09" w14:textId="77777777" w:rsidR="00EB7C56" w:rsidRPr="001A62BF" w:rsidRDefault="00EB7C56" w:rsidP="00145E96">
            <w:pPr>
              <w:overflowPunct w:val="0"/>
              <w:jc w:val="center"/>
            </w:pPr>
            <w:r w:rsidRPr="001A62BF">
              <w:rPr>
                <w:rFonts w:hint="eastAsia"/>
              </w:rPr>
              <w:t>93/47</w:t>
            </w:r>
          </w:p>
        </w:tc>
        <w:tc>
          <w:tcPr>
            <w:tcW w:w="513" w:type="pct"/>
            <w:tcBorders>
              <w:top w:val="single" w:sz="4" w:space="0" w:color="auto"/>
              <w:left w:val="single" w:sz="4" w:space="0" w:color="auto"/>
              <w:bottom w:val="single" w:sz="4" w:space="0" w:color="auto"/>
              <w:right w:val="single" w:sz="4" w:space="0" w:color="auto"/>
            </w:tcBorders>
          </w:tcPr>
          <w:p w14:paraId="53D3A3C3" w14:textId="77777777" w:rsidR="00EB7C56" w:rsidRPr="001A62BF" w:rsidRDefault="00EB7C56" w:rsidP="00145E96">
            <w:pPr>
              <w:overflowPunct w:val="0"/>
              <w:jc w:val="left"/>
            </w:pPr>
            <w:r w:rsidRPr="001A62BF">
              <w:rPr>
                <w:rFonts w:hint="eastAsia"/>
              </w:rPr>
              <w:t>92-113</w:t>
            </w:r>
          </w:p>
        </w:tc>
        <w:tc>
          <w:tcPr>
            <w:tcW w:w="1343" w:type="pct"/>
            <w:tcBorders>
              <w:top w:val="single" w:sz="4" w:space="0" w:color="auto"/>
              <w:left w:val="single" w:sz="4" w:space="0" w:color="auto"/>
              <w:bottom w:val="single" w:sz="4" w:space="0" w:color="auto"/>
              <w:right w:val="single" w:sz="4" w:space="0" w:color="auto"/>
            </w:tcBorders>
            <w:shd w:val="clear" w:color="auto" w:fill="auto"/>
          </w:tcPr>
          <w:p w14:paraId="793E5118" w14:textId="77777777" w:rsidR="00EB7C56" w:rsidRPr="001A62BF" w:rsidRDefault="00EB7C56" w:rsidP="00145E96">
            <w:pPr>
              <w:overflowPunct w:val="0"/>
              <w:jc w:val="left"/>
              <w:rPr>
                <w:b/>
                <w:bCs/>
                <w:lang w:eastAsia="zh-CN"/>
              </w:rPr>
            </w:pPr>
            <w:r w:rsidRPr="001A62BF">
              <w:rPr>
                <w:rFonts w:hint="eastAsia"/>
                <w:lang w:eastAsia="zh-CN"/>
              </w:rPr>
              <w:t>所有技术和费用问题都已解决</w:t>
            </w:r>
          </w:p>
        </w:tc>
      </w:tr>
      <w:tr w:rsidR="00EB7C56" w:rsidRPr="001A62BF" w14:paraId="1BE75C7B" w14:textId="77777777" w:rsidTr="001A62BF">
        <w:tc>
          <w:tcPr>
            <w:tcW w:w="649" w:type="pct"/>
            <w:tcBorders>
              <w:top w:val="single" w:sz="4" w:space="0" w:color="auto"/>
              <w:left w:val="single" w:sz="4" w:space="0" w:color="auto"/>
              <w:bottom w:val="single" w:sz="4" w:space="0" w:color="auto"/>
              <w:right w:val="single" w:sz="4" w:space="0" w:color="auto"/>
            </w:tcBorders>
            <w:shd w:val="clear" w:color="auto" w:fill="auto"/>
          </w:tcPr>
          <w:p w14:paraId="09E69C09" w14:textId="77777777" w:rsidR="00EB7C56" w:rsidRPr="001A62BF" w:rsidRDefault="00EB7C56" w:rsidP="00145E96">
            <w:pPr>
              <w:overflowPunct w:val="0"/>
              <w:jc w:val="left"/>
              <w:rPr>
                <w:spacing w:val="-6"/>
              </w:rPr>
            </w:pPr>
            <w:r w:rsidRPr="001A62BF">
              <w:rPr>
                <w:rFonts w:hint="eastAsia"/>
                <w:spacing w:val="-6"/>
                <w:lang w:eastAsia="zh-CN"/>
              </w:rPr>
              <w:t>中国</w:t>
            </w:r>
            <w:r w:rsidRPr="001A62BF">
              <w:rPr>
                <w:rFonts w:hint="eastAsia"/>
                <w:spacing w:val="-6"/>
              </w:rPr>
              <w:t xml:space="preserve"> </w:t>
            </w:r>
            <w:r w:rsidRPr="001A62BF">
              <w:rPr>
                <w:rFonts w:hint="eastAsia"/>
                <w:spacing w:val="-6"/>
              </w:rPr>
              <w:t>–</w:t>
            </w:r>
            <w:r w:rsidRPr="001A62BF">
              <w:rPr>
                <w:rFonts w:hint="eastAsia"/>
                <w:spacing w:val="-6"/>
              </w:rPr>
              <w:t xml:space="preserve"> </w:t>
            </w:r>
            <w:r w:rsidRPr="001A62BF">
              <w:rPr>
                <w:rFonts w:hint="eastAsia"/>
                <w:spacing w:val="-6"/>
                <w:lang w:eastAsia="zh-CN"/>
              </w:rPr>
              <w:t>维修</w:t>
            </w:r>
            <w:r w:rsidRPr="001A62BF">
              <w:rPr>
                <w:rFonts w:hint="eastAsia"/>
                <w:spacing w:val="-6"/>
              </w:rPr>
              <w:t>*</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6EFCA915" w14:textId="77777777" w:rsidR="00EB7C56" w:rsidRPr="001A62BF" w:rsidRDefault="00EB7C56" w:rsidP="00145E96">
            <w:pPr>
              <w:overflowPunct w:val="0"/>
              <w:jc w:val="left"/>
            </w:pPr>
            <w:r w:rsidRPr="001A62BF">
              <w:rPr>
                <w:rFonts w:hint="eastAsia"/>
                <w:lang w:eastAsia="zh-CN"/>
              </w:rPr>
              <w:t>第六期</w:t>
            </w:r>
          </w:p>
        </w:tc>
        <w:tc>
          <w:tcPr>
            <w:tcW w:w="133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DEF8416" w14:textId="77777777" w:rsidR="00EB7C56" w:rsidRPr="001A62BF" w:rsidRDefault="00EB7C56" w:rsidP="00145E96">
            <w:pPr>
              <w:overflowPunct w:val="0"/>
              <w:jc w:val="left"/>
              <w:rPr>
                <w:lang w:eastAsia="zh-CN"/>
              </w:rPr>
            </w:pPr>
            <w:proofErr w:type="spellStart"/>
            <w:r w:rsidRPr="001A62BF">
              <w:rPr>
                <w:rFonts w:hint="eastAsia"/>
              </w:rPr>
              <w:t>环境规划署</w:t>
            </w:r>
            <w:proofErr w:type="spellEnd"/>
            <w:r w:rsidRPr="001A62BF">
              <w:rPr>
                <w:rFonts w:hint="eastAsia"/>
              </w:rPr>
              <w:t>/</w:t>
            </w:r>
            <w:r w:rsidRPr="001A62BF">
              <w:rPr>
                <w:rFonts w:hint="eastAsia"/>
                <w:lang w:eastAsia="zh-CN"/>
              </w:rPr>
              <w:t>德国</w:t>
            </w:r>
            <w:r w:rsidRPr="001A62BF">
              <w:rPr>
                <w:rFonts w:hint="eastAsia"/>
                <w:lang w:eastAsia="zh-CN"/>
              </w:rPr>
              <w:t>/</w:t>
            </w:r>
            <w:r w:rsidRPr="001A62BF">
              <w:rPr>
                <w:rFonts w:hint="eastAsia"/>
                <w:lang w:eastAsia="zh-CN"/>
              </w:rPr>
              <w:t>日本</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18AB2AC5" w14:textId="77777777" w:rsidR="00EB7C56" w:rsidRPr="001A62BF" w:rsidRDefault="00EB7C56" w:rsidP="00145E96">
            <w:pPr>
              <w:overflowPunct w:val="0"/>
              <w:jc w:val="center"/>
            </w:pPr>
            <w:r w:rsidRPr="001A62BF">
              <w:rPr>
                <w:rFonts w:hint="eastAsia"/>
              </w:rPr>
              <w:t>93/47</w:t>
            </w:r>
          </w:p>
        </w:tc>
        <w:tc>
          <w:tcPr>
            <w:tcW w:w="513" w:type="pct"/>
            <w:tcBorders>
              <w:top w:val="single" w:sz="4" w:space="0" w:color="auto"/>
              <w:left w:val="single" w:sz="4" w:space="0" w:color="auto"/>
              <w:bottom w:val="single" w:sz="4" w:space="0" w:color="auto"/>
              <w:right w:val="single" w:sz="4" w:space="0" w:color="auto"/>
            </w:tcBorders>
          </w:tcPr>
          <w:p w14:paraId="799474E5" w14:textId="77777777" w:rsidR="00EB7C56" w:rsidRPr="001A62BF" w:rsidRDefault="00EB7C56" w:rsidP="00145E96">
            <w:pPr>
              <w:overflowPunct w:val="0"/>
              <w:jc w:val="left"/>
            </w:pPr>
            <w:r w:rsidRPr="001A62BF">
              <w:rPr>
                <w:rFonts w:hint="eastAsia"/>
              </w:rPr>
              <w:t>114-134</w:t>
            </w:r>
          </w:p>
        </w:tc>
        <w:tc>
          <w:tcPr>
            <w:tcW w:w="1343" w:type="pct"/>
            <w:tcBorders>
              <w:top w:val="single" w:sz="4" w:space="0" w:color="auto"/>
              <w:left w:val="single" w:sz="4" w:space="0" w:color="auto"/>
              <w:bottom w:val="single" w:sz="4" w:space="0" w:color="auto"/>
              <w:right w:val="single" w:sz="4" w:space="0" w:color="auto"/>
            </w:tcBorders>
            <w:shd w:val="clear" w:color="auto" w:fill="auto"/>
          </w:tcPr>
          <w:p w14:paraId="4F557146"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bl>
    <w:p w14:paraId="15D38A31" w14:textId="62CA0A69" w:rsidR="00EB7C56" w:rsidRPr="001A62BF" w:rsidRDefault="00EB7C56" w:rsidP="00145E96">
      <w:pPr>
        <w:overflowPunct w:val="0"/>
        <w:ind w:left="720"/>
        <w:rPr>
          <w:color w:val="000000"/>
          <w:sz w:val="20"/>
          <w:szCs w:val="20"/>
          <w:lang w:eastAsia="zh-CN"/>
        </w:rPr>
      </w:pPr>
      <w:r w:rsidRPr="001A62BF">
        <w:rPr>
          <w:rFonts w:hint="eastAsia"/>
          <w:sz w:val="20"/>
          <w:szCs w:val="20"/>
          <w:lang w:eastAsia="zh-CN"/>
        </w:rPr>
        <w:t>*</w:t>
      </w:r>
      <w:r w:rsidRPr="001A62BF">
        <w:rPr>
          <w:sz w:val="20"/>
          <w:szCs w:val="20"/>
          <w:lang w:eastAsia="zh-CN"/>
        </w:rPr>
        <w:t xml:space="preserve"> </w:t>
      </w:r>
      <w:r w:rsidRPr="001A62BF">
        <w:rPr>
          <w:color w:val="000000"/>
          <w:sz w:val="20"/>
          <w:szCs w:val="20"/>
          <w:lang w:eastAsia="zh-CN"/>
        </w:rPr>
        <w:t xml:space="preserve">XPS = </w:t>
      </w:r>
      <w:r w:rsidRPr="001A62BF">
        <w:rPr>
          <w:color w:val="000000"/>
          <w:sz w:val="20"/>
          <w:szCs w:val="20"/>
          <w:lang w:eastAsia="zh-CN"/>
        </w:rPr>
        <w:t>挤塑聚苯乙烯泡沫塑料；</w:t>
      </w:r>
      <w:r w:rsidRPr="001A62BF">
        <w:rPr>
          <w:color w:val="000000"/>
          <w:sz w:val="20"/>
          <w:szCs w:val="20"/>
          <w:lang w:eastAsia="zh-CN"/>
        </w:rPr>
        <w:t xml:space="preserve">PU = </w:t>
      </w:r>
      <w:r w:rsidRPr="001A62BF">
        <w:rPr>
          <w:color w:val="000000"/>
          <w:sz w:val="20"/>
          <w:szCs w:val="20"/>
          <w:lang w:eastAsia="zh-CN"/>
        </w:rPr>
        <w:t>聚氨酯泡沫部门；</w:t>
      </w:r>
      <w:r w:rsidRPr="001A62BF">
        <w:rPr>
          <w:color w:val="000000"/>
          <w:sz w:val="20"/>
          <w:szCs w:val="20"/>
          <w:lang w:eastAsia="zh-CN"/>
        </w:rPr>
        <w:t xml:space="preserve">ICR = </w:t>
      </w:r>
      <w:r w:rsidRPr="001A62BF">
        <w:rPr>
          <w:color w:val="000000"/>
          <w:sz w:val="20"/>
          <w:szCs w:val="20"/>
          <w:lang w:eastAsia="zh-CN"/>
        </w:rPr>
        <w:t>工业与商用制冷空调行业；维修</w:t>
      </w:r>
      <w:r w:rsidRPr="001A62BF">
        <w:rPr>
          <w:color w:val="000000"/>
          <w:sz w:val="20"/>
          <w:szCs w:val="20"/>
          <w:lang w:eastAsia="zh-CN"/>
        </w:rPr>
        <w:t xml:space="preserve"> = </w:t>
      </w:r>
      <w:r w:rsidRPr="001A62BF">
        <w:rPr>
          <w:color w:val="000000"/>
          <w:sz w:val="20"/>
          <w:szCs w:val="20"/>
          <w:lang w:eastAsia="zh-CN"/>
        </w:rPr>
        <w:t>制冷和空调维修行业及国家扶持计划</w:t>
      </w:r>
    </w:p>
    <w:p w14:paraId="6F69336B" w14:textId="77777777" w:rsidR="00EB7C56" w:rsidRPr="00544229" w:rsidRDefault="00EB7C56" w:rsidP="00145E96">
      <w:pPr>
        <w:keepNext/>
        <w:overflowPunct w:val="0"/>
        <w:ind w:firstLine="720"/>
        <w:rPr>
          <w:b/>
          <w:bCs/>
          <w:sz w:val="24"/>
          <w:szCs w:val="24"/>
          <w:lang w:eastAsia="zh-CN"/>
        </w:rPr>
      </w:pPr>
    </w:p>
    <w:p w14:paraId="31E683DC" w14:textId="77777777" w:rsidR="00EB7C56" w:rsidRPr="00544229" w:rsidRDefault="00EB7C56" w:rsidP="00145E96">
      <w:pPr>
        <w:keepNext/>
        <w:overflowPunct w:val="0"/>
        <w:ind w:firstLine="720"/>
        <w:rPr>
          <w:rFonts w:ascii="SimHei" w:eastAsia="SimHei" w:hAnsi="SimHei"/>
          <w:b/>
          <w:snapToGrid w:val="0"/>
          <w:lang w:eastAsia="zh-CN"/>
        </w:rPr>
      </w:pPr>
      <w:r w:rsidRPr="00544229">
        <w:rPr>
          <w:rFonts w:ascii="SimHei" w:eastAsia="SimHei" w:hAnsi="SimHei"/>
          <w:b/>
          <w:snapToGrid w:val="0"/>
          <w:lang w:eastAsia="zh-CN"/>
        </w:rPr>
        <w:t>基加利氢氟碳化合物实施计划第一阶段供资申请</w:t>
      </w:r>
    </w:p>
    <w:tbl>
      <w:tblPr>
        <w:tblStyle w:val="TableGrid"/>
        <w:tblW w:w="4699" w:type="pct"/>
        <w:tblInd w:w="562" w:type="dxa"/>
        <w:tblLayout w:type="fixed"/>
        <w:tblCellMar>
          <w:top w:w="6" w:type="dxa"/>
          <w:bottom w:w="6" w:type="dxa"/>
        </w:tblCellMar>
        <w:tblLook w:val="04A0" w:firstRow="1" w:lastRow="0" w:firstColumn="1" w:lastColumn="0" w:noHBand="0" w:noVBand="1"/>
      </w:tblPr>
      <w:tblGrid>
        <w:gridCol w:w="1418"/>
        <w:gridCol w:w="1984"/>
        <w:gridCol w:w="981"/>
        <w:gridCol w:w="991"/>
        <w:gridCol w:w="900"/>
        <w:gridCol w:w="2513"/>
      </w:tblGrid>
      <w:tr w:rsidR="00EB7C56" w:rsidRPr="001A62BF" w14:paraId="06AD9113" w14:textId="77777777" w:rsidTr="001A62BF">
        <w:trPr>
          <w:trHeight w:val="414"/>
          <w:tblHeader/>
        </w:trPr>
        <w:tc>
          <w:tcPr>
            <w:tcW w:w="807" w:type="pct"/>
            <w:tcBorders>
              <w:top w:val="single" w:sz="4" w:space="0" w:color="auto"/>
              <w:left w:val="single" w:sz="4" w:space="0" w:color="auto"/>
              <w:bottom w:val="single" w:sz="4" w:space="0" w:color="auto"/>
            </w:tcBorders>
            <w:shd w:val="clear" w:color="auto" w:fill="FFFFFF" w:themeFill="background1"/>
            <w:vAlign w:val="center"/>
          </w:tcPr>
          <w:p w14:paraId="735D6FA7" w14:textId="77777777" w:rsidR="00EB7C56" w:rsidRPr="001A62BF" w:rsidRDefault="00EB7C56" w:rsidP="00145E96">
            <w:pPr>
              <w:widowControl w:val="0"/>
              <w:overflowPunct w:val="0"/>
              <w:jc w:val="center"/>
              <w:rPr>
                <w:rFonts w:ascii="SimHei" w:eastAsia="SimHei" w:hAnsi="SimHei"/>
                <w:b/>
                <w:bCs/>
              </w:rPr>
            </w:pPr>
            <w:r w:rsidRPr="001A62BF">
              <w:rPr>
                <w:rFonts w:ascii="SimHei" w:eastAsia="SimHei" w:hAnsi="SimHei" w:hint="eastAsia"/>
                <w:b/>
                <w:bCs/>
                <w:lang w:eastAsia="zh-CN"/>
              </w:rPr>
              <w:t>国家</w:t>
            </w:r>
          </w:p>
        </w:tc>
        <w:tc>
          <w:tcPr>
            <w:tcW w:w="1129" w:type="pct"/>
            <w:tcBorders>
              <w:top w:val="single" w:sz="4" w:space="0" w:color="auto"/>
              <w:left w:val="single" w:sz="4" w:space="0" w:color="auto"/>
              <w:bottom w:val="single" w:sz="4" w:space="0" w:color="auto"/>
            </w:tcBorders>
            <w:shd w:val="clear" w:color="auto" w:fill="FFFFFF" w:themeFill="background1"/>
            <w:vAlign w:val="center"/>
          </w:tcPr>
          <w:p w14:paraId="6291469D" w14:textId="77777777" w:rsidR="00EB7C56" w:rsidRPr="001A62BF" w:rsidRDefault="00EB7C56" w:rsidP="00145E96">
            <w:pPr>
              <w:widowControl w:val="0"/>
              <w:overflowPunct w:val="0"/>
              <w:jc w:val="center"/>
              <w:rPr>
                <w:rFonts w:ascii="SimHei" w:eastAsia="SimHei" w:hAnsi="SimHei"/>
                <w:b/>
                <w:bCs/>
              </w:rPr>
            </w:pPr>
            <w:r w:rsidRPr="001A62BF">
              <w:rPr>
                <w:rFonts w:ascii="SimHei" w:eastAsia="SimHei" w:hAnsi="SimHei" w:hint="eastAsia"/>
                <w:b/>
                <w:bCs/>
                <w:lang w:eastAsia="zh-CN"/>
              </w:rPr>
              <w:t>执行机构</w:t>
            </w:r>
          </w:p>
        </w:tc>
        <w:tc>
          <w:tcPr>
            <w:tcW w:w="558" w:type="pct"/>
            <w:tcBorders>
              <w:top w:val="single" w:sz="4" w:space="0" w:color="auto"/>
              <w:left w:val="single" w:sz="4" w:space="0" w:color="auto"/>
              <w:bottom w:val="single" w:sz="4" w:space="0" w:color="auto"/>
            </w:tcBorders>
            <w:shd w:val="clear" w:color="auto" w:fill="FFFFFF" w:themeFill="background1"/>
            <w:vAlign w:val="center"/>
          </w:tcPr>
          <w:p w14:paraId="7A4ED311" w14:textId="77777777" w:rsidR="00EB7C56" w:rsidRPr="001A62BF" w:rsidRDefault="00EB7C56" w:rsidP="00145E96">
            <w:pPr>
              <w:widowControl w:val="0"/>
              <w:overflowPunct w:val="0"/>
              <w:jc w:val="center"/>
              <w:rPr>
                <w:rFonts w:ascii="SimHei" w:eastAsia="SimHei" w:hAnsi="SimHei"/>
                <w:b/>
                <w:bCs/>
              </w:rPr>
            </w:pPr>
            <w:r w:rsidRPr="001A62BF">
              <w:rPr>
                <w:rFonts w:ascii="SimHei" w:eastAsia="SimHei" w:hAnsi="SimHei" w:hint="eastAsia"/>
                <w:b/>
                <w:bCs/>
                <w:lang w:eastAsia="zh-CN"/>
              </w:rPr>
              <w:t>文件号</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3D0431CE" w14:textId="77777777" w:rsidR="00EB7C56" w:rsidRPr="001A62BF" w:rsidRDefault="00EB7C56" w:rsidP="00145E96">
            <w:pPr>
              <w:widowControl w:val="0"/>
              <w:overflowPunct w:val="0"/>
              <w:jc w:val="center"/>
              <w:rPr>
                <w:rFonts w:ascii="SimHei" w:eastAsia="SimHei" w:hAnsi="SimHei"/>
                <w:b/>
                <w:bCs/>
              </w:rPr>
            </w:pPr>
            <w:r w:rsidRPr="001A62BF">
              <w:rPr>
                <w:rFonts w:ascii="SimHei" w:eastAsia="SimHei" w:hAnsi="SimHei" w:hint="eastAsia"/>
                <w:b/>
                <w:bCs/>
                <w:lang w:eastAsia="zh-CN"/>
              </w:rPr>
              <w:t>段落号</w:t>
            </w:r>
          </w:p>
        </w:tc>
        <w:tc>
          <w:tcPr>
            <w:tcW w:w="1942" w:type="pct"/>
            <w:gridSpan w:val="2"/>
            <w:tcBorders>
              <w:top w:val="single" w:sz="4" w:space="0" w:color="auto"/>
              <w:left w:val="single" w:sz="4" w:space="0" w:color="auto"/>
              <w:bottom w:val="single" w:sz="4" w:space="0" w:color="auto"/>
            </w:tcBorders>
            <w:shd w:val="clear" w:color="auto" w:fill="auto"/>
            <w:vAlign w:val="center"/>
          </w:tcPr>
          <w:p w14:paraId="64F784C6" w14:textId="77777777" w:rsidR="00EB7C56" w:rsidRPr="001A62BF" w:rsidRDefault="00EB7C56" w:rsidP="00145E96">
            <w:pPr>
              <w:widowControl w:val="0"/>
              <w:overflowPunct w:val="0"/>
              <w:jc w:val="center"/>
              <w:rPr>
                <w:rFonts w:ascii="SimHei" w:eastAsia="SimHei" w:hAnsi="SimHei"/>
                <w:b/>
                <w:bCs/>
              </w:rPr>
            </w:pPr>
            <w:r w:rsidRPr="001A62BF">
              <w:rPr>
                <w:rFonts w:ascii="SimHei" w:eastAsia="SimHei" w:hAnsi="SimHei" w:hint="eastAsia"/>
                <w:b/>
                <w:bCs/>
                <w:lang w:eastAsia="zh-CN"/>
              </w:rPr>
              <w:t>议题</w:t>
            </w:r>
          </w:p>
        </w:tc>
      </w:tr>
      <w:tr w:rsidR="00EB7C56" w:rsidRPr="001A62BF" w14:paraId="51753D8C" w14:textId="77777777" w:rsidTr="004E6C10">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BA34404" w14:textId="77777777" w:rsidR="00EB7C56" w:rsidRPr="001A62BF" w:rsidRDefault="00EB7C56" w:rsidP="00145E96">
            <w:pPr>
              <w:overflowPunct w:val="0"/>
              <w:jc w:val="center"/>
              <w:rPr>
                <w:rFonts w:ascii="SimHei" w:eastAsia="SimHei" w:hAnsi="SimHei"/>
                <w:lang w:eastAsia="zh-CN"/>
              </w:rPr>
            </w:pPr>
            <w:r w:rsidRPr="001A62BF">
              <w:rPr>
                <w:rFonts w:ascii="SimHei" w:eastAsia="SimHei" w:hAnsi="SimHei"/>
                <w:b/>
                <w:lang w:eastAsia="zh-CN"/>
              </w:rPr>
              <w:t>无需秘书处介绍的基加利氢氟碳化合物实施计划</w:t>
            </w:r>
          </w:p>
        </w:tc>
      </w:tr>
      <w:tr w:rsidR="00EB7C56" w:rsidRPr="001A62BF" w14:paraId="4AF3F897"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19C6F383" w14:textId="77777777" w:rsidR="00EB7C56" w:rsidRPr="001A62BF" w:rsidRDefault="00EB7C56" w:rsidP="00145E96">
            <w:pPr>
              <w:overflowPunct w:val="0"/>
              <w:jc w:val="left"/>
            </w:pPr>
            <w:r w:rsidRPr="001A62BF">
              <w:rPr>
                <w:rFonts w:hint="eastAsia"/>
                <w:lang w:eastAsia="zh-CN"/>
              </w:rPr>
              <w:t>阿尔巴尼亚</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07E3D5D" w14:textId="77777777" w:rsidR="00074874" w:rsidRPr="001A62BF" w:rsidRDefault="00EB7C56" w:rsidP="00145E96">
            <w:pPr>
              <w:overflowPunct w:val="0"/>
              <w:ind w:left="134"/>
              <w:jc w:val="left"/>
            </w:pPr>
            <w:proofErr w:type="spellStart"/>
            <w:r w:rsidRPr="001A62BF">
              <w:rPr>
                <w:rFonts w:hint="eastAsia"/>
              </w:rPr>
              <w:t>工发组织</w:t>
            </w:r>
            <w:proofErr w:type="spellEnd"/>
            <w:r w:rsidRPr="001A62BF">
              <w:rPr>
                <w:rFonts w:hint="eastAsia"/>
              </w:rPr>
              <w:t>/</w:t>
            </w:r>
          </w:p>
          <w:p w14:paraId="00789F4B" w14:textId="4479D21B" w:rsidR="00EB7C56" w:rsidRPr="001A62BF" w:rsidRDefault="00EB7C56" w:rsidP="00145E96">
            <w:pPr>
              <w:overflowPunct w:val="0"/>
              <w:ind w:left="134"/>
              <w:jc w:val="left"/>
            </w:pPr>
            <w:proofErr w:type="spellStart"/>
            <w:r w:rsidRPr="001A62BF">
              <w:rPr>
                <w:rFonts w:hint="eastAsia"/>
              </w:rPr>
              <w:t>环境规划署</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2E83A44A" w14:textId="77777777" w:rsidR="00EB7C56" w:rsidRPr="001A62BF" w:rsidRDefault="00EB7C56" w:rsidP="00145E96">
            <w:pPr>
              <w:overflowPunct w:val="0"/>
              <w:jc w:val="center"/>
            </w:pPr>
            <w:r w:rsidRPr="001A62BF">
              <w:rPr>
                <w:rFonts w:hint="eastAsia"/>
              </w:rPr>
              <w:t>93/39</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0B426C86" w14:textId="77777777" w:rsidR="00EB7C56" w:rsidRPr="001A62BF" w:rsidRDefault="00EB7C56" w:rsidP="00145E96">
            <w:pPr>
              <w:overflowPunct w:val="0"/>
              <w:jc w:val="center"/>
            </w:pPr>
            <w:r w:rsidRPr="001A62BF">
              <w:rPr>
                <w:rFonts w:hint="eastAsia"/>
              </w:rPr>
              <w:t>18-65</w:t>
            </w: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E4A1428"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3633BF32"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640F80B3" w14:textId="77777777" w:rsidR="00074874" w:rsidRPr="001A62BF" w:rsidRDefault="00EB7C56" w:rsidP="00145E96">
            <w:pPr>
              <w:overflowPunct w:val="0"/>
              <w:ind w:right="-114"/>
              <w:jc w:val="left"/>
              <w:rPr>
                <w:lang w:eastAsia="zh-CN"/>
              </w:rPr>
            </w:pPr>
            <w:r w:rsidRPr="001A62BF">
              <w:rPr>
                <w:rFonts w:hint="eastAsia"/>
                <w:lang w:eastAsia="zh-CN"/>
              </w:rPr>
              <w:t>玻利维亚</w:t>
            </w:r>
          </w:p>
          <w:p w14:paraId="0C94A7F1" w14:textId="7BFE40F9" w:rsidR="00EB7C56" w:rsidRPr="001A62BF" w:rsidRDefault="00EB7C56" w:rsidP="00145E96">
            <w:pPr>
              <w:overflowPunct w:val="0"/>
              <w:ind w:right="-114"/>
              <w:jc w:val="left"/>
              <w:rPr>
                <w:lang w:eastAsia="zh-CN"/>
              </w:rPr>
            </w:pPr>
            <w:r w:rsidRPr="001A62BF">
              <w:rPr>
                <w:rFonts w:hint="eastAsia"/>
                <w:lang w:eastAsia="zh-CN"/>
              </w:rPr>
              <w:t>（多民族国）</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1453634" w14:textId="77777777" w:rsidR="00074874" w:rsidRPr="001A62BF" w:rsidRDefault="00EB7C56" w:rsidP="00145E96">
            <w:pPr>
              <w:overflowPunct w:val="0"/>
              <w:ind w:left="134"/>
              <w:jc w:val="left"/>
            </w:pPr>
            <w:proofErr w:type="spellStart"/>
            <w:r w:rsidRPr="001A62BF">
              <w:rPr>
                <w:rFonts w:hint="eastAsia"/>
              </w:rPr>
              <w:t>工发组织</w:t>
            </w:r>
            <w:proofErr w:type="spellEnd"/>
            <w:r w:rsidRPr="001A62BF">
              <w:rPr>
                <w:rFonts w:hint="eastAsia"/>
              </w:rPr>
              <w:t>/</w:t>
            </w:r>
          </w:p>
          <w:p w14:paraId="3DFB73B6" w14:textId="5604CD4F" w:rsidR="00EB7C56" w:rsidRPr="001A62BF" w:rsidRDefault="00EB7C56" w:rsidP="00145E96">
            <w:pPr>
              <w:overflowPunct w:val="0"/>
              <w:ind w:left="134"/>
              <w:jc w:val="left"/>
            </w:pPr>
            <w:proofErr w:type="spellStart"/>
            <w:r w:rsidRPr="001A62BF">
              <w:rPr>
                <w:rFonts w:hint="eastAsia"/>
              </w:rPr>
              <w:t>环境规划署</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7292D891" w14:textId="77777777" w:rsidR="00EB7C56" w:rsidRPr="001A62BF" w:rsidRDefault="00EB7C56" w:rsidP="00145E96">
            <w:pPr>
              <w:overflowPunct w:val="0"/>
              <w:jc w:val="center"/>
            </w:pPr>
            <w:r w:rsidRPr="001A62BF">
              <w:rPr>
                <w:rFonts w:hint="eastAsia"/>
              </w:rPr>
              <w:t>93/43</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068B2F83" w14:textId="77777777" w:rsidR="00EB7C56" w:rsidRPr="001A62BF" w:rsidRDefault="00EB7C56" w:rsidP="00145E96">
            <w:pPr>
              <w:overflowPunct w:val="0"/>
              <w:jc w:val="center"/>
            </w:pPr>
            <w:r w:rsidRPr="001A62BF">
              <w:rPr>
                <w:rFonts w:hint="eastAsia"/>
              </w:rPr>
              <w:t>29-87</w:t>
            </w: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AA5962"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3B8790DF"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7A3ABCA6" w14:textId="77777777" w:rsidR="00EB7C56" w:rsidRPr="001A62BF" w:rsidRDefault="00EB7C56" w:rsidP="00145E96">
            <w:pPr>
              <w:overflowPunct w:val="0"/>
              <w:jc w:val="left"/>
            </w:pPr>
            <w:r w:rsidRPr="001A62BF">
              <w:rPr>
                <w:rFonts w:hint="eastAsia"/>
                <w:lang w:eastAsia="zh-CN"/>
              </w:rPr>
              <w:t>柬埔寨</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13EF3BF" w14:textId="77777777" w:rsidR="00074874" w:rsidRPr="001A62BF" w:rsidRDefault="00EB7C56" w:rsidP="00145E96">
            <w:pPr>
              <w:overflowPunct w:val="0"/>
              <w:ind w:left="134"/>
              <w:jc w:val="left"/>
              <w:rPr>
                <w:lang w:eastAsia="zh-CN"/>
              </w:rPr>
            </w:pPr>
            <w:r w:rsidRPr="001A62BF">
              <w:rPr>
                <w:rFonts w:hint="eastAsia"/>
                <w:lang w:eastAsia="zh-CN"/>
              </w:rPr>
              <w:t>环境规划署</w:t>
            </w:r>
            <w:r w:rsidRPr="001A62BF">
              <w:rPr>
                <w:rFonts w:hint="eastAsia"/>
                <w:lang w:eastAsia="zh-CN"/>
              </w:rPr>
              <w:t>/</w:t>
            </w:r>
          </w:p>
          <w:p w14:paraId="3A642431" w14:textId="273D2EF3" w:rsidR="00EB7C56" w:rsidRPr="001A62BF" w:rsidRDefault="00EB7C56" w:rsidP="00145E96">
            <w:pPr>
              <w:overflowPunct w:val="0"/>
              <w:ind w:left="134"/>
              <w:jc w:val="left"/>
              <w:rPr>
                <w:lang w:eastAsia="zh-CN"/>
              </w:rPr>
            </w:pPr>
            <w:r w:rsidRPr="001A62BF">
              <w:rPr>
                <w:rFonts w:hint="eastAsia"/>
                <w:lang w:eastAsia="zh-CN"/>
              </w:rPr>
              <w:t>开发计划署</w:t>
            </w:r>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2ECD3741" w14:textId="77777777" w:rsidR="00EB7C56" w:rsidRPr="001A62BF" w:rsidRDefault="00EB7C56" w:rsidP="00145E96">
            <w:pPr>
              <w:overflowPunct w:val="0"/>
              <w:jc w:val="center"/>
            </w:pPr>
            <w:r w:rsidRPr="001A62BF">
              <w:rPr>
                <w:rFonts w:hint="eastAsia"/>
              </w:rPr>
              <w:t>93/45</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11CD8F15"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F6E3A3"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41E55A7A"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5ACD9EBD" w14:textId="77777777" w:rsidR="00EB7C56" w:rsidRPr="001A62BF" w:rsidRDefault="00EB7C56" w:rsidP="00145E96">
            <w:pPr>
              <w:overflowPunct w:val="0"/>
              <w:jc w:val="left"/>
            </w:pPr>
            <w:r w:rsidRPr="001A62BF">
              <w:rPr>
                <w:rFonts w:hint="eastAsia"/>
                <w:lang w:eastAsia="zh-CN"/>
              </w:rPr>
              <w:t>刚果（金）</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EFEBCC" w14:textId="77777777" w:rsidR="00074874" w:rsidRPr="001A62BF" w:rsidRDefault="00EB7C56" w:rsidP="00145E96">
            <w:pPr>
              <w:overflowPunct w:val="0"/>
              <w:ind w:left="134"/>
              <w:jc w:val="left"/>
            </w:pPr>
            <w:proofErr w:type="spellStart"/>
            <w:r w:rsidRPr="001A62BF">
              <w:rPr>
                <w:rFonts w:hint="eastAsia"/>
              </w:rPr>
              <w:t>工发组织</w:t>
            </w:r>
            <w:proofErr w:type="spellEnd"/>
            <w:r w:rsidRPr="001A62BF">
              <w:rPr>
                <w:rFonts w:hint="eastAsia"/>
              </w:rPr>
              <w:t>/</w:t>
            </w:r>
          </w:p>
          <w:p w14:paraId="1D4FAFCC" w14:textId="1719CD91" w:rsidR="00EB7C56" w:rsidRPr="001A62BF" w:rsidRDefault="00EB7C56" w:rsidP="00145E96">
            <w:pPr>
              <w:overflowPunct w:val="0"/>
              <w:ind w:left="134"/>
              <w:jc w:val="left"/>
            </w:pPr>
            <w:proofErr w:type="spellStart"/>
            <w:r w:rsidRPr="001A62BF">
              <w:rPr>
                <w:rFonts w:hint="eastAsia"/>
              </w:rPr>
              <w:t>环境规划署</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1517F79C" w14:textId="77777777" w:rsidR="00EB7C56" w:rsidRPr="001A62BF" w:rsidRDefault="00EB7C56" w:rsidP="00145E96">
            <w:pPr>
              <w:overflowPunct w:val="0"/>
              <w:jc w:val="center"/>
            </w:pPr>
            <w:r w:rsidRPr="001A62BF">
              <w:rPr>
                <w:rFonts w:hint="eastAsia"/>
              </w:rPr>
              <w:t>93/49</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5382CE9F"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3D9761"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45C2D2BD"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CC5ED" w14:textId="77777777" w:rsidR="00EB7C56" w:rsidRPr="001A62BF" w:rsidRDefault="00EB7C56" w:rsidP="00145E96">
            <w:pPr>
              <w:overflowPunct w:val="0"/>
              <w:jc w:val="left"/>
            </w:pPr>
            <w:r w:rsidRPr="001A62BF">
              <w:rPr>
                <w:rFonts w:hint="eastAsia"/>
                <w:lang w:eastAsia="zh-CN"/>
              </w:rPr>
              <w:t>格林纳达</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8FF7AB7" w14:textId="77777777" w:rsidR="00074874" w:rsidRPr="001A62BF" w:rsidRDefault="00EB7C56" w:rsidP="00145E96">
            <w:pPr>
              <w:overflowPunct w:val="0"/>
              <w:ind w:left="134"/>
              <w:jc w:val="left"/>
              <w:rPr>
                <w:lang w:eastAsia="zh-CN"/>
              </w:rPr>
            </w:pPr>
            <w:r w:rsidRPr="001A62BF">
              <w:rPr>
                <w:rFonts w:hint="eastAsia"/>
                <w:lang w:eastAsia="zh-CN"/>
              </w:rPr>
              <w:t>环境规划署</w:t>
            </w:r>
            <w:r w:rsidRPr="001A62BF">
              <w:rPr>
                <w:rFonts w:hint="eastAsia"/>
                <w:lang w:eastAsia="zh-CN"/>
              </w:rPr>
              <w:t>/</w:t>
            </w:r>
          </w:p>
          <w:p w14:paraId="48D1D323" w14:textId="3635CCD3" w:rsidR="00EB7C56" w:rsidRPr="001A62BF" w:rsidRDefault="00EB7C56" w:rsidP="00145E96">
            <w:pPr>
              <w:overflowPunct w:val="0"/>
              <w:ind w:left="134"/>
              <w:jc w:val="left"/>
              <w:rPr>
                <w:lang w:eastAsia="zh-CN"/>
              </w:rPr>
            </w:pPr>
            <w:r w:rsidRPr="001A62BF">
              <w:rPr>
                <w:rFonts w:hint="eastAsia"/>
                <w:lang w:eastAsia="zh-CN"/>
              </w:rPr>
              <w:t>开发计划署</w:t>
            </w:r>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349DCED7" w14:textId="77777777" w:rsidR="00EB7C56" w:rsidRPr="001A62BF" w:rsidRDefault="00EB7C56" w:rsidP="00145E96">
            <w:pPr>
              <w:overflowPunct w:val="0"/>
              <w:jc w:val="center"/>
            </w:pPr>
            <w:r w:rsidRPr="001A62BF">
              <w:rPr>
                <w:rFonts w:hint="eastAsia"/>
              </w:rPr>
              <w:t>93/56</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2514E1E1" w14:textId="77777777" w:rsidR="00EB7C56" w:rsidRPr="001A62BF" w:rsidRDefault="00EB7C56" w:rsidP="00145E96">
            <w:pPr>
              <w:overflowPunct w:val="0"/>
              <w:jc w:val="center"/>
            </w:pPr>
            <w:r w:rsidRPr="001A62BF">
              <w:rPr>
                <w:rFonts w:hint="eastAsia"/>
              </w:rPr>
              <w:t>19-63</w:t>
            </w: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2A2B10"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1FA21DFF"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5E1B72E7" w14:textId="77777777" w:rsidR="00EB7C56" w:rsidRPr="001A62BF" w:rsidRDefault="00EB7C56" w:rsidP="00145E96">
            <w:pPr>
              <w:overflowPunct w:val="0"/>
              <w:jc w:val="left"/>
            </w:pPr>
            <w:r w:rsidRPr="001A62BF">
              <w:rPr>
                <w:rFonts w:hint="eastAsia"/>
                <w:lang w:eastAsia="zh-CN"/>
              </w:rPr>
              <w:lastRenderedPageBreak/>
              <w:t>吉尔吉斯斯坦</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884DF6A" w14:textId="77777777" w:rsidR="00074874" w:rsidRPr="001A62BF" w:rsidRDefault="00EB7C56" w:rsidP="00145E96">
            <w:pPr>
              <w:overflowPunct w:val="0"/>
              <w:ind w:left="134"/>
              <w:jc w:val="left"/>
              <w:rPr>
                <w:lang w:eastAsia="zh-CN"/>
              </w:rPr>
            </w:pPr>
            <w:r w:rsidRPr="001A62BF">
              <w:rPr>
                <w:rFonts w:hint="eastAsia"/>
                <w:lang w:eastAsia="zh-CN"/>
              </w:rPr>
              <w:t>开发计划署</w:t>
            </w:r>
            <w:r w:rsidRPr="001A62BF">
              <w:rPr>
                <w:rFonts w:hint="eastAsia"/>
                <w:lang w:eastAsia="zh-CN"/>
              </w:rPr>
              <w:t>/</w:t>
            </w:r>
          </w:p>
          <w:p w14:paraId="5E13E461" w14:textId="0C13A3F0" w:rsidR="00EB7C56" w:rsidRPr="001A62BF" w:rsidRDefault="00EB7C56" w:rsidP="00145E96">
            <w:pPr>
              <w:overflowPunct w:val="0"/>
              <w:ind w:left="134"/>
              <w:jc w:val="left"/>
              <w:rPr>
                <w:lang w:eastAsia="zh-CN"/>
              </w:rPr>
            </w:pPr>
            <w:r w:rsidRPr="001A62BF">
              <w:rPr>
                <w:rFonts w:hint="eastAsia"/>
                <w:lang w:eastAsia="zh-CN"/>
              </w:rPr>
              <w:t>环境规划署</w:t>
            </w:r>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3C2D3C9F" w14:textId="77777777" w:rsidR="00EB7C56" w:rsidRPr="001A62BF" w:rsidRDefault="00EB7C56" w:rsidP="00145E96">
            <w:pPr>
              <w:overflowPunct w:val="0"/>
              <w:jc w:val="center"/>
            </w:pPr>
            <w:r w:rsidRPr="001A62BF">
              <w:rPr>
                <w:rFonts w:hint="eastAsia"/>
              </w:rPr>
              <w:t>93/63</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2E7B825E" w14:textId="77777777" w:rsidR="00EB7C56" w:rsidRPr="001A62BF" w:rsidRDefault="00EB7C56" w:rsidP="00145E96">
            <w:pPr>
              <w:overflowPunct w:val="0"/>
              <w:jc w:val="center"/>
            </w:pPr>
            <w:r w:rsidRPr="001A62BF">
              <w:rPr>
                <w:rFonts w:hint="eastAsia"/>
              </w:rPr>
              <w:t>1-48</w:t>
            </w: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452B7C"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674B349F"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29659355" w14:textId="77777777" w:rsidR="00EB7C56" w:rsidRPr="001A62BF" w:rsidRDefault="00EB7C56" w:rsidP="00145E96">
            <w:pPr>
              <w:overflowPunct w:val="0"/>
              <w:jc w:val="left"/>
            </w:pPr>
            <w:r w:rsidRPr="001A62BF">
              <w:rPr>
                <w:rFonts w:hint="eastAsia"/>
                <w:lang w:eastAsia="zh-CN"/>
              </w:rPr>
              <w:t>马拉维</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459D4A1" w14:textId="77777777" w:rsidR="00074874" w:rsidRPr="001A62BF" w:rsidRDefault="00EB7C56" w:rsidP="00145E96">
            <w:pPr>
              <w:overflowPunct w:val="0"/>
              <w:ind w:left="134"/>
              <w:jc w:val="left"/>
            </w:pPr>
            <w:proofErr w:type="spellStart"/>
            <w:r w:rsidRPr="001A62BF">
              <w:rPr>
                <w:rFonts w:hint="eastAsia"/>
              </w:rPr>
              <w:t>环境规划署</w:t>
            </w:r>
            <w:proofErr w:type="spellEnd"/>
            <w:r w:rsidRPr="001A62BF">
              <w:rPr>
                <w:rFonts w:hint="eastAsia"/>
              </w:rPr>
              <w:t>/</w:t>
            </w:r>
          </w:p>
          <w:p w14:paraId="38D1F999" w14:textId="4C7BCC4F" w:rsidR="00EB7C56" w:rsidRPr="001A62BF" w:rsidRDefault="00EB7C56" w:rsidP="00145E96">
            <w:pPr>
              <w:overflowPunct w:val="0"/>
              <w:ind w:left="134"/>
              <w:jc w:val="left"/>
            </w:pPr>
            <w:proofErr w:type="spellStart"/>
            <w:r w:rsidRPr="001A62BF">
              <w:rPr>
                <w:rFonts w:hint="eastAsia"/>
              </w:rPr>
              <w:t>工发组织</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6A6134A0" w14:textId="77777777" w:rsidR="00EB7C56" w:rsidRPr="001A62BF" w:rsidRDefault="00EB7C56" w:rsidP="00145E96">
            <w:pPr>
              <w:overflowPunct w:val="0"/>
              <w:jc w:val="center"/>
            </w:pPr>
            <w:r w:rsidRPr="001A62BF">
              <w:rPr>
                <w:rFonts w:hint="eastAsia"/>
              </w:rPr>
              <w:t>93/67</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2E2CDA5C"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C1B50C"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3FD1E3F8"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4B2E987E" w14:textId="77777777" w:rsidR="00EB7C56" w:rsidRPr="001A62BF" w:rsidRDefault="00EB7C56" w:rsidP="00145E96">
            <w:pPr>
              <w:overflowPunct w:val="0"/>
              <w:jc w:val="left"/>
            </w:pPr>
            <w:r w:rsidRPr="001A62BF">
              <w:rPr>
                <w:rFonts w:hint="eastAsia"/>
                <w:lang w:eastAsia="zh-CN"/>
              </w:rPr>
              <w:t>尼加拉瓜</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59D06B8" w14:textId="77777777" w:rsidR="00EB7C56" w:rsidRPr="001A62BF" w:rsidRDefault="00EB7C56" w:rsidP="00145E96">
            <w:pPr>
              <w:overflowPunct w:val="0"/>
              <w:ind w:left="134"/>
              <w:jc w:val="left"/>
            </w:pPr>
            <w:proofErr w:type="spellStart"/>
            <w:r w:rsidRPr="001A62BF">
              <w:rPr>
                <w:rFonts w:hint="eastAsia"/>
              </w:rPr>
              <w:t>工发组织</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04179EBC" w14:textId="77777777" w:rsidR="00EB7C56" w:rsidRPr="001A62BF" w:rsidRDefault="00EB7C56" w:rsidP="00145E96">
            <w:pPr>
              <w:overflowPunct w:val="0"/>
              <w:jc w:val="center"/>
            </w:pPr>
            <w:r w:rsidRPr="001A62BF">
              <w:rPr>
                <w:rFonts w:hint="eastAsia"/>
              </w:rPr>
              <w:t>93/75</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19313644" w14:textId="77777777" w:rsidR="00EB7C56" w:rsidRPr="001A62BF" w:rsidRDefault="00EB7C56" w:rsidP="00145E96">
            <w:pPr>
              <w:overflowPunct w:val="0"/>
              <w:jc w:val="center"/>
            </w:pPr>
            <w:r w:rsidRPr="001A62BF">
              <w:rPr>
                <w:rFonts w:hint="eastAsia"/>
              </w:rPr>
              <w:t>1-61</w:t>
            </w: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FB8960"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619EE5CC"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72236E7E" w14:textId="77777777" w:rsidR="00EB7C56" w:rsidRPr="001A62BF" w:rsidRDefault="00EB7C56" w:rsidP="00145E96">
            <w:pPr>
              <w:overflowPunct w:val="0"/>
              <w:jc w:val="left"/>
            </w:pPr>
            <w:r w:rsidRPr="001A62BF">
              <w:rPr>
                <w:rFonts w:hint="eastAsia"/>
                <w:lang w:eastAsia="zh-CN"/>
              </w:rPr>
              <w:t>尼日尔</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F02B36B" w14:textId="77777777" w:rsidR="00074874" w:rsidRPr="001A62BF" w:rsidRDefault="00EB7C56" w:rsidP="00145E96">
            <w:pPr>
              <w:overflowPunct w:val="0"/>
              <w:ind w:left="134"/>
              <w:jc w:val="left"/>
            </w:pPr>
            <w:proofErr w:type="spellStart"/>
            <w:r w:rsidRPr="001A62BF">
              <w:rPr>
                <w:rFonts w:hint="eastAsia"/>
              </w:rPr>
              <w:t>工发组织</w:t>
            </w:r>
            <w:proofErr w:type="spellEnd"/>
            <w:r w:rsidRPr="001A62BF">
              <w:rPr>
                <w:rFonts w:hint="eastAsia"/>
              </w:rPr>
              <w:t>/</w:t>
            </w:r>
          </w:p>
          <w:p w14:paraId="5452C9F7" w14:textId="453F0DD6" w:rsidR="00EB7C56" w:rsidRPr="001A62BF" w:rsidRDefault="00EB7C56" w:rsidP="00145E96">
            <w:pPr>
              <w:overflowPunct w:val="0"/>
              <w:ind w:left="134"/>
              <w:jc w:val="left"/>
              <w:rPr>
                <w:spacing w:val="-6"/>
              </w:rPr>
            </w:pPr>
            <w:proofErr w:type="spellStart"/>
            <w:r w:rsidRPr="001A62BF">
              <w:rPr>
                <w:rFonts w:hint="eastAsia"/>
              </w:rPr>
              <w:t>环境规划署</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071ADBAE" w14:textId="77777777" w:rsidR="00EB7C56" w:rsidRPr="001A62BF" w:rsidRDefault="00EB7C56" w:rsidP="00145E96">
            <w:pPr>
              <w:overflowPunct w:val="0"/>
              <w:jc w:val="center"/>
            </w:pPr>
            <w:r w:rsidRPr="001A62BF">
              <w:rPr>
                <w:rFonts w:hint="eastAsia"/>
              </w:rPr>
              <w:t>93/76</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2C6A589C"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D62D92"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658E2A4D"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27E29FF3" w14:textId="77777777" w:rsidR="00EB7C56" w:rsidRPr="001A62BF" w:rsidRDefault="00EB7C56" w:rsidP="00145E96">
            <w:pPr>
              <w:overflowPunct w:val="0"/>
              <w:jc w:val="left"/>
            </w:pPr>
            <w:r w:rsidRPr="001A62BF">
              <w:rPr>
                <w:rFonts w:hint="eastAsia"/>
                <w:lang w:eastAsia="zh-CN"/>
              </w:rPr>
              <w:t>北马其顿</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C1EE2C7" w14:textId="77777777" w:rsidR="00EB7C56" w:rsidRPr="001A62BF" w:rsidRDefault="00EB7C56" w:rsidP="00145E96">
            <w:pPr>
              <w:overflowPunct w:val="0"/>
              <w:ind w:left="134"/>
              <w:jc w:val="left"/>
            </w:pPr>
            <w:proofErr w:type="spellStart"/>
            <w:r w:rsidRPr="001A62BF">
              <w:rPr>
                <w:rFonts w:hint="eastAsia"/>
              </w:rPr>
              <w:t>工发组织</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07EEBA4C" w14:textId="77777777" w:rsidR="00EB7C56" w:rsidRPr="001A62BF" w:rsidRDefault="00EB7C56" w:rsidP="00145E96">
            <w:pPr>
              <w:overflowPunct w:val="0"/>
              <w:jc w:val="center"/>
            </w:pPr>
            <w:r w:rsidRPr="001A62BF">
              <w:rPr>
                <w:rFonts w:hint="eastAsia"/>
              </w:rPr>
              <w:t>93/78</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6C6DAC74" w14:textId="77777777" w:rsidR="00EB7C56" w:rsidRPr="001A62BF" w:rsidRDefault="00EB7C56" w:rsidP="00145E96">
            <w:pPr>
              <w:overflowPunct w:val="0"/>
              <w:jc w:val="center"/>
            </w:pPr>
            <w:r w:rsidRPr="001A62BF">
              <w:rPr>
                <w:rFonts w:hint="eastAsia"/>
              </w:rPr>
              <w:t>18-79</w:t>
            </w: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7DDCD8"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5BBBD051"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19F9B207" w14:textId="77777777" w:rsidR="00EB7C56" w:rsidRPr="001A62BF" w:rsidRDefault="00EB7C56" w:rsidP="00145E96">
            <w:pPr>
              <w:overflowPunct w:val="0"/>
              <w:jc w:val="left"/>
            </w:pPr>
            <w:r w:rsidRPr="001A62BF">
              <w:rPr>
                <w:rFonts w:hint="eastAsia"/>
                <w:lang w:eastAsia="zh-CN"/>
              </w:rPr>
              <w:t>特立尼达和多巴哥</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B2F7928" w14:textId="77777777" w:rsidR="00EB7C56" w:rsidRPr="001A62BF" w:rsidRDefault="00EB7C56" w:rsidP="00145E96">
            <w:pPr>
              <w:overflowPunct w:val="0"/>
              <w:ind w:left="134"/>
              <w:jc w:val="left"/>
            </w:pPr>
            <w:proofErr w:type="spellStart"/>
            <w:r w:rsidRPr="001A62BF">
              <w:rPr>
                <w:rFonts w:hint="eastAsia"/>
              </w:rPr>
              <w:t>开发计划署</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0747B95E" w14:textId="77777777" w:rsidR="00EB7C56" w:rsidRPr="001A62BF" w:rsidRDefault="00EB7C56" w:rsidP="00145E96">
            <w:pPr>
              <w:overflowPunct w:val="0"/>
              <w:jc w:val="center"/>
            </w:pPr>
            <w:r w:rsidRPr="001A62BF">
              <w:rPr>
                <w:rFonts w:hint="eastAsia"/>
              </w:rPr>
              <w:t>93/89</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659F09B6" w14:textId="77777777" w:rsidR="00EB7C56" w:rsidRPr="001A62BF" w:rsidRDefault="00EB7C56" w:rsidP="00145E96">
            <w:pPr>
              <w:overflowPunct w:val="0"/>
              <w:jc w:val="center"/>
            </w:pPr>
            <w:r w:rsidRPr="001A62BF">
              <w:rPr>
                <w:rFonts w:hint="eastAsia"/>
              </w:rPr>
              <w:t>20-80</w:t>
            </w: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447EA9"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7934C120"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4F3392BC" w14:textId="77777777" w:rsidR="00EB7C56" w:rsidRPr="001A62BF" w:rsidRDefault="00EB7C56" w:rsidP="00145E96">
            <w:pPr>
              <w:overflowPunct w:val="0"/>
              <w:jc w:val="left"/>
            </w:pPr>
            <w:r w:rsidRPr="001A62BF">
              <w:rPr>
                <w:rFonts w:hint="eastAsia"/>
                <w:lang w:eastAsia="zh-CN"/>
              </w:rPr>
              <w:t>土库曼斯坦</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89111F0" w14:textId="77777777" w:rsidR="00EB7C56" w:rsidRPr="001A62BF" w:rsidRDefault="00EB7C56" w:rsidP="00145E96">
            <w:pPr>
              <w:overflowPunct w:val="0"/>
              <w:ind w:left="134"/>
              <w:jc w:val="left"/>
            </w:pPr>
            <w:proofErr w:type="spellStart"/>
            <w:r w:rsidRPr="001A62BF">
              <w:rPr>
                <w:rFonts w:hint="eastAsia"/>
              </w:rPr>
              <w:t>工发组织</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4069DD48" w14:textId="77777777" w:rsidR="00EB7C56" w:rsidRPr="001A62BF" w:rsidRDefault="00EB7C56" w:rsidP="00145E96">
            <w:pPr>
              <w:overflowPunct w:val="0"/>
              <w:jc w:val="center"/>
            </w:pPr>
            <w:r w:rsidRPr="001A62BF">
              <w:rPr>
                <w:rFonts w:hint="eastAsia"/>
              </w:rPr>
              <w:t>93/91</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385AFCBB" w14:textId="77777777" w:rsidR="00EB7C56" w:rsidRPr="001A62BF" w:rsidRDefault="00EB7C56" w:rsidP="00145E96">
            <w:pPr>
              <w:overflowPunct w:val="0"/>
              <w:jc w:val="center"/>
            </w:pPr>
            <w:r w:rsidRPr="001A62BF">
              <w:rPr>
                <w:rFonts w:hint="eastAsia"/>
              </w:rPr>
              <w:t>1-52</w:t>
            </w: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9E6927"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2F3B0F86" w14:textId="77777777" w:rsidTr="004E6C10">
        <w:trPr>
          <w:trHeight w:val="48"/>
          <w:tblHeader/>
        </w:trPr>
        <w:tc>
          <w:tcPr>
            <w:tcW w:w="5000" w:type="pct"/>
            <w:gridSpan w:val="6"/>
            <w:tcBorders>
              <w:top w:val="single" w:sz="4" w:space="0" w:color="auto"/>
              <w:left w:val="single" w:sz="4" w:space="0" w:color="auto"/>
              <w:bottom w:val="single" w:sz="4" w:space="0" w:color="auto"/>
            </w:tcBorders>
            <w:shd w:val="clear" w:color="auto" w:fill="FFFFFF" w:themeFill="background1"/>
          </w:tcPr>
          <w:p w14:paraId="77E1DF29" w14:textId="77777777" w:rsidR="00EB7C56" w:rsidRPr="001A62BF" w:rsidRDefault="00EB7C56" w:rsidP="00145E96">
            <w:pPr>
              <w:widowControl w:val="0"/>
              <w:overflowPunct w:val="0"/>
              <w:jc w:val="center"/>
              <w:rPr>
                <w:rFonts w:ascii="SimHei" w:eastAsia="SimHei" w:hAnsi="SimHei"/>
                <w:b/>
                <w:bCs/>
                <w:lang w:eastAsia="zh-CN"/>
              </w:rPr>
            </w:pPr>
            <w:r w:rsidRPr="001A62BF">
              <w:rPr>
                <w:rFonts w:ascii="SimHei" w:eastAsia="SimHei" w:hAnsi="SimHei"/>
                <w:b/>
                <w:lang w:eastAsia="zh-CN"/>
              </w:rPr>
              <w:t>需要秘书处介绍的基加利氢氟碳化合物实施计划</w:t>
            </w:r>
          </w:p>
        </w:tc>
      </w:tr>
      <w:tr w:rsidR="00EB7C56" w:rsidRPr="001A62BF" w14:paraId="2FFB52EF"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07CF4340" w14:textId="77777777" w:rsidR="00EB7C56" w:rsidRPr="001A62BF" w:rsidRDefault="00EB7C56" w:rsidP="00145E96">
            <w:pPr>
              <w:overflowPunct w:val="0"/>
              <w:jc w:val="left"/>
            </w:pPr>
            <w:r w:rsidRPr="001A62BF">
              <w:rPr>
                <w:rFonts w:hint="eastAsia"/>
                <w:lang w:eastAsia="zh-CN"/>
              </w:rPr>
              <w:t>智利</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20DC658" w14:textId="77777777" w:rsidR="00074874" w:rsidRPr="001A62BF" w:rsidRDefault="00EB7C56" w:rsidP="00145E96">
            <w:pPr>
              <w:overflowPunct w:val="0"/>
              <w:ind w:left="134"/>
              <w:jc w:val="left"/>
              <w:rPr>
                <w:lang w:eastAsia="zh-CN"/>
              </w:rPr>
            </w:pPr>
            <w:r w:rsidRPr="001A62BF">
              <w:rPr>
                <w:rFonts w:hint="eastAsia"/>
                <w:lang w:eastAsia="zh-CN"/>
              </w:rPr>
              <w:t>开发计划署</w:t>
            </w:r>
            <w:r w:rsidRPr="001A62BF">
              <w:rPr>
                <w:rFonts w:hint="eastAsia"/>
                <w:lang w:eastAsia="zh-CN"/>
              </w:rPr>
              <w:t>/</w:t>
            </w:r>
          </w:p>
          <w:p w14:paraId="3553B13D" w14:textId="14DBDF2F" w:rsidR="00EB7C56" w:rsidRPr="001A62BF" w:rsidRDefault="00EB7C56" w:rsidP="00145E96">
            <w:pPr>
              <w:overflowPunct w:val="0"/>
              <w:ind w:left="134"/>
              <w:jc w:val="left"/>
              <w:rPr>
                <w:lang w:eastAsia="zh-CN"/>
              </w:rPr>
            </w:pPr>
            <w:r w:rsidRPr="001A62BF">
              <w:rPr>
                <w:rFonts w:hint="eastAsia"/>
                <w:lang w:eastAsia="zh-CN"/>
              </w:rPr>
              <w:t>环境规划署</w:t>
            </w:r>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66C33378" w14:textId="77777777" w:rsidR="00EB7C56" w:rsidRPr="001A62BF" w:rsidRDefault="00EB7C56" w:rsidP="00145E96">
            <w:pPr>
              <w:overflowPunct w:val="0"/>
              <w:jc w:val="center"/>
            </w:pPr>
            <w:r w:rsidRPr="001A62BF">
              <w:rPr>
                <w:rFonts w:hint="eastAsia"/>
              </w:rPr>
              <w:t>93/46</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699A7947"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2B8E34" w14:textId="77777777" w:rsidR="00EB7C56" w:rsidRPr="001A62BF" w:rsidRDefault="00EB7C56" w:rsidP="00145E96">
            <w:pPr>
              <w:overflowPunct w:val="0"/>
              <w:jc w:val="left"/>
              <w:rPr>
                <w:lang w:eastAsia="zh-CN"/>
              </w:rPr>
            </w:pPr>
            <w:r w:rsidRPr="001A62BF">
              <w:rPr>
                <w:lang w:eastAsia="zh-CN"/>
              </w:rPr>
              <w:t>对比基准量削减</w:t>
            </w:r>
            <w:r w:rsidRPr="001A62BF">
              <w:rPr>
                <w:lang w:eastAsia="zh-CN"/>
              </w:rPr>
              <w:t>10%</w:t>
            </w:r>
            <w:r w:rsidRPr="001A62BF">
              <w:rPr>
                <w:lang w:eastAsia="zh-CN"/>
              </w:rPr>
              <w:t>以上的供资申请</w:t>
            </w:r>
          </w:p>
        </w:tc>
      </w:tr>
      <w:tr w:rsidR="00EB7C56" w:rsidRPr="001A62BF" w14:paraId="4D692679"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57A95FD5" w14:textId="77777777" w:rsidR="00EB7C56" w:rsidRPr="001A62BF" w:rsidRDefault="00EB7C56" w:rsidP="00145E96">
            <w:pPr>
              <w:overflowPunct w:val="0"/>
              <w:jc w:val="left"/>
            </w:pPr>
            <w:r w:rsidRPr="001A62BF">
              <w:rPr>
                <w:rFonts w:hint="eastAsia"/>
                <w:lang w:eastAsia="zh-CN"/>
              </w:rPr>
              <w:t>古巴</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7CE5363" w14:textId="77777777" w:rsidR="00EB7C56" w:rsidRPr="001A62BF" w:rsidRDefault="00EB7C56" w:rsidP="00145E96">
            <w:pPr>
              <w:overflowPunct w:val="0"/>
              <w:ind w:left="134"/>
              <w:jc w:val="left"/>
            </w:pPr>
            <w:proofErr w:type="spellStart"/>
            <w:r w:rsidRPr="001A62BF">
              <w:rPr>
                <w:rFonts w:hint="eastAsia"/>
              </w:rPr>
              <w:t>开发计划署</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6161AABF" w14:textId="77777777" w:rsidR="00EB7C56" w:rsidRPr="001A62BF" w:rsidRDefault="00EB7C56" w:rsidP="00145E96">
            <w:pPr>
              <w:overflowPunct w:val="0"/>
              <w:jc w:val="center"/>
            </w:pPr>
            <w:r w:rsidRPr="001A62BF">
              <w:rPr>
                <w:rFonts w:hint="eastAsia"/>
              </w:rPr>
              <w:t>93/50</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7AE03A8C"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3312E9" w14:textId="77777777" w:rsidR="00EB7C56" w:rsidRPr="001A62BF" w:rsidRDefault="00EB7C56" w:rsidP="00145E96">
            <w:pPr>
              <w:overflowPunct w:val="0"/>
              <w:jc w:val="left"/>
              <w:rPr>
                <w:lang w:eastAsia="zh-CN"/>
              </w:rPr>
            </w:pPr>
            <w:r w:rsidRPr="001A62BF">
              <w:rPr>
                <w:lang w:eastAsia="zh-CN"/>
              </w:rPr>
              <w:t>在没有成本指南的情况下纳入投资项目</w:t>
            </w:r>
          </w:p>
        </w:tc>
      </w:tr>
      <w:tr w:rsidR="00EB7C56" w:rsidRPr="001A62BF" w14:paraId="24039FE0"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55F5C1C7" w14:textId="77777777" w:rsidR="00EB7C56" w:rsidRPr="001A62BF" w:rsidRDefault="00EB7C56" w:rsidP="00145E96">
            <w:pPr>
              <w:overflowPunct w:val="0"/>
              <w:jc w:val="left"/>
            </w:pPr>
            <w:r w:rsidRPr="001A62BF">
              <w:rPr>
                <w:rFonts w:hint="eastAsia"/>
                <w:lang w:eastAsia="zh-CN"/>
              </w:rPr>
              <w:t>多米尼加共和国</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017D69E" w14:textId="32239A49" w:rsidR="00EB7C56" w:rsidRPr="001A62BF" w:rsidRDefault="00EB7C56" w:rsidP="00145E96">
            <w:pPr>
              <w:overflowPunct w:val="0"/>
              <w:ind w:left="134" w:right="138"/>
              <w:jc w:val="left"/>
              <w:rPr>
                <w:lang w:eastAsia="zh-CN"/>
              </w:rPr>
            </w:pPr>
            <w:r w:rsidRPr="001A62BF">
              <w:rPr>
                <w:rFonts w:hint="eastAsia"/>
                <w:lang w:eastAsia="zh-CN"/>
              </w:rPr>
              <w:t>开发计划署</w:t>
            </w:r>
            <w:r w:rsidRPr="001A62BF">
              <w:rPr>
                <w:rFonts w:hint="eastAsia"/>
                <w:lang w:eastAsia="zh-CN"/>
              </w:rPr>
              <w:t>/</w:t>
            </w:r>
            <w:r w:rsidRPr="001A62BF">
              <w:rPr>
                <w:rFonts w:hint="eastAsia"/>
                <w:lang w:eastAsia="zh-CN"/>
              </w:rPr>
              <w:t>环境规划署</w:t>
            </w:r>
            <w:r w:rsidRPr="001A62BF">
              <w:rPr>
                <w:rFonts w:hint="eastAsia"/>
                <w:lang w:eastAsia="zh-CN"/>
              </w:rPr>
              <w:t>/</w:t>
            </w:r>
            <w:r w:rsidRPr="001A62BF">
              <w:rPr>
                <w:rFonts w:hint="eastAsia"/>
                <w:lang w:eastAsia="zh-CN"/>
              </w:rPr>
              <w:t>工发组织</w:t>
            </w:r>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3D9157BF" w14:textId="77777777" w:rsidR="00EB7C56" w:rsidRPr="001A62BF" w:rsidRDefault="00EB7C56" w:rsidP="00145E96">
            <w:pPr>
              <w:overflowPunct w:val="0"/>
              <w:jc w:val="center"/>
            </w:pPr>
            <w:r w:rsidRPr="001A62BF">
              <w:rPr>
                <w:rFonts w:hint="eastAsia"/>
              </w:rPr>
              <w:t>93/51</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0BE006E4"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C751DC4" w14:textId="77777777" w:rsidR="00EB7C56" w:rsidRPr="001A62BF" w:rsidRDefault="00EB7C56" w:rsidP="00145E96">
            <w:pPr>
              <w:overflowPunct w:val="0"/>
              <w:jc w:val="left"/>
            </w:pPr>
            <w:proofErr w:type="spellStart"/>
            <w:r w:rsidRPr="001A62BF">
              <w:t>维修行业的费用核算</w:t>
            </w:r>
            <w:proofErr w:type="spellEnd"/>
          </w:p>
        </w:tc>
      </w:tr>
      <w:tr w:rsidR="00EB7C56" w:rsidRPr="001A62BF" w14:paraId="149AA4E4"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3A192CA4" w14:textId="77777777" w:rsidR="00EB7C56" w:rsidRPr="001A62BF" w:rsidRDefault="00EB7C56" w:rsidP="00145E96">
            <w:pPr>
              <w:overflowPunct w:val="0"/>
              <w:jc w:val="left"/>
              <w:rPr>
                <w:color w:val="000000" w:themeColor="text1"/>
              </w:rPr>
            </w:pPr>
            <w:r w:rsidRPr="001A62BF">
              <w:rPr>
                <w:rFonts w:hint="eastAsia"/>
                <w:color w:val="000000" w:themeColor="text1"/>
                <w:lang w:eastAsia="zh-CN"/>
              </w:rPr>
              <w:t>厄瓜多尔</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2D2685E" w14:textId="77777777" w:rsidR="00EB7C56" w:rsidRPr="001A62BF" w:rsidRDefault="00EB7C56" w:rsidP="00145E96">
            <w:pPr>
              <w:overflowPunct w:val="0"/>
              <w:ind w:left="134"/>
              <w:jc w:val="left"/>
            </w:pPr>
            <w:proofErr w:type="spellStart"/>
            <w:r w:rsidRPr="001A62BF">
              <w:rPr>
                <w:rFonts w:hint="eastAsia"/>
              </w:rPr>
              <w:t>工发组织</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0CFAC15B" w14:textId="77777777" w:rsidR="00EB7C56" w:rsidRPr="001A62BF" w:rsidRDefault="00EB7C56" w:rsidP="00145E96">
            <w:pPr>
              <w:overflowPunct w:val="0"/>
              <w:jc w:val="center"/>
            </w:pPr>
            <w:r w:rsidRPr="001A62BF">
              <w:rPr>
                <w:rFonts w:hint="eastAsia"/>
              </w:rPr>
              <w:t>93/52</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0AD8866B" w14:textId="77777777" w:rsidR="00EB7C56" w:rsidRPr="001A62BF" w:rsidRDefault="00EB7C56" w:rsidP="00145E96">
            <w:pPr>
              <w:overflowPunct w:val="0"/>
              <w:jc w:val="center"/>
            </w:pPr>
            <w:r w:rsidRPr="001A62BF">
              <w:rPr>
                <w:rFonts w:hint="eastAsia"/>
              </w:rPr>
              <w:t>33-98</w:t>
            </w: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FA97FDA" w14:textId="77777777" w:rsidR="00EB7C56" w:rsidRPr="001A62BF" w:rsidRDefault="00EB7C56" w:rsidP="00145E96">
            <w:pPr>
              <w:overflowPunct w:val="0"/>
              <w:jc w:val="left"/>
            </w:pPr>
            <w:proofErr w:type="spellStart"/>
            <w:r w:rsidRPr="001A62BF">
              <w:t>维修行业的费用核算</w:t>
            </w:r>
            <w:proofErr w:type="spellEnd"/>
          </w:p>
        </w:tc>
      </w:tr>
      <w:tr w:rsidR="00EB7C56" w:rsidRPr="001A62BF" w14:paraId="1EBD1A96"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0BB47860" w14:textId="77777777" w:rsidR="00EB7C56" w:rsidRPr="001A62BF" w:rsidRDefault="00EB7C56" w:rsidP="00145E96">
            <w:pPr>
              <w:overflowPunct w:val="0"/>
              <w:jc w:val="left"/>
            </w:pPr>
            <w:r w:rsidRPr="001A62BF">
              <w:rPr>
                <w:rFonts w:hint="eastAsia"/>
                <w:lang w:eastAsia="zh-CN"/>
              </w:rPr>
              <w:t>加纳</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EEB95F5" w14:textId="77777777" w:rsidR="00074874" w:rsidRPr="001A62BF" w:rsidRDefault="00EB7C56" w:rsidP="00145E96">
            <w:pPr>
              <w:overflowPunct w:val="0"/>
              <w:ind w:left="134"/>
              <w:jc w:val="left"/>
              <w:rPr>
                <w:lang w:eastAsia="zh-CN"/>
              </w:rPr>
            </w:pPr>
            <w:r w:rsidRPr="001A62BF">
              <w:rPr>
                <w:rFonts w:hint="eastAsia"/>
                <w:lang w:eastAsia="zh-CN"/>
              </w:rPr>
              <w:t>开发计划署</w:t>
            </w:r>
            <w:r w:rsidRPr="001A62BF">
              <w:rPr>
                <w:rFonts w:hint="eastAsia"/>
                <w:lang w:eastAsia="zh-CN"/>
              </w:rPr>
              <w:t>/</w:t>
            </w:r>
          </w:p>
          <w:p w14:paraId="257AC189" w14:textId="79DA834A" w:rsidR="00EB7C56" w:rsidRPr="001A62BF" w:rsidRDefault="00EB7C56" w:rsidP="00145E96">
            <w:pPr>
              <w:overflowPunct w:val="0"/>
              <w:ind w:left="134"/>
              <w:jc w:val="left"/>
              <w:rPr>
                <w:lang w:eastAsia="zh-CN"/>
              </w:rPr>
            </w:pPr>
            <w:r w:rsidRPr="001A62BF">
              <w:rPr>
                <w:rFonts w:hint="eastAsia"/>
                <w:lang w:eastAsia="zh-CN"/>
              </w:rPr>
              <w:t>环境规划署</w:t>
            </w:r>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715F6342" w14:textId="77777777" w:rsidR="00EB7C56" w:rsidRPr="001A62BF" w:rsidRDefault="00EB7C56" w:rsidP="00145E96">
            <w:pPr>
              <w:overflowPunct w:val="0"/>
              <w:jc w:val="center"/>
            </w:pPr>
            <w:r w:rsidRPr="001A62BF">
              <w:rPr>
                <w:rFonts w:hint="eastAsia"/>
              </w:rPr>
              <w:t>93/55</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736FC78B"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auto"/>
          </w:tcPr>
          <w:p w14:paraId="22472758" w14:textId="77777777" w:rsidR="00EB7C56" w:rsidRPr="001A62BF" w:rsidRDefault="00EB7C56" w:rsidP="00145E96">
            <w:pPr>
              <w:overflowPunct w:val="0"/>
              <w:jc w:val="left"/>
              <w:rPr>
                <w:lang w:eastAsia="zh-CN"/>
              </w:rPr>
            </w:pPr>
            <w:r w:rsidRPr="001A62BF">
              <w:rPr>
                <w:lang w:eastAsia="zh-CN"/>
              </w:rPr>
              <w:t>氢氟碳化物消费量在基准量当中的比例较低</w:t>
            </w:r>
          </w:p>
        </w:tc>
      </w:tr>
      <w:tr w:rsidR="00EB7C56" w:rsidRPr="001A62BF" w14:paraId="04648A46"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57B1A822" w14:textId="77777777" w:rsidR="00EB7C56" w:rsidRPr="001A62BF" w:rsidRDefault="00EB7C56" w:rsidP="00145E96">
            <w:pPr>
              <w:overflowPunct w:val="0"/>
              <w:jc w:val="left"/>
            </w:pPr>
            <w:r w:rsidRPr="001A62BF">
              <w:rPr>
                <w:rFonts w:hint="eastAsia"/>
                <w:lang w:eastAsia="zh-CN"/>
              </w:rPr>
              <w:t>约旦</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58C10AB" w14:textId="77777777" w:rsidR="00EB7C56" w:rsidRPr="001A62BF" w:rsidRDefault="00EB7C56" w:rsidP="00145E96">
            <w:pPr>
              <w:overflowPunct w:val="0"/>
              <w:ind w:left="134"/>
              <w:jc w:val="left"/>
            </w:pPr>
            <w:proofErr w:type="spellStart"/>
            <w:r w:rsidRPr="001A62BF">
              <w:rPr>
                <w:rFonts w:hint="eastAsia"/>
              </w:rPr>
              <w:t>工发组织</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796854AC" w14:textId="77777777" w:rsidR="00EB7C56" w:rsidRPr="001A62BF" w:rsidRDefault="00EB7C56" w:rsidP="00145E96">
            <w:pPr>
              <w:overflowPunct w:val="0"/>
              <w:jc w:val="center"/>
            </w:pPr>
            <w:r w:rsidRPr="001A62BF">
              <w:rPr>
                <w:rFonts w:hint="eastAsia"/>
              </w:rPr>
              <w:t>93/62</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3285418C"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306376" w14:textId="77777777" w:rsidR="00EB7C56" w:rsidRPr="001A62BF" w:rsidRDefault="00EB7C56" w:rsidP="00145E96">
            <w:pPr>
              <w:overflowPunct w:val="0"/>
              <w:jc w:val="left"/>
              <w:rPr>
                <w:lang w:eastAsia="zh-CN"/>
              </w:rPr>
            </w:pPr>
            <w:r w:rsidRPr="001A62BF">
              <w:rPr>
                <w:lang w:eastAsia="zh-CN"/>
              </w:rPr>
              <w:t>在没有成本指南的情况下纳入投资项目</w:t>
            </w:r>
          </w:p>
        </w:tc>
      </w:tr>
      <w:tr w:rsidR="00EB7C56" w:rsidRPr="001A62BF" w14:paraId="20DD66B4"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20196231" w14:textId="77777777" w:rsidR="00EB7C56" w:rsidRPr="001A62BF" w:rsidRDefault="00EB7C56" w:rsidP="00145E96">
            <w:pPr>
              <w:overflowPunct w:val="0"/>
              <w:jc w:val="left"/>
            </w:pPr>
            <w:r w:rsidRPr="001A62BF">
              <w:rPr>
                <w:rFonts w:hint="eastAsia"/>
                <w:lang w:eastAsia="zh-CN"/>
              </w:rPr>
              <w:t>马拉西亚</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8D8C593" w14:textId="77777777" w:rsidR="00EB7C56" w:rsidRPr="001A62BF" w:rsidRDefault="00EB7C56" w:rsidP="00145E96">
            <w:pPr>
              <w:overflowPunct w:val="0"/>
              <w:ind w:left="134"/>
              <w:jc w:val="left"/>
            </w:pPr>
            <w:proofErr w:type="spellStart"/>
            <w:r w:rsidRPr="001A62BF">
              <w:rPr>
                <w:rFonts w:hint="eastAsia"/>
              </w:rPr>
              <w:t>世界银行</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7F204EB9" w14:textId="77777777" w:rsidR="00EB7C56" w:rsidRPr="001A62BF" w:rsidRDefault="00EB7C56" w:rsidP="00145E96">
            <w:pPr>
              <w:overflowPunct w:val="0"/>
              <w:jc w:val="center"/>
            </w:pPr>
            <w:r w:rsidRPr="001A62BF">
              <w:rPr>
                <w:rFonts w:hint="eastAsia"/>
              </w:rPr>
              <w:t>93/68</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15790380"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87F561" w14:textId="77777777" w:rsidR="00EB7C56" w:rsidRPr="001A62BF" w:rsidRDefault="00EB7C56" w:rsidP="00145E96">
            <w:pPr>
              <w:overflowPunct w:val="0"/>
              <w:jc w:val="left"/>
              <w:rPr>
                <w:lang w:eastAsia="zh-CN"/>
              </w:rPr>
            </w:pPr>
            <w:r w:rsidRPr="001A62BF">
              <w:rPr>
                <w:lang w:eastAsia="zh-CN"/>
              </w:rPr>
              <w:t>在没有成本指南的情况下纳入投资项目</w:t>
            </w:r>
          </w:p>
        </w:tc>
      </w:tr>
      <w:tr w:rsidR="00EB7C56" w:rsidRPr="001A62BF" w14:paraId="04FC539C"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68B9C069" w14:textId="77777777" w:rsidR="00EB7C56" w:rsidRPr="001A62BF" w:rsidRDefault="00EB7C56" w:rsidP="00145E96">
            <w:pPr>
              <w:overflowPunct w:val="0"/>
              <w:jc w:val="left"/>
            </w:pPr>
            <w:r w:rsidRPr="001A62BF">
              <w:rPr>
                <w:rFonts w:hint="eastAsia"/>
                <w:lang w:eastAsia="zh-CN"/>
              </w:rPr>
              <w:t>墨西哥</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9175EC0" w14:textId="7CFA8740" w:rsidR="00EB7C56" w:rsidRPr="001A62BF" w:rsidRDefault="00EB7C56" w:rsidP="00145E96">
            <w:pPr>
              <w:overflowPunct w:val="0"/>
              <w:ind w:left="134"/>
              <w:jc w:val="left"/>
              <w:rPr>
                <w:lang w:eastAsia="zh-CN"/>
              </w:rPr>
            </w:pPr>
            <w:r w:rsidRPr="001A62BF">
              <w:rPr>
                <w:rFonts w:hint="eastAsia"/>
                <w:lang w:eastAsia="zh-CN"/>
              </w:rPr>
              <w:t>工发组织</w:t>
            </w:r>
            <w:r w:rsidRPr="001A62BF">
              <w:rPr>
                <w:rFonts w:hint="eastAsia"/>
                <w:lang w:eastAsia="zh-CN"/>
              </w:rPr>
              <w:t>/</w:t>
            </w:r>
            <w:r w:rsidRPr="001A62BF">
              <w:rPr>
                <w:rFonts w:hint="eastAsia"/>
                <w:lang w:eastAsia="zh-CN"/>
              </w:rPr>
              <w:t>开发计划署</w:t>
            </w:r>
            <w:r w:rsidRPr="001A62BF">
              <w:rPr>
                <w:rFonts w:hint="eastAsia"/>
                <w:lang w:eastAsia="zh-CN"/>
              </w:rPr>
              <w:t>/</w:t>
            </w:r>
            <w:r w:rsidRPr="001A62BF">
              <w:rPr>
                <w:rFonts w:hint="eastAsia"/>
                <w:lang w:eastAsia="zh-CN"/>
              </w:rPr>
              <w:t>环境规划署</w:t>
            </w:r>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509AC716" w14:textId="77777777" w:rsidR="00EB7C56" w:rsidRPr="001A62BF" w:rsidRDefault="00EB7C56" w:rsidP="00145E96">
            <w:pPr>
              <w:overflowPunct w:val="0"/>
              <w:jc w:val="center"/>
            </w:pPr>
            <w:r w:rsidRPr="001A62BF">
              <w:rPr>
                <w:rFonts w:hint="eastAsia"/>
              </w:rPr>
              <w:t>93/70</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5CD480F0" w14:textId="77777777" w:rsidR="00EB7C56" w:rsidRPr="001A62BF" w:rsidRDefault="00EB7C56" w:rsidP="00145E96">
            <w:pPr>
              <w:overflowPunct w:val="0"/>
              <w:jc w:val="center"/>
            </w:pPr>
            <w:r w:rsidRPr="001A62BF">
              <w:rPr>
                <w:rFonts w:hint="eastAsia"/>
              </w:rPr>
              <w:t>1-117</w:t>
            </w: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63713E" w14:textId="77777777" w:rsidR="00EB7C56" w:rsidRPr="001A62BF" w:rsidRDefault="00EB7C56" w:rsidP="00145E96">
            <w:pPr>
              <w:overflowPunct w:val="0"/>
              <w:jc w:val="left"/>
              <w:rPr>
                <w:lang w:eastAsia="zh-CN"/>
              </w:rPr>
            </w:pPr>
            <w:r w:rsidRPr="001A62BF">
              <w:rPr>
                <w:lang w:eastAsia="zh-CN"/>
              </w:rPr>
              <w:t>在没有成本指南的情况下纳入投资项目；维修行业的费用核算</w:t>
            </w:r>
          </w:p>
        </w:tc>
      </w:tr>
      <w:tr w:rsidR="00EB7C56" w:rsidRPr="001A62BF" w14:paraId="7831DACD"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5F20335A" w14:textId="77777777" w:rsidR="00EB7C56" w:rsidRPr="001A62BF" w:rsidRDefault="00EB7C56" w:rsidP="00145E96">
            <w:pPr>
              <w:overflowPunct w:val="0"/>
              <w:jc w:val="left"/>
            </w:pPr>
            <w:r w:rsidRPr="001A62BF">
              <w:rPr>
                <w:rFonts w:hint="eastAsia"/>
                <w:lang w:eastAsia="zh-CN"/>
              </w:rPr>
              <w:t>巴拿马</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15EFFEC" w14:textId="77777777" w:rsidR="00EB7C56" w:rsidRPr="001A62BF" w:rsidRDefault="00EB7C56" w:rsidP="00145E96">
            <w:pPr>
              <w:overflowPunct w:val="0"/>
              <w:ind w:left="134"/>
              <w:jc w:val="left"/>
            </w:pPr>
            <w:proofErr w:type="spellStart"/>
            <w:r w:rsidRPr="001A62BF">
              <w:rPr>
                <w:rFonts w:hint="eastAsia"/>
              </w:rPr>
              <w:t>开发计划署</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648D0714" w14:textId="77777777" w:rsidR="00EB7C56" w:rsidRPr="001A62BF" w:rsidRDefault="00EB7C56" w:rsidP="00145E96">
            <w:pPr>
              <w:overflowPunct w:val="0"/>
              <w:jc w:val="center"/>
            </w:pPr>
            <w:r w:rsidRPr="001A62BF">
              <w:rPr>
                <w:rFonts w:hint="eastAsia"/>
              </w:rPr>
              <w:t>93/80</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11557E55"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DC4438" w14:textId="77777777" w:rsidR="00EB7C56" w:rsidRPr="001A62BF" w:rsidRDefault="00EB7C56" w:rsidP="00145E96">
            <w:pPr>
              <w:overflowPunct w:val="0"/>
              <w:jc w:val="left"/>
            </w:pPr>
            <w:proofErr w:type="spellStart"/>
            <w:r w:rsidRPr="001A62BF">
              <w:t>维修行业的费用核算</w:t>
            </w:r>
            <w:proofErr w:type="spellEnd"/>
          </w:p>
        </w:tc>
      </w:tr>
      <w:tr w:rsidR="00EB7C56" w:rsidRPr="001A62BF" w14:paraId="4FDC6BC5"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2BA3EF19" w14:textId="77777777" w:rsidR="00EB7C56" w:rsidRPr="001A62BF" w:rsidRDefault="00EB7C56" w:rsidP="00145E96">
            <w:pPr>
              <w:overflowPunct w:val="0"/>
              <w:jc w:val="left"/>
            </w:pPr>
            <w:r w:rsidRPr="001A62BF">
              <w:rPr>
                <w:rFonts w:hint="eastAsia"/>
                <w:lang w:eastAsia="zh-CN"/>
              </w:rPr>
              <w:t>秘鲁</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B18590A" w14:textId="77777777" w:rsidR="00EB7C56" w:rsidRPr="001A62BF" w:rsidRDefault="00EB7C56" w:rsidP="00145E96">
            <w:pPr>
              <w:overflowPunct w:val="0"/>
              <w:ind w:left="134"/>
              <w:jc w:val="left"/>
            </w:pPr>
            <w:proofErr w:type="spellStart"/>
            <w:r w:rsidRPr="001A62BF">
              <w:rPr>
                <w:rFonts w:hint="eastAsia"/>
              </w:rPr>
              <w:t>开发计划署</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001CAF00" w14:textId="77777777" w:rsidR="00EB7C56" w:rsidRPr="001A62BF" w:rsidRDefault="00EB7C56" w:rsidP="00145E96">
            <w:pPr>
              <w:overflowPunct w:val="0"/>
              <w:jc w:val="center"/>
            </w:pPr>
            <w:r w:rsidRPr="001A62BF">
              <w:rPr>
                <w:rFonts w:hint="eastAsia"/>
              </w:rPr>
              <w:t>93/81</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677248B9" w14:textId="77777777" w:rsidR="00EB7C56" w:rsidRPr="001A62BF" w:rsidRDefault="00EB7C56" w:rsidP="00145E96">
            <w:pPr>
              <w:overflowPunct w:val="0"/>
              <w:jc w:val="center"/>
            </w:pP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5CC41E" w14:textId="77777777" w:rsidR="00EB7C56" w:rsidRPr="001A62BF" w:rsidRDefault="00EB7C56" w:rsidP="00145E96">
            <w:pPr>
              <w:overflowPunct w:val="0"/>
              <w:jc w:val="left"/>
            </w:pPr>
            <w:proofErr w:type="spellStart"/>
            <w:r w:rsidRPr="001A62BF">
              <w:t>维修行业的费用核算</w:t>
            </w:r>
            <w:proofErr w:type="spellEnd"/>
          </w:p>
        </w:tc>
      </w:tr>
      <w:tr w:rsidR="00EB7C56" w:rsidRPr="001A62BF" w14:paraId="593D12BE" w14:textId="77777777" w:rsidTr="001A62BF">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tcPr>
          <w:p w14:paraId="561F393C" w14:textId="77777777" w:rsidR="00EB7C56" w:rsidRPr="001A62BF" w:rsidRDefault="00EB7C56" w:rsidP="00145E96">
            <w:pPr>
              <w:overflowPunct w:val="0"/>
              <w:jc w:val="left"/>
            </w:pPr>
            <w:r w:rsidRPr="001A62BF">
              <w:rPr>
                <w:rFonts w:hint="eastAsia"/>
                <w:lang w:eastAsia="zh-CN"/>
              </w:rPr>
              <w:t>越南</w:t>
            </w:r>
          </w:p>
        </w:tc>
        <w:tc>
          <w:tcPr>
            <w:tcW w:w="11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CAACDC5" w14:textId="77777777" w:rsidR="00074874" w:rsidRPr="001A62BF" w:rsidRDefault="00EB7C56" w:rsidP="00145E96">
            <w:pPr>
              <w:overflowPunct w:val="0"/>
              <w:ind w:left="134"/>
              <w:jc w:val="left"/>
            </w:pPr>
            <w:proofErr w:type="spellStart"/>
            <w:r w:rsidRPr="001A62BF">
              <w:rPr>
                <w:rFonts w:hint="eastAsia"/>
              </w:rPr>
              <w:t>世界银行</w:t>
            </w:r>
            <w:proofErr w:type="spellEnd"/>
            <w:r w:rsidRPr="001A62BF">
              <w:rPr>
                <w:rFonts w:hint="eastAsia"/>
              </w:rPr>
              <w:t>/</w:t>
            </w:r>
          </w:p>
          <w:p w14:paraId="06E39661" w14:textId="1C405FE0" w:rsidR="00EB7C56" w:rsidRPr="001A62BF" w:rsidRDefault="00EB7C56" w:rsidP="00145E96">
            <w:pPr>
              <w:overflowPunct w:val="0"/>
              <w:ind w:left="134"/>
              <w:jc w:val="left"/>
            </w:pPr>
            <w:proofErr w:type="spellStart"/>
            <w:r w:rsidRPr="001A62BF">
              <w:rPr>
                <w:rFonts w:hint="eastAsia"/>
              </w:rPr>
              <w:t>环境规划署</w:t>
            </w:r>
            <w:proofErr w:type="spellEnd"/>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Pr>
          <w:p w14:paraId="640CCA13" w14:textId="77777777" w:rsidR="00EB7C56" w:rsidRPr="001A62BF" w:rsidRDefault="00EB7C56" w:rsidP="00145E96">
            <w:pPr>
              <w:overflowPunct w:val="0"/>
              <w:jc w:val="center"/>
            </w:pPr>
            <w:r w:rsidRPr="001A62BF">
              <w:rPr>
                <w:rFonts w:hint="eastAsia"/>
              </w:rPr>
              <w:t>93/93</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59B115A4" w14:textId="77777777" w:rsidR="00EB7C56" w:rsidRPr="001A62BF" w:rsidRDefault="00EB7C56" w:rsidP="00145E96">
            <w:pPr>
              <w:overflowPunct w:val="0"/>
              <w:ind w:left="-106" w:right="-104"/>
              <w:jc w:val="center"/>
            </w:pPr>
            <w:r w:rsidRPr="001A62BF">
              <w:rPr>
                <w:rFonts w:hint="eastAsia"/>
              </w:rPr>
              <w:t>41-110</w:t>
            </w:r>
          </w:p>
        </w:tc>
        <w:tc>
          <w:tcPr>
            <w:tcW w:w="19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980D24" w14:textId="77777777" w:rsidR="00EB7C56" w:rsidRPr="001A62BF" w:rsidRDefault="00EB7C56" w:rsidP="00145E96">
            <w:pPr>
              <w:overflowPunct w:val="0"/>
              <w:jc w:val="left"/>
              <w:rPr>
                <w:lang w:eastAsia="zh-CN"/>
              </w:rPr>
            </w:pPr>
            <w:r w:rsidRPr="001A62BF">
              <w:rPr>
                <w:lang w:eastAsia="zh-CN"/>
              </w:rPr>
              <w:t>在没有成本指南的情况下纳入投资项目</w:t>
            </w:r>
          </w:p>
        </w:tc>
      </w:tr>
      <w:tr w:rsidR="00EB7C56" w:rsidRPr="001A62BF" w14:paraId="2F8BA81D" w14:textId="77777777" w:rsidTr="004E6C10">
        <w:tc>
          <w:tcPr>
            <w:tcW w:w="5000" w:type="pct"/>
            <w:gridSpan w:val="6"/>
            <w:tcBorders>
              <w:top w:val="single" w:sz="4" w:space="0" w:color="auto"/>
              <w:left w:val="single" w:sz="4" w:space="0" w:color="auto"/>
              <w:bottom w:val="single" w:sz="4" w:space="0" w:color="auto"/>
              <w:right w:val="single" w:sz="4" w:space="0" w:color="auto"/>
            </w:tcBorders>
          </w:tcPr>
          <w:p w14:paraId="122987A7" w14:textId="77777777" w:rsidR="001A62BF" w:rsidRDefault="00EB7C56" w:rsidP="00145E96">
            <w:pPr>
              <w:overflowPunct w:val="0"/>
              <w:jc w:val="center"/>
              <w:rPr>
                <w:rFonts w:ascii="SimHei" w:eastAsia="SimHei" w:hAnsi="SimHei"/>
                <w:b/>
                <w:lang w:eastAsia="zh-CN"/>
              </w:rPr>
            </w:pPr>
            <w:r w:rsidRPr="001A62BF">
              <w:rPr>
                <w:rFonts w:ascii="SimHei" w:eastAsia="SimHei" w:hAnsi="SimHei"/>
                <w:b/>
                <w:lang w:eastAsia="zh-CN"/>
              </w:rPr>
              <w:t>印度的氢氟碳化物投资项目（有待纳入基加利氢氟碳化合物实施计划第一阶段）</w:t>
            </w:r>
          </w:p>
          <w:p w14:paraId="1704D5D2" w14:textId="28BDBDDD" w:rsidR="00EB7C56" w:rsidRPr="001A62BF" w:rsidRDefault="00EB7C56" w:rsidP="00145E96">
            <w:pPr>
              <w:overflowPunct w:val="0"/>
              <w:jc w:val="center"/>
              <w:rPr>
                <w:rFonts w:ascii="SimHei" w:eastAsia="SimHei" w:hAnsi="SimHei"/>
                <w:lang w:eastAsia="zh-CN"/>
              </w:rPr>
            </w:pPr>
            <w:r w:rsidRPr="001A62BF">
              <w:rPr>
                <w:rFonts w:ascii="SimHei" w:eastAsia="SimHei" w:hAnsi="SimHei"/>
                <w:b/>
                <w:lang w:eastAsia="zh-CN"/>
              </w:rPr>
              <w:t>（开发计划署）</w:t>
            </w:r>
          </w:p>
        </w:tc>
      </w:tr>
      <w:tr w:rsidR="00EB7C56" w:rsidRPr="001A62BF" w14:paraId="07F29B50" w14:textId="77777777" w:rsidTr="001A62BF">
        <w:tc>
          <w:tcPr>
            <w:tcW w:w="249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BD3DAC" w14:textId="77777777" w:rsidR="00EB7C56" w:rsidRPr="001A62BF" w:rsidRDefault="00EB7C56" w:rsidP="00145E96">
            <w:pPr>
              <w:overflowPunct w:val="0"/>
              <w:ind w:left="-114" w:right="-110"/>
              <w:jc w:val="center"/>
              <w:rPr>
                <w:rFonts w:ascii="SimHei" w:eastAsia="SimHei" w:hAnsi="SimHei"/>
                <w:b/>
                <w:bCs/>
              </w:rPr>
            </w:pPr>
            <w:r w:rsidRPr="001A62BF">
              <w:rPr>
                <w:rFonts w:ascii="SimHei" w:eastAsia="SimHei" w:hAnsi="SimHei" w:hint="eastAsia"/>
                <w:b/>
                <w:bCs/>
                <w:lang w:eastAsia="zh-CN"/>
              </w:rPr>
              <w:t>项目名称</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F3C0DB" w14:textId="77777777" w:rsidR="00EB7C56" w:rsidRPr="001A62BF" w:rsidRDefault="00EB7C56" w:rsidP="00145E96">
            <w:pPr>
              <w:overflowPunct w:val="0"/>
              <w:jc w:val="center"/>
              <w:rPr>
                <w:rFonts w:ascii="SimHei" w:eastAsia="SimHei" w:hAnsi="SimHei"/>
                <w:b/>
                <w:bCs/>
              </w:rPr>
            </w:pPr>
            <w:r w:rsidRPr="001A62BF">
              <w:rPr>
                <w:rFonts w:ascii="SimHei" w:eastAsia="SimHei" w:hAnsi="SimHei" w:hint="eastAsia"/>
                <w:b/>
                <w:bCs/>
                <w:lang w:eastAsia="zh-CN"/>
              </w:rPr>
              <w:t>文件号</w:t>
            </w:r>
          </w:p>
        </w:tc>
        <w:tc>
          <w:tcPr>
            <w:tcW w:w="5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A7570" w14:textId="77777777" w:rsidR="00EB7C56" w:rsidRPr="001A62BF" w:rsidRDefault="00EB7C56" w:rsidP="00145E96">
            <w:pPr>
              <w:overflowPunct w:val="0"/>
              <w:jc w:val="center"/>
              <w:rPr>
                <w:rFonts w:ascii="SimHei" w:eastAsia="SimHei" w:hAnsi="SimHei"/>
                <w:b/>
                <w:bCs/>
              </w:rPr>
            </w:pPr>
            <w:r w:rsidRPr="001A62BF">
              <w:rPr>
                <w:rFonts w:ascii="SimHei" w:eastAsia="SimHei" w:hAnsi="SimHei" w:hint="eastAsia"/>
                <w:b/>
                <w:bCs/>
                <w:lang w:eastAsia="zh-CN"/>
              </w:rPr>
              <w:t>段落号</w:t>
            </w:r>
          </w:p>
        </w:tc>
        <w:tc>
          <w:tcPr>
            <w:tcW w:w="1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B82865" w14:textId="77777777" w:rsidR="00EB7C56" w:rsidRPr="001A62BF" w:rsidRDefault="00EB7C56" w:rsidP="00145E96">
            <w:pPr>
              <w:overflowPunct w:val="0"/>
              <w:jc w:val="center"/>
              <w:rPr>
                <w:rFonts w:ascii="SimHei" w:eastAsia="SimHei" w:hAnsi="SimHei"/>
                <w:b/>
                <w:bCs/>
              </w:rPr>
            </w:pPr>
            <w:r w:rsidRPr="001A62BF">
              <w:rPr>
                <w:rFonts w:ascii="SimHei" w:eastAsia="SimHei" w:hAnsi="SimHei" w:hint="eastAsia"/>
                <w:b/>
                <w:bCs/>
                <w:lang w:eastAsia="zh-CN"/>
              </w:rPr>
              <w:t>议题</w:t>
            </w:r>
          </w:p>
        </w:tc>
      </w:tr>
      <w:tr w:rsidR="00EB7C56" w:rsidRPr="001A62BF" w14:paraId="69CD36BA" w14:textId="77777777" w:rsidTr="001A62BF">
        <w:tc>
          <w:tcPr>
            <w:tcW w:w="2494" w:type="pct"/>
            <w:gridSpan w:val="3"/>
            <w:tcBorders>
              <w:top w:val="single" w:sz="4" w:space="0" w:color="auto"/>
              <w:left w:val="single" w:sz="4" w:space="0" w:color="auto"/>
              <w:bottom w:val="single" w:sz="4" w:space="0" w:color="auto"/>
              <w:right w:val="single" w:sz="4" w:space="0" w:color="auto"/>
            </w:tcBorders>
            <w:shd w:val="clear" w:color="auto" w:fill="auto"/>
          </w:tcPr>
          <w:p w14:paraId="013CFFC4" w14:textId="77777777" w:rsidR="00EB7C56" w:rsidRPr="001A62BF" w:rsidRDefault="00EB7C56" w:rsidP="00145E96">
            <w:pPr>
              <w:overflowPunct w:val="0"/>
              <w:jc w:val="left"/>
            </w:pPr>
            <w:r w:rsidRPr="001A62BF">
              <w:t>Voltas</w:t>
            </w:r>
            <w:proofErr w:type="spellStart"/>
            <w:r w:rsidRPr="001A62BF">
              <w:t>有限公司</w:t>
            </w:r>
            <w:proofErr w:type="spellEnd"/>
            <w:r w:rsidRPr="001A62BF">
              <w:t>（</w:t>
            </w:r>
            <w:proofErr w:type="spellStart"/>
            <w:r w:rsidRPr="001A62BF">
              <w:t>Voltas,Ltd</w:t>
            </w:r>
            <w:proofErr w:type="spellEnd"/>
            <w:r w:rsidRPr="001A62BF">
              <w:t>.</w:t>
            </w:r>
            <w:r w:rsidRPr="001A62BF">
              <w:t>）</w:t>
            </w:r>
            <w:proofErr w:type="spellStart"/>
            <w:r w:rsidRPr="001A62BF">
              <w:t>在制造轻型商用封装空调机组和管道式空调机组时停用</w:t>
            </w:r>
            <w:proofErr w:type="spellEnd"/>
            <w:r w:rsidRPr="001A62BF">
              <w:t>R-407C</w:t>
            </w:r>
            <w:r w:rsidRPr="001A62BF">
              <w:t>和</w:t>
            </w:r>
            <w:r w:rsidRPr="001A62BF">
              <w:t>R410A</w:t>
            </w:r>
            <w:r w:rsidRPr="001A62BF">
              <w:t>，</w:t>
            </w:r>
            <w:proofErr w:type="spellStart"/>
            <w:r w:rsidRPr="001A62BF">
              <w:t>转用</w:t>
            </w:r>
            <w:proofErr w:type="spellEnd"/>
            <w:r w:rsidRPr="001A62BF">
              <w:t>HFC-32</w:t>
            </w:r>
          </w:p>
        </w:tc>
        <w:tc>
          <w:tcPr>
            <w:tcW w:w="564" w:type="pct"/>
            <w:tcBorders>
              <w:top w:val="single" w:sz="4" w:space="0" w:color="auto"/>
              <w:left w:val="single" w:sz="4" w:space="0" w:color="auto"/>
              <w:bottom w:val="single" w:sz="4" w:space="0" w:color="auto"/>
              <w:right w:val="single" w:sz="4" w:space="0" w:color="auto"/>
            </w:tcBorders>
          </w:tcPr>
          <w:p w14:paraId="1C2CC26B" w14:textId="77777777" w:rsidR="00EB7C56" w:rsidRPr="001A62BF" w:rsidRDefault="00EB7C56" w:rsidP="00145E96">
            <w:pPr>
              <w:overflowPunct w:val="0"/>
              <w:jc w:val="left"/>
            </w:pPr>
            <w:r w:rsidRPr="001A62BF">
              <w:rPr>
                <w:rFonts w:hint="eastAsia"/>
              </w:rPr>
              <w:t>93/60</w:t>
            </w:r>
          </w:p>
        </w:tc>
        <w:tc>
          <w:tcPr>
            <w:tcW w:w="512" w:type="pct"/>
            <w:tcBorders>
              <w:top w:val="single" w:sz="4" w:space="0" w:color="auto"/>
              <w:left w:val="single" w:sz="4" w:space="0" w:color="auto"/>
              <w:bottom w:val="single" w:sz="4" w:space="0" w:color="auto"/>
              <w:right w:val="single" w:sz="4" w:space="0" w:color="auto"/>
            </w:tcBorders>
            <w:shd w:val="clear" w:color="auto" w:fill="FFFFFF" w:themeFill="background1"/>
          </w:tcPr>
          <w:p w14:paraId="7C2B4FE5" w14:textId="77777777" w:rsidR="00EB7C56" w:rsidRPr="001A62BF" w:rsidRDefault="00EB7C56" w:rsidP="00145E96">
            <w:pPr>
              <w:overflowPunct w:val="0"/>
              <w:jc w:val="center"/>
            </w:pPr>
            <w:r w:rsidRPr="001A62BF">
              <w:rPr>
                <w:rFonts w:hint="eastAsia"/>
              </w:rPr>
              <w:t>1-25</w:t>
            </w:r>
          </w:p>
        </w:tc>
        <w:tc>
          <w:tcPr>
            <w:tcW w:w="1431" w:type="pct"/>
            <w:tcBorders>
              <w:top w:val="single" w:sz="4" w:space="0" w:color="auto"/>
              <w:left w:val="single" w:sz="4" w:space="0" w:color="auto"/>
              <w:bottom w:val="single" w:sz="4" w:space="0" w:color="auto"/>
              <w:right w:val="single" w:sz="4" w:space="0" w:color="auto"/>
            </w:tcBorders>
            <w:shd w:val="clear" w:color="auto" w:fill="auto"/>
          </w:tcPr>
          <w:p w14:paraId="24A50568"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p>
        </w:tc>
      </w:tr>
      <w:tr w:rsidR="00EB7C56" w:rsidRPr="001A62BF" w14:paraId="03E4D8C5" w14:textId="77777777" w:rsidTr="001A62BF">
        <w:tc>
          <w:tcPr>
            <w:tcW w:w="2494" w:type="pct"/>
            <w:gridSpan w:val="3"/>
            <w:tcBorders>
              <w:top w:val="single" w:sz="4" w:space="0" w:color="auto"/>
              <w:left w:val="single" w:sz="4" w:space="0" w:color="auto"/>
              <w:bottom w:val="single" w:sz="4" w:space="0" w:color="auto"/>
              <w:right w:val="single" w:sz="4" w:space="0" w:color="auto"/>
            </w:tcBorders>
            <w:shd w:val="clear" w:color="auto" w:fill="auto"/>
          </w:tcPr>
          <w:p w14:paraId="00B97682" w14:textId="77777777" w:rsidR="00EB7C56" w:rsidRPr="001A62BF" w:rsidRDefault="00EB7C56" w:rsidP="00145E96">
            <w:pPr>
              <w:overflowPunct w:val="0"/>
              <w:jc w:val="left"/>
            </w:pPr>
            <w:proofErr w:type="spellStart"/>
            <w:r w:rsidRPr="001A62BF">
              <w:t>MechAirIndustries</w:t>
            </w:r>
            <w:r w:rsidRPr="001A62BF">
              <w:t>在食品加工和冷藏制冷设备制造中停用</w:t>
            </w:r>
            <w:proofErr w:type="spellEnd"/>
            <w:r w:rsidRPr="001A62BF">
              <w:t>R-404A</w:t>
            </w:r>
            <w:r w:rsidRPr="001A62BF">
              <w:t>和</w:t>
            </w:r>
            <w:r w:rsidRPr="001A62BF">
              <w:t>R-407C</w:t>
            </w:r>
            <w:r w:rsidRPr="001A62BF">
              <w:t>，</w:t>
            </w:r>
            <w:proofErr w:type="spellStart"/>
            <w:r w:rsidRPr="001A62BF">
              <w:t>展示</w:t>
            </w:r>
            <w:proofErr w:type="spellEnd"/>
            <w:r w:rsidRPr="001A62BF">
              <w:t>/</w:t>
            </w:r>
            <w:proofErr w:type="spellStart"/>
            <w:r w:rsidRPr="001A62BF">
              <w:t>转用二氧化碳跨临界热泵技术</w:t>
            </w:r>
            <w:proofErr w:type="spellEnd"/>
          </w:p>
        </w:tc>
        <w:tc>
          <w:tcPr>
            <w:tcW w:w="564" w:type="pct"/>
            <w:tcBorders>
              <w:top w:val="single" w:sz="4" w:space="0" w:color="auto"/>
              <w:left w:val="single" w:sz="4" w:space="0" w:color="auto"/>
              <w:bottom w:val="single" w:sz="4" w:space="0" w:color="auto"/>
              <w:right w:val="single" w:sz="4" w:space="0" w:color="auto"/>
            </w:tcBorders>
          </w:tcPr>
          <w:p w14:paraId="66041325" w14:textId="77777777" w:rsidR="00EB7C56" w:rsidRPr="001A62BF" w:rsidRDefault="00EB7C56" w:rsidP="00145E96">
            <w:pPr>
              <w:overflowPunct w:val="0"/>
              <w:jc w:val="left"/>
            </w:pPr>
            <w:r w:rsidRPr="001A62BF">
              <w:rPr>
                <w:rFonts w:hint="eastAsia"/>
              </w:rPr>
              <w:t>93/60</w:t>
            </w:r>
          </w:p>
        </w:tc>
        <w:tc>
          <w:tcPr>
            <w:tcW w:w="512" w:type="pct"/>
            <w:tcBorders>
              <w:top w:val="single" w:sz="4" w:space="0" w:color="auto"/>
              <w:left w:val="single" w:sz="4" w:space="0" w:color="auto"/>
              <w:bottom w:val="single" w:sz="4" w:space="0" w:color="auto"/>
              <w:right w:val="single" w:sz="4" w:space="0" w:color="auto"/>
            </w:tcBorders>
            <w:shd w:val="clear" w:color="auto" w:fill="FFFFFF" w:themeFill="background1"/>
          </w:tcPr>
          <w:p w14:paraId="455F5BF1" w14:textId="77777777" w:rsidR="00EB7C56" w:rsidRPr="001A62BF" w:rsidRDefault="00EB7C56" w:rsidP="00145E96">
            <w:pPr>
              <w:overflowPunct w:val="0"/>
              <w:jc w:val="center"/>
            </w:pPr>
            <w:r w:rsidRPr="001A62BF">
              <w:rPr>
                <w:rFonts w:hint="eastAsia"/>
              </w:rPr>
              <w:t>26-46</w:t>
            </w:r>
          </w:p>
        </w:tc>
        <w:tc>
          <w:tcPr>
            <w:tcW w:w="1431" w:type="pct"/>
            <w:tcBorders>
              <w:top w:val="single" w:sz="4" w:space="0" w:color="auto"/>
              <w:left w:val="single" w:sz="4" w:space="0" w:color="auto"/>
              <w:bottom w:val="single" w:sz="4" w:space="0" w:color="auto"/>
              <w:right w:val="single" w:sz="4" w:space="0" w:color="auto"/>
            </w:tcBorders>
            <w:shd w:val="clear" w:color="auto" w:fill="auto"/>
          </w:tcPr>
          <w:p w14:paraId="76570843" w14:textId="77777777" w:rsidR="00EB7C56" w:rsidRPr="001A62BF" w:rsidRDefault="00EB7C56" w:rsidP="00145E96">
            <w:pPr>
              <w:overflowPunct w:val="0"/>
              <w:jc w:val="left"/>
              <w:rPr>
                <w:lang w:eastAsia="zh-CN"/>
              </w:rPr>
            </w:pPr>
            <w:r w:rsidRPr="001A62BF">
              <w:rPr>
                <w:lang w:eastAsia="zh-CN"/>
              </w:rPr>
              <w:t>转换的影响力有限以及可持续性</w:t>
            </w:r>
          </w:p>
        </w:tc>
      </w:tr>
      <w:tr w:rsidR="00EB7C56" w:rsidRPr="001A62BF" w14:paraId="59AC5706" w14:textId="77777777" w:rsidTr="001A62BF">
        <w:tc>
          <w:tcPr>
            <w:tcW w:w="2494" w:type="pct"/>
            <w:gridSpan w:val="3"/>
            <w:tcBorders>
              <w:top w:val="single" w:sz="4" w:space="0" w:color="auto"/>
              <w:left w:val="single" w:sz="4" w:space="0" w:color="auto"/>
              <w:bottom w:val="single" w:sz="4" w:space="0" w:color="auto"/>
              <w:right w:val="single" w:sz="4" w:space="0" w:color="auto"/>
            </w:tcBorders>
            <w:shd w:val="clear" w:color="auto" w:fill="auto"/>
          </w:tcPr>
          <w:p w14:paraId="7D5CBCBA" w14:textId="77777777" w:rsidR="00EB7C56" w:rsidRPr="001A62BF" w:rsidRDefault="00EB7C56" w:rsidP="00145E96">
            <w:pPr>
              <w:overflowPunct w:val="0"/>
              <w:jc w:val="left"/>
            </w:pPr>
            <w:r w:rsidRPr="001A62BF">
              <w:rPr>
                <w:lang w:eastAsia="en-CA"/>
              </w:rPr>
              <w:t>RockwellIndustries,Ltd.</w:t>
            </w:r>
            <w:r w:rsidRPr="001A62BF">
              <w:rPr>
                <w:lang w:eastAsia="en-CA"/>
              </w:rPr>
              <w:t>就商用制冷设备的制造停用</w:t>
            </w:r>
            <w:r w:rsidRPr="001A62BF">
              <w:rPr>
                <w:lang w:eastAsia="en-CA"/>
              </w:rPr>
              <w:t>HFC-134a</w:t>
            </w:r>
            <w:r w:rsidRPr="001A62BF">
              <w:rPr>
                <w:lang w:eastAsia="en-CA"/>
              </w:rPr>
              <w:t>，转用丙烷</w:t>
            </w:r>
          </w:p>
        </w:tc>
        <w:tc>
          <w:tcPr>
            <w:tcW w:w="564" w:type="pct"/>
            <w:tcBorders>
              <w:top w:val="single" w:sz="4" w:space="0" w:color="auto"/>
              <w:left w:val="single" w:sz="4" w:space="0" w:color="auto"/>
              <w:bottom w:val="single" w:sz="4" w:space="0" w:color="auto"/>
              <w:right w:val="single" w:sz="4" w:space="0" w:color="auto"/>
            </w:tcBorders>
          </w:tcPr>
          <w:p w14:paraId="69C1307E" w14:textId="77777777" w:rsidR="00EB7C56" w:rsidRPr="001A62BF" w:rsidRDefault="00EB7C56" w:rsidP="00145E96">
            <w:pPr>
              <w:overflowPunct w:val="0"/>
              <w:jc w:val="left"/>
            </w:pPr>
            <w:r w:rsidRPr="001A62BF">
              <w:rPr>
                <w:rFonts w:hint="eastAsia"/>
              </w:rPr>
              <w:t>93/60</w:t>
            </w:r>
          </w:p>
        </w:tc>
        <w:tc>
          <w:tcPr>
            <w:tcW w:w="512" w:type="pct"/>
            <w:tcBorders>
              <w:top w:val="single" w:sz="4" w:space="0" w:color="auto"/>
              <w:left w:val="single" w:sz="4" w:space="0" w:color="auto"/>
              <w:bottom w:val="single" w:sz="4" w:space="0" w:color="auto"/>
              <w:right w:val="single" w:sz="4" w:space="0" w:color="auto"/>
            </w:tcBorders>
            <w:shd w:val="clear" w:color="auto" w:fill="FFFFFF" w:themeFill="background1"/>
          </w:tcPr>
          <w:p w14:paraId="336E349B" w14:textId="77777777" w:rsidR="00EB7C56" w:rsidRPr="001A62BF" w:rsidRDefault="00EB7C56" w:rsidP="00145E96">
            <w:pPr>
              <w:overflowPunct w:val="0"/>
              <w:jc w:val="center"/>
            </w:pPr>
            <w:r w:rsidRPr="001A62BF">
              <w:rPr>
                <w:rFonts w:hint="eastAsia"/>
              </w:rPr>
              <w:t>47-71</w:t>
            </w:r>
          </w:p>
        </w:tc>
        <w:tc>
          <w:tcPr>
            <w:tcW w:w="1431" w:type="pct"/>
            <w:tcBorders>
              <w:top w:val="single" w:sz="4" w:space="0" w:color="auto"/>
              <w:left w:val="single" w:sz="4" w:space="0" w:color="auto"/>
              <w:bottom w:val="single" w:sz="4" w:space="0" w:color="auto"/>
              <w:right w:val="single" w:sz="4" w:space="0" w:color="auto"/>
            </w:tcBorders>
            <w:shd w:val="clear" w:color="auto" w:fill="auto"/>
          </w:tcPr>
          <w:p w14:paraId="25E4E831" w14:textId="77777777" w:rsidR="00EB7C56" w:rsidRPr="001A62BF" w:rsidRDefault="00EB7C56" w:rsidP="00145E96">
            <w:pPr>
              <w:overflowPunct w:val="0"/>
              <w:jc w:val="left"/>
              <w:rPr>
                <w:lang w:eastAsia="zh-CN"/>
              </w:rPr>
            </w:pPr>
            <w:r w:rsidRPr="001A62BF">
              <w:rPr>
                <w:rFonts w:hint="eastAsia"/>
                <w:lang w:eastAsia="zh-CN"/>
              </w:rPr>
              <w:t>所有技术和费用问题都已解决——</w:t>
            </w:r>
            <w:r w:rsidRPr="001A62BF">
              <w:rPr>
                <w:rFonts w:eastAsia="KaiTi"/>
                <w:lang w:eastAsia="zh-CN"/>
              </w:rPr>
              <w:t>秘书处将介绍该投资项目以及为提</w:t>
            </w:r>
            <w:r w:rsidRPr="001A62BF">
              <w:rPr>
                <w:rFonts w:eastAsia="KaiTi"/>
                <w:lang w:eastAsia="zh-CN"/>
              </w:rPr>
              <w:lastRenderedPageBreak/>
              <w:t>高改装设备能效而提出的技术援助申请，第</w:t>
            </w:r>
            <w:r w:rsidRPr="001A62BF">
              <w:rPr>
                <w:rFonts w:eastAsia="KaiTi"/>
                <w:lang w:eastAsia="zh-CN"/>
              </w:rPr>
              <w:t>93/60</w:t>
            </w:r>
            <w:r w:rsidRPr="001A62BF">
              <w:rPr>
                <w:rFonts w:eastAsia="KaiTi"/>
                <w:lang w:eastAsia="zh-CN"/>
              </w:rPr>
              <w:t>号文件，第</w:t>
            </w:r>
            <w:r w:rsidRPr="001A62BF">
              <w:rPr>
                <w:rFonts w:eastAsia="KaiTi"/>
                <w:lang w:eastAsia="zh-CN"/>
              </w:rPr>
              <w:t>72-84</w:t>
            </w:r>
            <w:r w:rsidRPr="001A62BF">
              <w:rPr>
                <w:rFonts w:eastAsia="KaiTi"/>
                <w:lang w:eastAsia="zh-CN"/>
              </w:rPr>
              <w:t>段，且列于表</w:t>
            </w:r>
            <w:r w:rsidRPr="001A62BF">
              <w:rPr>
                <w:rFonts w:eastAsia="KaiTi"/>
                <w:lang w:eastAsia="zh-CN"/>
              </w:rPr>
              <w:t>5</w:t>
            </w:r>
          </w:p>
        </w:tc>
      </w:tr>
    </w:tbl>
    <w:p w14:paraId="4604866E" w14:textId="77777777" w:rsidR="00525C1C" w:rsidRDefault="00525C1C" w:rsidP="00145E96">
      <w:pPr>
        <w:keepNext/>
        <w:overflowPunct w:val="0"/>
        <w:ind w:firstLine="720"/>
        <w:rPr>
          <w:rFonts w:eastAsia="SimHei"/>
          <w:b/>
          <w:snapToGrid w:val="0"/>
          <w:lang w:eastAsia="zh-CN"/>
        </w:rPr>
      </w:pPr>
    </w:p>
    <w:p w14:paraId="06570928" w14:textId="11AA1C18" w:rsidR="00EB7C56" w:rsidRPr="00544229" w:rsidRDefault="00EB7C56" w:rsidP="00145E96">
      <w:pPr>
        <w:keepNext/>
        <w:overflowPunct w:val="0"/>
        <w:ind w:firstLine="720"/>
        <w:rPr>
          <w:rFonts w:eastAsia="SimHei"/>
          <w:b/>
          <w:bCs/>
          <w:snapToGrid w:val="0"/>
          <w:lang w:eastAsia="zh-CN"/>
        </w:rPr>
      </w:pPr>
      <w:r w:rsidRPr="00544229">
        <w:rPr>
          <w:rFonts w:eastAsia="SimHei"/>
          <w:b/>
          <w:snapToGrid w:val="0"/>
          <w:lang w:eastAsia="zh-CN"/>
        </w:rPr>
        <w:t>维修行业能效的相关试点项目（第</w:t>
      </w:r>
      <w:r w:rsidRPr="00544229">
        <w:rPr>
          <w:rFonts w:eastAsia="SimHei"/>
          <w:b/>
          <w:snapToGrid w:val="0"/>
          <w:lang w:eastAsia="zh-CN"/>
        </w:rPr>
        <w:t>91/65</w:t>
      </w:r>
      <w:r w:rsidRPr="00544229">
        <w:rPr>
          <w:rFonts w:eastAsia="SimHei"/>
          <w:b/>
          <w:snapToGrid w:val="0"/>
          <w:lang w:eastAsia="zh-CN"/>
        </w:rPr>
        <w:t>号决议）</w:t>
      </w:r>
    </w:p>
    <w:tbl>
      <w:tblPr>
        <w:tblStyle w:val="TableGrid"/>
        <w:tblW w:w="4704" w:type="pct"/>
        <w:tblInd w:w="562" w:type="dxa"/>
        <w:shd w:val="clear" w:color="auto" w:fill="FFFFFF" w:themeFill="background1"/>
        <w:tblLayout w:type="fixed"/>
        <w:tblCellMar>
          <w:top w:w="6" w:type="dxa"/>
          <w:bottom w:w="6" w:type="dxa"/>
        </w:tblCellMar>
        <w:tblLook w:val="04A0" w:firstRow="1" w:lastRow="0" w:firstColumn="1" w:lastColumn="0" w:noHBand="0" w:noVBand="1"/>
      </w:tblPr>
      <w:tblGrid>
        <w:gridCol w:w="1418"/>
        <w:gridCol w:w="4952"/>
        <w:gridCol w:w="853"/>
        <w:gridCol w:w="707"/>
        <w:gridCol w:w="866"/>
      </w:tblGrid>
      <w:tr w:rsidR="00EB7C56" w:rsidRPr="001A62BF" w14:paraId="0882EDF9" w14:textId="77777777" w:rsidTr="004E6C10">
        <w:trPr>
          <w:trHeight w:val="48"/>
          <w:tblHeader/>
        </w:trPr>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06FE20" w14:textId="77777777" w:rsidR="00EB7C56" w:rsidRPr="001A62BF" w:rsidRDefault="00EB7C56" w:rsidP="00145E96">
            <w:pPr>
              <w:keepNext/>
              <w:overflowPunct w:val="0"/>
              <w:jc w:val="center"/>
              <w:rPr>
                <w:rFonts w:ascii="SimHei" w:eastAsia="SimHei" w:hAnsi="SimHei"/>
                <w:b/>
                <w:bCs/>
              </w:rPr>
            </w:pPr>
            <w:r w:rsidRPr="001A62BF">
              <w:rPr>
                <w:rFonts w:ascii="SimHei" w:eastAsia="SimHei" w:hAnsi="SimHei" w:hint="eastAsia"/>
                <w:b/>
                <w:bCs/>
                <w:lang w:eastAsia="zh-CN"/>
              </w:rPr>
              <w:t>国家</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B4FED1D" w14:textId="77777777" w:rsidR="00EB7C56" w:rsidRPr="001A62BF" w:rsidRDefault="00EB7C56" w:rsidP="00145E96">
            <w:pPr>
              <w:keepNext/>
              <w:overflowPunct w:val="0"/>
              <w:jc w:val="center"/>
              <w:rPr>
                <w:rFonts w:ascii="SimHei" w:eastAsia="SimHei" w:hAnsi="SimHei"/>
                <w:b/>
                <w:bCs/>
              </w:rPr>
            </w:pPr>
            <w:r w:rsidRPr="001A62BF">
              <w:rPr>
                <w:rFonts w:ascii="SimHei" w:eastAsia="SimHei" w:hAnsi="SimHei" w:hint="eastAsia"/>
                <w:b/>
                <w:lang w:eastAsia="zh-CN"/>
              </w:rPr>
              <w:t>项目名称</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1448F3" w14:textId="77777777" w:rsidR="00441C72" w:rsidRPr="001A62BF" w:rsidRDefault="00EB7C56" w:rsidP="00145E96">
            <w:pPr>
              <w:keepNext/>
              <w:overflowPunct w:val="0"/>
              <w:jc w:val="center"/>
              <w:rPr>
                <w:rFonts w:ascii="SimHei" w:eastAsia="SimHei" w:hAnsi="SimHei"/>
                <w:b/>
                <w:bCs/>
                <w:lang w:eastAsia="zh-CN"/>
              </w:rPr>
            </w:pPr>
            <w:r w:rsidRPr="001A62BF">
              <w:rPr>
                <w:rFonts w:ascii="SimHei" w:eastAsia="SimHei" w:hAnsi="SimHei" w:hint="eastAsia"/>
                <w:b/>
                <w:bCs/>
                <w:lang w:eastAsia="zh-CN"/>
              </w:rPr>
              <w:t>执行</w:t>
            </w:r>
          </w:p>
          <w:p w14:paraId="3448430F" w14:textId="5E159C26" w:rsidR="00EB7C56" w:rsidRPr="001A62BF" w:rsidRDefault="00EB7C56" w:rsidP="00145E96">
            <w:pPr>
              <w:keepNext/>
              <w:overflowPunct w:val="0"/>
              <w:jc w:val="center"/>
              <w:rPr>
                <w:rFonts w:ascii="SimHei" w:eastAsia="SimHei" w:hAnsi="SimHei"/>
                <w:b/>
                <w:bCs/>
              </w:rPr>
            </w:pPr>
            <w:r w:rsidRPr="001A62BF">
              <w:rPr>
                <w:rFonts w:ascii="SimHei" w:eastAsia="SimHei" w:hAnsi="SimHei" w:hint="eastAsia"/>
                <w:b/>
                <w:bCs/>
                <w:lang w:eastAsia="zh-CN"/>
              </w:rPr>
              <w:t>机构</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4161E7" w14:textId="77777777" w:rsidR="00EB7C56" w:rsidRPr="001A62BF" w:rsidRDefault="00EB7C56" w:rsidP="00145E96">
            <w:pPr>
              <w:keepNext/>
              <w:overflowPunct w:val="0"/>
              <w:ind w:left="-108" w:right="-108"/>
              <w:jc w:val="center"/>
              <w:rPr>
                <w:rFonts w:ascii="SimHei" w:eastAsia="SimHei" w:hAnsi="SimHei"/>
                <w:b/>
                <w:bCs/>
              </w:rPr>
            </w:pPr>
            <w:r w:rsidRPr="001A62BF">
              <w:rPr>
                <w:rFonts w:ascii="SimHei" w:eastAsia="SimHei" w:hAnsi="SimHei" w:hint="eastAsia"/>
                <w:b/>
                <w:bCs/>
                <w:lang w:eastAsia="zh-CN"/>
              </w:rPr>
              <w:t>文件号</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55B163" w14:textId="77777777" w:rsidR="00EB7C56" w:rsidRPr="001A62BF" w:rsidRDefault="00EB7C56" w:rsidP="00145E96">
            <w:pPr>
              <w:keepNext/>
              <w:overflowPunct w:val="0"/>
              <w:jc w:val="center"/>
              <w:rPr>
                <w:rFonts w:ascii="SimHei" w:eastAsia="SimHei" w:hAnsi="SimHei"/>
                <w:b/>
                <w:bCs/>
              </w:rPr>
            </w:pPr>
            <w:r w:rsidRPr="001A62BF">
              <w:rPr>
                <w:rFonts w:ascii="SimHei" w:eastAsia="SimHei" w:hAnsi="SimHei" w:hint="eastAsia"/>
                <w:b/>
                <w:bCs/>
                <w:lang w:eastAsia="zh-CN"/>
              </w:rPr>
              <w:t>段落号</w:t>
            </w:r>
          </w:p>
        </w:tc>
      </w:tr>
      <w:tr w:rsidR="00EB7C56" w:rsidRPr="001A62BF" w14:paraId="128D3A45" w14:textId="77777777" w:rsidTr="004E6C10">
        <w:trPr>
          <w:trHeight w:val="4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21F0161E" w14:textId="77777777" w:rsidR="00EB7C56" w:rsidRPr="001A62BF" w:rsidRDefault="00EB7C56" w:rsidP="00145E96">
            <w:pPr>
              <w:keepNext/>
              <w:overflowPunct w:val="0"/>
              <w:jc w:val="center"/>
              <w:rPr>
                <w:rFonts w:ascii="SimHei" w:eastAsia="SimHei" w:hAnsi="SimHei"/>
                <w:b/>
                <w:bCs/>
              </w:rPr>
            </w:pPr>
            <w:r w:rsidRPr="001A62BF">
              <w:rPr>
                <w:rFonts w:ascii="SimHei" w:eastAsia="SimHei" w:hAnsi="SimHei" w:hint="eastAsia"/>
                <w:b/>
                <w:bCs/>
                <w:lang w:eastAsia="zh-CN"/>
              </w:rPr>
              <w:t>非投资项目</w:t>
            </w:r>
          </w:p>
        </w:tc>
      </w:tr>
      <w:tr w:rsidR="00EB7C56" w:rsidRPr="001A62BF" w14:paraId="4B7DD602"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4F01137A" w14:textId="6F910019" w:rsidR="00EB7C56" w:rsidRPr="001A62BF" w:rsidRDefault="00EB7C56" w:rsidP="001A62BF">
            <w:pPr>
              <w:widowControl w:val="0"/>
              <w:overflowPunct w:val="0"/>
              <w:ind w:right="-144"/>
              <w:jc w:val="left"/>
              <w:rPr>
                <w:color w:val="000000" w:themeColor="text1"/>
                <w:lang w:eastAsia="zh-CN"/>
              </w:rPr>
            </w:pPr>
            <w:r w:rsidRPr="001A62BF">
              <w:rPr>
                <w:rFonts w:hint="eastAsia"/>
                <w:color w:val="000000" w:themeColor="text1"/>
                <w:lang w:eastAsia="zh-CN"/>
              </w:rPr>
              <w:t>玻利维亚多民族国</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75501D0" w14:textId="77777777" w:rsidR="00EB7C56" w:rsidRPr="001A62BF" w:rsidRDefault="00EB7C56" w:rsidP="00145E96">
            <w:pPr>
              <w:keepNext/>
              <w:overflowPunct w:val="0"/>
              <w:ind w:left="93" w:right="145"/>
              <w:jc w:val="left"/>
              <w:rPr>
                <w:lang w:eastAsia="zh-CN"/>
              </w:rPr>
            </w:pPr>
            <w:r w:rsidRPr="001A62BF">
              <w:rPr>
                <w:lang w:eastAsia="zh-CN"/>
              </w:rPr>
              <w:t>在逐步淘汰氢氟碳化物的背景之下，通过向</w:t>
            </w:r>
            <w:r w:rsidRPr="001A62BF">
              <w:rPr>
                <w:lang w:eastAsia="zh-CN"/>
              </w:rPr>
              <w:t>30</w:t>
            </w:r>
            <w:r w:rsidRPr="001A62BF">
              <w:rPr>
                <w:lang w:eastAsia="zh-CN"/>
              </w:rPr>
              <w:t>名培训师提供在中低温应用场景使用二氧化碳技术方面的设备和培训，维持及</w:t>
            </w:r>
            <w:r w:rsidRPr="001A62BF">
              <w:rPr>
                <w:lang w:eastAsia="zh-CN"/>
              </w:rPr>
              <w:t>/</w:t>
            </w:r>
            <w:r w:rsidRPr="001A62BF">
              <w:rPr>
                <w:lang w:eastAsia="zh-CN"/>
              </w:rPr>
              <w:t>或提高替代技术和设备能效的试点项目；以及检测并防止含有</w:t>
            </w:r>
            <w:r w:rsidRPr="001A62BF">
              <w:rPr>
                <w:lang w:eastAsia="zh-CN"/>
              </w:rPr>
              <w:t>HFC</w:t>
            </w:r>
            <w:r w:rsidRPr="001A62BF">
              <w:rPr>
                <w:lang w:eastAsia="zh-CN"/>
              </w:rPr>
              <w:t>商用制冷系统泄漏的示范项目，并加强商用制冷行业在设备安装、调试、操作和维护等方面的良好实务</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63021F6E" w14:textId="77777777" w:rsidR="00A46191" w:rsidRPr="001A62BF" w:rsidRDefault="00EB7C56" w:rsidP="00145E96">
            <w:pPr>
              <w:overflowPunct w:val="0"/>
              <w:ind w:right="-105"/>
            </w:pPr>
            <w:proofErr w:type="spellStart"/>
            <w:r w:rsidRPr="001A62BF">
              <w:rPr>
                <w:rFonts w:hint="eastAsia"/>
              </w:rPr>
              <w:t>工发</w:t>
            </w:r>
            <w:proofErr w:type="spellEnd"/>
          </w:p>
          <w:p w14:paraId="1333883E" w14:textId="1B6A95D0" w:rsidR="00EB7C56" w:rsidRPr="001A62BF" w:rsidRDefault="00EB7C56" w:rsidP="00145E96">
            <w:pPr>
              <w:overflowPunct w:val="0"/>
              <w:ind w:right="-105"/>
            </w:pPr>
            <w:proofErr w:type="spellStart"/>
            <w:r w:rsidRPr="001A62BF">
              <w:rPr>
                <w:rFonts w:hint="eastAsia"/>
              </w:rPr>
              <w:t>组织</w:t>
            </w:r>
            <w:proofErr w:type="spellEnd"/>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3AFE79C8" w14:textId="77777777" w:rsidR="00EB7C56" w:rsidRPr="001A62BF" w:rsidRDefault="00EB7C56" w:rsidP="00145E96">
            <w:pPr>
              <w:overflowPunct w:val="0"/>
              <w:jc w:val="center"/>
            </w:pPr>
            <w:r w:rsidRPr="001A62BF">
              <w:rPr>
                <w:rFonts w:hint="eastAsia"/>
              </w:rPr>
              <w:t>93/43</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4F92BD87" w14:textId="77777777" w:rsidR="00EB7C56" w:rsidRPr="001A62BF" w:rsidRDefault="00EB7C56" w:rsidP="00145E96">
            <w:pPr>
              <w:widowControl w:val="0"/>
              <w:overflowPunct w:val="0"/>
              <w:ind w:right="-389"/>
            </w:pPr>
            <w:r w:rsidRPr="001A62BF">
              <w:rPr>
                <w:rFonts w:hint="eastAsia"/>
              </w:rPr>
              <w:t>88-102</w:t>
            </w:r>
          </w:p>
        </w:tc>
      </w:tr>
      <w:tr w:rsidR="00EB7C56" w:rsidRPr="001A62BF" w14:paraId="43E5E50D"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3587EF22" w14:textId="77777777" w:rsidR="00EB7C56" w:rsidRPr="001A62BF" w:rsidRDefault="00EB7C56" w:rsidP="00145E96">
            <w:pPr>
              <w:widowControl w:val="0"/>
              <w:overflowPunct w:val="0"/>
              <w:jc w:val="left"/>
              <w:rPr>
                <w:color w:val="000000" w:themeColor="text1"/>
              </w:rPr>
            </w:pPr>
            <w:r w:rsidRPr="001A62BF">
              <w:rPr>
                <w:rFonts w:hint="eastAsia"/>
                <w:color w:val="000000" w:themeColor="text1"/>
                <w:lang w:eastAsia="zh-CN"/>
              </w:rPr>
              <w:t>厄瓜多尔</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AEDAE1D" w14:textId="77777777" w:rsidR="00EB7C56" w:rsidRPr="001A62BF" w:rsidRDefault="00EB7C56" w:rsidP="00145E96">
            <w:pPr>
              <w:keepNext/>
              <w:overflowPunct w:val="0"/>
              <w:ind w:left="93" w:right="117"/>
              <w:jc w:val="left"/>
              <w:rPr>
                <w:lang w:eastAsia="zh-CN"/>
              </w:rPr>
            </w:pPr>
            <w:r w:rsidRPr="001A62BF">
              <w:rPr>
                <w:lang w:eastAsia="zh-CN"/>
              </w:rPr>
              <w:t>在逐步淘汰氢氟碳化物的背景之下，通过提高国家臭氧机构与能效及气候主管部门之间的协调度，维持及</w:t>
            </w:r>
            <w:r w:rsidRPr="001A62BF">
              <w:rPr>
                <w:lang w:eastAsia="zh-CN"/>
              </w:rPr>
              <w:t>/</w:t>
            </w:r>
            <w:r w:rsidRPr="001A62BF">
              <w:rPr>
                <w:lang w:eastAsia="zh-CN"/>
              </w:rPr>
              <w:t>或提高替代技术和设备能效的试点项目；对维修行业给予支持；以及支持引入或提高最低能效标准和标签系统，重点侧重于商用及工业制冷与空调系统</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432346EA" w14:textId="77777777" w:rsidR="00A46191" w:rsidRPr="001A62BF" w:rsidRDefault="00EB7C56" w:rsidP="00145E96">
            <w:pPr>
              <w:overflowPunct w:val="0"/>
              <w:ind w:left="28" w:right="-247"/>
              <w:jc w:val="left"/>
              <w:rPr>
                <w:lang w:eastAsia="en-CA"/>
              </w:rPr>
            </w:pPr>
            <w:proofErr w:type="spellStart"/>
            <w:r w:rsidRPr="001A62BF">
              <w:rPr>
                <w:rFonts w:hint="eastAsia"/>
                <w:lang w:eastAsia="en-CA"/>
              </w:rPr>
              <w:t>工发</w:t>
            </w:r>
            <w:proofErr w:type="spellEnd"/>
          </w:p>
          <w:p w14:paraId="4B3D624E" w14:textId="637CBB1E" w:rsidR="00EB7C56" w:rsidRPr="001A62BF" w:rsidRDefault="00EB7C56" w:rsidP="00145E96">
            <w:pPr>
              <w:overflowPunct w:val="0"/>
              <w:ind w:left="28" w:right="-247"/>
              <w:jc w:val="left"/>
            </w:pPr>
            <w:proofErr w:type="spellStart"/>
            <w:r w:rsidRPr="001A62BF">
              <w:rPr>
                <w:rFonts w:hint="eastAsia"/>
                <w:lang w:eastAsia="en-CA"/>
              </w:rPr>
              <w:t>组织</w:t>
            </w:r>
            <w:proofErr w:type="spellEnd"/>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0CF12707" w14:textId="77777777" w:rsidR="00EB7C56" w:rsidRPr="001A62BF" w:rsidRDefault="00EB7C56" w:rsidP="00145E96">
            <w:pPr>
              <w:overflowPunct w:val="0"/>
              <w:jc w:val="center"/>
            </w:pPr>
            <w:r w:rsidRPr="001A62BF">
              <w:rPr>
                <w:rFonts w:hint="eastAsia"/>
              </w:rPr>
              <w:t>93/52</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1A72DF1C" w14:textId="77777777" w:rsidR="00EB7C56" w:rsidRPr="001A62BF" w:rsidRDefault="00EB7C56" w:rsidP="00145E96">
            <w:pPr>
              <w:widowControl w:val="0"/>
              <w:overflowPunct w:val="0"/>
            </w:pPr>
            <w:r w:rsidRPr="001A62BF">
              <w:rPr>
                <w:rFonts w:hint="eastAsia"/>
              </w:rPr>
              <w:t>99-114</w:t>
            </w:r>
          </w:p>
        </w:tc>
      </w:tr>
      <w:tr w:rsidR="00EB7C56" w:rsidRPr="001A62BF" w14:paraId="2CA7990B"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6591002F" w14:textId="77777777" w:rsidR="00EB7C56" w:rsidRPr="001A62BF" w:rsidRDefault="00EB7C56" w:rsidP="00145E96">
            <w:pPr>
              <w:widowControl w:val="0"/>
              <w:overflowPunct w:val="0"/>
              <w:jc w:val="left"/>
              <w:rPr>
                <w:color w:val="000000" w:themeColor="text1"/>
              </w:rPr>
            </w:pPr>
            <w:r w:rsidRPr="001A62BF">
              <w:rPr>
                <w:rFonts w:hint="eastAsia"/>
                <w:color w:val="000000" w:themeColor="text1"/>
                <w:lang w:eastAsia="zh-CN"/>
              </w:rPr>
              <w:t>埃及</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6C0EA76" w14:textId="77777777" w:rsidR="00EB7C56" w:rsidRPr="001A62BF" w:rsidRDefault="00EB7C56" w:rsidP="00145E96">
            <w:pPr>
              <w:keepNext/>
              <w:overflowPunct w:val="0"/>
              <w:ind w:left="93" w:right="117"/>
              <w:jc w:val="left"/>
              <w:rPr>
                <w:lang w:eastAsia="zh-CN"/>
              </w:rPr>
            </w:pPr>
            <w:r w:rsidRPr="001A62BF">
              <w:rPr>
                <w:lang w:eastAsia="zh-CN"/>
              </w:rPr>
              <w:t>在逐步淘汰氢氟碳化物的背景之下，通过升级并加强三个测试用实验室，实施最低能效标准和设备标签，维持及</w:t>
            </w:r>
            <w:r w:rsidRPr="001A62BF">
              <w:rPr>
                <w:lang w:eastAsia="zh-CN"/>
              </w:rPr>
              <w:t>/</w:t>
            </w:r>
            <w:r w:rsidRPr="001A62BF">
              <w:rPr>
                <w:lang w:eastAsia="zh-CN"/>
              </w:rPr>
              <w:t>或提高替代技术和设备能效的试点项目</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127ADC79" w14:textId="77777777" w:rsidR="00A46191" w:rsidRPr="001A62BF" w:rsidRDefault="00EB7C56" w:rsidP="00145E96">
            <w:pPr>
              <w:overflowPunct w:val="0"/>
              <w:ind w:left="28" w:right="-247"/>
              <w:jc w:val="left"/>
              <w:rPr>
                <w:lang w:eastAsia="en-CA"/>
              </w:rPr>
            </w:pPr>
            <w:proofErr w:type="spellStart"/>
            <w:r w:rsidRPr="001A62BF">
              <w:rPr>
                <w:rFonts w:hint="eastAsia"/>
                <w:lang w:eastAsia="en-CA"/>
              </w:rPr>
              <w:t>工发</w:t>
            </w:r>
            <w:proofErr w:type="spellEnd"/>
          </w:p>
          <w:p w14:paraId="31EF6D1C" w14:textId="3B6450C1" w:rsidR="00EB7C56" w:rsidRPr="001A62BF" w:rsidRDefault="00EB7C56" w:rsidP="00145E96">
            <w:pPr>
              <w:overflowPunct w:val="0"/>
              <w:ind w:left="28" w:right="-247"/>
              <w:jc w:val="left"/>
            </w:pPr>
            <w:proofErr w:type="spellStart"/>
            <w:r w:rsidRPr="001A62BF">
              <w:rPr>
                <w:rFonts w:hint="eastAsia"/>
                <w:lang w:eastAsia="en-CA"/>
              </w:rPr>
              <w:t>组织</w:t>
            </w:r>
            <w:proofErr w:type="spellEnd"/>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4939A682" w14:textId="77777777" w:rsidR="00EB7C56" w:rsidRPr="001A62BF" w:rsidRDefault="00EB7C56" w:rsidP="00145E96">
            <w:pPr>
              <w:overflowPunct w:val="0"/>
              <w:jc w:val="center"/>
            </w:pPr>
            <w:r w:rsidRPr="001A62BF">
              <w:rPr>
                <w:rFonts w:hint="eastAsia"/>
              </w:rPr>
              <w:t>93/53</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43B5B32D" w14:textId="77777777" w:rsidR="00EB7C56" w:rsidRPr="001A62BF" w:rsidRDefault="00EB7C56" w:rsidP="00145E96">
            <w:pPr>
              <w:widowControl w:val="0"/>
              <w:overflowPunct w:val="0"/>
              <w:jc w:val="center"/>
            </w:pPr>
          </w:p>
        </w:tc>
      </w:tr>
      <w:tr w:rsidR="00EB7C56" w:rsidRPr="001A62BF" w14:paraId="40D30745"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34A710B7" w14:textId="77777777" w:rsidR="00EB7C56" w:rsidRPr="001A62BF" w:rsidRDefault="00EB7C56" w:rsidP="00145E96">
            <w:pPr>
              <w:widowControl w:val="0"/>
              <w:overflowPunct w:val="0"/>
              <w:jc w:val="left"/>
              <w:rPr>
                <w:color w:val="000000" w:themeColor="text1"/>
              </w:rPr>
            </w:pPr>
            <w:r w:rsidRPr="001A62BF">
              <w:rPr>
                <w:rFonts w:hint="eastAsia"/>
                <w:color w:val="000000" w:themeColor="text1"/>
                <w:lang w:eastAsia="zh-CN"/>
              </w:rPr>
              <w:t>吉尔吉斯斯坦</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8390E88" w14:textId="77777777" w:rsidR="00EB7C56" w:rsidRPr="001A62BF" w:rsidRDefault="00EB7C56" w:rsidP="00145E96">
            <w:pPr>
              <w:overflowPunct w:val="0"/>
              <w:ind w:left="121" w:right="137"/>
              <w:jc w:val="left"/>
              <w:rPr>
                <w:lang w:eastAsia="zh-CN"/>
              </w:rPr>
            </w:pPr>
            <w:r w:rsidRPr="001A62BF">
              <w:rPr>
                <w:lang w:eastAsia="zh-CN"/>
              </w:rPr>
              <w:t>在逐步淘汰氢氟碳化物的背景之下，通过制定最低能效标准和</w:t>
            </w:r>
            <w:r w:rsidRPr="001A62BF">
              <w:rPr>
                <w:lang w:eastAsia="zh-CN"/>
              </w:rPr>
              <w:t>3kW</w:t>
            </w:r>
            <w:r w:rsidRPr="001A62BF">
              <w:rPr>
                <w:lang w:eastAsia="zh-CN"/>
              </w:rPr>
              <w:t>以下制冷与空调设备标签，维持及</w:t>
            </w:r>
            <w:r w:rsidRPr="001A62BF">
              <w:rPr>
                <w:lang w:eastAsia="zh-CN"/>
              </w:rPr>
              <w:t>/</w:t>
            </w:r>
            <w:r w:rsidRPr="001A62BF">
              <w:rPr>
                <w:lang w:eastAsia="zh-CN"/>
              </w:rPr>
              <w:t>或提高替代技术和设备能效的试点项目</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6735A9F0" w14:textId="77777777" w:rsidR="00A46191" w:rsidRPr="001A62BF" w:rsidRDefault="00EB7C56" w:rsidP="00145E96">
            <w:pPr>
              <w:overflowPunct w:val="0"/>
              <w:ind w:left="28" w:right="-247"/>
              <w:jc w:val="left"/>
              <w:rPr>
                <w:lang w:eastAsia="en-CA"/>
              </w:rPr>
            </w:pPr>
            <w:proofErr w:type="spellStart"/>
            <w:r w:rsidRPr="001A62BF">
              <w:rPr>
                <w:rFonts w:hint="eastAsia"/>
                <w:lang w:eastAsia="en-CA"/>
              </w:rPr>
              <w:t>环境</w:t>
            </w:r>
            <w:proofErr w:type="spellEnd"/>
          </w:p>
          <w:p w14:paraId="0FEF26EA" w14:textId="0E68D811" w:rsidR="00EB7C56" w:rsidRPr="001A62BF" w:rsidRDefault="00EB7C56" w:rsidP="00145E96">
            <w:pPr>
              <w:overflowPunct w:val="0"/>
              <w:ind w:left="28" w:right="-247"/>
              <w:jc w:val="left"/>
            </w:pPr>
            <w:proofErr w:type="spellStart"/>
            <w:r w:rsidRPr="001A62BF">
              <w:rPr>
                <w:rFonts w:hint="eastAsia"/>
                <w:lang w:eastAsia="en-CA"/>
              </w:rPr>
              <w:t>规划署</w:t>
            </w:r>
            <w:proofErr w:type="spellEnd"/>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64B498A0" w14:textId="77777777" w:rsidR="00EB7C56" w:rsidRPr="001A62BF" w:rsidRDefault="00EB7C56" w:rsidP="00145E96">
            <w:pPr>
              <w:overflowPunct w:val="0"/>
              <w:jc w:val="center"/>
            </w:pPr>
            <w:r w:rsidRPr="001A62BF">
              <w:rPr>
                <w:rFonts w:hint="eastAsia"/>
              </w:rPr>
              <w:t>93/63</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7F50261C" w14:textId="77777777" w:rsidR="00EB7C56" w:rsidRPr="001A62BF" w:rsidRDefault="00EB7C56" w:rsidP="00145E96">
            <w:pPr>
              <w:widowControl w:val="0"/>
              <w:overflowPunct w:val="0"/>
              <w:jc w:val="center"/>
            </w:pPr>
            <w:r w:rsidRPr="001A62BF">
              <w:rPr>
                <w:rFonts w:hint="eastAsia"/>
              </w:rPr>
              <w:t>49-66</w:t>
            </w:r>
          </w:p>
        </w:tc>
      </w:tr>
      <w:tr w:rsidR="00EB7C56" w:rsidRPr="001A62BF" w14:paraId="2D100325"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7ACAA8B8" w14:textId="77777777" w:rsidR="00EB7C56" w:rsidRPr="001A62BF" w:rsidRDefault="00EB7C56" w:rsidP="00145E96">
            <w:pPr>
              <w:widowControl w:val="0"/>
              <w:overflowPunct w:val="0"/>
              <w:jc w:val="left"/>
              <w:rPr>
                <w:color w:val="000000" w:themeColor="text1"/>
              </w:rPr>
            </w:pPr>
            <w:r w:rsidRPr="001A62BF">
              <w:rPr>
                <w:rFonts w:hint="eastAsia"/>
                <w:color w:val="000000" w:themeColor="text1"/>
                <w:lang w:eastAsia="zh-CN"/>
              </w:rPr>
              <w:t>墨西哥</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BB7A60F" w14:textId="77777777" w:rsidR="00EB7C56" w:rsidRPr="001A62BF" w:rsidRDefault="00EB7C56" w:rsidP="00145E96">
            <w:pPr>
              <w:keepNext/>
              <w:overflowPunct w:val="0"/>
              <w:ind w:left="93" w:right="145"/>
              <w:jc w:val="left"/>
              <w:rPr>
                <w:lang w:eastAsia="zh-CN"/>
              </w:rPr>
            </w:pPr>
            <w:r w:rsidRPr="001A62BF">
              <w:rPr>
                <w:lang w:eastAsia="zh-CN"/>
              </w:rPr>
              <w:t>基加利氢氟碳化物实施计划的能效策略：与能效监管当局进行机构层面的协调，对使用氢氟碳化物替代品的设备强化最低能效标准，并向维修行业与当地组装行业提供支持</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7BDB5800" w14:textId="77777777" w:rsidR="00A46191" w:rsidRPr="001A62BF" w:rsidRDefault="00EB7C56" w:rsidP="00145E96">
            <w:pPr>
              <w:overflowPunct w:val="0"/>
              <w:ind w:left="28" w:right="-105"/>
              <w:jc w:val="left"/>
              <w:rPr>
                <w:lang w:eastAsia="en-CA"/>
              </w:rPr>
            </w:pPr>
            <w:proofErr w:type="spellStart"/>
            <w:r w:rsidRPr="001A62BF">
              <w:rPr>
                <w:rFonts w:hint="eastAsia"/>
                <w:lang w:eastAsia="en-CA"/>
              </w:rPr>
              <w:t>工发</w:t>
            </w:r>
            <w:proofErr w:type="spellEnd"/>
          </w:p>
          <w:p w14:paraId="5F6A7A2B" w14:textId="10C54B02" w:rsidR="00EB7C56" w:rsidRPr="001A62BF" w:rsidRDefault="00EB7C56" w:rsidP="00145E96">
            <w:pPr>
              <w:overflowPunct w:val="0"/>
              <w:ind w:left="28" w:right="-105"/>
              <w:jc w:val="left"/>
            </w:pPr>
            <w:proofErr w:type="spellStart"/>
            <w:r w:rsidRPr="001A62BF">
              <w:rPr>
                <w:rFonts w:hint="eastAsia"/>
                <w:lang w:eastAsia="en-CA"/>
              </w:rPr>
              <w:t>组织</w:t>
            </w:r>
            <w:proofErr w:type="spellEnd"/>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12DDB2F8" w14:textId="77777777" w:rsidR="00EB7C56" w:rsidRPr="001A62BF" w:rsidRDefault="00EB7C56" w:rsidP="00145E96">
            <w:pPr>
              <w:overflowPunct w:val="0"/>
              <w:jc w:val="center"/>
            </w:pPr>
            <w:r w:rsidRPr="001A62BF">
              <w:rPr>
                <w:rFonts w:hint="eastAsia"/>
              </w:rPr>
              <w:t>93/70</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5E27846C" w14:textId="77777777" w:rsidR="00EB7C56" w:rsidRPr="001A62BF" w:rsidRDefault="00EB7C56" w:rsidP="00145E96">
            <w:pPr>
              <w:widowControl w:val="0"/>
              <w:overflowPunct w:val="0"/>
              <w:ind w:left="-112"/>
              <w:jc w:val="center"/>
            </w:pPr>
            <w:r w:rsidRPr="001A62BF">
              <w:rPr>
                <w:rFonts w:hint="eastAsia"/>
              </w:rPr>
              <w:t>118-138</w:t>
            </w:r>
          </w:p>
        </w:tc>
      </w:tr>
      <w:tr w:rsidR="00EB7C56" w:rsidRPr="001A62BF" w14:paraId="2071FB9D"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5A556919" w14:textId="77777777" w:rsidR="00EB7C56" w:rsidRPr="001A62BF" w:rsidRDefault="00EB7C56" w:rsidP="00145E96">
            <w:pPr>
              <w:widowControl w:val="0"/>
              <w:overflowPunct w:val="0"/>
              <w:jc w:val="left"/>
              <w:rPr>
                <w:color w:val="000000" w:themeColor="text1"/>
              </w:rPr>
            </w:pPr>
            <w:r w:rsidRPr="001A62BF">
              <w:rPr>
                <w:rFonts w:hint="eastAsia"/>
                <w:color w:val="000000" w:themeColor="text1"/>
                <w:lang w:eastAsia="zh-CN"/>
              </w:rPr>
              <w:t>尼加拉瓜</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9ADC8F0" w14:textId="77777777" w:rsidR="00EB7C56" w:rsidRPr="001A62BF" w:rsidRDefault="00EB7C56" w:rsidP="00145E96">
            <w:pPr>
              <w:keepNext/>
              <w:overflowPunct w:val="0"/>
              <w:ind w:left="93" w:right="145"/>
              <w:jc w:val="left"/>
              <w:rPr>
                <w:lang w:eastAsia="zh-CN"/>
              </w:rPr>
            </w:pPr>
            <w:r w:rsidRPr="001A62BF">
              <w:rPr>
                <w:lang w:eastAsia="zh-CN"/>
              </w:rPr>
              <w:t>在逐步淘汰氢氟碳化物的背景之下，通过向</w:t>
            </w:r>
            <w:r w:rsidRPr="001A62BF">
              <w:rPr>
                <w:lang w:eastAsia="zh-CN"/>
              </w:rPr>
              <w:t>45</w:t>
            </w:r>
            <w:r w:rsidRPr="001A62BF">
              <w:rPr>
                <w:lang w:eastAsia="zh-CN"/>
              </w:rPr>
              <w:t>名培训师提供在中低温应用场景使用二氧化碳技术方面的设备和培训，维持及</w:t>
            </w:r>
            <w:r w:rsidRPr="001A62BF">
              <w:rPr>
                <w:lang w:eastAsia="zh-CN"/>
              </w:rPr>
              <w:t>/</w:t>
            </w:r>
            <w:r w:rsidRPr="001A62BF">
              <w:rPr>
                <w:lang w:eastAsia="zh-CN"/>
              </w:rPr>
              <w:t>或提高替代技术和设备能效的试点项目；以及检测并防止含有氢氟碳化物商用制冷系统泄漏的示范项目，并加强商用制冷行业在设备安装、调试、操作和维护等方面的良好实务</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33797A96" w14:textId="77777777" w:rsidR="00A46191" w:rsidRPr="001A62BF" w:rsidRDefault="00EB7C56" w:rsidP="00145E96">
            <w:pPr>
              <w:overflowPunct w:val="0"/>
              <w:ind w:left="28" w:right="-105"/>
              <w:jc w:val="left"/>
              <w:rPr>
                <w:lang w:eastAsia="en-CA"/>
              </w:rPr>
            </w:pPr>
            <w:proofErr w:type="spellStart"/>
            <w:r w:rsidRPr="001A62BF">
              <w:rPr>
                <w:rFonts w:hint="eastAsia"/>
                <w:lang w:eastAsia="en-CA"/>
              </w:rPr>
              <w:t>工发</w:t>
            </w:r>
            <w:proofErr w:type="spellEnd"/>
          </w:p>
          <w:p w14:paraId="3B026565" w14:textId="28CBF4C2" w:rsidR="00EB7C56" w:rsidRPr="001A62BF" w:rsidRDefault="00EB7C56" w:rsidP="00145E96">
            <w:pPr>
              <w:overflowPunct w:val="0"/>
              <w:ind w:left="28" w:right="-105"/>
              <w:jc w:val="left"/>
            </w:pPr>
            <w:proofErr w:type="spellStart"/>
            <w:r w:rsidRPr="001A62BF">
              <w:rPr>
                <w:rFonts w:hint="eastAsia"/>
                <w:lang w:eastAsia="en-CA"/>
              </w:rPr>
              <w:t>组织</w:t>
            </w:r>
            <w:proofErr w:type="spellEnd"/>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65F8B519" w14:textId="77777777" w:rsidR="00EB7C56" w:rsidRPr="001A62BF" w:rsidRDefault="00EB7C56" w:rsidP="00145E96">
            <w:pPr>
              <w:overflowPunct w:val="0"/>
              <w:jc w:val="center"/>
            </w:pPr>
            <w:r w:rsidRPr="001A62BF">
              <w:rPr>
                <w:rFonts w:hint="eastAsia"/>
              </w:rPr>
              <w:t>93/75</w:t>
            </w:r>
          </w:p>
        </w:tc>
        <w:tc>
          <w:tcPr>
            <w:tcW w:w="492" w:type="pct"/>
            <w:tcBorders>
              <w:top w:val="single" w:sz="4" w:space="0" w:color="auto"/>
              <w:left w:val="single" w:sz="4" w:space="0" w:color="auto"/>
              <w:bottom w:val="single" w:sz="4" w:space="0" w:color="auto"/>
              <w:right w:val="single" w:sz="4" w:space="0" w:color="auto"/>
            </w:tcBorders>
            <w:shd w:val="clear" w:color="auto" w:fill="auto"/>
          </w:tcPr>
          <w:p w14:paraId="11485F05" w14:textId="77777777" w:rsidR="00EB7C56" w:rsidRPr="001A62BF" w:rsidRDefault="00EB7C56" w:rsidP="00145E96">
            <w:pPr>
              <w:widowControl w:val="0"/>
              <w:overflowPunct w:val="0"/>
              <w:jc w:val="center"/>
            </w:pPr>
            <w:r w:rsidRPr="001A62BF">
              <w:rPr>
                <w:rFonts w:hint="eastAsia"/>
              </w:rPr>
              <w:t>62-79</w:t>
            </w:r>
          </w:p>
        </w:tc>
      </w:tr>
      <w:tr w:rsidR="00EB7C56" w:rsidRPr="001A62BF" w14:paraId="4ACF1047"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tcPr>
          <w:p w14:paraId="4FCE83BC" w14:textId="77777777" w:rsidR="00EB7C56" w:rsidRPr="001A62BF" w:rsidRDefault="00EB7C56" w:rsidP="00145E96">
            <w:pPr>
              <w:widowControl w:val="0"/>
              <w:overflowPunct w:val="0"/>
              <w:jc w:val="left"/>
              <w:rPr>
                <w:color w:val="000000" w:themeColor="text1"/>
              </w:rPr>
            </w:pPr>
            <w:r w:rsidRPr="001A62BF">
              <w:rPr>
                <w:rFonts w:hint="eastAsia"/>
                <w:color w:val="000000" w:themeColor="text1"/>
                <w:lang w:eastAsia="zh-CN"/>
              </w:rPr>
              <w:t>尼日利亚</w:t>
            </w:r>
          </w:p>
        </w:tc>
        <w:tc>
          <w:tcPr>
            <w:tcW w:w="281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0A0AAFF" w14:textId="77777777" w:rsidR="00EB7C56" w:rsidRPr="001A62BF" w:rsidRDefault="00EB7C56" w:rsidP="00145E96">
            <w:pPr>
              <w:keepNext/>
              <w:overflowPunct w:val="0"/>
              <w:ind w:left="93"/>
              <w:jc w:val="left"/>
              <w:rPr>
                <w:lang w:eastAsia="zh-CN"/>
              </w:rPr>
            </w:pPr>
            <w:r w:rsidRPr="001A62BF">
              <w:rPr>
                <w:lang w:eastAsia="zh-CN"/>
              </w:rPr>
              <w:t>在逐步淘汰氢氟碳化物的背景之下，通过建立制冷设备标签标准、市场调查、审查并更新最低能效标准、升级实验室测试设施，就验证测试培训工作人员，制定绿色采购政策、培训海关官员以及提高业界认识，维持及</w:t>
            </w:r>
            <w:r w:rsidRPr="001A62BF">
              <w:rPr>
                <w:lang w:eastAsia="zh-CN"/>
              </w:rPr>
              <w:t>/</w:t>
            </w:r>
            <w:r w:rsidRPr="001A62BF">
              <w:rPr>
                <w:lang w:eastAsia="zh-CN"/>
              </w:rPr>
              <w:t>或提高替代技术和设备能效的试点项目</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71730641" w14:textId="77777777" w:rsidR="00A46191" w:rsidRPr="001A62BF" w:rsidRDefault="00EB7C56" w:rsidP="00145E96">
            <w:pPr>
              <w:overflowPunct w:val="0"/>
              <w:ind w:left="28" w:right="-105"/>
              <w:jc w:val="left"/>
              <w:rPr>
                <w:lang w:eastAsia="en-CA"/>
              </w:rPr>
            </w:pPr>
            <w:proofErr w:type="spellStart"/>
            <w:r w:rsidRPr="001A62BF">
              <w:rPr>
                <w:rFonts w:hint="eastAsia"/>
                <w:lang w:eastAsia="en-CA"/>
              </w:rPr>
              <w:t>工发</w:t>
            </w:r>
            <w:proofErr w:type="spellEnd"/>
          </w:p>
          <w:p w14:paraId="6ECCE175" w14:textId="6CD2E39E" w:rsidR="00EB7C56" w:rsidRPr="001A62BF" w:rsidRDefault="00EB7C56" w:rsidP="00145E96">
            <w:pPr>
              <w:overflowPunct w:val="0"/>
              <w:ind w:left="28" w:right="-105"/>
              <w:jc w:val="left"/>
            </w:pPr>
            <w:proofErr w:type="spellStart"/>
            <w:r w:rsidRPr="001A62BF">
              <w:rPr>
                <w:rFonts w:hint="eastAsia"/>
                <w:lang w:eastAsia="en-CA"/>
              </w:rPr>
              <w:t>组织</w:t>
            </w:r>
            <w:proofErr w:type="spellEnd"/>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44F24A21" w14:textId="77777777" w:rsidR="00EB7C56" w:rsidRPr="001A62BF" w:rsidRDefault="00EB7C56" w:rsidP="00145E96">
            <w:pPr>
              <w:overflowPunct w:val="0"/>
              <w:jc w:val="center"/>
            </w:pPr>
            <w:r w:rsidRPr="001A62BF">
              <w:rPr>
                <w:rFonts w:hint="eastAsia"/>
              </w:rPr>
              <w:t>93/77</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1E129AF3" w14:textId="77777777" w:rsidR="00EB7C56" w:rsidRPr="001A62BF" w:rsidRDefault="00EB7C56" w:rsidP="00145E96">
            <w:pPr>
              <w:widowControl w:val="0"/>
              <w:overflowPunct w:val="0"/>
              <w:jc w:val="center"/>
            </w:pPr>
            <w:r w:rsidRPr="001A62BF">
              <w:rPr>
                <w:rFonts w:hint="eastAsia"/>
              </w:rPr>
              <w:t>29-53</w:t>
            </w:r>
          </w:p>
        </w:tc>
      </w:tr>
      <w:tr w:rsidR="00EB7C56" w:rsidRPr="001A62BF" w14:paraId="7DF50D10"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auto"/>
          </w:tcPr>
          <w:p w14:paraId="04B04FE2" w14:textId="77777777" w:rsidR="00EB7C56" w:rsidRPr="001A62BF" w:rsidRDefault="00EB7C56" w:rsidP="00145E96">
            <w:pPr>
              <w:widowControl w:val="0"/>
              <w:overflowPunct w:val="0"/>
              <w:jc w:val="left"/>
              <w:rPr>
                <w:color w:val="000000" w:themeColor="text1"/>
              </w:rPr>
            </w:pPr>
            <w:r w:rsidRPr="001A62BF">
              <w:rPr>
                <w:rFonts w:hint="eastAsia"/>
                <w:color w:val="000000" w:themeColor="text1"/>
                <w:lang w:eastAsia="zh-CN"/>
              </w:rPr>
              <w:t>南非</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AF54DA4" w14:textId="77777777" w:rsidR="00EB7C56" w:rsidRPr="001A62BF" w:rsidRDefault="00EB7C56" w:rsidP="00145E96">
            <w:pPr>
              <w:keepNext/>
              <w:overflowPunct w:val="0"/>
              <w:ind w:left="93"/>
              <w:jc w:val="left"/>
              <w:rPr>
                <w:lang w:eastAsia="zh-CN"/>
              </w:rPr>
            </w:pPr>
            <w:r w:rsidRPr="001A62BF">
              <w:rPr>
                <w:lang w:eastAsia="zh-CN"/>
              </w:rPr>
              <w:t>基加利氢氟碳化物实施计划的能效策略：更换公共建筑中的冷水机组，并收集数据以协助制定相关最低能效标准</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22D8167A" w14:textId="77777777" w:rsidR="00074874" w:rsidRPr="001A62BF" w:rsidRDefault="00EB7C56" w:rsidP="00145E96">
            <w:pPr>
              <w:overflowPunct w:val="0"/>
              <w:ind w:left="28" w:right="-105"/>
              <w:jc w:val="left"/>
              <w:rPr>
                <w:lang w:eastAsia="en-CA"/>
              </w:rPr>
            </w:pPr>
            <w:proofErr w:type="spellStart"/>
            <w:r w:rsidRPr="001A62BF">
              <w:rPr>
                <w:rFonts w:hint="eastAsia"/>
                <w:lang w:eastAsia="en-CA"/>
              </w:rPr>
              <w:t>工发</w:t>
            </w:r>
            <w:proofErr w:type="spellEnd"/>
          </w:p>
          <w:p w14:paraId="2FB083CA" w14:textId="6FA4DDA6" w:rsidR="00EB7C56" w:rsidRPr="001A62BF" w:rsidRDefault="00EB7C56" w:rsidP="00145E96">
            <w:pPr>
              <w:overflowPunct w:val="0"/>
              <w:ind w:left="28" w:right="-105"/>
              <w:jc w:val="left"/>
            </w:pPr>
            <w:proofErr w:type="spellStart"/>
            <w:r w:rsidRPr="001A62BF">
              <w:rPr>
                <w:rFonts w:hint="eastAsia"/>
                <w:lang w:eastAsia="en-CA"/>
              </w:rPr>
              <w:t>组织</w:t>
            </w:r>
            <w:proofErr w:type="spellEnd"/>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21BCB5ED" w14:textId="77777777" w:rsidR="00EB7C56" w:rsidRPr="001A62BF" w:rsidRDefault="00EB7C56" w:rsidP="00145E96">
            <w:pPr>
              <w:overflowPunct w:val="0"/>
              <w:jc w:val="center"/>
            </w:pPr>
            <w:r w:rsidRPr="001A62BF">
              <w:rPr>
                <w:rFonts w:hint="eastAsia"/>
              </w:rPr>
              <w:t>93/87</w:t>
            </w:r>
          </w:p>
        </w:tc>
        <w:tc>
          <w:tcPr>
            <w:tcW w:w="492" w:type="pct"/>
            <w:tcBorders>
              <w:top w:val="single" w:sz="4" w:space="0" w:color="auto"/>
              <w:left w:val="single" w:sz="4" w:space="0" w:color="auto"/>
              <w:bottom w:val="single" w:sz="4" w:space="0" w:color="auto"/>
              <w:right w:val="single" w:sz="4" w:space="0" w:color="auto"/>
            </w:tcBorders>
            <w:shd w:val="clear" w:color="auto" w:fill="auto"/>
          </w:tcPr>
          <w:p w14:paraId="5F9BFAE5" w14:textId="77777777" w:rsidR="00EB7C56" w:rsidRPr="001A62BF" w:rsidRDefault="00EB7C56" w:rsidP="00145E96">
            <w:pPr>
              <w:widowControl w:val="0"/>
              <w:overflowPunct w:val="0"/>
              <w:jc w:val="center"/>
            </w:pPr>
          </w:p>
        </w:tc>
      </w:tr>
      <w:tr w:rsidR="00EB7C56" w:rsidRPr="001A62BF" w14:paraId="3ED6DF15"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auto"/>
          </w:tcPr>
          <w:p w14:paraId="3D0311E7" w14:textId="77777777" w:rsidR="00EB7C56" w:rsidRPr="001A62BF" w:rsidRDefault="00EB7C56" w:rsidP="00145E96">
            <w:pPr>
              <w:widowControl w:val="0"/>
              <w:overflowPunct w:val="0"/>
              <w:jc w:val="left"/>
              <w:rPr>
                <w:color w:val="000000" w:themeColor="text1"/>
              </w:rPr>
            </w:pPr>
            <w:r w:rsidRPr="001A62BF">
              <w:rPr>
                <w:rFonts w:hint="eastAsia"/>
                <w:color w:val="000000" w:themeColor="text1"/>
                <w:lang w:eastAsia="zh-CN"/>
              </w:rPr>
              <w:t>土库曼斯坦</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9D2A4C2" w14:textId="77777777" w:rsidR="00EB7C56" w:rsidRPr="001A62BF" w:rsidRDefault="00EB7C56" w:rsidP="00145E96">
            <w:pPr>
              <w:keepNext/>
              <w:overflowPunct w:val="0"/>
              <w:ind w:left="93"/>
              <w:jc w:val="left"/>
              <w:rPr>
                <w:lang w:eastAsia="zh-CN"/>
              </w:rPr>
            </w:pPr>
            <w:r w:rsidRPr="001A62BF">
              <w:rPr>
                <w:lang w:eastAsia="zh-CN"/>
              </w:rPr>
              <w:t>在逐步淘汰氢氟碳化物的背景之下，通过支持提高机构间的协调度，维持及</w:t>
            </w:r>
            <w:r w:rsidRPr="001A62BF">
              <w:rPr>
                <w:lang w:eastAsia="zh-CN"/>
              </w:rPr>
              <w:t>/</w:t>
            </w:r>
            <w:r w:rsidRPr="001A62BF">
              <w:rPr>
                <w:lang w:eastAsia="zh-CN"/>
              </w:rPr>
              <w:t>或提高替代技术和设</w:t>
            </w:r>
            <w:r w:rsidRPr="001A62BF">
              <w:rPr>
                <w:lang w:eastAsia="zh-CN"/>
              </w:rPr>
              <w:lastRenderedPageBreak/>
              <w:t>备能效的试点项目；以及在制冷、空调和热泵行业引入最低能效标准、标签系统和国家能效计划</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6055ED96" w14:textId="77777777" w:rsidR="00074874" w:rsidRPr="001A62BF" w:rsidRDefault="00EB7C56" w:rsidP="00145E96">
            <w:pPr>
              <w:overflowPunct w:val="0"/>
              <w:ind w:left="28" w:right="-105"/>
              <w:jc w:val="left"/>
              <w:rPr>
                <w:lang w:eastAsia="en-CA"/>
              </w:rPr>
            </w:pPr>
            <w:proofErr w:type="spellStart"/>
            <w:r w:rsidRPr="001A62BF">
              <w:rPr>
                <w:rFonts w:hint="eastAsia"/>
                <w:lang w:eastAsia="en-CA"/>
              </w:rPr>
              <w:lastRenderedPageBreak/>
              <w:t>工发</w:t>
            </w:r>
            <w:proofErr w:type="spellEnd"/>
          </w:p>
          <w:p w14:paraId="61077826" w14:textId="56E312D2" w:rsidR="00EB7C56" w:rsidRPr="001A62BF" w:rsidRDefault="00EB7C56" w:rsidP="00145E96">
            <w:pPr>
              <w:overflowPunct w:val="0"/>
              <w:ind w:left="28" w:right="-105"/>
              <w:jc w:val="left"/>
            </w:pPr>
            <w:proofErr w:type="spellStart"/>
            <w:r w:rsidRPr="001A62BF">
              <w:rPr>
                <w:rFonts w:hint="eastAsia"/>
                <w:lang w:eastAsia="en-CA"/>
              </w:rPr>
              <w:t>组织</w:t>
            </w:r>
            <w:proofErr w:type="spellEnd"/>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76992331" w14:textId="77777777" w:rsidR="00EB7C56" w:rsidRPr="001A62BF" w:rsidRDefault="00EB7C56" w:rsidP="00145E96">
            <w:pPr>
              <w:overflowPunct w:val="0"/>
              <w:jc w:val="center"/>
            </w:pPr>
            <w:r w:rsidRPr="001A62BF">
              <w:rPr>
                <w:rFonts w:hint="eastAsia"/>
              </w:rPr>
              <w:t>93/91</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6BE80363" w14:textId="77777777" w:rsidR="00EB7C56" w:rsidRPr="001A62BF" w:rsidRDefault="00EB7C56" w:rsidP="00145E96">
            <w:pPr>
              <w:widowControl w:val="0"/>
              <w:overflowPunct w:val="0"/>
              <w:jc w:val="center"/>
            </w:pPr>
            <w:r w:rsidRPr="001A62BF">
              <w:rPr>
                <w:rFonts w:hint="eastAsia"/>
              </w:rPr>
              <w:t>53-72</w:t>
            </w:r>
          </w:p>
        </w:tc>
      </w:tr>
      <w:tr w:rsidR="00EB7C56" w:rsidRPr="001A62BF" w14:paraId="280F9F10" w14:textId="77777777" w:rsidTr="004E6C10">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5438F4AE" w14:textId="77777777" w:rsidR="00EB7C56" w:rsidRPr="001A62BF" w:rsidRDefault="00EB7C56" w:rsidP="00145E96">
            <w:pPr>
              <w:widowControl w:val="0"/>
              <w:overflowPunct w:val="0"/>
              <w:jc w:val="center"/>
              <w:rPr>
                <w:rFonts w:ascii="SimHei" w:eastAsia="SimHei" w:hAnsi="SimHei"/>
                <w:b/>
                <w:bCs/>
              </w:rPr>
            </w:pPr>
            <w:r w:rsidRPr="001A62BF">
              <w:rPr>
                <w:rFonts w:ascii="SimHei" w:eastAsia="SimHei" w:hAnsi="SimHei" w:hint="eastAsia"/>
                <w:b/>
                <w:bCs/>
                <w:lang w:eastAsia="zh-CN"/>
              </w:rPr>
              <w:t>投资项目</w:t>
            </w:r>
          </w:p>
        </w:tc>
      </w:tr>
      <w:tr w:rsidR="00EB7C56" w:rsidRPr="001A62BF" w14:paraId="5B1C1F66"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auto"/>
          </w:tcPr>
          <w:p w14:paraId="7A55F935" w14:textId="77777777" w:rsidR="00EB7C56" w:rsidRPr="001A62BF" w:rsidRDefault="00EB7C56" w:rsidP="00145E96">
            <w:pPr>
              <w:widowControl w:val="0"/>
              <w:overflowPunct w:val="0"/>
              <w:jc w:val="left"/>
              <w:rPr>
                <w:color w:val="000000" w:themeColor="text1"/>
              </w:rPr>
            </w:pPr>
            <w:r w:rsidRPr="001A62BF">
              <w:rPr>
                <w:rFonts w:hint="eastAsia"/>
                <w:color w:val="000000" w:themeColor="text1"/>
                <w:lang w:eastAsia="zh-CN"/>
              </w:rPr>
              <w:t>中国</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F4662A2" w14:textId="77777777" w:rsidR="00EB7C56" w:rsidRPr="001A62BF" w:rsidRDefault="00EB7C56" w:rsidP="00145E96">
            <w:pPr>
              <w:keepNext/>
              <w:overflowPunct w:val="0"/>
              <w:ind w:left="93" w:right="92"/>
              <w:jc w:val="left"/>
              <w:rPr>
                <w:lang w:eastAsia="zh-CN"/>
              </w:rPr>
            </w:pPr>
            <w:r w:rsidRPr="001A62BF">
              <w:rPr>
                <w:lang w:eastAsia="zh-CN"/>
              </w:rPr>
              <w:t>在电动汽车领域以</w:t>
            </w:r>
            <w:r w:rsidRPr="001A62BF">
              <w:rPr>
                <w:lang w:eastAsia="zh-CN"/>
              </w:rPr>
              <w:t>R-744</w:t>
            </w:r>
            <w:r w:rsidRPr="001A62BF">
              <w:rPr>
                <w:lang w:eastAsia="zh-CN"/>
              </w:rPr>
              <w:t>替代</w:t>
            </w:r>
            <w:r w:rsidRPr="001A62BF">
              <w:rPr>
                <w:lang w:eastAsia="zh-CN"/>
              </w:rPr>
              <w:t>HFC-134a</w:t>
            </w:r>
            <w:r w:rsidRPr="001A62BF">
              <w:rPr>
                <w:lang w:eastAsia="zh-CN"/>
              </w:rPr>
              <w:t>的示范项目</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5A42CEC5" w14:textId="77777777" w:rsidR="00EB7C56" w:rsidRPr="001A62BF" w:rsidRDefault="00EB7C56" w:rsidP="00145E96">
            <w:pPr>
              <w:overflowPunct w:val="0"/>
              <w:ind w:left="28" w:right="-247"/>
              <w:jc w:val="left"/>
              <w:rPr>
                <w:spacing w:val="-2"/>
              </w:rPr>
            </w:pPr>
            <w:proofErr w:type="spellStart"/>
            <w:r w:rsidRPr="001A62BF">
              <w:rPr>
                <w:rFonts w:hint="eastAsia"/>
                <w:spacing w:val="-2"/>
                <w:lang w:eastAsia="en-CA"/>
              </w:rPr>
              <w:t>工发组织</w:t>
            </w:r>
            <w:proofErr w:type="spellEnd"/>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50034750" w14:textId="77777777" w:rsidR="00EB7C56" w:rsidRPr="001A62BF" w:rsidRDefault="00EB7C56" w:rsidP="00145E96">
            <w:pPr>
              <w:overflowPunct w:val="0"/>
              <w:jc w:val="center"/>
            </w:pPr>
            <w:r w:rsidRPr="001A62BF">
              <w:rPr>
                <w:rFonts w:hint="eastAsia"/>
              </w:rPr>
              <w:t>93/47</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28D3A98C" w14:textId="77777777" w:rsidR="00EB7C56" w:rsidRPr="001A62BF" w:rsidRDefault="00EB7C56" w:rsidP="00145E96">
            <w:pPr>
              <w:widowControl w:val="0"/>
              <w:overflowPunct w:val="0"/>
              <w:ind w:left="-112" w:right="-106"/>
              <w:jc w:val="center"/>
            </w:pPr>
            <w:r w:rsidRPr="001A62BF">
              <w:rPr>
                <w:rFonts w:hint="eastAsia"/>
              </w:rPr>
              <w:t>135-176</w:t>
            </w:r>
          </w:p>
        </w:tc>
      </w:tr>
      <w:tr w:rsidR="00EB7C56" w:rsidRPr="001A62BF" w14:paraId="5D01A483"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auto"/>
          </w:tcPr>
          <w:p w14:paraId="60ED6717" w14:textId="77777777" w:rsidR="00EB7C56" w:rsidRPr="001A62BF" w:rsidRDefault="00EB7C56" w:rsidP="00145E96">
            <w:pPr>
              <w:widowControl w:val="0"/>
              <w:overflowPunct w:val="0"/>
              <w:jc w:val="left"/>
              <w:rPr>
                <w:color w:val="000000" w:themeColor="text1"/>
              </w:rPr>
            </w:pPr>
            <w:r w:rsidRPr="001A62BF">
              <w:rPr>
                <w:rFonts w:hint="eastAsia"/>
                <w:color w:val="000000" w:themeColor="text1"/>
                <w:lang w:eastAsia="zh-CN"/>
              </w:rPr>
              <w:t>印度</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E98D1CC" w14:textId="77777777" w:rsidR="00EB7C56" w:rsidRPr="001A62BF" w:rsidRDefault="00EB7C56" w:rsidP="00145E96">
            <w:pPr>
              <w:keepNext/>
              <w:overflowPunct w:val="0"/>
              <w:ind w:left="93" w:right="137"/>
              <w:jc w:val="left"/>
            </w:pPr>
            <w:r w:rsidRPr="001A62BF">
              <w:rPr>
                <w:lang w:eastAsia="en-CA"/>
              </w:rPr>
              <w:t>罗克韦尔工业有限公司（</w:t>
            </w:r>
            <w:r w:rsidRPr="001A62BF">
              <w:rPr>
                <w:lang w:eastAsia="en-CA"/>
              </w:rPr>
              <w:t>RockwellIndustries,Ltd.</w:t>
            </w:r>
            <w:r w:rsidRPr="001A62BF">
              <w:rPr>
                <w:lang w:eastAsia="en-CA"/>
              </w:rPr>
              <w:t>）的商用制冷设备制造停用</w:t>
            </w:r>
            <w:r w:rsidRPr="001A62BF">
              <w:rPr>
                <w:lang w:eastAsia="en-CA"/>
              </w:rPr>
              <w:t>HFC-134a</w:t>
            </w:r>
            <w:r w:rsidRPr="001A62BF">
              <w:rPr>
                <w:lang w:eastAsia="en-CA"/>
              </w:rPr>
              <w:t>、转用丙烷：提供技术援助以提高转换设备的能效</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1C782050" w14:textId="77777777" w:rsidR="00074874" w:rsidRPr="001A62BF" w:rsidRDefault="00EB7C56" w:rsidP="00145E96">
            <w:pPr>
              <w:overflowPunct w:val="0"/>
              <w:ind w:left="28" w:right="-105"/>
              <w:jc w:val="left"/>
              <w:rPr>
                <w:lang w:eastAsia="en-CA"/>
              </w:rPr>
            </w:pPr>
            <w:proofErr w:type="spellStart"/>
            <w:r w:rsidRPr="001A62BF">
              <w:rPr>
                <w:rFonts w:hint="eastAsia"/>
                <w:lang w:eastAsia="en-CA"/>
              </w:rPr>
              <w:t>开发</w:t>
            </w:r>
            <w:proofErr w:type="spellEnd"/>
          </w:p>
          <w:p w14:paraId="17B53CEE" w14:textId="5B887187" w:rsidR="00EB7C56" w:rsidRPr="001A62BF" w:rsidRDefault="00EB7C56" w:rsidP="00145E96">
            <w:pPr>
              <w:overflowPunct w:val="0"/>
              <w:ind w:left="28" w:right="-105"/>
              <w:jc w:val="left"/>
            </w:pPr>
            <w:proofErr w:type="spellStart"/>
            <w:r w:rsidRPr="001A62BF">
              <w:rPr>
                <w:rFonts w:hint="eastAsia"/>
                <w:lang w:eastAsia="en-CA"/>
              </w:rPr>
              <w:t>计划署</w:t>
            </w:r>
            <w:proofErr w:type="spellEnd"/>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1EEF2452" w14:textId="77777777" w:rsidR="00EB7C56" w:rsidRPr="001A62BF" w:rsidRDefault="00EB7C56" w:rsidP="00145E96">
            <w:pPr>
              <w:overflowPunct w:val="0"/>
              <w:jc w:val="center"/>
            </w:pPr>
            <w:r w:rsidRPr="001A62BF">
              <w:rPr>
                <w:rFonts w:hint="eastAsia"/>
              </w:rPr>
              <w:t>93/60</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5751178F" w14:textId="77777777" w:rsidR="00EB7C56" w:rsidRPr="001A62BF" w:rsidRDefault="00EB7C56" w:rsidP="00145E96">
            <w:pPr>
              <w:widowControl w:val="0"/>
              <w:overflowPunct w:val="0"/>
              <w:jc w:val="center"/>
            </w:pPr>
            <w:r w:rsidRPr="001A62BF">
              <w:rPr>
                <w:rFonts w:hint="eastAsia"/>
              </w:rPr>
              <w:t>72-84</w:t>
            </w:r>
          </w:p>
        </w:tc>
      </w:tr>
      <w:tr w:rsidR="00EB7C56" w:rsidRPr="001A62BF" w14:paraId="2F0F519A" w14:textId="77777777" w:rsidTr="004E6C10">
        <w:tc>
          <w:tcPr>
            <w:tcW w:w="806" w:type="pct"/>
            <w:tcBorders>
              <w:top w:val="single" w:sz="4" w:space="0" w:color="auto"/>
              <w:left w:val="single" w:sz="4" w:space="0" w:color="auto"/>
              <w:bottom w:val="single" w:sz="4" w:space="0" w:color="auto"/>
              <w:right w:val="single" w:sz="4" w:space="0" w:color="auto"/>
            </w:tcBorders>
            <w:shd w:val="clear" w:color="auto" w:fill="auto"/>
          </w:tcPr>
          <w:p w14:paraId="23110E15" w14:textId="77777777" w:rsidR="00EB7C56" w:rsidRPr="001A62BF" w:rsidRDefault="00EB7C56" w:rsidP="00145E96">
            <w:pPr>
              <w:widowControl w:val="0"/>
              <w:overflowPunct w:val="0"/>
              <w:jc w:val="left"/>
              <w:rPr>
                <w:color w:val="000000" w:themeColor="text1"/>
              </w:rPr>
            </w:pPr>
            <w:r w:rsidRPr="001A62BF">
              <w:rPr>
                <w:rFonts w:hint="eastAsia"/>
                <w:color w:val="000000" w:themeColor="text1"/>
                <w:lang w:eastAsia="zh-CN"/>
              </w:rPr>
              <w:t>印度</w:t>
            </w:r>
          </w:p>
        </w:tc>
        <w:tc>
          <w:tcPr>
            <w:tcW w:w="281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05602F6" w14:textId="77777777" w:rsidR="00EB7C56" w:rsidRPr="001A62BF" w:rsidRDefault="00EB7C56" w:rsidP="00145E96">
            <w:pPr>
              <w:keepNext/>
              <w:overflowPunct w:val="0"/>
              <w:ind w:left="93"/>
              <w:jc w:val="left"/>
              <w:rPr>
                <w:lang w:eastAsia="zh-CN"/>
              </w:rPr>
            </w:pPr>
            <w:proofErr w:type="spellStart"/>
            <w:r w:rsidRPr="001A62BF">
              <w:rPr>
                <w:lang w:eastAsia="zh-CN"/>
              </w:rPr>
              <w:t>Godrej&amp;BoyceMfg</w:t>
            </w:r>
            <w:proofErr w:type="spellEnd"/>
            <w:r w:rsidRPr="001A62BF">
              <w:rPr>
                <w:lang w:eastAsia="zh-CN"/>
              </w:rPr>
              <w:t>.,Ltd.</w:t>
            </w:r>
            <w:r w:rsidRPr="001A62BF">
              <w:rPr>
                <w:lang w:eastAsia="zh-CN"/>
              </w:rPr>
              <w:t>就室内空调制造设计并开发了能与</w:t>
            </w:r>
            <w:r w:rsidRPr="001A62BF">
              <w:rPr>
                <w:lang w:eastAsia="zh-CN"/>
              </w:rPr>
              <w:t>R290</w:t>
            </w:r>
            <w:r w:rsidRPr="001A62BF">
              <w:rPr>
                <w:lang w:eastAsia="zh-CN"/>
              </w:rPr>
              <w:t>技术兼容、具有典型实验规模的节能性旋转压缩机和微通道热交换器</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5EBC6E35" w14:textId="77777777" w:rsidR="00EB7C56" w:rsidRPr="001A62BF" w:rsidRDefault="00EB7C56" w:rsidP="00A46191">
            <w:pPr>
              <w:overflowPunct w:val="0"/>
              <w:ind w:left="-99" w:right="-255"/>
              <w:jc w:val="center"/>
            </w:pPr>
            <w:r w:rsidRPr="001A62BF">
              <w:rPr>
                <w:rFonts w:hint="eastAsia"/>
                <w:lang w:eastAsia="zh-CN"/>
              </w:rPr>
              <w:t>德国</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7DDCD518" w14:textId="77777777" w:rsidR="00EB7C56" w:rsidRPr="001A62BF" w:rsidRDefault="00EB7C56" w:rsidP="00145E96">
            <w:pPr>
              <w:overflowPunct w:val="0"/>
              <w:jc w:val="center"/>
            </w:pPr>
            <w:r w:rsidRPr="001A62BF">
              <w:rPr>
                <w:rFonts w:hint="eastAsia"/>
              </w:rPr>
              <w:t>93/60</w:t>
            </w:r>
          </w:p>
        </w:tc>
        <w:tc>
          <w:tcPr>
            <w:tcW w:w="492" w:type="pct"/>
            <w:tcBorders>
              <w:top w:val="single" w:sz="4" w:space="0" w:color="auto"/>
              <w:left w:val="single" w:sz="4" w:space="0" w:color="auto"/>
              <w:bottom w:val="single" w:sz="4" w:space="0" w:color="auto"/>
              <w:right w:val="single" w:sz="4" w:space="0" w:color="auto"/>
            </w:tcBorders>
            <w:shd w:val="clear" w:color="auto" w:fill="FFFFFF" w:themeFill="background1"/>
          </w:tcPr>
          <w:p w14:paraId="1BE804DD" w14:textId="77777777" w:rsidR="00EB7C56" w:rsidRPr="001A62BF" w:rsidRDefault="00EB7C56" w:rsidP="00145E96">
            <w:pPr>
              <w:widowControl w:val="0"/>
              <w:overflowPunct w:val="0"/>
              <w:jc w:val="center"/>
            </w:pPr>
            <w:r w:rsidRPr="001A62BF">
              <w:rPr>
                <w:rFonts w:hint="eastAsia"/>
              </w:rPr>
              <w:t>85-117</w:t>
            </w:r>
          </w:p>
        </w:tc>
      </w:tr>
    </w:tbl>
    <w:p w14:paraId="7A45A4B3" w14:textId="43FB6102" w:rsidR="00EB7C56" w:rsidRPr="00544229" w:rsidRDefault="00EB7C56" w:rsidP="00AE6E47">
      <w:pPr>
        <w:widowControl w:val="0"/>
        <w:numPr>
          <w:ilvl w:val="1"/>
          <w:numId w:val="92"/>
        </w:numPr>
        <w:overflowPunct w:val="0"/>
        <w:spacing w:before="240" w:after="240"/>
        <w:outlineLvl w:val="1"/>
        <w:rPr>
          <w:b/>
          <w:color w:val="000000" w:themeColor="text1"/>
          <w:sz w:val="24"/>
          <w:szCs w:val="24"/>
          <w:lang w:eastAsia="zh-CN"/>
        </w:rPr>
      </w:pPr>
      <w:r w:rsidRPr="00544229">
        <w:rPr>
          <w:rFonts w:hint="eastAsia"/>
          <w:b/>
          <w:sz w:val="24"/>
          <w:szCs w:val="24"/>
          <w:lang w:eastAsia="zh-CN"/>
        </w:rPr>
        <w:t>环境规划署</w:t>
      </w:r>
      <w:r w:rsidRPr="00544229">
        <w:rPr>
          <w:rFonts w:hint="eastAsia"/>
          <w:b/>
          <w:sz w:val="24"/>
          <w:szCs w:val="24"/>
          <w:lang w:eastAsia="zh-CN"/>
        </w:rPr>
        <w:t>2024</w:t>
      </w:r>
      <w:r w:rsidRPr="00544229">
        <w:rPr>
          <w:rFonts w:hint="eastAsia"/>
          <w:b/>
          <w:sz w:val="24"/>
          <w:szCs w:val="24"/>
          <w:lang w:eastAsia="zh-CN"/>
        </w:rPr>
        <w:t>年履约协助方案预算</w:t>
      </w:r>
    </w:p>
    <w:p w14:paraId="5CCC7085" w14:textId="77777777" w:rsidR="00EB7C56" w:rsidRPr="00544229" w:rsidRDefault="00EB7C56" w:rsidP="00544229">
      <w:pPr>
        <w:tabs>
          <w:tab w:val="left" w:pos="720"/>
          <w:tab w:val="left" w:pos="1440"/>
          <w:tab w:val="left" w:pos="2160"/>
        </w:tabs>
        <w:overflowPunct w:val="0"/>
        <w:spacing w:after="240"/>
        <w:ind w:left="709"/>
        <w:rPr>
          <w:color w:val="000000" w:themeColor="text1"/>
          <w:sz w:val="24"/>
          <w:szCs w:val="24"/>
          <w:lang w:eastAsia="zh-CN"/>
        </w:rPr>
      </w:pPr>
      <w:r w:rsidRPr="00544229">
        <w:rPr>
          <w:rFonts w:hint="eastAsia"/>
          <w:color w:val="000000" w:themeColor="text1"/>
          <w:sz w:val="24"/>
          <w:szCs w:val="24"/>
          <w:u w:val="single"/>
          <w:lang w:eastAsia="zh-CN"/>
        </w:rPr>
        <w:t>UNEP/</w:t>
      </w:r>
      <w:proofErr w:type="spellStart"/>
      <w:r w:rsidRPr="00544229">
        <w:rPr>
          <w:rFonts w:hint="eastAsia"/>
          <w:color w:val="000000" w:themeColor="text1"/>
          <w:sz w:val="24"/>
          <w:szCs w:val="24"/>
          <w:u w:val="single"/>
          <w:lang w:eastAsia="zh-CN"/>
        </w:rPr>
        <w:t>OzL.Pro</w:t>
      </w:r>
      <w:proofErr w:type="spellEnd"/>
      <w:r w:rsidRPr="00544229">
        <w:rPr>
          <w:rFonts w:hint="eastAsia"/>
          <w:color w:val="000000" w:themeColor="text1"/>
          <w:sz w:val="24"/>
          <w:szCs w:val="24"/>
          <w:u w:val="single"/>
          <w:lang w:eastAsia="zh-CN"/>
        </w:rPr>
        <w:t>/ExCom/93/94</w:t>
      </w:r>
      <w:r w:rsidRPr="00544229">
        <w:rPr>
          <w:rFonts w:hint="eastAsia"/>
          <w:color w:val="000000" w:themeColor="text1"/>
          <w:sz w:val="24"/>
          <w:szCs w:val="24"/>
          <w:lang w:eastAsia="zh-CN"/>
        </w:rPr>
        <w:t>号文件载有环境规划署</w:t>
      </w:r>
      <w:r w:rsidRPr="00544229">
        <w:rPr>
          <w:rFonts w:hint="eastAsia"/>
          <w:color w:val="000000" w:themeColor="text1"/>
          <w:sz w:val="24"/>
          <w:szCs w:val="24"/>
          <w:lang w:eastAsia="zh-CN"/>
        </w:rPr>
        <w:t>2024</w:t>
      </w:r>
      <w:r w:rsidRPr="00544229">
        <w:rPr>
          <w:rFonts w:hint="eastAsia"/>
          <w:color w:val="000000" w:themeColor="text1"/>
          <w:sz w:val="24"/>
          <w:szCs w:val="24"/>
          <w:lang w:eastAsia="zh-CN"/>
        </w:rPr>
        <w:t>年履约协助方案预算，包括</w:t>
      </w:r>
      <w:r w:rsidRPr="00544229">
        <w:rPr>
          <w:rFonts w:hint="eastAsia"/>
          <w:color w:val="000000" w:themeColor="text1"/>
          <w:sz w:val="24"/>
          <w:szCs w:val="24"/>
          <w:lang w:eastAsia="zh-CN"/>
        </w:rPr>
        <w:t>2023</w:t>
      </w:r>
      <w:r w:rsidRPr="00544229">
        <w:rPr>
          <w:rFonts w:hint="eastAsia"/>
          <w:color w:val="000000" w:themeColor="text1"/>
          <w:sz w:val="24"/>
          <w:szCs w:val="24"/>
          <w:lang w:eastAsia="zh-CN"/>
        </w:rPr>
        <w:t>年履约协助方案进度报告、</w:t>
      </w:r>
      <w:r w:rsidRPr="00544229">
        <w:rPr>
          <w:rFonts w:hint="eastAsia"/>
          <w:color w:val="000000" w:themeColor="text1"/>
          <w:sz w:val="24"/>
          <w:szCs w:val="24"/>
          <w:lang w:eastAsia="zh-CN"/>
        </w:rPr>
        <w:t>2024</w:t>
      </w:r>
      <w:r w:rsidRPr="00544229">
        <w:rPr>
          <w:rFonts w:hint="eastAsia"/>
          <w:color w:val="000000" w:themeColor="text1"/>
          <w:sz w:val="24"/>
          <w:szCs w:val="24"/>
          <w:lang w:eastAsia="zh-CN"/>
        </w:rPr>
        <w:t>年工作方案以及有关</w:t>
      </w:r>
      <w:r w:rsidRPr="00544229">
        <w:rPr>
          <w:rFonts w:hint="eastAsia"/>
          <w:color w:val="000000" w:themeColor="text1"/>
          <w:sz w:val="24"/>
          <w:szCs w:val="24"/>
          <w:lang w:eastAsia="zh-CN"/>
        </w:rPr>
        <w:t>2024</w:t>
      </w:r>
      <w:r w:rsidRPr="00544229">
        <w:rPr>
          <w:rFonts w:hint="eastAsia"/>
          <w:color w:val="000000" w:themeColor="text1"/>
          <w:sz w:val="24"/>
          <w:szCs w:val="24"/>
          <w:lang w:eastAsia="zh-CN"/>
        </w:rPr>
        <w:t>年履约协助方案预算和人员配置变化的解释。</w:t>
      </w:r>
    </w:p>
    <w:p w14:paraId="2A058425" w14:textId="77777777" w:rsidR="00EB7C56" w:rsidRPr="00544229" w:rsidRDefault="00EB7C56" w:rsidP="00544229">
      <w:pPr>
        <w:tabs>
          <w:tab w:val="left" w:pos="720"/>
          <w:tab w:val="left" w:pos="1440"/>
          <w:tab w:val="left" w:pos="2160"/>
        </w:tabs>
        <w:overflowPunct w:val="0"/>
        <w:spacing w:after="240"/>
        <w:ind w:left="709"/>
        <w:rPr>
          <w:color w:val="000000" w:themeColor="text1"/>
          <w:sz w:val="24"/>
          <w:szCs w:val="24"/>
          <w:lang w:eastAsia="zh-CN"/>
        </w:rPr>
      </w:pPr>
      <w:r w:rsidRPr="00544229">
        <w:rPr>
          <w:rFonts w:hint="eastAsia"/>
          <w:color w:val="000000" w:themeColor="text1"/>
          <w:sz w:val="24"/>
          <w:szCs w:val="24"/>
          <w:u w:val="single"/>
          <w:lang w:eastAsia="zh-CN"/>
        </w:rPr>
        <w:t>待审议的问题</w:t>
      </w:r>
      <w:r w:rsidRPr="00544229">
        <w:rPr>
          <w:rFonts w:hint="eastAsia"/>
          <w:color w:val="000000" w:themeColor="text1"/>
          <w:sz w:val="24"/>
          <w:szCs w:val="24"/>
          <w:lang w:eastAsia="zh-CN"/>
        </w:rPr>
        <w:t>：无</w:t>
      </w:r>
    </w:p>
    <w:p w14:paraId="30AB5383" w14:textId="1C6F3FAE" w:rsidR="00EB7C56" w:rsidRPr="00544229" w:rsidRDefault="00544229" w:rsidP="00544229">
      <w:pPr>
        <w:tabs>
          <w:tab w:val="left" w:pos="720"/>
          <w:tab w:val="left" w:pos="1440"/>
          <w:tab w:val="left" w:pos="2160"/>
        </w:tabs>
        <w:overflowPunct w:val="0"/>
        <w:spacing w:after="240"/>
        <w:ind w:left="709"/>
        <w:rPr>
          <w:color w:val="000000" w:themeColor="text1"/>
          <w:sz w:val="24"/>
          <w:szCs w:val="24"/>
          <w:lang w:eastAsia="zh-CN"/>
        </w:rPr>
      </w:pPr>
      <w:r>
        <w:rPr>
          <w:color w:val="000000" w:themeColor="text1"/>
          <w:sz w:val="24"/>
          <w:szCs w:val="24"/>
          <w:u w:val="single"/>
          <w:lang w:eastAsia="zh-CN"/>
        </w:rPr>
        <w:t>执行委员会不妨</w:t>
      </w:r>
      <w:r w:rsidR="00EB7C56" w:rsidRPr="00544229">
        <w:rPr>
          <w:color w:val="000000" w:themeColor="text1"/>
          <w:sz w:val="24"/>
          <w:szCs w:val="24"/>
          <w:lang w:eastAsia="zh-CN"/>
        </w:rPr>
        <w:t>：</w:t>
      </w:r>
    </w:p>
    <w:p w14:paraId="37AF9AC9" w14:textId="48CB9912" w:rsidR="00EB7C56" w:rsidRPr="00544229" w:rsidRDefault="004A7DD2" w:rsidP="00AE6E47">
      <w:pPr>
        <w:widowControl w:val="0"/>
        <w:numPr>
          <w:ilvl w:val="1"/>
          <w:numId w:val="75"/>
        </w:numPr>
        <w:overflowPunct w:val="0"/>
        <w:spacing w:after="240"/>
        <w:outlineLvl w:val="1"/>
        <w:rPr>
          <w:spacing w:val="-6"/>
          <w:sz w:val="24"/>
          <w:szCs w:val="24"/>
          <w:lang w:eastAsia="zh-CN"/>
        </w:rPr>
      </w:pPr>
      <w:r>
        <w:rPr>
          <w:spacing w:val="-6"/>
          <w:sz w:val="24"/>
          <w:szCs w:val="24"/>
          <w:lang w:eastAsia="zh-CN"/>
        </w:rPr>
        <w:t>注意到</w:t>
      </w:r>
      <w:r w:rsidR="00EB7C56" w:rsidRPr="00544229">
        <w:rPr>
          <w:spacing w:val="-6"/>
          <w:sz w:val="24"/>
          <w:szCs w:val="24"/>
          <w:lang w:eastAsia="zh-CN"/>
        </w:rPr>
        <w:t>UNEP/</w:t>
      </w:r>
      <w:proofErr w:type="spellStart"/>
      <w:r w:rsidR="00EB7C56" w:rsidRPr="00544229">
        <w:rPr>
          <w:spacing w:val="-6"/>
          <w:sz w:val="24"/>
          <w:szCs w:val="24"/>
          <w:lang w:eastAsia="zh-CN"/>
        </w:rPr>
        <w:t>OzL.Pro</w:t>
      </w:r>
      <w:proofErr w:type="spellEnd"/>
      <w:r w:rsidR="00EB7C56" w:rsidRPr="00544229">
        <w:rPr>
          <w:spacing w:val="-6"/>
          <w:sz w:val="24"/>
          <w:szCs w:val="24"/>
          <w:lang w:eastAsia="zh-CN"/>
        </w:rPr>
        <w:t>/ExCom/93/94</w:t>
      </w:r>
      <w:r w:rsidR="00EB7C56" w:rsidRPr="00544229">
        <w:rPr>
          <w:spacing w:val="-6"/>
          <w:sz w:val="24"/>
          <w:szCs w:val="24"/>
          <w:lang w:eastAsia="zh-CN"/>
        </w:rPr>
        <w:t>号文件所载的</w:t>
      </w:r>
      <w:r w:rsidR="00EB7C56" w:rsidRPr="00544229">
        <w:rPr>
          <w:spacing w:val="-6"/>
          <w:sz w:val="24"/>
          <w:szCs w:val="24"/>
          <w:lang w:eastAsia="zh-CN"/>
        </w:rPr>
        <w:t>2023</w:t>
      </w:r>
      <w:r w:rsidR="00EB7C56" w:rsidRPr="00544229">
        <w:rPr>
          <w:spacing w:val="-6"/>
          <w:sz w:val="24"/>
          <w:szCs w:val="24"/>
          <w:lang w:eastAsia="zh-CN"/>
        </w:rPr>
        <w:t>年进度报告、拟议的</w:t>
      </w:r>
      <w:r w:rsidR="00EB7C56" w:rsidRPr="00544229">
        <w:rPr>
          <w:spacing w:val="-6"/>
          <w:sz w:val="24"/>
          <w:szCs w:val="24"/>
          <w:lang w:eastAsia="zh-CN"/>
        </w:rPr>
        <w:t>2024–2026</w:t>
      </w:r>
      <w:r w:rsidR="00EB7C56" w:rsidRPr="00544229">
        <w:rPr>
          <w:spacing w:val="-6"/>
          <w:sz w:val="24"/>
          <w:szCs w:val="24"/>
          <w:lang w:eastAsia="zh-CN"/>
        </w:rPr>
        <w:t>年三年期战略以及</w:t>
      </w:r>
      <w:r w:rsidR="00544229">
        <w:rPr>
          <w:spacing w:val="-6"/>
          <w:sz w:val="24"/>
          <w:szCs w:val="24"/>
          <w:lang w:eastAsia="zh-CN"/>
        </w:rPr>
        <w:t>环境规划署</w:t>
      </w:r>
      <w:r w:rsidR="00EB7C56" w:rsidRPr="00544229">
        <w:rPr>
          <w:spacing w:val="-6"/>
          <w:sz w:val="24"/>
          <w:szCs w:val="24"/>
          <w:lang w:eastAsia="zh-CN"/>
        </w:rPr>
        <w:t>履约协助方案</w:t>
      </w:r>
      <w:r w:rsidR="00EB7C56" w:rsidRPr="00544229">
        <w:rPr>
          <w:spacing w:val="-6"/>
          <w:sz w:val="24"/>
          <w:szCs w:val="24"/>
          <w:lang w:eastAsia="zh-CN"/>
        </w:rPr>
        <w:t>2024</w:t>
      </w:r>
      <w:r w:rsidR="00EB7C56" w:rsidRPr="00544229">
        <w:rPr>
          <w:spacing w:val="-6"/>
          <w:sz w:val="24"/>
          <w:szCs w:val="24"/>
          <w:lang w:eastAsia="zh-CN"/>
        </w:rPr>
        <w:t>年的工作计划和预算；</w:t>
      </w:r>
    </w:p>
    <w:p w14:paraId="66D1F4D2" w14:textId="7BB94AE6" w:rsidR="00EB7C56" w:rsidRPr="00544229" w:rsidRDefault="00073AC4" w:rsidP="00AE6E47">
      <w:pPr>
        <w:widowControl w:val="0"/>
        <w:numPr>
          <w:ilvl w:val="1"/>
          <w:numId w:val="75"/>
        </w:numPr>
        <w:overflowPunct w:val="0"/>
        <w:spacing w:after="240"/>
        <w:outlineLvl w:val="1"/>
        <w:rPr>
          <w:spacing w:val="-4"/>
          <w:sz w:val="24"/>
          <w:szCs w:val="24"/>
          <w:lang w:eastAsia="zh-CN"/>
        </w:rPr>
      </w:pPr>
      <w:r>
        <w:rPr>
          <w:spacing w:val="-4"/>
          <w:sz w:val="24"/>
          <w:szCs w:val="24"/>
          <w:lang w:eastAsia="zh-CN"/>
        </w:rPr>
        <w:t>核准</w:t>
      </w:r>
      <w:r w:rsidR="00EB7C56" w:rsidRPr="00544229">
        <w:rPr>
          <w:spacing w:val="-4"/>
          <w:sz w:val="24"/>
          <w:szCs w:val="24"/>
          <w:lang w:eastAsia="zh-CN"/>
        </w:rPr>
        <w:t>2024</w:t>
      </w:r>
      <w:r w:rsidR="00EB7C56" w:rsidRPr="00544229">
        <w:rPr>
          <w:spacing w:val="-4"/>
          <w:sz w:val="24"/>
          <w:szCs w:val="24"/>
          <w:lang w:eastAsia="zh-CN"/>
        </w:rPr>
        <w:t>年履约协助方案的活动和预算，数额为</w:t>
      </w:r>
      <w:r w:rsidR="00EB7C56" w:rsidRPr="00544229">
        <w:rPr>
          <w:spacing w:val="-4"/>
          <w:sz w:val="24"/>
          <w:szCs w:val="24"/>
          <w:lang w:eastAsia="zh-CN"/>
        </w:rPr>
        <w:t>10,431,200</w:t>
      </w:r>
      <w:r w:rsidR="00EB7C56" w:rsidRPr="00544229">
        <w:rPr>
          <w:spacing w:val="-4"/>
          <w:sz w:val="24"/>
          <w:szCs w:val="24"/>
          <w:lang w:eastAsia="zh-CN"/>
        </w:rPr>
        <w:t>美元，外加</w:t>
      </w:r>
      <w:r w:rsidR="00EB7C56" w:rsidRPr="00544229">
        <w:rPr>
          <w:spacing w:val="-4"/>
          <w:sz w:val="24"/>
          <w:szCs w:val="24"/>
          <w:lang w:eastAsia="zh-CN"/>
        </w:rPr>
        <w:t>8%</w:t>
      </w:r>
      <w:r w:rsidR="00EB7C56" w:rsidRPr="00544229">
        <w:rPr>
          <w:spacing w:val="-4"/>
          <w:sz w:val="24"/>
          <w:szCs w:val="24"/>
          <w:lang w:eastAsia="zh-CN"/>
        </w:rPr>
        <w:t>的机构支助费用，数额为</w:t>
      </w:r>
      <w:r w:rsidR="00EB7C56" w:rsidRPr="00544229">
        <w:rPr>
          <w:spacing w:val="-4"/>
          <w:sz w:val="24"/>
          <w:szCs w:val="24"/>
          <w:lang w:eastAsia="zh-CN"/>
        </w:rPr>
        <w:t>834,496</w:t>
      </w:r>
      <w:r w:rsidR="00EB7C56" w:rsidRPr="00544229">
        <w:rPr>
          <w:spacing w:val="-4"/>
          <w:sz w:val="24"/>
          <w:szCs w:val="24"/>
          <w:lang w:eastAsia="zh-CN"/>
        </w:rPr>
        <w:t>美元，同时</w:t>
      </w:r>
      <w:r w:rsidR="004A7DD2">
        <w:rPr>
          <w:spacing w:val="-4"/>
          <w:sz w:val="24"/>
          <w:szCs w:val="24"/>
          <w:lang w:eastAsia="zh-CN"/>
        </w:rPr>
        <w:t>注意到</w:t>
      </w:r>
      <w:r w:rsidR="00EB7C56" w:rsidRPr="00544229">
        <w:rPr>
          <w:spacing w:val="-4"/>
          <w:sz w:val="24"/>
          <w:szCs w:val="24"/>
          <w:lang w:eastAsia="zh-CN"/>
        </w:rPr>
        <w:t>其中提议的各项调整额；</w:t>
      </w:r>
    </w:p>
    <w:p w14:paraId="1FAA1A65" w14:textId="6CD25DF1" w:rsidR="00EB7C56" w:rsidRPr="00544229" w:rsidRDefault="00EB7C56" w:rsidP="00AE6E47">
      <w:pPr>
        <w:widowControl w:val="0"/>
        <w:numPr>
          <w:ilvl w:val="1"/>
          <w:numId w:val="75"/>
        </w:numPr>
        <w:overflowPunct w:val="0"/>
        <w:spacing w:after="240"/>
        <w:outlineLvl w:val="1"/>
        <w:rPr>
          <w:sz w:val="24"/>
          <w:szCs w:val="24"/>
          <w:lang w:eastAsia="zh-CN"/>
        </w:rPr>
      </w:pPr>
      <w:r w:rsidRPr="00544229">
        <w:rPr>
          <w:sz w:val="24"/>
          <w:szCs w:val="24"/>
          <w:lang w:eastAsia="zh-CN"/>
        </w:rPr>
        <w:t>请</w:t>
      </w:r>
      <w:r w:rsidR="00544229">
        <w:rPr>
          <w:sz w:val="24"/>
          <w:szCs w:val="24"/>
          <w:lang w:eastAsia="zh-CN"/>
        </w:rPr>
        <w:t>环境规划署</w:t>
      </w:r>
      <w:r w:rsidRPr="00544229">
        <w:rPr>
          <w:sz w:val="24"/>
          <w:szCs w:val="24"/>
          <w:lang w:eastAsia="zh-CN"/>
        </w:rPr>
        <w:t>继续在将来提出的履约协助方案预算文件中：</w:t>
      </w:r>
    </w:p>
    <w:p w14:paraId="5BC36311" w14:textId="77777777" w:rsidR="00EB7C56" w:rsidRPr="00544229" w:rsidRDefault="00EB7C56" w:rsidP="00AE6E47">
      <w:pPr>
        <w:keepNext/>
        <w:numPr>
          <w:ilvl w:val="2"/>
          <w:numId w:val="76"/>
        </w:numPr>
        <w:overflowPunct w:val="0"/>
        <w:spacing w:after="240"/>
        <w:ind w:left="2160" w:hanging="720"/>
        <w:outlineLvl w:val="2"/>
        <w:rPr>
          <w:sz w:val="24"/>
          <w:szCs w:val="24"/>
          <w:lang w:eastAsia="zh-CN"/>
        </w:rPr>
      </w:pPr>
      <w:r w:rsidRPr="00544229">
        <w:rPr>
          <w:sz w:val="24"/>
          <w:szCs w:val="24"/>
          <w:lang w:eastAsia="zh-CN"/>
        </w:rPr>
        <w:t>提供有关使用全球资金开展的活动的详细信息；</w:t>
      </w:r>
    </w:p>
    <w:p w14:paraId="71BC5CDD" w14:textId="77777777" w:rsidR="00EB7C56" w:rsidRPr="00544229" w:rsidRDefault="00EB7C56" w:rsidP="00AE6E47">
      <w:pPr>
        <w:widowControl w:val="0"/>
        <w:numPr>
          <w:ilvl w:val="2"/>
          <w:numId w:val="76"/>
        </w:numPr>
        <w:overflowPunct w:val="0"/>
        <w:spacing w:after="240"/>
        <w:ind w:left="2160" w:hanging="720"/>
        <w:outlineLvl w:val="2"/>
        <w:rPr>
          <w:sz w:val="24"/>
          <w:szCs w:val="24"/>
          <w:lang w:eastAsia="zh-CN"/>
        </w:rPr>
      </w:pPr>
      <w:r w:rsidRPr="00544229">
        <w:rPr>
          <w:sz w:val="24"/>
          <w:szCs w:val="24"/>
          <w:lang w:eastAsia="zh-CN"/>
        </w:rPr>
        <w:t>扩大履约协助方案各预算项目之间的供资优先次序，以便适应不断变化的优先事项，并提供详细情况说明依照第</w:t>
      </w:r>
      <w:r w:rsidRPr="00544229">
        <w:rPr>
          <w:sz w:val="24"/>
          <w:szCs w:val="24"/>
          <w:lang w:eastAsia="zh-CN"/>
        </w:rPr>
        <w:t>47/24</w:t>
      </w:r>
      <w:r w:rsidRPr="00544229">
        <w:rPr>
          <w:sz w:val="24"/>
          <w:szCs w:val="24"/>
          <w:lang w:eastAsia="zh-CN"/>
        </w:rPr>
        <w:t>号和第</w:t>
      </w:r>
      <w:r w:rsidRPr="00544229">
        <w:rPr>
          <w:sz w:val="24"/>
          <w:szCs w:val="24"/>
          <w:lang w:eastAsia="zh-CN"/>
        </w:rPr>
        <w:t>50/26</w:t>
      </w:r>
      <w:r w:rsidRPr="00544229">
        <w:rPr>
          <w:sz w:val="24"/>
          <w:szCs w:val="24"/>
          <w:lang w:eastAsia="zh-CN"/>
        </w:rPr>
        <w:t>号决定对预算所作的重新分配；</w:t>
      </w:r>
    </w:p>
    <w:p w14:paraId="62437462" w14:textId="77777777" w:rsidR="00EB7C56" w:rsidRPr="00544229" w:rsidRDefault="00EB7C56" w:rsidP="00AE6E47">
      <w:pPr>
        <w:widowControl w:val="0"/>
        <w:numPr>
          <w:ilvl w:val="2"/>
          <w:numId w:val="76"/>
        </w:numPr>
        <w:overflowPunct w:val="0"/>
        <w:spacing w:after="240"/>
        <w:ind w:left="2160" w:hanging="720"/>
        <w:outlineLvl w:val="2"/>
        <w:rPr>
          <w:sz w:val="24"/>
          <w:szCs w:val="24"/>
          <w:lang w:eastAsia="zh-CN"/>
        </w:rPr>
      </w:pPr>
      <w:r w:rsidRPr="00544229">
        <w:rPr>
          <w:sz w:val="24"/>
          <w:szCs w:val="24"/>
          <w:lang w:eastAsia="zh-CN"/>
        </w:rPr>
        <w:t>报告现有工作人员员额的职等，并向执行委员会通报其中的任何变化，特别是与增加预算拨款有关的变化；</w:t>
      </w:r>
    </w:p>
    <w:p w14:paraId="50D4B53C" w14:textId="53C24C7C" w:rsidR="00EB7C56" w:rsidRPr="00544229" w:rsidRDefault="00EB7C56" w:rsidP="00AE6E47">
      <w:pPr>
        <w:widowControl w:val="0"/>
        <w:numPr>
          <w:ilvl w:val="2"/>
          <w:numId w:val="76"/>
        </w:numPr>
        <w:overflowPunct w:val="0"/>
        <w:spacing w:after="240"/>
        <w:ind w:left="2160" w:hanging="720"/>
        <w:outlineLvl w:val="2"/>
        <w:rPr>
          <w:sz w:val="24"/>
          <w:szCs w:val="24"/>
          <w:lang w:eastAsia="zh-CN"/>
        </w:rPr>
      </w:pPr>
      <w:r w:rsidRPr="00544229">
        <w:rPr>
          <w:sz w:val="24"/>
          <w:szCs w:val="24"/>
          <w:lang w:eastAsia="zh-CN"/>
        </w:rPr>
        <w:t>提供本年度预算以及上一年度之前一年的费用报告，同时</w:t>
      </w:r>
      <w:r w:rsidR="004A7DD2">
        <w:rPr>
          <w:sz w:val="24"/>
          <w:szCs w:val="24"/>
          <w:lang w:eastAsia="zh-CN"/>
        </w:rPr>
        <w:t>注意到</w:t>
      </w:r>
      <w:r w:rsidRPr="00544229">
        <w:rPr>
          <w:sz w:val="24"/>
          <w:szCs w:val="24"/>
          <w:lang w:eastAsia="zh-CN"/>
        </w:rPr>
        <w:t>上文</w:t>
      </w:r>
      <w:r w:rsidRPr="00544229">
        <w:rPr>
          <w:sz w:val="24"/>
          <w:szCs w:val="24"/>
          <w:lang w:eastAsia="zh-CN"/>
        </w:rPr>
        <w:t>(c)(</w:t>
      </w:r>
      <w:r w:rsidRPr="00544229">
        <w:rPr>
          <w:sz w:val="24"/>
          <w:szCs w:val="24"/>
          <w:lang w:eastAsia="zh-CN"/>
        </w:rPr>
        <w:t>二</w:t>
      </w:r>
      <w:r w:rsidRPr="00544229">
        <w:rPr>
          <w:sz w:val="24"/>
          <w:szCs w:val="24"/>
          <w:lang w:eastAsia="zh-CN"/>
        </w:rPr>
        <w:t>)</w:t>
      </w:r>
      <w:r w:rsidRPr="00544229">
        <w:rPr>
          <w:sz w:val="24"/>
          <w:szCs w:val="24"/>
          <w:lang w:eastAsia="zh-CN"/>
        </w:rPr>
        <w:t>和</w:t>
      </w:r>
      <w:r w:rsidRPr="00544229">
        <w:rPr>
          <w:sz w:val="24"/>
          <w:szCs w:val="24"/>
          <w:lang w:eastAsia="zh-CN"/>
        </w:rPr>
        <w:t>(c)(</w:t>
      </w:r>
      <w:r w:rsidRPr="00544229">
        <w:rPr>
          <w:sz w:val="24"/>
          <w:szCs w:val="24"/>
          <w:lang w:eastAsia="zh-CN"/>
        </w:rPr>
        <w:t>三</w:t>
      </w:r>
      <w:r w:rsidRPr="00544229">
        <w:rPr>
          <w:sz w:val="24"/>
          <w:szCs w:val="24"/>
          <w:lang w:eastAsia="zh-CN"/>
        </w:rPr>
        <w:t>)</w:t>
      </w:r>
      <w:r w:rsidRPr="00544229">
        <w:rPr>
          <w:sz w:val="24"/>
          <w:szCs w:val="24"/>
          <w:lang w:eastAsia="zh-CN"/>
        </w:rPr>
        <w:t>分段</w:t>
      </w:r>
      <w:r w:rsidR="008A455C">
        <w:rPr>
          <w:sz w:val="24"/>
          <w:szCs w:val="24"/>
          <w:lang w:eastAsia="zh-CN"/>
        </w:rPr>
        <w:t>；以及</w:t>
      </w:r>
    </w:p>
    <w:p w14:paraId="0B398C47" w14:textId="6654AC31" w:rsidR="00EB7C56" w:rsidRPr="00544229" w:rsidRDefault="00EB7C56" w:rsidP="00AE6E47">
      <w:pPr>
        <w:widowControl w:val="0"/>
        <w:numPr>
          <w:ilvl w:val="1"/>
          <w:numId w:val="75"/>
        </w:numPr>
        <w:overflowPunct w:val="0"/>
        <w:spacing w:after="240"/>
        <w:outlineLvl w:val="1"/>
        <w:rPr>
          <w:spacing w:val="-8"/>
          <w:sz w:val="24"/>
          <w:szCs w:val="24"/>
          <w:lang w:eastAsia="zh-CN"/>
        </w:rPr>
      </w:pPr>
      <w:r w:rsidRPr="00544229">
        <w:rPr>
          <w:spacing w:val="-8"/>
          <w:sz w:val="24"/>
          <w:szCs w:val="24"/>
          <w:lang w:eastAsia="zh-CN"/>
        </w:rPr>
        <w:t>进一步请</w:t>
      </w:r>
      <w:r w:rsidR="00544229">
        <w:rPr>
          <w:spacing w:val="-8"/>
          <w:sz w:val="24"/>
          <w:szCs w:val="24"/>
          <w:lang w:eastAsia="zh-CN"/>
        </w:rPr>
        <w:t>环境规划署</w:t>
      </w:r>
      <w:r w:rsidRPr="00544229">
        <w:rPr>
          <w:spacing w:val="-8"/>
          <w:sz w:val="24"/>
          <w:szCs w:val="24"/>
          <w:lang w:eastAsia="zh-CN"/>
        </w:rPr>
        <w:t>在</w:t>
      </w:r>
      <w:r w:rsidRPr="00544229">
        <w:rPr>
          <w:spacing w:val="-8"/>
          <w:sz w:val="24"/>
          <w:szCs w:val="24"/>
          <w:lang w:eastAsia="zh-CN"/>
        </w:rPr>
        <w:t>2024</w:t>
      </w:r>
      <w:r w:rsidRPr="00544229">
        <w:rPr>
          <w:spacing w:val="-8"/>
          <w:sz w:val="24"/>
          <w:szCs w:val="24"/>
          <w:lang w:eastAsia="zh-CN"/>
        </w:rPr>
        <w:t>年第二次会议提交项目第二阶段报告时，提交一</w:t>
      </w:r>
      <w:r w:rsidRPr="00544229">
        <w:rPr>
          <w:spacing w:val="-8"/>
          <w:sz w:val="24"/>
          <w:szCs w:val="24"/>
          <w:lang w:eastAsia="zh-CN"/>
        </w:rPr>
        <w:lastRenderedPageBreak/>
        <w:t>份最终报告，详细说明国家臭氧官员和国家能源效率政策制定者结合起来为支持《基加利修正案》各项目标实施全球技术协助项目第一阶段汲取的经验教训。</w:t>
      </w:r>
    </w:p>
    <w:p w14:paraId="39C72C3A" w14:textId="20B0E7FC" w:rsidR="00EB7C56" w:rsidRPr="00544229" w:rsidRDefault="00EB7C56" w:rsidP="00AE6E47">
      <w:pPr>
        <w:widowControl w:val="0"/>
        <w:numPr>
          <w:ilvl w:val="1"/>
          <w:numId w:val="92"/>
        </w:numPr>
        <w:overflowPunct w:val="0"/>
        <w:spacing w:after="240"/>
        <w:outlineLvl w:val="1"/>
        <w:rPr>
          <w:b/>
          <w:color w:val="000000" w:themeColor="text1"/>
          <w:sz w:val="24"/>
          <w:szCs w:val="24"/>
          <w:lang w:eastAsia="zh-CN"/>
        </w:rPr>
      </w:pPr>
      <w:r w:rsidRPr="00544229">
        <w:rPr>
          <w:rFonts w:hint="eastAsia"/>
          <w:b/>
          <w:sz w:val="24"/>
          <w:szCs w:val="24"/>
          <w:lang w:eastAsia="zh-CN"/>
        </w:rPr>
        <w:t>开发计划署、工发组织和世界银行</w:t>
      </w:r>
      <w:r w:rsidRPr="00544229">
        <w:rPr>
          <w:rFonts w:hint="eastAsia"/>
          <w:b/>
          <w:sz w:val="24"/>
          <w:szCs w:val="24"/>
          <w:lang w:eastAsia="zh-CN"/>
        </w:rPr>
        <w:t>2024</w:t>
      </w:r>
      <w:r w:rsidRPr="00544229">
        <w:rPr>
          <w:rFonts w:hint="eastAsia"/>
          <w:b/>
          <w:sz w:val="24"/>
          <w:szCs w:val="24"/>
          <w:lang w:eastAsia="zh-CN"/>
        </w:rPr>
        <w:t>年核心预算单位</w:t>
      </w:r>
      <w:r w:rsidRPr="00544229">
        <w:rPr>
          <w:rFonts w:hint="eastAsia"/>
          <w:b/>
          <w:color w:val="000000" w:themeColor="text1"/>
          <w:sz w:val="24"/>
          <w:szCs w:val="24"/>
          <w:lang w:eastAsia="zh-CN"/>
        </w:rPr>
        <w:t xml:space="preserve"> </w:t>
      </w:r>
    </w:p>
    <w:p w14:paraId="28F87BE6" w14:textId="77777777" w:rsidR="00EB7C56" w:rsidRPr="00544229" w:rsidRDefault="00EB7C56" w:rsidP="00544229">
      <w:pPr>
        <w:tabs>
          <w:tab w:val="left" w:pos="720"/>
          <w:tab w:val="left" w:pos="1440"/>
          <w:tab w:val="left" w:pos="2160"/>
        </w:tabs>
        <w:overflowPunct w:val="0"/>
        <w:spacing w:after="240"/>
        <w:ind w:left="709"/>
        <w:rPr>
          <w:color w:val="000000" w:themeColor="text1"/>
          <w:sz w:val="24"/>
          <w:szCs w:val="24"/>
          <w:lang w:eastAsia="zh-CN"/>
        </w:rPr>
      </w:pPr>
      <w:r w:rsidRPr="00544229">
        <w:rPr>
          <w:rFonts w:hint="eastAsia"/>
          <w:color w:val="000000" w:themeColor="text1"/>
          <w:sz w:val="24"/>
          <w:szCs w:val="24"/>
          <w:u w:val="single"/>
          <w:lang w:eastAsia="zh-CN"/>
        </w:rPr>
        <w:t>UNEP/</w:t>
      </w:r>
      <w:proofErr w:type="spellStart"/>
      <w:r w:rsidRPr="00544229">
        <w:rPr>
          <w:rFonts w:hint="eastAsia"/>
          <w:color w:val="000000" w:themeColor="text1"/>
          <w:sz w:val="24"/>
          <w:szCs w:val="24"/>
          <w:u w:val="single"/>
          <w:lang w:eastAsia="zh-CN"/>
        </w:rPr>
        <w:t>OzL.Pro</w:t>
      </w:r>
      <w:proofErr w:type="spellEnd"/>
      <w:r w:rsidRPr="00544229">
        <w:rPr>
          <w:rFonts w:hint="eastAsia"/>
          <w:color w:val="000000" w:themeColor="text1"/>
          <w:sz w:val="24"/>
          <w:szCs w:val="24"/>
          <w:u w:val="single"/>
          <w:lang w:eastAsia="zh-CN"/>
        </w:rPr>
        <w:t>/ExCom/93/95</w:t>
      </w:r>
      <w:r w:rsidRPr="00544229">
        <w:rPr>
          <w:rFonts w:hint="eastAsia"/>
          <w:color w:val="000000" w:themeColor="text1"/>
          <w:sz w:val="24"/>
          <w:szCs w:val="24"/>
          <w:u w:val="single"/>
          <w:lang w:eastAsia="zh-CN"/>
        </w:rPr>
        <w:t>号文件</w:t>
      </w:r>
      <w:r w:rsidRPr="00544229">
        <w:rPr>
          <w:rFonts w:hint="eastAsia"/>
          <w:color w:val="000000" w:themeColor="text1"/>
          <w:sz w:val="24"/>
          <w:szCs w:val="24"/>
          <w:lang w:eastAsia="zh-CN"/>
        </w:rPr>
        <w:t>介绍了执行机构（开发计划署、工发组织和世界银行）提出的</w:t>
      </w:r>
      <w:r w:rsidRPr="00544229">
        <w:rPr>
          <w:rFonts w:hint="eastAsia"/>
          <w:color w:val="000000" w:themeColor="text1"/>
          <w:sz w:val="24"/>
          <w:szCs w:val="24"/>
          <w:lang w:eastAsia="zh-CN"/>
        </w:rPr>
        <w:t>2</w:t>
      </w:r>
      <w:r w:rsidRPr="00544229">
        <w:rPr>
          <w:color w:val="000000" w:themeColor="text1"/>
          <w:sz w:val="24"/>
          <w:szCs w:val="24"/>
          <w:lang w:eastAsia="zh-CN"/>
        </w:rPr>
        <w:t>024</w:t>
      </w:r>
      <w:r w:rsidRPr="00544229">
        <w:rPr>
          <w:rFonts w:hint="eastAsia"/>
          <w:color w:val="000000" w:themeColor="text1"/>
          <w:sz w:val="24"/>
          <w:szCs w:val="24"/>
          <w:lang w:eastAsia="zh-CN"/>
        </w:rPr>
        <w:t>年核心预算单位申请和行政费用需求，以支持第</w:t>
      </w:r>
      <w:r w:rsidRPr="00544229">
        <w:rPr>
          <w:rFonts w:hint="eastAsia"/>
          <w:color w:val="000000" w:themeColor="text1"/>
          <w:sz w:val="24"/>
          <w:szCs w:val="24"/>
          <w:lang w:eastAsia="zh-CN"/>
        </w:rPr>
        <w:t>5</w:t>
      </w:r>
      <w:r w:rsidRPr="00544229">
        <w:rPr>
          <w:rFonts w:hint="eastAsia"/>
          <w:color w:val="000000" w:themeColor="text1"/>
          <w:sz w:val="24"/>
          <w:szCs w:val="24"/>
          <w:lang w:eastAsia="zh-CN"/>
        </w:rPr>
        <w:t>条国家开展不同活动从而实现淘汰消耗臭氧层物质的目标。它评估了</w:t>
      </w:r>
      <w:r w:rsidRPr="00544229">
        <w:rPr>
          <w:rFonts w:hint="eastAsia"/>
          <w:color w:val="000000" w:themeColor="text1"/>
          <w:sz w:val="24"/>
          <w:szCs w:val="24"/>
          <w:lang w:eastAsia="zh-CN"/>
        </w:rPr>
        <w:t>2024</w:t>
      </w:r>
      <w:r w:rsidRPr="00544229">
        <w:rPr>
          <w:rFonts w:hint="eastAsia"/>
          <w:color w:val="000000" w:themeColor="text1"/>
          <w:sz w:val="24"/>
          <w:szCs w:val="24"/>
          <w:lang w:eastAsia="zh-CN"/>
        </w:rPr>
        <w:t>年总行政费用的可用资源可在多大程度上覆盖各机构在这一年的预期费用。</w:t>
      </w:r>
    </w:p>
    <w:p w14:paraId="5FB5DD53" w14:textId="77777777" w:rsidR="00EB7C56" w:rsidRPr="00544229" w:rsidRDefault="00EB7C56" w:rsidP="00544229">
      <w:pPr>
        <w:tabs>
          <w:tab w:val="left" w:pos="720"/>
          <w:tab w:val="left" w:pos="1440"/>
          <w:tab w:val="left" w:pos="2160"/>
        </w:tabs>
        <w:overflowPunct w:val="0"/>
        <w:spacing w:after="240"/>
        <w:ind w:left="709"/>
        <w:rPr>
          <w:color w:val="000000" w:themeColor="text1"/>
          <w:sz w:val="24"/>
          <w:szCs w:val="24"/>
        </w:rPr>
      </w:pPr>
      <w:proofErr w:type="spellStart"/>
      <w:r w:rsidRPr="00544229">
        <w:rPr>
          <w:rFonts w:hint="eastAsia"/>
          <w:color w:val="000000" w:themeColor="text1"/>
          <w:sz w:val="24"/>
          <w:szCs w:val="24"/>
          <w:u w:val="single"/>
        </w:rPr>
        <w:t>待审议的问题</w:t>
      </w:r>
      <w:proofErr w:type="spellEnd"/>
      <w:r w:rsidRPr="00544229">
        <w:rPr>
          <w:rFonts w:hint="eastAsia"/>
          <w:color w:val="000000" w:themeColor="text1"/>
          <w:sz w:val="24"/>
          <w:szCs w:val="24"/>
        </w:rPr>
        <w:t>：</w:t>
      </w:r>
      <w:r w:rsidRPr="00544229">
        <w:rPr>
          <w:rFonts w:hint="eastAsia"/>
          <w:color w:val="000000" w:themeColor="text1"/>
          <w:sz w:val="24"/>
          <w:szCs w:val="24"/>
        </w:rPr>
        <w:tab/>
      </w:r>
    </w:p>
    <w:p w14:paraId="5EF8B0E3" w14:textId="77777777" w:rsidR="00EB7C56" w:rsidRPr="00544229" w:rsidRDefault="00EB7C56" w:rsidP="00AE6E47">
      <w:pPr>
        <w:numPr>
          <w:ilvl w:val="0"/>
          <w:numId w:val="20"/>
        </w:numPr>
        <w:tabs>
          <w:tab w:val="left" w:pos="720"/>
          <w:tab w:val="left" w:pos="1440"/>
          <w:tab w:val="left" w:pos="2160"/>
        </w:tabs>
        <w:overflowPunct w:val="0"/>
        <w:spacing w:after="240"/>
        <w:rPr>
          <w:color w:val="000000" w:themeColor="text1"/>
          <w:sz w:val="24"/>
          <w:szCs w:val="24"/>
          <w:lang w:eastAsia="zh-CN"/>
        </w:rPr>
      </w:pPr>
      <w:r w:rsidRPr="00544229">
        <w:rPr>
          <w:rFonts w:hint="eastAsia"/>
          <w:color w:val="000000" w:themeColor="text1"/>
          <w:sz w:val="24"/>
          <w:szCs w:val="24"/>
          <w:lang w:eastAsia="zh-CN"/>
        </w:rPr>
        <w:t>开发计划署、工发组织和世界银行</w:t>
      </w:r>
      <w:r w:rsidRPr="00544229">
        <w:rPr>
          <w:rFonts w:hint="eastAsia"/>
          <w:color w:val="000000" w:themeColor="text1"/>
          <w:sz w:val="24"/>
          <w:szCs w:val="24"/>
          <w:lang w:eastAsia="zh-CN"/>
        </w:rPr>
        <w:t>2024</w:t>
      </w:r>
      <w:r w:rsidRPr="00544229">
        <w:rPr>
          <w:rFonts w:hint="eastAsia"/>
          <w:color w:val="000000" w:themeColor="text1"/>
          <w:sz w:val="24"/>
          <w:szCs w:val="24"/>
          <w:lang w:eastAsia="zh-CN"/>
        </w:rPr>
        <w:t>年核心预算单位核准申请</w:t>
      </w:r>
    </w:p>
    <w:p w14:paraId="05A6D859" w14:textId="2149C85D" w:rsidR="00EB7C56" w:rsidRPr="00544229" w:rsidRDefault="00EB7C56" w:rsidP="00544229">
      <w:pPr>
        <w:tabs>
          <w:tab w:val="left" w:pos="720"/>
          <w:tab w:val="left" w:pos="1440"/>
          <w:tab w:val="left" w:pos="2160"/>
        </w:tabs>
        <w:overflowPunct w:val="0"/>
        <w:spacing w:after="240"/>
        <w:ind w:left="709"/>
        <w:rPr>
          <w:color w:val="000000" w:themeColor="text1"/>
          <w:sz w:val="24"/>
          <w:szCs w:val="24"/>
        </w:rPr>
      </w:pPr>
      <w:proofErr w:type="spellStart"/>
      <w:r w:rsidRPr="00544229">
        <w:rPr>
          <w:rFonts w:hint="eastAsia"/>
          <w:color w:val="000000" w:themeColor="text1"/>
          <w:sz w:val="24"/>
          <w:szCs w:val="24"/>
          <w:u w:val="single"/>
        </w:rPr>
        <w:t>执行委员会不妨</w:t>
      </w:r>
      <w:proofErr w:type="spellEnd"/>
      <w:r w:rsidRPr="00544229">
        <w:rPr>
          <w:rFonts w:hint="eastAsia"/>
          <w:color w:val="000000" w:themeColor="text1"/>
          <w:sz w:val="24"/>
          <w:szCs w:val="24"/>
        </w:rPr>
        <w:t>：</w:t>
      </w:r>
      <w:r w:rsidRPr="00544229">
        <w:rPr>
          <w:rFonts w:hint="eastAsia"/>
          <w:color w:val="000000" w:themeColor="text1"/>
          <w:sz w:val="24"/>
          <w:szCs w:val="24"/>
        </w:rPr>
        <w:t xml:space="preserve"> </w:t>
      </w:r>
    </w:p>
    <w:p w14:paraId="6CC686AD" w14:textId="25E2550B" w:rsidR="00EB7C56" w:rsidRPr="00544229" w:rsidRDefault="004A7DD2" w:rsidP="00AE6E47">
      <w:pPr>
        <w:widowControl w:val="0"/>
        <w:numPr>
          <w:ilvl w:val="1"/>
          <w:numId w:val="77"/>
        </w:numPr>
        <w:overflowPunct w:val="0"/>
        <w:spacing w:after="240"/>
        <w:outlineLvl w:val="1"/>
        <w:rPr>
          <w:sz w:val="24"/>
          <w:szCs w:val="24"/>
        </w:rPr>
      </w:pPr>
      <w:proofErr w:type="spellStart"/>
      <w:r>
        <w:rPr>
          <w:rFonts w:hint="eastAsia"/>
          <w:sz w:val="24"/>
          <w:szCs w:val="24"/>
        </w:rPr>
        <w:t>注意到</w:t>
      </w:r>
      <w:proofErr w:type="spellEnd"/>
      <w:r w:rsidR="00EB7C56" w:rsidRPr="00544229">
        <w:rPr>
          <w:rFonts w:hint="eastAsia"/>
          <w:sz w:val="24"/>
          <w:szCs w:val="24"/>
        </w:rPr>
        <w:t>：</w:t>
      </w:r>
    </w:p>
    <w:p w14:paraId="17298B78" w14:textId="77777777" w:rsidR="00EB7C56" w:rsidRPr="00544229" w:rsidRDefault="00EB7C56" w:rsidP="00AE6E47">
      <w:pPr>
        <w:widowControl w:val="0"/>
        <w:numPr>
          <w:ilvl w:val="2"/>
          <w:numId w:val="78"/>
        </w:numPr>
        <w:overflowPunct w:val="0"/>
        <w:spacing w:after="240"/>
        <w:ind w:left="2160" w:hanging="720"/>
        <w:outlineLvl w:val="2"/>
        <w:rPr>
          <w:sz w:val="24"/>
          <w:szCs w:val="24"/>
          <w:lang w:eastAsia="zh-CN"/>
        </w:rPr>
      </w:pPr>
      <w:r w:rsidRPr="00544229">
        <w:rPr>
          <w:sz w:val="24"/>
          <w:szCs w:val="24"/>
          <w:lang w:eastAsia="zh-CN"/>
        </w:rPr>
        <w:t>UNEP/</w:t>
      </w:r>
      <w:proofErr w:type="spellStart"/>
      <w:r w:rsidRPr="00544229">
        <w:rPr>
          <w:sz w:val="24"/>
          <w:szCs w:val="24"/>
          <w:lang w:eastAsia="zh-CN"/>
        </w:rPr>
        <w:t>OzL.Pro</w:t>
      </w:r>
      <w:proofErr w:type="spellEnd"/>
      <w:r w:rsidRPr="00544229">
        <w:rPr>
          <w:sz w:val="24"/>
          <w:szCs w:val="24"/>
          <w:lang w:eastAsia="zh-CN"/>
        </w:rPr>
        <w:t>/ExCom/93/95</w:t>
      </w:r>
      <w:r w:rsidRPr="00544229">
        <w:rPr>
          <w:sz w:val="24"/>
          <w:szCs w:val="24"/>
          <w:lang w:eastAsia="zh-CN"/>
        </w:rPr>
        <w:t>号文件所载的关于开发计划署、工发组织和世界银行</w:t>
      </w:r>
      <w:r w:rsidRPr="00544229">
        <w:rPr>
          <w:sz w:val="24"/>
          <w:szCs w:val="24"/>
          <w:lang w:eastAsia="zh-CN"/>
        </w:rPr>
        <w:t>2024</w:t>
      </w:r>
      <w:r w:rsidRPr="00544229">
        <w:rPr>
          <w:sz w:val="24"/>
          <w:szCs w:val="24"/>
          <w:lang w:eastAsia="zh-CN"/>
        </w:rPr>
        <w:t>年核心单位费用的报告；</w:t>
      </w:r>
    </w:p>
    <w:p w14:paraId="2FD82E5F" w14:textId="77777777" w:rsidR="00EB7C56" w:rsidRPr="00544229" w:rsidRDefault="00EB7C56" w:rsidP="00AE6E47">
      <w:pPr>
        <w:widowControl w:val="0"/>
        <w:numPr>
          <w:ilvl w:val="2"/>
          <w:numId w:val="78"/>
        </w:numPr>
        <w:overflowPunct w:val="0"/>
        <w:spacing w:after="240"/>
        <w:ind w:left="2160" w:hanging="720"/>
        <w:outlineLvl w:val="2"/>
        <w:rPr>
          <w:sz w:val="24"/>
          <w:szCs w:val="24"/>
          <w:lang w:eastAsia="zh-CN"/>
        </w:rPr>
      </w:pPr>
      <w:r w:rsidRPr="00544229">
        <w:rPr>
          <w:sz w:val="24"/>
          <w:szCs w:val="24"/>
          <w:lang w:eastAsia="zh-CN"/>
        </w:rPr>
        <w:t>工发组织和世界银行的核心单位业务低于预算水平，工发组织和世界银行将分别在第九十三次会议上向多边基金退还未用余额</w:t>
      </w:r>
      <w:r w:rsidRPr="00544229">
        <w:rPr>
          <w:sz w:val="24"/>
          <w:szCs w:val="24"/>
          <w:lang w:eastAsia="zh-CN"/>
        </w:rPr>
        <w:t>382,680</w:t>
      </w:r>
      <w:r w:rsidRPr="00544229">
        <w:rPr>
          <w:sz w:val="24"/>
          <w:szCs w:val="24"/>
          <w:lang w:eastAsia="zh-CN"/>
        </w:rPr>
        <w:t>美元和</w:t>
      </w:r>
      <w:r w:rsidRPr="00544229">
        <w:rPr>
          <w:sz w:val="24"/>
          <w:szCs w:val="24"/>
          <w:lang w:eastAsia="zh-CN"/>
        </w:rPr>
        <w:t>280,124</w:t>
      </w:r>
      <w:r w:rsidRPr="00544229">
        <w:rPr>
          <w:sz w:val="24"/>
          <w:szCs w:val="24"/>
          <w:lang w:eastAsia="zh-CN"/>
        </w:rPr>
        <w:t>美元，并对此表示赞赏；</w:t>
      </w:r>
    </w:p>
    <w:p w14:paraId="1377B9B2" w14:textId="77777777" w:rsidR="00EB7C56" w:rsidRPr="00544229" w:rsidRDefault="00EB7C56" w:rsidP="00AE6E47">
      <w:pPr>
        <w:widowControl w:val="0"/>
        <w:numPr>
          <w:ilvl w:val="1"/>
          <w:numId w:val="77"/>
        </w:numPr>
        <w:overflowPunct w:val="0"/>
        <w:spacing w:after="240"/>
        <w:outlineLvl w:val="1"/>
        <w:rPr>
          <w:sz w:val="24"/>
          <w:szCs w:val="24"/>
          <w:lang w:eastAsia="zh-CN"/>
        </w:rPr>
      </w:pPr>
      <w:r w:rsidRPr="00544229">
        <w:rPr>
          <w:sz w:val="24"/>
          <w:szCs w:val="24"/>
          <w:lang w:eastAsia="zh-CN"/>
        </w:rPr>
        <w:t>考虑是否核准以下机构所请求的</w:t>
      </w:r>
      <w:r w:rsidRPr="00544229">
        <w:rPr>
          <w:sz w:val="24"/>
          <w:szCs w:val="24"/>
          <w:lang w:eastAsia="zh-CN"/>
        </w:rPr>
        <w:t>2024</w:t>
      </w:r>
      <w:r w:rsidRPr="00544229">
        <w:rPr>
          <w:sz w:val="24"/>
          <w:szCs w:val="24"/>
          <w:lang w:eastAsia="zh-CN"/>
        </w:rPr>
        <w:t>年核心单位预算：</w:t>
      </w:r>
    </w:p>
    <w:p w14:paraId="731BAA91" w14:textId="77777777" w:rsidR="00EB7C56" w:rsidRPr="00544229" w:rsidRDefault="00EB7C56" w:rsidP="00AE6E47">
      <w:pPr>
        <w:widowControl w:val="0"/>
        <w:numPr>
          <w:ilvl w:val="2"/>
          <w:numId w:val="79"/>
        </w:numPr>
        <w:overflowPunct w:val="0"/>
        <w:spacing w:after="240"/>
        <w:ind w:left="2160" w:hanging="720"/>
        <w:outlineLvl w:val="2"/>
        <w:rPr>
          <w:sz w:val="24"/>
          <w:szCs w:val="24"/>
        </w:rPr>
      </w:pPr>
      <w:proofErr w:type="spellStart"/>
      <w:r w:rsidRPr="00544229">
        <w:rPr>
          <w:sz w:val="24"/>
          <w:szCs w:val="24"/>
        </w:rPr>
        <w:t>开发计划署</w:t>
      </w:r>
      <w:proofErr w:type="spellEnd"/>
      <w:r w:rsidRPr="00544229">
        <w:rPr>
          <w:sz w:val="24"/>
          <w:szCs w:val="24"/>
        </w:rPr>
        <w:t>，</w:t>
      </w:r>
      <w:r w:rsidRPr="00544229">
        <w:rPr>
          <w:sz w:val="24"/>
          <w:szCs w:val="24"/>
        </w:rPr>
        <w:t>2,157,835</w:t>
      </w:r>
      <w:proofErr w:type="spellStart"/>
      <w:r w:rsidRPr="00544229">
        <w:rPr>
          <w:sz w:val="24"/>
          <w:szCs w:val="24"/>
        </w:rPr>
        <w:t>美元</w:t>
      </w:r>
      <w:proofErr w:type="spellEnd"/>
      <w:r w:rsidRPr="00544229">
        <w:rPr>
          <w:sz w:val="24"/>
          <w:szCs w:val="24"/>
        </w:rPr>
        <w:t>；</w:t>
      </w:r>
    </w:p>
    <w:p w14:paraId="076B72C4" w14:textId="77777777" w:rsidR="00EB7C56" w:rsidRPr="00544229" w:rsidRDefault="00EB7C56" w:rsidP="00AE6E47">
      <w:pPr>
        <w:widowControl w:val="0"/>
        <w:numPr>
          <w:ilvl w:val="2"/>
          <w:numId w:val="79"/>
        </w:numPr>
        <w:overflowPunct w:val="0"/>
        <w:spacing w:after="240"/>
        <w:ind w:left="2160" w:hanging="720"/>
        <w:outlineLvl w:val="2"/>
        <w:rPr>
          <w:sz w:val="24"/>
          <w:szCs w:val="24"/>
        </w:rPr>
      </w:pPr>
      <w:proofErr w:type="spellStart"/>
      <w:r w:rsidRPr="00544229">
        <w:rPr>
          <w:sz w:val="24"/>
          <w:szCs w:val="24"/>
        </w:rPr>
        <w:t>工发组织</w:t>
      </w:r>
      <w:proofErr w:type="spellEnd"/>
      <w:r w:rsidRPr="00544229">
        <w:rPr>
          <w:sz w:val="24"/>
          <w:szCs w:val="24"/>
        </w:rPr>
        <w:t>，</w:t>
      </w:r>
      <w:r w:rsidRPr="00544229">
        <w:rPr>
          <w:sz w:val="24"/>
          <w:szCs w:val="24"/>
        </w:rPr>
        <w:t>2,064,760</w:t>
      </w:r>
      <w:proofErr w:type="spellStart"/>
      <w:r w:rsidRPr="00544229">
        <w:rPr>
          <w:sz w:val="24"/>
          <w:szCs w:val="24"/>
        </w:rPr>
        <w:t>美元</w:t>
      </w:r>
      <w:proofErr w:type="spellEnd"/>
      <w:r w:rsidRPr="00544229">
        <w:rPr>
          <w:sz w:val="24"/>
          <w:szCs w:val="24"/>
        </w:rPr>
        <w:t>；</w:t>
      </w:r>
    </w:p>
    <w:p w14:paraId="401E86DF" w14:textId="77777777" w:rsidR="00EB7C56" w:rsidRPr="00544229" w:rsidRDefault="00EB7C56" w:rsidP="00AE6E47">
      <w:pPr>
        <w:widowControl w:val="0"/>
        <w:numPr>
          <w:ilvl w:val="2"/>
          <w:numId w:val="79"/>
        </w:numPr>
        <w:overflowPunct w:val="0"/>
        <w:spacing w:after="240"/>
        <w:ind w:left="2160" w:hanging="720"/>
        <w:outlineLvl w:val="2"/>
        <w:rPr>
          <w:sz w:val="24"/>
          <w:szCs w:val="24"/>
        </w:rPr>
      </w:pPr>
      <w:proofErr w:type="spellStart"/>
      <w:r w:rsidRPr="00544229">
        <w:rPr>
          <w:sz w:val="24"/>
          <w:szCs w:val="24"/>
        </w:rPr>
        <w:t>世界银行</w:t>
      </w:r>
      <w:proofErr w:type="spellEnd"/>
      <w:r w:rsidRPr="00544229">
        <w:rPr>
          <w:sz w:val="24"/>
          <w:szCs w:val="24"/>
        </w:rPr>
        <w:t>，</w:t>
      </w:r>
      <w:r w:rsidRPr="00544229">
        <w:rPr>
          <w:sz w:val="24"/>
          <w:szCs w:val="24"/>
        </w:rPr>
        <w:t>1,747,145</w:t>
      </w:r>
      <w:proofErr w:type="spellStart"/>
      <w:r w:rsidRPr="00544229">
        <w:rPr>
          <w:sz w:val="24"/>
          <w:szCs w:val="24"/>
        </w:rPr>
        <w:t>美元；以及</w:t>
      </w:r>
      <w:proofErr w:type="spellEnd"/>
    </w:p>
    <w:p w14:paraId="6E28DF4B" w14:textId="54E11008" w:rsidR="00EB7C56" w:rsidRPr="00544229" w:rsidRDefault="004A7DD2" w:rsidP="00AE6E47">
      <w:pPr>
        <w:widowControl w:val="0"/>
        <w:numPr>
          <w:ilvl w:val="1"/>
          <w:numId w:val="77"/>
        </w:numPr>
        <w:overflowPunct w:val="0"/>
        <w:spacing w:after="240"/>
        <w:outlineLvl w:val="1"/>
        <w:rPr>
          <w:sz w:val="24"/>
          <w:szCs w:val="24"/>
          <w:lang w:eastAsia="zh-CN"/>
        </w:rPr>
      </w:pPr>
      <w:r>
        <w:rPr>
          <w:sz w:val="24"/>
          <w:szCs w:val="24"/>
          <w:lang w:eastAsia="zh-CN"/>
        </w:rPr>
        <w:t>注意到</w:t>
      </w:r>
      <w:r w:rsidR="00EB7C56" w:rsidRPr="00544229">
        <w:rPr>
          <w:sz w:val="24"/>
          <w:szCs w:val="24"/>
          <w:lang w:eastAsia="zh-CN"/>
        </w:rPr>
        <w:t>可以根据多边基金行政费用机制审查的讨论结果（第</w:t>
      </w:r>
      <w:r w:rsidR="00EB7C56" w:rsidRPr="00544229">
        <w:rPr>
          <w:sz w:val="24"/>
          <w:szCs w:val="24"/>
          <w:lang w:eastAsia="zh-CN"/>
        </w:rPr>
        <w:t>88/74</w:t>
      </w:r>
      <w:r w:rsidR="00EB7C56" w:rsidRPr="00544229">
        <w:rPr>
          <w:sz w:val="24"/>
          <w:szCs w:val="24"/>
          <w:lang w:eastAsia="zh-CN"/>
        </w:rPr>
        <w:t>号决定</w:t>
      </w:r>
      <w:r w:rsidR="00EB7C56" w:rsidRPr="00544229">
        <w:rPr>
          <w:sz w:val="24"/>
          <w:szCs w:val="24"/>
          <w:lang w:eastAsia="zh-CN"/>
        </w:rPr>
        <w:t>(c)</w:t>
      </w:r>
      <w:r w:rsidR="00EB7C56" w:rsidRPr="00544229">
        <w:rPr>
          <w:sz w:val="24"/>
          <w:szCs w:val="24"/>
          <w:lang w:eastAsia="zh-CN"/>
        </w:rPr>
        <w:t>段和第</w:t>
      </w:r>
      <w:r w:rsidR="00EB7C56" w:rsidRPr="00544229">
        <w:rPr>
          <w:sz w:val="24"/>
          <w:szCs w:val="24"/>
          <w:lang w:eastAsia="zh-CN"/>
        </w:rPr>
        <w:t>91/67</w:t>
      </w:r>
      <w:r w:rsidR="00EB7C56" w:rsidRPr="00544229">
        <w:rPr>
          <w:sz w:val="24"/>
          <w:szCs w:val="24"/>
          <w:lang w:eastAsia="zh-CN"/>
        </w:rPr>
        <w:t>号决定</w:t>
      </w:r>
      <w:r w:rsidR="00EB7C56" w:rsidRPr="00544229">
        <w:rPr>
          <w:sz w:val="24"/>
          <w:szCs w:val="24"/>
          <w:lang w:eastAsia="zh-CN"/>
        </w:rPr>
        <w:t>(b)</w:t>
      </w:r>
      <w:r w:rsidR="00EB7C56" w:rsidRPr="00544229">
        <w:rPr>
          <w:sz w:val="24"/>
          <w:szCs w:val="24"/>
          <w:lang w:eastAsia="zh-CN"/>
        </w:rPr>
        <w:t>段），在第九十三次会议上调整上文</w:t>
      </w:r>
      <w:r w:rsidR="00EB7C56" w:rsidRPr="00544229">
        <w:rPr>
          <w:sz w:val="24"/>
          <w:szCs w:val="24"/>
          <w:lang w:eastAsia="zh-CN"/>
        </w:rPr>
        <w:t>(b)</w:t>
      </w:r>
      <w:r w:rsidR="00EB7C56" w:rsidRPr="00544229">
        <w:rPr>
          <w:sz w:val="24"/>
          <w:szCs w:val="24"/>
          <w:lang w:eastAsia="zh-CN"/>
        </w:rPr>
        <w:t>段所述的</w:t>
      </w:r>
      <w:r w:rsidR="00EB7C56" w:rsidRPr="00544229">
        <w:rPr>
          <w:sz w:val="24"/>
          <w:szCs w:val="24"/>
          <w:lang w:eastAsia="zh-CN"/>
        </w:rPr>
        <w:t>2024</w:t>
      </w:r>
      <w:r w:rsidR="00EB7C56" w:rsidRPr="00544229">
        <w:rPr>
          <w:sz w:val="24"/>
          <w:szCs w:val="24"/>
          <w:lang w:eastAsia="zh-CN"/>
        </w:rPr>
        <w:t>年核心单位预算水平。</w:t>
      </w:r>
    </w:p>
    <w:p w14:paraId="310B289F" w14:textId="77777777" w:rsidR="00EB7C56" w:rsidRPr="00544229" w:rsidRDefault="00EB7C56" w:rsidP="00525C1C">
      <w:pPr>
        <w:pStyle w:val="ListParagraph"/>
        <w:keepNext/>
        <w:keepLines/>
        <w:numPr>
          <w:ilvl w:val="6"/>
          <w:numId w:val="86"/>
        </w:numPr>
        <w:overflowPunct w:val="0"/>
        <w:spacing w:after="240"/>
        <w:ind w:left="720" w:hanging="720"/>
        <w:contextualSpacing w:val="0"/>
        <w:outlineLvl w:val="0"/>
        <w:rPr>
          <w:b/>
          <w:bCs/>
          <w:sz w:val="24"/>
          <w:szCs w:val="24"/>
          <w:lang w:eastAsia="zh-CN"/>
        </w:rPr>
      </w:pPr>
      <w:r w:rsidRPr="00544229">
        <w:rPr>
          <w:rFonts w:ascii="SimHei" w:eastAsia="SimHei" w:hAnsi="SimHei" w:hint="eastAsia"/>
          <w:b/>
          <w:sz w:val="24"/>
          <w:szCs w:val="24"/>
          <w:lang w:eastAsia="zh-CN"/>
        </w:rPr>
        <w:t>与《蒙特利尔议定书基加利修正案》有关的事项</w:t>
      </w:r>
    </w:p>
    <w:p w14:paraId="142236A7" w14:textId="3D6D7C00" w:rsidR="00EB7C56" w:rsidRPr="00544229" w:rsidRDefault="00EB7C56" w:rsidP="00525C1C">
      <w:pPr>
        <w:keepNext/>
        <w:keepLines/>
        <w:widowControl w:val="0"/>
        <w:overflowPunct w:val="0"/>
        <w:spacing w:after="240"/>
        <w:ind w:left="1440" w:hanging="720"/>
        <w:outlineLvl w:val="1"/>
        <w:rPr>
          <w:b/>
          <w:bCs/>
          <w:sz w:val="24"/>
          <w:szCs w:val="24"/>
          <w:lang w:eastAsia="zh-CN"/>
        </w:rPr>
      </w:pPr>
      <w:r w:rsidRPr="00544229">
        <w:rPr>
          <w:rFonts w:hint="eastAsia"/>
          <w:b/>
          <w:sz w:val="24"/>
          <w:szCs w:val="24"/>
          <w:lang w:eastAsia="zh-CN"/>
        </w:rPr>
        <w:t>(a)</w:t>
      </w:r>
      <w:r w:rsidR="00F04DF8" w:rsidRPr="00544229">
        <w:rPr>
          <w:b/>
          <w:sz w:val="24"/>
          <w:szCs w:val="24"/>
          <w:lang w:eastAsia="zh-CN"/>
        </w:rPr>
        <w:tab/>
      </w:r>
      <w:r w:rsidRPr="00544229">
        <w:rPr>
          <w:rFonts w:hint="eastAsia"/>
          <w:b/>
          <w:sz w:val="24"/>
          <w:szCs w:val="24"/>
          <w:lang w:eastAsia="zh-CN"/>
        </w:rPr>
        <w:t>第</w:t>
      </w:r>
      <w:r w:rsidRPr="00544229">
        <w:rPr>
          <w:rFonts w:hint="eastAsia"/>
          <w:b/>
          <w:sz w:val="24"/>
          <w:szCs w:val="24"/>
          <w:lang w:eastAsia="zh-CN"/>
        </w:rPr>
        <w:t>5</w:t>
      </w:r>
      <w:r w:rsidRPr="00544229">
        <w:rPr>
          <w:rFonts w:hint="eastAsia"/>
          <w:b/>
          <w:sz w:val="24"/>
          <w:szCs w:val="24"/>
          <w:lang w:eastAsia="zh-CN"/>
        </w:rPr>
        <w:t>条国家逐步减少氢氟碳化物的供资准则草案，包括审议实施第</w:t>
      </w:r>
      <w:r w:rsidRPr="00544229">
        <w:rPr>
          <w:rFonts w:hint="eastAsia"/>
          <w:b/>
          <w:sz w:val="24"/>
          <w:szCs w:val="24"/>
          <w:lang w:eastAsia="zh-CN"/>
        </w:rPr>
        <w:t>XXVIII/2</w:t>
      </w:r>
      <w:r w:rsidRPr="00544229">
        <w:rPr>
          <w:rFonts w:hint="eastAsia"/>
          <w:b/>
          <w:sz w:val="24"/>
          <w:szCs w:val="24"/>
          <w:lang w:eastAsia="zh-CN"/>
        </w:rPr>
        <w:t>号决定第</w:t>
      </w:r>
      <w:r w:rsidRPr="00544229">
        <w:rPr>
          <w:rFonts w:hint="eastAsia"/>
          <w:b/>
          <w:sz w:val="24"/>
          <w:szCs w:val="24"/>
          <w:lang w:eastAsia="zh-CN"/>
        </w:rPr>
        <w:t>24</w:t>
      </w:r>
      <w:r w:rsidRPr="00544229">
        <w:rPr>
          <w:rFonts w:hint="eastAsia"/>
          <w:b/>
          <w:sz w:val="24"/>
          <w:szCs w:val="24"/>
          <w:lang w:eastAsia="zh-CN"/>
        </w:rPr>
        <w:t>段的问题（</w:t>
      </w:r>
      <w:r w:rsidRPr="00544229">
        <w:rPr>
          <w:rFonts w:hint="eastAsia"/>
          <w:b/>
          <w:sz w:val="24"/>
          <w:szCs w:val="24"/>
          <w:lang w:eastAsia="zh-CN"/>
        </w:rPr>
        <w:t>UNEP/</w:t>
      </w:r>
      <w:proofErr w:type="spellStart"/>
      <w:r w:rsidRPr="00544229">
        <w:rPr>
          <w:rFonts w:hint="eastAsia"/>
          <w:b/>
          <w:sz w:val="24"/>
          <w:szCs w:val="24"/>
          <w:lang w:eastAsia="zh-CN"/>
        </w:rPr>
        <w:t>OzL.Pro</w:t>
      </w:r>
      <w:proofErr w:type="spellEnd"/>
      <w:r w:rsidRPr="00544229">
        <w:rPr>
          <w:rFonts w:hint="eastAsia"/>
          <w:b/>
          <w:sz w:val="24"/>
          <w:szCs w:val="24"/>
          <w:lang w:eastAsia="zh-CN"/>
        </w:rPr>
        <w:t>/ExCom/92/56</w:t>
      </w:r>
      <w:r w:rsidRPr="00544229">
        <w:rPr>
          <w:rFonts w:hint="eastAsia"/>
          <w:b/>
          <w:sz w:val="24"/>
          <w:szCs w:val="24"/>
          <w:lang w:eastAsia="zh-CN"/>
        </w:rPr>
        <w:t>号文件第</w:t>
      </w:r>
      <w:r w:rsidRPr="00544229">
        <w:rPr>
          <w:rFonts w:hint="eastAsia"/>
          <w:b/>
          <w:sz w:val="24"/>
          <w:szCs w:val="24"/>
          <w:lang w:eastAsia="zh-CN"/>
        </w:rPr>
        <w:t>189</w:t>
      </w:r>
      <w:r w:rsidRPr="00544229">
        <w:rPr>
          <w:rFonts w:hint="eastAsia"/>
          <w:b/>
          <w:sz w:val="24"/>
          <w:szCs w:val="24"/>
          <w:lang w:eastAsia="zh-CN"/>
        </w:rPr>
        <w:t>段）</w:t>
      </w:r>
    </w:p>
    <w:p w14:paraId="7F9764CE" w14:textId="77777777" w:rsidR="00EB7C56" w:rsidRPr="00544229" w:rsidRDefault="00EB7C56" w:rsidP="00544229">
      <w:pPr>
        <w:widowControl w:val="0"/>
        <w:overflowPunct w:val="0"/>
        <w:spacing w:after="240"/>
        <w:ind w:left="720"/>
        <w:outlineLvl w:val="2"/>
        <w:rPr>
          <w:spacing w:val="-4"/>
          <w:sz w:val="24"/>
          <w:szCs w:val="24"/>
          <w:lang w:eastAsia="zh-CN"/>
        </w:rPr>
      </w:pPr>
      <w:r w:rsidRPr="00544229">
        <w:rPr>
          <w:rFonts w:hint="eastAsia"/>
          <w:spacing w:val="-4"/>
          <w:sz w:val="24"/>
          <w:szCs w:val="24"/>
          <w:u w:val="single"/>
          <w:lang w:eastAsia="zh-CN"/>
        </w:rPr>
        <w:t>UNEP/</w:t>
      </w:r>
      <w:proofErr w:type="spellStart"/>
      <w:r w:rsidRPr="00544229">
        <w:rPr>
          <w:rFonts w:hint="eastAsia"/>
          <w:spacing w:val="-4"/>
          <w:sz w:val="24"/>
          <w:szCs w:val="24"/>
          <w:u w:val="single"/>
          <w:lang w:eastAsia="zh-CN"/>
        </w:rPr>
        <w:t>OzL.Pro</w:t>
      </w:r>
      <w:proofErr w:type="spellEnd"/>
      <w:r w:rsidRPr="00544229">
        <w:rPr>
          <w:rFonts w:hint="eastAsia"/>
          <w:spacing w:val="-4"/>
          <w:sz w:val="24"/>
          <w:szCs w:val="24"/>
          <w:u w:val="single"/>
          <w:lang w:eastAsia="zh-CN"/>
        </w:rPr>
        <w:t>/ExCom/93/96</w:t>
      </w:r>
      <w:r w:rsidRPr="00544229">
        <w:rPr>
          <w:rFonts w:hint="eastAsia"/>
          <w:spacing w:val="-4"/>
          <w:sz w:val="24"/>
          <w:szCs w:val="24"/>
          <w:u w:val="single"/>
          <w:lang w:eastAsia="zh-CN"/>
        </w:rPr>
        <w:t>号文件</w:t>
      </w:r>
      <w:r w:rsidRPr="00544229">
        <w:rPr>
          <w:rFonts w:hint="eastAsia"/>
          <w:spacing w:val="-4"/>
          <w:sz w:val="24"/>
          <w:szCs w:val="24"/>
          <w:lang w:eastAsia="zh-CN"/>
        </w:rPr>
        <w:t>介绍了制定逐步减少氢氟碳化物费用准则方面取得的进展和各项未决问题（第一部分）；协助执行委员会确定商用空调制造和商用</w:t>
      </w:r>
      <w:r w:rsidRPr="00544229">
        <w:rPr>
          <w:rFonts w:hint="eastAsia"/>
          <w:spacing w:val="-4"/>
          <w:sz w:val="24"/>
          <w:szCs w:val="24"/>
          <w:lang w:eastAsia="zh-CN"/>
        </w:rPr>
        <w:lastRenderedPageBreak/>
        <w:t>制冷制造行业有关中小企业的定义的信息（第二部分）；一项建议（第三部分）。</w:t>
      </w:r>
    </w:p>
    <w:p w14:paraId="6E031F41" w14:textId="2C3AD98D" w:rsidR="00EB7C56" w:rsidRPr="00544229" w:rsidRDefault="00EB7C56" w:rsidP="00544229">
      <w:pPr>
        <w:widowControl w:val="0"/>
        <w:overflowPunct w:val="0"/>
        <w:spacing w:after="240"/>
        <w:ind w:left="720"/>
        <w:outlineLvl w:val="2"/>
        <w:rPr>
          <w:sz w:val="24"/>
          <w:szCs w:val="24"/>
        </w:rPr>
      </w:pPr>
      <w:proofErr w:type="spellStart"/>
      <w:r w:rsidRPr="00544229">
        <w:rPr>
          <w:rFonts w:hint="eastAsia"/>
          <w:sz w:val="24"/>
          <w:szCs w:val="24"/>
          <w:u w:val="single"/>
        </w:rPr>
        <w:t>待审议的问题</w:t>
      </w:r>
      <w:proofErr w:type="spellEnd"/>
      <w:r w:rsidRPr="00544229">
        <w:rPr>
          <w:rFonts w:hint="eastAsia"/>
          <w:sz w:val="24"/>
          <w:szCs w:val="24"/>
        </w:rPr>
        <w:t>：</w:t>
      </w:r>
    </w:p>
    <w:p w14:paraId="08D2FA86" w14:textId="77777777" w:rsidR="00EB7C56" w:rsidRPr="00544229" w:rsidRDefault="00EB7C56" w:rsidP="00AE6E47">
      <w:pPr>
        <w:widowControl w:val="0"/>
        <w:numPr>
          <w:ilvl w:val="0"/>
          <w:numId w:val="10"/>
        </w:numPr>
        <w:overflowPunct w:val="0"/>
        <w:spacing w:after="240"/>
        <w:ind w:left="1134" w:hanging="425"/>
        <w:outlineLvl w:val="2"/>
        <w:rPr>
          <w:sz w:val="24"/>
          <w:szCs w:val="24"/>
          <w:lang w:val="en-GB" w:eastAsia="zh-CN"/>
        </w:rPr>
      </w:pPr>
      <w:r w:rsidRPr="00544229">
        <w:rPr>
          <w:rFonts w:hint="eastAsia"/>
          <w:sz w:val="24"/>
          <w:szCs w:val="24"/>
          <w:lang w:val="en-GB" w:eastAsia="zh-CN"/>
        </w:rPr>
        <w:t>审议在第</w:t>
      </w:r>
      <w:r w:rsidRPr="00544229">
        <w:rPr>
          <w:rFonts w:hint="eastAsia"/>
          <w:sz w:val="24"/>
          <w:szCs w:val="24"/>
          <w:lang w:val="en-GB" w:eastAsia="zh-CN"/>
        </w:rPr>
        <w:t>5</w:t>
      </w:r>
      <w:r w:rsidRPr="00544229">
        <w:rPr>
          <w:rFonts w:hint="eastAsia"/>
          <w:sz w:val="24"/>
          <w:szCs w:val="24"/>
          <w:lang w:val="en-GB" w:eastAsia="zh-CN"/>
        </w:rPr>
        <w:t>条国家逐步减少氢氟碳化物的费用准则草案方面有待讨论的未决问题，包括第</w:t>
      </w:r>
      <w:r w:rsidRPr="00544229">
        <w:rPr>
          <w:rFonts w:hint="eastAsia"/>
          <w:sz w:val="24"/>
          <w:szCs w:val="24"/>
          <w:lang w:val="en-GB" w:eastAsia="zh-CN"/>
        </w:rPr>
        <w:t>XXVIII/2</w:t>
      </w:r>
      <w:r w:rsidRPr="00544229">
        <w:rPr>
          <w:rFonts w:hint="eastAsia"/>
          <w:sz w:val="24"/>
          <w:szCs w:val="24"/>
          <w:lang w:val="en-GB" w:eastAsia="zh-CN"/>
        </w:rPr>
        <w:t>号决定第</w:t>
      </w:r>
      <w:r w:rsidRPr="00544229">
        <w:rPr>
          <w:rFonts w:hint="eastAsia"/>
          <w:sz w:val="24"/>
          <w:szCs w:val="24"/>
          <w:lang w:val="en-GB" w:eastAsia="zh-CN"/>
        </w:rPr>
        <w:t>24</w:t>
      </w:r>
      <w:r w:rsidRPr="00544229">
        <w:rPr>
          <w:rFonts w:hint="eastAsia"/>
          <w:sz w:val="24"/>
          <w:szCs w:val="24"/>
          <w:lang w:val="en-GB" w:eastAsia="zh-CN"/>
        </w:rPr>
        <w:t>段的运作问题</w:t>
      </w:r>
    </w:p>
    <w:p w14:paraId="20E1AE8A" w14:textId="309929CF" w:rsidR="00EB7C56" w:rsidRPr="00544229" w:rsidRDefault="00544229" w:rsidP="00544229">
      <w:pPr>
        <w:widowControl w:val="0"/>
        <w:overflowPunct w:val="0"/>
        <w:spacing w:after="240"/>
        <w:ind w:left="720"/>
        <w:outlineLvl w:val="2"/>
        <w:rPr>
          <w:sz w:val="24"/>
          <w:szCs w:val="24"/>
        </w:rPr>
      </w:pPr>
      <w:proofErr w:type="spellStart"/>
      <w:r>
        <w:rPr>
          <w:rFonts w:hint="eastAsia"/>
          <w:sz w:val="24"/>
          <w:szCs w:val="24"/>
          <w:u w:val="single"/>
        </w:rPr>
        <w:t>执行委员会不妨</w:t>
      </w:r>
      <w:proofErr w:type="spellEnd"/>
      <w:r w:rsidR="00EB7C56" w:rsidRPr="00544229">
        <w:rPr>
          <w:rFonts w:hint="eastAsia"/>
          <w:sz w:val="24"/>
          <w:szCs w:val="24"/>
        </w:rPr>
        <w:t>：</w:t>
      </w:r>
    </w:p>
    <w:p w14:paraId="0CF19F08" w14:textId="42DC19B2" w:rsidR="00EB7C56" w:rsidRPr="00544229" w:rsidRDefault="004A7DD2" w:rsidP="00AE6E47">
      <w:pPr>
        <w:numPr>
          <w:ilvl w:val="1"/>
          <w:numId w:val="80"/>
        </w:numPr>
        <w:overflowPunct w:val="0"/>
        <w:spacing w:after="240"/>
        <w:outlineLvl w:val="1"/>
        <w:rPr>
          <w:sz w:val="24"/>
          <w:szCs w:val="24"/>
          <w:lang w:eastAsia="zh-CN"/>
        </w:rPr>
      </w:pPr>
      <w:r>
        <w:rPr>
          <w:sz w:val="24"/>
          <w:szCs w:val="24"/>
          <w:lang w:eastAsia="zh-CN"/>
        </w:rPr>
        <w:t>注意到</w:t>
      </w:r>
      <w:r w:rsidR="00EB7C56" w:rsidRPr="00544229">
        <w:rPr>
          <w:sz w:val="24"/>
          <w:szCs w:val="24"/>
          <w:lang w:eastAsia="zh-CN"/>
        </w:rPr>
        <w:t>UNEP/</w:t>
      </w:r>
      <w:proofErr w:type="spellStart"/>
      <w:r w:rsidR="00EB7C56" w:rsidRPr="00544229">
        <w:rPr>
          <w:sz w:val="24"/>
          <w:szCs w:val="24"/>
          <w:lang w:eastAsia="zh-CN"/>
        </w:rPr>
        <w:t>OzL.Pro</w:t>
      </w:r>
      <w:proofErr w:type="spellEnd"/>
      <w:r w:rsidR="00EB7C56" w:rsidRPr="00544229">
        <w:rPr>
          <w:sz w:val="24"/>
          <w:szCs w:val="24"/>
          <w:lang w:eastAsia="zh-CN"/>
        </w:rPr>
        <w:t>/ExCom/93/96</w:t>
      </w:r>
      <w:r w:rsidR="00EB7C56" w:rsidRPr="00544229">
        <w:rPr>
          <w:sz w:val="24"/>
          <w:szCs w:val="24"/>
          <w:lang w:eastAsia="zh-CN"/>
        </w:rPr>
        <w:t>号文件，内容为关于第</w:t>
      </w:r>
      <w:r w:rsidR="00EB7C56" w:rsidRPr="00544229">
        <w:rPr>
          <w:sz w:val="24"/>
          <w:szCs w:val="24"/>
          <w:lang w:eastAsia="zh-CN"/>
        </w:rPr>
        <w:t>5</w:t>
      </w:r>
      <w:r w:rsidR="00EB7C56" w:rsidRPr="00544229">
        <w:rPr>
          <w:sz w:val="24"/>
          <w:szCs w:val="24"/>
          <w:lang w:eastAsia="zh-CN"/>
        </w:rPr>
        <w:t>条国家逐步削减氢氟碳化物的供资准则草案，其中包括审议实施第</w:t>
      </w:r>
      <w:r w:rsidR="00EB7C56" w:rsidRPr="00544229">
        <w:rPr>
          <w:sz w:val="24"/>
          <w:szCs w:val="24"/>
          <w:lang w:eastAsia="zh-CN"/>
        </w:rPr>
        <w:t>XXVIII/2</w:t>
      </w:r>
      <w:r w:rsidR="00EB7C56" w:rsidRPr="00544229">
        <w:rPr>
          <w:sz w:val="24"/>
          <w:szCs w:val="24"/>
          <w:lang w:eastAsia="zh-CN"/>
        </w:rPr>
        <w:t>号决议第</w:t>
      </w:r>
      <w:r w:rsidR="00EB7C56" w:rsidRPr="00544229">
        <w:rPr>
          <w:sz w:val="24"/>
          <w:szCs w:val="24"/>
          <w:lang w:eastAsia="zh-CN"/>
        </w:rPr>
        <w:t>24</w:t>
      </w:r>
      <w:r w:rsidR="00EB7C56" w:rsidRPr="00544229">
        <w:rPr>
          <w:sz w:val="24"/>
          <w:szCs w:val="24"/>
          <w:lang w:eastAsia="zh-CN"/>
        </w:rPr>
        <w:t>段的问题；以及</w:t>
      </w:r>
    </w:p>
    <w:p w14:paraId="2C6EA08B" w14:textId="77777777" w:rsidR="00EB7C56" w:rsidRPr="00544229" w:rsidRDefault="00EB7C56" w:rsidP="00AE6E47">
      <w:pPr>
        <w:numPr>
          <w:ilvl w:val="1"/>
          <w:numId w:val="80"/>
        </w:numPr>
        <w:overflowPunct w:val="0"/>
        <w:spacing w:after="240"/>
        <w:outlineLvl w:val="1"/>
        <w:rPr>
          <w:sz w:val="24"/>
          <w:szCs w:val="24"/>
          <w:lang w:eastAsia="zh-CN"/>
        </w:rPr>
      </w:pPr>
      <w:r w:rsidRPr="00544229">
        <w:rPr>
          <w:sz w:val="24"/>
          <w:szCs w:val="24"/>
          <w:lang w:eastAsia="zh-CN"/>
        </w:rPr>
        <w:t>根据</w:t>
      </w:r>
      <w:r w:rsidRPr="00544229">
        <w:rPr>
          <w:sz w:val="24"/>
          <w:szCs w:val="24"/>
          <w:lang w:eastAsia="zh-CN"/>
        </w:rPr>
        <w:t>UNEP/</w:t>
      </w:r>
      <w:proofErr w:type="spellStart"/>
      <w:r w:rsidRPr="00544229">
        <w:rPr>
          <w:sz w:val="24"/>
          <w:szCs w:val="24"/>
          <w:lang w:eastAsia="zh-CN"/>
        </w:rPr>
        <w:t>OzL.Pro</w:t>
      </w:r>
      <w:proofErr w:type="spellEnd"/>
      <w:r w:rsidRPr="00544229">
        <w:rPr>
          <w:sz w:val="24"/>
          <w:szCs w:val="24"/>
          <w:lang w:eastAsia="zh-CN"/>
        </w:rPr>
        <w:t>/ExCom/93/96</w:t>
      </w:r>
      <w:r w:rsidRPr="00544229">
        <w:rPr>
          <w:sz w:val="24"/>
          <w:szCs w:val="24"/>
          <w:lang w:eastAsia="zh-CN"/>
        </w:rPr>
        <w:t>号文件，继续审议为第</w:t>
      </w:r>
      <w:r w:rsidRPr="00544229">
        <w:rPr>
          <w:sz w:val="24"/>
          <w:szCs w:val="24"/>
          <w:lang w:eastAsia="zh-CN"/>
        </w:rPr>
        <w:t>5</w:t>
      </w:r>
      <w:r w:rsidRPr="00544229">
        <w:rPr>
          <w:sz w:val="24"/>
          <w:szCs w:val="24"/>
          <w:lang w:eastAsia="zh-CN"/>
        </w:rPr>
        <w:t>条国家逐步削减氢氟碳化物的供资准则。</w:t>
      </w:r>
    </w:p>
    <w:p w14:paraId="616E15B8" w14:textId="6D3CE13D" w:rsidR="00EB7C56" w:rsidRPr="00544229" w:rsidRDefault="00EB7C56" w:rsidP="00544229">
      <w:pPr>
        <w:widowControl w:val="0"/>
        <w:overflowPunct w:val="0"/>
        <w:spacing w:after="240"/>
        <w:ind w:left="720"/>
        <w:outlineLvl w:val="2"/>
        <w:rPr>
          <w:sz w:val="24"/>
          <w:szCs w:val="24"/>
          <w:lang w:eastAsia="zh-CN"/>
        </w:rPr>
      </w:pPr>
      <w:r w:rsidRPr="00544229">
        <w:rPr>
          <w:rFonts w:hint="eastAsia"/>
          <w:sz w:val="24"/>
          <w:szCs w:val="24"/>
          <w:u w:val="single"/>
          <w:lang w:eastAsia="zh-CN"/>
        </w:rPr>
        <w:t>UNEP/</w:t>
      </w:r>
      <w:proofErr w:type="spellStart"/>
      <w:r w:rsidRPr="00544229">
        <w:rPr>
          <w:rFonts w:hint="eastAsia"/>
          <w:sz w:val="24"/>
          <w:szCs w:val="24"/>
          <w:u w:val="single"/>
          <w:lang w:eastAsia="zh-CN"/>
        </w:rPr>
        <w:t>OzL.Pro</w:t>
      </w:r>
      <w:proofErr w:type="spellEnd"/>
      <w:r w:rsidRPr="00544229">
        <w:rPr>
          <w:rFonts w:hint="eastAsia"/>
          <w:sz w:val="24"/>
          <w:szCs w:val="24"/>
          <w:u w:val="single"/>
          <w:lang w:eastAsia="zh-CN"/>
        </w:rPr>
        <w:t>/ExCom/93/97</w:t>
      </w:r>
      <w:r w:rsidRPr="00544229">
        <w:rPr>
          <w:rFonts w:hint="eastAsia"/>
          <w:sz w:val="24"/>
          <w:szCs w:val="24"/>
          <w:u w:val="single"/>
          <w:lang w:eastAsia="zh-CN"/>
        </w:rPr>
        <w:t>号文件</w:t>
      </w:r>
      <w:r w:rsidRPr="00544229">
        <w:rPr>
          <w:rFonts w:hint="eastAsia"/>
          <w:sz w:val="24"/>
          <w:szCs w:val="24"/>
          <w:lang w:eastAsia="zh-CN"/>
        </w:rPr>
        <w:t>提出了一份关于持续总减少量的起点的文件，其基础是逐步减少氢氟碳化物费用准则联络小组在第九十一次和第九十二次会议上的讨论（第</w:t>
      </w:r>
      <w:r w:rsidRPr="00544229">
        <w:rPr>
          <w:rFonts w:hint="eastAsia"/>
          <w:sz w:val="24"/>
          <w:szCs w:val="24"/>
          <w:lang w:eastAsia="zh-CN"/>
        </w:rPr>
        <w:t>91/64</w:t>
      </w:r>
      <w:r w:rsidRPr="00544229">
        <w:rPr>
          <w:rFonts w:hint="eastAsia"/>
          <w:sz w:val="24"/>
          <w:szCs w:val="24"/>
          <w:lang w:eastAsia="zh-CN"/>
        </w:rPr>
        <w:t>号决定</w:t>
      </w:r>
      <w:r w:rsidRPr="00544229">
        <w:rPr>
          <w:rFonts w:hint="eastAsia"/>
          <w:sz w:val="24"/>
          <w:szCs w:val="24"/>
          <w:lang w:eastAsia="zh-CN"/>
        </w:rPr>
        <w:t>(a)</w:t>
      </w:r>
      <w:r w:rsidRPr="00544229">
        <w:rPr>
          <w:rFonts w:hint="eastAsia"/>
          <w:sz w:val="24"/>
          <w:szCs w:val="24"/>
          <w:lang w:eastAsia="zh-CN"/>
        </w:rPr>
        <w:t>段）。</w:t>
      </w:r>
    </w:p>
    <w:p w14:paraId="57442296" w14:textId="1EF06EC6" w:rsidR="00EB7C56" w:rsidRPr="00544229" w:rsidRDefault="00EB7C56" w:rsidP="00544229">
      <w:pPr>
        <w:keepNext/>
        <w:overflowPunct w:val="0"/>
        <w:spacing w:after="240"/>
        <w:ind w:left="720"/>
        <w:outlineLvl w:val="2"/>
        <w:rPr>
          <w:sz w:val="24"/>
          <w:szCs w:val="24"/>
          <w:lang w:eastAsia="zh-CN"/>
        </w:rPr>
      </w:pPr>
      <w:r w:rsidRPr="00544229">
        <w:rPr>
          <w:rFonts w:hint="eastAsia"/>
          <w:sz w:val="24"/>
          <w:szCs w:val="24"/>
          <w:u w:val="single"/>
          <w:lang w:eastAsia="zh-CN"/>
        </w:rPr>
        <w:t>待审议的问题</w:t>
      </w:r>
      <w:r w:rsidRPr="00544229">
        <w:rPr>
          <w:rFonts w:hint="eastAsia"/>
          <w:sz w:val="24"/>
          <w:szCs w:val="24"/>
          <w:lang w:eastAsia="zh-CN"/>
        </w:rPr>
        <w:t>：</w:t>
      </w:r>
    </w:p>
    <w:p w14:paraId="6BEFC029" w14:textId="77777777" w:rsidR="00EB7C56" w:rsidRPr="00544229" w:rsidRDefault="00EB7C56" w:rsidP="00AE6E47">
      <w:pPr>
        <w:widowControl w:val="0"/>
        <w:numPr>
          <w:ilvl w:val="0"/>
          <w:numId w:val="10"/>
        </w:numPr>
        <w:overflowPunct w:val="0"/>
        <w:spacing w:after="240"/>
        <w:ind w:left="1134" w:hanging="425"/>
        <w:outlineLvl w:val="2"/>
        <w:rPr>
          <w:sz w:val="24"/>
          <w:szCs w:val="24"/>
          <w:lang w:val="en-GB" w:eastAsia="zh-CN"/>
        </w:rPr>
      </w:pPr>
      <w:r w:rsidRPr="00544229">
        <w:rPr>
          <w:rFonts w:hint="eastAsia"/>
          <w:sz w:val="24"/>
          <w:szCs w:val="24"/>
          <w:lang w:val="en-GB" w:eastAsia="zh-CN"/>
        </w:rPr>
        <w:t>氢氟碳化物持续总减少量的起点的确定方法</w:t>
      </w:r>
    </w:p>
    <w:p w14:paraId="67ABE5C5" w14:textId="4BE9EFFB" w:rsidR="00EB7C56" w:rsidRPr="00544229" w:rsidRDefault="00544229" w:rsidP="00544229">
      <w:pPr>
        <w:widowControl w:val="0"/>
        <w:overflowPunct w:val="0"/>
        <w:spacing w:after="240"/>
        <w:ind w:left="720"/>
        <w:outlineLvl w:val="2"/>
        <w:rPr>
          <w:sz w:val="24"/>
          <w:szCs w:val="24"/>
        </w:rPr>
      </w:pPr>
      <w:proofErr w:type="spellStart"/>
      <w:r>
        <w:rPr>
          <w:sz w:val="24"/>
          <w:szCs w:val="24"/>
          <w:u w:val="single"/>
        </w:rPr>
        <w:t>执行委员会不妨</w:t>
      </w:r>
      <w:proofErr w:type="spellEnd"/>
      <w:r w:rsidR="00EB7C56" w:rsidRPr="00544229">
        <w:rPr>
          <w:sz w:val="24"/>
          <w:szCs w:val="24"/>
        </w:rPr>
        <w:t>：</w:t>
      </w:r>
    </w:p>
    <w:p w14:paraId="489AA097" w14:textId="7BC3E899" w:rsidR="00EB7C56" w:rsidRPr="00544229" w:rsidRDefault="004A7DD2" w:rsidP="00AE6E47">
      <w:pPr>
        <w:keepNext/>
        <w:keepLines/>
        <w:numPr>
          <w:ilvl w:val="1"/>
          <w:numId w:val="81"/>
        </w:numPr>
        <w:overflowPunct w:val="0"/>
        <w:spacing w:after="240"/>
        <w:outlineLvl w:val="1"/>
        <w:rPr>
          <w:sz w:val="24"/>
          <w:szCs w:val="24"/>
          <w:lang w:eastAsia="zh-CN"/>
        </w:rPr>
      </w:pPr>
      <w:r>
        <w:rPr>
          <w:sz w:val="24"/>
          <w:szCs w:val="24"/>
          <w:lang w:eastAsia="zh-CN"/>
        </w:rPr>
        <w:t>注意到</w:t>
      </w:r>
      <w:r w:rsidR="00EB7C56" w:rsidRPr="00544229">
        <w:rPr>
          <w:sz w:val="24"/>
          <w:szCs w:val="24"/>
          <w:lang w:eastAsia="zh-CN"/>
        </w:rPr>
        <w:t>UNEP/</w:t>
      </w:r>
      <w:proofErr w:type="spellStart"/>
      <w:r w:rsidR="00EB7C56" w:rsidRPr="00544229">
        <w:rPr>
          <w:sz w:val="24"/>
          <w:szCs w:val="24"/>
          <w:lang w:eastAsia="zh-CN"/>
        </w:rPr>
        <w:t>OzL.Pro</w:t>
      </w:r>
      <w:proofErr w:type="spellEnd"/>
      <w:r w:rsidR="00EB7C56" w:rsidRPr="00544229">
        <w:rPr>
          <w:sz w:val="24"/>
          <w:szCs w:val="24"/>
          <w:lang w:eastAsia="zh-CN"/>
        </w:rPr>
        <w:t>/ExCom/93/97</w:t>
      </w:r>
      <w:r w:rsidR="00EB7C56" w:rsidRPr="00544229">
        <w:rPr>
          <w:sz w:val="24"/>
          <w:szCs w:val="24"/>
          <w:lang w:eastAsia="zh-CN"/>
        </w:rPr>
        <w:t>号文件所载关于氢氟碳化物消费量的</w:t>
      </w:r>
      <w:r w:rsidR="00EB7C56" w:rsidRPr="00544229">
        <w:rPr>
          <w:rFonts w:hint="eastAsia"/>
          <w:sz w:val="24"/>
          <w:szCs w:val="24"/>
          <w:lang w:eastAsia="zh-CN"/>
        </w:rPr>
        <w:t>持续总减少量的起点</w:t>
      </w:r>
      <w:r w:rsidR="00EB7C56" w:rsidRPr="00544229">
        <w:rPr>
          <w:sz w:val="24"/>
          <w:szCs w:val="24"/>
          <w:lang w:eastAsia="zh-CN"/>
        </w:rPr>
        <w:t>的文件（第</w:t>
      </w:r>
      <w:r w:rsidR="00EB7C56" w:rsidRPr="00544229">
        <w:rPr>
          <w:sz w:val="24"/>
          <w:szCs w:val="24"/>
          <w:lang w:eastAsia="zh-CN"/>
        </w:rPr>
        <w:t>91/64</w:t>
      </w:r>
      <w:r w:rsidR="00EB7C56" w:rsidRPr="00544229">
        <w:rPr>
          <w:sz w:val="24"/>
          <w:szCs w:val="24"/>
          <w:lang w:eastAsia="zh-CN"/>
        </w:rPr>
        <w:t>号决定</w:t>
      </w:r>
      <w:r w:rsidR="00EB7C56" w:rsidRPr="00544229">
        <w:rPr>
          <w:sz w:val="24"/>
          <w:szCs w:val="24"/>
          <w:lang w:eastAsia="zh-CN"/>
        </w:rPr>
        <w:t>(a)</w:t>
      </w:r>
      <w:r w:rsidR="00EB7C56" w:rsidRPr="00544229">
        <w:rPr>
          <w:sz w:val="24"/>
          <w:szCs w:val="24"/>
          <w:lang w:eastAsia="zh-CN"/>
        </w:rPr>
        <w:t>段）；</w:t>
      </w:r>
    </w:p>
    <w:p w14:paraId="6F0F9B84" w14:textId="77777777" w:rsidR="00EB7C56" w:rsidRPr="00544229" w:rsidRDefault="00EB7C56" w:rsidP="00AE6E47">
      <w:pPr>
        <w:keepNext/>
        <w:keepLines/>
        <w:numPr>
          <w:ilvl w:val="1"/>
          <w:numId w:val="81"/>
        </w:numPr>
        <w:overflowPunct w:val="0"/>
        <w:spacing w:after="360"/>
        <w:outlineLvl w:val="1"/>
        <w:rPr>
          <w:sz w:val="24"/>
          <w:szCs w:val="24"/>
          <w:lang w:eastAsia="zh-CN"/>
        </w:rPr>
      </w:pPr>
      <w:r w:rsidRPr="00544229">
        <w:rPr>
          <w:sz w:val="24"/>
          <w:szCs w:val="24"/>
          <w:lang w:eastAsia="zh-CN"/>
        </w:rPr>
        <w:t>在讨论氢氟碳化物消费量的</w:t>
      </w:r>
      <w:r w:rsidRPr="00544229">
        <w:rPr>
          <w:rFonts w:hint="eastAsia"/>
          <w:sz w:val="24"/>
          <w:szCs w:val="24"/>
          <w:lang w:eastAsia="zh-CN"/>
        </w:rPr>
        <w:t>持续总减少量的起点</w:t>
      </w:r>
      <w:r w:rsidRPr="00544229">
        <w:rPr>
          <w:sz w:val="24"/>
          <w:szCs w:val="24"/>
          <w:lang w:eastAsia="zh-CN"/>
        </w:rPr>
        <w:t>时考虑上文</w:t>
      </w:r>
      <w:r w:rsidRPr="00544229">
        <w:rPr>
          <w:sz w:val="24"/>
          <w:szCs w:val="24"/>
          <w:lang w:eastAsia="zh-CN"/>
        </w:rPr>
        <w:t>(a)</w:t>
      </w:r>
      <w:r w:rsidRPr="00544229">
        <w:rPr>
          <w:sz w:val="24"/>
          <w:szCs w:val="24"/>
          <w:lang w:eastAsia="zh-CN"/>
        </w:rPr>
        <w:t>分段所述文件中包含的信息。</w:t>
      </w:r>
    </w:p>
    <w:p w14:paraId="44CE0EEA" w14:textId="21E96192" w:rsidR="00EB7C56" w:rsidRPr="00544229" w:rsidRDefault="00EB7C56" w:rsidP="00846AC3">
      <w:pPr>
        <w:keepNext/>
        <w:overflowPunct w:val="0"/>
        <w:spacing w:before="240" w:after="240"/>
        <w:ind w:left="1440" w:hanging="720"/>
        <w:outlineLvl w:val="1"/>
        <w:rPr>
          <w:b/>
          <w:sz w:val="24"/>
          <w:szCs w:val="24"/>
          <w:lang w:eastAsia="zh-CN"/>
        </w:rPr>
      </w:pPr>
      <w:r w:rsidRPr="00544229">
        <w:rPr>
          <w:rFonts w:hint="eastAsia"/>
          <w:b/>
          <w:sz w:val="24"/>
          <w:szCs w:val="24"/>
          <w:lang w:eastAsia="zh-CN"/>
        </w:rPr>
        <w:t>(b)</w:t>
      </w:r>
      <w:r w:rsidR="00F04DF8" w:rsidRPr="00544229">
        <w:rPr>
          <w:b/>
          <w:sz w:val="24"/>
          <w:szCs w:val="24"/>
          <w:lang w:eastAsia="zh-CN"/>
        </w:rPr>
        <w:tab/>
      </w:r>
      <w:r w:rsidRPr="00544229">
        <w:rPr>
          <w:b/>
          <w:sz w:val="24"/>
          <w:szCs w:val="24"/>
          <w:lang w:eastAsia="zh-CN"/>
        </w:rPr>
        <w:t>关于进一步阐明体制方面的问题以及多边基金在逐步减少氢氟碳化物时能够开展何种项目和活动以保持和</w:t>
      </w:r>
      <w:r w:rsidRPr="00544229">
        <w:rPr>
          <w:b/>
          <w:sz w:val="24"/>
          <w:szCs w:val="24"/>
          <w:lang w:eastAsia="zh-CN"/>
        </w:rPr>
        <w:t>/</w:t>
      </w:r>
      <w:r w:rsidRPr="00544229">
        <w:rPr>
          <w:b/>
          <w:sz w:val="24"/>
          <w:szCs w:val="24"/>
          <w:lang w:eastAsia="zh-CN"/>
        </w:rPr>
        <w:t>或提高制造和维修行业替代技术和设备的能效的业务框架：</w:t>
      </w:r>
      <w:r w:rsidRPr="00544229">
        <w:rPr>
          <w:rFonts w:hint="eastAsia"/>
          <w:b/>
          <w:sz w:val="24"/>
          <w:szCs w:val="24"/>
          <w:lang w:eastAsia="zh-CN"/>
        </w:rPr>
        <w:t>关于第</w:t>
      </w:r>
      <w:r w:rsidRPr="00544229">
        <w:rPr>
          <w:rFonts w:hint="eastAsia"/>
          <w:b/>
          <w:sz w:val="24"/>
          <w:szCs w:val="24"/>
          <w:lang w:eastAsia="zh-CN"/>
        </w:rPr>
        <w:t>92/38</w:t>
      </w:r>
      <w:r w:rsidRPr="00544229">
        <w:rPr>
          <w:rFonts w:hint="eastAsia"/>
          <w:b/>
          <w:sz w:val="24"/>
          <w:szCs w:val="24"/>
          <w:lang w:eastAsia="zh-CN"/>
        </w:rPr>
        <w:t>号决定</w:t>
      </w:r>
      <w:r w:rsidRPr="00544229">
        <w:rPr>
          <w:rFonts w:hint="eastAsia"/>
          <w:b/>
          <w:sz w:val="24"/>
          <w:szCs w:val="24"/>
          <w:lang w:eastAsia="zh-CN"/>
        </w:rPr>
        <w:t>(a)</w:t>
      </w:r>
      <w:r w:rsidRPr="00544229">
        <w:rPr>
          <w:rFonts w:hint="eastAsia"/>
          <w:b/>
          <w:sz w:val="24"/>
          <w:szCs w:val="24"/>
          <w:lang w:eastAsia="zh-CN"/>
        </w:rPr>
        <w:t>段的报告</w:t>
      </w:r>
    </w:p>
    <w:p w14:paraId="301EF981" w14:textId="019BDC15" w:rsidR="00EB7C56" w:rsidRPr="00544229" w:rsidRDefault="00EB7C56" w:rsidP="00544229">
      <w:pPr>
        <w:widowControl w:val="0"/>
        <w:overflowPunct w:val="0"/>
        <w:spacing w:after="240"/>
        <w:ind w:left="720"/>
        <w:outlineLvl w:val="2"/>
        <w:rPr>
          <w:sz w:val="24"/>
          <w:szCs w:val="24"/>
          <w:lang w:eastAsia="zh-CN"/>
        </w:rPr>
      </w:pPr>
      <w:bookmarkStart w:id="21" w:name="_Hlk134803060"/>
      <w:r w:rsidRPr="00544229">
        <w:rPr>
          <w:rFonts w:hint="eastAsia"/>
          <w:sz w:val="24"/>
          <w:szCs w:val="24"/>
          <w:u w:val="single"/>
          <w:lang w:eastAsia="zh-CN"/>
        </w:rPr>
        <w:t>UNEP/</w:t>
      </w:r>
      <w:proofErr w:type="spellStart"/>
      <w:r w:rsidRPr="00544229">
        <w:rPr>
          <w:rFonts w:hint="eastAsia"/>
          <w:sz w:val="24"/>
          <w:szCs w:val="24"/>
          <w:u w:val="single"/>
          <w:lang w:eastAsia="zh-CN"/>
        </w:rPr>
        <w:t>OzL.Pro</w:t>
      </w:r>
      <w:proofErr w:type="spellEnd"/>
      <w:r w:rsidRPr="00544229">
        <w:rPr>
          <w:rFonts w:hint="eastAsia"/>
          <w:sz w:val="24"/>
          <w:szCs w:val="24"/>
          <w:u w:val="single"/>
          <w:lang w:eastAsia="zh-CN"/>
        </w:rPr>
        <w:t>/ExCom/93/98</w:t>
      </w:r>
      <w:bookmarkEnd w:id="21"/>
      <w:r w:rsidRPr="00544229">
        <w:rPr>
          <w:rFonts w:hint="eastAsia"/>
          <w:sz w:val="24"/>
          <w:szCs w:val="24"/>
          <w:u w:val="single"/>
          <w:lang w:eastAsia="zh-CN"/>
        </w:rPr>
        <w:t>号文件</w:t>
      </w:r>
      <w:r w:rsidRPr="00544229">
        <w:rPr>
          <w:rFonts w:hint="eastAsia"/>
          <w:sz w:val="24"/>
          <w:szCs w:val="24"/>
          <w:lang w:eastAsia="zh-CN"/>
        </w:rPr>
        <w:t>介绍了第</w:t>
      </w:r>
      <w:r w:rsidRPr="00544229">
        <w:rPr>
          <w:rFonts w:hint="eastAsia"/>
          <w:sz w:val="24"/>
          <w:szCs w:val="24"/>
          <w:lang w:eastAsia="zh-CN"/>
        </w:rPr>
        <w:t>92/38</w:t>
      </w:r>
      <w:r w:rsidRPr="00544229">
        <w:rPr>
          <w:rFonts w:hint="eastAsia"/>
          <w:sz w:val="24"/>
          <w:szCs w:val="24"/>
          <w:lang w:eastAsia="zh-CN"/>
        </w:rPr>
        <w:t>号决定所要求的信息，其中包括</w:t>
      </w:r>
      <w:r w:rsidRPr="00544229">
        <w:rPr>
          <w:sz w:val="24"/>
          <w:szCs w:val="24"/>
          <w:lang w:eastAsia="zh-CN"/>
        </w:rPr>
        <w:t>：</w:t>
      </w:r>
      <w:r w:rsidRPr="00544229">
        <w:rPr>
          <w:sz w:val="24"/>
          <w:szCs w:val="24"/>
          <w:lang w:eastAsia="zh-CN"/>
        </w:rPr>
        <w:t>(</w:t>
      </w:r>
      <w:r w:rsidRPr="00544229">
        <w:rPr>
          <w:rFonts w:hint="eastAsia"/>
          <w:sz w:val="24"/>
          <w:szCs w:val="24"/>
          <w:lang w:eastAsia="zh-CN"/>
        </w:rPr>
        <w:t>一</w:t>
      </w:r>
      <w:r w:rsidRPr="00544229">
        <w:rPr>
          <w:sz w:val="24"/>
          <w:szCs w:val="24"/>
          <w:lang w:eastAsia="zh-CN"/>
        </w:rPr>
        <w:t>)</w:t>
      </w:r>
      <w:r w:rsidR="001A62BF">
        <w:rPr>
          <w:sz w:val="24"/>
          <w:szCs w:val="24"/>
          <w:lang w:eastAsia="zh-CN"/>
        </w:rPr>
        <w:t xml:space="preserve"> </w:t>
      </w:r>
      <w:r w:rsidRPr="00544229">
        <w:rPr>
          <w:sz w:val="24"/>
          <w:szCs w:val="24"/>
          <w:lang w:eastAsia="zh-CN"/>
        </w:rPr>
        <w:t>在逐步减少超过第</w:t>
      </w:r>
      <w:r w:rsidRPr="00544229">
        <w:rPr>
          <w:sz w:val="24"/>
          <w:szCs w:val="24"/>
          <w:lang w:eastAsia="zh-CN"/>
        </w:rPr>
        <w:t>91/65</w:t>
      </w:r>
      <w:r w:rsidRPr="00544229">
        <w:rPr>
          <w:sz w:val="24"/>
          <w:szCs w:val="24"/>
          <w:lang w:eastAsia="zh-CN"/>
        </w:rPr>
        <w:t>号决定</w:t>
      </w:r>
      <w:r w:rsidRPr="00544229">
        <w:rPr>
          <w:sz w:val="24"/>
          <w:szCs w:val="24"/>
          <w:lang w:eastAsia="zh-CN"/>
        </w:rPr>
        <w:t>(b)</w:t>
      </w:r>
      <w:r w:rsidRPr="00544229">
        <w:rPr>
          <w:sz w:val="24"/>
          <w:szCs w:val="24"/>
          <w:lang w:eastAsia="zh-CN"/>
        </w:rPr>
        <w:t>段</w:t>
      </w:r>
      <w:r w:rsidRPr="00544229">
        <w:rPr>
          <w:sz w:val="24"/>
          <w:szCs w:val="24"/>
          <w:lang w:eastAsia="zh-CN"/>
        </w:rPr>
        <w:t>(</w:t>
      </w:r>
      <w:r w:rsidRPr="00544229">
        <w:rPr>
          <w:sz w:val="24"/>
          <w:szCs w:val="24"/>
          <w:lang w:eastAsia="zh-CN"/>
        </w:rPr>
        <w:t>一</w:t>
      </w:r>
      <w:r w:rsidRPr="00544229">
        <w:rPr>
          <w:sz w:val="24"/>
          <w:szCs w:val="24"/>
          <w:lang w:eastAsia="zh-CN"/>
        </w:rPr>
        <w:t>)</w:t>
      </w:r>
      <w:r w:rsidRPr="00544229">
        <w:rPr>
          <w:rFonts w:hint="eastAsia"/>
          <w:sz w:val="24"/>
          <w:szCs w:val="24"/>
          <w:lang w:eastAsia="zh-CN"/>
        </w:rPr>
        <w:t>分段</w:t>
      </w:r>
      <w:r w:rsidRPr="00544229">
        <w:rPr>
          <w:sz w:val="24"/>
          <w:szCs w:val="24"/>
          <w:lang w:eastAsia="zh-CN"/>
        </w:rPr>
        <w:t>所列范围之外的氢氟碳化物的同时，保持和</w:t>
      </w:r>
      <w:r w:rsidRPr="00544229">
        <w:rPr>
          <w:sz w:val="24"/>
          <w:szCs w:val="24"/>
          <w:lang w:eastAsia="zh-CN"/>
        </w:rPr>
        <w:t>/</w:t>
      </w:r>
      <w:r w:rsidRPr="00544229">
        <w:rPr>
          <w:sz w:val="24"/>
          <w:szCs w:val="24"/>
          <w:lang w:eastAsia="zh-CN"/>
        </w:rPr>
        <w:t>或提高能源效率的任何其他活动；</w:t>
      </w:r>
      <w:r w:rsidRPr="00544229">
        <w:rPr>
          <w:sz w:val="24"/>
          <w:szCs w:val="24"/>
          <w:lang w:eastAsia="zh-CN"/>
        </w:rPr>
        <w:t>(</w:t>
      </w:r>
      <w:r w:rsidRPr="00544229">
        <w:rPr>
          <w:rFonts w:hint="eastAsia"/>
          <w:sz w:val="24"/>
          <w:szCs w:val="24"/>
          <w:lang w:eastAsia="zh-CN"/>
        </w:rPr>
        <w:t>二</w:t>
      </w:r>
      <w:r w:rsidRPr="00544229">
        <w:rPr>
          <w:sz w:val="24"/>
          <w:szCs w:val="24"/>
          <w:lang w:eastAsia="zh-CN"/>
        </w:rPr>
        <w:t>)</w:t>
      </w:r>
      <w:r w:rsidR="001A62BF">
        <w:rPr>
          <w:sz w:val="24"/>
          <w:szCs w:val="24"/>
          <w:lang w:eastAsia="zh-CN"/>
        </w:rPr>
        <w:t xml:space="preserve"> </w:t>
      </w:r>
      <w:r w:rsidRPr="00544229">
        <w:rPr>
          <w:sz w:val="24"/>
          <w:szCs w:val="24"/>
          <w:lang w:eastAsia="zh-CN"/>
        </w:rPr>
        <w:t>在实施这些活动时所需额外成本和产生的节省的信息，同时考虑到与使用节能设备相关的回报以及对消费者产生的其他好处；</w:t>
      </w:r>
      <w:r w:rsidRPr="00544229">
        <w:rPr>
          <w:sz w:val="24"/>
          <w:szCs w:val="24"/>
          <w:lang w:eastAsia="zh-CN"/>
        </w:rPr>
        <w:t>(</w:t>
      </w:r>
      <w:r w:rsidRPr="00544229">
        <w:rPr>
          <w:rFonts w:hint="eastAsia"/>
          <w:sz w:val="24"/>
          <w:szCs w:val="24"/>
          <w:lang w:eastAsia="zh-CN"/>
        </w:rPr>
        <w:t>三</w:t>
      </w:r>
      <w:r w:rsidRPr="00544229">
        <w:rPr>
          <w:sz w:val="24"/>
          <w:szCs w:val="24"/>
          <w:lang w:eastAsia="zh-CN"/>
        </w:rPr>
        <w:t>)</w:t>
      </w:r>
      <w:r w:rsidR="001A62BF">
        <w:rPr>
          <w:sz w:val="24"/>
          <w:szCs w:val="24"/>
          <w:lang w:eastAsia="zh-CN"/>
        </w:rPr>
        <w:t xml:space="preserve"> </w:t>
      </w:r>
      <w:r w:rsidRPr="00544229">
        <w:rPr>
          <w:sz w:val="24"/>
          <w:szCs w:val="24"/>
          <w:lang w:eastAsia="zh-CN"/>
        </w:rPr>
        <w:t>多边基金供资方式的选项及其运作可能产生的费用；</w:t>
      </w:r>
      <w:r w:rsidRPr="00544229">
        <w:rPr>
          <w:sz w:val="24"/>
          <w:szCs w:val="24"/>
          <w:lang w:eastAsia="zh-CN"/>
        </w:rPr>
        <w:t>(</w:t>
      </w:r>
      <w:r w:rsidRPr="00544229">
        <w:rPr>
          <w:rFonts w:hint="eastAsia"/>
          <w:sz w:val="24"/>
          <w:szCs w:val="24"/>
          <w:lang w:eastAsia="zh-CN"/>
        </w:rPr>
        <w:t>四</w:t>
      </w:r>
      <w:r w:rsidRPr="00544229">
        <w:rPr>
          <w:sz w:val="24"/>
          <w:szCs w:val="24"/>
          <w:lang w:eastAsia="zh-CN"/>
        </w:rPr>
        <w:t>)</w:t>
      </w:r>
      <w:r w:rsidR="001A62BF">
        <w:rPr>
          <w:sz w:val="24"/>
          <w:szCs w:val="24"/>
          <w:lang w:eastAsia="zh-CN"/>
        </w:rPr>
        <w:t xml:space="preserve"> </w:t>
      </w:r>
      <w:r w:rsidRPr="00544229">
        <w:rPr>
          <w:sz w:val="24"/>
          <w:szCs w:val="24"/>
          <w:lang w:eastAsia="zh-CN"/>
        </w:rPr>
        <w:t>其他机构在适当情况下解决能源效率问题的作用的最新信息；</w:t>
      </w:r>
      <w:r w:rsidRPr="00544229">
        <w:rPr>
          <w:sz w:val="24"/>
          <w:szCs w:val="24"/>
          <w:lang w:eastAsia="zh-CN"/>
        </w:rPr>
        <w:t>(</w:t>
      </w:r>
      <w:r w:rsidRPr="00544229">
        <w:rPr>
          <w:rFonts w:hint="eastAsia"/>
          <w:sz w:val="24"/>
          <w:szCs w:val="24"/>
          <w:lang w:eastAsia="zh-CN"/>
        </w:rPr>
        <w:t>五</w:t>
      </w:r>
      <w:r w:rsidRPr="00544229">
        <w:rPr>
          <w:sz w:val="24"/>
          <w:szCs w:val="24"/>
          <w:lang w:eastAsia="zh-CN"/>
        </w:rPr>
        <w:t>)</w:t>
      </w:r>
      <w:r w:rsidR="001A62BF">
        <w:rPr>
          <w:sz w:val="24"/>
          <w:szCs w:val="24"/>
          <w:lang w:eastAsia="zh-CN"/>
        </w:rPr>
        <w:t xml:space="preserve"> </w:t>
      </w:r>
      <w:r w:rsidRPr="00544229">
        <w:rPr>
          <w:sz w:val="24"/>
          <w:szCs w:val="24"/>
          <w:lang w:eastAsia="zh-CN"/>
        </w:rPr>
        <w:t>监测和报告在逐步减少氢氟碳化物过程中保持和</w:t>
      </w:r>
      <w:r w:rsidRPr="00544229">
        <w:rPr>
          <w:sz w:val="24"/>
          <w:szCs w:val="24"/>
          <w:lang w:eastAsia="zh-CN"/>
        </w:rPr>
        <w:t>/</w:t>
      </w:r>
      <w:r w:rsidRPr="00544229">
        <w:rPr>
          <w:sz w:val="24"/>
          <w:szCs w:val="24"/>
          <w:lang w:eastAsia="zh-CN"/>
        </w:rPr>
        <w:t>或提高替代设备能效的项目的进展情况的拟议方法，同时酌情</w:t>
      </w:r>
      <w:r w:rsidR="004A7DD2">
        <w:rPr>
          <w:sz w:val="24"/>
          <w:szCs w:val="24"/>
          <w:lang w:eastAsia="zh-CN"/>
        </w:rPr>
        <w:t>注意到</w:t>
      </w:r>
      <w:r w:rsidRPr="00544229">
        <w:rPr>
          <w:sz w:val="24"/>
          <w:szCs w:val="24"/>
          <w:lang w:eastAsia="zh-CN"/>
        </w:rPr>
        <w:t>其他相关方法（第</w:t>
      </w:r>
      <w:r w:rsidRPr="00544229">
        <w:rPr>
          <w:sz w:val="24"/>
          <w:szCs w:val="24"/>
          <w:lang w:eastAsia="zh-CN"/>
        </w:rPr>
        <w:t>92/38</w:t>
      </w:r>
      <w:r w:rsidRPr="00544229">
        <w:rPr>
          <w:sz w:val="24"/>
          <w:szCs w:val="24"/>
          <w:lang w:eastAsia="zh-CN"/>
        </w:rPr>
        <w:t>号决定）。</w:t>
      </w:r>
      <w:r w:rsidRPr="00544229">
        <w:rPr>
          <w:rFonts w:hint="eastAsia"/>
          <w:sz w:val="24"/>
          <w:szCs w:val="24"/>
          <w:lang w:eastAsia="zh-CN"/>
        </w:rPr>
        <w:t>该文件分为三章，包括多边基金赠款供资的运作框架；多边基金和非多边基金资源混合融资的运作框架；以</w:t>
      </w:r>
      <w:r w:rsidRPr="00544229">
        <w:rPr>
          <w:rFonts w:hint="eastAsia"/>
          <w:sz w:val="24"/>
          <w:szCs w:val="24"/>
          <w:lang w:eastAsia="zh-CN"/>
        </w:rPr>
        <w:lastRenderedPageBreak/>
        <w:t>及总结和建议。</w:t>
      </w:r>
    </w:p>
    <w:p w14:paraId="2F56A32E" w14:textId="3BB077B6" w:rsidR="00EB7C56" w:rsidRPr="00544229" w:rsidRDefault="00EB7C56" w:rsidP="00544229">
      <w:pPr>
        <w:keepNext/>
        <w:keepLines/>
        <w:widowControl w:val="0"/>
        <w:overflowPunct w:val="0"/>
        <w:spacing w:after="240"/>
        <w:ind w:left="720"/>
        <w:outlineLvl w:val="2"/>
        <w:rPr>
          <w:sz w:val="24"/>
          <w:szCs w:val="24"/>
        </w:rPr>
      </w:pPr>
      <w:proofErr w:type="spellStart"/>
      <w:r w:rsidRPr="00544229">
        <w:rPr>
          <w:rFonts w:hint="eastAsia"/>
          <w:sz w:val="24"/>
          <w:szCs w:val="24"/>
          <w:u w:val="single"/>
        </w:rPr>
        <w:t>待审议的问题</w:t>
      </w:r>
      <w:proofErr w:type="spellEnd"/>
      <w:r w:rsidRPr="00544229">
        <w:rPr>
          <w:rFonts w:hint="eastAsia"/>
          <w:sz w:val="24"/>
          <w:szCs w:val="24"/>
        </w:rPr>
        <w:t>：</w:t>
      </w:r>
    </w:p>
    <w:p w14:paraId="29BEE2F8" w14:textId="1B07263B" w:rsidR="00EB7C56" w:rsidRPr="00544229" w:rsidRDefault="00EB7C56" w:rsidP="00AE6E47">
      <w:pPr>
        <w:keepNext/>
        <w:keepLines/>
        <w:numPr>
          <w:ilvl w:val="0"/>
          <w:numId w:val="10"/>
        </w:numPr>
        <w:overflowPunct w:val="0"/>
        <w:spacing w:after="240"/>
        <w:ind w:left="1134" w:hanging="425"/>
        <w:outlineLvl w:val="2"/>
        <w:rPr>
          <w:sz w:val="24"/>
          <w:szCs w:val="24"/>
          <w:lang w:val="en-GB" w:eastAsia="zh-CN"/>
        </w:rPr>
      </w:pPr>
      <w:r w:rsidRPr="00544229">
        <w:rPr>
          <w:rFonts w:hint="eastAsia"/>
          <w:sz w:val="24"/>
          <w:szCs w:val="24"/>
          <w:lang w:val="en-GB" w:eastAsia="zh-CN"/>
        </w:rPr>
        <w:t>审议在逐步减少氢氟碳化物时，维持和</w:t>
      </w:r>
      <w:r w:rsidRPr="00544229">
        <w:rPr>
          <w:rFonts w:hint="eastAsia"/>
          <w:sz w:val="24"/>
          <w:szCs w:val="24"/>
          <w:lang w:val="en-GB" w:eastAsia="zh-CN"/>
        </w:rPr>
        <w:t>/</w:t>
      </w:r>
      <w:r w:rsidRPr="00544229">
        <w:rPr>
          <w:rFonts w:hint="eastAsia"/>
          <w:sz w:val="24"/>
          <w:szCs w:val="24"/>
          <w:lang w:val="en-GB" w:eastAsia="zh-CN"/>
        </w:rPr>
        <w:t>或提高制造和维修行业替代技术和设备的能源效率的业务框架的前进道路</w:t>
      </w:r>
    </w:p>
    <w:p w14:paraId="3908DCB2" w14:textId="64E1E5EF" w:rsidR="00EB7C56" w:rsidRPr="00544229" w:rsidRDefault="00FC6801" w:rsidP="00544229">
      <w:pPr>
        <w:widowControl w:val="0"/>
        <w:overflowPunct w:val="0"/>
        <w:spacing w:after="240"/>
        <w:ind w:left="720"/>
        <w:outlineLvl w:val="2"/>
        <w:rPr>
          <w:sz w:val="24"/>
          <w:szCs w:val="24"/>
        </w:rPr>
      </w:pPr>
      <w:proofErr w:type="spellStart"/>
      <w:r>
        <w:rPr>
          <w:rFonts w:hint="eastAsia"/>
          <w:sz w:val="24"/>
          <w:szCs w:val="24"/>
          <w:u w:val="single"/>
        </w:rPr>
        <w:t>执行委员会不妨</w:t>
      </w:r>
      <w:proofErr w:type="spellEnd"/>
      <w:r w:rsidR="00EB7C56" w:rsidRPr="00544229">
        <w:rPr>
          <w:rFonts w:hint="eastAsia"/>
          <w:sz w:val="24"/>
          <w:szCs w:val="24"/>
        </w:rPr>
        <w:t>：</w:t>
      </w:r>
    </w:p>
    <w:p w14:paraId="24077D12" w14:textId="436F33F7" w:rsidR="00EB7C56" w:rsidRPr="00544229" w:rsidRDefault="004A7DD2" w:rsidP="00AE6E47">
      <w:pPr>
        <w:widowControl w:val="0"/>
        <w:numPr>
          <w:ilvl w:val="1"/>
          <w:numId w:val="82"/>
        </w:numPr>
        <w:overflowPunct w:val="0"/>
        <w:spacing w:after="240"/>
        <w:outlineLvl w:val="1"/>
        <w:rPr>
          <w:sz w:val="24"/>
          <w:szCs w:val="24"/>
          <w:lang w:eastAsia="zh-CN"/>
        </w:rPr>
      </w:pPr>
      <w:r>
        <w:rPr>
          <w:sz w:val="24"/>
          <w:szCs w:val="24"/>
          <w:lang w:eastAsia="zh-CN"/>
        </w:rPr>
        <w:t>注意到</w:t>
      </w:r>
      <w:r w:rsidR="00EB7C56" w:rsidRPr="00544229">
        <w:rPr>
          <w:sz w:val="24"/>
          <w:szCs w:val="24"/>
          <w:lang w:eastAsia="zh-CN"/>
        </w:rPr>
        <w:t>UNEP/</w:t>
      </w:r>
      <w:proofErr w:type="spellStart"/>
      <w:r w:rsidR="00EB7C56" w:rsidRPr="00544229">
        <w:rPr>
          <w:sz w:val="24"/>
          <w:szCs w:val="24"/>
          <w:lang w:eastAsia="zh-CN"/>
        </w:rPr>
        <w:t>OzL.Pro</w:t>
      </w:r>
      <w:proofErr w:type="spellEnd"/>
      <w:r w:rsidR="00EB7C56" w:rsidRPr="00544229">
        <w:rPr>
          <w:sz w:val="24"/>
          <w:szCs w:val="24"/>
          <w:lang w:eastAsia="zh-CN"/>
        </w:rPr>
        <w:t>/ExCom/93/98</w:t>
      </w:r>
      <w:r w:rsidR="00EB7C56" w:rsidRPr="00544229">
        <w:rPr>
          <w:sz w:val="24"/>
          <w:szCs w:val="24"/>
          <w:lang w:eastAsia="zh-CN"/>
        </w:rPr>
        <w:t>号文件所载关于进一步阐明体制方面的问题以及多边基金在逐步减少氢氟碳化物时能够开展何种项目和活动以保持和</w:t>
      </w:r>
      <w:r w:rsidR="00EB7C56" w:rsidRPr="00544229">
        <w:rPr>
          <w:sz w:val="24"/>
          <w:szCs w:val="24"/>
          <w:lang w:eastAsia="zh-CN"/>
        </w:rPr>
        <w:t>/</w:t>
      </w:r>
      <w:r w:rsidR="00EB7C56" w:rsidRPr="00544229">
        <w:rPr>
          <w:sz w:val="24"/>
          <w:szCs w:val="24"/>
          <w:lang w:eastAsia="zh-CN"/>
        </w:rPr>
        <w:t>或提高制造和维修行业替代技术和设备的能效的业务框架的报告提供的信息（第</w:t>
      </w:r>
      <w:r w:rsidR="00EB7C56" w:rsidRPr="00544229">
        <w:rPr>
          <w:sz w:val="24"/>
          <w:szCs w:val="24"/>
          <w:lang w:eastAsia="zh-CN"/>
        </w:rPr>
        <w:t>92/38</w:t>
      </w:r>
      <w:r w:rsidR="00EB7C56" w:rsidRPr="00544229">
        <w:rPr>
          <w:sz w:val="24"/>
          <w:szCs w:val="24"/>
          <w:lang w:eastAsia="zh-CN"/>
        </w:rPr>
        <w:t>号决定</w:t>
      </w:r>
      <w:r w:rsidR="00EB7C56" w:rsidRPr="00544229">
        <w:rPr>
          <w:rFonts w:hint="eastAsia"/>
          <w:sz w:val="24"/>
          <w:szCs w:val="24"/>
          <w:lang w:eastAsia="zh-CN"/>
        </w:rPr>
        <w:t>(</w:t>
      </w:r>
      <w:r w:rsidR="00EB7C56" w:rsidRPr="00544229">
        <w:rPr>
          <w:sz w:val="24"/>
          <w:szCs w:val="24"/>
          <w:lang w:eastAsia="zh-CN"/>
        </w:rPr>
        <w:t>a)</w:t>
      </w:r>
      <w:r w:rsidR="00EB7C56" w:rsidRPr="00544229">
        <w:rPr>
          <w:sz w:val="24"/>
          <w:szCs w:val="24"/>
          <w:lang w:eastAsia="zh-CN"/>
        </w:rPr>
        <w:t>段）</w:t>
      </w:r>
      <w:r w:rsidR="008A455C">
        <w:rPr>
          <w:sz w:val="24"/>
          <w:szCs w:val="24"/>
          <w:lang w:eastAsia="zh-CN"/>
        </w:rPr>
        <w:t>；以及</w:t>
      </w:r>
    </w:p>
    <w:p w14:paraId="4E55DE4D" w14:textId="77777777" w:rsidR="00EB7C56" w:rsidRPr="00544229" w:rsidRDefault="00EB7C56" w:rsidP="00AE6E47">
      <w:pPr>
        <w:widowControl w:val="0"/>
        <w:numPr>
          <w:ilvl w:val="1"/>
          <w:numId w:val="82"/>
        </w:numPr>
        <w:overflowPunct w:val="0"/>
        <w:spacing w:after="360"/>
        <w:outlineLvl w:val="1"/>
        <w:rPr>
          <w:sz w:val="24"/>
          <w:szCs w:val="24"/>
          <w:lang w:eastAsia="zh-CN"/>
        </w:rPr>
      </w:pPr>
      <w:r w:rsidRPr="00544229">
        <w:rPr>
          <w:sz w:val="24"/>
          <w:szCs w:val="24"/>
          <w:lang w:eastAsia="zh-CN"/>
        </w:rPr>
        <w:t>为逐步减少氢氟碳化物审议维持和</w:t>
      </w:r>
      <w:r w:rsidRPr="00544229">
        <w:rPr>
          <w:sz w:val="24"/>
          <w:szCs w:val="24"/>
          <w:lang w:eastAsia="zh-CN"/>
        </w:rPr>
        <w:t>/</w:t>
      </w:r>
      <w:r w:rsidRPr="00544229">
        <w:rPr>
          <w:sz w:val="24"/>
          <w:szCs w:val="24"/>
          <w:lang w:eastAsia="zh-CN"/>
        </w:rPr>
        <w:t>或提高制造和维修行业替代技术和设备的能源效率的业务框架的前进道路时，考虑到上文</w:t>
      </w:r>
      <w:r w:rsidRPr="00544229">
        <w:rPr>
          <w:sz w:val="24"/>
          <w:szCs w:val="24"/>
          <w:lang w:eastAsia="zh-CN"/>
        </w:rPr>
        <w:t>(a)</w:t>
      </w:r>
      <w:r w:rsidRPr="00544229">
        <w:rPr>
          <w:sz w:val="24"/>
          <w:szCs w:val="24"/>
          <w:lang w:eastAsia="zh-CN"/>
        </w:rPr>
        <w:t>分段所述报告提供的信息。</w:t>
      </w:r>
    </w:p>
    <w:p w14:paraId="4F3E03BE" w14:textId="46FE2812" w:rsidR="00EB7C56" w:rsidRPr="00544229" w:rsidRDefault="00F04DF8" w:rsidP="00544229">
      <w:pPr>
        <w:keepNext/>
        <w:tabs>
          <w:tab w:val="num" w:pos="0"/>
        </w:tabs>
        <w:overflowPunct w:val="0"/>
        <w:spacing w:after="240"/>
        <w:ind w:left="1440" w:hanging="720"/>
        <w:outlineLvl w:val="1"/>
        <w:rPr>
          <w:b/>
          <w:sz w:val="24"/>
          <w:szCs w:val="24"/>
          <w:lang w:eastAsia="zh-CN"/>
        </w:rPr>
      </w:pPr>
      <w:r w:rsidRPr="00544229">
        <w:rPr>
          <w:rFonts w:hint="eastAsia"/>
          <w:b/>
          <w:sz w:val="24"/>
          <w:szCs w:val="24"/>
          <w:lang w:eastAsia="zh-CN"/>
        </w:rPr>
        <w:t>(</w:t>
      </w:r>
      <w:r w:rsidRPr="00544229">
        <w:rPr>
          <w:b/>
          <w:sz w:val="24"/>
          <w:szCs w:val="24"/>
          <w:lang w:eastAsia="zh-CN"/>
        </w:rPr>
        <w:t>c)</w:t>
      </w:r>
      <w:r w:rsidRPr="00544229">
        <w:rPr>
          <w:b/>
          <w:sz w:val="24"/>
          <w:szCs w:val="24"/>
          <w:lang w:eastAsia="zh-CN"/>
        </w:rPr>
        <w:tab/>
      </w:r>
      <w:r w:rsidR="00EB7C56" w:rsidRPr="00544229">
        <w:rPr>
          <w:rFonts w:hint="eastAsia"/>
          <w:b/>
          <w:sz w:val="24"/>
          <w:szCs w:val="24"/>
          <w:lang w:eastAsia="zh-CN"/>
        </w:rPr>
        <w:t>载有信息说明第</w:t>
      </w:r>
      <w:r w:rsidR="00EB7C56" w:rsidRPr="00544229">
        <w:rPr>
          <w:rFonts w:hint="eastAsia"/>
          <w:b/>
          <w:sz w:val="24"/>
          <w:szCs w:val="24"/>
          <w:lang w:eastAsia="zh-CN"/>
        </w:rPr>
        <w:t>5</w:t>
      </w:r>
      <w:r w:rsidR="00EB7C56" w:rsidRPr="00544229">
        <w:rPr>
          <w:rFonts w:hint="eastAsia"/>
          <w:b/>
          <w:sz w:val="24"/>
          <w:szCs w:val="24"/>
          <w:lang w:eastAsia="zh-CN"/>
        </w:rPr>
        <w:t>条国家为在基加利氢氟碳化物执行计划中处理地方安装和组装次级行业的消费量而可以开展的活动类型、所需援助的性质以及需要解决的供应链问题的文件（第</w:t>
      </w:r>
      <w:r w:rsidR="00EB7C56" w:rsidRPr="00544229">
        <w:rPr>
          <w:rFonts w:hint="eastAsia"/>
          <w:b/>
          <w:sz w:val="24"/>
          <w:szCs w:val="24"/>
          <w:lang w:eastAsia="zh-CN"/>
        </w:rPr>
        <w:t>92/39</w:t>
      </w:r>
      <w:r w:rsidR="00EB7C56" w:rsidRPr="00544229">
        <w:rPr>
          <w:rFonts w:hint="eastAsia"/>
          <w:b/>
          <w:sz w:val="24"/>
          <w:szCs w:val="24"/>
          <w:lang w:eastAsia="zh-CN"/>
        </w:rPr>
        <w:t>号决定</w:t>
      </w:r>
      <w:r w:rsidR="00EB7C56" w:rsidRPr="00544229">
        <w:rPr>
          <w:rFonts w:hint="eastAsia"/>
          <w:b/>
          <w:sz w:val="24"/>
          <w:szCs w:val="24"/>
          <w:lang w:eastAsia="zh-CN"/>
        </w:rPr>
        <w:t>(c)</w:t>
      </w:r>
      <w:r w:rsidR="00EB7C56" w:rsidRPr="00544229">
        <w:rPr>
          <w:rFonts w:hint="eastAsia"/>
          <w:b/>
          <w:sz w:val="24"/>
          <w:szCs w:val="24"/>
          <w:lang w:eastAsia="zh-CN"/>
        </w:rPr>
        <w:t>段）</w:t>
      </w:r>
    </w:p>
    <w:p w14:paraId="19226CB6" w14:textId="77777777" w:rsidR="00EB7C56" w:rsidRPr="00544229" w:rsidRDefault="00EB7C56" w:rsidP="00544229">
      <w:pPr>
        <w:widowControl w:val="0"/>
        <w:overflowPunct w:val="0"/>
        <w:spacing w:after="240"/>
        <w:ind w:left="720"/>
        <w:outlineLvl w:val="1"/>
        <w:rPr>
          <w:sz w:val="24"/>
          <w:szCs w:val="24"/>
          <w:lang w:eastAsia="zh-CN"/>
        </w:rPr>
      </w:pPr>
      <w:r w:rsidRPr="00544229">
        <w:rPr>
          <w:rFonts w:hint="eastAsia"/>
          <w:sz w:val="24"/>
          <w:szCs w:val="24"/>
          <w:u w:val="single"/>
          <w:lang w:eastAsia="zh-CN"/>
        </w:rPr>
        <w:t>UNEP/</w:t>
      </w:r>
      <w:proofErr w:type="spellStart"/>
      <w:r w:rsidRPr="00544229">
        <w:rPr>
          <w:rFonts w:hint="eastAsia"/>
          <w:sz w:val="24"/>
          <w:szCs w:val="24"/>
          <w:u w:val="single"/>
          <w:lang w:eastAsia="zh-CN"/>
        </w:rPr>
        <w:t>OzL.Pro</w:t>
      </w:r>
      <w:proofErr w:type="spellEnd"/>
      <w:r w:rsidRPr="00544229">
        <w:rPr>
          <w:rFonts w:hint="eastAsia"/>
          <w:sz w:val="24"/>
          <w:szCs w:val="24"/>
          <w:u w:val="single"/>
          <w:lang w:eastAsia="zh-CN"/>
        </w:rPr>
        <w:t>/ExCom/93/99</w:t>
      </w:r>
      <w:r w:rsidRPr="00544229">
        <w:rPr>
          <w:rFonts w:hint="eastAsia"/>
          <w:sz w:val="24"/>
          <w:szCs w:val="24"/>
          <w:u w:val="single"/>
          <w:lang w:eastAsia="zh-CN"/>
        </w:rPr>
        <w:t>号文件</w:t>
      </w:r>
      <w:r w:rsidRPr="00544229">
        <w:rPr>
          <w:rFonts w:hint="eastAsia"/>
          <w:sz w:val="24"/>
          <w:szCs w:val="24"/>
          <w:lang w:eastAsia="zh-CN"/>
        </w:rPr>
        <w:t>介绍了相关信息，说明第</w:t>
      </w:r>
      <w:r w:rsidRPr="00544229">
        <w:rPr>
          <w:rFonts w:hint="eastAsia"/>
          <w:sz w:val="24"/>
          <w:szCs w:val="24"/>
          <w:lang w:eastAsia="zh-CN"/>
        </w:rPr>
        <w:t>5</w:t>
      </w:r>
      <w:r w:rsidRPr="00544229">
        <w:rPr>
          <w:rFonts w:hint="eastAsia"/>
          <w:sz w:val="24"/>
          <w:szCs w:val="24"/>
          <w:lang w:eastAsia="zh-CN"/>
        </w:rPr>
        <w:t>条国家为在基加利氢氟碳化物执行计划中处理地方安装和组装次级行业的消费量而可以开展的活动类型、所需援助的性质以及需要解决的供应链问题。</w:t>
      </w:r>
    </w:p>
    <w:p w14:paraId="58B1500B" w14:textId="77777777" w:rsidR="00EB7C56" w:rsidRPr="00544229" w:rsidRDefault="00EB7C56" w:rsidP="00544229">
      <w:pPr>
        <w:widowControl w:val="0"/>
        <w:overflowPunct w:val="0"/>
        <w:spacing w:after="240"/>
        <w:ind w:left="720"/>
        <w:outlineLvl w:val="1"/>
        <w:rPr>
          <w:sz w:val="24"/>
          <w:szCs w:val="24"/>
          <w:lang w:eastAsia="zh-CN"/>
        </w:rPr>
      </w:pPr>
      <w:r w:rsidRPr="00544229">
        <w:rPr>
          <w:rFonts w:hint="eastAsia"/>
          <w:sz w:val="24"/>
          <w:szCs w:val="24"/>
          <w:u w:val="single"/>
          <w:lang w:eastAsia="zh-CN"/>
        </w:rPr>
        <w:t>待审议的问题</w:t>
      </w:r>
      <w:r w:rsidRPr="00544229">
        <w:rPr>
          <w:rFonts w:hint="eastAsia"/>
          <w:sz w:val="24"/>
          <w:szCs w:val="24"/>
          <w:lang w:eastAsia="zh-CN"/>
        </w:rPr>
        <w:t>：无</w:t>
      </w:r>
    </w:p>
    <w:p w14:paraId="25588C3E" w14:textId="77777777" w:rsidR="00EB7C56" w:rsidRPr="00544229" w:rsidRDefault="00EB7C56" w:rsidP="00544229">
      <w:pPr>
        <w:widowControl w:val="0"/>
        <w:overflowPunct w:val="0"/>
        <w:spacing w:after="240"/>
        <w:ind w:left="720"/>
        <w:outlineLvl w:val="1"/>
        <w:rPr>
          <w:sz w:val="24"/>
          <w:szCs w:val="24"/>
          <w:u w:val="single"/>
          <w:lang w:eastAsia="zh-CN"/>
        </w:rPr>
      </w:pPr>
      <w:r w:rsidRPr="00544229">
        <w:rPr>
          <w:rFonts w:hint="eastAsia"/>
          <w:sz w:val="24"/>
          <w:szCs w:val="24"/>
          <w:u w:val="single"/>
          <w:lang w:eastAsia="zh-CN"/>
        </w:rPr>
        <w:t>执行委员会不妨</w:t>
      </w:r>
      <w:r w:rsidRPr="00544229">
        <w:rPr>
          <w:rFonts w:hint="eastAsia"/>
          <w:sz w:val="24"/>
          <w:szCs w:val="24"/>
          <w:lang w:eastAsia="zh-CN"/>
        </w:rPr>
        <w:t>：</w:t>
      </w:r>
    </w:p>
    <w:p w14:paraId="5108DC9F" w14:textId="7B770189" w:rsidR="00EB7C56" w:rsidRPr="00544229" w:rsidRDefault="004A7DD2" w:rsidP="00AE6E47">
      <w:pPr>
        <w:widowControl w:val="0"/>
        <w:numPr>
          <w:ilvl w:val="1"/>
          <w:numId w:val="83"/>
        </w:numPr>
        <w:overflowPunct w:val="0"/>
        <w:spacing w:after="240"/>
        <w:outlineLvl w:val="1"/>
        <w:rPr>
          <w:sz w:val="24"/>
          <w:szCs w:val="24"/>
          <w:lang w:eastAsia="zh-CN"/>
        </w:rPr>
      </w:pPr>
      <w:r>
        <w:rPr>
          <w:sz w:val="24"/>
          <w:szCs w:val="24"/>
          <w:lang w:eastAsia="zh-CN"/>
        </w:rPr>
        <w:t>注意到</w:t>
      </w:r>
      <w:r w:rsidR="00EB7C56" w:rsidRPr="00544229">
        <w:rPr>
          <w:sz w:val="24"/>
          <w:szCs w:val="24"/>
          <w:lang w:eastAsia="zh-CN"/>
        </w:rPr>
        <w:t>UNEP/</w:t>
      </w:r>
      <w:proofErr w:type="spellStart"/>
      <w:r w:rsidR="00EB7C56" w:rsidRPr="00544229">
        <w:rPr>
          <w:sz w:val="24"/>
          <w:szCs w:val="24"/>
          <w:lang w:eastAsia="zh-CN"/>
        </w:rPr>
        <w:t>OzL.Pro</w:t>
      </w:r>
      <w:proofErr w:type="spellEnd"/>
      <w:r w:rsidR="00EB7C56" w:rsidRPr="00544229">
        <w:rPr>
          <w:sz w:val="24"/>
          <w:szCs w:val="24"/>
          <w:lang w:eastAsia="zh-CN"/>
        </w:rPr>
        <w:t>/ExCom/93/99</w:t>
      </w:r>
      <w:r w:rsidR="00EB7C56" w:rsidRPr="00544229">
        <w:rPr>
          <w:sz w:val="24"/>
          <w:szCs w:val="24"/>
          <w:lang w:eastAsia="zh-CN"/>
        </w:rPr>
        <w:t>号文件，其中介绍了第</w:t>
      </w:r>
      <w:r w:rsidR="00EB7C56" w:rsidRPr="00544229">
        <w:rPr>
          <w:sz w:val="24"/>
          <w:szCs w:val="24"/>
          <w:lang w:eastAsia="zh-CN"/>
        </w:rPr>
        <w:t>5</w:t>
      </w:r>
      <w:r w:rsidR="00EB7C56" w:rsidRPr="00544229">
        <w:rPr>
          <w:sz w:val="24"/>
          <w:szCs w:val="24"/>
          <w:lang w:eastAsia="zh-CN"/>
        </w:rPr>
        <w:t>条国家为在其基加利氢氟碳化物执行计划（基加利执行计划）中处理地方安装和组装次级行业的消费量而可开展的活动类型、所需援助的性质以及需要解决的供应链问题；</w:t>
      </w:r>
    </w:p>
    <w:p w14:paraId="5C049F25" w14:textId="77777777" w:rsidR="00EB7C56" w:rsidRPr="00544229" w:rsidRDefault="00EB7C56" w:rsidP="00AE6E47">
      <w:pPr>
        <w:widowControl w:val="0"/>
        <w:numPr>
          <w:ilvl w:val="1"/>
          <w:numId w:val="83"/>
        </w:numPr>
        <w:overflowPunct w:val="0"/>
        <w:spacing w:after="240"/>
        <w:outlineLvl w:val="1"/>
        <w:rPr>
          <w:sz w:val="24"/>
          <w:szCs w:val="24"/>
          <w:lang w:eastAsia="zh-CN"/>
        </w:rPr>
      </w:pPr>
      <w:r w:rsidRPr="00544229">
        <w:rPr>
          <w:sz w:val="24"/>
          <w:szCs w:val="24"/>
          <w:lang w:eastAsia="zh-CN"/>
        </w:rPr>
        <w:t>在讨论地方安装和组装次级行业有关的问题和决定就此事项采取进一步措施时，要考虑上文</w:t>
      </w:r>
      <w:r w:rsidRPr="00544229">
        <w:rPr>
          <w:sz w:val="24"/>
          <w:szCs w:val="24"/>
          <w:lang w:eastAsia="zh-CN"/>
        </w:rPr>
        <w:t>(a)</w:t>
      </w:r>
      <w:r w:rsidRPr="00544229">
        <w:rPr>
          <w:sz w:val="24"/>
          <w:szCs w:val="24"/>
          <w:lang w:eastAsia="zh-CN"/>
        </w:rPr>
        <w:t>分段所述文件中提供的资料；</w:t>
      </w:r>
    </w:p>
    <w:p w14:paraId="385A310C" w14:textId="77777777" w:rsidR="00EB7C56" w:rsidRPr="00544229" w:rsidRDefault="00EB7C56" w:rsidP="00AE6E47">
      <w:pPr>
        <w:widowControl w:val="0"/>
        <w:numPr>
          <w:ilvl w:val="1"/>
          <w:numId w:val="83"/>
        </w:numPr>
        <w:overflowPunct w:val="0"/>
        <w:spacing w:after="240"/>
        <w:outlineLvl w:val="1"/>
        <w:rPr>
          <w:sz w:val="24"/>
          <w:szCs w:val="24"/>
          <w:lang w:eastAsia="zh-CN"/>
        </w:rPr>
      </w:pPr>
      <w:r w:rsidRPr="00544229">
        <w:rPr>
          <w:sz w:val="24"/>
          <w:szCs w:val="24"/>
          <w:lang w:eastAsia="zh-CN"/>
        </w:rPr>
        <w:t>请第</w:t>
      </w:r>
      <w:r w:rsidRPr="00544229">
        <w:rPr>
          <w:sz w:val="24"/>
          <w:szCs w:val="24"/>
          <w:lang w:eastAsia="zh-CN"/>
        </w:rPr>
        <w:t>5</w:t>
      </w:r>
      <w:r w:rsidRPr="00544229">
        <w:rPr>
          <w:sz w:val="24"/>
          <w:szCs w:val="24"/>
          <w:lang w:eastAsia="zh-CN"/>
        </w:rPr>
        <w:t>条国家通过双边和执行机构或其基加利执行计划，继续在自愿的基础上向秘书处提供关于地方安装和组装次级行业的资料；以及</w:t>
      </w:r>
    </w:p>
    <w:p w14:paraId="771874B2" w14:textId="0BAC0B94" w:rsidR="00F04DF8" w:rsidRPr="00544229" w:rsidRDefault="00EB7C56" w:rsidP="00AE6E47">
      <w:pPr>
        <w:widowControl w:val="0"/>
        <w:numPr>
          <w:ilvl w:val="1"/>
          <w:numId w:val="83"/>
        </w:numPr>
        <w:overflowPunct w:val="0"/>
        <w:spacing w:after="360"/>
        <w:outlineLvl w:val="1"/>
        <w:rPr>
          <w:sz w:val="24"/>
          <w:szCs w:val="24"/>
          <w:lang w:eastAsia="zh-CN"/>
        </w:rPr>
      </w:pPr>
      <w:r w:rsidRPr="00544229">
        <w:rPr>
          <w:sz w:val="24"/>
          <w:szCs w:val="24"/>
          <w:lang w:eastAsia="zh-CN"/>
        </w:rPr>
        <w:t>请秘书处考虑到第</w:t>
      </w:r>
      <w:r w:rsidRPr="00544229">
        <w:rPr>
          <w:sz w:val="24"/>
          <w:szCs w:val="24"/>
          <w:lang w:eastAsia="zh-CN"/>
        </w:rPr>
        <w:t>5</w:t>
      </w:r>
      <w:r w:rsidRPr="00544229">
        <w:rPr>
          <w:sz w:val="24"/>
          <w:szCs w:val="24"/>
          <w:lang w:eastAsia="zh-CN"/>
        </w:rPr>
        <w:t>条国家向</w:t>
      </w:r>
      <w:r w:rsidRPr="00544229">
        <w:rPr>
          <w:sz w:val="24"/>
          <w:szCs w:val="24"/>
          <w:lang w:eastAsia="zh-CN"/>
        </w:rPr>
        <w:t>[</w:t>
      </w:r>
      <w:r w:rsidRPr="00544229">
        <w:rPr>
          <w:sz w:val="24"/>
          <w:szCs w:val="24"/>
          <w:lang w:eastAsia="zh-CN"/>
        </w:rPr>
        <w:t>第九十四</w:t>
      </w:r>
      <w:r w:rsidRPr="00544229">
        <w:rPr>
          <w:sz w:val="24"/>
          <w:szCs w:val="24"/>
          <w:lang w:eastAsia="zh-CN"/>
        </w:rPr>
        <w:t>/</w:t>
      </w:r>
      <w:r w:rsidRPr="00544229">
        <w:rPr>
          <w:sz w:val="24"/>
          <w:szCs w:val="24"/>
          <w:lang w:eastAsia="zh-CN"/>
        </w:rPr>
        <w:t>九十五次会议</w:t>
      </w:r>
      <w:r w:rsidRPr="00544229">
        <w:rPr>
          <w:sz w:val="24"/>
          <w:szCs w:val="24"/>
          <w:lang w:eastAsia="zh-CN"/>
        </w:rPr>
        <w:t>]</w:t>
      </w:r>
      <w:r w:rsidRPr="00544229">
        <w:rPr>
          <w:sz w:val="24"/>
          <w:szCs w:val="24"/>
          <w:lang w:eastAsia="zh-CN"/>
        </w:rPr>
        <w:t>提供的关于地方安装和组装次级行业的补充资料，对上文</w:t>
      </w:r>
      <w:r w:rsidRPr="00544229">
        <w:rPr>
          <w:sz w:val="24"/>
          <w:szCs w:val="24"/>
          <w:lang w:eastAsia="zh-CN"/>
        </w:rPr>
        <w:t>(a)</w:t>
      </w:r>
      <w:r w:rsidRPr="00544229">
        <w:rPr>
          <w:sz w:val="24"/>
          <w:szCs w:val="24"/>
          <w:lang w:eastAsia="zh-CN"/>
        </w:rPr>
        <w:t>分段中提到的文件进行更新。</w:t>
      </w:r>
    </w:p>
    <w:p w14:paraId="0041BA9E" w14:textId="2A4EC072" w:rsidR="00EB7C56" w:rsidRPr="00544229" w:rsidRDefault="00EB7C56" w:rsidP="00846AC3">
      <w:pPr>
        <w:widowControl w:val="0"/>
        <w:overflowPunct w:val="0"/>
        <w:spacing w:after="240"/>
        <w:ind w:left="1440" w:hanging="720"/>
        <w:jc w:val="left"/>
        <w:outlineLvl w:val="1"/>
        <w:rPr>
          <w:b/>
          <w:sz w:val="24"/>
          <w:szCs w:val="24"/>
          <w:lang w:eastAsia="zh-CN"/>
        </w:rPr>
      </w:pPr>
      <w:r w:rsidRPr="00544229">
        <w:rPr>
          <w:rFonts w:hint="eastAsia"/>
          <w:b/>
          <w:sz w:val="24"/>
          <w:szCs w:val="24"/>
          <w:lang w:eastAsia="zh-CN"/>
        </w:rPr>
        <w:lastRenderedPageBreak/>
        <w:t>(d)</w:t>
      </w:r>
      <w:r w:rsidR="00F04DF8" w:rsidRPr="00544229">
        <w:rPr>
          <w:b/>
          <w:sz w:val="24"/>
          <w:szCs w:val="24"/>
          <w:lang w:eastAsia="zh-CN"/>
        </w:rPr>
        <w:tab/>
      </w:r>
      <w:r w:rsidRPr="00544229">
        <w:rPr>
          <w:rFonts w:hint="eastAsia"/>
          <w:b/>
          <w:sz w:val="24"/>
          <w:szCs w:val="24"/>
          <w:lang w:eastAsia="zh-CN"/>
        </w:rPr>
        <w:t>基加利氢氟碳化物执行计划第一阶段协定模板草案（</w:t>
      </w:r>
      <w:r w:rsidRPr="00544229">
        <w:rPr>
          <w:rFonts w:hint="eastAsia"/>
          <w:b/>
          <w:sz w:val="24"/>
          <w:szCs w:val="24"/>
          <w:lang w:eastAsia="zh-CN"/>
        </w:rPr>
        <w:t>UNEP/</w:t>
      </w:r>
      <w:proofErr w:type="spellStart"/>
      <w:r w:rsidRPr="00544229">
        <w:rPr>
          <w:rFonts w:hint="eastAsia"/>
          <w:b/>
          <w:sz w:val="24"/>
          <w:szCs w:val="24"/>
          <w:lang w:eastAsia="zh-CN"/>
        </w:rPr>
        <w:t>OzL.Pro</w:t>
      </w:r>
      <w:proofErr w:type="spellEnd"/>
      <w:r w:rsidRPr="00544229">
        <w:rPr>
          <w:rFonts w:hint="eastAsia"/>
          <w:b/>
          <w:sz w:val="24"/>
          <w:szCs w:val="24"/>
          <w:lang w:eastAsia="zh-CN"/>
        </w:rPr>
        <w:t>/</w:t>
      </w:r>
      <w:r w:rsidR="00846AC3">
        <w:rPr>
          <w:b/>
          <w:sz w:val="24"/>
          <w:szCs w:val="24"/>
          <w:lang w:eastAsia="zh-CN"/>
        </w:rPr>
        <w:t xml:space="preserve"> </w:t>
      </w:r>
      <w:r w:rsidRPr="00544229">
        <w:rPr>
          <w:rFonts w:hint="eastAsia"/>
          <w:b/>
          <w:sz w:val="24"/>
          <w:szCs w:val="24"/>
          <w:lang w:eastAsia="zh-CN"/>
        </w:rPr>
        <w:t>ExCom/92/56</w:t>
      </w:r>
      <w:r w:rsidRPr="00544229">
        <w:rPr>
          <w:rFonts w:hint="eastAsia"/>
          <w:b/>
          <w:sz w:val="24"/>
          <w:szCs w:val="24"/>
          <w:lang w:eastAsia="zh-CN"/>
        </w:rPr>
        <w:t>号文件第</w:t>
      </w:r>
      <w:r w:rsidRPr="00544229">
        <w:rPr>
          <w:rFonts w:hint="eastAsia"/>
          <w:b/>
          <w:sz w:val="24"/>
          <w:szCs w:val="24"/>
          <w:lang w:eastAsia="zh-CN"/>
        </w:rPr>
        <w:t>219</w:t>
      </w:r>
      <w:r w:rsidRPr="00544229">
        <w:rPr>
          <w:rFonts w:hint="eastAsia"/>
          <w:b/>
          <w:sz w:val="24"/>
          <w:szCs w:val="24"/>
          <w:lang w:eastAsia="zh-CN"/>
        </w:rPr>
        <w:t>段）</w:t>
      </w:r>
    </w:p>
    <w:p w14:paraId="74A0ECE1" w14:textId="77777777" w:rsidR="00EB7C56" w:rsidRPr="00544229" w:rsidRDefault="00EB7C56" w:rsidP="004C100D">
      <w:pPr>
        <w:widowControl w:val="0"/>
        <w:overflowPunct w:val="0"/>
        <w:spacing w:after="240"/>
        <w:ind w:left="720"/>
        <w:outlineLvl w:val="1"/>
        <w:rPr>
          <w:sz w:val="24"/>
          <w:szCs w:val="24"/>
          <w:lang w:eastAsia="zh-CN"/>
        </w:rPr>
      </w:pPr>
      <w:r w:rsidRPr="00544229">
        <w:rPr>
          <w:rFonts w:hint="eastAsia"/>
          <w:sz w:val="24"/>
          <w:szCs w:val="24"/>
          <w:u w:val="single"/>
          <w:lang w:eastAsia="zh-CN"/>
        </w:rPr>
        <w:t>UNEP/</w:t>
      </w:r>
      <w:proofErr w:type="spellStart"/>
      <w:r w:rsidRPr="00544229">
        <w:rPr>
          <w:rFonts w:hint="eastAsia"/>
          <w:sz w:val="24"/>
          <w:szCs w:val="24"/>
          <w:u w:val="single"/>
          <w:lang w:eastAsia="zh-CN"/>
        </w:rPr>
        <w:t>OzL.Pro</w:t>
      </w:r>
      <w:proofErr w:type="spellEnd"/>
      <w:r w:rsidRPr="00544229">
        <w:rPr>
          <w:rFonts w:hint="eastAsia"/>
          <w:sz w:val="24"/>
          <w:szCs w:val="24"/>
          <w:u w:val="single"/>
          <w:lang w:eastAsia="zh-CN"/>
        </w:rPr>
        <w:t>/ExCom/93/100</w:t>
      </w:r>
      <w:r w:rsidRPr="00544229">
        <w:rPr>
          <w:rFonts w:hint="eastAsia"/>
          <w:sz w:val="24"/>
          <w:szCs w:val="24"/>
          <w:u w:val="single"/>
          <w:lang w:eastAsia="zh-CN"/>
        </w:rPr>
        <w:t>号文件</w:t>
      </w:r>
      <w:r w:rsidRPr="00544229">
        <w:rPr>
          <w:rFonts w:hint="eastAsia"/>
          <w:sz w:val="24"/>
          <w:szCs w:val="24"/>
          <w:lang w:eastAsia="zh-CN"/>
        </w:rPr>
        <w:t>载有对氟氯烃淘汰管理计划协定模板的调整和更新，涉及有关逐步减少氢氟碳化物和《基加利修正案》的更多考虑因素，以用于编制该文件附件所载基加利氢氟碳化物执行计划第一阶段协定的模板草案。</w:t>
      </w:r>
    </w:p>
    <w:p w14:paraId="5CAC5765" w14:textId="77777777" w:rsidR="00EB7C56" w:rsidRPr="00544229" w:rsidRDefault="00EB7C56" w:rsidP="004C100D">
      <w:pPr>
        <w:widowControl w:val="0"/>
        <w:overflowPunct w:val="0"/>
        <w:spacing w:after="240"/>
        <w:ind w:left="720"/>
        <w:outlineLvl w:val="1"/>
        <w:rPr>
          <w:sz w:val="24"/>
          <w:szCs w:val="24"/>
        </w:rPr>
      </w:pPr>
      <w:proofErr w:type="spellStart"/>
      <w:r w:rsidRPr="00544229">
        <w:rPr>
          <w:rFonts w:hint="eastAsia"/>
          <w:sz w:val="24"/>
          <w:szCs w:val="24"/>
          <w:u w:val="single"/>
        </w:rPr>
        <w:t>待审议的问题</w:t>
      </w:r>
      <w:proofErr w:type="spellEnd"/>
      <w:r w:rsidRPr="00544229">
        <w:rPr>
          <w:rFonts w:hint="eastAsia"/>
          <w:sz w:val="24"/>
          <w:szCs w:val="24"/>
        </w:rPr>
        <w:t>：</w:t>
      </w:r>
    </w:p>
    <w:p w14:paraId="5AA195E1" w14:textId="77777777" w:rsidR="00EB7C56" w:rsidRPr="00544229" w:rsidRDefault="00EB7C56" w:rsidP="00AE6E47">
      <w:pPr>
        <w:widowControl w:val="0"/>
        <w:numPr>
          <w:ilvl w:val="0"/>
          <w:numId w:val="10"/>
        </w:numPr>
        <w:overflowPunct w:val="0"/>
        <w:spacing w:after="240"/>
        <w:ind w:left="1134" w:hanging="425"/>
        <w:outlineLvl w:val="2"/>
        <w:rPr>
          <w:sz w:val="24"/>
          <w:szCs w:val="24"/>
          <w:lang w:val="en-GB" w:eastAsia="zh-CN"/>
        </w:rPr>
      </w:pPr>
      <w:r w:rsidRPr="00544229">
        <w:rPr>
          <w:rFonts w:hint="eastAsia"/>
          <w:sz w:val="24"/>
          <w:szCs w:val="24"/>
          <w:lang w:val="en-GB" w:eastAsia="zh-CN"/>
        </w:rPr>
        <w:t>审议为编制基加利执行计划第一阶段协定模板草案而对氟氯烃淘汰管理计划协定进行的调整和更新</w:t>
      </w:r>
      <w:r w:rsidRPr="00544229">
        <w:rPr>
          <w:rFonts w:hint="eastAsia"/>
          <w:sz w:val="24"/>
          <w:szCs w:val="24"/>
          <w:lang w:val="en-GB" w:eastAsia="zh-CN"/>
        </w:rPr>
        <w:t xml:space="preserve"> </w:t>
      </w:r>
    </w:p>
    <w:p w14:paraId="03FFD0ED" w14:textId="1DB07CE3" w:rsidR="00EB7C56" w:rsidRPr="00544229" w:rsidRDefault="00544229" w:rsidP="004C100D">
      <w:pPr>
        <w:widowControl w:val="0"/>
        <w:overflowPunct w:val="0"/>
        <w:spacing w:after="240"/>
        <w:ind w:left="720"/>
        <w:outlineLvl w:val="1"/>
        <w:rPr>
          <w:sz w:val="24"/>
          <w:szCs w:val="24"/>
          <w:lang w:eastAsia="zh-CN"/>
        </w:rPr>
      </w:pPr>
      <w:r>
        <w:rPr>
          <w:sz w:val="24"/>
          <w:szCs w:val="24"/>
          <w:u w:val="single"/>
          <w:lang w:eastAsia="zh-CN"/>
        </w:rPr>
        <w:t>执行委员会不妨</w:t>
      </w:r>
      <w:r w:rsidR="00EB7C56" w:rsidRPr="00544229">
        <w:rPr>
          <w:sz w:val="24"/>
          <w:szCs w:val="24"/>
          <w:lang w:eastAsia="zh-CN"/>
        </w:rPr>
        <w:t>考虑核准本文件附件所载基加利氢氟碳化物执行计划第一阶段协议模板草案。</w:t>
      </w:r>
    </w:p>
    <w:p w14:paraId="07FED510" w14:textId="77777777" w:rsidR="00EB7C56" w:rsidRPr="00544229" w:rsidRDefault="00EB7C56" w:rsidP="00AE6E47">
      <w:pPr>
        <w:pStyle w:val="ListParagraph"/>
        <w:widowControl w:val="0"/>
        <w:numPr>
          <w:ilvl w:val="6"/>
          <w:numId w:val="86"/>
        </w:numPr>
        <w:overflowPunct w:val="0"/>
        <w:spacing w:after="240"/>
        <w:ind w:left="720" w:hanging="720"/>
        <w:contextualSpacing w:val="0"/>
        <w:outlineLvl w:val="0"/>
        <w:rPr>
          <w:bCs/>
          <w:sz w:val="24"/>
          <w:szCs w:val="24"/>
          <w:lang w:eastAsia="zh-CN"/>
        </w:rPr>
      </w:pPr>
      <w:r w:rsidRPr="00544229">
        <w:rPr>
          <w:rFonts w:eastAsia="SimHei" w:hint="eastAsia"/>
          <w:b/>
          <w:sz w:val="24"/>
          <w:szCs w:val="24"/>
          <w:lang w:eastAsia="zh-CN"/>
        </w:rPr>
        <w:t>审查多边基金的行政费用机制（第</w:t>
      </w:r>
      <w:r w:rsidRPr="00544229">
        <w:rPr>
          <w:rFonts w:eastAsia="SimHei" w:hint="eastAsia"/>
          <w:b/>
          <w:sz w:val="24"/>
          <w:szCs w:val="24"/>
          <w:lang w:eastAsia="zh-CN"/>
        </w:rPr>
        <w:t>88/74</w:t>
      </w:r>
      <w:r w:rsidRPr="00544229">
        <w:rPr>
          <w:rFonts w:eastAsia="SimHei" w:hint="eastAsia"/>
          <w:b/>
          <w:sz w:val="24"/>
          <w:szCs w:val="24"/>
          <w:lang w:eastAsia="zh-CN"/>
        </w:rPr>
        <w:t>号决定</w:t>
      </w:r>
      <w:r w:rsidRPr="00544229">
        <w:rPr>
          <w:rFonts w:eastAsia="SimHei" w:hint="eastAsia"/>
          <w:b/>
          <w:sz w:val="24"/>
          <w:szCs w:val="24"/>
          <w:lang w:eastAsia="zh-CN"/>
        </w:rPr>
        <w:t>(c)</w:t>
      </w:r>
      <w:r w:rsidRPr="00544229">
        <w:rPr>
          <w:rFonts w:eastAsia="SimHei" w:hint="eastAsia"/>
          <w:b/>
          <w:sz w:val="24"/>
          <w:szCs w:val="24"/>
          <w:lang w:eastAsia="zh-CN"/>
        </w:rPr>
        <w:t>段和第</w:t>
      </w:r>
      <w:r w:rsidRPr="00544229">
        <w:rPr>
          <w:rFonts w:eastAsia="SimHei" w:hint="eastAsia"/>
          <w:b/>
          <w:sz w:val="24"/>
          <w:szCs w:val="24"/>
          <w:lang w:eastAsia="zh-CN"/>
        </w:rPr>
        <w:t>91/67</w:t>
      </w:r>
      <w:r w:rsidRPr="00544229">
        <w:rPr>
          <w:rFonts w:eastAsia="SimHei" w:hint="eastAsia"/>
          <w:b/>
          <w:sz w:val="24"/>
          <w:szCs w:val="24"/>
          <w:lang w:eastAsia="zh-CN"/>
        </w:rPr>
        <w:t>号决定</w:t>
      </w:r>
      <w:r w:rsidRPr="00544229">
        <w:rPr>
          <w:rFonts w:eastAsia="SimHei" w:hint="eastAsia"/>
          <w:b/>
          <w:sz w:val="24"/>
          <w:szCs w:val="24"/>
          <w:lang w:eastAsia="zh-CN"/>
        </w:rPr>
        <w:t>(b)</w:t>
      </w:r>
      <w:r w:rsidRPr="00544229">
        <w:rPr>
          <w:rFonts w:eastAsia="SimHei" w:hint="eastAsia"/>
          <w:b/>
          <w:sz w:val="24"/>
          <w:szCs w:val="24"/>
          <w:lang w:eastAsia="zh-CN"/>
        </w:rPr>
        <w:t>段）</w:t>
      </w:r>
    </w:p>
    <w:p w14:paraId="56408CCB" w14:textId="5399D1B4" w:rsidR="00EB7C56" w:rsidRPr="00544229" w:rsidRDefault="00EB7C56" w:rsidP="004C100D">
      <w:pPr>
        <w:widowControl w:val="0"/>
        <w:overflowPunct w:val="0"/>
        <w:spacing w:after="240"/>
        <w:ind w:left="720"/>
        <w:outlineLvl w:val="1"/>
        <w:rPr>
          <w:sz w:val="24"/>
          <w:szCs w:val="24"/>
          <w:lang w:eastAsia="zh-CN"/>
        </w:rPr>
      </w:pPr>
      <w:r w:rsidRPr="00544229">
        <w:rPr>
          <w:rFonts w:hint="eastAsia"/>
          <w:sz w:val="24"/>
          <w:szCs w:val="24"/>
          <w:u w:val="single"/>
          <w:lang w:eastAsia="zh-CN"/>
        </w:rPr>
        <w:t>UNEP/</w:t>
      </w:r>
      <w:proofErr w:type="spellStart"/>
      <w:r w:rsidRPr="00544229">
        <w:rPr>
          <w:rFonts w:hint="eastAsia"/>
          <w:sz w:val="24"/>
          <w:szCs w:val="24"/>
          <w:u w:val="single"/>
          <w:lang w:eastAsia="zh-CN"/>
        </w:rPr>
        <w:t>OzL.Pro</w:t>
      </w:r>
      <w:proofErr w:type="spellEnd"/>
      <w:r w:rsidRPr="00544229">
        <w:rPr>
          <w:rFonts w:hint="eastAsia"/>
          <w:sz w:val="24"/>
          <w:szCs w:val="24"/>
          <w:u w:val="single"/>
          <w:lang w:eastAsia="zh-CN"/>
        </w:rPr>
        <w:t>/ExCom/93/101</w:t>
      </w:r>
      <w:r w:rsidRPr="00544229">
        <w:rPr>
          <w:rFonts w:hint="eastAsia"/>
          <w:sz w:val="24"/>
          <w:szCs w:val="24"/>
          <w:u w:val="single"/>
          <w:lang w:eastAsia="zh-CN"/>
        </w:rPr>
        <w:t>号文件</w:t>
      </w:r>
      <w:r w:rsidRPr="00544229">
        <w:rPr>
          <w:rFonts w:hint="eastAsia"/>
          <w:sz w:val="24"/>
          <w:szCs w:val="24"/>
          <w:lang w:eastAsia="zh-CN"/>
        </w:rPr>
        <w:t>分析了行政费用机制和核心单位供资，同时考虑到执行委员会的相关决定，包括</w:t>
      </w:r>
      <w:r w:rsidRPr="00544229">
        <w:rPr>
          <w:rFonts w:hint="eastAsia"/>
          <w:sz w:val="24"/>
          <w:szCs w:val="24"/>
          <w:lang w:eastAsia="zh-CN"/>
        </w:rPr>
        <w:t>2023</w:t>
      </w:r>
      <w:r w:rsidRPr="00544229">
        <w:rPr>
          <w:rFonts w:hint="eastAsia"/>
          <w:sz w:val="24"/>
          <w:szCs w:val="24"/>
          <w:lang w:eastAsia="zh-CN"/>
        </w:rPr>
        <w:t>年最后一次会议之前的会议作出的决定，委员会将在此基础上决定多边基金</w:t>
      </w:r>
      <w:r w:rsidRPr="00544229">
        <w:rPr>
          <w:rFonts w:hint="eastAsia"/>
          <w:sz w:val="24"/>
          <w:szCs w:val="24"/>
          <w:lang w:eastAsia="zh-CN"/>
        </w:rPr>
        <w:t>2021</w:t>
      </w:r>
      <w:r w:rsidRPr="00544229">
        <w:rPr>
          <w:sz w:val="24"/>
          <w:szCs w:val="24"/>
          <w:lang w:eastAsia="zh-CN"/>
        </w:rPr>
        <w:t>–</w:t>
      </w:r>
      <w:r w:rsidRPr="00544229">
        <w:rPr>
          <w:rFonts w:hint="eastAsia"/>
          <w:sz w:val="24"/>
          <w:szCs w:val="24"/>
          <w:lang w:eastAsia="zh-CN"/>
        </w:rPr>
        <w:t>2023</w:t>
      </w:r>
      <w:r w:rsidRPr="00544229">
        <w:rPr>
          <w:rFonts w:hint="eastAsia"/>
          <w:sz w:val="24"/>
          <w:szCs w:val="24"/>
          <w:lang w:eastAsia="zh-CN"/>
        </w:rPr>
        <w:t>三年期的行政费用机制是否继续应用于</w:t>
      </w:r>
      <w:r w:rsidRPr="00544229">
        <w:rPr>
          <w:rFonts w:hint="eastAsia"/>
          <w:sz w:val="24"/>
          <w:szCs w:val="24"/>
          <w:lang w:eastAsia="zh-CN"/>
        </w:rPr>
        <w:t>2024</w:t>
      </w:r>
      <w:r w:rsidRPr="00544229">
        <w:rPr>
          <w:sz w:val="24"/>
          <w:szCs w:val="24"/>
          <w:lang w:eastAsia="zh-CN"/>
        </w:rPr>
        <w:t>–</w:t>
      </w:r>
      <w:r w:rsidRPr="00544229">
        <w:rPr>
          <w:rFonts w:hint="eastAsia"/>
          <w:sz w:val="24"/>
          <w:szCs w:val="24"/>
          <w:lang w:eastAsia="zh-CN"/>
        </w:rPr>
        <w:t>2026</w:t>
      </w:r>
      <w:r w:rsidRPr="00544229">
        <w:rPr>
          <w:rFonts w:hint="eastAsia"/>
          <w:sz w:val="24"/>
          <w:szCs w:val="24"/>
          <w:lang w:eastAsia="zh-CN"/>
        </w:rPr>
        <w:t>三年期。</w:t>
      </w:r>
    </w:p>
    <w:p w14:paraId="05663A9D" w14:textId="77777777" w:rsidR="00EB7C56" w:rsidRPr="00544229" w:rsidRDefault="00EB7C56" w:rsidP="00544229">
      <w:pPr>
        <w:widowControl w:val="0"/>
        <w:overflowPunct w:val="0"/>
        <w:spacing w:after="240"/>
        <w:ind w:left="720"/>
        <w:outlineLvl w:val="1"/>
        <w:rPr>
          <w:sz w:val="24"/>
          <w:szCs w:val="24"/>
        </w:rPr>
      </w:pPr>
      <w:proofErr w:type="spellStart"/>
      <w:r w:rsidRPr="00544229">
        <w:rPr>
          <w:rFonts w:hint="eastAsia"/>
          <w:sz w:val="24"/>
          <w:szCs w:val="24"/>
          <w:u w:val="single"/>
        </w:rPr>
        <w:t>待审议的问题</w:t>
      </w:r>
      <w:proofErr w:type="spellEnd"/>
      <w:r w:rsidRPr="00544229">
        <w:rPr>
          <w:rFonts w:hint="eastAsia"/>
          <w:sz w:val="24"/>
          <w:szCs w:val="24"/>
        </w:rPr>
        <w:t>：</w:t>
      </w:r>
      <w:r w:rsidRPr="00544229">
        <w:rPr>
          <w:rFonts w:hint="eastAsia"/>
          <w:sz w:val="24"/>
          <w:szCs w:val="24"/>
        </w:rPr>
        <w:t xml:space="preserve"> </w:t>
      </w:r>
    </w:p>
    <w:p w14:paraId="3DE35DF8" w14:textId="77777777" w:rsidR="00EB7C56" w:rsidRPr="00544229" w:rsidRDefault="00EB7C56" w:rsidP="00AE6E47">
      <w:pPr>
        <w:widowControl w:val="0"/>
        <w:numPr>
          <w:ilvl w:val="0"/>
          <w:numId w:val="10"/>
        </w:numPr>
        <w:overflowPunct w:val="0"/>
        <w:spacing w:after="240"/>
        <w:ind w:left="1134" w:hanging="425"/>
        <w:outlineLvl w:val="2"/>
        <w:rPr>
          <w:sz w:val="24"/>
          <w:szCs w:val="24"/>
          <w:lang w:val="en-GB" w:eastAsia="zh-CN"/>
        </w:rPr>
      </w:pPr>
      <w:r w:rsidRPr="00544229">
        <w:rPr>
          <w:rFonts w:hint="eastAsia"/>
          <w:sz w:val="24"/>
          <w:szCs w:val="24"/>
          <w:lang w:val="en-GB" w:eastAsia="zh-CN"/>
        </w:rPr>
        <w:t>审议执行机构核心单位供资和多边基金行政费用机制的变化</w:t>
      </w:r>
    </w:p>
    <w:p w14:paraId="5698D121" w14:textId="77777777" w:rsidR="00EB7C56" w:rsidRPr="00544229" w:rsidRDefault="00EB7C56" w:rsidP="00AE6E47">
      <w:pPr>
        <w:widowControl w:val="0"/>
        <w:numPr>
          <w:ilvl w:val="0"/>
          <w:numId w:val="10"/>
        </w:numPr>
        <w:overflowPunct w:val="0"/>
        <w:spacing w:after="240"/>
        <w:ind w:left="1134" w:hanging="425"/>
        <w:outlineLvl w:val="2"/>
        <w:rPr>
          <w:sz w:val="24"/>
          <w:szCs w:val="24"/>
          <w:lang w:val="en-GB" w:eastAsia="zh-CN"/>
        </w:rPr>
      </w:pPr>
      <w:r w:rsidRPr="00544229">
        <w:rPr>
          <w:rFonts w:hint="eastAsia"/>
          <w:sz w:val="24"/>
          <w:szCs w:val="24"/>
          <w:lang w:val="en-GB" w:eastAsia="zh-CN"/>
        </w:rPr>
        <w:t>审议向作为牵头或合作机构的每个双边机构和执行机构提供的一次性资金，从而为向每个低消费量国家实施基加利氢氟碳化物执行计划提供技术和政策援助</w:t>
      </w:r>
    </w:p>
    <w:p w14:paraId="3F9BB741" w14:textId="0B97B945" w:rsidR="00EB7C56" w:rsidRPr="00544229" w:rsidRDefault="00FC6801" w:rsidP="00544229">
      <w:pPr>
        <w:overflowPunct w:val="0"/>
        <w:spacing w:after="240"/>
        <w:ind w:firstLine="720"/>
        <w:outlineLvl w:val="0"/>
        <w:rPr>
          <w:sz w:val="24"/>
          <w:szCs w:val="24"/>
        </w:rPr>
      </w:pPr>
      <w:proofErr w:type="spellStart"/>
      <w:r>
        <w:rPr>
          <w:rFonts w:hint="eastAsia"/>
          <w:sz w:val="24"/>
          <w:szCs w:val="24"/>
          <w:u w:val="single"/>
        </w:rPr>
        <w:t>执行委员会不妨</w:t>
      </w:r>
      <w:proofErr w:type="spellEnd"/>
      <w:r w:rsidR="00EB7C56" w:rsidRPr="00544229">
        <w:rPr>
          <w:rFonts w:hint="eastAsia"/>
          <w:sz w:val="24"/>
          <w:szCs w:val="24"/>
        </w:rPr>
        <w:t>：</w:t>
      </w:r>
    </w:p>
    <w:p w14:paraId="53D21167" w14:textId="79D0CAA2" w:rsidR="00EB7C56" w:rsidRPr="00544229" w:rsidRDefault="004A7DD2" w:rsidP="00AE6E47">
      <w:pPr>
        <w:widowControl w:val="0"/>
        <w:numPr>
          <w:ilvl w:val="1"/>
          <w:numId w:val="87"/>
        </w:numPr>
        <w:overflowPunct w:val="0"/>
        <w:spacing w:after="240"/>
        <w:outlineLvl w:val="1"/>
        <w:rPr>
          <w:sz w:val="24"/>
          <w:szCs w:val="24"/>
          <w:lang w:eastAsia="zh-CN"/>
        </w:rPr>
      </w:pPr>
      <w:r>
        <w:rPr>
          <w:sz w:val="24"/>
          <w:szCs w:val="24"/>
          <w:lang w:eastAsia="zh-CN"/>
        </w:rPr>
        <w:t>注意到</w:t>
      </w:r>
      <w:r w:rsidR="00EB7C56" w:rsidRPr="00544229">
        <w:rPr>
          <w:sz w:val="24"/>
          <w:szCs w:val="24"/>
          <w:lang w:eastAsia="zh-CN"/>
        </w:rPr>
        <w:t>UNEP/</w:t>
      </w:r>
      <w:proofErr w:type="spellStart"/>
      <w:r w:rsidR="00EB7C56" w:rsidRPr="00544229">
        <w:rPr>
          <w:sz w:val="24"/>
          <w:szCs w:val="24"/>
          <w:lang w:eastAsia="zh-CN"/>
        </w:rPr>
        <w:t>OzL.Pro</w:t>
      </w:r>
      <w:proofErr w:type="spellEnd"/>
      <w:r w:rsidR="00EB7C56" w:rsidRPr="00544229">
        <w:rPr>
          <w:sz w:val="24"/>
          <w:szCs w:val="24"/>
          <w:lang w:eastAsia="zh-CN"/>
        </w:rPr>
        <w:t>/ExCom/93/101</w:t>
      </w:r>
      <w:r w:rsidR="00EB7C56" w:rsidRPr="00544229">
        <w:rPr>
          <w:sz w:val="24"/>
          <w:szCs w:val="24"/>
          <w:lang w:eastAsia="zh-CN"/>
        </w:rPr>
        <w:t>号文件所载对多边基金行政费用机制的审查（第</w:t>
      </w:r>
      <w:r w:rsidR="00EB7C56" w:rsidRPr="00544229">
        <w:rPr>
          <w:sz w:val="24"/>
          <w:szCs w:val="24"/>
          <w:lang w:eastAsia="zh-CN"/>
        </w:rPr>
        <w:t>88/74</w:t>
      </w:r>
      <w:r w:rsidR="00EB7C56" w:rsidRPr="00544229">
        <w:rPr>
          <w:sz w:val="24"/>
          <w:szCs w:val="24"/>
          <w:lang w:eastAsia="zh-CN"/>
        </w:rPr>
        <w:t>号决定</w:t>
      </w:r>
      <w:r w:rsidR="00EB7C56" w:rsidRPr="00544229">
        <w:rPr>
          <w:rFonts w:hint="eastAsia"/>
          <w:sz w:val="24"/>
          <w:szCs w:val="24"/>
          <w:lang w:eastAsia="zh-CN"/>
        </w:rPr>
        <w:t>(</w:t>
      </w:r>
      <w:r w:rsidR="00EB7C56" w:rsidRPr="00544229">
        <w:rPr>
          <w:sz w:val="24"/>
          <w:szCs w:val="24"/>
          <w:lang w:eastAsia="zh-CN"/>
        </w:rPr>
        <w:t>c)</w:t>
      </w:r>
      <w:r w:rsidR="00EB7C56" w:rsidRPr="00544229">
        <w:rPr>
          <w:sz w:val="24"/>
          <w:szCs w:val="24"/>
          <w:lang w:eastAsia="zh-CN"/>
        </w:rPr>
        <w:t>段和第</w:t>
      </w:r>
      <w:r w:rsidR="00EB7C56" w:rsidRPr="00544229">
        <w:rPr>
          <w:sz w:val="24"/>
          <w:szCs w:val="24"/>
          <w:lang w:eastAsia="zh-CN"/>
        </w:rPr>
        <w:t>91/67</w:t>
      </w:r>
      <w:r w:rsidR="00EB7C56" w:rsidRPr="00544229">
        <w:rPr>
          <w:sz w:val="24"/>
          <w:szCs w:val="24"/>
          <w:lang w:eastAsia="zh-CN"/>
        </w:rPr>
        <w:t>号决定</w:t>
      </w:r>
      <w:r w:rsidR="00EB7C56" w:rsidRPr="00544229">
        <w:rPr>
          <w:rFonts w:hint="eastAsia"/>
          <w:sz w:val="24"/>
          <w:szCs w:val="24"/>
          <w:lang w:eastAsia="zh-CN"/>
        </w:rPr>
        <w:t>(</w:t>
      </w:r>
      <w:r w:rsidR="00EB7C56" w:rsidRPr="00544229">
        <w:rPr>
          <w:sz w:val="24"/>
          <w:szCs w:val="24"/>
          <w:lang w:eastAsia="zh-CN"/>
        </w:rPr>
        <w:t>b)</w:t>
      </w:r>
      <w:r w:rsidR="00EB7C56" w:rsidRPr="00544229">
        <w:rPr>
          <w:sz w:val="24"/>
          <w:szCs w:val="24"/>
          <w:lang w:eastAsia="zh-CN"/>
        </w:rPr>
        <w:t>段）；</w:t>
      </w:r>
    </w:p>
    <w:p w14:paraId="3CF27FA0" w14:textId="644B1C0C" w:rsidR="00EB7C56" w:rsidRPr="00544229" w:rsidRDefault="00846AC3" w:rsidP="00AE6E47">
      <w:pPr>
        <w:widowControl w:val="0"/>
        <w:numPr>
          <w:ilvl w:val="1"/>
          <w:numId w:val="87"/>
        </w:numPr>
        <w:overflowPunct w:val="0"/>
        <w:spacing w:after="240"/>
        <w:outlineLvl w:val="1"/>
        <w:rPr>
          <w:sz w:val="24"/>
          <w:szCs w:val="24"/>
        </w:rPr>
      </w:pPr>
      <w:r>
        <w:rPr>
          <w:rFonts w:hint="eastAsia"/>
          <w:sz w:val="24"/>
          <w:szCs w:val="24"/>
          <w:lang w:eastAsia="zh-CN"/>
        </w:rPr>
        <w:t>考虑</w:t>
      </w:r>
      <w:r w:rsidR="00EB7C56" w:rsidRPr="00544229">
        <w:rPr>
          <w:sz w:val="24"/>
          <w:szCs w:val="24"/>
        </w:rPr>
        <w:t>：</w:t>
      </w:r>
    </w:p>
    <w:p w14:paraId="3E16E37C" w14:textId="05BAD271" w:rsidR="00EB7C56" w:rsidRPr="00544229" w:rsidRDefault="00EB7C56" w:rsidP="00AE6E47">
      <w:pPr>
        <w:widowControl w:val="0"/>
        <w:numPr>
          <w:ilvl w:val="2"/>
          <w:numId w:val="84"/>
        </w:numPr>
        <w:overflowPunct w:val="0"/>
        <w:spacing w:after="240"/>
        <w:ind w:left="2160" w:hanging="720"/>
        <w:outlineLvl w:val="2"/>
        <w:rPr>
          <w:spacing w:val="-4"/>
          <w:sz w:val="24"/>
          <w:szCs w:val="24"/>
          <w:lang w:eastAsia="zh-CN"/>
        </w:rPr>
      </w:pPr>
      <w:r w:rsidRPr="00544229">
        <w:rPr>
          <w:spacing w:val="-4"/>
          <w:sz w:val="24"/>
          <w:szCs w:val="24"/>
          <w:lang w:eastAsia="zh-CN"/>
        </w:rPr>
        <w:t>2024-2026</w:t>
      </w:r>
      <w:r w:rsidRPr="00544229">
        <w:rPr>
          <w:spacing w:val="-4"/>
          <w:sz w:val="24"/>
          <w:szCs w:val="24"/>
          <w:lang w:eastAsia="zh-CN"/>
        </w:rPr>
        <w:t>年三年期中每年增加</w:t>
      </w:r>
      <w:r w:rsidR="00544229">
        <w:rPr>
          <w:spacing w:val="-4"/>
          <w:sz w:val="24"/>
          <w:szCs w:val="24"/>
          <w:lang w:eastAsia="zh-CN"/>
        </w:rPr>
        <w:t>开发计划署</w:t>
      </w:r>
      <w:r w:rsidRPr="00544229">
        <w:rPr>
          <w:spacing w:val="-4"/>
          <w:sz w:val="24"/>
          <w:szCs w:val="24"/>
          <w:lang w:eastAsia="zh-CN"/>
        </w:rPr>
        <w:t>、工发组织和世界银行核心单位供资</w:t>
      </w:r>
      <w:r w:rsidRPr="00544229">
        <w:rPr>
          <w:spacing w:val="-4"/>
          <w:sz w:val="24"/>
          <w:szCs w:val="24"/>
          <w:lang w:eastAsia="zh-CN"/>
        </w:rPr>
        <w:t>20</w:t>
      </w:r>
      <w:r w:rsidRPr="00544229">
        <w:rPr>
          <w:spacing w:val="-4"/>
          <w:sz w:val="24"/>
          <w:szCs w:val="24"/>
          <w:lang w:eastAsia="zh-CN"/>
        </w:rPr>
        <w:t>万美元，以加强其向第</w:t>
      </w:r>
      <w:r w:rsidRPr="00544229">
        <w:rPr>
          <w:spacing w:val="-4"/>
          <w:sz w:val="24"/>
          <w:szCs w:val="24"/>
          <w:lang w:eastAsia="zh-CN"/>
        </w:rPr>
        <w:t>5</w:t>
      </w:r>
      <w:r w:rsidRPr="00544229">
        <w:rPr>
          <w:spacing w:val="-4"/>
          <w:sz w:val="24"/>
          <w:szCs w:val="24"/>
          <w:lang w:eastAsia="zh-CN"/>
        </w:rPr>
        <w:t>条国家提供技术和政策支助的能力；</w:t>
      </w:r>
    </w:p>
    <w:p w14:paraId="0F21D508" w14:textId="77777777" w:rsidR="00EB7C56" w:rsidRPr="00544229" w:rsidRDefault="00EB7C56" w:rsidP="00AE6E47">
      <w:pPr>
        <w:widowControl w:val="0"/>
        <w:numPr>
          <w:ilvl w:val="2"/>
          <w:numId w:val="84"/>
        </w:numPr>
        <w:overflowPunct w:val="0"/>
        <w:spacing w:after="240"/>
        <w:ind w:left="2160" w:hanging="720"/>
        <w:outlineLvl w:val="2"/>
        <w:rPr>
          <w:sz w:val="24"/>
          <w:szCs w:val="24"/>
          <w:lang w:eastAsia="zh-CN"/>
        </w:rPr>
      </w:pPr>
      <w:r w:rsidRPr="00544229">
        <w:rPr>
          <w:sz w:val="24"/>
          <w:szCs w:val="24"/>
          <w:lang w:eastAsia="zh-CN"/>
        </w:rPr>
        <w:t>多边基金</w:t>
      </w:r>
      <w:r w:rsidRPr="00544229">
        <w:rPr>
          <w:sz w:val="24"/>
          <w:szCs w:val="24"/>
          <w:lang w:eastAsia="zh-CN"/>
        </w:rPr>
        <w:t>2021–2023</w:t>
      </w:r>
      <w:r w:rsidRPr="00544229">
        <w:rPr>
          <w:sz w:val="24"/>
          <w:szCs w:val="24"/>
          <w:lang w:eastAsia="zh-CN"/>
        </w:rPr>
        <w:t>年三年期的行政费用机制将在</w:t>
      </w:r>
      <w:r w:rsidRPr="00544229">
        <w:rPr>
          <w:sz w:val="24"/>
          <w:szCs w:val="24"/>
          <w:lang w:eastAsia="zh-CN"/>
        </w:rPr>
        <w:t>2024–2026</w:t>
      </w:r>
      <w:r w:rsidRPr="00544229">
        <w:rPr>
          <w:sz w:val="24"/>
          <w:szCs w:val="24"/>
          <w:lang w:eastAsia="zh-CN"/>
        </w:rPr>
        <w:t>年三年期维持不变，但提供给低消费量国家实施基加利氢氟碳化物实施计划第一阶段的机构费用除外，从第九十三次会议开始将适用如下费率：</w:t>
      </w:r>
    </w:p>
    <w:p w14:paraId="1FF6443D" w14:textId="77777777" w:rsidR="00EB7C56" w:rsidRPr="00544229" w:rsidRDefault="00EB7C56" w:rsidP="00AE6E47">
      <w:pPr>
        <w:pStyle w:val="Header4"/>
        <w:numPr>
          <w:ilvl w:val="0"/>
          <w:numId w:val="27"/>
        </w:numPr>
        <w:tabs>
          <w:tab w:val="clear" w:pos="3600"/>
          <w:tab w:val="num" w:pos="2520"/>
        </w:tabs>
        <w:overflowPunct w:val="0"/>
        <w:ind w:left="2520"/>
        <w:rPr>
          <w:sz w:val="24"/>
          <w:szCs w:val="24"/>
          <w:lang w:eastAsia="zh-CN"/>
        </w:rPr>
      </w:pPr>
      <w:r w:rsidRPr="00544229">
        <w:rPr>
          <w:sz w:val="24"/>
          <w:szCs w:val="24"/>
          <w:lang w:eastAsia="zh-CN"/>
        </w:rPr>
        <w:t>价值不超过</w:t>
      </w:r>
      <w:r w:rsidRPr="00544229">
        <w:rPr>
          <w:sz w:val="24"/>
          <w:szCs w:val="24"/>
          <w:lang w:eastAsia="zh-CN"/>
        </w:rPr>
        <w:t>50</w:t>
      </w:r>
      <w:r w:rsidRPr="00544229">
        <w:rPr>
          <w:sz w:val="24"/>
          <w:szCs w:val="24"/>
          <w:lang w:eastAsia="zh-CN"/>
        </w:rPr>
        <w:t>万美元的项目为</w:t>
      </w:r>
      <w:r w:rsidRPr="00544229">
        <w:rPr>
          <w:sz w:val="24"/>
          <w:szCs w:val="24"/>
          <w:lang w:eastAsia="zh-CN"/>
        </w:rPr>
        <w:t>13%</w:t>
      </w:r>
      <w:r w:rsidRPr="00544229">
        <w:rPr>
          <w:sz w:val="24"/>
          <w:szCs w:val="24"/>
          <w:lang w:eastAsia="zh-CN"/>
        </w:rPr>
        <w:t>；</w:t>
      </w:r>
    </w:p>
    <w:p w14:paraId="45A491B4" w14:textId="77777777" w:rsidR="00EB7C56" w:rsidRPr="00544229" w:rsidRDefault="00EB7C56" w:rsidP="00AE6E47">
      <w:pPr>
        <w:pStyle w:val="Header4"/>
        <w:numPr>
          <w:ilvl w:val="0"/>
          <w:numId w:val="27"/>
        </w:numPr>
        <w:tabs>
          <w:tab w:val="clear" w:pos="3600"/>
          <w:tab w:val="num" w:pos="2520"/>
        </w:tabs>
        <w:overflowPunct w:val="0"/>
        <w:ind w:left="2520"/>
        <w:rPr>
          <w:sz w:val="24"/>
          <w:szCs w:val="24"/>
          <w:lang w:eastAsia="zh-CN"/>
        </w:rPr>
      </w:pPr>
      <w:r w:rsidRPr="00544229">
        <w:rPr>
          <w:sz w:val="24"/>
          <w:szCs w:val="24"/>
          <w:lang w:eastAsia="zh-CN"/>
        </w:rPr>
        <w:lastRenderedPageBreak/>
        <w:t>对于价值超过</w:t>
      </w:r>
      <w:r w:rsidRPr="00544229">
        <w:rPr>
          <w:sz w:val="24"/>
          <w:szCs w:val="24"/>
          <w:lang w:eastAsia="zh-CN"/>
        </w:rPr>
        <w:t>50</w:t>
      </w:r>
      <w:r w:rsidRPr="00544229">
        <w:rPr>
          <w:sz w:val="24"/>
          <w:szCs w:val="24"/>
          <w:lang w:eastAsia="zh-CN"/>
        </w:rPr>
        <w:t>万美元的项目，首个</w:t>
      </w:r>
      <w:r w:rsidRPr="00544229">
        <w:rPr>
          <w:sz w:val="24"/>
          <w:szCs w:val="24"/>
          <w:lang w:eastAsia="zh-CN"/>
        </w:rPr>
        <w:t>50</w:t>
      </w:r>
      <w:r w:rsidRPr="00544229">
        <w:rPr>
          <w:sz w:val="24"/>
          <w:szCs w:val="24"/>
          <w:lang w:eastAsia="zh-CN"/>
        </w:rPr>
        <w:t>万美元为</w:t>
      </w:r>
      <w:r w:rsidRPr="00544229">
        <w:rPr>
          <w:sz w:val="24"/>
          <w:szCs w:val="24"/>
          <w:lang w:eastAsia="zh-CN"/>
        </w:rPr>
        <w:t>13%</w:t>
      </w:r>
      <w:r w:rsidRPr="00544229">
        <w:rPr>
          <w:sz w:val="24"/>
          <w:szCs w:val="24"/>
          <w:lang w:eastAsia="zh-CN"/>
        </w:rPr>
        <w:t>，其余为</w:t>
      </w:r>
      <w:r w:rsidRPr="00544229">
        <w:rPr>
          <w:sz w:val="24"/>
          <w:szCs w:val="24"/>
          <w:lang w:eastAsia="zh-CN"/>
        </w:rPr>
        <w:t>11%</w:t>
      </w:r>
      <w:r w:rsidRPr="00544229">
        <w:rPr>
          <w:sz w:val="24"/>
          <w:szCs w:val="24"/>
          <w:lang w:eastAsia="zh-CN"/>
        </w:rPr>
        <w:t>；</w:t>
      </w:r>
    </w:p>
    <w:p w14:paraId="55769369" w14:textId="77777777" w:rsidR="00EB7C56" w:rsidRPr="00544229" w:rsidRDefault="00EB7C56" w:rsidP="00AE6E47">
      <w:pPr>
        <w:widowControl w:val="0"/>
        <w:numPr>
          <w:ilvl w:val="2"/>
          <w:numId w:val="84"/>
        </w:numPr>
        <w:tabs>
          <w:tab w:val="num" w:pos="3960"/>
        </w:tabs>
        <w:overflowPunct w:val="0"/>
        <w:spacing w:after="240"/>
        <w:ind w:left="2160" w:hanging="720"/>
        <w:outlineLvl w:val="2"/>
        <w:rPr>
          <w:sz w:val="24"/>
          <w:szCs w:val="24"/>
          <w:lang w:eastAsia="zh-CN"/>
        </w:rPr>
      </w:pPr>
      <w:r w:rsidRPr="00544229">
        <w:rPr>
          <w:sz w:val="24"/>
          <w:szCs w:val="24"/>
          <w:lang w:eastAsia="zh-CN"/>
        </w:rPr>
        <w:t>在多边基金</w:t>
      </w:r>
      <w:r w:rsidRPr="00544229">
        <w:rPr>
          <w:sz w:val="24"/>
          <w:szCs w:val="24"/>
          <w:lang w:eastAsia="zh-CN"/>
        </w:rPr>
        <w:t>2024–2026</w:t>
      </w:r>
      <w:r w:rsidRPr="00544229">
        <w:rPr>
          <w:sz w:val="24"/>
          <w:szCs w:val="24"/>
          <w:lang w:eastAsia="zh-CN"/>
        </w:rPr>
        <w:t>年三年期行政费用机制之外，向作为牵头或合作机构的每个双边和执行机构提供一次性资金</w:t>
      </w:r>
      <w:r w:rsidRPr="00544229">
        <w:rPr>
          <w:sz w:val="24"/>
          <w:szCs w:val="24"/>
          <w:lang w:eastAsia="zh-CN"/>
        </w:rPr>
        <w:t>7,500</w:t>
      </w:r>
      <w:r w:rsidRPr="00544229">
        <w:rPr>
          <w:sz w:val="24"/>
          <w:szCs w:val="24"/>
          <w:lang w:eastAsia="zh-CN"/>
        </w:rPr>
        <w:t>美元，作为向每个低消费量国家实施基加利氢氟碳化物实施计划提供的技术和政策支助，但有一项谅解：</w:t>
      </w:r>
    </w:p>
    <w:p w14:paraId="41020800" w14:textId="2A9A16F8" w:rsidR="00EB7C56" w:rsidRPr="00544229" w:rsidRDefault="00EB7C56" w:rsidP="00AE6E47">
      <w:pPr>
        <w:widowControl w:val="0"/>
        <w:numPr>
          <w:ilvl w:val="0"/>
          <w:numId w:val="85"/>
        </w:numPr>
        <w:tabs>
          <w:tab w:val="clear" w:pos="3600"/>
          <w:tab w:val="left" w:pos="2880"/>
          <w:tab w:val="left" w:pos="5760"/>
        </w:tabs>
        <w:overflowPunct w:val="0"/>
        <w:spacing w:after="240"/>
        <w:ind w:left="2517" w:hanging="357"/>
        <w:rPr>
          <w:sz w:val="24"/>
          <w:szCs w:val="24"/>
          <w:lang w:eastAsia="zh-CN"/>
        </w:rPr>
      </w:pPr>
      <w:r w:rsidRPr="00544229">
        <w:rPr>
          <w:sz w:val="24"/>
          <w:szCs w:val="24"/>
          <w:lang w:eastAsia="zh-CN"/>
        </w:rPr>
        <w:t>资金的申请应遵循包括业务规划在内的既定做法，并应列入机构的双边合作、工作方案或工作方案修正案，以及由此项资金产生的活动应在</w:t>
      </w:r>
      <w:r w:rsidR="00073AC4">
        <w:rPr>
          <w:sz w:val="24"/>
          <w:szCs w:val="24"/>
          <w:lang w:eastAsia="zh-CN"/>
        </w:rPr>
        <w:t>核准</w:t>
      </w:r>
      <w:r w:rsidRPr="00544229">
        <w:rPr>
          <w:sz w:val="24"/>
          <w:szCs w:val="24"/>
          <w:lang w:eastAsia="zh-CN"/>
        </w:rPr>
        <w:t>之日起</w:t>
      </w:r>
      <w:r w:rsidRPr="00544229">
        <w:rPr>
          <w:sz w:val="24"/>
          <w:szCs w:val="24"/>
          <w:lang w:eastAsia="zh-CN"/>
        </w:rPr>
        <w:t>24</w:t>
      </w:r>
      <w:r w:rsidRPr="00544229">
        <w:rPr>
          <w:sz w:val="24"/>
          <w:szCs w:val="24"/>
          <w:lang w:eastAsia="zh-CN"/>
        </w:rPr>
        <w:t>个月内完成；</w:t>
      </w:r>
    </w:p>
    <w:p w14:paraId="05F9AE36" w14:textId="2039F544" w:rsidR="00EB7C56" w:rsidRPr="00544229" w:rsidRDefault="00EB7C56" w:rsidP="00AE6E47">
      <w:pPr>
        <w:widowControl w:val="0"/>
        <w:numPr>
          <w:ilvl w:val="0"/>
          <w:numId w:val="85"/>
        </w:numPr>
        <w:tabs>
          <w:tab w:val="clear" w:pos="3600"/>
          <w:tab w:val="num" w:pos="2520"/>
          <w:tab w:val="left" w:pos="2880"/>
          <w:tab w:val="left" w:pos="5760"/>
        </w:tabs>
        <w:overflowPunct w:val="0"/>
        <w:spacing w:after="240"/>
        <w:ind w:left="2520"/>
        <w:rPr>
          <w:sz w:val="24"/>
          <w:szCs w:val="24"/>
          <w:lang w:eastAsia="zh-CN"/>
        </w:rPr>
      </w:pPr>
      <w:r w:rsidRPr="00544229">
        <w:rPr>
          <w:sz w:val="24"/>
          <w:szCs w:val="24"/>
          <w:lang w:eastAsia="zh-CN"/>
        </w:rPr>
        <w:t>双边和执行机构作为其年度进度报告和财务报告的一部分，将就其向所有国家提供的技术和政策支助活动及其影响提出报告</w:t>
      </w:r>
      <w:r w:rsidR="008A455C">
        <w:rPr>
          <w:sz w:val="24"/>
          <w:szCs w:val="24"/>
          <w:lang w:eastAsia="zh-CN"/>
        </w:rPr>
        <w:t>；以及</w:t>
      </w:r>
    </w:p>
    <w:p w14:paraId="569D08A9" w14:textId="77777777" w:rsidR="00EB7C56" w:rsidRPr="00544229" w:rsidRDefault="00EB7C56" w:rsidP="00AE6E47">
      <w:pPr>
        <w:widowControl w:val="0"/>
        <w:numPr>
          <w:ilvl w:val="1"/>
          <w:numId w:val="87"/>
        </w:numPr>
        <w:overflowPunct w:val="0"/>
        <w:spacing w:after="240"/>
        <w:outlineLvl w:val="1"/>
        <w:rPr>
          <w:sz w:val="24"/>
          <w:szCs w:val="24"/>
          <w:lang w:eastAsia="zh-CN"/>
        </w:rPr>
      </w:pPr>
      <w:r w:rsidRPr="00544229">
        <w:rPr>
          <w:sz w:val="24"/>
          <w:szCs w:val="24"/>
          <w:lang w:eastAsia="zh-CN"/>
        </w:rPr>
        <w:t>在</w:t>
      </w:r>
      <w:r w:rsidRPr="00544229">
        <w:rPr>
          <w:sz w:val="24"/>
          <w:szCs w:val="24"/>
          <w:lang w:eastAsia="zh-CN"/>
        </w:rPr>
        <w:t>2026</w:t>
      </w:r>
      <w:r w:rsidRPr="00544229">
        <w:rPr>
          <w:sz w:val="24"/>
          <w:szCs w:val="24"/>
          <w:lang w:eastAsia="zh-CN"/>
        </w:rPr>
        <w:t>年最后举行的一次会议，即在</w:t>
      </w:r>
      <w:r w:rsidRPr="00544229">
        <w:rPr>
          <w:sz w:val="24"/>
          <w:szCs w:val="24"/>
          <w:lang w:eastAsia="zh-CN"/>
        </w:rPr>
        <w:t>2024–2026</w:t>
      </w:r>
      <w:r w:rsidRPr="00544229">
        <w:rPr>
          <w:sz w:val="24"/>
          <w:szCs w:val="24"/>
          <w:lang w:eastAsia="zh-CN"/>
        </w:rPr>
        <w:t>年三年期举行的最后一次会议，审查行政费用机制及其核心单位供资预算，包括审查</w:t>
      </w:r>
      <w:r w:rsidRPr="00544229">
        <w:rPr>
          <w:sz w:val="24"/>
          <w:szCs w:val="24"/>
          <w:lang w:eastAsia="zh-CN"/>
        </w:rPr>
        <w:t>(b)</w:t>
      </w:r>
      <w:r w:rsidRPr="00544229">
        <w:rPr>
          <w:sz w:val="24"/>
          <w:szCs w:val="24"/>
          <w:lang w:eastAsia="zh-CN"/>
        </w:rPr>
        <w:t>分段的实施情况。</w:t>
      </w:r>
    </w:p>
    <w:p w14:paraId="61621A54" w14:textId="77777777" w:rsidR="00EB7C56" w:rsidRPr="00544229" w:rsidRDefault="00EB7C56" w:rsidP="00AE6E47">
      <w:pPr>
        <w:pStyle w:val="ListParagraph"/>
        <w:numPr>
          <w:ilvl w:val="6"/>
          <w:numId w:val="86"/>
        </w:numPr>
        <w:overflowPunct w:val="0"/>
        <w:spacing w:after="240"/>
        <w:ind w:left="720" w:hanging="720"/>
        <w:contextualSpacing w:val="0"/>
        <w:outlineLvl w:val="0"/>
        <w:rPr>
          <w:b/>
          <w:bCs/>
          <w:sz w:val="24"/>
          <w:szCs w:val="24"/>
          <w:lang w:eastAsia="zh-CN"/>
        </w:rPr>
      </w:pPr>
      <w:r w:rsidRPr="00544229">
        <w:rPr>
          <w:rFonts w:eastAsia="SimHei"/>
          <w:b/>
          <w:sz w:val="24"/>
          <w:szCs w:val="24"/>
          <w:lang w:eastAsia="zh-CN"/>
        </w:rPr>
        <w:t>在多边基金支助下制定的现行监测、报告、核查和可实施的许可证和配额制度概览</w:t>
      </w:r>
      <w:r w:rsidRPr="00544229">
        <w:rPr>
          <w:rFonts w:eastAsia="SimHei" w:hint="eastAsia"/>
          <w:b/>
          <w:sz w:val="24"/>
          <w:szCs w:val="24"/>
          <w:lang w:eastAsia="zh-CN"/>
        </w:rPr>
        <w:t>（第</w:t>
      </w:r>
      <w:r w:rsidRPr="00544229">
        <w:rPr>
          <w:rFonts w:eastAsia="SimHei" w:hint="eastAsia"/>
          <w:b/>
          <w:sz w:val="24"/>
          <w:szCs w:val="24"/>
          <w:lang w:eastAsia="zh-CN"/>
        </w:rPr>
        <w:t>91/68</w:t>
      </w:r>
      <w:r w:rsidRPr="00544229">
        <w:rPr>
          <w:rFonts w:eastAsia="SimHei" w:hint="eastAsia"/>
          <w:b/>
          <w:sz w:val="24"/>
          <w:szCs w:val="24"/>
          <w:lang w:eastAsia="zh-CN"/>
        </w:rPr>
        <w:t>号决定）</w:t>
      </w:r>
    </w:p>
    <w:p w14:paraId="0B98E7AE" w14:textId="77777777" w:rsidR="00EB7C56" w:rsidRPr="00544229" w:rsidRDefault="00EB7C56" w:rsidP="00544229">
      <w:pPr>
        <w:widowControl w:val="0"/>
        <w:overflowPunct w:val="0"/>
        <w:spacing w:after="240"/>
        <w:ind w:left="720"/>
        <w:outlineLvl w:val="1"/>
        <w:rPr>
          <w:sz w:val="24"/>
          <w:szCs w:val="24"/>
          <w:lang w:eastAsia="zh-CN"/>
        </w:rPr>
      </w:pPr>
      <w:r w:rsidRPr="00544229">
        <w:rPr>
          <w:rFonts w:hint="eastAsia"/>
          <w:sz w:val="24"/>
          <w:szCs w:val="24"/>
          <w:u w:val="single"/>
          <w:lang w:eastAsia="zh-CN"/>
        </w:rPr>
        <w:t>UNEP/</w:t>
      </w:r>
      <w:proofErr w:type="spellStart"/>
      <w:r w:rsidRPr="00544229">
        <w:rPr>
          <w:rFonts w:hint="eastAsia"/>
          <w:sz w:val="24"/>
          <w:szCs w:val="24"/>
          <w:u w:val="single"/>
          <w:lang w:eastAsia="zh-CN"/>
        </w:rPr>
        <w:t>OzL.Pro</w:t>
      </w:r>
      <w:proofErr w:type="spellEnd"/>
      <w:r w:rsidRPr="00544229">
        <w:rPr>
          <w:rFonts w:hint="eastAsia"/>
          <w:sz w:val="24"/>
          <w:szCs w:val="24"/>
          <w:u w:val="single"/>
          <w:lang w:eastAsia="zh-CN"/>
        </w:rPr>
        <w:t>/ExCom/93/102</w:t>
      </w:r>
      <w:r w:rsidRPr="00544229">
        <w:rPr>
          <w:rFonts w:hint="eastAsia"/>
          <w:sz w:val="24"/>
          <w:szCs w:val="24"/>
          <w:u w:val="single"/>
          <w:lang w:eastAsia="zh-CN"/>
        </w:rPr>
        <w:t>号文件</w:t>
      </w:r>
      <w:r w:rsidRPr="00544229">
        <w:rPr>
          <w:rFonts w:hint="eastAsia"/>
          <w:sz w:val="24"/>
          <w:szCs w:val="24"/>
          <w:lang w:eastAsia="zh-CN"/>
        </w:rPr>
        <w:t>按照第</w:t>
      </w:r>
      <w:r w:rsidRPr="00544229">
        <w:rPr>
          <w:rFonts w:hint="eastAsia"/>
          <w:sz w:val="24"/>
          <w:szCs w:val="24"/>
          <w:lang w:eastAsia="zh-CN"/>
        </w:rPr>
        <w:t>91/68</w:t>
      </w:r>
      <w:r w:rsidRPr="00544229">
        <w:rPr>
          <w:rFonts w:hint="eastAsia"/>
          <w:sz w:val="24"/>
          <w:szCs w:val="24"/>
          <w:lang w:eastAsia="zh-CN"/>
        </w:rPr>
        <w:t>号决定编制，包括秘书处的一份说明，同时考虑了在第八十九次和第九十一次会议的讨论情况以及蒙特利尔议定书缔约方第三十四次会议、不限成员名额工作组第四十五次会议（包括根据第</w:t>
      </w:r>
      <w:r w:rsidRPr="00544229">
        <w:rPr>
          <w:rFonts w:hint="eastAsia"/>
          <w:sz w:val="24"/>
          <w:szCs w:val="24"/>
          <w:lang w:eastAsia="zh-CN"/>
        </w:rPr>
        <w:t>XXXIV/8</w:t>
      </w:r>
      <w:r w:rsidRPr="00544229">
        <w:rPr>
          <w:rFonts w:hint="eastAsia"/>
          <w:sz w:val="24"/>
          <w:szCs w:val="24"/>
          <w:lang w:eastAsia="zh-CN"/>
        </w:rPr>
        <w:t>号决定举行的关于进一步加强《蒙特利尔议定书》有效实施和执行的研讨会）和缔约方第三十五次会议的相关讨论情况。</w:t>
      </w:r>
    </w:p>
    <w:p w14:paraId="03FCA58D" w14:textId="2EADA21B" w:rsidR="00EB7C56" w:rsidRPr="00544229" w:rsidRDefault="00EB7C56" w:rsidP="00544229">
      <w:pPr>
        <w:widowControl w:val="0"/>
        <w:overflowPunct w:val="0"/>
        <w:spacing w:after="240"/>
        <w:ind w:left="720"/>
        <w:outlineLvl w:val="1"/>
        <w:rPr>
          <w:sz w:val="24"/>
          <w:szCs w:val="24"/>
          <w:lang w:eastAsia="zh-CN"/>
        </w:rPr>
      </w:pPr>
      <w:r w:rsidRPr="00544229">
        <w:rPr>
          <w:rFonts w:hint="eastAsia"/>
          <w:sz w:val="24"/>
          <w:szCs w:val="24"/>
          <w:u w:val="single"/>
          <w:lang w:eastAsia="zh-CN"/>
        </w:rPr>
        <w:t>待审议的问题</w:t>
      </w:r>
      <w:r w:rsidRPr="00544229">
        <w:rPr>
          <w:rFonts w:hint="eastAsia"/>
          <w:sz w:val="24"/>
          <w:szCs w:val="24"/>
          <w:lang w:eastAsia="zh-CN"/>
        </w:rPr>
        <w:t>：无</w:t>
      </w:r>
    </w:p>
    <w:p w14:paraId="0E67D390" w14:textId="02D127C0" w:rsidR="00EB7C56" w:rsidRPr="00544229" w:rsidRDefault="00FC6801" w:rsidP="00544229">
      <w:pPr>
        <w:widowControl w:val="0"/>
        <w:overflowPunct w:val="0"/>
        <w:spacing w:after="240"/>
        <w:ind w:left="720"/>
        <w:outlineLvl w:val="1"/>
        <w:rPr>
          <w:sz w:val="24"/>
          <w:szCs w:val="24"/>
          <w:lang w:eastAsia="zh-CN"/>
        </w:rPr>
      </w:pPr>
      <w:r>
        <w:rPr>
          <w:rFonts w:hint="eastAsia"/>
          <w:sz w:val="24"/>
          <w:szCs w:val="24"/>
          <w:u w:val="single"/>
          <w:lang w:eastAsia="zh-CN"/>
        </w:rPr>
        <w:t>执行委员会不妨</w:t>
      </w:r>
      <w:r w:rsidR="00EB7C56" w:rsidRPr="00544229">
        <w:rPr>
          <w:rFonts w:hint="eastAsia"/>
          <w:sz w:val="24"/>
          <w:szCs w:val="24"/>
          <w:lang w:eastAsia="zh-CN"/>
        </w:rPr>
        <w:t>审议该事项。</w:t>
      </w:r>
    </w:p>
    <w:p w14:paraId="402BFDC6" w14:textId="77777777" w:rsidR="00EB7C56" w:rsidRPr="00544229" w:rsidRDefault="00EB7C56" w:rsidP="00AE6E47">
      <w:pPr>
        <w:pStyle w:val="ListParagraph"/>
        <w:numPr>
          <w:ilvl w:val="6"/>
          <w:numId w:val="86"/>
        </w:numPr>
        <w:overflowPunct w:val="0"/>
        <w:spacing w:after="240"/>
        <w:ind w:left="720" w:hanging="720"/>
        <w:contextualSpacing w:val="0"/>
        <w:outlineLvl w:val="0"/>
        <w:rPr>
          <w:b/>
          <w:bCs/>
          <w:sz w:val="24"/>
          <w:szCs w:val="24"/>
          <w:lang w:eastAsia="zh-CN"/>
        </w:rPr>
      </w:pPr>
      <w:r w:rsidRPr="00544229">
        <w:rPr>
          <w:rFonts w:eastAsia="SimHei" w:hint="eastAsia"/>
          <w:b/>
          <w:sz w:val="24"/>
          <w:szCs w:val="24"/>
          <w:lang w:eastAsia="zh-CN"/>
        </w:rPr>
        <w:t>适合多边基金运作的成果框架和记分卡（第</w:t>
      </w:r>
      <w:r w:rsidRPr="00544229">
        <w:rPr>
          <w:rFonts w:eastAsia="SimHei" w:hint="eastAsia"/>
          <w:b/>
          <w:sz w:val="24"/>
          <w:szCs w:val="24"/>
          <w:lang w:eastAsia="zh-CN"/>
        </w:rPr>
        <w:t>92/41</w:t>
      </w:r>
      <w:r w:rsidRPr="00544229">
        <w:rPr>
          <w:rFonts w:eastAsia="SimHei" w:hint="eastAsia"/>
          <w:b/>
          <w:sz w:val="24"/>
          <w:szCs w:val="24"/>
          <w:lang w:eastAsia="zh-CN"/>
        </w:rPr>
        <w:t>号决定</w:t>
      </w:r>
      <w:r w:rsidRPr="00544229">
        <w:rPr>
          <w:rFonts w:eastAsia="SimHei" w:hint="eastAsia"/>
          <w:b/>
          <w:sz w:val="24"/>
          <w:szCs w:val="24"/>
          <w:lang w:eastAsia="zh-CN"/>
        </w:rPr>
        <w:t>(b)</w:t>
      </w:r>
      <w:r w:rsidRPr="00544229">
        <w:rPr>
          <w:rFonts w:eastAsia="SimHei" w:hint="eastAsia"/>
          <w:b/>
          <w:sz w:val="24"/>
          <w:szCs w:val="24"/>
          <w:lang w:eastAsia="zh-CN"/>
        </w:rPr>
        <w:t>段）</w:t>
      </w:r>
    </w:p>
    <w:p w14:paraId="72B37330" w14:textId="77777777" w:rsidR="00EB7C56" w:rsidRPr="00544229" w:rsidRDefault="00EB7C56" w:rsidP="00544229">
      <w:pPr>
        <w:widowControl w:val="0"/>
        <w:overflowPunct w:val="0"/>
        <w:spacing w:after="240"/>
        <w:ind w:left="720"/>
        <w:outlineLvl w:val="1"/>
        <w:rPr>
          <w:sz w:val="24"/>
          <w:szCs w:val="24"/>
          <w:lang w:eastAsia="zh-CN"/>
        </w:rPr>
      </w:pPr>
      <w:r w:rsidRPr="00544229">
        <w:rPr>
          <w:rFonts w:hint="eastAsia"/>
          <w:sz w:val="24"/>
          <w:szCs w:val="24"/>
          <w:u w:val="single"/>
          <w:lang w:eastAsia="zh-CN"/>
        </w:rPr>
        <w:t>UNEP/</w:t>
      </w:r>
      <w:proofErr w:type="spellStart"/>
      <w:r w:rsidRPr="00544229">
        <w:rPr>
          <w:rFonts w:hint="eastAsia"/>
          <w:sz w:val="24"/>
          <w:szCs w:val="24"/>
          <w:u w:val="single"/>
          <w:lang w:eastAsia="zh-CN"/>
        </w:rPr>
        <w:t>OzL.Pro</w:t>
      </w:r>
      <w:proofErr w:type="spellEnd"/>
      <w:r w:rsidRPr="00544229">
        <w:rPr>
          <w:rFonts w:hint="eastAsia"/>
          <w:sz w:val="24"/>
          <w:szCs w:val="24"/>
          <w:u w:val="single"/>
          <w:lang w:eastAsia="zh-CN"/>
        </w:rPr>
        <w:t>/ExCom/93/103</w:t>
      </w:r>
      <w:r w:rsidRPr="00544229">
        <w:rPr>
          <w:rFonts w:hint="eastAsia"/>
          <w:sz w:val="24"/>
          <w:szCs w:val="24"/>
          <w:u w:val="single"/>
          <w:lang w:eastAsia="zh-CN"/>
        </w:rPr>
        <w:t>号文件</w:t>
      </w:r>
      <w:r w:rsidRPr="00544229">
        <w:rPr>
          <w:rFonts w:hint="eastAsia"/>
          <w:sz w:val="24"/>
          <w:szCs w:val="24"/>
          <w:lang w:eastAsia="zh-CN"/>
        </w:rPr>
        <w:t>提出了订正后的成果框架和基于订正后成果框架的记分卡，供执行委员会审议。</w:t>
      </w:r>
    </w:p>
    <w:p w14:paraId="6956E59B" w14:textId="5630BE3A" w:rsidR="00EB7C56" w:rsidRPr="00544229" w:rsidRDefault="00EB7C56" w:rsidP="0086666A">
      <w:pPr>
        <w:keepNext/>
        <w:keepLines/>
        <w:widowControl w:val="0"/>
        <w:overflowPunct w:val="0"/>
        <w:spacing w:after="240"/>
        <w:ind w:left="720"/>
        <w:outlineLvl w:val="1"/>
        <w:rPr>
          <w:sz w:val="24"/>
          <w:szCs w:val="24"/>
        </w:rPr>
      </w:pPr>
      <w:proofErr w:type="spellStart"/>
      <w:r w:rsidRPr="00544229">
        <w:rPr>
          <w:rFonts w:hint="eastAsia"/>
          <w:sz w:val="24"/>
          <w:szCs w:val="24"/>
          <w:u w:val="single"/>
        </w:rPr>
        <w:t>待审议的问题</w:t>
      </w:r>
      <w:proofErr w:type="spellEnd"/>
      <w:r w:rsidRPr="00544229">
        <w:rPr>
          <w:rFonts w:hint="eastAsia"/>
          <w:sz w:val="24"/>
          <w:szCs w:val="24"/>
        </w:rPr>
        <w:t>：</w:t>
      </w:r>
    </w:p>
    <w:p w14:paraId="45B35E2C" w14:textId="77777777" w:rsidR="00EB7C56" w:rsidRPr="00544229" w:rsidRDefault="00EB7C56" w:rsidP="0086666A">
      <w:pPr>
        <w:keepNext/>
        <w:keepLines/>
        <w:widowControl w:val="0"/>
        <w:numPr>
          <w:ilvl w:val="0"/>
          <w:numId w:val="1"/>
        </w:numPr>
        <w:overflowPunct w:val="0"/>
        <w:spacing w:after="240"/>
        <w:outlineLvl w:val="1"/>
        <w:rPr>
          <w:sz w:val="24"/>
          <w:szCs w:val="24"/>
          <w:lang w:val="en-GB"/>
        </w:rPr>
      </w:pPr>
      <w:proofErr w:type="spellStart"/>
      <w:r w:rsidRPr="00544229">
        <w:rPr>
          <w:rFonts w:hint="eastAsia"/>
          <w:sz w:val="24"/>
          <w:szCs w:val="24"/>
          <w:lang w:val="en-GB"/>
        </w:rPr>
        <w:t>根据</w:t>
      </w:r>
      <w:proofErr w:type="spellEnd"/>
      <w:r w:rsidRPr="00544229">
        <w:rPr>
          <w:rFonts w:hint="eastAsia"/>
          <w:sz w:val="24"/>
          <w:szCs w:val="24"/>
          <w:lang w:val="en-GB"/>
        </w:rPr>
        <w:t>UNEP/</w:t>
      </w:r>
      <w:proofErr w:type="spellStart"/>
      <w:r w:rsidRPr="00544229">
        <w:rPr>
          <w:rFonts w:hint="eastAsia"/>
          <w:sz w:val="24"/>
          <w:szCs w:val="24"/>
          <w:lang w:val="en-GB"/>
        </w:rPr>
        <w:t>OzL.Pro</w:t>
      </w:r>
      <w:proofErr w:type="spellEnd"/>
      <w:r w:rsidRPr="00544229">
        <w:rPr>
          <w:rFonts w:hint="eastAsia"/>
          <w:sz w:val="24"/>
          <w:szCs w:val="24"/>
          <w:lang w:val="en-GB"/>
        </w:rPr>
        <w:t>/ExCom/93/103</w:t>
      </w:r>
      <w:proofErr w:type="spellStart"/>
      <w:r w:rsidRPr="00544229">
        <w:rPr>
          <w:rFonts w:hint="eastAsia"/>
          <w:sz w:val="24"/>
          <w:szCs w:val="24"/>
          <w:lang w:val="en-GB"/>
        </w:rPr>
        <w:t>号文件所载第</w:t>
      </w:r>
      <w:proofErr w:type="spellEnd"/>
      <w:r w:rsidRPr="00544229">
        <w:rPr>
          <w:rFonts w:hint="eastAsia"/>
          <w:sz w:val="24"/>
          <w:szCs w:val="24"/>
          <w:lang w:val="en-GB"/>
        </w:rPr>
        <w:t>92/41</w:t>
      </w:r>
      <w:proofErr w:type="spellStart"/>
      <w:r w:rsidRPr="00544229">
        <w:rPr>
          <w:rFonts w:hint="eastAsia"/>
          <w:sz w:val="24"/>
          <w:szCs w:val="24"/>
          <w:lang w:val="en-GB"/>
        </w:rPr>
        <w:t>号决定</w:t>
      </w:r>
      <w:proofErr w:type="spellEnd"/>
      <w:r w:rsidRPr="00544229">
        <w:rPr>
          <w:rFonts w:hint="eastAsia"/>
          <w:sz w:val="24"/>
          <w:szCs w:val="24"/>
          <w:lang w:val="en-GB"/>
        </w:rPr>
        <w:t>(b)</w:t>
      </w:r>
      <w:r w:rsidRPr="00544229">
        <w:rPr>
          <w:rFonts w:hint="eastAsia"/>
          <w:sz w:val="24"/>
          <w:szCs w:val="24"/>
          <w:lang w:val="en-GB" w:eastAsia="zh-CN"/>
        </w:rPr>
        <w:t>段</w:t>
      </w:r>
      <w:proofErr w:type="spellStart"/>
      <w:r w:rsidRPr="00544229">
        <w:rPr>
          <w:rFonts w:hint="eastAsia"/>
          <w:sz w:val="24"/>
          <w:szCs w:val="24"/>
          <w:lang w:val="en-GB"/>
        </w:rPr>
        <w:t>提出的成果框架和记分卡</w:t>
      </w:r>
      <w:proofErr w:type="spellEnd"/>
      <w:r w:rsidRPr="00544229">
        <w:rPr>
          <w:rFonts w:hint="eastAsia"/>
          <w:sz w:val="24"/>
          <w:szCs w:val="24"/>
          <w:lang w:val="en-GB"/>
        </w:rPr>
        <w:t>。</w:t>
      </w:r>
    </w:p>
    <w:p w14:paraId="0D30A949" w14:textId="79B5105C" w:rsidR="00EB7C56" w:rsidRPr="00544229" w:rsidRDefault="00EB7C56" w:rsidP="0086666A">
      <w:pPr>
        <w:keepNext/>
        <w:keepLines/>
        <w:overflowPunct w:val="0"/>
        <w:spacing w:after="240"/>
        <w:ind w:left="720"/>
        <w:outlineLvl w:val="0"/>
        <w:rPr>
          <w:sz w:val="24"/>
          <w:szCs w:val="24"/>
          <w:lang w:eastAsia="zh-CN"/>
        </w:rPr>
      </w:pPr>
      <w:r w:rsidRPr="00544229">
        <w:rPr>
          <w:rFonts w:hint="eastAsia"/>
          <w:sz w:val="24"/>
          <w:szCs w:val="24"/>
          <w:u w:val="single"/>
          <w:lang w:eastAsia="zh-CN"/>
        </w:rPr>
        <w:t>执行委员会不妨</w:t>
      </w:r>
      <w:r w:rsidRPr="00544229">
        <w:rPr>
          <w:rFonts w:hint="eastAsia"/>
          <w:sz w:val="24"/>
          <w:szCs w:val="24"/>
          <w:lang w:eastAsia="zh-CN"/>
        </w:rPr>
        <w:t>：</w:t>
      </w:r>
    </w:p>
    <w:p w14:paraId="1EDB0D32" w14:textId="01062652" w:rsidR="00EB7C56" w:rsidRPr="00544229" w:rsidRDefault="004A7DD2" w:rsidP="00AE6E47">
      <w:pPr>
        <w:widowControl w:val="0"/>
        <w:numPr>
          <w:ilvl w:val="1"/>
          <w:numId w:val="88"/>
        </w:numPr>
        <w:overflowPunct w:val="0"/>
        <w:spacing w:after="240"/>
        <w:outlineLvl w:val="1"/>
        <w:rPr>
          <w:sz w:val="24"/>
          <w:szCs w:val="24"/>
          <w:lang w:eastAsia="zh-CN"/>
        </w:rPr>
      </w:pPr>
      <w:r>
        <w:rPr>
          <w:sz w:val="24"/>
          <w:szCs w:val="24"/>
          <w:lang w:eastAsia="zh-CN"/>
        </w:rPr>
        <w:t>注意到</w:t>
      </w:r>
      <w:r w:rsidR="00EB7C56" w:rsidRPr="00544229">
        <w:rPr>
          <w:sz w:val="24"/>
          <w:szCs w:val="24"/>
          <w:lang w:eastAsia="zh-CN"/>
        </w:rPr>
        <w:t>UNEP/</w:t>
      </w:r>
      <w:proofErr w:type="spellStart"/>
      <w:r w:rsidR="00EB7C56" w:rsidRPr="00544229">
        <w:rPr>
          <w:sz w:val="24"/>
          <w:szCs w:val="24"/>
          <w:lang w:eastAsia="zh-CN"/>
        </w:rPr>
        <w:t>OzL.Pro</w:t>
      </w:r>
      <w:proofErr w:type="spellEnd"/>
      <w:r w:rsidR="00EB7C56" w:rsidRPr="00544229">
        <w:rPr>
          <w:sz w:val="24"/>
          <w:szCs w:val="24"/>
          <w:lang w:eastAsia="zh-CN"/>
        </w:rPr>
        <w:t>/ExCom/93/103</w:t>
      </w:r>
      <w:r w:rsidR="00EB7C56" w:rsidRPr="00544229">
        <w:rPr>
          <w:sz w:val="24"/>
          <w:szCs w:val="24"/>
          <w:lang w:eastAsia="zh-CN"/>
        </w:rPr>
        <w:t>号文件所载的适合多边基金运作的成果</w:t>
      </w:r>
      <w:r w:rsidR="00EB7C56" w:rsidRPr="00544229">
        <w:rPr>
          <w:sz w:val="24"/>
          <w:szCs w:val="24"/>
          <w:lang w:eastAsia="zh-CN"/>
        </w:rPr>
        <w:lastRenderedPageBreak/>
        <w:t>框架和记分卡（第</w:t>
      </w:r>
      <w:r w:rsidR="00EB7C56" w:rsidRPr="00544229">
        <w:rPr>
          <w:sz w:val="24"/>
          <w:szCs w:val="24"/>
          <w:lang w:eastAsia="zh-CN"/>
        </w:rPr>
        <w:t>92/41</w:t>
      </w:r>
      <w:r w:rsidR="00EB7C56" w:rsidRPr="00544229">
        <w:rPr>
          <w:sz w:val="24"/>
          <w:szCs w:val="24"/>
          <w:lang w:eastAsia="zh-CN"/>
        </w:rPr>
        <w:t>号决定</w:t>
      </w:r>
      <w:r w:rsidR="00EB7C56" w:rsidRPr="00544229">
        <w:rPr>
          <w:sz w:val="24"/>
          <w:szCs w:val="24"/>
          <w:lang w:eastAsia="zh-CN"/>
        </w:rPr>
        <w:t>(b)</w:t>
      </w:r>
      <w:r w:rsidR="00EB7C56" w:rsidRPr="00544229">
        <w:rPr>
          <w:sz w:val="24"/>
          <w:szCs w:val="24"/>
          <w:lang w:eastAsia="zh-CN"/>
        </w:rPr>
        <w:t>段）；</w:t>
      </w:r>
    </w:p>
    <w:p w14:paraId="5495E911" w14:textId="77777777" w:rsidR="00EB7C56" w:rsidRPr="00544229" w:rsidRDefault="00EB7C56" w:rsidP="00AE6E47">
      <w:pPr>
        <w:widowControl w:val="0"/>
        <w:numPr>
          <w:ilvl w:val="1"/>
          <w:numId w:val="88"/>
        </w:numPr>
        <w:overflowPunct w:val="0"/>
        <w:spacing w:after="240"/>
        <w:outlineLvl w:val="1"/>
        <w:rPr>
          <w:sz w:val="24"/>
          <w:szCs w:val="24"/>
        </w:rPr>
      </w:pPr>
      <w:proofErr w:type="spellStart"/>
      <w:r w:rsidRPr="00544229">
        <w:rPr>
          <w:sz w:val="24"/>
          <w:szCs w:val="24"/>
        </w:rPr>
        <w:t>核准上文</w:t>
      </w:r>
      <w:proofErr w:type="spellEnd"/>
      <w:r w:rsidRPr="00544229">
        <w:rPr>
          <w:sz w:val="24"/>
          <w:szCs w:val="24"/>
        </w:rPr>
        <w:t>(a)</w:t>
      </w:r>
      <w:proofErr w:type="spellStart"/>
      <w:r w:rsidRPr="00544229">
        <w:rPr>
          <w:sz w:val="24"/>
          <w:szCs w:val="24"/>
        </w:rPr>
        <w:t>分段所述文件中提出的成果框架和记分卡；以及</w:t>
      </w:r>
      <w:proofErr w:type="spellEnd"/>
    </w:p>
    <w:p w14:paraId="161B09F8" w14:textId="77777777" w:rsidR="00EB7C56" w:rsidRPr="00544229" w:rsidRDefault="00EB7C56" w:rsidP="00AE6E47">
      <w:pPr>
        <w:widowControl w:val="0"/>
        <w:numPr>
          <w:ilvl w:val="1"/>
          <w:numId w:val="88"/>
        </w:numPr>
        <w:overflowPunct w:val="0"/>
        <w:spacing w:after="240"/>
        <w:outlineLvl w:val="1"/>
        <w:rPr>
          <w:sz w:val="24"/>
          <w:szCs w:val="24"/>
          <w:lang w:eastAsia="zh-CN"/>
        </w:rPr>
      </w:pPr>
      <w:r w:rsidRPr="00544229">
        <w:rPr>
          <w:sz w:val="24"/>
          <w:szCs w:val="24"/>
          <w:lang w:eastAsia="zh-CN"/>
        </w:rPr>
        <w:t>请秘书处从</w:t>
      </w:r>
      <w:r w:rsidRPr="00544229">
        <w:rPr>
          <w:sz w:val="24"/>
          <w:szCs w:val="24"/>
          <w:lang w:eastAsia="zh-CN"/>
        </w:rPr>
        <w:t>2024</w:t>
      </w:r>
      <w:r w:rsidRPr="00544229">
        <w:rPr>
          <w:sz w:val="24"/>
          <w:szCs w:val="24"/>
          <w:lang w:eastAsia="zh-CN"/>
        </w:rPr>
        <w:t>年开始执行首个成果框架，并在</w:t>
      </w:r>
      <w:r w:rsidRPr="00544229">
        <w:rPr>
          <w:sz w:val="24"/>
          <w:szCs w:val="24"/>
          <w:lang w:eastAsia="zh-CN"/>
        </w:rPr>
        <w:t>2027</w:t>
      </w:r>
      <w:r w:rsidRPr="00544229">
        <w:rPr>
          <w:sz w:val="24"/>
          <w:szCs w:val="24"/>
          <w:lang w:eastAsia="zh-CN"/>
        </w:rPr>
        <w:t>年的第二次会议上通过记分卡传达这一成果框架的执行进展。</w:t>
      </w:r>
    </w:p>
    <w:p w14:paraId="265A2BF0" w14:textId="310EC858" w:rsidR="00EB7C56" w:rsidRPr="00544229" w:rsidRDefault="00EB7C56" w:rsidP="00AE6E47">
      <w:pPr>
        <w:pStyle w:val="ListParagraph"/>
        <w:numPr>
          <w:ilvl w:val="6"/>
          <w:numId w:val="86"/>
        </w:numPr>
        <w:overflowPunct w:val="0"/>
        <w:spacing w:after="240"/>
        <w:ind w:left="720" w:hanging="720"/>
        <w:contextualSpacing w:val="0"/>
        <w:outlineLvl w:val="0"/>
        <w:rPr>
          <w:b/>
          <w:bCs/>
          <w:sz w:val="24"/>
          <w:szCs w:val="24"/>
          <w:lang w:eastAsia="zh-CN"/>
        </w:rPr>
      </w:pPr>
      <w:r w:rsidRPr="00544229">
        <w:rPr>
          <w:rFonts w:ascii="SimHei" w:eastAsia="SimHei" w:hAnsi="SimHei" w:hint="eastAsia"/>
          <w:b/>
          <w:sz w:val="24"/>
          <w:szCs w:val="24"/>
          <w:lang w:eastAsia="zh-CN"/>
        </w:rPr>
        <w:t>化工生产行业分组的报告</w:t>
      </w:r>
    </w:p>
    <w:p w14:paraId="6C545C8B" w14:textId="77777777" w:rsidR="00EB7C56" w:rsidRPr="00544229" w:rsidRDefault="00EB7C56" w:rsidP="00544229">
      <w:pPr>
        <w:keepNext/>
        <w:overflowPunct w:val="0"/>
        <w:spacing w:after="240"/>
        <w:ind w:left="720"/>
        <w:outlineLvl w:val="0"/>
        <w:rPr>
          <w:sz w:val="24"/>
          <w:szCs w:val="24"/>
          <w:lang w:eastAsia="zh-CN"/>
        </w:rPr>
      </w:pPr>
      <w:r w:rsidRPr="00544229">
        <w:rPr>
          <w:rFonts w:hint="eastAsia"/>
          <w:sz w:val="24"/>
          <w:szCs w:val="24"/>
          <w:u w:val="single"/>
          <w:lang w:eastAsia="zh-CN"/>
        </w:rPr>
        <w:t>UNEP/</w:t>
      </w:r>
      <w:proofErr w:type="spellStart"/>
      <w:r w:rsidRPr="00544229">
        <w:rPr>
          <w:rFonts w:hint="eastAsia"/>
          <w:sz w:val="24"/>
          <w:szCs w:val="24"/>
          <w:u w:val="single"/>
          <w:lang w:eastAsia="zh-CN"/>
        </w:rPr>
        <w:t>OzL.Pro</w:t>
      </w:r>
      <w:proofErr w:type="spellEnd"/>
      <w:r w:rsidRPr="00544229">
        <w:rPr>
          <w:rFonts w:hint="eastAsia"/>
          <w:sz w:val="24"/>
          <w:szCs w:val="24"/>
          <w:u w:val="single"/>
          <w:lang w:eastAsia="zh-CN"/>
        </w:rPr>
        <w:t>/ExCom/93/104</w:t>
      </w:r>
      <w:r w:rsidRPr="00544229">
        <w:rPr>
          <w:rFonts w:hint="eastAsia"/>
          <w:sz w:val="24"/>
          <w:szCs w:val="24"/>
          <w:u w:val="single"/>
          <w:lang w:eastAsia="zh-CN"/>
        </w:rPr>
        <w:t>号文件</w:t>
      </w:r>
      <w:r w:rsidRPr="00544229">
        <w:rPr>
          <w:rFonts w:hint="eastAsia"/>
          <w:sz w:val="24"/>
          <w:szCs w:val="24"/>
          <w:lang w:eastAsia="zh-CN"/>
        </w:rPr>
        <w:t>将在第九十三次会议期间印发，其中将载有在该次会议期间举行的化工生产行业分组会议的报告。</w:t>
      </w:r>
    </w:p>
    <w:p w14:paraId="7B6F2FD6" w14:textId="0CABACBF" w:rsidR="00EB7C56" w:rsidRPr="00544229" w:rsidRDefault="00EB7C56" w:rsidP="00AE6E47">
      <w:pPr>
        <w:pStyle w:val="ListParagraph"/>
        <w:numPr>
          <w:ilvl w:val="6"/>
          <w:numId w:val="86"/>
        </w:numPr>
        <w:overflowPunct w:val="0"/>
        <w:spacing w:after="240"/>
        <w:ind w:left="720" w:hanging="720"/>
        <w:contextualSpacing w:val="0"/>
        <w:outlineLvl w:val="0"/>
        <w:rPr>
          <w:b/>
          <w:bCs/>
          <w:sz w:val="24"/>
          <w:szCs w:val="24"/>
        </w:rPr>
      </w:pPr>
      <w:r w:rsidRPr="00544229">
        <w:rPr>
          <w:rFonts w:ascii="SimHei" w:eastAsia="SimHei" w:hAnsi="SimHei" w:hint="eastAsia"/>
          <w:b/>
          <w:sz w:val="24"/>
          <w:szCs w:val="24"/>
          <w:lang w:eastAsia="zh-CN"/>
        </w:rPr>
        <w:t>其他事项</w:t>
      </w:r>
    </w:p>
    <w:p w14:paraId="738B21F2" w14:textId="77777777" w:rsidR="00EB7C56" w:rsidRPr="00544229" w:rsidRDefault="00EB7C56" w:rsidP="00544229">
      <w:pPr>
        <w:overflowPunct w:val="0"/>
        <w:spacing w:after="240"/>
        <w:ind w:left="720"/>
        <w:outlineLvl w:val="0"/>
        <w:rPr>
          <w:sz w:val="24"/>
          <w:szCs w:val="24"/>
          <w:lang w:eastAsia="zh-CN"/>
        </w:rPr>
      </w:pPr>
      <w:r w:rsidRPr="00544229">
        <w:rPr>
          <w:rFonts w:hint="eastAsia"/>
          <w:sz w:val="24"/>
          <w:szCs w:val="24"/>
          <w:lang w:eastAsia="zh-CN"/>
        </w:rPr>
        <w:t>将在本议程项目下讨论商定列在议程项目</w:t>
      </w:r>
      <w:r w:rsidRPr="00544229">
        <w:rPr>
          <w:rFonts w:hint="eastAsia"/>
          <w:sz w:val="24"/>
          <w:szCs w:val="24"/>
          <w:lang w:eastAsia="zh-CN"/>
        </w:rPr>
        <w:t>2(a)</w:t>
      </w:r>
      <w:r w:rsidRPr="00544229">
        <w:rPr>
          <w:rFonts w:hint="eastAsia"/>
          <w:sz w:val="24"/>
          <w:szCs w:val="24"/>
          <w:lang w:eastAsia="zh-CN"/>
        </w:rPr>
        <w:t>下的实质性问题。</w:t>
      </w:r>
    </w:p>
    <w:p w14:paraId="3BA22ED6" w14:textId="77777777" w:rsidR="00EB7C56" w:rsidRPr="00544229" w:rsidRDefault="00EB7C56" w:rsidP="00AE6E47">
      <w:pPr>
        <w:pStyle w:val="ListParagraph"/>
        <w:numPr>
          <w:ilvl w:val="6"/>
          <w:numId w:val="86"/>
        </w:numPr>
        <w:overflowPunct w:val="0"/>
        <w:spacing w:after="240"/>
        <w:ind w:left="720" w:hanging="720"/>
        <w:contextualSpacing w:val="0"/>
        <w:outlineLvl w:val="0"/>
        <w:rPr>
          <w:b/>
          <w:bCs/>
          <w:sz w:val="24"/>
          <w:szCs w:val="24"/>
        </w:rPr>
      </w:pPr>
      <w:r w:rsidRPr="00544229">
        <w:rPr>
          <w:rFonts w:ascii="SimHei" w:eastAsia="SimHei" w:hAnsi="SimHei" w:hint="eastAsia"/>
          <w:b/>
          <w:sz w:val="24"/>
          <w:szCs w:val="24"/>
          <w:lang w:eastAsia="zh-CN"/>
        </w:rPr>
        <w:t>通过报告</w:t>
      </w:r>
    </w:p>
    <w:p w14:paraId="57EB8D33" w14:textId="77777777" w:rsidR="00EB7C56" w:rsidRPr="00544229" w:rsidRDefault="00EB7C56" w:rsidP="00544229">
      <w:pPr>
        <w:keepNext/>
        <w:overflowPunct w:val="0"/>
        <w:spacing w:after="240"/>
        <w:ind w:left="720"/>
        <w:outlineLvl w:val="0"/>
        <w:rPr>
          <w:sz w:val="24"/>
          <w:szCs w:val="24"/>
          <w:lang w:eastAsia="zh-CN"/>
        </w:rPr>
      </w:pPr>
      <w:r w:rsidRPr="00544229">
        <w:rPr>
          <w:rFonts w:hint="eastAsia"/>
          <w:sz w:val="24"/>
          <w:szCs w:val="24"/>
          <w:lang w:eastAsia="zh-CN"/>
        </w:rPr>
        <w:t>执行委员会将收到第九十三次会议报告草稿，供其审议和通过。</w:t>
      </w:r>
    </w:p>
    <w:p w14:paraId="0294C5FB" w14:textId="77777777" w:rsidR="00EB7C56" w:rsidRPr="00544229" w:rsidRDefault="00EB7C56" w:rsidP="00AE6E47">
      <w:pPr>
        <w:pStyle w:val="ListParagraph"/>
        <w:numPr>
          <w:ilvl w:val="6"/>
          <w:numId w:val="86"/>
        </w:numPr>
        <w:overflowPunct w:val="0"/>
        <w:spacing w:after="240"/>
        <w:ind w:left="720" w:hanging="720"/>
        <w:contextualSpacing w:val="0"/>
        <w:outlineLvl w:val="0"/>
        <w:rPr>
          <w:b/>
          <w:bCs/>
          <w:sz w:val="24"/>
          <w:szCs w:val="24"/>
        </w:rPr>
      </w:pPr>
      <w:r w:rsidRPr="00544229">
        <w:rPr>
          <w:rFonts w:ascii="SimHei" w:eastAsia="SimHei" w:hAnsi="SimHei" w:hint="eastAsia"/>
          <w:b/>
          <w:sz w:val="24"/>
          <w:szCs w:val="24"/>
          <w:lang w:eastAsia="zh-CN"/>
        </w:rPr>
        <w:t>会议闭幕</w:t>
      </w:r>
    </w:p>
    <w:p w14:paraId="207BE99B" w14:textId="77777777" w:rsidR="00EB7C56" w:rsidRPr="00EB7C56" w:rsidRDefault="00EB7C56" w:rsidP="00544229">
      <w:pPr>
        <w:keepNext/>
        <w:overflowPunct w:val="0"/>
        <w:spacing w:after="240"/>
        <w:ind w:left="720"/>
        <w:outlineLvl w:val="0"/>
        <w:rPr>
          <w:sz w:val="24"/>
          <w:szCs w:val="24"/>
          <w:lang w:eastAsia="zh-CN"/>
        </w:rPr>
      </w:pPr>
      <w:r w:rsidRPr="00544229">
        <w:rPr>
          <w:rFonts w:hint="eastAsia"/>
          <w:sz w:val="24"/>
          <w:szCs w:val="24"/>
          <w:lang w:eastAsia="zh-CN"/>
        </w:rPr>
        <w:t>会议预定于</w:t>
      </w:r>
      <w:r w:rsidRPr="00544229">
        <w:rPr>
          <w:rFonts w:hint="eastAsia"/>
          <w:sz w:val="24"/>
          <w:szCs w:val="24"/>
          <w:lang w:eastAsia="zh-CN"/>
        </w:rPr>
        <w:t>2023</w:t>
      </w:r>
      <w:r w:rsidRPr="00544229">
        <w:rPr>
          <w:rFonts w:hint="eastAsia"/>
          <w:sz w:val="24"/>
          <w:szCs w:val="24"/>
          <w:lang w:eastAsia="zh-CN"/>
        </w:rPr>
        <w:t>年</w:t>
      </w:r>
      <w:r w:rsidRPr="00544229">
        <w:rPr>
          <w:rFonts w:hint="eastAsia"/>
          <w:sz w:val="24"/>
          <w:szCs w:val="24"/>
          <w:lang w:eastAsia="zh-CN"/>
        </w:rPr>
        <w:t>12</w:t>
      </w:r>
      <w:r w:rsidRPr="00544229">
        <w:rPr>
          <w:rFonts w:hint="eastAsia"/>
          <w:sz w:val="24"/>
          <w:szCs w:val="24"/>
          <w:lang w:eastAsia="zh-CN"/>
        </w:rPr>
        <w:t>月</w:t>
      </w:r>
      <w:r w:rsidRPr="00544229">
        <w:rPr>
          <w:rFonts w:hint="eastAsia"/>
          <w:sz w:val="24"/>
          <w:szCs w:val="24"/>
          <w:lang w:eastAsia="zh-CN"/>
        </w:rPr>
        <w:t>19</w:t>
      </w:r>
      <w:r w:rsidRPr="00544229">
        <w:rPr>
          <w:rFonts w:hint="eastAsia"/>
          <w:sz w:val="24"/>
          <w:szCs w:val="24"/>
          <w:lang w:eastAsia="zh-CN"/>
        </w:rPr>
        <w:t>日星期二闭幕。</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C183E" w14:paraId="469CFA83" w14:textId="77777777" w:rsidTr="00696A14">
        <w:tc>
          <w:tcPr>
            <w:tcW w:w="1871" w:type="dxa"/>
          </w:tcPr>
          <w:p w14:paraId="1D8554EC" w14:textId="77777777" w:rsidR="00E85409" w:rsidRPr="0089012D" w:rsidRDefault="00E85409" w:rsidP="00544229">
            <w:pPr>
              <w:spacing w:after="240"/>
              <w:rPr>
                <w:lang w:eastAsia="zh-CN"/>
              </w:rPr>
            </w:pPr>
          </w:p>
        </w:tc>
        <w:tc>
          <w:tcPr>
            <w:tcW w:w="1872" w:type="dxa"/>
          </w:tcPr>
          <w:p w14:paraId="1F1797FC" w14:textId="77777777" w:rsidR="00E85409" w:rsidRPr="0089012D" w:rsidRDefault="00E85409" w:rsidP="00544229">
            <w:pPr>
              <w:spacing w:after="240"/>
              <w:rPr>
                <w:lang w:eastAsia="zh-CN"/>
              </w:rPr>
            </w:pPr>
          </w:p>
        </w:tc>
        <w:tc>
          <w:tcPr>
            <w:tcW w:w="1872" w:type="dxa"/>
            <w:tcBorders>
              <w:bottom w:val="single" w:sz="4" w:space="0" w:color="auto"/>
            </w:tcBorders>
          </w:tcPr>
          <w:p w14:paraId="672E6580" w14:textId="77777777" w:rsidR="00E85409" w:rsidRPr="0089012D" w:rsidRDefault="00E85409" w:rsidP="00544229">
            <w:pPr>
              <w:spacing w:after="240"/>
              <w:rPr>
                <w:lang w:eastAsia="zh-CN"/>
              </w:rPr>
            </w:pPr>
          </w:p>
        </w:tc>
        <w:tc>
          <w:tcPr>
            <w:tcW w:w="1872" w:type="dxa"/>
          </w:tcPr>
          <w:p w14:paraId="79F8E039" w14:textId="77777777" w:rsidR="00E85409" w:rsidRPr="0089012D" w:rsidRDefault="00E85409" w:rsidP="00544229">
            <w:pPr>
              <w:spacing w:after="240"/>
              <w:rPr>
                <w:lang w:eastAsia="zh-CN"/>
              </w:rPr>
            </w:pPr>
          </w:p>
        </w:tc>
        <w:tc>
          <w:tcPr>
            <w:tcW w:w="1873" w:type="dxa"/>
          </w:tcPr>
          <w:p w14:paraId="5BBEED28" w14:textId="77777777" w:rsidR="00E85409" w:rsidRPr="008C183E" w:rsidRDefault="00E85409" w:rsidP="00544229">
            <w:pPr>
              <w:spacing w:after="240"/>
              <w:rPr>
                <w:sz w:val="24"/>
                <w:lang w:eastAsia="zh-CN"/>
              </w:rPr>
            </w:pPr>
          </w:p>
        </w:tc>
      </w:tr>
    </w:tbl>
    <w:p w14:paraId="0F434B69" w14:textId="77777777" w:rsidR="00E85409" w:rsidRPr="008C183E" w:rsidRDefault="00E85409" w:rsidP="00544229">
      <w:pPr>
        <w:spacing w:after="240"/>
        <w:rPr>
          <w:sz w:val="24"/>
          <w:lang w:eastAsia="zh-CN"/>
        </w:rPr>
      </w:pPr>
    </w:p>
    <w:sectPr w:rsidR="00E85409" w:rsidRPr="008C183E"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B2A25" w14:textId="77777777" w:rsidR="00066AAA" w:rsidRDefault="00066AAA" w:rsidP="004A504B">
      <w:r>
        <w:separator/>
      </w:r>
    </w:p>
  </w:endnote>
  <w:endnote w:type="continuationSeparator" w:id="0">
    <w:p w14:paraId="7D2347DC" w14:textId="77777777" w:rsidR="00066AAA" w:rsidRDefault="00066AAA" w:rsidP="004A504B">
      <w:r>
        <w:continuationSeparator/>
      </w:r>
    </w:p>
  </w:endnote>
  <w:endnote w:type="continuationNotice" w:id="1">
    <w:p w14:paraId="11D23E76" w14:textId="77777777" w:rsidR="00066AAA" w:rsidRDefault="00066A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AFBB" w14:textId="77777777" w:rsidR="00DC6A10" w:rsidRPr="00544229" w:rsidRDefault="00BC2495">
    <w:pPr>
      <w:jc w:val="center"/>
      <w:rPr>
        <w:sz w:val="24"/>
        <w:szCs w:val="24"/>
      </w:rPr>
    </w:pPr>
    <w:r w:rsidRPr="00544229">
      <w:rPr>
        <w:sz w:val="24"/>
        <w:szCs w:val="24"/>
      </w:rPr>
      <w:fldChar w:fldCharType="begin"/>
    </w:r>
    <w:r w:rsidR="00851352" w:rsidRPr="00544229">
      <w:rPr>
        <w:sz w:val="24"/>
        <w:szCs w:val="24"/>
      </w:rPr>
      <w:instrText xml:space="preserve"> PAGE </w:instrText>
    </w:r>
    <w:r w:rsidRPr="00544229">
      <w:rPr>
        <w:sz w:val="24"/>
        <w:szCs w:val="24"/>
      </w:rPr>
      <w:fldChar w:fldCharType="separate"/>
    </w:r>
    <w:r w:rsidR="00E753E8" w:rsidRPr="00544229">
      <w:rPr>
        <w:noProof/>
        <w:sz w:val="24"/>
        <w:szCs w:val="24"/>
      </w:rPr>
      <w:t>2</w:t>
    </w:r>
    <w:r w:rsidRPr="00544229">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928B" w14:textId="77777777" w:rsidR="00DC6A10" w:rsidRPr="00544229" w:rsidRDefault="00BC2495">
    <w:pPr>
      <w:jc w:val="center"/>
      <w:rPr>
        <w:sz w:val="24"/>
        <w:szCs w:val="24"/>
      </w:rPr>
    </w:pPr>
    <w:r w:rsidRPr="00544229">
      <w:rPr>
        <w:sz w:val="24"/>
        <w:szCs w:val="24"/>
      </w:rPr>
      <w:fldChar w:fldCharType="begin"/>
    </w:r>
    <w:r w:rsidR="00851352" w:rsidRPr="00544229">
      <w:rPr>
        <w:sz w:val="24"/>
        <w:szCs w:val="24"/>
      </w:rPr>
      <w:instrText xml:space="preserve"> PAGE </w:instrText>
    </w:r>
    <w:r w:rsidRPr="00544229">
      <w:rPr>
        <w:sz w:val="24"/>
        <w:szCs w:val="24"/>
      </w:rPr>
      <w:fldChar w:fldCharType="separate"/>
    </w:r>
    <w:r w:rsidR="00E753E8" w:rsidRPr="00544229">
      <w:rPr>
        <w:noProof/>
        <w:sz w:val="24"/>
        <w:szCs w:val="24"/>
      </w:rPr>
      <w:t>3</w:t>
    </w:r>
    <w:r w:rsidRPr="00544229">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D0A73" w14:textId="77777777" w:rsidR="00FF0CBB" w:rsidRDefault="00FF0CBB" w:rsidP="00FF0CBB">
    <w:pPr>
      <w:keepNext/>
      <w:jc w:val="center"/>
      <w:rPr>
        <w:rFonts w:ascii="SimSun" w:hAnsi="SimSun" w:cs="SimSun"/>
        <w:sz w:val="24"/>
        <w:szCs w:val="24"/>
      </w:rPr>
    </w:pPr>
  </w:p>
  <w:p w14:paraId="0526B7C5" w14:textId="77777777" w:rsidR="00FF0CBB" w:rsidRPr="00055B36" w:rsidRDefault="00FF0CBB" w:rsidP="00FF0CBB">
    <w:pPr>
      <w:pBdr>
        <w:top w:val="single" w:sz="4" w:space="1" w:color="auto"/>
        <w:left w:val="single" w:sz="4" w:space="4" w:color="auto"/>
        <w:bottom w:val="single" w:sz="4" w:space="1" w:color="auto"/>
        <w:right w:val="single" w:sz="4" w:space="4" w:color="auto"/>
      </w:pBdr>
      <w:rPr>
        <w:rFonts w:ascii="SimSun" w:hAnsi="SimSun"/>
        <w:sz w:val="6"/>
        <w:szCs w:val="6"/>
      </w:rPr>
    </w:pPr>
  </w:p>
  <w:p w14:paraId="3964B9D0" w14:textId="77777777" w:rsidR="00FF0CBB" w:rsidRDefault="00FF0CBB" w:rsidP="00FF0CBB">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683931B5" w14:textId="77777777" w:rsidR="00FF0CBB" w:rsidRPr="00F0630C" w:rsidRDefault="00FF0CBB" w:rsidP="00FF0CBB">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C1515" w14:textId="77777777" w:rsidR="00066AAA" w:rsidRDefault="00066AAA" w:rsidP="004A504B">
      <w:r>
        <w:separator/>
      </w:r>
    </w:p>
  </w:footnote>
  <w:footnote w:type="continuationSeparator" w:id="0">
    <w:p w14:paraId="66CEB863" w14:textId="77777777" w:rsidR="00066AAA" w:rsidRDefault="00066AAA" w:rsidP="004A504B">
      <w:r>
        <w:continuationSeparator/>
      </w:r>
    </w:p>
  </w:footnote>
  <w:footnote w:type="continuationNotice" w:id="1">
    <w:p w14:paraId="2FA82C82" w14:textId="77777777" w:rsidR="00066AAA" w:rsidRDefault="00066AAA"/>
  </w:footnote>
  <w:footnote w:id="2">
    <w:p w14:paraId="7D74DDB2" w14:textId="77777777" w:rsidR="00EB7C56" w:rsidRPr="00145E96" w:rsidRDefault="00EB7C56" w:rsidP="00145E96">
      <w:pPr>
        <w:pStyle w:val="FootnoteText"/>
        <w:overflowPunct w:val="0"/>
        <w:spacing w:after="60"/>
        <w:rPr>
          <w:rFonts w:eastAsia="SimSun"/>
          <w:lang w:val="en-US" w:eastAsia="zh-CN"/>
        </w:rPr>
      </w:pPr>
      <w:r w:rsidRPr="00145E96">
        <w:rPr>
          <w:rStyle w:val="FootnoteReference"/>
          <w:rFonts w:eastAsia="SimSun"/>
        </w:rPr>
        <w:footnoteRef/>
      </w:r>
      <w:r w:rsidRPr="00145E96">
        <w:rPr>
          <w:rFonts w:eastAsia="SimSun"/>
          <w:lang w:eastAsia="zh-CN"/>
        </w:rPr>
        <w:t xml:space="preserve"> </w:t>
      </w:r>
      <w:r w:rsidRPr="00145E96">
        <w:rPr>
          <w:rFonts w:eastAsia="SimSun" w:hint="eastAsia"/>
          <w:lang w:eastAsia="zh-CN"/>
        </w:rPr>
        <w:t>不包括与</w:t>
      </w:r>
      <w:r w:rsidRPr="00145E96">
        <w:rPr>
          <w:rFonts w:eastAsia="SimSun" w:hint="eastAsia"/>
          <w:lang w:eastAsia="zh-CN"/>
        </w:rPr>
        <w:t>2018</w:t>
      </w:r>
      <w:r w:rsidRPr="00145E96">
        <w:rPr>
          <w:rFonts w:eastAsia="SimSun"/>
          <w:lang w:eastAsia="zh-CN"/>
        </w:rPr>
        <w:t>–</w:t>
      </w:r>
      <w:r w:rsidRPr="00145E96">
        <w:rPr>
          <w:rFonts w:eastAsia="SimSun" w:hint="eastAsia"/>
          <w:lang w:eastAsia="zh-CN"/>
        </w:rPr>
        <w:t>2020</w:t>
      </w:r>
      <w:r w:rsidRPr="00145E96">
        <w:rPr>
          <w:rFonts w:eastAsia="SimSun" w:hint="eastAsia"/>
          <w:lang w:eastAsia="zh-CN"/>
        </w:rPr>
        <w:t>三年期的剩余资金有关的</w:t>
      </w:r>
      <w:r w:rsidRPr="00145E96">
        <w:rPr>
          <w:rFonts w:eastAsia="SimSun" w:hint="eastAsia"/>
          <w:lang w:eastAsia="zh-CN"/>
        </w:rPr>
        <w:t>2.46</w:t>
      </w:r>
      <w:r w:rsidRPr="00145E96">
        <w:rPr>
          <w:rFonts w:eastAsia="SimSun" w:hint="eastAsia"/>
          <w:lang w:eastAsia="zh-CN"/>
        </w:rPr>
        <w:t>亿美元，这笔资金将在</w:t>
      </w:r>
      <w:r w:rsidRPr="00145E96">
        <w:rPr>
          <w:rFonts w:eastAsia="SimSun" w:hint="eastAsia"/>
          <w:lang w:eastAsia="zh-CN"/>
        </w:rPr>
        <w:t>2023</w:t>
      </w:r>
      <w:r w:rsidRPr="00145E96">
        <w:rPr>
          <w:rFonts w:eastAsia="SimSun" w:hint="eastAsia"/>
          <w:lang w:eastAsia="zh-CN"/>
        </w:rPr>
        <w:t>年之后使用。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DDA8D" w14:textId="551E4313" w:rsidR="00DC6A10" w:rsidRPr="00544229" w:rsidRDefault="00AF659B">
    <w:pPr>
      <w:rPr>
        <w:sz w:val="24"/>
        <w:szCs w:val="24"/>
      </w:rPr>
    </w:pPr>
    <w:r w:rsidRPr="00544229">
      <w:rPr>
        <w:sz w:val="24"/>
        <w:szCs w:val="24"/>
      </w:rPr>
      <w:fldChar w:fldCharType="begin"/>
    </w:r>
    <w:r w:rsidRPr="00544229">
      <w:rPr>
        <w:sz w:val="24"/>
        <w:szCs w:val="24"/>
      </w:rPr>
      <w:instrText>DOCPROPERTY "Document number"  \* MERGEFORMAT</w:instrText>
    </w:r>
    <w:r w:rsidRPr="00544229">
      <w:rPr>
        <w:sz w:val="24"/>
        <w:szCs w:val="24"/>
      </w:rPr>
      <w:fldChar w:fldCharType="separate"/>
    </w:r>
    <w:r w:rsidR="00AE6E47">
      <w:rPr>
        <w:sz w:val="24"/>
        <w:szCs w:val="24"/>
      </w:rPr>
      <w:t>UNEP/</w:t>
    </w:r>
    <w:proofErr w:type="spellStart"/>
    <w:r w:rsidR="00AE6E47">
      <w:rPr>
        <w:sz w:val="24"/>
        <w:szCs w:val="24"/>
      </w:rPr>
      <w:t>OzL.Pro</w:t>
    </w:r>
    <w:proofErr w:type="spellEnd"/>
    <w:r w:rsidR="00AE6E47">
      <w:rPr>
        <w:sz w:val="24"/>
        <w:szCs w:val="24"/>
      </w:rPr>
      <w:t>/ExCom/93/1/Add.1</w:t>
    </w:r>
    <w:r w:rsidRPr="00544229">
      <w:rPr>
        <w:sz w:val="24"/>
        <w:szCs w:val="24"/>
      </w:rPr>
      <w:fldChar w:fldCharType="end"/>
    </w:r>
  </w:p>
  <w:p w14:paraId="28F64856" w14:textId="77777777" w:rsidR="00DC6A10" w:rsidRPr="0033525D" w:rsidRDefault="00DC6A10"/>
  <w:p w14:paraId="0B41E16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A6B9" w14:textId="5F29B6E9" w:rsidR="00DC6A10" w:rsidRPr="00544229" w:rsidRDefault="00AF659B">
    <w:pPr>
      <w:jc w:val="right"/>
      <w:rPr>
        <w:sz w:val="24"/>
        <w:szCs w:val="24"/>
      </w:rPr>
    </w:pPr>
    <w:r w:rsidRPr="00544229">
      <w:rPr>
        <w:sz w:val="24"/>
        <w:szCs w:val="24"/>
      </w:rPr>
      <w:fldChar w:fldCharType="begin"/>
    </w:r>
    <w:r w:rsidRPr="00544229">
      <w:rPr>
        <w:sz w:val="24"/>
        <w:szCs w:val="24"/>
      </w:rPr>
      <w:instrText>DOCPROPERTY "Document number"  \* MERGEFORMAT</w:instrText>
    </w:r>
    <w:r w:rsidRPr="00544229">
      <w:rPr>
        <w:sz w:val="24"/>
        <w:szCs w:val="24"/>
      </w:rPr>
      <w:fldChar w:fldCharType="separate"/>
    </w:r>
    <w:r w:rsidR="00AE6E47">
      <w:rPr>
        <w:sz w:val="24"/>
        <w:szCs w:val="24"/>
      </w:rPr>
      <w:t>UNEP/</w:t>
    </w:r>
    <w:proofErr w:type="spellStart"/>
    <w:r w:rsidR="00AE6E47">
      <w:rPr>
        <w:sz w:val="24"/>
        <w:szCs w:val="24"/>
      </w:rPr>
      <w:t>OzL.Pro</w:t>
    </w:r>
    <w:proofErr w:type="spellEnd"/>
    <w:r w:rsidR="00AE6E47">
      <w:rPr>
        <w:sz w:val="24"/>
        <w:szCs w:val="24"/>
      </w:rPr>
      <w:t>/ExCom/93/1/Add.1</w:t>
    </w:r>
    <w:r w:rsidRPr="00544229">
      <w:rPr>
        <w:sz w:val="24"/>
        <w:szCs w:val="24"/>
      </w:rPr>
      <w:fldChar w:fldCharType="end"/>
    </w:r>
  </w:p>
  <w:p w14:paraId="3422C313" w14:textId="77777777" w:rsidR="00DC6A10" w:rsidRPr="0033525D" w:rsidRDefault="00DC6A10"/>
  <w:p w14:paraId="34A28EC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3827E72"/>
    <w:lvl w:ilvl="0">
      <w:start w:val="1"/>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1" w15:restartNumberingAfterBreak="0">
    <w:nsid w:val="00310D7E"/>
    <w:multiLevelType w:val="hybridMultilevel"/>
    <w:tmpl w:val="EE024B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1777219"/>
    <w:multiLevelType w:val="hybridMultilevel"/>
    <w:tmpl w:val="7B76D8E2"/>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3" w15:restartNumberingAfterBreak="0">
    <w:nsid w:val="02C607A0"/>
    <w:multiLevelType w:val="hybridMultilevel"/>
    <w:tmpl w:val="0B343ED4"/>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4" w15:restartNumberingAfterBreak="0">
    <w:nsid w:val="0406AEE0"/>
    <w:multiLevelType w:val="hybridMultilevel"/>
    <w:tmpl w:val="FF3C40A6"/>
    <w:lvl w:ilvl="0" w:tplc="6C8CD01A">
      <w:start w:val="1"/>
      <w:numFmt w:val="bullet"/>
      <w:lvlText w:val="·"/>
      <w:lvlJc w:val="left"/>
      <w:pPr>
        <w:ind w:left="720" w:hanging="360"/>
      </w:pPr>
      <w:rPr>
        <w:rFonts w:ascii="Symbol" w:hAnsi="Symbol" w:hint="default"/>
      </w:rPr>
    </w:lvl>
    <w:lvl w:ilvl="1" w:tplc="2B0A6716">
      <w:start w:val="1"/>
      <w:numFmt w:val="bullet"/>
      <w:lvlText w:val="o"/>
      <w:lvlJc w:val="left"/>
      <w:pPr>
        <w:ind w:left="1440" w:hanging="360"/>
      </w:pPr>
      <w:rPr>
        <w:rFonts w:ascii="Courier New" w:hAnsi="Courier New" w:hint="default"/>
      </w:rPr>
    </w:lvl>
    <w:lvl w:ilvl="2" w:tplc="47CEF992">
      <w:start w:val="1"/>
      <w:numFmt w:val="bullet"/>
      <w:lvlText w:val=""/>
      <w:lvlJc w:val="left"/>
      <w:pPr>
        <w:ind w:left="2160" w:hanging="360"/>
      </w:pPr>
      <w:rPr>
        <w:rFonts w:ascii="Wingdings" w:hAnsi="Wingdings" w:hint="default"/>
      </w:rPr>
    </w:lvl>
    <w:lvl w:ilvl="3" w:tplc="12BE5D20">
      <w:start w:val="1"/>
      <w:numFmt w:val="bullet"/>
      <w:lvlText w:val=""/>
      <w:lvlJc w:val="left"/>
      <w:pPr>
        <w:ind w:left="2880" w:hanging="360"/>
      </w:pPr>
      <w:rPr>
        <w:rFonts w:ascii="Symbol" w:hAnsi="Symbol" w:hint="default"/>
      </w:rPr>
    </w:lvl>
    <w:lvl w:ilvl="4" w:tplc="FB0CAF38">
      <w:start w:val="1"/>
      <w:numFmt w:val="bullet"/>
      <w:lvlText w:val="o"/>
      <w:lvlJc w:val="left"/>
      <w:pPr>
        <w:ind w:left="3600" w:hanging="360"/>
      </w:pPr>
      <w:rPr>
        <w:rFonts w:ascii="Courier New" w:hAnsi="Courier New" w:hint="default"/>
      </w:rPr>
    </w:lvl>
    <w:lvl w:ilvl="5" w:tplc="AA527828">
      <w:start w:val="1"/>
      <w:numFmt w:val="bullet"/>
      <w:lvlText w:val=""/>
      <w:lvlJc w:val="left"/>
      <w:pPr>
        <w:ind w:left="4320" w:hanging="360"/>
      </w:pPr>
      <w:rPr>
        <w:rFonts w:ascii="Wingdings" w:hAnsi="Wingdings" w:hint="default"/>
      </w:rPr>
    </w:lvl>
    <w:lvl w:ilvl="6" w:tplc="0C882FE0">
      <w:start w:val="1"/>
      <w:numFmt w:val="bullet"/>
      <w:lvlText w:val=""/>
      <w:lvlJc w:val="left"/>
      <w:pPr>
        <w:ind w:left="5040" w:hanging="360"/>
      </w:pPr>
      <w:rPr>
        <w:rFonts w:ascii="Symbol" w:hAnsi="Symbol" w:hint="default"/>
      </w:rPr>
    </w:lvl>
    <w:lvl w:ilvl="7" w:tplc="1ADA7B7C">
      <w:start w:val="1"/>
      <w:numFmt w:val="bullet"/>
      <w:lvlText w:val="o"/>
      <w:lvlJc w:val="left"/>
      <w:pPr>
        <w:ind w:left="5760" w:hanging="360"/>
      </w:pPr>
      <w:rPr>
        <w:rFonts w:ascii="Courier New" w:hAnsi="Courier New" w:hint="default"/>
      </w:rPr>
    </w:lvl>
    <w:lvl w:ilvl="8" w:tplc="B43E640C">
      <w:start w:val="1"/>
      <w:numFmt w:val="bullet"/>
      <w:lvlText w:val=""/>
      <w:lvlJc w:val="left"/>
      <w:pPr>
        <w:ind w:left="6480" w:hanging="360"/>
      </w:pPr>
      <w:rPr>
        <w:rFonts w:ascii="Wingdings" w:hAnsi="Wingdings" w:hint="default"/>
      </w:rPr>
    </w:lvl>
  </w:abstractNum>
  <w:abstractNum w:abstractNumId="5"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6" w15:restartNumberingAfterBreak="0">
    <w:nsid w:val="06CE328D"/>
    <w:multiLevelType w:val="multilevel"/>
    <w:tmpl w:val="BEA0862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chineseCountingThousand"/>
      <w:lvlText w:val="(%3)"/>
      <w:lvlJc w:val="left"/>
      <w:pPr>
        <w:ind w:left="1880" w:hanging="440"/>
      </w:pPr>
      <w:rPr>
        <w:rFonts w:hint="eastAsia"/>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0C815FF8"/>
    <w:multiLevelType w:val="multilevel"/>
    <w:tmpl w:val="374A5C96"/>
    <w:lvl w:ilvl="0">
      <w:start w:val="4"/>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8" w15:restartNumberingAfterBreak="0">
    <w:nsid w:val="0D616EAB"/>
    <w:multiLevelType w:val="hybridMultilevel"/>
    <w:tmpl w:val="BA7E1754"/>
    <w:lvl w:ilvl="0" w:tplc="684C966A">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171238FD"/>
    <w:multiLevelType w:val="hybridMultilevel"/>
    <w:tmpl w:val="C9CC28EE"/>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11" w15:restartNumberingAfterBreak="0">
    <w:nsid w:val="17C17ED6"/>
    <w:multiLevelType w:val="multilevel"/>
    <w:tmpl w:val="C75A5A7E"/>
    <w:lvl w:ilvl="0">
      <w:start w:val="4"/>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12" w15:restartNumberingAfterBreak="0">
    <w:nsid w:val="17D621A3"/>
    <w:multiLevelType w:val="hybridMultilevel"/>
    <w:tmpl w:val="DEC0FB36"/>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13" w15:restartNumberingAfterBreak="0">
    <w:nsid w:val="180A681D"/>
    <w:multiLevelType w:val="multilevel"/>
    <w:tmpl w:val="B4024BF6"/>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chineseCountingThousand"/>
      <w:lvlText w:val="(%3)"/>
      <w:lvlJc w:val="left"/>
      <w:pPr>
        <w:ind w:left="1880" w:hanging="440"/>
      </w:p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188C736E"/>
    <w:multiLevelType w:val="hybridMultilevel"/>
    <w:tmpl w:val="A08CBDE6"/>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15" w15:restartNumberingAfterBreak="0">
    <w:nsid w:val="191D1412"/>
    <w:multiLevelType w:val="multilevel"/>
    <w:tmpl w:val="A4641B3C"/>
    <w:lvl w:ilvl="0">
      <w:start w:val="1"/>
      <w:numFmt w:val="lowerLetter"/>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16" w15:restartNumberingAfterBreak="0">
    <w:nsid w:val="1CE94048"/>
    <w:multiLevelType w:val="hybridMultilevel"/>
    <w:tmpl w:val="D80A78D8"/>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17" w15:restartNumberingAfterBreak="0">
    <w:nsid w:val="1F02471C"/>
    <w:multiLevelType w:val="multilevel"/>
    <w:tmpl w:val="75D4BD06"/>
    <w:lvl w:ilvl="0">
      <w:start w:val="4"/>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bCs w:val="0"/>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18" w15:restartNumberingAfterBreak="0">
    <w:nsid w:val="224F76B5"/>
    <w:multiLevelType w:val="hybridMultilevel"/>
    <w:tmpl w:val="39B8C24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8E3071EE">
      <w:start w:val="1"/>
      <w:numFmt w:val="decimal"/>
      <w:lvlText w:val="%7."/>
      <w:lvlJc w:val="left"/>
      <w:pPr>
        <w:ind w:left="3080" w:hanging="440"/>
      </w:pPr>
      <w:rPr>
        <w:rFonts w:ascii="Times New Roman" w:hAnsi="Times New Roman" w:cs="Times New Roman" w:hint="default"/>
        <w:b/>
        <w:bCs/>
      </w:r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23483FA1"/>
    <w:multiLevelType w:val="multilevel"/>
    <w:tmpl w:val="814A5E46"/>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20" w15:restartNumberingAfterBreak="0">
    <w:nsid w:val="27407EBF"/>
    <w:multiLevelType w:val="multilevel"/>
    <w:tmpl w:val="135052C2"/>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21" w15:restartNumberingAfterBreak="0">
    <w:nsid w:val="27A17271"/>
    <w:multiLevelType w:val="multilevel"/>
    <w:tmpl w:val="E49842BA"/>
    <w:lvl w:ilvl="0">
      <w:start w:val="1"/>
      <w:numFmt w:val="decimal"/>
      <w:lvlText w:val="%1."/>
      <w:lvlJc w:val="left"/>
      <w:pPr>
        <w:tabs>
          <w:tab w:val="num" w:pos="0"/>
        </w:tabs>
        <w:ind w:left="0" w:firstLine="0"/>
      </w:pPr>
      <w:rPr>
        <w:rFonts w:hint="default"/>
        <w:b/>
      </w:rPr>
    </w:lvl>
    <w:lvl w:ilvl="1">
      <w:start w:val="3"/>
      <w:numFmt w:val="lowerLetter"/>
      <w:lvlText w:val="(%2)"/>
      <w:lvlJc w:val="left"/>
      <w:pPr>
        <w:tabs>
          <w:tab w:val="num" w:pos="0"/>
        </w:tabs>
        <w:ind w:left="1440" w:hanging="720"/>
      </w:pPr>
      <w:rPr>
        <w:rFonts w:hint="default"/>
        <w:b/>
      </w:rPr>
    </w:lvl>
    <w:lvl w:ilvl="2">
      <w:start w:val="1"/>
      <w:numFmt w:val="lowerRoman"/>
      <w:lvlText w:val="(%3)"/>
      <w:lvlJc w:val="left"/>
      <w:pPr>
        <w:tabs>
          <w:tab w:val="num" w:pos="1080"/>
        </w:tabs>
        <w:ind w:left="324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2B2D2A4C"/>
    <w:multiLevelType w:val="hybridMultilevel"/>
    <w:tmpl w:val="58EA9416"/>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E8C7098"/>
    <w:multiLevelType w:val="multilevel"/>
    <w:tmpl w:val="B40EF688"/>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26" w15:restartNumberingAfterBreak="0">
    <w:nsid w:val="2FEA6DF7"/>
    <w:multiLevelType w:val="hybridMultilevel"/>
    <w:tmpl w:val="4AC4C8A0"/>
    <w:lvl w:ilvl="0" w:tplc="04090017">
      <w:start w:val="1"/>
      <w:numFmt w:val="chineseCountingThousan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311E0A40"/>
    <w:multiLevelType w:val="hybridMultilevel"/>
    <w:tmpl w:val="CD56D624"/>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29" w15:restartNumberingAfterBreak="0">
    <w:nsid w:val="324B2AAC"/>
    <w:multiLevelType w:val="multilevel"/>
    <w:tmpl w:val="D4FEC900"/>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3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1" w15:restartNumberingAfterBreak="0">
    <w:nsid w:val="36785804"/>
    <w:multiLevelType w:val="hybridMultilevel"/>
    <w:tmpl w:val="1AF69AE0"/>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D8FE37AA">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32" w15:restartNumberingAfterBreak="0">
    <w:nsid w:val="3F23745B"/>
    <w:multiLevelType w:val="hybridMultilevel"/>
    <w:tmpl w:val="A5A42980"/>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53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33" w15:restartNumberingAfterBreak="0">
    <w:nsid w:val="476F2CBF"/>
    <w:multiLevelType w:val="hybridMultilevel"/>
    <w:tmpl w:val="43D6E820"/>
    <w:lvl w:ilvl="0" w:tplc="BD62CC12">
      <w:start w:val="1"/>
      <w:numFmt w:val="bullet"/>
      <w:lvlText w:val=""/>
      <w:lvlJc w:val="left"/>
      <w:pPr>
        <w:ind w:left="1080" w:hanging="360"/>
      </w:pPr>
      <w:rPr>
        <w:rFonts w:ascii="Symbol" w:hAnsi="Symbol" w:hint="default"/>
      </w:rPr>
    </w:lvl>
    <w:lvl w:ilvl="1" w:tplc="6C0C7F2A">
      <w:start w:val="1"/>
      <w:numFmt w:val="bullet"/>
      <w:lvlText w:val=""/>
      <w:lvlJc w:val="left"/>
      <w:pPr>
        <w:ind w:left="1800" w:hanging="360"/>
      </w:pPr>
      <w:rPr>
        <w:rFonts w:ascii="Symbol" w:hAnsi="Symbol" w:hint="default"/>
      </w:rPr>
    </w:lvl>
    <w:lvl w:ilvl="2" w:tplc="DE866C60">
      <w:start w:val="1"/>
      <w:numFmt w:val="bullet"/>
      <w:lvlText w:val=""/>
      <w:lvlJc w:val="left"/>
      <w:pPr>
        <w:ind w:left="2520" w:hanging="360"/>
      </w:pPr>
      <w:rPr>
        <w:rFonts w:ascii="Wingdings" w:hAnsi="Wingdings" w:hint="default"/>
      </w:rPr>
    </w:lvl>
    <w:lvl w:ilvl="3" w:tplc="4218FBA4">
      <w:start w:val="1"/>
      <w:numFmt w:val="bullet"/>
      <w:lvlText w:val=""/>
      <w:lvlJc w:val="left"/>
      <w:pPr>
        <w:ind w:left="3240" w:hanging="360"/>
      </w:pPr>
      <w:rPr>
        <w:rFonts w:ascii="Symbol" w:hAnsi="Symbol" w:hint="default"/>
      </w:rPr>
    </w:lvl>
    <w:lvl w:ilvl="4" w:tplc="7E643BF8">
      <w:start w:val="1"/>
      <w:numFmt w:val="bullet"/>
      <w:lvlText w:val="o"/>
      <w:lvlJc w:val="left"/>
      <w:pPr>
        <w:ind w:left="3960" w:hanging="360"/>
      </w:pPr>
      <w:rPr>
        <w:rFonts w:ascii="Courier New" w:hAnsi="Courier New" w:hint="default"/>
      </w:rPr>
    </w:lvl>
    <w:lvl w:ilvl="5" w:tplc="03AAFCC8">
      <w:start w:val="1"/>
      <w:numFmt w:val="bullet"/>
      <w:lvlText w:val=""/>
      <w:lvlJc w:val="left"/>
      <w:pPr>
        <w:ind w:left="4680" w:hanging="360"/>
      </w:pPr>
      <w:rPr>
        <w:rFonts w:ascii="Wingdings" w:hAnsi="Wingdings" w:hint="default"/>
      </w:rPr>
    </w:lvl>
    <w:lvl w:ilvl="6" w:tplc="4042A9DC">
      <w:start w:val="1"/>
      <w:numFmt w:val="bullet"/>
      <w:lvlText w:val=""/>
      <w:lvlJc w:val="left"/>
      <w:pPr>
        <w:ind w:left="5400" w:hanging="360"/>
      </w:pPr>
      <w:rPr>
        <w:rFonts w:ascii="Symbol" w:hAnsi="Symbol" w:hint="default"/>
      </w:rPr>
    </w:lvl>
    <w:lvl w:ilvl="7" w:tplc="DDD608F4">
      <w:start w:val="1"/>
      <w:numFmt w:val="bullet"/>
      <w:lvlText w:val="o"/>
      <w:lvlJc w:val="left"/>
      <w:pPr>
        <w:ind w:left="6120" w:hanging="360"/>
      </w:pPr>
      <w:rPr>
        <w:rFonts w:ascii="Courier New" w:hAnsi="Courier New" w:hint="default"/>
      </w:rPr>
    </w:lvl>
    <w:lvl w:ilvl="8" w:tplc="F424CD18">
      <w:start w:val="1"/>
      <w:numFmt w:val="bullet"/>
      <w:lvlText w:val=""/>
      <w:lvlJc w:val="left"/>
      <w:pPr>
        <w:ind w:left="6840" w:hanging="360"/>
      </w:pPr>
      <w:rPr>
        <w:rFonts w:ascii="Wingdings" w:hAnsi="Wingdings" w:hint="default"/>
      </w:rPr>
    </w:lvl>
  </w:abstractNum>
  <w:abstractNum w:abstractNumId="34" w15:restartNumberingAfterBreak="0">
    <w:nsid w:val="4AB968F0"/>
    <w:multiLevelType w:val="multilevel"/>
    <w:tmpl w:val="E4F65242"/>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35" w15:restartNumberingAfterBreak="0">
    <w:nsid w:val="4BDC0BF6"/>
    <w:multiLevelType w:val="hybridMultilevel"/>
    <w:tmpl w:val="268C444E"/>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36" w15:restartNumberingAfterBreak="0">
    <w:nsid w:val="4C5C318B"/>
    <w:multiLevelType w:val="multilevel"/>
    <w:tmpl w:val="B4C68BB0"/>
    <w:lvl w:ilvl="0">
      <w:start w:val="7"/>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37" w15:restartNumberingAfterBreak="0">
    <w:nsid w:val="4E2E7D90"/>
    <w:multiLevelType w:val="multilevel"/>
    <w:tmpl w:val="46AC8FC4"/>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38" w15:restartNumberingAfterBreak="0">
    <w:nsid w:val="4E892E7B"/>
    <w:multiLevelType w:val="multilevel"/>
    <w:tmpl w:val="EC34307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F0F3B96"/>
    <w:multiLevelType w:val="hybridMultilevel"/>
    <w:tmpl w:val="062AE06E"/>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40" w15:restartNumberingAfterBreak="0">
    <w:nsid w:val="50632A3E"/>
    <w:multiLevelType w:val="hybridMultilevel"/>
    <w:tmpl w:val="8BA2512A"/>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53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41" w15:restartNumberingAfterBreak="0">
    <w:nsid w:val="50FE7272"/>
    <w:multiLevelType w:val="hybridMultilevel"/>
    <w:tmpl w:val="83468A4E"/>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4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51D80D8C"/>
    <w:multiLevelType w:val="hybridMultilevel"/>
    <w:tmpl w:val="70E0A8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4" w15:restartNumberingAfterBreak="0">
    <w:nsid w:val="534E1C9D"/>
    <w:multiLevelType w:val="multilevel"/>
    <w:tmpl w:val="CDF26132"/>
    <w:lvl w:ilvl="0">
      <w:start w:val="4"/>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45" w15:restartNumberingAfterBreak="0">
    <w:nsid w:val="565F4645"/>
    <w:multiLevelType w:val="multilevel"/>
    <w:tmpl w:val="BE6CA4CC"/>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46" w15:restartNumberingAfterBreak="0">
    <w:nsid w:val="56967C86"/>
    <w:multiLevelType w:val="multilevel"/>
    <w:tmpl w:val="A6D49FD4"/>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47" w15:restartNumberingAfterBreak="0">
    <w:nsid w:val="59C808FC"/>
    <w:multiLevelType w:val="multilevel"/>
    <w:tmpl w:val="E0E685CC"/>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48" w15:restartNumberingAfterBreak="0">
    <w:nsid w:val="5B43530C"/>
    <w:multiLevelType w:val="hybridMultilevel"/>
    <w:tmpl w:val="47561FFA"/>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53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49" w15:restartNumberingAfterBreak="0">
    <w:nsid w:val="5E6633C0"/>
    <w:multiLevelType w:val="hybridMultilevel"/>
    <w:tmpl w:val="8B7C79E6"/>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50" w15:restartNumberingAfterBreak="0">
    <w:nsid w:val="5FA04992"/>
    <w:multiLevelType w:val="hybridMultilevel"/>
    <w:tmpl w:val="158A9EE6"/>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51" w15:restartNumberingAfterBreak="0">
    <w:nsid w:val="63A1733D"/>
    <w:multiLevelType w:val="hybridMultilevel"/>
    <w:tmpl w:val="6E4CD490"/>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52" w15:restartNumberingAfterBreak="0">
    <w:nsid w:val="640557DF"/>
    <w:multiLevelType w:val="hybridMultilevel"/>
    <w:tmpl w:val="8BE45550"/>
    <w:lvl w:ilvl="0" w:tplc="98AC9AF0">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4" w15:restartNumberingAfterBreak="0">
    <w:nsid w:val="6628654F"/>
    <w:multiLevelType w:val="hybridMultilevel"/>
    <w:tmpl w:val="223A62CE"/>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55" w15:restartNumberingAfterBreak="0">
    <w:nsid w:val="68B007D6"/>
    <w:multiLevelType w:val="hybridMultilevel"/>
    <w:tmpl w:val="34A85D98"/>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53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56" w15:restartNumberingAfterBreak="0">
    <w:nsid w:val="6EA32F72"/>
    <w:multiLevelType w:val="multilevel"/>
    <w:tmpl w:val="3FF4DE58"/>
    <w:lvl w:ilvl="0">
      <w:start w:val="7"/>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57" w15:restartNumberingAfterBreak="0">
    <w:nsid w:val="6FB133F9"/>
    <w:multiLevelType w:val="hybridMultilevel"/>
    <w:tmpl w:val="0CE4C21A"/>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58" w15:restartNumberingAfterBreak="0">
    <w:nsid w:val="74315561"/>
    <w:multiLevelType w:val="hybridMultilevel"/>
    <w:tmpl w:val="CC1A90BA"/>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59" w15:restartNumberingAfterBreak="0">
    <w:nsid w:val="761019EC"/>
    <w:multiLevelType w:val="hybridMultilevel"/>
    <w:tmpl w:val="56464772"/>
    <w:lvl w:ilvl="0" w:tplc="A4200D00">
      <w:start w:val="1"/>
      <w:numFmt w:val="chineseCountingThousand"/>
      <w:lvlText w:val="(%1)"/>
      <w:lvlJc w:val="left"/>
      <w:pPr>
        <w:ind w:left="72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0" w15:restartNumberingAfterBreak="0">
    <w:nsid w:val="7A3E7914"/>
    <w:multiLevelType w:val="multilevel"/>
    <w:tmpl w:val="D63409D8"/>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61" w15:restartNumberingAfterBreak="0">
    <w:nsid w:val="7A9B4F28"/>
    <w:multiLevelType w:val="multilevel"/>
    <w:tmpl w:val="76A04E0A"/>
    <w:lvl w:ilvl="0">
      <w:start w:val="4"/>
      <w:numFmt w:val="decimal"/>
      <w:lvlText w:val="%1."/>
      <w:lvlJc w:val="left"/>
      <w:pPr>
        <w:tabs>
          <w:tab w:val="num" w:pos="0"/>
        </w:tabs>
        <w:ind w:left="0" w:firstLine="0"/>
      </w:pPr>
      <w:rPr>
        <w:rFonts w:hint="eastAsia"/>
      </w:rPr>
    </w:lvl>
    <w:lvl w:ilvl="1">
      <w:start w:val="1"/>
      <w:numFmt w:val="lowerLetter"/>
      <w:lvlText w:val="%2."/>
      <w:lvlJc w:val="left"/>
      <w:pPr>
        <w:ind w:left="1160" w:hanging="440"/>
      </w:pPr>
      <w:rPr>
        <w:rFonts w:hint="eastAsia"/>
        <w:sz w:val="24"/>
        <w:szCs w:val="24"/>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62" w15:restartNumberingAfterBreak="0">
    <w:nsid w:val="7A9E53C0"/>
    <w:multiLevelType w:val="hybridMultilevel"/>
    <w:tmpl w:val="4576361C"/>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63" w15:restartNumberingAfterBreak="0">
    <w:nsid w:val="7AC52100"/>
    <w:multiLevelType w:val="multilevel"/>
    <w:tmpl w:val="0BEE2226"/>
    <w:lvl w:ilvl="0">
      <w:start w:val="1"/>
      <w:numFmt w:val="decimal"/>
      <w:lvlText w:val="%1."/>
      <w:lvlJc w:val="left"/>
      <w:pPr>
        <w:tabs>
          <w:tab w:val="num" w:pos="0"/>
        </w:tabs>
        <w:ind w:left="0" w:firstLine="0"/>
      </w:pPr>
      <w:rPr>
        <w:rFonts w:hint="default"/>
        <w:b/>
      </w:rPr>
    </w:lvl>
    <w:lvl w:ilvl="1">
      <w:start w:val="3"/>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4" w15:restartNumberingAfterBreak="0">
    <w:nsid w:val="7D3C44F6"/>
    <w:multiLevelType w:val="multilevel"/>
    <w:tmpl w:val="91F6F9A2"/>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65"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6" w15:restartNumberingAfterBreak="0">
    <w:nsid w:val="7E824A90"/>
    <w:multiLevelType w:val="hybridMultilevel"/>
    <w:tmpl w:val="F5045B4E"/>
    <w:lvl w:ilvl="0" w:tplc="17D46C34">
      <w:start w:val="1"/>
      <w:numFmt w:val="bullet"/>
      <w:lvlText w:val="·"/>
      <w:lvlJc w:val="left"/>
      <w:pPr>
        <w:ind w:left="720" w:hanging="360"/>
      </w:pPr>
      <w:rPr>
        <w:rFonts w:ascii="Symbol" w:hAnsi="Symbol" w:hint="default"/>
      </w:rPr>
    </w:lvl>
    <w:lvl w:ilvl="1" w:tplc="9F8AD7BA">
      <w:start w:val="1"/>
      <w:numFmt w:val="bullet"/>
      <w:lvlText w:val="o"/>
      <w:lvlJc w:val="left"/>
      <w:pPr>
        <w:ind w:left="1440" w:hanging="360"/>
      </w:pPr>
      <w:rPr>
        <w:rFonts w:ascii="Courier New" w:hAnsi="Courier New" w:hint="default"/>
      </w:rPr>
    </w:lvl>
    <w:lvl w:ilvl="2" w:tplc="A8E26B46">
      <w:start w:val="1"/>
      <w:numFmt w:val="bullet"/>
      <w:lvlText w:val=""/>
      <w:lvlJc w:val="left"/>
      <w:pPr>
        <w:ind w:left="2160" w:hanging="360"/>
      </w:pPr>
      <w:rPr>
        <w:rFonts w:ascii="Wingdings" w:hAnsi="Wingdings" w:hint="default"/>
      </w:rPr>
    </w:lvl>
    <w:lvl w:ilvl="3" w:tplc="B4A0E490">
      <w:start w:val="1"/>
      <w:numFmt w:val="bullet"/>
      <w:lvlText w:val=""/>
      <w:lvlJc w:val="left"/>
      <w:pPr>
        <w:ind w:left="2880" w:hanging="360"/>
      </w:pPr>
      <w:rPr>
        <w:rFonts w:ascii="Symbol" w:hAnsi="Symbol" w:hint="default"/>
      </w:rPr>
    </w:lvl>
    <w:lvl w:ilvl="4" w:tplc="F97838D0">
      <w:start w:val="1"/>
      <w:numFmt w:val="bullet"/>
      <w:lvlText w:val="o"/>
      <w:lvlJc w:val="left"/>
      <w:pPr>
        <w:ind w:left="3600" w:hanging="360"/>
      </w:pPr>
      <w:rPr>
        <w:rFonts w:ascii="Courier New" w:hAnsi="Courier New" w:hint="default"/>
      </w:rPr>
    </w:lvl>
    <w:lvl w:ilvl="5" w:tplc="CAF496BA">
      <w:start w:val="1"/>
      <w:numFmt w:val="bullet"/>
      <w:lvlText w:val=""/>
      <w:lvlJc w:val="left"/>
      <w:pPr>
        <w:ind w:left="4320" w:hanging="360"/>
      </w:pPr>
      <w:rPr>
        <w:rFonts w:ascii="Wingdings" w:hAnsi="Wingdings" w:hint="default"/>
      </w:rPr>
    </w:lvl>
    <w:lvl w:ilvl="6" w:tplc="07988D8A">
      <w:start w:val="1"/>
      <w:numFmt w:val="bullet"/>
      <w:lvlText w:val=""/>
      <w:lvlJc w:val="left"/>
      <w:pPr>
        <w:ind w:left="5040" w:hanging="360"/>
      </w:pPr>
      <w:rPr>
        <w:rFonts w:ascii="Symbol" w:hAnsi="Symbol" w:hint="default"/>
      </w:rPr>
    </w:lvl>
    <w:lvl w:ilvl="7" w:tplc="6458DA8A">
      <w:start w:val="1"/>
      <w:numFmt w:val="bullet"/>
      <w:lvlText w:val="o"/>
      <w:lvlJc w:val="left"/>
      <w:pPr>
        <w:ind w:left="5760" w:hanging="360"/>
      </w:pPr>
      <w:rPr>
        <w:rFonts w:ascii="Courier New" w:hAnsi="Courier New" w:hint="default"/>
      </w:rPr>
    </w:lvl>
    <w:lvl w:ilvl="8" w:tplc="7F90443E">
      <w:start w:val="1"/>
      <w:numFmt w:val="bullet"/>
      <w:lvlText w:val=""/>
      <w:lvlJc w:val="left"/>
      <w:pPr>
        <w:ind w:left="6480" w:hanging="360"/>
      </w:pPr>
      <w:rPr>
        <w:rFonts w:ascii="Wingdings" w:hAnsi="Wingdings" w:hint="default"/>
      </w:rPr>
    </w:lvl>
  </w:abstractNum>
  <w:abstractNum w:abstractNumId="67" w15:restartNumberingAfterBreak="0">
    <w:nsid w:val="7EC067F9"/>
    <w:multiLevelType w:val="multilevel"/>
    <w:tmpl w:val="19E4B304"/>
    <w:lvl w:ilvl="0">
      <w:start w:val="7"/>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68" w15:restartNumberingAfterBreak="0">
    <w:nsid w:val="7F083963"/>
    <w:multiLevelType w:val="hybridMultilevel"/>
    <w:tmpl w:val="28F4708E"/>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69" w15:restartNumberingAfterBreak="0">
    <w:nsid w:val="7F4A08B7"/>
    <w:multiLevelType w:val="multilevel"/>
    <w:tmpl w:val="5D8C30E4"/>
    <w:lvl w:ilvl="0">
      <w:start w:val="5"/>
      <w:numFmt w:val="decimal"/>
      <w:lvlText w:val="%1."/>
      <w:lvlJc w:val="left"/>
      <w:pPr>
        <w:tabs>
          <w:tab w:val="num" w:pos="0"/>
        </w:tabs>
        <w:ind w:left="0" w:firstLine="0"/>
      </w:pPr>
      <w:rPr>
        <w:rFonts w:hint="eastAsia"/>
      </w:rPr>
    </w:lvl>
    <w:lvl w:ilvl="1">
      <w:start w:val="1"/>
      <w:numFmt w:val="lowerLetter"/>
      <w:lvlText w:val="(%2)"/>
      <w:lvlJc w:val="left"/>
      <w:pPr>
        <w:tabs>
          <w:tab w:val="num" w:pos="0"/>
        </w:tabs>
        <w:ind w:left="1440" w:hanging="720"/>
      </w:pPr>
      <w:rPr>
        <w:rFonts w:hint="eastAsia"/>
        <w:b w:val="0"/>
        <w:bCs/>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70" w15:restartNumberingAfterBreak="0">
    <w:nsid w:val="7FF40D6B"/>
    <w:multiLevelType w:val="hybridMultilevel"/>
    <w:tmpl w:val="336C08AC"/>
    <w:lvl w:ilvl="0" w:tplc="FFFFFFFF">
      <w:start w:val="1"/>
      <w:numFmt w:val="lowerLetter"/>
      <w:lvlText w:val="%1."/>
      <w:lvlJc w:val="left"/>
      <w:pPr>
        <w:tabs>
          <w:tab w:val="num" w:pos="3600"/>
        </w:tabs>
        <w:ind w:left="3600" w:hanging="360"/>
      </w:pPr>
    </w:lvl>
    <w:lvl w:ilvl="1" w:tplc="FFFFFFFF">
      <w:start w:val="1"/>
      <w:numFmt w:val="lowerLetter"/>
      <w:lvlText w:val="%2."/>
      <w:lvlJc w:val="left"/>
      <w:pPr>
        <w:tabs>
          <w:tab w:val="num" w:pos="4320"/>
        </w:tabs>
        <w:ind w:left="4320" w:hanging="360"/>
      </w:pPr>
    </w:lvl>
    <w:lvl w:ilvl="2" w:tplc="A4200D00">
      <w:start w:val="1"/>
      <w:numFmt w:val="chineseCountingThousand"/>
      <w:lvlText w:val="(%3)"/>
      <w:lvlJc w:val="left"/>
      <w:pPr>
        <w:ind w:left="800" w:hanging="440"/>
      </w:pPr>
      <w:rPr>
        <w:rFonts w:hint="default"/>
      </w:r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num w:numId="1" w16cid:durableId="1594822051">
    <w:abstractNumId w:val="33"/>
  </w:num>
  <w:num w:numId="2" w16cid:durableId="1202092623">
    <w:abstractNumId w:val="4"/>
  </w:num>
  <w:num w:numId="3" w16cid:durableId="1863855373">
    <w:abstractNumId w:val="66"/>
  </w:num>
  <w:num w:numId="4" w16cid:durableId="842863112">
    <w:abstractNumId w:val="0"/>
  </w:num>
  <w:num w:numId="5" w16cid:durableId="462847601">
    <w:abstractNumId w:val="24"/>
  </w:num>
  <w:num w:numId="6" w16cid:durableId="299306927">
    <w:abstractNumId w:val="38"/>
  </w:num>
  <w:num w:numId="7" w16cid:durableId="559828470">
    <w:abstractNumId w:val="42"/>
  </w:num>
  <w:num w:numId="8" w16cid:durableId="444007775">
    <w:abstractNumId w:val="30"/>
  </w:num>
  <w:num w:numId="9" w16cid:durableId="1446004424">
    <w:abstractNumId w:val="27"/>
  </w:num>
  <w:num w:numId="10" w16cid:durableId="1736080402">
    <w:abstractNumId w:val="9"/>
  </w:num>
  <w:num w:numId="11" w16cid:durableId="684671078">
    <w:abstractNumId w:val="0"/>
  </w:num>
  <w:num w:numId="12" w16cid:durableId="1693611288">
    <w:abstractNumId w:val="21"/>
  </w:num>
  <w:num w:numId="13" w16cid:durableId="1001467029">
    <w:abstractNumId w:val="1"/>
  </w:num>
  <w:num w:numId="14" w16cid:durableId="125591869">
    <w:abstractNumId w:val="13"/>
  </w:num>
  <w:num w:numId="15" w16cid:durableId="629633955">
    <w:abstractNumId w:val="43"/>
  </w:num>
  <w:num w:numId="16" w16cid:durableId="680669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462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9481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1728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0218376">
    <w:abstractNumId w:val="5"/>
  </w:num>
  <w:num w:numId="21" w16cid:durableId="669060543">
    <w:abstractNumId w:val="22"/>
  </w:num>
  <w:num w:numId="22" w16cid:durableId="116996914">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1562975">
    <w:abstractNumId w:val="63"/>
  </w:num>
  <w:num w:numId="24" w16cid:durableId="1427850301">
    <w:abstractNumId w:val="53"/>
  </w:num>
  <w:num w:numId="25" w16cid:durableId="1950359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412054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8462357">
    <w:abstractNumId w:val="65"/>
    <w:lvlOverride w:ilvl="0">
      <w:startOverride w:val="1"/>
    </w:lvlOverride>
  </w:num>
  <w:num w:numId="28" w16cid:durableId="9635351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057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473550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6015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11580222">
    <w:abstractNumId w:val="52"/>
  </w:num>
  <w:num w:numId="33" w16cid:durableId="848056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4415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632580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37744925">
    <w:abstractNumId w:val="65"/>
    <w:lvlOverride w:ilvl="0">
      <w:startOverride w:val="1"/>
    </w:lvlOverride>
  </w:num>
  <w:num w:numId="37" w16cid:durableId="15234740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96392726">
    <w:abstractNumId w:val="26"/>
  </w:num>
  <w:num w:numId="39" w16cid:durableId="477651346">
    <w:abstractNumId w:val="59"/>
  </w:num>
  <w:num w:numId="40" w16cid:durableId="393695908">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55877320">
    <w:abstractNumId w:val="35"/>
  </w:num>
  <w:num w:numId="42" w16cid:durableId="81030187">
    <w:abstractNumId w:val="57"/>
  </w:num>
  <w:num w:numId="43" w16cid:durableId="30158419">
    <w:abstractNumId w:val="14"/>
  </w:num>
  <w:num w:numId="44" w16cid:durableId="1611163831">
    <w:abstractNumId w:val="31"/>
  </w:num>
  <w:num w:numId="45" w16cid:durableId="2068333008">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52341129">
    <w:abstractNumId w:val="41"/>
  </w:num>
  <w:num w:numId="47" w16cid:durableId="1638758949">
    <w:abstractNumId w:val="23"/>
  </w:num>
  <w:num w:numId="48" w16cid:durableId="871110497">
    <w:abstractNumId w:val="50"/>
  </w:num>
  <w:num w:numId="49" w16cid:durableId="1437603384">
    <w:abstractNumId w:val="54"/>
  </w:num>
  <w:num w:numId="50" w16cid:durableId="182963914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21276504">
    <w:abstractNumId w:val="51"/>
  </w:num>
  <w:num w:numId="52" w16cid:durableId="46081172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22602048">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74572088">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51973819">
    <w:abstractNumId w:val="3"/>
  </w:num>
  <w:num w:numId="56" w16cid:durableId="1000238489">
    <w:abstractNumId w:val="58"/>
  </w:num>
  <w:num w:numId="57" w16cid:durableId="797913123">
    <w:abstractNumId w:val="12"/>
  </w:num>
  <w:num w:numId="58" w16cid:durableId="1885676063">
    <w:abstractNumId w:val="2"/>
  </w:num>
  <w:num w:numId="59" w16cid:durableId="1743596079">
    <w:abstractNumId w:val="70"/>
  </w:num>
  <w:num w:numId="60" w16cid:durableId="2085249876">
    <w:abstractNumId w:val="10"/>
  </w:num>
  <w:num w:numId="61" w16cid:durableId="617838140">
    <w:abstractNumId w:val="62"/>
  </w:num>
  <w:num w:numId="62" w16cid:durableId="1551108078">
    <w:abstractNumId w:val="28"/>
  </w:num>
  <w:num w:numId="63" w16cid:durableId="1237935229">
    <w:abstractNumId w:val="16"/>
  </w:num>
  <w:num w:numId="64" w16cid:durableId="951135511">
    <w:abstractNumId w:val="39"/>
  </w:num>
  <w:num w:numId="65" w16cid:durableId="1356615495">
    <w:abstractNumId w:val="68"/>
  </w:num>
  <w:num w:numId="66" w16cid:durableId="2123112234">
    <w:abstractNumId w:val="49"/>
  </w:num>
  <w:num w:numId="67" w16cid:durableId="866453117">
    <w:abstractNumId w:val="7"/>
  </w:num>
  <w:num w:numId="68" w16cid:durableId="253629164">
    <w:abstractNumId w:val="11"/>
  </w:num>
  <w:num w:numId="69" w16cid:durableId="80101468">
    <w:abstractNumId w:val="34"/>
  </w:num>
  <w:num w:numId="70" w16cid:durableId="2102487992">
    <w:abstractNumId w:val="37"/>
  </w:num>
  <w:num w:numId="71" w16cid:durableId="698703476">
    <w:abstractNumId w:val="47"/>
  </w:num>
  <w:num w:numId="72" w16cid:durableId="2137941108">
    <w:abstractNumId w:val="69"/>
  </w:num>
  <w:num w:numId="73" w16cid:durableId="1799378434">
    <w:abstractNumId w:val="45"/>
  </w:num>
  <w:num w:numId="74" w16cid:durableId="1056857013">
    <w:abstractNumId w:val="64"/>
  </w:num>
  <w:num w:numId="75" w16cid:durableId="1951743880">
    <w:abstractNumId w:val="60"/>
  </w:num>
  <w:num w:numId="76" w16cid:durableId="154684569">
    <w:abstractNumId w:val="32"/>
  </w:num>
  <w:num w:numId="77" w16cid:durableId="2058237657">
    <w:abstractNumId w:val="46"/>
  </w:num>
  <w:num w:numId="78" w16cid:durableId="1234781283">
    <w:abstractNumId w:val="40"/>
  </w:num>
  <w:num w:numId="79" w16cid:durableId="1121459375">
    <w:abstractNumId w:val="55"/>
  </w:num>
  <w:num w:numId="80" w16cid:durableId="736392329">
    <w:abstractNumId w:val="56"/>
  </w:num>
  <w:num w:numId="81" w16cid:durableId="62417664">
    <w:abstractNumId w:val="19"/>
  </w:num>
  <w:num w:numId="82" w16cid:durableId="657614595">
    <w:abstractNumId w:val="20"/>
  </w:num>
  <w:num w:numId="83" w16cid:durableId="576867076">
    <w:abstractNumId w:val="25"/>
  </w:num>
  <w:num w:numId="84" w16cid:durableId="778451268">
    <w:abstractNumId w:val="48"/>
  </w:num>
  <w:num w:numId="85" w16cid:durableId="90709013">
    <w:abstractNumId w:val="8"/>
  </w:num>
  <w:num w:numId="86" w16cid:durableId="599990931">
    <w:abstractNumId w:val="18"/>
  </w:num>
  <w:num w:numId="87" w16cid:durableId="809979417">
    <w:abstractNumId w:val="36"/>
  </w:num>
  <w:num w:numId="88" w16cid:durableId="165175859">
    <w:abstractNumId w:val="67"/>
  </w:num>
  <w:num w:numId="89" w16cid:durableId="408575264">
    <w:abstractNumId w:val="44"/>
  </w:num>
  <w:num w:numId="90" w16cid:durableId="2146659054">
    <w:abstractNumId w:val="61"/>
  </w:num>
  <w:num w:numId="91" w16cid:durableId="331638664">
    <w:abstractNumId w:val="6"/>
  </w:num>
  <w:num w:numId="92" w16cid:durableId="2088070839">
    <w:abstractNumId w:val="17"/>
  </w:num>
  <w:num w:numId="93" w16cid:durableId="950746004">
    <w:abstractNumId w:val="15"/>
  </w:num>
  <w:num w:numId="94" w16cid:durableId="1391151286">
    <w:abstractNumId w:val="2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bordersDoNotSurroundHeader/>
  <w:bordersDoNotSurroundFooter/>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878BC"/>
    <w:rsid w:val="00000FED"/>
    <w:rsid w:val="0000199F"/>
    <w:rsid w:val="000032FA"/>
    <w:rsid w:val="000041D8"/>
    <w:rsid w:val="0000434E"/>
    <w:rsid w:val="00004AF7"/>
    <w:rsid w:val="00004EDC"/>
    <w:rsid w:val="00006AEA"/>
    <w:rsid w:val="00006D85"/>
    <w:rsid w:val="00010902"/>
    <w:rsid w:val="00012FCC"/>
    <w:rsid w:val="000211A9"/>
    <w:rsid w:val="00021238"/>
    <w:rsid w:val="00021419"/>
    <w:rsid w:val="000219D8"/>
    <w:rsid w:val="00030485"/>
    <w:rsid w:val="00031260"/>
    <w:rsid w:val="00031F37"/>
    <w:rsid w:val="00034404"/>
    <w:rsid w:val="0003681A"/>
    <w:rsid w:val="000372B7"/>
    <w:rsid w:val="00040372"/>
    <w:rsid w:val="00041B2E"/>
    <w:rsid w:val="00046A71"/>
    <w:rsid w:val="00050F6E"/>
    <w:rsid w:val="000514B5"/>
    <w:rsid w:val="000524C7"/>
    <w:rsid w:val="000558B2"/>
    <w:rsid w:val="00060323"/>
    <w:rsid w:val="00060DB5"/>
    <w:rsid w:val="00061EC2"/>
    <w:rsid w:val="00063F18"/>
    <w:rsid w:val="000640FC"/>
    <w:rsid w:val="00066AAA"/>
    <w:rsid w:val="00066CE8"/>
    <w:rsid w:val="0006705A"/>
    <w:rsid w:val="000676EC"/>
    <w:rsid w:val="0007159D"/>
    <w:rsid w:val="00072603"/>
    <w:rsid w:val="00073AC4"/>
    <w:rsid w:val="00074874"/>
    <w:rsid w:val="00074D6F"/>
    <w:rsid w:val="00080B51"/>
    <w:rsid w:val="00080ED0"/>
    <w:rsid w:val="000835EC"/>
    <w:rsid w:val="00085B8F"/>
    <w:rsid w:val="00085BA1"/>
    <w:rsid w:val="00086176"/>
    <w:rsid w:val="00087640"/>
    <w:rsid w:val="00087B47"/>
    <w:rsid w:val="00090481"/>
    <w:rsid w:val="00093B1D"/>
    <w:rsid w:val="00095A1C"/>
    <w:rsid w:val="00095B13"/>
    <w:rsid w:val="000977E1"/>
    <w:rsid w:val="000A0284"/>
    <w:rsid w:val="000A1CD9"/>
    <w:rsid w:val="000A3826"/>
    <w:rsid w:val="000A46F5"/>
    <w:rsid w:val="000A5B09"/>
    <w:rsid w:val="000A6C26"/>
    <w:rsid w:val="000A74DB"/>
    <w:rsid w:val="000B09E7"/>
    <w:rsid w:val="000B1BD1"/>
    <w:rsid w:val="000B2EA4"/>
    <w:rsid w:val="000C20DF"/>
    <w:rsid w:val="000C662C"/>
    <w:rsid w:val="000D224E"/>
    <w:rsid w:val="000D428F"/>
    <w:rsid w:val="000D52A4"/>
    <w:rsid w:val="000D52D9"/>
    <w:rsid w:val="000D725C"/>
    <w:rsid w:val="000D7CE7"/>
    <w:rsid w:val="000E07BC"/>
    <w:rsid w:val="000E2E21"/>
    <w:rsid w:val="000E519A"/>
    <w:rsid w:val="000E5DE4"/>
    <w:rsid w:val="000F11C4"/>
    <w:rsid w:val="000F1CD4"/>
    <w:rsid w:val="000F4103"/>
    <w:rsid w:val="000F70A7"/>
    <w:rsid w:val="000F787A"/>
    <w:rsid w:val="00101160"/>
    <w:rsid w:val="00103D05"/>
    <w:rsid w:val="00104AAE"/>
    <w:rsid w:val="0010602B"/>
    <w:rsid w:val="00107C56"/>
    <w:rsid w:val="001119A0"/>
    <w:rsid w:val="00111A1F"/>
    <w:rsid w:val="00113A68"/>
    <w:rsid w:val="00113CCA"/>
    <w:rsid w:val="00113E86"/>
    <w:rsid w:val="001158BC"/>
    <w:rsid w:val="00122F25"/>
    <w:rsid w:val="001235E6"/>
    <w:rsid w:val="00124081"/>
    <w:rsid w:val="00124A32"/>
    <w:rsid w:val="001259F1"/>
    <w:rsid w:val="00126E3B"/>
    <w:rsid w:val="00132E53"/>
    <w:rsid w:val="0013421A"/>
    <w:rsid w:val="0013435C"/>
    <w:rsid w:val="00134528"/>
    <w:rsid w:val="00135980"/>
    <w:rsid w:val="00136261"/>
    <w:rsid w:val="0013786F"/>
    <w:rsid w:val="00137FD1"/>
    <w:rsid w:val="00141E41"/>
    <w:rsid w:val="0014209D"/>
    <w:rsid w:val="001426FB"/>
    <w:rsid w:val="00143E2C"/>
    <w:rsid w:val="00144577"/>
    <w:rsid w:val="00145E96"/>
    <w:rsid w:val="0014652A"/>
    <w:rsid w:val="0015058F"/>
    <w:rsid w:val="001517F4"/>
    <w:rsid w:val="0015195E"/>
    <w:rsid w:val="00154CD6"/>
    <w:rsid w:val="00156152"/>
    <w:rsid w:val="0015733F"/>
    <w:rsid w:val="0016262E"/>
    <w:rsid w:val="001639E5"/>
    <w:rsid w:val="00164719"/>
    <w:rsid w:val="00164CD7"/>
    <w:rsid w:val="00165004"/>
    <w:rsid w:val="00165208"/>
    <w:rsid w:val="00166FC4"/>
    <w:rsid w:val="00167310"/>
    <w:rsid w:val="001675C3"/>
    <w:rsid w:val="001677AC"/>
    <w:rsid w:val="00174E94"/>
    <w:rsid w:val="00175935"/>
    <w:rsid w:val="001804EA"/>
    <w:rsid w:val="001807B2"/>
    <w:rsid w:val="00186FE2"/>
    <w:rsid w:val="00190A61"/>
    <w:rsid w:val="00191E18"/>
    <w:rsid w:val="001928BE"/>
    <w:rsid w:val="00192C41"/>
    <w:rsid w:val="001940D5"/>
    <w:rsid w:val="00194243"/>
    <w:rsid w:val="001A0DB5"/>
    <w:rsid w:val="001A2215"/>
    <w:rsid w:val="001A26D8"/>
    <w:rsid w:val="001A293F"/>
    <w:rsid w:val="001A3342"/>
    <w:rsid w:val="001A3E3D"/>
    <w:rsid w:val="001A5078"/>
    <w:rsid w:val="001A5555"/>
    <w:rsid w:val="001A62BF"/>
    <w:rsid w:val="001A665E"/>
    <w:rsid w:val="001A7049"/>
    <w:rsid w:val="001B1E40"/>
    <w:rsid w:val="001B29FC"/>
    <w:rsid w:val="001B437E"/>
    <w:rsid w:val="001B5A97"/>
    <w:rsid w:val="001B760A"/>
    <w:rsid w:val="001C0B9F"/>
    <w:rsid w:val="001C0EC3"/>
    <w:rsid w:val="001C1DF1"/>
    <w:rsid w:val="001C502A"/>
    <w:rsid w:val="001C764E"/>
    <w:rsid w:val="001C7950"/>
    <w:rsid w:val="001D1F48"/>
    <w:rsid w:val="001D1FCC"/>
    <w:rsid w:val="001D2A59"/>
    <w:rsid w:val="001D511A"/>
    <w:rsid w:val="001D58DC"/>
    <w:rsid w:val="001D6C4B"/>
    <w:rsid w:val="001D7ACE"/>
    <w:rsid w:val="001E0E81"/>
    <w:rsid w:val="001E1052"/>
    <w:rsid w:val="001E191E"/>
    <w:rsid w:val="001E1958"/>
    <w:rsid w:val="001E21B1"/>
    <w:rsid w:val="001E2F93"/>
    <w:rsid w:val="001E4554"/>
    <w:rsid w:val="001E5B09"/>
    <w:rsid w:val="001E61E5"/>
    <w:rsid w:val="001E79B9"/>
    <w:rsid w:val="001F16B3"/>
    <w:rsid w:val="001F2159"/>
    <w:rsid w:val="001F4752"/>
    <w:rsid w:val="001F53FD"/>
    <w:rsid w:val="00202C41"/>
    <w:rsid w:val="00206F27"/>
    <w:rsid w:val="002076F6"/>
    <w:rsid w:val="00210B8B"/>
    <w:rsid w:val="00210FF3"/>
    <w:rsid w:val="00212A52"/>
    <w:rsid w:val="00212B70"/>
    <w:rsid w:val="00213735"/>
    <w:rsid w:val="00214863"/>
    <w:rsid w:val="00214D38"/>
    <w:rsid w:val="002156B4"/>
    <w:rsid w:val="00216455"/>
    <w:rsid w:val="00224FCD"/>
    <w:rsid w:val="00225EAC"/>
    <w:rsid w:val="00230D4B"/>
    <w:rsid w:val="002327E1"/>
    <w:rsid w:val="002400FD"/>
    <w:rsid w:val="00246BF4"/>
    <w:rsid w:val="00251454"/>
    <w:rsid w:val="00251F67"/>
    <w:rsid w:val="00253178"/>
    <w:rsid w:val="00253222"/>
    <w:rsid w:val="0025474F"/>
    <w:rsid w:val="00255290"/>
    <w:rsid w:val="00261C13"/>
    <w:rsid w:val="00262847"/>
    <w:rsid w:val="00264560"/>
    <w:rsid w:val="0026509E"/>
    <w:rsid w:val="00265234"/>
    <w:rsid w:val="002652EE"/>
    <w:rsid w:val="0026547D"/>
    <w:rsid w:val="0026585E"/>
    <w:rsid w:val="00265C00"/>
    <w:rsid w:val="00267DC2"/>
    <w:rsid w:val="00270B15"/>
    <w:rsid w:val="002722CA"/>
    <w:rsid w:val="002752A0"/>
    <w:rsid w:val="0028090F"/>
    <w:rsid w:val="00281BB2"/>
    <w:rsid w:val="00281E3F"/>
    <w:rsid w:val="00282AD3"/>
    <w:rsid w:val="00283B72"/>
    <w:rsid w:val="00286B6F"/>
    <w:rsid w:val="002873C6"/>
    <w:rsid w:val="0029189D"/>
    <w:rsid w:val="002929FC"/>
    <w:rsid w:val="00293D5B"/>
    <w:rsid w:val="002A03C3"/>
    <w:rsid w:val="002A048B"/>
    <w:rsid w:val="002A1CE2"/>
    <w:rsid w:val="002A426C"/>
    <w:rsid w:val="002A4447"/>
    <w:rsid w:val="002A713D"/>
    <w:rsid w:val="002B04A5"/>
    <w:rsid w:val="002B24A6"/>
    <w:rsid w:val="002B254E"/>
    <w:rsid w:val="002B2E16"/>
    <w:rsid w:val="002B72E9"/>
    <w:rsid w:val="002B7DC0"/>
    <w:rsid w:val="002C04C8"/>
    <w:rsid w:val="002C3A7E"/>
    <w:rsid w:val="002C3C66"/>
    <w:rsid w:val="002C3D0B"/>
    <w:rsid w:val="002C7998"/>
    <w:rsid w:val="002D63E4"/>
    <w:rsid w:val="002E04EB"/>
    <w:rsid w:val="002E2696"/>
    <w:rsid w:val="002E705B"/>
    <w:rsid w:val="002E771F"/>
    <w:rsid w:val="002F08B6"/>
    <w:rsid w:val="002F0EF0"/>
    <w:rsid w:val="002F1079"/>
    <w:rsid w:val="002F11EF"/>
    <w:rsid w:val="002F15AD"/>
    <w:rsid w:val="002F17F0"/>
    <w:rsid w:val="002F1E53"/>
    <w:rsid w:val="002F2CAA"/>
    <w:rsid w:val="002F42E3"/>
    <w:rsid w:val="002F5662"/>
    <w:rsid w:val="002F6E95"/>
    <w:rsid w:val="0030052C"/>
    <w:rsid w:val="0030098D"/>
    <w:rsid w:val="003009A8"/>
    <w:rsid w:val="003020FC"/>
    <w:rsid w:val="00302C5B"/>
    <w:rsid w:val="00304AB7"/>
    <w:rsid w:val="003064E0"/>
    <w:rsid w:val="00306884"/>
    <w:rsid w:val="00306FDC"/>
    <w:rsid w:val="003109F9"/>
    <w:rsid w:val="00311E0D"/>
    <w:rsid w:val="00312997"/>
    <w:rsid w:val="0031303A"/>
    <w:rsid w:val="00314939"/>
    <w:rsid w:val="003161BC"/>
    <w:rsid w:val="00316DFD"/>
    <w:rsid w:val="00317D1A"/>
    <w:rsid w:val="0032287F"/>
    <w:rsid w:val="00322C0B"/>
    <w:rsid w:val="0032351F"/>
    <w:rsid w:val="003247B2"/>
    <w:rsid w:val="0032573D"/>
    <w:rsid w:val="003306E1"/>
    <w:rsid w:val="00330B28"/>
    <w:rsid w:val="003311DB"/>
    <w:rsid w:val="00331D3A"/>
    <w:rsid w:val="003320E4"/>
    <w:rsid w:val="003343CF"/>
    <w:rsid w:val="003343D2"/>
    <w:rsid w:val="00334A24"/>
    <w:rsid w:val="0033525D"/>
    <w:rsid w:val="00336173"/>
    <w:rsid w:val="003365F3"/>
    <w:rsid w:val="003378DC"/>
    <w:rsid w:val="003414F3"/>
    <w:rsid w:val="003419A9"/>
    <w:rsid w:val="00341CCE"/>
    <w:rsid w:val="0034293D"/>
    <w:rsid w:val="0034453D"/>
    <w:rsid w:val="00344E58"/>
    <w:rsid w:val="00345AC5"/>
    <w:rsid w:val="003462B7"/>
    <w:rsid w:val="003475B1"/>
    <w:rsid w:val="00350FCC"/>
    <w:rsid w:val="00351A34"/>
    <w:rsid w:val="00352907"/>
    <w:rsid w:val="00353436"/>
    <w:rsid w:val="00353962"/>
    <w:rsid w:val="00353B0F"/>
    <w:rsid w:val="00353D33"/>
    <w:rsid w:val="00354375"/>
    <w:rsid w:val="0035613E"/>
    <w:rsid w:val="00356E38"/>
    <w:rsid w:val="00360C73"/>
    <w:rsid w:val="00360CFF"/>
    <w:rsid w:val="00362F24"/>
    <w:rsid w:val="00363EE9"/>
    <w:rsid w:val="00370AA2"/>
    <w:rsid w:val="00376128"/>
    <w:rsid w:val="0037635C"/>
    <w:rsid w:val="0037742E"/>
    <w:rsid w:val="00377D56"/>
    <w:rsid w:val="00382000"/>
    <w:rsid w:val="0038245A"/>
    <w:rsid w:val="003840E6"/>
    <w:rsid w:val="00385691"/>
    <w:rsid w:val="00385CFC"/>
    <w:rsid w:val="00385DCB"/>
    <w:rsid w:val="00392C79"/>
    <w:rsid w:val="0039337A"/>
    <w:rsid w:val="0039606A"/>
    <w:rsid w:val="0039645F"/>
    <w:rsid w:val="003977D5"/>
    <w:rsid w:val="003A0900"/>
    <w:rsid w:val="003A1220"/>
    <w:rsid w:val="003A3189"/>
    <w:rsid w:val="003A3C04"/>
    <w:rsid w:val="003A3CA7"/>
    <w:rsid w:val="003A6370"/>
    <w:rsid w:val="003A7349"/>
    <w:rsid w:val="003B33BD"/>
    <w:rsid w:val="003B38C7"/>
    <w:rsid w:val="003B4977"/>
    <w:rsid w:val="003B569D"/>
    <w:rsid w:val="003B582D"/>
    <w:rsid w:val="003B64D2"/>
    <w:rsid w:val="003B65B3"/>
    <w:rsid w:val="003B7C45"/>
    <w:rsid w:val="003C120E"/>
    <w:rsid w:val="003C15EA"/>
    <w:rsid w:val="003C2F27"/>
    <w:rsid w:val="003C3C0E"/>
    <w:rsid w:val="003C7F4D"/>
    <w:rsid w:val="003C7F83"/>
    <w:rsid w:val="003D0567"/>
    <w:rsid w:val="003D1F61"/>
    <w:rsid w:val="003D42A6"/>
    <w:rsid w:val="003D4F21"/>
    <w:rsid w:val="003D4FAC"/>
    <w:rsid w:val="003D5203"/>
    <w:rsid w:val="003E3370"/>
    <w:rsid w:val="003E604C"/>
    <w:rsid w:val="003E7906"/>
    <w:rsid w:val="003F000F"/>
    <w:rsid w:val="003F03A3"/>
    <w:rsid w:val="003F15FC"/>
    <w:rsid w:val="003F1EF4"/>
    <w:rsid w:val="003F24C4"/>
    <w:rsid w:val="003F3C50"/>
    <w:rsid w:val="003F6A0E"/>
    <w:rsid w:val="003F70E7"/>
    <w:rsid w:val="003F73F0"/>
    <w:rsid w:val="00402E97"/>
    <w:rsid w:val="00403A2C"/>
    <w:rsid w:val="00404503"/>
    <w:rsid w:val="00404B3C"/>
    <w:rsid w:val="00405E0A"/>
    <w:rsid w:val="00406202"/>
    <w:rsid w:val="00406A6A"/>
    <w:rsid w:val="00406B22"/>
    <w:rsid w:val="004078D7"/>
    <w:rsid w:val="004078FA"/>
    <w:rsid w:val="00410E10"/>
    <w:rsid w:val="0041255F"/>
    <w:rsid w:val="0041403C"/>
    <w:rsid w:val="00415D37"/>
    <w:rsid w:val="004228BF"/>
    <w:rsid w:val="004246E6"/>
    <w:rsid w:val="00424C15"/>
    <w:rsid w:val="004258EB"/>
    <w:rsid w:val="0043140E"/>
    <w:rsid w:val="00432474"/>
    <w:rsid w:val="004328A7"/>
    <w:rsid w:val="004333FF"/>
    <w:rsid w:val="00433794"/>
    <w:rsid w:val="00434C74"/>
    <w:rsid w:val="00436C22"/>
    <w:rsid w:val="00441C72"/>
    <w:rsid w:val="004424AC"/>
    <w:rsid w:val="00444692"/>
    <w:rsid w:val="00450633"/>
    <w:rsid w:val="004506E6"/>
    <w:rsid w:val="00453896"/>
    <w:rsid w:val="004557ED"/>
    <w:rsid w:val="00455BB3"/>
    <w:rsid w:val="004560DF"/>
    <w:rsid w:val="00456EB4"/>
    <w:rsid w:val="00457637"/>
    <w:rsid w:val="00457827"/>
    <w:rsid w:val="0046238B"/>
    <w:rsid w:val="00463467"/>
    <w:rsid w:val="00463B40"/>
    <w:rsid w:val="00465553"/>
    <w:rsid w:val="00470495"/>
    <w:rsid w:val="0047126F"/>
    <w:rsid w:val="004718F3"/>
    <w:rsid w:val="0047275E"/>
    <w:rsid w:val="004746D9"/>
    <w:rsid w:val="00474CC7"/>
    <w:rsid w:val="00475040"/>
    <w:rsid w:val="00475DA7"/>
    <w:rsid w:val="0048020E"/>
    <w:rsid w:val="00481848"/>
    <w:rsid w:val="00482D93"/>
    <w:rsid w:val="00490C06"/>
    <w:rsid w:val="004932AF"/>
    <w:rsid w:val="004936FA"/>
    <w:rsid w:val="00493D40"/>
    <w:rsid w:val="00493EE3"/>
    <w:rsid w:val="004967B6"/>
    <w:rsid w:val="00496BF4"/>
    <w:rsid w:val="004A1F94"/>
    <w:rsid w:val="004A3EA4"/>
    <w:rsid w:val="004A504B"/>
    <w:rsid w:val="004A56C3"/>
    <w:rsid w:val="004A6911"/>
    <w:rsid w:val="004A7DD2"/>
    <w:rsid w:val="004B54E0"/>
    <w:rsid w:val="004B6278"/>
    <w:rsid w:val="004B7384"/>
    <w:rsid w:val="004C0126"/>
    <w:rsid w:val="004C100D"/>
    <w:rsid w:val="004C2DBE"/>
    <w:rsid w:val="004C4269"/>
    <w:rsid w:val="004C53D7"/>
    <w:rsid w:val="004D2CD9"/>
    <w:rsid w:val="004D6236"/>
    <w:rsid w:val="004D766D"/>
    <w:rsid w:val="004D76F3"/>
    <w:rsid w:val="004D7F90"/>
    <w:rsid w:val="004E13C7"/>
    <w:rsid w:val="004E439C"/>
    <w:rsid w:val="004E4DBB"/>
    <w:rsid w:val="004E4E41"/>
    <w:rsid w:val="004E4EBE"/>
    <w:rsid w:val="004E5A7D"/>
    <w:rsid w:val="004E6A86"/>
    <w:rsid w:val="004E73DB"/>
    <w:rsid w:val="004E7F9C"/>
    <w:rsid w:val="004F03AC"/>
    <w:rsid w:val="004F3493"/>
    <w:rsid w:val="004F36F3"/>
    <w:rsid w:val="004F3C54"/>
    <w:rsid w:val="004F5143"/>
    <w:rsid w:val="004F73F5"/>
    <w:rsid w:val="005004AA"/>
    <w:rsid w:val="00500F12"/>
    <w:rsid w:val="00501D31"/>
    <w:rsid w:val="005029A6"/>
    <w:rsid w:val="00504B2B"/>
    <w:rsid w:val="00507F21"/>
    <w:rsid w:val="00510E54"/>
    <w:rsid w:val="00512B09"/>
    <w:rsid w:val="0051428F"/>
    <w:rsid w:val="00514620"/>
    <w:rsid w:val="00515D99"/>
    <w:rsid w:val="00520619"/>
    <w:rsid w:val="005220ED"/>
    <w:rsid w:val="00522D40"/>
    <w:rsid w:val="00525C1C"/>
    <w:rsid w:val="005304C7"/>
    <w:rsid w:val="00533796"/>
    <w:rsid w:val="005337FA"/>
    <w:rsid w:val="00536296"/>
    <w:rsid w:val="00536D79"/>
    <w:rsid w:val="00537343"/>
    <w:rsid w:val="005417C8"/>
    <w:rsid w:val="00541C2C"/>
    <w:rsid w:val="00543C50"/>
    <w:rsid w:val="00543D9C"/>
    <w:rsid w:val="0054406A"/>
    <w:rsid w:val="00544229"/>
    <w:rsid w:val="00545122"/>
    <w:rsid w:val="00555D75"/>
    <w:rsid w:val="0055656D"/>
    <w:rsid w:val="00560DF0"/>
    <w:rsid w:val="00561638"/>
    <w:rsid w:val="00561B6F"/>
    <w:rsid w:val="0056275F"/>
    <w:rsid w:val="005651A7"/>
    <w:rsid w:val="00565D24"/>
    <w:rsid w:val="00566E54"/>
    <w:rsid w:val="0056759C"/>
    <w:rsid w:val="0057017B"/>
    <w:rsid w:val="00570973"/>
    <w:rsid w:val="005719FA"/>
    <w:rsid w:val="00572461"/>
    <w:rsid w:val="00574C51"/>
    <w:rsid w:val="00575BDF"/>
    <w:rsid w:val="00575FBC"/>
    <w:rsid w:val="00577740"/>
    <w:rsid w:val="005822CE"/>
    <w:rsid w:val="00587354"/>
    <w:rsid w:val="0058735B"/>
    <w:rsid w:val="005948FB"/>
    <w:rsid w:val="00594B08"/>
    <w:rsid w:val="00594ECF"/>
    <w:rsid w:val="0059513E"/>
    <w:rsid w:val="00595C52"/>
    <w:rsid w:val="005A06C8"/>
    <w:rsid w:val="005A1796"/>
    <w:rsid w:val="005A4E57"/>
    <w:rsid w:val="005A520D"/>
    <w:rsid w:val="005A6AA4"/>
    <w:rsid w:val="005A6D9F"/>
    <w:rsid w:val="005A708D"/>
    <w:rsid w:val="005B1B3A"/>
    <w:rsid w:val="005B48FF"/>
    <w:rsid w:val="005B6B4F"/>
    <w:rsid w:val="005B6EBD"/>
    <w:rsid w:val="005C05C1"/>
    <w:rsid w:val="005C192B"/>
    <w:rsid w:val="005C1E32"/>
    <w:rsid w:val="005C3B99"/>
    <w:rsid w:val="005C4219"/>
    <w:rsid w:val="005C586E"/>
    <w:rsid w:val="005C670D"/>
    <w:rsid w:val="005C7531"/>
    <w:rsid w:val="005C7DA7"/>
    <w:rsid w:val="005D0F1F"/>
    <w:rsid w:val="005D13A5"/>
    <w:rsid w:val="005D363F"/>
    <w:rsid w:val="005D3C48"/>
    <w:rsid w:val="005D415A"/>
    <w:rsid w:val="005D6EA0"/>
    <w:rsid w:val="005E2709"/>
    <w:rsid w:val="005E4053"/>
    <w:rsid w:val="005E4728"/>
    <w:rsid w:val="005E6F7A"/>
    <w:rsid w:val="005E78EE"/>
    <w:rsid w:val="005F1CE3"/>
    <w:rsid w:val="005F2262"/>
    <w:rsid w:val="005F27C5"/>
    <w:rsid w:val="005F4FA4"/>
    <w:rsid w:val="005F5517"/>
    <w:rsid w:val="005F6140"/>
    <w:rsid w:val="00604C15"/>
    <w:rsid w:val="006109ED"/>
    <w:rsid w:val="006155F8"/>
    <w:rsid w:val="006158D5"/>
    <w:rsid w:val="006169D9"/>
    <w:rsid w:val="00616D3E"/>
    <w:rsid w:val="00621502"/>
    <w:rsid w:val="0062589F"/>
    <w:rsid w:val="00625D83"/>
    <w:rsid w:val="006263D6"/>
    <w:rsid w:val="006270B5"/>
    <w:rsid w:val="006275A7"/>
    <w:rsid w:val="00630569"/>
    <w:rsid w:val="00630A07"/>
    <w:rsid w:val="00631966"/>
    <w:rsid w:val="006341CB"/>
    <w:rsid w:val="006356E4"/>
    <w:rsid w:val="0063633D"/>
    <w:rsid w:val="006366DE"/>
    <w:rsid w:val="00637D0A"/>
    <w:rsid w:val="00640835"/>
    <w:rsid w:val="00641FFE"/>
    <w:rsid w:val="00643347"/>
    <w:rsid w:val="00646F29"/>
    <w:rsid w:val="006510E6"/>
    <w:rsid w:val="00651984"/>
    <w:rsid w:val="0066166C"/>
    <w:rsid w:val="006623E7"/>
    <w:rsid w:val="00662B80"/>
    <w:rsid w:val="00663C40"/>
    <w:rsid w:val="006644A4"/>
    <w:rsid w:val="006647B0"/>
    <w:rsid w:val="0066768F"/>
    <w:rsid w:val="00670635"/>
    <w:rsid w:val="00670F6C"/>
    <w:rsid w:val="00674715"/>
    <w:rsid w:val="006759F8"/>
    <w:rsid w:val="00676E58"/>
    <w:rsid w:val="006839D9"/>
    <w:rsid w:val="00683C86"/>
    <w:rsid w:val="00683EA7"/>
    <w:rsid w:val="0068409D"/>
    <w:rsid w:val="006852C7"/>
    <w:rsid w:val="006852CE"/>
    <w:rsid w:val="0068563C"/>
    <w:rsid w:val="006878BC"/>
    <w:rsid w:val="00687CF3"/>
    <w:rsid w:val="00690745"/>
    <w:rsid w:val="00691614"/>
    <w:rsid w:val="00691FE1"/>
    <w:rsid w:val="00692D14"/>
    <w:rsid w:val="00692F90"/>
    <w:rsid w:val="00693BD1"/>
    <w:rsid w:val="00696A14"/>
    <w:rsid w:val="00696E86"/>
    <w:rsid w:val="00697885"/>
    <w:rsid w:val="006A0028"/>
    <w:rsid w:val="006A194E"/>
    <w:rsid w:val="006A26FD"/>
    <w:rsid w:val="006A5016"/>
    <w:rsid w:val="006A77D9"/>
    <w:rsid w:val="006B05C1"/>
    <w:rsid w:val="006B29C6"/>
    <w:rsid w:val="006B5E94"/>
    <w:rsid w:val="006B65C7"/>
    <w:rsid w:val="006B7403"/>
    <w:rsid w:val="006C1727"/>
    <w:rsid w:val="006C28D4"/>
    <w:rsid w:val="006C30CD"/>
    <w:rsid w:val="006C32FD"/>
    <w:rsid w:val="006C39CE"/>
    <w:rsid w:val="006C4E8B"/>
    <w:rsid w:val="006D0A99"/>
    <w:rsid w:val="006D0FCC"/>
    <w:rsid w:val="006D21F5"/>
    <w:rsid w:val="006D3089"/>
    <w:rsid w:val="006D4BDF"/>
    <w:rsid w:val="006D7FF1"/>
    <w:rsid w:val="006E126D"/>
    <w:rsid w:val="006E1FC3"/>
    <w:rsid w:val="006E43E4"/>
    <w:rsid w:val="006E62BF"/>
    <w:rsid w:val="006E7E73"/>
    <w:rsid w:val="006E7E8F"/>
    <w:rsid w:val="006F1FCC"/>
    <w:rsid w:val="006F2C03"/>
    <w:rsid w:val="006F2E1C"/>
    <w:rsid w:val="006F5194"/>
    <w:rsid w:val="00704620"/>
    <w:rsid w:val="00704CE9"/>
    <w:rsid w:val="00705966"/>
    <w:rsid w:val="0070616B"/>
    <w:rsid w:val="00706295"/>
    <w:rsid w:val="00706FDA"/>
    <w:rsid w:val="00707808"/>
    <w:rsid w:val="00710796"/>
    <w:rsid w:val="007111C3"/>
    <w:rsid w:val="00711F9A"/>
    <w:rsid w:val="00713810"/>
    <w:rsid w:val="0071787B"/>
    <w:rsid w:val="00717C02"/>
    <w:rsid w:val="00720116"/>
    <w:rsid w:val="00724EAF"/>
    <w:rsid w:val="00725E51"/>
    <w:rsid w:val="007303A5"/>
    <w:rsid w:val="00730B3E"/>
    <w:rsid w:val="00730D98"/>
    <w:rsid w:val="00732313"/>
    <w:rsid w:val="0073420B"/>
    <w:rsid w:val="00734707"/>
    <w:rsid w:val="00735285"/>
    <w:rsid w:val="00735B9D"/>
    <w:rsid w:val="00736367"/>
    <w:rsid w:val="00740D61"/>
    <w:rsid w:val="00742B6F"/>
    <w:rsid w:val="00743702"/>
    <w:rsid w:val="007445DD"/>
    <w:rsid w:val="00745499"/>
    <w:rsid w:val="0074760E"/>
    <w:rsid w:val="007501BD"/>
    <w:rsid w:val="00750B81"/>
    <w:rsid w:val="00751386"/>
    <w:rsid w:val="007530F1"/>
    <w:rsid w:val="0075370A"/>
    <w:rsid w:val="00754ABA"/>
    <w:rsid w:val="00755F7F"/>
    <w:rsid w:val="0075799C"/>
    <w:rsid w:val="0076018E"/>
    <w:rsid w:val="007604ED"/>
    <w:rsid w:val="007645FF"/>
    <w:rsid w:val="007661E0"/>
    <w:rsid w:val="0076694E"/>
    <w:rsid w:val="00767F69"/>
    <w:rsid w:val="0077175E"/>
    <w:rsid w:val="0077399B"/>
    <w:rsid w:val="0077747E"/>
    <w:rsid w:val="0078027D"/>
    <w:rsid w:val="00782B0D"/>
    <w:rsid w:val="00785346"/>
    <w:rsid w:val="00786303"/>
    <w:rsid w:val="00786DCE"/>
    <w:rsid w:val="0079193D"/>
    <w:rsid w:val="007924E5"/>
    <w:rsid w:val="00792633"/>
    <w:rsid w:val="00796A45"/>
    <w:rsid w:val="007A1546"/>
    <w:rsid w:val="007A228C"/>
    <w:rsid w:val="007A368E"/>
    <w:rsid w:val="007A5868"/>
    <w:rsid w:val="007B02EF"/>
    <w:rsid w:val="007B04CE"/>
    <w:rsid w:val="007B071F"/>
    <w:rsid w:val="007B1D52"/>
    <w:rsid w:val="007B6871"/>
    <w:rsid w:val="007B7A2F"/>
    <w:rsid w:val="007C1AD5"/>
    <w:rsid w:val="007C2884"/>
    <w:rsid w:val="007C3D33"/>
    <w:rsid w:val="007D012D"/>
    <w:rsid w:val="007D1C20"/>
    <w:rsid w:val="007D294A"/>
    <w:rsid w:val="007D3098"/>
    <w:rsid w:val="007D4671"/>
    <w:rsid w:val="007D47D2"/>
    <w:rsid w:val="007D52A0"/>
    <w:rsid w:val="007D6127"/>
    <w:rsid w:val="007D6EC0"/>
    <w:rsid w:val="007D7B88"/>
    <w:rsid w:val="007D7E1D"/>
    <w:rsid w:val="007E0403"/>
    <w:rsid w:val="007E0B06"/>
    <w:rsid w:val="007E3667"/>
    <w:rsid w:val="007E4828"/>
    <w:rsid w:val="007E563C"/>
    <w:rsid w:val="007E6E5D"/>
    <w:rsid w:val="007F05B5"/>
    <w:rsid w:val="007F742F"/>
    <w:rsid w:val="007F7CEB"/>
    <w:rsid w:val="00803433"/>
    <w:rsid w:val="00805155"/>
    <w:rsid w:val="008105D8"/>
    <w:rsid w:val="0081094F"/>
    <w:rsid w:val="00811EB2"/>
    <w:rsid w:val="0081428C"/>
    <w:rsid w:val="00815685"/>
    <w:rsid w:val="00821024"/>
    <w:rsid w:val="00821FA7"/>
    <w:rsid w:val="008244D8"/>
    <w:rsid w:val="00831979"/>
    <w:rsid w:val="008321A9"/>
    <w:rsid w:val="0083577F"/>
    <w:rsid w:val="00836050"/>
    <w:rsid w:val="00837120"/>
    <w:rsid w:val="008409D9"/>
    <w:rsid w:val="008415AC"/>
    <w:rsid w:val="00842A89"/>
    <w:rsid w:val="00843564"/>
    <w:rsid w:val="00843B5B"/>
    <w:rsid w:val="00845132"/>
    <w:rsid w:val="00845A03"/>
    <w:rsid w:val="00846AC3"/>
    <w:rsid w:val="008508AB"/>
    <w:rsid w:val="00851352"/>
    <w:rsid w:val="00852039"/>
    <w:rsid w:val="00853DD3"/>
    <w:rsid w:val="00854188"/>
    <w:rsid w:val="00856751"/>
    <w:rsid w:val="00856D6B"/>
    <w:rsid w:val="00857077"/>
    <w:rsid w:val="00860E0F"/>
    <w:rsid w:val="00863230"/>
    <w:rsid w:val="00863B51"/>
    <w:rsid w:val="00865BD0"/>
    <w:rsid w:val="00865F4D"/>
    <w:rsid w:val="00866070"/>
    <w:rsid w:val="0086666A"/>
    <w:rsid w:val="00866D17"/>
    <w:rsid w:val="00867710"/>
    <w:rsid w:val="00870CCD"/>
    <w:rsid w:val="00870EAB"/>
    <w:rsid w:val="008717D8"/>
    <w:rsid w:val="00871C9D"/>
    <w:rsid w:val="0087215C"/>
    <w:rsid w:val="00872EFB"/>
    <w:rsid w:val="00875D25"/>
    <w:rsid w:val="00876959"/>
    <w:rsid w:val="00880495"/>
    <w:rsid w:val="00880E35"/>
    <w:rsid w:val="00884C01"/>
    <w:rsid w:val="0088585C"/>
    <w:rsid w:val="00886181"/>
    <w:rsid w:val="008875FE"/>
    <w:rsid w:val="00887F8E"/>
    <w:rsid w:val="0089012D"/>
    <w:rsid w:val="00890CC6"/>
    <w:rsid w:val="00890DAD"/>
    <w:rsid w:val="00893B33"/>
    <w:rsid w:val="0089403B"/>
    <w:rsid w:val="00894600"/>
    <w:rsid w:val="00894DFF"/>
    <w:rsid w:val="00895F63"/>
    <w:rsid w:val="00896234"/>
    <w:rsid w:val="00896DAD"/>
    <w:rsid w:val="00897E43"/>
    <w:rsid w:val="008A3263"/>
    <w:rsid w:val="008A455C"/>
    <w:rsid w:val="008A5EE5"/>
    <w:rsid w:val="008A6078"/>
    <w:rsid w:val="008A6508"/>
    <w:rsid w:val="008B5526"/>
    <w:rsid w:val="008C183E"/>
    <w:rsid w:val="008C222B"/>
    <w:rsid w:val="008C319E"/>
    <w:rsid w:val="008C4199"/>
    <w:rsid w:val="008C5738"/>
    <w:rsid w:val="008C7EAD"/>
    <w:rsid w:val="008D0CFE"/>
    <w:rsid w:val="008D2CA4"/>
    <w:rsid w:val="008D49F6"/>
    <w:rsid w:val="008D522E"/>
    <w:rsid w:val="008D6152"/>
    <w:rsid w:val="008E12BD"/>
    <w:rsid w:val="008E158A"/>
    <w:rsid w:val="008E1F55"/>
    <w:rsid w:val="008E2204"/>
    <w:rsid w:val="008E3D9A"/>
    <w:rsid w:val="008E57C3"/>
    <w:rsid w:val="008E7BA9"/>
    <w:rsid w:val="008F0225"/>
    <w:rsid w:val="008F0F81"/>
    <w:rsid w:val="008F27BF"/>
    <w:rsid w:val="008F38A0"/>
    <w:rsid w:val="008F5057"/>
    <w:rsid w:val="009004DD"/>
    <w:rsid w:val="0090130C"/>
    <w:rsid w:val="00902826"/>
    <w:rsid w:val="00903F59"/>
    <w:rsid w:val="0090648F"/>
    <w:rsid w:val="0091341C"/>
    <w:rsid w:val="009142EC"/>
    <w:rsid w:val="009148A2"/>
    <w:rsid w:val="00914C7A"/>
    <w:rsid w:val="009154C3"/>
    <w:rsid w:val="009157D0"/>
    <w:rsid w:val="00922A3B"/>
    <w:rsid w:val="00923540"/>
    <w:rsid w:val="009238CB"/>
    <w:rsid w:val="00926767"/>
    <w:rsid w:val="009270D3"/>
    <w:rsid w:val="0092738A"/>
    <w:rsid w:val="00931579"/>
    <w:rsid w:val="00932B32"/>
    <w:rsid w:val="0093401B"/>
    <w:rsid w:val="00934950"/>
    <w:rsid w:val="00934E97"/>
    <w:rsid w:val="009361D5"/>
    <w:rsid w:val="00937F7F"/>
    <w:rsid w:val="009428A4"/>
    <w:rsid w:val="009442CA"/>
    <w:rsid w:val="00945059"/>
    <w:rsid w:val="009501DB"/>
    <w:rsid w:val="00951D43"/>
    <w:rsid w:val="0095569F"/>
    <w:rsid w:val="00955D32"/>
    <w:rsid w:val="009605EB"/>
    <w:rsid w:val="009642CC"/>
    <w:rsid w:val="0096589E"/>
    <w:rsid w:val="009659F4"/>
    <w:rsid w:val="00966E5D"/>
    <w:rsid w:val="00970D60"/>
    <w:rsid w:val="009720B2"/>
    <w:rsid w:val="00973F55"/>
    <w:rsid w:val="009752BE"/>
    <w:rsid w:val="00982773"/>
    <w:rsid w:val="00985C3B"/>
    <w:rsid w:val="00986840"/>
    <w:rsid w:val="00987B9E"/>
    <w:rsid w:val="00991C50"/>
    <w:rsid w:val="009921B1"/>
    <w:rsid w:val="0099264A"/>
    <w:rsid w:val="0099390E"/>
    <w:rsid w:val="00993A3A"/>
    <w:rsid w:val="00993DAA"/>
    <w:rsid w:val="009948E2"/>
    <w:rsid w:val="009960BD"/>
    <w:rsid w:val="009960E5"/>
    <w:rsid w:val="00997373"/>
    <w:rsid w:val="009A202A"/>
    <w:rsid w:val="009A2B8D"/>
    <w:rsid w:val="009A38A0"/>
    <w:rsid w:val="009A6716"/>
    <w:rsid w:val="009A7077"/>
    <w:rsid w:val="009A7ADC"/>
    <w:rsid w:val="009A7CAE"/>
    <w:rsid w:val="009B0D30"/>
    <w:rsid w:val="009B53A6"/>
    <w:rsid w:val="009B6DD4"/>
    <w:rsid w:val="009C16D9"/>
    <w:rsid w:val="009C19B7"/>
    <w:rsid w:val="009C2B8D"/>
    <w:rsid w:val="009C3726"/>
    <w:rsid w:val="009C46B8"/>
    <w:rsid w:val="009C5ABB"/>
    <w:rsid w:val="009D11AD"/>
    <w:rsid w:val="009D11F8"/>
    <w:rsid w:val="009D12E2"/>
    <w:rsid w:val="009D32B8"/>
    <w:rsid w:val="009D39DB"/>
    <w:rsid w:val="009D5675"/>
    <w:rsid w:val="009D7C51"/>
    <w:rsid w:val="009E1283"/>
    <w:rsid w:val="009E196C"/>
    <w:rsid w:val="009E6A0A"/>
    <w:rsid w:val="009F1EF9"/>
    <w:rsid w:val="009F2642"/>
    <w:rsid w:val="009F36BF"/>
    <w:rsid w:val="00A05962"/>
    <w:rsid w:val="00A0782E"/>
    <w:rsid w:val="00A100C3"/>
    <w:rsid w:val="00A111B6"/>
    <w:rsid w:val="00A21CE5"/>
    <w:rsid w:val="00A22926"/>
    <w:rsid w:val="00A24FB4"/>
    <w:rsid w:val="00A26D27"/>
    <w:rsid w:val="00A2736F"/>
    <w:rsid w:val="00A2778E"/>
    <w:rsid w:val="00A30DB3"/>
    <w:rsid w:val="00A311C5"/>
    <w:rsid w:val="00A32DAB"/>
    <w:rsid w:val="00A3483D"/>
    <w:rsid w:val="00A34EE4"/>
    <w:rsid w:val="00A34FB9"/>
    <w:rsid w:val="00A376EE"/>
    <w:rsid w:val="00A4130A"/>
    <w:rsid w:val="00A42380"/>
    <w:rsid w:val="00A4247C"/>
    <w:rsid w:val="00A42A99"/>
    <w:rsid w:val="00A43223"/>
    <w:rsid w:val="00A43CAF"/>
    <w:rsid w:val="00A43E45"/>
    <w:rsid w:val="00A45EB7"/>
    <w:rsid w:val="00A46191"/>
    <w:rsid w:val="00A5151A"/>
    <w:rsid w:val="00A51F0E"/>
    <w:rsid w:val="00A52714"/>
    <w:rsid w:val="00A52D10"/>
    <w:rsid w:val="00A52DFC"/>
    <w:rsid w:val="00A53FF6"/>
    <w:rsid w:val="00A573E3"/>
    <w:rsid w:val="00A57E0A"/>
    <w:rsid w:val="00A61619"/>
    <w:rsid w:val="00A62375"/>
    <w:rsid w:val="00A671F4"/>
    <w:rsid w:val="00A71E3B"/>
    <w:rsid w:val="00A73F79"/>
    <w:rsid w:val="00A75812"/>
    <w:rsid w:val="00A7585C"/>
    <w:rsid w:val="00A767F3"/>
    <w:rsid w:val="00A823F6"/>
    <w:rsid w:val="00A824C9"/>
    <w:rsid w:val="00A84A36"/>
    <w:rsid w:val="00A8719E"/>
    <w:rsid w:val="00A90139"/>
    <w:rsid w:val="00A90B4F"/>
    <w:rsid w:val="00A913D8"/>
    <w:rsid w:val="00A94B57"/>
    <w:rsid w:val="00A96416"/>
    <w:rsid w:val="00A97A39"/>
    <w:rsid w:val="00A97EFB"/>
    <w:rsid w:val="00AA0A89"/>
    <w:rsid w:val="00AA4A69"/>
    <w:rsid w:val="00AA5368"/>
    <w:rsid w:val="00AA5AD6"/>
    <w:rsid w:val="00AA6429"/>
    <w:rsid w:val="00AA6687"/>
    <w:rsid w:val="00AB0606"/>
    <w:rsid w:val="00AB15A0"/>
    <w:rsid w:val="00AB16C3"/>
    <w:rsid w:val="00AB2E54"/>
    <w:rsid w:val="00AB5BAF"/>
    <w:rsid w:val="00AC01AA"/>
    <w:rsid w:val="00AC32D5"/>
    <w:rsid w:val="00AC4F72"/>
    <w:rsid w:val="00AC61D7"/>
    <w:rsid w:val="00AD010B"/>
    <w:rsid w:val="00AD0331"/>
    <w:rsid w:val="00AD5640"/>
    <w:rsid w:val="00AD5745"/>
    <w:rsid w:val="00AD59A7"/>
    <w:rsid w:val="00AD7B08"/>
    <w:rsid w:val="00AE520A"/>
    <w:rsid w:val="00AE6E47"/>
    <w:rsid w:val="00AF459A"/>
    <w:rsid w:val="00AF5DCF"/>
    <w:rsid w:val="00AF659B"/>
    <w:rsid w:val="00AF741A"/>
    <w:rsid w:val="00AF7C70"/>
    <w:rsid w:val="00B01ADB"/>
    <w:rsid w:val="00B036C6"/>
    <w:rsid w:val="00B04161"/>
    <w:rsid w:val="00B04C62"/>
    <w:rsid w:val="00B056F9"/>
    <w:rsid w:val="00B061BE"/>
    <w:rsid w:val="00B06BD8"/>
    <w:rsid w:val="00B07651"/>
    <w:rsid w:val="00B11E3D"/>
    <w:rsid w:val="00B12DFA"/>
    <w:rsid w:val="00B12EF9"/>
    <w:rsid w:val="00B130E6"/>
    <w:rsid w:val="00B139C1"/>
    <w:rsid w:val="00B14D2C"/>
    <w:rsid w:val="00B15563"/>
    <w:rsid w:val="00B15E7E"/>
    <w:rsid w:val="00B17E82"/>
    <w:rsid w:val="00B259BD"/>
    <w:rsid w:val="00B2694A"/>
    <w:rsid w:val="00B27606"/>
    <w:rsid w:val="00B2778B"/>
    <w:rsid w:val="00B30A03"/>
    <w:rsid w:val="00B3237A"/>
    <w:rsid w:val="00B33DF0"/>
    <w:rsid w:val="00B37A86"/>
    <w:rsid w:val="00B42006"/>
    <w:rsid w:val="00B43848"/>
    <w:rsid w:val="00B43D5F"/>
    <w:rsid w:val="00B4575A"/>
    <w:rsid w:val="00B53A10"/>
    <w:rsid w:val="00B54158"/>
    <w:rsid w:val="00B54A61"/>
    <w:rsid w:val="00B54C44"/>
    <w:rsid w:val="00B55CD9"/>
    <w:rsid w:val="00B575BA"/>
    <w:rsid w:val="00B603CB"/>
    <w:rsid w:val="00B61363"/>
    <w:rsid w:val="00B62938"/>
    <w:rsid w:val="00B645F2"/>
    <w:rsid w:val="00B66C44"/>
    <w:rsid w:val="00B674D3"/>
    <w:rsid w:val="00B67552"/>
    <w:rsid w:val="00B70534"/>
    <w:rsid w:val="00B707FF"/>
    <w:rsid w:val="00B71608"/>
    <w:rsid w:val="00B73579"/>
    <w:rsid w:val="00B73FA3"/>
    <w:rsid w:val="00B76429"/>
    <w:rsid w:val="00B7744F"/>
    <w:rsid w:val="00B80A03"/>
    <w:rsid w:val="00B830E3"/>
    <w:rsid w:val="00B861C2"/>
    <w:rsid w:val="00B86471"/>
    <w:rsid w:val="00B86C51"/>
    <w:rsid w:val="00B956D4"/>
    <w:rsid w:val="00B96612"/>
    <w:rsid w:val="00B96FEE"/>
    <w:rsid w:val="00B97446"/>
    <w:rsid w:val="00B97C6E"/>
    <w:rsid w:val="00BA459D"/>
    <w:rsid w:val="00BA4CFE"/>
    <w:rsid w:val="00BA5103"/>
    <w:rsid w:val="00BA559A"/>
    <w:rsid w:val="00BA7432"/>
    <w:rsid w:val="00BB0EB9"/>
    <w:rsid w:val="00BB2764"/>
    <w:rsid w:val="00BB2CD4"/>
    <w:rsid w:val="00BB5538"/>
    <w:rsid w:val="00BB6955"/>
    <w:rsid w:val="00BB7802"/>
    <w:rsid w:val="00BC0B43"/>
    <w:rsid w:val="00BC122E"/>
    <w:rsid w:val="00BC1AA0"/>
    <w:rsid w:val="00BC2495"/>
    <w:rsid w:val="00BC2FB1"/>
    <w:rsid w:val="00BC314A"/>
    <w:rsid w:val="00BC4568"/>
    <w:rsid w:val="00BC4B91"/>
    <w:rsid w:val="00BC75CA"/>
    <w:rsid w:val="00BC7EB9"/>
    <w:rsid w:val="00BD09DF"/>
    <w:rsid w:val="00BD2253"/>
    <w:rsid w:val="00BD2643"/>
    <w:rsid w:val="00BD56B1"/>
    <w:rsid w:val="00BD5BBA"/>
    <w:rsid w:val="00BD6558"/>
    <w:rsid w:val="00BD730E"/>
    <w:rsid w:val="00BD7B2F"/>
    <w:rsid w:val="00BE13A5"/>
    <w:rsid w:val="00BE7E8F"/>
    <w:rsid w:val="00BF2981"/>
    <w:rsid w:val="00BF2AD7"/>
    <w:rsid w:val="00BF2F76"/>
    <w:rsid w:val="00BF3022"/>
    <w:rsid w:val="00BF3214"/>
    <w:rsid w:val="00BF5386"/>
    <w:rsid w:val="00BF5573"/>
    <w:rsid w:val="00C006D3"/>
    <w:rsid w:val="00C0296C"/>
    <w:rsid w:val="00C02C5E"/>
    <w:rsid w:val="00C04ABD"/>
    <w:rsid w:val="00C05340"/>
    <w:rsid w:val="00C05475"/>
    <w:rsid w:val="00C10C0C"/>
    <w:rsid w:val="00C13017"/>
    <w:rsid w:val="00C146F4"/>
    <w:rsid w:val="00C15867"/>
    <w:rsid w:val="00C17937"/>
    <w:rsid w:val="00C21BE7"/>
    <w:rsid w:val="00C2296D"/>
    <w:rsid w:val="00C23155"/>
    <w:rsid w:val="00C23AF1"/>
    <w:rsid w:val="00C24AC9"/>
    <w:rsid w:val="00C26A1C"/>
    <w:rsid w:val="00C31093"/>
    <w:rsid w:val="00C31CB2"/>
    <w:rsid w:val="00C33EC0"/>
    <w:rsid w:val="00C363B2"/>
    <w:rsid w:val="00C36E39"/>
    <w:rsid w:val="00C40C41"/>
    <w:rsid w:val="00C41A08"/>
    <w:rsid w:val="00C425E1"/>
    <w:rsid w:val="00C446DA"/>
    <w:rsid w:val="00C45885"/>
    <w:rsid w:val="00C506A2"/>
    <w:rsid w:val="00C50F22"/>
    <w:rsid w:val="00C51356"/>
    <w:rsid w:val="00C519B4"/>
    <w:rsid w:val="00C51C39"/>
    <w:rsid w:val="00C53765"/>
    <w:rsid w:val="00C54255"/>
    <w:rsid w:val="00C543E6"/>
    <w:rsid w:val="00C545B9"/>
    <w:rsid w:val="00C54AEF"/>
    <w:rsid w:val="00C54D7A"/>
    <w:rsid w:val="00C55D64"/>
    <w:rsid w:val="00C56635"/>
    <w:rsid w:val="00C57971"/>
    <w:rsid w:val="00C61634"/>
    <w:rsid w:val="00C61EB4"/>
    <w:rsid w:val="00C62907"/>
    <w:rsid w:val="00C65BD7"/>
    <w:rsid w:val="00C66E1E"/>
    <w:rsid w:val="00C70BAC"/>
    <w:rsid w:val="00C71D54"/>
    <w:rsid w:val="00C74D40"/>
    <w:rsid w:val="00C76BA4"/>
    <w:rsid w:val="00C77B2B"/>
    <w:rsid w:val="00C8080B"/>
    <w:rsid w:val="00C82E66"/>
    <w:rsid w:val="00C83077"/>
    <w:rsid w:val="00C8333A"/>
    <w:rsid w:val="00C83A48"/>
    <w:rsid w:val="00C8575B"/>
    <w:rsid w:val="00C85865"/>
    <w:rsid w:val="00C85E85"/>
    <w:rsid w:val="00C9529C"/>
    <w:rsid w:val="00CA2100"/>
    <w:rsid w:val="00CA2EAE"/>
    <w:rsid w:val="00CA4AC1"/>
    <w:rsid w:val="00CA59FB"/>
    <w:rsid w:val="00CB0045"/>
    <w:rsid w:val="00CB0316"/>
    <w:rsid w:val="00CB0402"/>
    <w:rsid w:val="00CB0B11"/>
    <w:rsid w:val="00CB196F"/>
    <w:rsid w:val="00CB4170"/>
    <w:rsid w:val="00CB426A"/>
    <w:rsid w:val="00CB5354"/>
    <w:rsid w:val="00CB5CBE"/>
    <w:rsid w:val="00CB5E50"/>
    <w:rsid w:val="00CB65F8"/>
    <w:rsid w:val="00CB676D"/>
    <w:rsid w:val="00CB7C2F"/>
    <w:rsid w:val="00CC0041"/>
    <w:rsid w:val="00CC09DB"/>
    <w:rsid w:val="00CC3C9E"/>
    <w:rsid w:val="00CC4611"/>
    <w:rsid w:val="00CC4E9B"/>
    <w:rsid w:val="00CC612F"/>
    <w:rsid w:val="00CC61F6"/>
    <w:rsid w:val="00CC6A14"/>
    <w:rsid w:val="00CC70A3"/>
    <w:rsid w:val="00CC737A"/>
    <w:rsid w:val="00CC76D0"/>
    <w:rsid w:val="00CC76D9"/>
    <w:rsid w:val="00CD0C0C"/>
    <w:rsid w:val="00CD2054"/>
    <w:rsid w:val="00CD3F24"/>
    <w:rsid w:val="00CD4442"/>
    <w:rsid w:val="00CD5230"/>
    <w:rsid w:val="00CD53C3"/>
    <w:rsid w:val="00CD574E"/>
    <w:rsid w:val="00CD67FE"/>
    <w:rsid w:val="00CE0958"/>
    <w:rsid w:val="00CE1186"/>
    <w:rsid w:val="00CE3A2D"/>
    <w:rsid w:val="00CE4C22"/>
    <w:rsid w:val="00CE76E5"/>
    <w:rsid w:val="00CF0312"/>
    <w:rsid w:val="00CF3CD4"/>
    <w:rsid w:val="00CF41EC"/>
    <w:rsid w:val="00CF45C5"/>
    <w:rsid w:val="00CF4AD3"/>
    <w:rsid w:val="00CF54D1"/>
    <w:rsid w:val="00CF5D04"/>
    <w:rsid w:val="00CF638C"/>
    <w:rsid w:val="00CF64C9"/>
    <w:rsid w:val="00D01852"/>
    <w:rsid w:val="00D033AB"/>
    <w:rsid w:val="00D03A70"/>
    <w:rsid w:val="00D04DE4"/>
    <w:rsid w:val="00D063F1"/>
    <w:rsid w:val="00D121F7"/>
    <w:rsid w:val="00D1383E"/>
    <w:rsid w:val="00D14F22"/>
    <w:rsid w:val="00D1525D"/>
    <w:rsid w:val="00D164EE"/>
    <w:rsid w:val="00D17CC9"/>
    <w:rsid w:val="00D23116"/>
    <w:rsid w:val="00D33FC6"/>
    <w:rsid w:val="00D34380"/>
    <w:rsid w:val="00D359D6"/>
    <w:rsid w:val="00D35BD6"/>
    <w:rsid w:val="00D36342"/>
    <w:rsid w:val="00D36FF1"/>
    <w:rsid w:val="00D406C2"/>
    <w:rsid w:val="00D43640"/>
    <w:rsid w:val="00D43B9F"/>
    <w:rsid w:val="00D44791"/>
    <w:rsid w:val="00D4741C"/>
    <w:rsid w:val="00D47C34"/>
    <w:rsid w:val="00D52B27"/>
    <w:rsid w:val="00D545B2"/>
    <w:rsid w:val="00D54CD2"/>
    <w:rsid w:val="00D55343"/>
    <w:rsid w:val="00D566DE"/>
    <w:rsid w:val="00D56EE2"/>
    <w:rsid w:val="00D57918"/>
    <w:rsid w:val="00D60CE2"/>
    <w:rsid w:val="00D62890"/>
    <w:rsid w:val="00D62E7E"/>
    <w:rsid w:val="00D636CB"/>
    <w:rsid w:val="00D657E9"/>
    <w:rsid w:val="00D65D91"/>
    <w:rsid w:val="00D66B79"/>
    <w:rsid w:val="00D700D5"/>
    <w:rsid w:val="00D72B7C"/>
    <w:rsid w:val="00D7344D"/>
    <w:rsid w:val="00D73691"/>
    <w:rsid w:val="00D73DC6"/>
    <w:rsid w:val="00D74C1A"/>
    <w:rsid w:val="00D754C1"/>
    <w:rsid w:val="00D75E39"/>
    <w:rsid w:val="00D77393"/>
    <w:rsid w:val="00D77456"/>
    <w:rsid w:val="00D77A35"/>
    <w:rsid w:val="00D81530"/>
    <w:rsid w:val="00D81B3E"/>
    <w:rsid w:val="00D81F1C"/>
    <w:rsid w:val="00D86F7B"/>
    <w:rsid w:val="00D905B2"/>
    <w:rsid w:val="00D90C70"/>
    <w:rsid w:val="00D90E49"/>
    <w:rsid w:val="00D96ADE"/>
    <w:rsid w:val="00D973D5"/>
    <w:rsid w:val="00DA0CE2"/>
    <w:rsid w:val="00DA2387"/>
    <w:rsid w:val="00DA254A"/>
    <w:rsid w:val="00DA3838"/>
    <w:rsid w:val="00DA3DA1"/>
    <w:rsid w:val="00DA7866"/>
    <w:rsid w:val="00DA7D05"/>
    <w:rsid w:val="00DB4DF6"/>
    <w:rsid w:val="00DB5063"/>
    <w:rsid w:val="00DB6B42"/>
    <w:rsid w:val="00DB7611"/>
    <w:rsid w:val="00DC143E"/>
    <w:rsid w:val="00DC155A"/>
    <w:rsid w:val="00DC1EB7"/>
    <w:rsid w:val="00DC2CCB"/>
    <w:rsid w:val="00DC33AD"/>
    <w:rsid w:val="00DC371C"/>
    <w:rsid w:val="00DC5963"/>
    <w:rsid w:val="00DC6A10"/>
    <w:rsid w:val="00DD01D0"/>
    <w:rsid w:val="00DD078F"/>
    <w:rsid w:val="00DD5D55"/>
    <w:rsid w:val="00DE01EF"/>
    <w:rsid w:val="00DE2772"/>
    <w:rsid w:val="00DE5F7A"/>
    <w:rsid w:val="00DE6107"/>
    <w:rsid w:val="00DE657E"/>
    <w:rsid w:val="00DE687F"/>
    <w:rsid w:val="00DE79DF"/>
    <w:rsid w:val="00DF064B"/>
    <w:rsid w:val="00DF119F"/>
    <w:rsid w:val="00DF2B3E"/>
    <w:rsid w:val="00DF4704"/>
    <w:rsid w:val="00DF48E7"/>
    <w:rsid w:val="00DF4E41"/>
    <w:rsid w:val="00DF5AEA"/>
    <w:rsid w:val="00DF6B65"/>
    <w:rsid w:val="00E024AA"/>
    <w:rsid w:val="00E03367"/>
    <w:rsid w:val="00E04147"/>
    <w:rsid w:val="00E0592A"/>
    <w:rsid w:val="00E06057"/>
    <w:rsid w:val="00E11DCA"/>
    <w:rsid w:val="00E15296"/>
    <w:rsid w:val="00E15C77"/>
    <w:rsid w:val="00E175C4"/>
    <w:rsid w:val="00E17FF7"/>
    <w:rsid w:val="00E20A36"/>
    <w:rsid w:val="00E214A7"/>
    <w:rsid w:val="00E23BF1"/>
    <w:rsid w:val="00E250F1"/>
    <w:rsid w:val="00E255A7"/>
    <w:rsid w:val="00E26754"/>
    <w:rsid w:val="00E30A7D"/>
    <w:rsid w:val="00E31D36"/>
    <w:rsid w:val="00E33A52"/>
    <w:rsid w:val="00E3550D"/>
    <w:rsid w:val="00E35643"/>
    <w:rsid w:val="00E374BB"/>
    <w:rsid w:val="00E4254C"/>
    <w:rsid w:val="00E45D56"/>
    <w:rsid w:val="00E4670D"/>
    <w:rsid w:val="00E52838"/>
    <w:rsid w:val="00E54F66"/>
    <w:rsid w:val="00E572BC"/>
    <w:rsid w:val="00E60EDF"/>
    <w:rsid w:val="00E614E0"/>
    <w:rsid w:val="00E62C17"/>
    <w:rsid w:val="00E6332C"/>
    <w:rsid w:val="00E63521"/>
    <w:rsid w:val="00E65498"/>
    <w:rsid w:val="00E677F3"/>
    <w:rsid w:val="00E72A0B"/>
    <w:rsid w:val="00E72D02"/>
    <w:rsid w:val="00E73325"/>
    <w:rsid w:val="00E73F7F"/>
    <w:rsid w:val="00E744A3"/>
    <w:rsid w:val="00E753E8"/>
    <w:rsid w:val="00E7644E"/>
    <w:rsid w:val="00E777EC"/>
    <w:rsid w:val="00E7790F"/>
    <w:rsid w:val="00E805AF"/>
    <w:rsid w:val="00E85409"/>
    <w:rsid w:val="00E85A23"/>
    <w:rsid w:val="00E919A8"/>
    <w:rsid w:val="00E92FAF"/>
    <w:rsid w:val="00E93EB1"/>
    <w:rsid w:val="00E94D99"/>
    <w:rsid w:val="00EA429F"/>
    <w:rsid w:val="00EA43C3"/>
    <w:rsid w:val="00EA45C3"/>
    <w:rsid w:val="00EA48E5"/>
    <w:rsid w:val="00EA4F9E"/>
    <w:rsid w:val="00EA500A"/>
    <w:rsid w:val="00EA575F"/>
    <w:rsid w:val="00EA63CA"/>
    <w:rsid w:val="00EA6777"/>
    <w:rsid w:val="00EA6D3B"/>
    <w:rsid w:val="00EA7AFE"/>
    <w:rsid w:val="00EA7CA9"/>
    <w:rsid w:val="00EB00AD"/>
    <w:rsid w:val="00EB136C"/>
    <w:rsid w:val="00EB140E"/>
    <w:rsid w:val="00EB3092"/>
    <w:rsid w:val="00EB480E"/>
    <w:rsid w:val="00EB5EC6"/>
    <w:rsid w:val="00EB7C56"/>
    <w:rsid w:val="00EB7FC9"/>
    <w:rsid w:val="00EC1C70"/>
    <w:rsid w:val="00EC2111"/>
    <w:rsid w:val="00EC37B3"/>
    <w:rsid w:val="00EC5270"/>
    <w:rsid w:val="00EC6525"/>
    <w:rsid w:val="00ED08EB"/>
    <w:rsid w:val="00ED0D7E"/>
    <w:rsid w:val="00ED27E8"/>
    <w:rsid w:val="00ED2B5C"/>
    <w:rsid w:val="00ED2F69"/>
    <w:rsid w:val="00ED7137"/>
    <w:rsid w:val="00ED744F"/>
    <w:rsid w:val="00EE0032"/>
    <w:rsid w:val="00EE170D"/>
    <w:rsid w:val="00EE4CCC"/>
    <w:rsid w:val="00EE4E98"/>
    <w:rsid w:val="00EE56DC"/>
    <w:rsid w:val="00EE6F42"/>
    <w:rsid w:val="00EF06EA"/>
    <w:rsid w:val="00EF4A87"/>
    <w:rsid w:val="00EF5C02"/>
    <w:rsid w:val="00F04DF8"/>
    <w:rsid w:val="00F04EF4"/>
    <w:rsid w:val="00F05FC2"/>
    <w:rsid w:val="00F07128"/>
    <w:rsid w:val="00F07B7E"/>
    <w:rsid w:val="00F12962"/>
    <w:rsid w:val="00F13BEB"/>
    <w:rsid w:val="00F14FF1"/>
    <w:rsid w:val="00F176B8"/>
    <w:rsid w:val="00F21088"/>
    <w:rsid w:val="00F21D80"/>
    <w:rsid w:val="00F22514"/>
    <w:rsid w:val="00F2311C"/>
    <w:rsid w:val="00F24B43"/>
    <w:rsid w:val="00F26C95"/>
    <w:rsid w:val="00F3199C"/>
    <w:rsid w:val="00F324CD"/>
    <w:rsid w:val="00F327E7"/>
    <w:rsid w:val="00F32F6E"/>
    <w:rsid w:val="00F35746"/>
    <w:rsid w:val="00F417D2"/>
    <w:rsid w:val="00F447C7"/>
    <w:rsid w:val="00F44C4B"/>
    <w:rsid w:val="00F459B4"/>
    <w:rsid w:val="00F5169B"/>
    <w:rsid w:val="00F5211B"/>
    <w:rsid w:val="00F52343"/>
    <w:rsid w:val="00F5298A"/>
    <w:rsid w:val="00F549AE"/>
    <w:rsid w:val="00F54D70"/>
    <w:rsid w:val="00F554A9"/>
    <w:rsid w:val="00F56E6A"/>
    <w:rsid w:val="00F57A45"/>
    <w:rsid w:val="00F61063"/>
    <w:rsid w:val="00F63C73"/>
    <w:rsid w:val="00F63FDF"/>
    <w:rsid w:val="00F6433C"/>
    <w:rsid w:val="00F67425"/>
    <w:rsid w:val="00F67FF5"/>
    <w:rsid w:val="00F716FD"/>
    <w:rsid w:val="00F73501"/>
    <w:rsid w:val="00F73CF2"/>
    <w:rsid w:val="00F74315"/>
    <w:rsid w:val="00F74DAA"/>
    <w:rsid w:val="00F75A9F"/>
    <w:rsid w:val="00F80355"/>
    <w:rsid w:val="00F843A0"/>
    <w:rsid w:val="00F84EF9"/>
    <w:rsid w:val="00F87C43"/>
    <w:rsid w:val="00F90ACD"/>
    <w:rsid w:val="00F91886"/>
    <w:rsid w:val="00F93ABD"/>
    <w:rsid w:val="00F941C1"/>
    <w:rsid w:val="00F96CFD"/>
    <w:rsid w:val="00F96D44"/>
    <w:rsid w:val="00FA03BC"/>
    <w:rsid w:val="00FA05C7"/>
    <w:rsid w:val="00FA23E3"/>
    <w:rsid w:val="00FA2F45"/>
    <w:rsid w:val="00FA35B1"/>
    <w:rsid w:val="00FA4D43"/>
    <w:rsid w:val="00FA50AC"/>
    <w:rsid w:val="00FA5722"/>
    <w:rsid w:val="00FA5CEC"/>
    <w:rsid w:val="00FA6215"/>
    <w:rsid w:val="00FB0C81"/>
    <w:rsid w:val="00FB0D0F"/>
    <w:rsid w:val="00FB43F1"/>
    <w:rsid w:val="00FC0217"/>
    <w:rsid w:val="00FC2200"/>
    <w:rsid w:val="00FC2540"/>
    <w:rsid w:val="00FC4B08"/>
    <w:rsid w:val="00FC5CD9"/>
    <w:rsid w:val="00FC5E1D"/>
    <w:rsid w:val="00FC6801"/>
    <w:rsid w:val="00FC72F1"/>
    <w:rsid w:val="00FD0E65"/>
    <w:rsid w:val="00FD132F"/>
    <w:rsid w:val="00FD2AD0"/>
    <w:rsid w:val="00FD3C62"/>
    <w:rsid w:val="00FD5554"/>
    <w:rsid w:val="00FE2848"/>
    <w:rsid w:val="00FE70B7"/>
    <w:rsid w:val="00FF0204"/>
    <w:rsid w:val="00FF0CBB"/>
    <w:rsid w:val="00FF2B66"/>
    <w:rsid w:val="00FF3AED"/>
    <w:rsid w:val="00FF3DE6"/>
    <w:rsid w:val="00FF6A37"/>
    <w:rsid w:val="01C24700"/>
    <w:rsid w:val="01D170FE"/>
    <w:rsid w:val="037B62E1"/>
    <w:rsid w:val="04965FA3"/>
    <w:rsid w:val="05050456"/>
    <w:rsid w:val="07C57779"/>
    <w:rsid w:val="0810865A"/>
    <w:rsid w:val="0867C854"/>
    <w:rsid w:val="0C4BE6F1"/>
    <w:rsid w:val="0CF3D8EA"/>
    <w:rsid w:val="0D33D349"/>
    <w:rsid w:val="0E569D17"/>
    <w:rsid w:val="0E62B787"/>
    <w:rsid w:val="0F402B65"/>
    <w:rsid w:val="12BC14DD"/>
    <w:rsid w:val="14229620"/>
    <w:rsid w:val="1443E8B7"/>
    <w:rsid w:val="1715096E"/>
    <w:rsid w:val="17ABC326"/>
    <w:rsid w:val="19A0001A"/>
    <w:rsid w:val="19E2741E"/>
    <w:rsid w:val="1B0C2447"/>
    <w:rsid w:val="1B23058B"/>
    <w:rsid w:val="1C8C1902"/>
    <w:rsid w:val="1D83EA69"/>
    <w:rsid w:val="1DB5E98D"/>
    <w:rsid w:val="1F7843AC"/>
    <w:rsid w:val="20332048"/>
    <w:rsid w:val="204C9FF0"/>
    <w:rsid w:val="215C755C"/>
    <w:rsid w:val="217F701D"/>
    <w:rsid w:val="22113A7D"/>
    <w:rsid w:val="22918571"/>
    <w:rsid w:val="242D55D2"/>
    <w:rsid w:val="249109B2"/>
    <w:rsid w:val="2534CE79"/>
    <w:rsid w:val="253789CB"/>
    <w:rsid w:val="2552BC33"/>
    <w:rsid w:val="25C92633"/>
    <w:rsid w:val="278242A9"/>
    <w:rsid w:val="28280FC4"/>
    <w:rsid w:val="284CBFCC"/>
    <w:rsid w:val="2923DA18"/>
    <w:rsid w:val="293332A3"/>
    <w:rsid w:val="29F11078"/>
    <w:rsid w:val="2B55DD93"/>
    <w:rsid w:val="2CC58BE5"/>
    <w:rsid w:val="2D4D5C8F"/>
    <w:rsid w:val="2E224A82"/>
    <w:rsid w:val="2F56E35C"/>
    <w:rsid w:val="30525086"/>
    <w:rsid w:val="314C5A3A"/>
    <w:rsid w:val="321A7C4E"/>
    <w:rsid w:val="32660C78"/>
    <w:rsid w:val="32EA3E9A"/>
    <w:rsid w:val="33638CC9"/>
    <w:rsid w:val="3386D5D4"/>
    <w:rsid w:val="338F5298"/>
    <w:rsid w:val="350FC8EF"/>
    <w:rsid w:val="35A7C68E"/>
    <w:rsid w:val="35BA56FE"/>
    <w:rsid w:val="36636145"/>
    <w:rsid w:val="36CA32DE"/>
    <w:rsid w:val="36D9F2C4"/>
    <w:rsid w:val="37355455"/>
    <w:rsid w:val="399C1A86"/>
    <w:rsid w:val="3A7E95BC"/>
    <w:rsid w:val="3AE82703"/>
    <w:rsid w:val="3BB9B1AE"/>
    <w:rsid w:val="3BC0D466"/>
    <w:rsid w:val="3C1710C3"/>
    <w:rsid w:val="3C8E10C2"/>
    <w:rsid w:val="3D1FA532"/>
    <w:rsid w:val="3D91FF0D"/>
    <w:rsid w:val="3FE0E5FD"/>
    <w:rsid w:val="3FEE36F1"/>
    <w:rsid w:val="4060C6D9"/>
    <w:rsid w:val="408718FE"/>
    <w:rsid w:val="409B33CD"/>
    <w:rsid w:val="412FA013"/>
    <w:rsid w:val="41A2FA75"/>
    <w:rsid w:val="41EFE62C"/>
    <w:rsid w:val="440A0488"/>
    <w:rsid w:val="440E4152"/>
    <w:rsid w:val="44739CE9"/>
    <w:rsid w:val="44C11437"/>
    <w:rsid w:val="4665099A"/>
    <w:rsid w:val="46DB74E6"/>
    <w:rsid w:val="48A96473"/>
    <w:rsid w:val="49AB3DB4"/>
    <w:rsid w:val="4C9F0AEA"/>
    <w:rsid w:val="4DA44E43"/>
    <w:rsid w:val="4F87F04D"/>
    <w:rsid w:val="515E7D52"/>
    <w:rsid w:val="5171936A"/>
    <w:rsid w:val="51D96D6C"/>
    <w:rsid w:val="52A46397"/>
    <w:rsid w:val="541ECBB3"/>
    <w:rsid w:val="5572235A"/>
    <w:rsid w:val="56EF32C9"/>
    <w:rsid w:val="58E14349"/>
    <w:rsid w:val="5A361624"/>
    <w:rsid w:val="5DD31B25"/>
    <w:rsid w:val="5F147DB8"/>
    <w:rsid w:val="6090EB0B"/>
    <w:rsid w:val="614E96B7"/>
    <w:rsid w:val="62048347"/>
    <w:rsid w:val="635B971B"/>
    <w:rsid w:val="63CA9BB0"/>
    <w:rsid w:val="6864B503"/>
    <w:rsid w:val="6A8F426C"/>
    <w:rsid w:val="6ADDA139"/>
    <w:rsid w:val="6ADE996A"/>
    <w:rsid w:val="6AF24407"/>
    <w:rsid w:val="6B10A17F"/>
    <w:rsid w:val="6BB11BE9"/>
    <w:rsid w:val="6C338D03"/>
    <w:rsid w:val="6FFD6DD0"/>
    <w:rsid w:val="708DEE79"/>
    <w:rsid w:val="70BB39D2"/>
    <w:rsid w:val="72452FE6"/>
    <w:rsid w:val="72730561"/>
    <w:rsid w:val="73086257"/>
    <w:rsid w:val="7351A4CC"/>
    <w:rsid w:val="73921B98"/>
    <w:rsid w:val="76AC52F2"/>
    <w:rsid w:val="77373D08"/>
    <w:rsid w:val="77BF1AE4"/>
    <w:rsid w:val="77DF5A65"/>
    <w:rsid w:val="793FC476"/>
    <w:rsid w:val="7A95B529"/>
    <w:rsid w:val="7AD76D80"/>
    <w:rsid w:val="7B8AA8E6"/>
    <w:rsid w:val="7D9D9CDC"/>
    <w:rsid w:val="7DA30790"/>
    <w:rsid w:val="7DCEC193"/>
    <w:rsid w:val="7EE1964E"/>
    <w:rsid w:val="7F3ED7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CECF60"/>
  <w15:docId w15:val="{965580D2-6203-4A66-9E2C-ED51A66D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B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uiPriority w:val="99"/>
    <w:qFormat/>
    <w:rsid w:val="00A5151A"/>
    <w:pPr>
      <w:spacing w:before="240" w:after="60"/>
      <w:outlineLvl w:val="5"/>
    </w:pPr>
    <w:rPr>
      <w:rFonts w:ascii="Arial" w:hAnsi="Arial"/>
      <w:i/>
    </w:rPr>
  </w:style>
  <w:style w:type="paragraph" w:styleId="Heading7">
    <w:name w:val="heading 7"/>
    <w:basedOn w:val="Normal"/>
    <w:next w:val="Normal"/>
    <w:uiPriority w:val="9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qFormat/>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tref,Footnote Text1,Footnote Text2,Footnote text,footnote ref,SUPERS,EN Footnote Reference,16 Point,Superscript 6 Point,Footnote Reference Number,Style 6,(NECG) Footnote Reference,Ref,de nota al pie,number,Footnote reference number"/>
    <w:basedOn w:val="DefaultParagraphFont"/>
    <w:link w:val="CharCharCharCharCarChar"/>
    <w:unhideWhenUsed/>
    <w:qFormat/>
    <w:rsid w:val="006E126D"/>
    <w:rPr>
      <w:vertAlign w:val="superscript"/>
    </w:rPr>
  </w:style>
  <w:style w:type="paragraph" w:styleId="EndnoteText">
    <w:name w:val="endnote text"/>
    <w:basedOn w:val="Normal"/>
    <w:link w:val="EndnoteTextChar"/>
    <w:uiPriority w:val="99"/>
    <w:semiHidden/>
    <w:unhideWhenUsed/>
    <w:rsid w:val="006878BC"/>
    <w:rPr>
      <w:sz w:val="20"/>
      <w:szCs w:val="20"/>
      <w:lang w:val="en-GB"/>
    </w:rPr>
  </w:style>
  <w:style w:type="character" w:customStyle="1" w:styleId="EndnoteTextChar">
    <w:name w:val="Endnote Text Char"/>
    <w:basedOn w:val="DefaultParagraphFont"/>
    <w:link w:val="EndnoteText"/>
    <w:uiPriority w:val="99"/>
    <w:semiHidden/>
    <w:rsid w:val="006878BC"/>
    <w:rPr>
      <w:lang w:val="en-GB"/>
    </w:rPr>
  </w:style>
  <w:style w:type="paragraph" w:styleId="ListParagraph">
    <w:name w:val="List Paragraph"/>
    <w:aliases w:val="列出段落YUAN"/>
    <w:basedOn w:val="Normal"/>
    <w:link w:val="ListParagraphChar"/>
    <w:uiPriority w:val="34"/>
    <w:qFormat/>
    <w:rsid w:val="006A77D9"/>
    <w:pPr>
      <w:ind w:left="720"/>
      <w:contextualSpacing/>
    </w:pPr>
    <w:rPr>
      <w:lang w:val="en-GB"/>
    </w:rPr>
  </w:style>
  <w:style w:type="character" w:customStyle="1" w:styleId="ListParagraphChar">
    <w:name w:val="List Paragraph Char"/>
    <w:aliases w:val="列出段落YUAN Char"/>
    <w:link w:val="ListParagraph"/>
    <w:uiPriority w:val="34"/>
    <w:locked/>
    <w:rsid w:val="006A77D9"/>
    <w:rPr>
      <w:sz w:val="22"/>
      <w:szCs w:val="22"/>
      <w:lang w:val="en-GB"/>
    </w:rPr>
  </w:style>
  <w:style w:type="paragraph" w:styleId="Revision">
    <w:name w:val="Revision"/>
    <w:hidden/>
    <w:uiPriority w:val="99"/>
    <w:semiHidden/>
    <w:rsid w:val="003475B1"/>
    <w:rPr>
      <w:sz w:val="22"/>
      <w:szCs w:val="22"/>
      <w:lang w:val="en-CA"/>
    </w:rPr>
  </w:style>
  <w:style w:type="character" w:styleId="Mention">
    <w:name w:val="Mention"/>
    <w:basedOn w:val="DefaultParagraphFont"/>
    <w:uiPriority w:val="99"/>
    <w:unhideWhenUsed/>
    <w:rsid w:val="00D33FC6"/>
    <w:rPr>
      <w:color w:val="2B579A"/>
      <w:shd w:val="clear" w:color="auto" w:fill="E1DFDD"/>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65D2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0902"/>
    <w:rPr>
      <w:sz w:val="22"/>
      <w:szCs w:val="22"/>
      <w:lang w:val="en-CA"/>
    </w:rPr>
  </w:style>
  <w:style w:type="table" w:customStyle="1" w:styleId="TableGrid10">
    <w:name w:val="Table Grid1"/>
    <w:basedOn w:val="TableNormal"/>
    <w:next w:val="TableGrid"/>
    <w:qFormat/>
    <w:rsid w:val="00A34FB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qFormat/>
    <w:rsid w:val="00A34FB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A34FB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semiHidden/>
    <w:unhideWhenUsed/>
    <w:rsid w:val="00520619"/>
  </w:style>
  <w:style w:type="numbering" w:customStyle="1" w:styleId="ArticleSection2">
    <w:name w:val="Article / Section2"/>
    <w:basedOn w:val="NoList"/>
    <w:next w:val="ArticleSection"/>
    <w:semiHidden/>
    <w:unhideWhenUsed/>
    <w:rsid w:val="00EB3092"/>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qFormat/>
    <w:rsid w:val="00EB7C56"/>
    <w:rPr>
      <w:sz w:val="22"/>
      <w:szCs w:val="22"/>
      <w:lang w:val="en-CA"/>
    </w:rPr>
  </w:style>
  <w:style w:type="character" w:customStyle="1" w:styleId="cf01">
    <w:name w:val="cf01"/>
    <w:basedOn w:val="DefaultParagraphFont"/>
    <w:rsid w:val="00EB7C56"/>
    <w:rPr>
      <w:rFonts w:ascii="Segoe UI" w:hAnsi="Segoe UI" w:cs="Segoe UI" w:hint="default"/>
      <w:sz w:val="18"/>
      <w:szCs w:val="18"/>
    </w:rPr>
  </w:style>
  <w:style w:type="character" w:customStyle="1" w:styleId="HeaderChar">
    <w:name w:val="Header Char"/>
    <w:basedOn w:val="DefaultParagraphFont"/>
    <w:link w:val="Header"/>
    <w:rsid w:val="00EB7C56"/>
    <w:rPr>
      <w:sz w:val="22"/>
      <w:szCs w:val="22"/>
      <w:lang w:val="en-CA"/>
    </w:rPr>
  </w:style>
  <w:style w:type="character" w:customStyle="1" w:styleId="bumpedfont15">
    <w:name w:val="bumpedfont15"/>
    <w:basedOn w:val="DefaultParagraphFont"/>
    <w:rsid w:val="00EB7C56"/>
  </w:style>
  <w:style w:type="character" w:customStyle="1" w:styleId="Heading3CharChar1CharChar">
    <w:name w:val="Heading 3 Char Char1 Char Char"/>
    <w:aliases w:val="Heading 3 Char3 Char"/>
    <w:rsid w:val="00EB7C56"/>
    <w:rPr>
      <w:sz w:val="22"/>
      <w:szCs w:val="22"/>
      <w:lang w:val="en-CA"/>
    </w:rPr>
  </w:style>
  <w:style w:type="character" w:styleId="Hyperlink">
    <w:name w:val="Hyperlink"/>
    <w:basedOn w:val="DefaultParagraphFont"/>
    <w:uiPriority w:val="99"/>
    <w:unhideWhenUsed/>
    <w:rsid w:val="00EB7C56"/>
    <w:rPr>
      <w:color w:val="0000FF" w:themeColor="hyperlink"/>
      <w:u w:val="single"/>
    </w:rPr>
  </w:style>
  <w:style w:type="character" w:customStyle="1" w:styleId="FooterChar">
    <w:name w:val="Footer Char"/>
    <w:basedOn w:val="DefaultParagraphFont"/>
    <w:link w:val="Footer"/>
    <w:uiPriority w:val="99"/>
    <w:rsid w:val="00FF0CB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5637939">
      <w:bodyDiv w:val="1"/>
      <w:marLeft w:val="0"/>
      <w:marRight w:val="0"/>
      <w:marTop w:val="0"/>
      <w:marBottom w:val="0"/>
      <w:divBdr>
        <w:top w:val="none" w:sz="0" w:space="0" w:color="auto"/>
        <w:left w:val="none" w:sz="0" w:space="0" w:color="auto"/>
        <w:bottom w:val="none" w:sz="0" w:space="0" w:color="auto"/>
        <w:right w:val="none" w:sz="0" w:space="0" w:color="auto"/>
      </w:divBdr>
    </w:div>
    <w:div w:id="17328462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dce579b6-ee48-4930-8ef4-fe326d357435">UNEP/OzL.Pro/ExCom/93/1/Add.1</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40352EA4A9B14C97A9DC8E9F906B9C" ma:contentTypeVersion="1" ma:contentTypeDescription="Create a new document." ma:contentTypeScope="" ma:versionID="6ea0386b9fd95d584a58fa5cee50b781">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1C5E31A-E2A7-4F13-9634-01FBC89F527A}"/>
</file>

<file path=customXml/itemProps3.xml><?xml version="1.0" encoding="utf-8"?>
<ds:datastoreItem xmlns:ds="http://schemas.openxmlformats.org/officeDocument/2006/customXml" ds:itemID="{5C500949-474D-4888-A729-C69BFDBD418B}"/>
</file>

<file path=customXml/itemProps4.xml><?xml version="1.0" encoding="utf-8"?>
<ds:datastoreItem xmlns:ds="http://schemas.openxmlformats.org/officeDocument/2006/customXml" ds:itemID="{3A999BAB-BFA3-457C-A9A2-901EECAECF80}"/>
</file>

<file path=docProps/app.xml><?xml version="1.0" encoding="utf-8"?>
<Properties xmlns="http://schemas.openxmlformats.org/officeDocument/2006/extended-properties" xmlns:vt="http://schemas.openxmlformats.org/officeDocument/2006/docPropsVTypes">
  <Template>Normal</Template>
  <TotalTime>6</TotalTime>
  <Pages>34</Pages>
  <Words>21613</Words>
  <Characters>6172</Characters>
  <Application>Microsoft Office Word</Application>
  <DocSecurity>0</DocSecurity>
  <Lines>51</Lines>
  <Paragraphs>55</Paragraphs>
  <ScaleCrop>false</ScaleCrop>
  <HeadingPairs>
    <vt:vector size="2" baseType="variant">
      <vt:variant>
        <vt:lpstr>Title</vt:lpstr>
      </vt:variant>
      <vt:variant>
        <vt:i4>1</vt:i4>
      </vt:variant>
    </vt:vector>
  </HeadingPairs>
  <TitlesOfParts>
    <vt:vector size="1" baseType="lpstr">
      <vt:lpstr>附加说明的临时议程</vt:lpstr>
    </vt:vector>
  </TitlesOfParts>
  <Company>UNMFS</Company>
  <LinksUpToDate>false</LinksUpToDate>
  <CharactersWithSpaces>27730</CharactersWithSpaces>
  <SharedDoc>false</SharedDoc>
  <HLinks>
    <vt:vector size="6" baseType="variant">
      <vt:variant>
        <vt:i4>524395</vt:i4>
      </vt:variant>
      <vt:variant>
        <vt:i4>0</vt:i4>
      </vt:variant>
      <vt:variant>
        <vt:i4>0</vt:i4>
      </vt:variant>
      <vt:variant>
        <vt:i4>5</vt:i4>
      </vt:variant>
      <vt:variant>
        <vt:lpwstr>mailto:federico.sanmartini@un.org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附加说明的临时议程</dc:title>
  <dc:subject>UNEP/OzL.Pro/ExCom/93/1/Add.1</dc:subject>
  <dc:creator>UNMFS</dc:creator>
  <cp:keywords/>
  <cp:lastModifiedBy>HBE</cp:lastModifiedBy>
  <cp:revision>7</cp:revision>
  <cp:lastPrinted>2023-12-12T18:14:00Z</cp:lastPrinted>
  <dcterms:created xsi:type="dcterms:W3CDTF">2023-12-12T20:13:00Z</dcterms:created>
  <dcterms:modified xsi:type="dcterms:W3CDTF">2023-12-13T23:15:00Z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UNEP/OzL.Pro/ExCom/93/1/Add.1</vt:lpwstr>
  </property>
  <property fmtid="{D5CDD505-2E9C-101B-9397-08002B2CF9AE}" pid="3" name="Revision date">
    <vt:lpwstr>12/8/2023</vt:lpwstr>
  </property>
  <property fmtid="{D5CDD505-2E9C-101B-9397-08002B2CF9AE}" pid="4" name="ContentTypeId">
    <vt:lpwstr>0x0101000840352EA4A9B14C97A9DC8E9F906B9C</vt:lpwstr>
  </property>
  <property fmtid="{D5CDD505-2E9C-101B-9397-08002B2CF9AE}" pid="5" name="Order">
    <vt:r8>12454200</vt:r8>
  </property>
  <property fmtid="{D5CDD505-2E9C-101B-9397-08002B2CF9AE}" pid="6" name="MediaServiceImageTags">
    <vt:lpwstr/>
  </property>
  <property fmtid="{D5CDD505-2E9C-101B-9397-08002B2CF9AE}" pid="7" name="SharedWithUser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