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2CA73B6C" w:rsidR="00441083" w:rsidRPr="00637BC2" w:rsidRDefault="00E60D9C">
            <w:pPr>
              <w:rPr>
                <w:lang w:val="en-US"/>
              </w:rPr>
            </w:pPr>
            <w:r>
              <w:fldChar w:fldCharType="begin"/>
            </w:r>
            <w:r w:rsidRPr="00637BC2">
              <w:rPr>
                <w:lang w:val="en-US"/>
              </w:rPr>
              <w:instrText xml:space="preserve"> DOCPROPERTY "Document number"  \* MERGEFORMAT </w:instrText>
            </w:r>
            <w:r>
              <w:fldChar w:fldCharType="separate"/>
            </w:r>
            <w:r w:rsidR="00956C5C" w:rsidRPr="00637BC2">
              <w:rPr>
                <w:lang w:val="en-US"/>
              </w:rPr>
              <w:t>UNEP/</w:t>
            </w:r>
            <w:proofErr w:type="spellStart"/>
            <w:r w:rsidR="00956C5C" w:rsidRPr="00637BC2">
              <w:rPr>
                <w:lang w:val="en-US"/>
              </w:rPr>
              <w:t>OzL.Pro</w:t>
            </w:r>
            <w:proofErr w:type="spellEnd"/>
            <w:r w:rsidR="00956C5C" w:rsidRPr="00637BC2">
              <w:rPr>
                <w:lang w:val="en-US"/>
              </w:rPr>
              <w:t>/ExCom/93/</w:t>
            </w:r>
            <w:r w:rsidR="00637BC2" w:rsidRPr="00637BC2">
              <w:rPr>
                <w:lang w:val="en-US"/>
              </w:rPr>
              <w:t>69</w:t>
            </w:r>
            <w:r>
              <w:fldChar w:fldCharType="end"/>
            </w:r>
          </w:p>
          <w:p w14:paraId="4814104B" w14:textId="0DA8911E" w:rsidR="002F0B57" w:rsidRPr="00637BC2" w:rsidRDefault="002F0B57" w:rsidP="00C9547D">
            <w:pPr>
              <w:rPr>
                <w:lang w:val="en-US"/>
              </w:rPr>
            </w:pPr>
            <w:r>
              <w:fldChar w:fldCharType="begin"/>
            </w:r>
            <w:r w:rsidRPr="00637BC2">
              <w:rPr>
                <w:lang w:val="en-US"/>
              </w:rPr>
              <w:instrText xml:space="preserve"> DOCPROPERTY "Revision date" \@ "d MMMM YYYY"  \* MERGEFORMAT </w:instrText>
            </w:r>
            <w:r>
              <w:fldChar w:fldCharType="separate"/>
            </w:r>
            <w:r w:rsidR="008070E7">
              <w:rPr>
                <w:lang w:val="en-US"/>
              </w:rPr>
              <w:t>15 Novemb</w:t>
            </w:r>
            <w:r w:rsidR="008070E7">
              <w:rPr>
                <w:lang w:val="en-US"/>
              </w:rPr>
              <w:t>re</w:t>
            </w:r>
            <w:r w:rsidR="008070E7">
              <w:rPr>
                <w:lang w:val="en-US"/>
              </w:rPr>
              <w:t xml:space="preserve"> 2023</w:t>
            </w:r>
            <w:r>
              <w:fldChar w:fldCharType="end"/>
            </w:r>
          </w:p>
          <w:p w14:paraId="44C1D720" w14:textId="77777777" w:rsidR="00441083" w:rsidRDefault="00FC5578">
            <w:pPr>
              <w:rPr>
                <w:caps/>
                <w:lang w:val="fr-FR"/>
              </w:rPr>
            </w:pPr>
            <w:r w:rsidRPr="00637BC2">
              <w:rPr>
                <w:caps/>
                <w:lang w:val="en-US"/>
              </w:rPr>
              <w:br/>
            </w:r>
            <w:r w:rsidR="00E60D9C">
              <w:rPr>
                <w:caps/>
                <w:lang w:val="fr-FR"/>
              </w:rPr>
              <w:t>FRANÇAIS</w:t>
            </w:r>
          </w:p>
          <w:p w14:paraId="5B66CFAC" w14:textId="77777777" w:rsidR="00441083" w:rsidRDefault="00E60D9C">
            <w:r>
              <w:t xml:space="preserve">ORIGINAL: </w:t>
            </w:r>
            <w:r w:rsidR="0091161A">
              <w:t>ANGLAIS</w:t>
            </w:r>
          </w:p>
        </w:tc>
      </w:tr>
    </w:tbl>
    <w:p w14:paraId="39248F16" w14:textId="16D3E6F2"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1B94778A" w14:textId="77777777" w:rsidR="00292437" w:rsidRPr="00292437" w:rsidRDefault="00292437" w:rsidP="00292437">
      <w:pPr>
        <w:jc w:val="left"/>
        <w:rPr>
          <w:lang w:val="fr-FR"/>
        </w:rPr>
      </w:pPr>
      <w:r>
        <w:rPr>
          <w:lang w:val="fr"/>
        </w:rPr>
        <w:t>Point 9(c) de l’ordre du jour provisoire</w:t>
      </w:r>
      <w:r>
        <w:rPr>
          <w:rStyle w:val="FootnoteReference"/>
          <w:lang w:val="fr"/>
        </w:rPr>
        <w:footnoteReference w:id="1"/>
      </w:r>
    </w:p>
    <w:p w14:paraId="29BAB869" w14:textId="77777777" w:rsidR="00292437" w:rsidRPr="00292437" w:rsidRDefault="00292437" w:rsidP="00292437">
      <w:pPr>
        <w:jc w:val="left"/>
        <w:rPr>
          <w:lang w:val="fr-FR"/>
        </w:rPr>
      </w:pPr>
    </w:p>
    <w:p w14:paraId="7B414E5C" w14:textId="77777777" w:rsidR="00292437" w:rsidRPr="00292437" w:rsidRDefault="00292437" w:rsidP="00292437">
      <w:pPr>
        <w:pStyle w:val="Heading5"/>
        <w:numPr>
          <w:ilvl w:val="0"/>
          <w:numId w:val="0"/>
        </w:numPr>
        <w:rPr>
          <w:lang w:val="fr-FR"/>
        </w:rPr>
      </w:pPr>
    </w:p>
    <w:p w14:paraId="136824CC" w14:textId="77777777" w:rsidR="00292437" w:rsidRDefault="00292437" w:rsidP="00292437">
      <w:pPr>
        <w:jc w:val="center"/>
        <w:rPr>
          <w:b/>
          <w:bCs/>
          <w:lang w:val="fr"/>
        </w:rPr>
      </w:pPr>
      <w:r>
        <w:rPr>
          <w:b/>
          <w:bCs/>
          <w:lang w:val="fr"/>
        </w:rPr>
        <w:t>PROPOSITION DE PROJET : MAURICE</w:t>
      </w:r>
    </w:p>
    <w:p w14:paraId="3A2C53C5" w14:textId="77777777" w:rsidR="008070E7" w:rsidRPr="00292437" w:rsidRDefault="008070E7" w:rsidP="00292437">
      <w:pPr>
        <w:jc w:val="center"/>
        <w:rPr>
          <w:b/>
          <w:lang w:val="fr-FR"/>
        </w:rPr>
      </w:pPr>
    </w:p>
    <w:p w14:paraId="1D5865E0" w14:textId="77777777" w:rsidR="00292437" w:rsidRPr="00292437" w:rsidRDefault="00292437" w:rsidP="00292437">
      <w:pPr>
        <w:jc w:val="center"/>
        <w:rPr>
          <w:lang w:val="fr-FR"/>
        </w:rPr>
      </w:pPr>
    </w:p>
    <w:p w14:paraId="63490BF4" w14:textId="77777777" w:rsidR="00292437" w:rsidRPr="00292437" w:rsidRDefault="00292437" w:rsidP="00292437">
      <w:pPr>
        <w:rPr>
          <w:lang w:val="fr-FR"/>
        </w:rPr>
      </w:pPr>
    </w:p>
    <w:p w14:paraId="045C77B8" w14:textId="70460797" w:rsidR="00292437" w:rsidRPr="00292437" w:rsidRDefault="00292437" w:rsidP="00292437">
      <w:pPr>
        <w:ind w:firstLine="720"/>
        <w:rPr>
          <w:lang w:val="fr-FR"/>
        </w:rPr>
      </w:pPr>
      <w:r>
        <w:rPr>
          <w:lang w:val="fr"/>
        </w:rPr>
        <w:t>Le présent document contient les observations et la recommandation du Secrétariat du Fonds sur la proposition de projet suivante :</w:t>
      </w:r>
    </w:p>
    <w:p w14:paraId="6A698CC8" w14:textId="77777777" w:rsidR="00292437" w:rsidRPr="00292437" w:rsidRDefault="00292437" w:rsidP="00292437">
      <w:pPr>
        <w:rPr>
          <w:lang w:val="fr-FR"/>
        </w:rPr>
      </w:pPr>
    </w:p>
    <w:p w14:paraId="6E4AC4AC" w14:textId="77777777" w:rsidR="00292437" w:rsidRPr="00AF6D61" w:rsidRDefault="00292437" w:rsidP="00292437">
      <w:pPr>
        <w:rPr>
          <w:u w:val="single"/>
        </w:rPr>
      </w:pPr>
      <w:r>
        <w:rPr>
          <w:u w:val="single"/>
          <w:lang w:val="fr"/>
        </w:rPr>
        <w:t>Assistance technique</w:t>
      </w:r>
    </w:p>
    <w:p w14:paraId="4567E987" w14:textId="77777777" w:rsidR="00292437" w:rsidRPr="00AF6D61" w:rsidRDefault="00292437" w:rsidP="0029243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92437" w:rsidRPr="00AF6D61" w14:paraId="3567B663" w14:textId="77777777" w:rsidTr="005B0440">
        <w:tc>
          <w:tcPr>
            <w:tcW w:w="6941" w:type="dxa"/>
          </w:tcPr>
          <w:p w14:paraId="3E76C160" w14:textId="77777777" w:rsidR="00292437" w:rsidRPr="00292437" w:rsidRDefault="00292437" w:rsidP="00292437">
            <w:pPr>
              <w:pStyle w:val="ListParagraph"/>
              <w:numPr>
                <w:ilvl w:val="0"/>
                <w:numId w:val="23"/>
              </w:numPr>
              <w:ind w:hanging="830"/>
              <w:jc w:val="left"/>
              <w:rPr>
                <w:lang w:val="fr-FR"/>
              </w:rPr>
            </w:pPr>
            <w:r>
              <w:rPr>
                <w:lang w:val="fr"/>
              </w:rPr>
              <w:t>Activités supplémentaires de maintien du rendement énergétique dans le secteur de l’entretien conformément à la décision 89/6(b)</w:t>
            </w:r>
          </w:p>
        </w:tc>
        <w:tc>
          <w:tcPr>
            <w:tcW w:w="2409" w:type="dxa"/>
          </w:tcPr>
          <w:p w14:paraId="6CE557D7" w14:textId="77777777" w:rsidR="00292437" w:rsidRPr="00AF6D61" w:rsidRDefault="00292437" w:rsidP="005B0440">
            <w:pPr>
              <w:jc w:val="right"/>
            </w:pPr>
            <w:r>
              <w:rPr>
                <w:lang w:val="fr"/>
              </w:rPr>
              <w:t>Allemagne</w:t>
            </w:r>
          </w:p>
        </w:tc>
      </w:tr>
    </w:tbl>
    <w:p w14:paraId="66CCC15D" w14:textId="77777777" w:rsidR="00292437" w:rsidRPr="00AF6D61" w:rsidRDefault="00292437" w:rsidP="00292437"/>
    <w:p w14:paraId="5822FEFA" w14:textId="77777777" w:rsidR="00292437" w:rsidRPr="00AF6D61" w:rsidRDefault="00292437" w:rsidP="00292437">
      <w:pPr>
        <w:jc w:val="left"/>
      </w:pPr>
    </w:p>
    <w:p w14:paraId="519C8FC4" w14:textId="77777777" w:rsidR="00292437" w:rsidRPr="00AF6D61" w:rsidRDefault="00292437" w:rsidP="00292437">
      <w:pPr>
        <w:pStyle w:val="Title1"/>
        <w:jc w:val="right"/>
        <w:rPr>
          <w:b w:val="0"/>
        </w:rPr>
      </w:pPr>
    </w:p>
    <w:p w14:paraId="7E442EF6" w14:textId="77777777" w:rsidR="00292437" w:rsidRPr="00AF6D61" w:rsidRDefault="00292437" w:rsidP="00292437">
      <w:pPr>
        <w:pStyle w:val="Title1"/>
      </w:pPr>
    </w:p>
    <w:p w14:paraId="18CA8EA0" w14:textId="77777777" w:rsidR="00292437" w:rsidRPr="00AF6D61" w:rsidRDefault="00292437" w:rsidP="00292437">
      <w:pPr>
        <w:pStyle w:val="StyleHeader4Para4Left0Firstline0"/>
        <w:numPr>
          <w:ilvl w:val="0"/>
          <w:numId w:val="0"/>
        </w:numPr>
        <w:jc w:val="right"/>
        <w:rPr>
          <w:b/>
          <w:sz w:val="22"/>
        </w:rPr>
      </w:pPr>
    </w:p>
    <w:p w14:paraId="2DCE6253" w14:textId="77777777" w:rsidR="00292437" w:rsidRPr="00AF6D61" w:rsidRDefault="00292437" w:rsidP="00292437"/>
    <w:p w14:paraId="619EC798" w14:textId="77777777" w:rsidR="00292437" w:rsidRPr="00AF6D61" w:rsidRDefault="00292437" w:rsidP="00292437">
      <w:pPr>
        <w:pStyle w:val="StyleHeader4Para4Left0Firstline0"/>
        <w:numPr>
          <w:ilvl w:val="0"/>
          <w:numId w:val="0"/>
        </w:numPr>
        <w:tabs>
          <w:tab w:val="clear" w:pos="2880"/>
          <w:tab w:val="clear" w:pos="5760"/>
        </w:tabs>
        <w:jc w:val="center"/>
        <w:rPr>
          <w:b/>
          <w:sz w:val="22"/>
        </w:rPr>
      </w:pPr>
      <w:r>
        <w:rPr>
          <w:b/>
          <w:bCs/>
          <w:sz w:val="22"/>
          <w:lang w:val="fr"/>
        </w:rPr>
        <w:br w:type="page"/>
      </w:r>
    </w:p>
    <w:p w14:paraId="235BE9F6" w14:textId="77777777" w:rsidR="00292437" w:rsidRPr="00AF6D61" w:rsidRDefault="00292437" w:rsidP="00292437">
      <w:pPr>
        <w:jc w:val="center"/>
        <w:rPr>
          <w:b/>
        </w:rPr>
      </w:pPr>
      <w:r>
        <w:rPr>
          <w:b/>
          <w:bCs/>
          <w:lang w:val="fr"/>
        </w:rPr>
        <w:lastRenderedPageBreak/>
        <w:t>DESCRIPTION DU PROJET</w:t>
      </w:r>
    </w:p>
    <w:p w14:paraId="182B50BF" w14:textId="77777777" w:rsidR="00292437" w:rsidRPr="00AF6D61" w:rsidRDefault="00292437" w:rsidP="00292437">
      <w:pPr>
        <w:jc w:val="left"/>
        <w:rPr>
          <w:b/>
        </w:rPr>
      </w:pPr>
    </w:p>
    <w:p w14:paraId="50C562B6" w14:textId="77777777" w:rsidR="00292437" w:rsidRPr="00AF6D61" w:rsidRDefault="00292437" w:rsidP="00292437">
      <w:pPr>
        <w:jc w:val="left"/>
        <w:rPr>
          <w:b/>
        </w:rPr>
      </w:pPr>
      <w:r>
        <w:rPr>
          <w:b/>
          <w:bCs/>
          <w:lang w:val="fr"/>
        </w:rPr>
        <w:t>Contexte</w:t>
      </w:r>
    </w:p>
    <w:p w14:paraId="3F68CA37" w14:textId="77777777" w:rsidR="00292437" w:rsidRPr="00AF6D61" w:rsidRDefault="00292437" w:rsidP="00292437"/>
    <w:p w14:paraId="3222819D" w14:textId="6BD53B82" w:rsidR="00292437" w:rsidRPr="00637BC2" w:rsidRDefault="00292437" w:rsidP="00292437">
      <w:pPr>
        <w:pStyle w:val="Heading1"/>
        <w:rPr>
          <w:lang w:val="fr-FR"/>
        </w:rPr>
      </w:pPr>
      <w:r>
        <w:rPr>
          <w:lang w:val="fr"/>
        </w:rPr>
        <w:t>Le plan de gestion de l’élimination des HCFC (PGEH) pour Maurice a été approuvé originellement lors de la 63e réunion</w:t>
      </w:r>
      <w:r>
        <w:rPr>
          <w:rStyle w:val="FootnoteReference"/>
          <w:lang w:val="fr"/>
        </w:rPr>
        <w:footnoteReference w:id="2"/>
      </w:r>
      <w:r>
        <w:rPr>
          <w:lang w:val="fr"/>
        </w:rPr>
        <w:t xml:space="preserve"> et révisé lors de la 72e réunion,</w:t>
      </w:r>
      <w:r>
        <w:rPr>
          <w:rStyle w:val="FootnoteReference"/>
          <w:lang w:val="fr"/>
        </w:rPr>
        <w:footnoteReference w:id="3"/>
      </w:r>
      <w:r>
        <w:rPr>
          <w:lang w:val="fr"/>
        </w:rPr>
        <w:t xml:space="preserve"> afin d’atteindre une élimination complète de la consommation de HCFC d’ici 2030, pour un montant total de 95</w:t>
      </w:r>
      <w:r w:rsidR="00637BC2">
        <w:rPr>
          <w:lang w:val="fr"/>
        </w:rPr>
        <w:t>0</w:t>
      </w:r>
      <w:r>
        <w:rPr>
          <w:lang w:val="fr"/>
        </w:rPr>
        <w:t> 000 $ US, plus les coûts d’appui d’agence, étant entendu que cela constituerait le financement total alloué par le Fonds multilatéral pour atteindre l’élimination complète des HCFC. Le PGEH est en cours de mise en œuvre</w:t>
      </w:r>
      <w:r w:rsidR="00637BC2">
        <w:rPr>
          <w:lang w:val="fr"/>
        </w:rPr>
        <w:t xml:space="preserve"> et</w:t>
      </w:r>
      <w:r>
        <w:rPr>
          <w:lang w:val="fr"/>
        </w:rPr>
        <w:t>, à ce jour, quatre tranches ont été approuvées pour un montant total s’élevant à 782 500 $ US. Le Gouvernement de l’Allemagne soumettra la cinquième tranche en 2024.</w:t>
      </w:r>
    </w:p>
    <w:p w14:paraId="70D33182" w14:textId="653C6E98" w:rsidR="00292437" w:rsidRPr="00292437" w:rsidRDefault="00292437" w:rsidP="00292437">
      <w:pPr>
        <w:pStyle w:val="Heading1"/>
        <w:rPr>
          <w:lang w:val="fr-FR"/>
        </w:rPr>
      </w:pPr>
      <w:r>
        <w:rPr>
          <w:lang w:val="fr"/>
        </w:rPr>
        <w:t xml:space="preserve">Au nom du gouvernement de Maurice, le </w:t>
      </w:r>
      <w:r w:rsidR="00637BC2">
        <w:rPr>
          <w:lang w:val="fr"/>
        </w:rPr>
        <w:t>G</w:t>
      </w:r>
      <w:r>
        <w:rPr>
          <w:lang w:val="fr"/>
        </w:rPr>
        <w:t>ouvernement de l’</w:t>
      </w:r>
      <w:r w:rsidR="00637BC2">
        <w:rPr>
          <w:lang w:val="fr"/>
        </w:rPr>
        <w:t>Allemagne,</w:t>
      </w:r>
      <w:r>
        <w:rPr>
          <w:lang w:val="fr"/>
        </w:rPr>
        <w:t xml:space="preserve"> en sa qualité d’agence d’exécution désignée, a soumis une demande de financement pour des activités supplémentaires destinées à introduire des substances de remplacement aux HCFC à potentiel de réchauffement planétaire (PRP) faible ou nul et au maintien du rendement énergétique dans le secteur de l’entretien </w:t>
      </w:r>
      <w:r w:rsidR="00637BC2">
        <w:rPr>
          <w:lang w:val="fr"/>
        </w:rPr>
        <w:t>des équipements de</w:t>
      </w:r>
      <w:r>
        <w:rPr>
          <w:lang w:val="fr"/>
        </w:rPr>
        <w:t xml:space="preserve"> réfrigération conformément aux décisions 89/6 et 92/22, pour un montant total de 120 000 $ US, plus les coûts d’appui d’agence à hauteur de 13 943 $ US.</w:t>
      </w:r>
      <w:r>
        <w:rPr>
          <w:rStyle w:val="FootnoteReference"/>
          <w:lang w:val="fr"/>
        </w:rPr>
        <w:footnoteReference w:id="4"/>
      </w:r>
      <w:r>
        <w:rPr>
          <w:lang w:val="fr"/>
        </w:rPr>
        <w:t xml:space="preserve"> La soumission comprend une description des activités spécifiques, </w:t>
      </w:r>
      <w:r w:rsidR="00637BC2">
        <w:rPr>
          <w:lang w:val="fr"/>
        </w:rPr>
        <w:t>l</w:t>
      </w:r>
      <w:r>
        <w:rPr>
          <w:lang w:val="fr"/>
        </w:rPr>
        <w:t xml:space="preserve">es objectifs et </w:t>
      </w:r>
      <w:r w:rsidR="00637BC2">
        <w:rPr>
          <w:lang w:val="fr"/>
        </w:rPr>
        <w:t>l</w:t>
      </w:r>
      <w:r>
        <w:rPr>
          <w:lang w:val="fr"/>
        </w:rPr>
        <w:t>es indicateurs de performance ainsi qu’un plan de mise en œuvre pour 2024-2025.</w:t>
      </w:r>
    </w:p>
    <w:p w14:paraId="711F4162" w14:textId="77777777" w:rsidR="00292437" w:rsidRPr="00292437" w:rsidRDefault="00292437" w:rsidP="00292437">
      <w:pPr>
        <w:rPr>
          <w:u w:val="single"/>
          <w:lang w:val="fr-FR"/>
        </w:rPr>
      </w:pPr>
      <w:r>
        <w:rPr>
          <w:u w:val="single"/>
          <w:lang w:val="fr"/>
        </w:rPr>
        <w:t>Rapport sur la consommation de HCFC</w:t>
      </w:r>
    </w:p>
    <w:p w14:paraId="571C41DD" w14:textId="77777777" w:rsidR="00292437" w:rsidRPr="00292437" w:rsidRDefault="00292437" w:rsidP="00292437">
      <w:pPr>
        <w:rPr>
          <w:lang w:val="fr-FR"/>
        </w:rPr>
      </w:pPr>
    </w:p>
    <w:p w14:paraId="72179F76" w14:textId="5A6B9DBA" w:rsidR="00292437" w:rsidRPr="00292437" w:rsidRDefault="00292437" w:rsidP="00292437">
      <w:pPr>
        <w:pStyle w:val="Heading1"/>
        <w:rPr>
          <w:lang w:val="fr-FR"/>
        </w:rPr>
      </w:pPr>
      <w:r>
        <w:rPr>
          <w:lang w:val="fr"/>
        </w:rPr>
        <w:t>Le gouvernement de Maurice a déclaré une consommation de 1,81 tonne PAO de HCFC en 2022, quantité de 77,4 pour cent inférieure à la valeur de référence des HCFC aux fins de conformité. La consommation de HCFC pour la période 2018-2022 est présentée dans le tableau 1.</w:t>
      </w:r>
    </w:p>
    <w:p w14:paraId="0F4D6C74" w14:textId="77777777" w:rsidR="00292437" w:rsidRPr="00292437" w:rsidRDefault="00292437" w:rsidP="00292437">
      <w:pPr>
        <w:rPr>
          <w:b/>
          <w:lang w:val="fr-FR"/>
        </w:rPr>
      </w:pPr>
      <w:r>
        <w:rPr>
          <w:b/>
          <w:bCs/>
          <w:lang w:val="fr"/>
        </w:rPr>
        <w:t>Tableau 1. Consommation de HCFC à Maurice (données visées à l’article 7 pour 2018-2022)</w:t>
      </w:r>
    </w:p>
    <w:tbl>
      <w:tblPr>
        <w:tblW w:w="9355" w:type="dxa"/>
        <w:tblLayout w:type="fixed"/>
        <w:tblLook w:val="04A0" w:firstRow="1" w:lastRow="0" w:firstColumn="1" w:lastColumn="0" w:noHBand="0" w:noVBand="1"/>
      </w:tblPr>
      <w:tblGrid>
        <w:gridCol w:w="2335"/>
        <w:gridCol w:w="1170"/>
        <w:gridCol w:w="1170"/>
        <w:gridCol w:w="1170"/>
        <w:gridCol w:w="1170"/>
        <w:gridCol w:w="1170"/>
        <w:gridCol w:w="1170"/>
      </w:tblGrid>
      <w:tr w:rsidR="00292437" w:rsidRPr="00AF6D61" w14:paraId="19095EE9" w14:textId="77777777" w:rsidTr="005B0440">
        <w:trPr>
          <w:trHeight w:val="206"/>
          <w:tblHeader/>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284657EA" w14:textId="77777777" w:rsidR="00292437" w:rsidRPr="00AF6D61" w:rsidRDefault="00292437" w:rsidP="005B0440">
            <w:pPr>
              <w:jc w:val="center"/>
              <w:rPr>
                <w:b/>
                <w:bCs/>
              </w:rPr>
            </w:pPr>
            <w:r>
              <w:rPr>
                <w:b/>
                <w:bCs/>
                <w:lang w:val="fr"/>
              </w:rPr>
              <w:t>HCFC</w:t>
            </w:r>
          </w:p>
        </w:tc>
        <w:tc>
          <w:tcPr>
            <w:tcW w:w="1170" w:type="dxa"/>
            <w:tcBorders>
              <w:top w:val="single" w:sz="4" w:space="0" w:color="auto"/>
              <w:left w:val="nil"/>
              <w:bottom w:val="single" w:sz="4" w:space="0" w:color="auto"/>
              <w:right w:val="single" w:sz="4" w:space="0" w:color="auto"/>
            </w:tcBorders>
            <w:shd w:val="clear" w:color="auto" w:fill="auto"/>
            <w:noWrap/>
            <w:hideMark/>
          </w:tcPr>
          <w:p w14:paraId="2DA76135" w14:textId="77777777" w:rsidR="00292437" w:rsidRPr="00AF6D61" w:rsidRDefault="00292437" w:rsidP="005B0440">
            <w:pPr>
              <w:jc w:val="center"/>
              <w:rPr>
                <w:b/>
                <w:bCs/>
              </w:rPr>
            </w:pPr>
            <w:r>
              <w:rPr>
                <w:b/>
                <w:bCs/>
                <w:lang w:val="fr"/>
              </w:rPr>
              <w:t>2018</w:t>
            </w:r>
          </w:p>
        </w:tc>
        <w:tc>
          <w:tcPr>
            <w:tcW w:w="1170" w:type="dxa"/>
            <w:tcBorders>
              <w:top w:val="single" w:sz="4" w:space="0" w:color="auto"/>
              <w:left w:val="nil"/>
              <w:bottom w:val="single" w:sz="4" w:space="0" w:color="auto"/>
              <w:right w:val="single" w:sz="4" w:space="0" w:color="auto"/>
            </w:tcBorders>
            <w:shd w:val="clear" w:color="auto" w:fill="auto"/>
            <w:noWrap/>
            <w:hideMark/>
          </w:tcPr>
          <w:p w14:paraId="094906BF" w14:textId="77777777" w:rsidR="00292437" w:rsidRPr="00AF6D61" w:rsidRDefault="00292437" w:rsidP="005B0440">
            <w:pPr>
              <w:jc w:val="center"/>
              <w:rPr>
                <w:b/>
                <w:bCs/>
              </w:rPr>
            </w:pPr>
            <w:r>
              <w:rPr>
                <w:b/>
                <w:bCs/>
                <w:lang w:val="fr"/>
              </w:rPr>
              <w:t>2019</w:t>
            </w:r>
          </w:p>
        </w:tc>
        <w:tc>
          <w:tcPr>
            <w:tcW w:w="1170" w:type="dxa"/>
            <w:tcBorders>
              <w:top w:val="single" w:sz="4" w:space="0" w:color="auto"/>
              <w:left w:val="nil"/>
              <w:bottom w:val="single" w:sz="4" w:space="0" w:color="auto"/>
              <w:right w:val="single" w:sz="4" w:space="0" w:color="auto"/>
            </w:tcBorders>
            <w:shd w:val="clear" w:color="auto" w:fill="auto"/>
            <w:noWrap/>
            <w:hideMark/>
          </w:tcPr>
          <w:p w14:paraId="519494B8" w14:textId="77777777" w:rsidR="00292437" w:rsidRPr="00AF6D61" w:rsidRDefault="00292437" w:rsidP="005B0440">
            <w:pPr>
              <w:jc w:val="center"/>
              <w:rPr>
                <w:b/>
                <w:bCs/>
              </w:rPr>
            </w:pPr>
            <w:r>
              <w:rPr>
                <w:b/>
                <w:bCs/>
                <w:lang w:val="fr"/>
              </w:rPr>
              <w:t>2020</w:t>
            </w:r>
          </w:p>
        </w:tc>
        <w:tc>
          <w:tcPr>
            <w:tcW w:w="1170" w:type="dxa"/>
            <w:tcBorders>
              <w:top w:val="single" w:sz="4" w:space="0" w:color="auto"/>
              <w:left w:val="nil"/>
              <w:bottom w:val="single" w:sz="4" w:space="0" w:color="auto"/>
              <w:right w:val="single" w:sz="4" w:space="0" w:color="auto"/>
            </w:tcBorders>
            <w:shd w:val="clear" w:color="auto" w:fill="auto"/>
            <w:noWrap/>
            <w:hideMark/>
          </w:tcPr>
          <w:p w14:paraId="4C1A2DAF" w14:textId="77777777" w:rsidR="00292437" w:rsidRPr="00AF6D61" w:rsidRDefault="00292437" w:rsidP="005B0440">
            <w:pPr>
              <w:jc w:val="center"/>
              <w:rPr>
                <w:b/>
                <w:bCs/>
              </w:rPr>
            </w:pPr>
            <w:r>
              <w:rPr>
                <w:b/>
                <w:bCs/>
                <w:lang w:val="fr"/>
              </w:rPr>
              <w:t>2021</w:t>
            </w:r>
          </w:p>
        </w:tc>
        <w:tc>
          <w:tcPr>
            <w:tcW w:w="1170" w:type="dxa"/>
            <w:tcBorders>
              <w:top w:val="single" w:sz="4" w:space="0" w:color="auto"/>
              <w:left w:val="nil"/>
              <w:bottom w:val="single" w:sz="4" w:space="0" w:color="auto"/>
              <w:right w:val="single" w:sz="4" w:space="0" w:color="auto"/>
            </w:tcBorders>
            <w:shd w:val="clear" w:color="auto" w:fill="auto"/>
            <w:noWrap/>
            <w:hideMark/>
          </w:tcPr>
          <w:p w14:paraId="2357806C" w14:textId="77777777" w:rsidR="00292437" w:rsidRPr="00AF6D61" w:rsidRDefault="00292437" w:rsidP="005B0440">
            <w:pPr>
              <w:jc w:val="center"/>
              <w:rPr>
                <w:b/>
                <w:bCs/>
              </w:rPr>
            </w:pPr>
            <w:r>
              <w:rPr>
                <w:b/>
                <w:bCs/>
                <w:lang w:val="fr"/>
              </w:rPr>
              <w:t>2022</w:t>
            </w:r>
          </w:p>
        </w:tc>
        <w:tc>
          <w:tcPr>
            <w:tcW w:w="1170" w:type="dxa"/>
            <w:tcBorders>
              <w:top w:val="single" w:sz="4" w:space="0" w:color="auto"/>
              <w:left w:val="nil"/>
              <w:bottom w:val="single" w:sz="4" w:space="0" w:color="auto"/>
              <w:right w:val="single" w:sz="4" w:space="0" w:color="auto"/>
            </w:tcBorders>
          </w:tcPr>
          <w:p w14:paraId="6EE66DA6" w14:textId="77777777" w:rsidR="00292437" w:rsidRPr="00AF6D61" w:rsidRDefault="00292437" w:rsidP="005B0440">
            <w:pPr>
              <w:jc w:val="center"/>
              <w:rPr>
                <w:b/>
                <w:bCs/>
              </w:rPr>
            </w:pPr>
            <w:r>
              <w:rPr>
                <w:b/>
                <w:bCs/>
                <w:lang w:val="fr"/>
              </w:rPr>
              <w:t>Référence</w:t>
            </w:r>
          </w:p>
        </w:tc>
      </w:tr>
      <w:tr w:rsidR="00292437" w:rsidRPr="00AF6D61" w14:paraId="435316C2" w14:textId="77777777" w:rsidTr="005B0440">
        <w:trPr>
          <w:trHeight w:val="188"/>
        </w:trPr>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Pr>
          <w:p w14:paraId="178ACFD0" w14:textId="77777777" w:rsidR="00292437" w:rsidRPr="00AF6D61" w:rsidRDefault="00292437" w:rsidP="005B0440">
            <w:pPr>
              <w:jc w:val="left"/>
              <w:rPr>
                <w:b/>
                <w:bCs/>
              </w:rPr>
            </w:pPr>
            <w:r>
              <w:rPr>
                <w:b/>
                <w:bCs/>
                <w:lang w:val="fr"/>
              </w:rPr>
              <w:t>Tonnes métriques (</w:t>
            </w:r>
            <w:proofErr w:type="spellStart"/>
            <w:r>
              <w:rPr>
                <w:b/>
                <w:bCs/>
                <w:lang w:val="fr"/>
              </w:rPr>
              <w:t>tm</w:t>
            </w:r>
            <w:proofErr w:type="spellEnd"/>
            <w:r>
              <w:rPr>
                <w:b/>
                <w:bCs/>
                <w:lang w:val="fr"/>
              </w:rPr>
              <w:t>)</w:t>
            </w:r>
          </w:p>
        </w:tc>
      </w:tr>
      <w:tr w:rsidR="00292437" w:rsidRPr="00AF6D61" w14:paraId="56D819FA" w14:textId="77777777" w:rsidTr="005B0440">
        <w:trPr>
          <w:trHeight w:val="197"/>
        </w:trPr>
        <w:tc>
          <w:tcPr>
            <w:tcW w:w="2335" w:type="dxa"/>
            <w:tcBorders>
              <w:top w:val="nil"/>
              <w:left w:val="single" w:sz="4" w:space="0" w:color="auto"/>
              <w:bottom w:val="single" w:sz="4" w:space="0" w:color="auto"/>
              <w:right w:val="single" w:sz="4" w:space="0" w:color="auto"/>
            </w:tcBorders>
            <w:shd w:val="clear" w:color="auto" w:fill="auto"/>
            <w:noWrap/>
            <w:hideMark/>
          </w:tcPr>
          <w:p w14:paraId="659CF328" w14:textId="77777777" w:rsidR="00292437" w:rsidRPr="00AF6D61" w:rsidRDefault="00292437" w:rsidP="005B0440">
            <w:pPr>
              <w:jc w:val="left"/>
            </w:pPr>
            <w:r>
              <w:rPr>
                <w:lang w:val="fr"/>
              </w:rPr>
              <w:t>HCFC-22</w:t>
            </w:r>
          </w:p>
        </w:tc>
        <w:tc>
          <w:tcPr>
            <w:tcW w:w="1170" w:type="dxa"/>
            <w:tcBorders>
              <w:top w:val="nil"/>
              <w:left w:val="nil"/>
              <w:bottom w:val="single" w:sz="4" w:space="0" w:color="auto"/>
              <w:right w:val="single" w:sz="4" w:space="0" w:color="auto"/>
            </w:tcBorders>
            <w:shd w:val="clear" w:color="auto" w:fill="auto"/>
            <w:noWrap/>
            <w:hideMark/>
          </w:tcPr>
          <w:p w14:paraId="512927D6" w14:textId="77777777" w:rsidR="00292437" w:rsidRPr="00AF6D61" w:rsidRDefault="00292437" w:rsidP="005B0440">
            <w:pPr>
              <w:jc w:val="right"/>
            </w:pPr>
            <w:r>
              <w:rPr>
                <w:lang w:val="fr"/>
              </w:rPr>
              <w:t>124,31</w:t>
            </w:r>
          </w:p>
        </w:tc>
        <w:tc>
          <w:tcPr>
            <w:tcW w:w="1170" w:type="dxa"/>
            <w:tcBorders>
              <w:top w:val="nil"/>
              <w:left w:val="nil"/>
              <w:bottom w:val="single" w:sz="4" w:space="0" w:color="auto"/>
              <w:right w:val="single" w:sz="4" w:space="0" w:color="auto"/>
            </w:tcBorders>
            <w:shd w:val="clear" w:color="auto" w:fill="auto"/>
            <w:noWrap/>
            <w:hideMark/>
          </w:tcPr>
          <w:p w14:paraId="32EA2292" w14:textId="77777777" w:rsidR="00292437" w:rsidRPr="00AF6D61" w:rsidRDefault="00292437" w:rsidP="005B0440">
            <w:pPr>
              <w:jc w:val="right"/>
            </w:pPr>
            <w:r>
              <w:rPr>
                <w:lang w:val="fr"/>
              </w:rPr>
              <w:t>86,33</w:t>
            </w:r>
          </w:p>
        </w:tc>
        <w:tc>
          <w:tcPr>
            <w:tcW w:w="1170" w:type="dxa"/>
            <w:tcBorders>
              <w:top w:val="nil"/>
              <w:left w:val="nil"/>
              <w:bottom w:val="single" w:sz="4" w:space="0" w:color="auto"/>
              <w:right w:val="single" w:sz="4" w:space="0" w:color="auto"/>
            </w:tcBorders>
            <w:shd w:val="clear" w:color="auto" w:fill="auto"/>
            <w:noWrap/>
            <w:hideMark/>
          </w:tcPr>
          <w:p w14:paraId="5B3D0F1B" w14:textId="77777777" w:rsidR="00292437" w:rsidRPr="00AF6D61" w:rsidRDefault="00292437" w:rsidP="005B0440">
            <w:pPr>
              <w:jc w:val="right"/>
            </w:pPr>
            <w:r>
              <w:rPr>
                <w:lang w:val="fr"/>
              </w:rPr>
              <w:t>36,82</w:t>
            </w:r>
          </w:p>
        </w:tc>
        <w:tc>
          <w:tcPr>
            <w:tcW w:w="1170" w:type="dxa"/>
            <w:tcBorders>
              <w:top w:val="nil"/>
              <w:left w:val="nil"/>
              <w:bottom w:val="single" w:sz="4" w:space="0" w:color="auto"/>
              <w:right w:val="single" w:sz="4" w:space="0" w:color="auto"/>
            </w:tcBorders>
            <w:shd w:val="clear" w:color="auto" w:fill="auto"/>
            <w:noWrap/>
            <w:hideMark/>
          </w:tcPr>
          <w:p w14:paraId="5079775E" w14:textId="77777777" w:rsidR="00292437" w:rsidRPr="00AF6D61" w:rsidRDefault="00292437" w:rsidP="005B0440">
            <w:pPr>
              <w:jc w:val="right"/>
            </w:pPr>
            <w:r>
              <w:rPr>
                <w:lang w:val="fr"/>
              </w:rPr>
              <w:t>25,17</w:t>
            </w:r>
          </w:p>
        </w:tc>
        <w:tc>
          <w:tcPr>
            <w:tcW w:w="1170" w:type="dxa"/>
            <w:tcBorders>
              <w:top w:val="nil"/>
              <w:left w:val="nil"/>
              <w:bottom w:val="single" w:sz="4" w:space="0" w:color="auto"/>
              <w:right w:val="single" w:sz="4" w:space="0" w:color="auto"/>
            </w:tcBorders>
            <w:shd w:val="clear" w:color="auto" w:fill="auto"/>
            <w:noWrap/>
            <w:hideMark/>
          </w:tcPr>
          <w:p w14:paraId="5EE534F4" w14:textId="77777777" w:rsidR="00292437" w:rsidRPr="00AF6D61" w:rsidRDefault="00292437" w:rsidP="005B0440">
            <w:pPr>
              <w:jc w:val="right"/>
            </w:pPr>
            <w:r>
              <w:rPr>
                <w:lang w:val="fr"/>
              </w:rPr>
              <w:t>32,86</w:t>
            </w:r>
          </w:p>
        </w:tc>
        <w:tc>
          <w:tcPr>
            <w:tcW w:w="1170" w:type="dxa"/>
            <w:tcBorders>
              <w:top w:val="nil"/>
              <w:left w:val="nil"/>
              <w:bottom w:val="single" w:sz="4" w:space="0" w:color="auto"/>
              <w:right w:val="single" w:sz="4" w:space="0" w:color="auto"/>
            </w:tcBorders>
          </w:tcPr>
          <w:p w14:paraId="1A2D4C62" w14:textId="77777777" w:rsidR="00292437" w:rsidRPr="00AF6D61" w:rsidRDefault="00292437" w:rsidP="005B0440">
            <w:pPr>
              <w:jc w:val="right"/>
            </w:pPr>
            <w:r>
              <w:rPr>
                <w:lang w:val="fr"/>
              </w:rPr>
              <w:t>143,09</w:t>
            </w:r>
          </w:p>
        </w:tc>
      </w:tr>
      <w:tr w:rsidR="00292437" w:rsidRPr="00AF6D61" w14:paraId="0F55516D" w14:textId="77777777" w:rsidTr="005B0440">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3B696583" w14:textId="77777777" w:rsidR="00292437" w:rsidRPr="00AF6D61" w:rsidRDefault="00292437" w:rsidP="005B0440">
            <w:pPr>
              <w:jc w:val="left"/>
            </w:pPr>
            <w:r>
              <w:rPr>
                <w:lang w:val="fr"/>
              </w:rPr>
              <w:t>HCFC-123</w:t>
            </w:r>
          </w:p>
        </w:tc>
        <w:tc>
          <w:tcPr>
            <w:tcW w:w="1170" w:type="dxa"/>
            <w:tcBorders>
              <w:top w:val="nil"/>
              <w:left w:val="nil"/>
              <w:bottom w:val="single" w:sz="4" w:space="0" w:color="auto"/>
              <w:right w:val="single" w:sz="4" w:space="0" w:color="auto"/>
            </w:tcBorders>
            <w:shd w:val="clear" w:color="auto" w:fill="auto"/>
            <w:noWrap/>
            <w:hideMark/>
          </w:tcPr>
          <w:p w14:paraId="55681653" w14:textId="77777777" w:rsidR="00292437" w:rsidRPr="00AF6D61" w:rsidRDefault="00292437" w:rsidP="005B0440">
            <w:pPr>
              <w:jc w:val="right"/>
            </w:pPr>
            <w:r>
              <w:rPr>
                <w:lang w:val="fr"/>
              </w:rPr>
              <w:t>0,10</w:t>
            </w:r>
          </w:p>
        </w:tc>
        <w:tc>
          <w:tcPr>
            <w:tcW w:w="1170" w:type="dxa"/>
            <w:tcBorders>
              <w:top w:val="nil"/>
              <w:left w:val="nil"/>
              <w:bottom w:val="single" w:sz="4" w:space="0" w:color="auto"/>
              <w:right w:val="single" w:sz="4" w:space="0" w:color="auto"/>
            </w:tcBorders>
            <w:shd w:val="clear" w:color="auto" w:fill="auto"/>
            <w:noWrap/>
            <w:hideMark/>
          </w:tcPr>
          <w:p w14:paraId="152D4FC9"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hideMark/>
          </w:tcPr>
          <w:p w14:paraId="065A9F80"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hideMark/>
          </w:tcPr>
          <w:p w14:paraId="5DA59DEE"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hideMark/>
          </w:tcPr>
          <w:p w14:paraId="35A8A8A6"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tcPr>
          <w:p w14:paraId="225AC571" w14:textId="77777777" w:rsidR="00292437" w:rsidRPr="00AF6D61" w:rsidRDefault="00292437" w:rsidP="005B0440">
            <w:pPr>
              <w:jc w:val="right"/>
            </w:pPr>
            <w:r>
              <w:rPr>
                <w:lang w:val="fr"/>
              </w:rPr>
              <w:t>0,00</w:t>
            </w:r>
          </w:p>
        </w:tc>
      </w:tr>
      <w:tr w:rsidR="00292437" w:rsidRPr="00AF6D61" w14:paraId="31D33DA9" w14:textId="77777777" w:rsidTr="005B0440">
        <w:trPr>
          <w:trHeight w:val="233"/>
        </w:trPr>
        <w:tc>
          <w:tcPr>
            <w:tcW w:w="2335" w:type="dxa"/>
            <w:tcBorders>
              <w:top w:val="nil"/>
              <w:left w:val="single" w:sz="4" w:space="0" w:color="auto"/>
              <w:bottom w:val="single" w:sz="4" w:space="0" w:color="auto"/>
              <w:right w:val="single" w:sz="4" w:space="0" w:color="auto"/>
            </w:tcBorders>
            <w:shd w:val="clear" w:color="auto" w:fill="auto"/>
            <w:noWrap/>
          </w:tcPr>
          <w:p w14:paraId="5721801D" w14:textId="77777777" w:rsidR="00292437" w:rsidRPr="00AF6D61" w:rsidRDefault="00292437" w:rsidP="005B0440">
            <w:pPr>
              <w:jc w:val="left"/>
            </w:pPr>
            <w:r>
              <w:rPr>
                <w:lang w:val="fr"/>
              </w:rPr>
              <w:t>HCFC-141b</w:t>
            </w:r>
          </w:p>
        </w:tc>
        <w:tc>
          <w:tcPr>
            <w:tcW w:w="1170" w:type="dxa"/>
            <w:tcBorders>
              <w:top w:val="nil"/>
              <w:left w:val="nil"/>
              <w:bottom w:val="single" w:sz="4" w:space="0" w:color="auto"/>
              <w:right w:val="single" w:sz="4" w:space="0" w:color="auto"/>
            </w:tcBorders>
            <w:shd w:val="clear" w:color="auto" w:fill="auto"/>
            <w:noWrap/>
          </w:tcPr>
          <w:p w14:paraId="3B3CB73F"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tcPr>
          <w:p w14:paraId="234EB625"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tcPr>
          <w:p w14:paraId="1DAE5D25"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tcPr>
          <w:p w14:paraId="453814A8"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tcPr>
          <w:p w14:paraId="137D3E10"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tcPr>
          <w:p w14:paraId="46C294CC" w14:textId="77777777" w:rsidR="00292437" w:rsidRPr="00AF6D61" w:rsidRDefault="00292437" w:rsidP="005B0440">
            <w:pPr>
              <w:jc w:val="right"/>
            </w:pPr>
            <w:r>
              <w:rPr>
                <w:lang w:val="fr"/>
              </w:rPr>
              <w:t>1,18</w:t>
            </w:r>
          </w:p>
        </w:tc>
      </w:tr>
      <w:tr w:rsidR="00292437" w:rsidRPr="00AF6D61" w14:paraId="77343940" w14:textId="77777777" w:rsidTr="005B0440">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0FF15749" w14:textId="77777777" w:rsidR="00292437" w:rsidRPr="00AF6D61" w:rsidRDefault="00292437" w:rsidP="005B0440">
            <w:pPr>
              <w:jc w:val="left"/>
              <w:rPr>
                <w:b/>
                <w:bCs/>
              </w:rPr>
            </w:pPr>
            <w:r>
              <w:rPr>
                <w:b/>
                <w:bCs/>
                <w:lang w:val="fr"/>
              </w:rPr>
              <w:t>Total (</w:t>
            </w:r>
            <w:proofErr w:type="spellStart"/>
            <w:r>
              <w:rPr>
                <w:b/>
                <w:bCs/>
                <w:lang w:val="fr"/>
              </w:rPr>
              <w:t>tm</w:t>
            </w:r>
            <w:proofErr w:type="spellEnd"/>
            <w:r>
              <w:rPr>
                <w:b/>
                <w:bCs/>
                <w:lang w:val="fr"/>
              </w:rPr>
              <w: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AE4BA9" w14:textId="77777777" w:rsidR="00292437" w:rsidRPr="00AF6D61" w:rsidRDefault="00292437" w:rsidP="005B0440">
            <w:pPr>
              <w:jc w:val="right"/>
              <w:rPr>
                <w:b/>
                <w:bCs/>
              </w:rPr>
            </w:pPr>
            <w:r>
              <w:rPr>
                <w:b/>
                <w:bCs/>
                <w:lang w:val="fr"/>
              </w:rPr>
              <w:t>124,41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11995875" w14:textId="77777777" w:rsidR="00292437" w:rsidRPr="00AF6D61" w:rsidRDefault="00292437" w:rsidP="005B0440">
            <w:pPr>
              <w:jc w:val="right"/>
              <w:rPr>
                <w:b/>
                <w:bCs/>
              </w:rPr>
            </w:pPr>
            <w:r>
              <w:rPr>
                <w:b/>
                <w:bCs/>
                <w:lang w:val="fr"/>
              </w:rPr>
              <w:t>86,33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42E32D9C" w14:textId="77777777" w:rsidR="00292437" w:rsidRPr="00AF6D61" w:rsidRDefault="00292437" w:rsidP="005B0440">
            <w:pPr>
              <w:jc w:val="right"/>
              <w:rPr>
                <w:b/>
                <w:bCs/>
              </w:rPr>
            </w:pPr>
            <w:r>
              <w:rPr>
                <w:b/>
                <w:bCs/>
                <w:lang w:val="fr"/>
              </w:rPr>
              <w:t>36,82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2059A0DA" w14:textId="77777777" w:rsidR="00292437" w:rsidRPr="00AF6D61" w:rsidRDefault="00292437" w:rsidP="005B0440">
            <w:pPr>
              <w:jc w:val="right"/>
              <w:rPr>
                <w:b/>
                <w:bCs/>
              </w:rPr>
            </w:pPr>
            <w:r>
              <w:rPr>
                <w:b/>
                <w:bCs/>
                <w:lang w:val="fr"/>
              </w:rPr>
              <w:t>25,17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297C833E" w14:textId="77777777" w:rsidR="00292437" w:rsidRPr="00AF6D61" w:rsidRDefault="00292437" w:rsidP="005B0440">
            <w:pPr>
              <w:jc w:val="right"/>
              <w:rPr>
                <w:b/>
                <w:bCs/>
              </w:rPr>
            </w:pPr>
            <w:r>
              <w:rPr>
                <w:b/>
                <w:bCs/>
                <w:lang w:val="fr"/>
              </w:rPr>
              <w:t>32,86</w:t>
            </w:r>
          </w:p>
        </w:tc>
        <w:tc>
          <w:tcPr>
            <w:tcW w:w="1170" w:type="dxa"/>
            <w:tcBorders>
              <w:top w:val="nil"/>
              <w:left w:val="nil"/>
              <w:bottom w:val="single" w:sz="4" w:space="0" w:color="auto"/>
              <w:right w:val="single" w:sz="4" w:space="0" w:color="auto"/>
            </w:tcBorders>
          </w:tcPr>
          <w:p w14:paraId="28C3B645" w14:textId="77777777" w:rsidR="00292437" w:rsidRPr="00AF6D61" w:rsidRDefault="00292437" w:rsidP="005B0440">
            <w:pPr>
              <w:jc w:val="right"/>
              <w:rPr>
                <w:b/>
                <w:bCs/>
              </w:rPr>
            </w:pPr>
            <w:r>
              <w:rPr>
                <w:b/>
                <w:bCs/>
                <w:lang w:val="fr"/>
              </w:rPr>
              <w:t>144,27</w:t>
            </w:r>
          </w:p>
        </w:tc>
      </w:tr>
      <w:tr w:rsidR="00292437" w:rsidRPr="00AF6D61" w14:paraId="75C23EB3" w14:textId="77777777" w:rsidTr="005B0440">
        <w:trPr>
          <w:trHeight w:val="224"/>
        </w:trPr>
        <w:tc>
          <w:tcPr>
            <w:tcW w:w="9355" w:type="dxa"/>
            <w:gridSpan w:val="7"/>
            <w:tcBorders>
              <w:top w:val="nil"/>
              <w:left w:val="single" w:sz="4" w:space="0" w:color="auto"/>
              <w:bottom w:val="single" w:sz="4" w:space="0" w:color="auto"/>
              <w:right w:val="single" w:sz="4" w:space="0" w:color="auto"/>
            </w:tcBorders>
            <w:shd w:val="clear" w:color="auto" w:fill="auto"/>
            <w:noWrap/>
          </w:tcPr>
          <w:p w14:paraId="29853154" w14:textId="77777777" w:rsidR="00292437" w:rsidRPr="00AF6D61" w:rsidRDefault="00292437" w:rsidP="005B0440">
            <w:pPr>
              <w:jc w:val="left"/>
              <w:rPr>
                <w:b/>
                <w:bCs/>
              </w:rPr>
            </w:pPr>
            <w:r>
              <w:rPr>
                <w:b/>
                <w:bCs/>
                <w:lang w:val="fr"/>
              </w:rPr>
              <w:t>Tonnes PAO</w:t>
            </w:r>
          </w:p>
        </w:tc>
      </w:tr>
      <w:tr w:rsidR="00292437" w:rsidRPr="00AF6D61" w14:paraId="705D9A2F" w14:textId="77777777" w:rsidTr="005B0440">
        <w:trPr>
          <w:trHeight w:val="233"/>
        </w:trPr>
        <w:tc>
          <w:tcPr>
            <w:tcW w:w="2335" w:type="dxa"/>
            <w:tcBorders>
              <w:top w:val="nil"/>
              <w:left w:val="single" w:sz="4" w:space="0" w:color="auto"/>
              <w:bottom w:val="single" w:sz="4" w:space="0" w:color="auto"/>
              <w:right w:val="single" w:sz="4" w:space="0" w:color="auto"/>
            </w:tcBorders>
            <w:shd w:val="clear" w:color="auto" w:fill="auto"/>
            <w:noWrap/>
            <w:hideMark/>
          </w:tcPr>
          <w:p w14:paraId="37EC5B67" w14:textId="77777777" w:rsidR="00292437" w:rsidRPr="00AF6D61" w:rsidRDefault="00292437" w:rsidP="005B0440">
            <w:pPr>
              <w:jc w:val="left"/>
            </w:pPr>
            <w:r>
              <w:rPr>
                <w:lang w:val="fr"/>
              </w:rPr>
              <w:t>HCFC-22</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017B5A5C" w14:textId="77777777" w:rsidR="00292437" w:rsidRPr="00AF6D61" w:rsidRDefault="00292437" w:rsidP="005B0440">
            <w:pPr>
              <w:jc w:val="right"/>
            </w:pPr>
            <w:r>
              <w:rPr>
                <w:lang w:val="fr"/>
              </w:rPr>
              <w:t>6,84</w:t>
            </w:r>
          </w:p>
        </w:tc>
        <w:tc>
          <w:tcPr>
            <w:tcW w:w="1170" w:type="dxa"/>
            <w:tcBorders>
              <w:top w:val="nil"/>
              <w:left w:val="nil"/>
              <w:bottom w:val="single" w:sz="4" w:space="0" w:color="auto"/>
              <w:right w:val="single" w:sz="4" w:space="0" w:color="auto"/>
            </w:tcBorders>
            <w:shd w:val="clear" w:color="auto" w:fill="auto"/>
            <w:noWrap/>
            <w:vAlign w:val="bottom"/>
            <w:hideMark/>
          </w:tcPr>
          <w:p w14:paraId="74462A06" w14:textId="77777777" w:rsidR="00292437" w:rsidRPr="00AF6D61" w:rsidRDefault="00292437" w:rsidP="005B0440">
            <w:pPr>
              <w:jc w:val="right"/>
            </w:pPr>
            <w:r>
              <w:rPr>
                <w:lang w:val="fr"/>
              </w:rPr>
              <w:t>4,75</w:t>
            </w:r>
          </w:p>
        </w:tc>
        <w:tc>
          <w:tcPr>
            <w:tcW w:w="1170" w:type="dxa"/>
            <w:tcBorders>
              <w:top w:val="nil"/>
              <w:left w:val="nil"/>
              <w:bottom w:val="single" w:sz="4" w:space="0" w:color="auto"/>
              <w:right w:val="single" w:sz="4" w:space="0" w:color="auto"/>
            </w:tcBorders>
            <w:shd w:val="clear" w:color="auto" w:fill="auto"/>
            <w:noWrap/>
            <w:vAlign w:val="bottom"/>
            <w:hideMark/>
          </w:tcPr>
          <w:p w14:paraId="42C727A2" w14:textId="77777777" w:rsidR="00292437" w:rsidRPr="00AF6D61" w:rsidRDefault="00292437" w:rsidP="005B0440">
            <w:pPr>
              <w:jc w:val="right"/>
            </w:pPr>
            <w:r>
              <w:rPr>
                <w:lang w:val="fr"/>
              </w:rPr>
              <w:t>2,03</w:t>
            </w:r>
          </w:p>
        </w:tc>
        <w:tc>
          <w:tcPr>
            <w:tcW w:w="1170" w:type="dxa"/>
            <w:tcBorders>
              <w:top w:val="nil"/>
              <w:left w:val="nil"/>
              <w:bottom w:val="single" w:sz="4" w:space="0" w:color="auto"/>
              <w:right w:val="single" w:sz="4" w:space="0" w:color="auto"/>
            </w:tcBorders>
            <w:shd w:val="clear" w:color="auto" w:fill="auto"/>
            <w:noWrap/>
            <w:vAlign w:val="bottom"/>
            <w:hideMark/>
          </w:tcPr>
          <w:p w14:paraId="6D48562E" w14:textId="77777777" w:rsidR="00292437" w:rsidRPr="00AF6D61" w:rsidRDefault="00292437" w:rsidP="005B0440">
            <w:pPr>
              <w:jc w:val="right"/>
            </w:pPr>
            <w:r>
              <w:rPr>
                <w:lang w:val="fr"/>
              </w:rPr>
              <w:t>1,38</w:t>
            </w:r>
          </w:p>
        </w:tc>
        <w:tc>
          <w:tcPr>
            <w:tcW w:w="1170" w:type="dxa"/>
            <w:tcBorders>
              <w:top w:val="nil"/>
              <w:left w:val="nil"/>
              <w:bottom w:val="single" w:sz="4" w:space="0" w:color="auto"/>
              <w:right w:val="single" w:sz="4" w:space="0" w:color="auto"/>
            </w:tcBorders>
            <w:shd w:val="clear" w:color="auto" w:fill="auto"/>
            <w:noWrap/>
            <w:vAlign w:val="bottom"/>
            <w:hideMark/>
          </w:tcPr>
          <w:p w14:paraId="0B1F04DF" w14:textId="77777777" w:rsidR="00292437" w:rsidRPr="00AF6D61" w:rsidRDefault="00292437" w:rsidP="005B0440">
            <w:pPr>
              <w:jc w:val="right"/>
            </w:pPr>
            <w:r>
              <w:rPr>
                <w:lang w:val="fr"/>
              </w:rPr>
              <w:t>1,81</w:t>
            </w:r>
          </w:p>
        </w:tc>
        <w:tc>
          <w:tcPr>
            <w:tcW w:w="1170" w:type="dxa"/>
            <w:tcBorders>
              <w:top w:val="nil"/>
              <w:left w:val="nil"/>
              <w:bottom w:val="single" w:sz="4" w:space="0" w:color="auto"/>
              <w:right w:val="single" w:sz="4" w:space="0" w:color="auto"/>
            </w:tcBorders>
          </w:tcPr>
          <w:p w14:paraId="400A90B1" w14:textId="77777777" w:rsidR="00292437" w:rsidRPr="00AF6D61" w:rsidRDefault="00292437" w:rsidP="005B0440">
            <w:pPr>
              <w:jc w:val="right"/>
            </w:pPr>
            <w:r>
              <w:rPr>
                <w:lang w:val="fr"/>
              </w:rPr>
              <w:t>7,87</w:t>
            </w:r>
          </w:p>
        </w:tc>
      </w:tr>
      <w:tr w:rsidR="00292437" w:rsidRPr="00AF6D61" w14:paraId="56DAA874" w14:textId="77777777" w:rsidTr="005B0440">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51F0ECA4" w14:textId="77777777" w:rsidR="00292437" w:rsidRPr="00AF6D61" w:rsidRDefault="00292437" w:rsidP="005B0440">
            <w:pPr>
              <w:jc w:val="left"/>
            </w:pPr>
            <w:r>
              <w:rPr>
                <w:lang w:val="fr"/>
              </w:rPr>
              <w:t>HCFC-123</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22B33B41"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hideMark/>
          </w:tcPr>
          <w:p w14:paraId="50F4E0C3"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hideMark/>
          </w:tcPr>
          <w:p w14:paraId="5D5F82DD"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hideMark/>
          </w:tcPr>
          <w:p w14:paraId="342C32F3"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hideMark/>
          </w:tcPr>
          <w:p w14:paraId="1EAB65E0"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tcPr>
          <w:p w14:paraId="307014CC" w14:textId="77777777" w:rsidR="00292437" w:rsidRPr="00AF6D61" w:rsidRDefault="00292437" w:rsidP="005B0440">
            <w:pPr>
              <w:jc w:val="right"/>
            </w:pPr>
            <w:r>
              <w:rPr>
                <w:lang w:val="fr"/>
              </w:rPr>
              <w:t>0,00</w:t>
            </w:r>
          </w:p>
        </w:tc>
      </w:tr>
      <w:tr w:rsidR="00292437" w:rsidRPr="00AF6D61" w14:paraId="45739E9E" w14:textId="77777777" w:rsidTr="005B0440">
        <w:trPr>
          <w:trHeight w:val="242"/>
        </w:trPr>
        <w:tc>
          <w:tcPr>
            <w:tcW w:w="2335" w:type="dxa"/>
            <w:tcBorders>
              <w:top w:val="nil"/>
              <w:left w:val="single" w:sz="4" w:space="0" w:color="auto"/>
              <w:bottom w:val="single" w:sz="4" w:space="0" w:color="auto"/>
              <w:right w:val="single" w:sz="4" w:space="0" w:color="auto"/>
            </w:tcBorders>
            <w:shd w:val="clear" w:color="auto" w:fill="auto"/>
            <w:noWrap/>
          </w:tcPr>
          <w:p w14:paraId="1D7D5BE2" w14:textId="77777777" w:rsidR="00292437" w:rsidRPr="00AF6D61" w:rsidRDefault="00292437" w:rsidP="005B0440">
            <w:pPr>
              <w:jc w:val="left"/>
            </w:pPr>
            <w:r>
              <w:rPr>
                <w:lang w:val="fr"/>
              </w:rPr>
              <w:t>HCFC-141b</w:t>
            </w:r>
          </w:p>
        </w:tc>
        <w:tc>
          <w:tcPr>
            <w:tcW w:w="1170" w:type="dxa"/>
            <w:tcBorders>
              <w:top w:val="nil"/>
              <w:left w:val="single" w:sz="4" w:space="0" w:color="auto"/>
              <w:bottom w:val="single" w:sz="4" w:space="0" w:color="auto"/>
              <w:right w:val="single" w:sz="4" w:space="0" w:color="auto"/>
            </w:tcBorders>
            <w:shd w:val="clear" w:color="auto" w:fill="auto"/>
            <w:noWrap/>
            <w:vAlign w:val="bottom"/>
          </w:tcPr>
          <w:p w14:paraId="6D3ABC99"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tcPr>
          <w:p w14:paraId="01622F13"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tcPr>
          <w:p w14:paraId="2EB49830"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tcPr>
          <w:p w14:paraId="613F2A53"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shd w:val="clear" w:color="auto" w:fill="auto"/>
            <w:noWrap/>
            <w:vAlign w:val="bottom"/>
          </w:tcPr>
          <w:p w14:paraId="4F47A308" w14:textId="77777777" w:rsidR="00292437" w:rsidRPr="00AF6D61" w:rsidRDefault="00292437" w:rsidP="005B0440">
            <w:pPr>
              <w:jc w:val="right"/>
            </w:pPr>
            <w:r>
              <w:rPr>
                <w:lang w:val="fr"/>
              </w:rPr>
              <w:t>0,00</w:t>
            </w:r>
          </w:p>
        </w:tc>
        <w:tc>
          <w:tcPr>
            <w:tcW w:w="1170" w:type="dxa"/>
            <w:tcBorders>
              <w:top w:val="nil"/>
              <w:left w:val="nil"/>
              <w:bottom w:val="single" w:sz="4" w:space="0" w:color="auto"/>
              <w:right w:val="single" w:sz="4" w:space="0" w:color="auto"/>
            </w:tcBorders>
          </w:tcPr>
          <w:p w14:paraId="0A464938" w14:textId="77777777" w:rsidR="00292437" w:rsidRPr="00AF6D61" w:rsidRDefault="00292437" w:rsidP="005B0440">
            <w:pPr>
              <w:jc w:val="right"/>
            </w:pPr>
            <w:r>
              <w:rPr>
                <w:lang w:val="fr"/>
              </w:rPr>
              <w:t>0,13</w:t>
            </w:r>
          </w:p>
        </w:tc>
      </w:tr>
      <w:tr w:rsidR="00292437" w:rsidRPr="00AF6D61" w14:paraId="2C2F628D" w14:textId="77777777" w:rsidTr="005B0440">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7F98F2DB" w14:textId="77777777" w:rsidR="00292437" w:rsidRPr="00AF6D61" w:rsidRDefault="00292437" w:rsidP="005B0440">
            <w:pPr>
              <w:jc w:val="left"/>
              <w:rPr>
                <w:b/>
                <w:bCs/>
              </w:rPr>
            </w:pPr>
            <w:r>
              <w:rPr>
                <w:b/>
                <w:bCs/>
                <w:lang w:val="fr"/>
              </w:rPr>
              <w:t>Total (tonnes PAO)</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29A9A522" w14:textId="77777777" w:rsidR="00292437" w:rsidRPr="00AF6D61" w:rsidRDefault="00292437" w:rsidP="005B0440">
            <w:pPr>
              <w:jc w:val="right"/>
              <w:rPr>
                <w:b/>
                <w:bCs/>
              </w:rPr>
            </w:pPr>
            <w:r>
              <w:rPr>
                <w:b/>
                <w:bCs/>
                <w:lang w:val="fr"/>
              </w:rPr>
              <w:t>6,84</w:t>
            </w:r>
          </w:p>
        </w:tc>
        <w:tc>
          <w:tcPr>
            <w:tcW w:w="1170" w:type="dxa"/>
            <w:tcBorders>
              <w:top w:val="nil"/>
              <w:left w:val="nil"/>
              <w:bottom w:val="single" w:sz="4" w:space="0" w:color="auto"/>
              <w:right w:val="single" w:sz="4" w:space="0" w:color="auto"/>
            </w:tcBorders>
            <w:shd w:val="clear" w:color="auto" w:fill="auto"/>
            <w:noWrap/>
            <w:vAlign w:val="bottom"/>
            <w:hideMark/>
          </w:tcPr>
          <w:p w14:paraId="6C30E0A4" w14:textId="77777777" w:rsidR="00292437" w:rsidRPr="00AF6D61" w:rsidRDefault="00292437" w:rsidP="005B0440">
            <w:pPr>
              <w:jc w:val="right"/>
              <w:rPr>
                <w:b/>
                <w:bCs/>
              </w:rPr>
            </w:pPr>
            <w:r>
              <w:rPr>
                <w:b/>
                <w:bCs/>
                <w:lang w:val="fr"/>
              </w:rPr>
              <w:t>4,75</w:t>
            </w:r>
          </w:p>
        </w:tc>
        <w:tc>
          <w:tcPr>
            <w:tcW w:w="1170" w:type="dxa"/>
            <w:tcBorders>
              <w:top w:val="nil"/>
              <w:left w:val="nil"/>
              <w:bottom w:val="single" w:sz="4" w:space="0" w:color="auto"/>
              <w:right w:val="single" w:sz="4" w:space="0" w:color="auto"/>
            </w:tcBorders>
            <w:shd w:val="clear" w:color="auto" w:fill="auto"/>
            <w:noWrap/>
            <w:vAlign w:val="bottom"/>
            <w:hideMark/>
          </w:tcPr>
          <w:p w14:paraId="2A26E4DF" w14:textId="77777777" w:rsidR="00292437" w:rsidRPr="00AF6D61" w:rsidRDefault="00292437" w:rsidP="005B0440">
            <w:pPr>
              <w:jc w:val="right"/>
              <w:rPr>
                <w:b/>
                <w:bCs/>
              </w:rPr>
            </w:pPr>
            <w:r>
              <w:rPr>
                <w:b/>
                <w:bCs/>
                <w:lang w:val="fr"/>
              </w:rPr>
              <w:t>2,03</w:t>
            </w:r>
          </w:p>
        </w:tc>
        <w:tc>
          <w:tcPr>
            <w:tcW w:w="1170" w:type="dxa"/>
            <w:tcBorders>
              <w:top w:val="nil"/>
              <w:left w:val="nil"/>
              <w:bottom w:val="single" w:sz="4" w:space="0" w:color="auto"/>
              <w:right w:val="single" w:sz="4" w:space="0" w:color="auto"/>
            </w:tcBorders>
            <w:shd w:val="clear" w:color="auto" w:fill="auto"/>
            <w:noWrap/>
            <w:vAlign w:val="bottom"/>
            <w:hideMark/>
          </w:tcPr>
          <w:p w14:paraId="31270B11" w14:textId="77777777" w:rsidR="00292437" w:rsidRPr="00AF6D61" w:rsidRDefault="00292437" w:rsidP="005B0440">
            <w:pPr>
              <w:jc w:val="right"/>
              <w:rPr>
                <w:b/>
                <w:bCs/>
              </w:rPr>
            </w:pPr>
            <w:r>
              <w:rPr>
                <w:b/>
                <w:bCs/>
                <w:lang w:val="fr"/>
              </w:rPr>
              <w:t>1,38</w:t>
            </w:r>
          </w:p>
        </w:tc>
        <w:tc>
          <w:tcPr>
            <w:tcW w:w="1170" w:type="dxa"/>
            <w:tcBorders>
              <w:top w:val="nil"/>
              <w:left w:val="nil"/>
              <w:bottom w:val="single" w:sz="4" w:space="0" w:color="auto"/>
              <w:right w:val="single" w:sz="4" w:space="0" w:color="auto"/>
            </w:tcBorders>
            <w:shd w:val="clear" w:color="auto" w:fill="auto"/>
            <w:noWrap/>
            <w:vAlign w:val="bottom"/>
            <w:hideMark/>
          </w:tcPr>
          <w:p w14:paraId="41E04CAA" w14:textId="77777777" w:rsidR="00292437" w:rsidRPr="00AF6D61" w:rsidRDefault="00292437" w:rsidP="005B0440">
            <w:pPr>
              <w:jc w:val="right"/>
              <w:rPr>
                <w:b/>
                <w:bCs/>
              </w:rPr>
            </w:pPr>
            <w:r>
              <w:rPr>
                <w:b/>
                <w:bCs/>
                <w:lang w:val="fr"/>
              </w:rPr>
              <w:t>1,81</w:t>
            </w:r>
          </w:p>
        </w:tc>
        <w:tc>
          <w:tcPr>
            <w:tcW w:w="1170" w:type="dxa"/>
            <w:tcBorders>
              <w:top w:val="nil"/>
              <w:left w:val="nil"/>
              <w:bottom w:val="single" w:sz="4" w:space="0" w:color="auto"/>
              <w:right w:val="single" w:sz="4" w:space="0" w:color="auto"/>
            </w:tcBorders>
          </w:tcPr>
          <w:p w14:paraId="54E9E628" w14:textId="77777777" w:rsidR="00292437" w:rsidRPr="00AF6D61" w:rsidRDefault="00292437" w:rsidP="005B0440">
            <w:pPr>
              <w:jc w:val="right"/>
              <w:rPr>
                <w:b/>
                <w:bCs/>
              </w:rPr>
            </w:pPr>
            <w:r>
              <w:rPr>
                <w:b/>
                <w:bCs/>
                <w:lang w:val="fr"/>
              </w:rPr>
              <w:t>8,00</w:t>
            </w:r>
          </w:p>
        </w:tc>
      </w:tr>
    </w:tbl>
    <w:p w14:paraId="30E482C8" w14:textId="77777777" w:rsidR="00292437" w:rsidRPr="00AF6D61" w:rsidRDefault="00292437" w:rsidP="00292437">
      <w:pPr>
        <w:rPr>
          <w:b/>
        </w:rPr>
      </w:pPr>
    </w:p>
    <w:p w14:paraId="4979F80A" w14:textId="77777777" w:rsidR="00292437" w:rsidRPr="00292437" w:rsidRDefault="00292437" w:rsidP="00292437">
      <w:pPr>
        <w:keepNext/>
        <w:keepLines/>
        <w:rPr>
          <w:i/>
          <w:lang w:val="fr-FR"/>
        </w:rPr>
      </w:pPr>
      <w:r>
        <w:rPr>
          <w:i/>
          <w:iCs/>
          <w:lang w:val="fr"/>
        </w:rPr>
        <w:t>Rapport de mise en œuvre du programme du pays</w:t>
      </w:r>
    </w:p>
    <w:p w14:paraId="672D791D" w14:textId="77777777" w:rsidR="00292437" w:rsidRPr="00292437" w:rsidRDefault="00292437" w:rsidP="00292437">
      <w:pPr>
        <w:keepNext/>
        <w:keepLines/>
        <w:rPr>
          <w:lang w:val="fr-FR"/>
        </w:rPr>
      </w:pPr>
    </w:p>
    <w:p w14:paraId="568C3370" w14:textId="550AD9D2" w:rsidR="00292437" w:rsidRPr="00292437" w:rsidRDefault="00292437" w:rsidP="00292437">
      <w:pPr>
        <w:pStyle w:val="Heading1"/>
        <w:rPr>
          <w:i/>
          <w:lang w:val="fr-FR"/>
        </w:rPr>
      </w:pPr>
      <w:r>
        <w:rPr>
          <w:lang w:val="fr"/>
        </w:rPr>
        <w:t xml:space="preserve">Le </w:t>
      </w:r>
      <w:r w:rsidR="00637BC2">
        <w:rPr>
          <w:lang w:val="fr"/>
        </w:rPr>
        <w:t>G</w:t>
      </w:r>
      <w:r>
        <w:rPr>
          <w:lang w:val="fr"/>
        </w:rPr>
        <w:t xml:space="preserve">ouvernement de Maurice a déclaré une consommation </w:t>
      </w:r>
      <w:r w:rsidR="00637BC2">
        <w:rPr>
          <w:lang w:val="fr"/>
        </w:rPr>
        <w:t>sectorielle</w:t>
      </w:r>
      <w:r>
        <w:rPr>
          <w:lang w:val="fr"/>
        </w:rPr>
        <w:t xml:space="preserve"> des HCFC dans le rapport de mise en œuvre du programme du pays 2022 qui correspond aux données communiquées en vertu de l’article 7 du Protocole de Montréal.</w:t>
      </w:r>
    </w:p>
    <w:p w14:paraId="5B9E2AB9" w14:textId="77777777" w:rsidR="00292437" w:rsidRPr="00AF6D61" w:rsidRDefault="00292437" w:rsidP="00292437">
      <w:pPr>
        <w:keepNext/>
        <w:rPr>
          <w:b/>
          <w:bCs/>
        </w:rPr>
      </w:pPr>
      <w:r>
        <w:rPr>
          <w:b/>
          <w:bCs/>
          <w:lang w:val="fr"/>
        </w:rPr>
        <w:lastRenderedPageBreak/>
        <w:t>Description du projet</w:t>
      </w:r>
    </w:p>
    <w:p w14:paraId="5DD9EFA5" w14:textId="77777777" w:rsidR="00292437" w:rsidRPr="00AF6D61" w:rsidRDefault="00292437" w:rsidP="00292437">
      <w:pPr>
        <w:keepNext/>
      </w:pPr>
    </w:p>
    <w:p w14:paraId="0CCB7120" w14:textId="560EA92B" w:rsidR="00292437" w:rsidRPr="00292437" w:rsidRDefault="00292437" w:rsidP="00292437">
      <w:pPr>
        <w:pStyle w:val="Heading1"/>
        <w:rPr>
          <w:lang w:val="fr-FR"/>
        </w:rPr>
      </w:pPr>
      <w:r>
        <w:rPr>
          <w:lang w:val="fr"/>
        </w:rPr>
        <w:t xml:space="preserve">La République de Maurice a déployé des efforts pour améliorer son rendement énergétique tout en maintenant son élimination des HCFC et en préparant </w:t>
      </w:r>
      <w:r w:rsidR="00637BC2">
        <w:rPr>
          <w:lang w:val="fr"/>
        </w:rPr>
        <w:t>la réduction</w:t>
      </w:r>
      <w:r>
        <w:rPr>
          <w:lang w:val="fr"/>
        </w:rPr>
        <w:t xml:space="preserve"> des HFC dans les équipements de réfrigération et de climatisation. Le pays a ratifié l’Amendement de Kigali le 1er octobre 2019.</w:t>
      </w:r>
    </w:p>
    <w:p w14:paraId="73BF867A" w14:textId="2E359F6F" w:rsidR="00292437" w:rsidRPr="00292437" w:rsidRDefault="00292437" w:rsidP="00292437">
      <w:pPr>
        <w:pStyle w:val="Heading1"/>
        <w:rPr>
          <w:lang w:val="fr-FR"/>
        </w:rPr>
      </w:pPr>
      <w:r>
        <w:rPr>
          <w:lang w:val="fr"/>
        </w:rPr>
        <w:t xml:space="preserve">Cette proposition de projet est soumise spécifiquement pour les activités listées aux sous-paragraphes (iii) et (iv) de la décision 89/6(b). Le projet est conçu pour développer et adopter des </w:t>
      </w:r>
      <w:bookmarkStart w:id="0" w:name="_Hlk150627353"/>
      <w:r>
        <w:rPr>
          <w:lang w:val="fr"/>
        </w:rPr>
        <w:t>normes de performance énergétique minimale</w:t>
      </w:r>
      <w:bookmarkEnd w:id="0"/>
      <w:r>
        <w:rPr>
          <w:lang w:val="fr"/>
        </w:rPr>
        <w:t xml:space="preserve"> pour tous les équipements de climatisation conformément aux normes ISO existantes afin de créer un environnement global favorable à la mise en œuvre des normes de performance énergétique minimale</w:t>
      </w:r>
      <w:r w:rsidR="00295530">
        <w:rPr>
          <w:lang w:val="fr"/>
        </w:rPr>
        <w:t xml:space="preserve"> et d’</w:t>
      </w:r>
      <w:r>
        <w:rPr>
          <w:lang w:val="fr"/>
        </w:rPr>
        <w:t xml:space="preserve">étiquetage </w:t>
      </w:r>
      <w:r w:rsidR="00295530">
        <w:rPr>
          <w:lang w:val="fr"/>
        </w:rPr>
        <w:t>ainsi qu’</w:t>
      </w:r>
      <w:r>
        <w:rPr>
          <w:lang w:val="fr"/>
        </w:rPr>
        <w:t xml:space="preserve">au développement de </w:t>
      </w:r>
      <w:r w:rsidR="00295530">
        <w:rPr>
          <w:lang w:val="fr"/>
        </w:rPr>
        <w:t>directives</w:t>
      </w:r>
      <w:r>
        <w:rPr>
          <w:lang w:val="fr"/>
        </w:rPr>
        <w:t xml:space="preserve"> d’achat écologique d’équipements de réfrigération et de climatisation.</w:t>
      </w:r>
    </w:p>
    <w:p w14:paraId="1596FCD2" w14:textId="77777777" w:rsidR="00292437" w:rsidRPr="00292437" w:rsidRDefault="00292437" w:rsidP="00292437">
      <w:pPr>
        <w:pStyle w:val="Heading1"/>
        <w:rPr>
          <w:lang w:val="fr-FR"/>
        </w:rPr>
      </w:pPr>
      <w:r>
        <w:rPr>
          <w:lang w:val="fr"/>
        </w:rPr>
        <w:t>Le financement demandé pour les différentes composantes est présenté dans le tableau 2.</w:t>
      </w:r>
    </w:p>
    <w:p w14:paraId="5C6DB990" w14:textId="77777777" w:rsidR="00292437" w:rsidRPr="00292437" w:rsidRDefault="00292437" w:rsidP="00292437">
      <w:pPr>
        <w:rPr>
          <w:b/>
          <w:bCs/>
          <w:lang w:val="fr-FR"/>
        </w:rPr>
      </w:pPr>
      <w:r>
        <w:rPr>
          <w:b/>
          <w:bCs/>
          <w:lang w:val="fr"/>
        </w:rPr>
        <w:t>Tableau 2. Financement demandé pour des activités de maintien du rendement énergétique dans le secteur de l’entretien pour Maurice.</w:t>
      </w:r>
    </w:p>
    <w:tbl>
      <w:tblPr>
        <w:tblStyle w:val="TableGrid"/>
        <w:tblW w:w="5053" w:type="pct"/>
        <w:tblInd w:w="-5" w:type="dxa"/>
        <w:tblLook w:val="04A0" w:firstRow="1" w:lastRow="0" w:firstColumn="1" w:lastColumn="0" w:noHBand="0" w:noVBand="1"/>
      </w:tblPr>
      <w:tblGrid>
        <w:gridCol w:w="2340"/>
        <w:gridCol w:w="5669"/>
        <w:gridCol w:w="1440"/>
      </w:tblGrid>
      <w:tr w:rsidR="00292437" w:rsidRPr="00AF6D61" w14:paraId="146E4271" w14:textId="77777777" w:rsidTr="005B0440">
        <w:tc>
          <w:tcPr>
            <w:tcW w:w="2340" w:type="dxa"/>
          </w:tcPr>
          <w:p w14:paraId="7874A8C5" w14:textId="77777777" w:rsidR="00292437" w:rsidRPr="00AF6D61" w:rsidRDefault="00292437" w:rsidP="005B0440">
            <w:pPr>
              <w:spacing w:after="60"/>
              <w:contextualSpacing/>
              <w:jc w:val="left"/>
              <w:rPr>
                <w:b/>
                <w:sz w:val="20"/>
                <w:szCs w:val="20"/>
              </w:rPr>
            </w:pPr>
            <w:r>
              <w:rPr>
                <w:b/>
                <w:bCs/>
                <w:sz w:val="20"/>
                <w:szCs w:val="20"/>
                <w:lang w:val="fr"/>
              </w:rPr>
              <w:t>Activité</w:t>
            </w:r>
          </w:p>
        </w:tc>
        <w:tc>
          <w:tcPr>
            <w:tcW w:w="5669" w:type="dxa"/>
          </w:tcPr>
          <w:p w14:paraId="2E7B7724" w14:textId="77777777" w:rsidR="00292437" w:rsidRPr="00292437" w:rsidRDefault="00292437" w:rsidP="005B0440">
            <w:pPr>
              <w:spacing w:after="60"/>
              <w:contextualSpacing/>
              <w:jc w:val="center"/>
              <w:rPr>
                <w:b/>
                <w:sz w:val="20"/>
                <w:szCs w:val="20"/>
                <w:lang w:val="fr-FR"/>
              </w:rPr>
            </w:pPr>
            <w:r>
              <w:rPr>
                <w:b/>
                <w:bCs/>
                <w:sz w:val="20"/>
                <w:szCs w:val="20"/>
                <w:lang w:val="fr"/>
              </w:rPr>
              <w:t>Description de la sous-activité</w:t>
            </w:r>
          </w:p>
        </w:tc>
        <w:tc>
          <w:tcPr>
            <w:tcW w:w="1440" w:type="dxa"/>
          </w:tcPr>
          <w:p w14:paraId="5196775E" w14:textId="77777777" w:rsidR="00292437" w:rsidRPr="00AF6D61" w:rsidRDefault="00292437" w:rsidP="005B0440">
            <w:pPr>
              <w:spacing w:after="60"/>
              <w:contextualSpacing/>
              <w:jc w:val="center"/>
              <w:rPr>
                <w:b/>
                <w:sz w:val="20"/>
                <w:szCs w:val="20"/>
              </w:rPr>
            </w:pPr>
            <w:r>
              <w:rPr>
                <w:b/>
                <w:bCs/>
                <w:sz w:val="20"/>
                <w:szCs w:val="20"/>
                <w:lang w:val="fr"/>
              </w:rPr>
              <w:t>Budget ($ US)</w:t>
            </w:r>
          </w:p>
        </w:tc>
      </w:tr>
      <w:tr w:rsidR="00292437" w:rsidRPr="00AF6D61" w14:paraId="525884BE" w14:textId="77777777" w:rsidTr="005B0440">
        <w:tc>
          <w:tcPr>
            <w:tcW w:w="2340" w:type="dxa"/>
            <w:vMerge w:val="restart"/>
            <w:vAlign w:val="center"/>
          </w:tcPr>
          <w:p w14:paraId="64F7B51A" w14:textId="77777777" w:rsidR="00292437" w:rsidRPr="00292437" w:rsidRDefault="00292437" w:rsidP="005B0440">
            <w:pPr>
              <w:spacing w:after="60"/>
              <w:contextualSpacing/>
              <w:jc w:val="left"/>
              <w:rPr>
                <w:bCs/>
                <w:sz w:val="20"/>
                <w:szCs w:val="20"/>
                <w:lang w:val="fr-FR"/>
              </w:rPr>
            </w:pPr>
            <w:r>
              <w:rPr>
                <w:sz w:val="20"/>
                <w:szCs w:val="20"/>
                <w:lang w:val="fr"/>
              </w:rPr>
              <w:t>Développement, adoption et formation aux normes de performance énergétique minimale pour le secteur de la climatisation</w:t>
            </w:r>
          </w:p>
        </w:tc>
        <w:tc>
          <w:tcPr>
            <w:tcW w:w="5669" w:type="dxa"/>
            <w:tcBorders>
              <w:left w:val="single" w:sz="4" w:space="0" w:color="FFFFFF" w:themeColor="background1"/>
            </w:tcBorders>
          </w:tcPr>
          <w:p w14:paraId="0DEB8E4D" w14:textId="6C5C604B" w:rsidR="00292437" w:rsidRPr="00292437" w:rsidDel="00E44E67" w:rsidRDefault="00292437" w:rsidP="005B0440">
            <w:pPr>
              <w:spacing w:after="60"/>
              <w:contextualSpacing/>
              <w:jc w:val="left"/>
              <w:rPr>
                <w:sz w:val="20"/>
                <w:szCs w:val="20"/>
                <w:lang w:val="fr-FR"/>
              </w:rPr>
            </w:pPr>
            <w:r>
              <w:rPr>
                <w:sz w:val="20"/>
                <w:szCs w:val="20"/>
                <w:lang w:val="fr"/>
              </w:rPr>
              <w:t>Développement de normes de performance énergétique minimale et de normes d’étiquetage pour tous les équipements de climatisation p</w:t>
            </w:r>
            <w:r w:rsidR="007A59C4">
              <w:rPr>
                <w:sz w:val="20"/>
                <w:szCs w:val="20"/>
                <w:lang w:val="fr"/>
              </w:rPr>
              <w:t>a</w:t>
            </w:r>
            <w:r>
              <w:rPr>
                <w:sz w:val="20"/>
                <w:szCs w:val="20"/>
                <w:lang w:val="fr"/>
              </w:rPr>
              <w:t>r le Bureau de gestion du rendement énergétique et le Bureau des normes de Maurice avec le soutien d’experts techniques</w:t>
            </w:r>
          </w:p>
        </w:tc>
        <w:tc>
          <w:tcPr>
            <w:tcW w:w="1440" w:type="dxa"/>
          </w:tcPr>
          <w:p w14:paraId="20BECA02" w14:textId="77777777" w:rsidR="00292437" w:rsidRPr="00AF6D61" w:rsidRDefault="00292437" w:rsidP="005B0440">
            <w:pPr>
              <w:spacing w:after="60"/>
              <w:contextualSpacing/>
              <w:jc w:val="right"/>
              <w:rPr>
                <w:sz w:val="20"/>
                <w:szCs w:val="20"/>
              </w:rPr>
            </w:pPr>
            <w:r>
              <w:rPr>
                <w:sz w:val="20"/>
                <w:szCs w:val="20"/>
                <w:lang w:val="fr"/>
              </w:rPr>
              <w:t>30 000</w:t>
            </w:r>
          </w:p>
        </w:tc>
      </w:tr>
      <w:tr w:rsidR="00292437" w:rsidRPr="00AF6D61" w14:paraId="1A233C43" w14:textId="77777777" w:rsidTr="005B0440">
        <w:trPr>
          <w:trHeight w:val="470"/>
        </w:trPr>
        <w:tc>
          <w:tcPr>
            <w:tcW w:w="2340" w:type="dxa"/>
            <w:vMerge/>
            <w:vAlign w:val="center"/>
          </w:tcPr>
          <w:p w14:paraId="28E95AF2" w14:textId="77777777" w:rsidR="00292437" w:rsidRPr="00AF6D61" w:rsidRDefault="00292437" w:rsidP="005B0440">
            <w:pPr>
              <w:spacing w:after="60"/>
              <w:contextualSpacing/>
              <w:jc w:val="left"/>
              <w:rPr>
                <w:bCs/>
                <w:sz w:val="20"/>
                <w:szCs w:val="20"/>
              </w:rPr>
            </w:pPr>
          </w:p>
        </w:tc>
        <w:tc>
          <w:tcPr>
            <w:tcW w:w="5669" w:type="dxa"/>
            <w:tcBorders>
              <w:left w:val="single" w:sz="4" w:space="0" w:color="FFFFFF" w:themeColor="background1"/>
            </w:tcBorders>
          </w:tcPr>
          <w:p w14:paraId="1B52BB4D" w14:textId="2C497113" w:rsidR="00292437" w:rsidRPr="00292437" w:rsidRDefault="00292437" w:rsidP="005B0440">
            <w:pPr>
              <w:spacing w:after="60"/>
              <w:contextualSpacing/>
              <w:jc w:val="left"/>
              <w:rPr>
                <w:sz w:val="20"/>
                <w:szCs w:val="20"/>
                <w:lang w:val="fr-FR"/>
              </w:rPr>
            </w:pPr>
            <w:r>
              <w:rPr>
                <w:sz w:val="20"/>
                <w:szCs w:val="20"/>
                <w:lang w:val="fr"/>
              </w:rPr>
              <w:t xml:space="preserve">Formation d’experts techniques au développement de normes de performance énergétique minimale afin de s’adapter aux conditions locales et </w:t>
            </w:r>
            <w:r w:rsidR="007A59C4">
              <w:rPr>
                <w:sz w:val="20"/>
                <w:szCs w:val="20"/>
                <w:lang w:val="fr"/>
              </w:rPr>
              <w:t>à la</w:t>
            </w:r>
            <w:r>
              <w:rPr>
                <w:sz w:val="20"/>
                <w:szCs w:val="20"/>
                <w:lang w:val="fr"/>
              </w:rPr>
              <w:t xml:space="preserve"> supervision </w:t>
            </w:r>
            <w:r w:rsidR="007A59C4">
              <w:rPr>
                <w:sz w:val="20"/>
                <w:szCs w:val="20"/>
                <w:lang w:val="fr"/>
              </w:rPr>
              <w:t xml:space="preserve">de la mise en œuvre </w:t>
            </w:r>
            <w:r>
              <w:rPr>
                <w:sz w:val="20"/>
                <w:szCs w:val="20"/>
                <w:lang w:val="fr"/>
              </w:rPr>
              <w:t>des normes de performance énergétique minimale ainsi que des futures mises à jour des normes de performance énergétique minimale</w:t>
            </w:r>
          </w:p>
        </w:tc>
        <w:tc>
          <w:tcPr>
            <w:tcW w:w="1440" w:type="dxa"/>
          </w:tcPr>
          <w:p w14:paraId="4FE83417" w14:textId="77777777" w:rsidR="00292437" w:rsidRPr="00AF6D61" w:rsidRDefault="00292437" w:rsidP="005B0440">
            <w:pPr>
              <w:spacing w:after="60"/>
              <w:contextualSpacing/>
              <w:jc w:val="right"/>
              <w:rPr>
                <w:sz w:val="20"/>
                <w:szCs w:val="20"/>
              </w:rPr>
            </w:pPr>
            <w:r>
              <w:rPr>
                <w:sz w:val="20"/>
                <w:szCs w:val="20"/>
                <w:lang w:val="fr"/>
              </w:rPr>
              <w:t>25 000</w:t>
            </w:r>
          </w:p>
        </w:tc>
      </w:tr>
      <w:tr w:rsidR="00292437" w:rsidRPr="00AF6D61" w14:paraId="19DA37EE" w14:textId="77777777" w:rsidTr="005B0440">
        <w:trPr>
          <w:trHeight w:val="251"/>
        </w:trPr>
        <w:tc>
          <w:tcPr>
            <w:tcW w:w="2340" w:type="dxa"/>
            <w:vMerge/>
            <w:vAlign w:val="center"/>
          </w:tcPr>
          <w:p w14:paraId="54CB8B03" w14:textId="77777777" w:rsidR="00292437" w:rsidRPr="00AF6D61" w:rsidRDefault="00292437" w:rsidP="005B0440">
            <w:pPr>
              <w:spacing w:after="60"/>
              <w:contextualSpacing/>
              <w:jc w:val="left"/>
              <w:rPr>
                <w:bCs/>
                <w:sz w:val="20"/>
                <w:szCs w:val="20"/>
              </w:rPr>
            </w:pPr>
          </w:p>
        </w:tc>
        <w:tc>
          <w:tcPr>
            <w:tcW w:w="5669" w:type="dxa"/>
            <w:tcBorders>
              <w:left w:val="single" w:sz="4" w:space="0" w:color="FFFFFF" w:themeColor="background1"/>
            </w:tcBorders>
          </w:tcPr>
          <w:p w14:paraId="1FA0E688" w14:textId="77777777" w:rsidR="00292437" w:rsidRPr="00292437" w:rsidRDefault="00292437" w:rsidP="005B0440">
            <w:pPr>
              <w:spacing w:after="60"/>
              <w:contextualSpacing/>
              <w:jc w:val="left"/>
              <w:rPr>
                <w:sz w:val="20"/>
                <w:szCs w:val="20"/>
                <w:lang w:val="fr-FR"/>
              </w:rPr>
            </w:pPr>
            <w:r>
              <w:rPr>
                <w:sz w:val="20"/>
                <w:szCs w:val="20"/>
                <w:lang w:val="fr"/>
              </w:rPr>
              <w:t>Ateliers et consultations pour finaliser et approuver les normes de performance énergétique minimale</w:t>
            </w:r>
          </w:p>
        </w:tc>
        <w:tc>
          <w:tcPr>
            <w:tcW w:w="1440" w:type="dxa"/>
          </w:tcPr>
          <w:p w14:paraId="7AB8AD38" w14:textId="77777777" w:rsidR="00292437" w:rsidRPr="00AF6D61" w:rsidRDefault="00292437" w:rsidP="005B0440">
            <w:pPr>
              <w:spacing w:after="60"/>
              <w:contextualSpacing/>
              <w:jc w:val="right"/>
              <w:rPr>
                <w:sz w:val="20"/>
                <w:szCs w:val="20"/>
              </w:rPr>
            </w:pPr>
            <w:r>
              <w:rPr>
                <w:sz w:val="20"/>
                <w:szCs w:val="20"/>
                <w:lang w:val="fr"/>
              </w:rPr>
              <w:t>25 000</w:t>
            </w:r>
          </w:p>
        </w:tc>
      </w:tr>
      <w:tr w:rsidR="00292437" w:rsidRPr="00AF6D61" w14:paraId="2A8E5021" w14:textId="77777777" w:rsidTr="005B0440">
        <w:tc>
          <w:tcPr>
            <w:tcW w:w="8009" w:type="dxa"/>
            <w:gridSpan w:val="2"/>
            <w:tcBorders>
              <w:left w:val="single" w:sz="4" w:space="0" w:color="auto"/>
            </w:tcBorders>
          </w:tcPr>
          <w:p w14:paraId="63A05F3B" w14:textId="77777777" w:rsidR="00292437" w:rsidRPr="00AF6D61" w:rsidRDefault="00292437" w:rsidP="005B0440">
            <w:pPr>
              <w:spacing w:after="60"/>
              <w:contextualSpacing/>
              <w:jc w:val="right"/>
              <w:rPr>
                <w:bCs/>
                <w:sz w:val="20"/>
                <w:szCs w:val="20"/>
              </w:rPr>
            </w:pPr>
            <w:r>
              <w:rPr>
                <w:b/>
                <w:bCs/>
                <w:sz w:val="20"/>
                <w:szCs w:val="20"/>
                <w:lang w:val="fr"/>
              </w:rPr>
              <w:t>Total pour l’activité</w:t>
            </w:r>
          </w:p>
        </w:tc>
        <w:tc>
          <w:tcPr>
            <w:tcW w:w="1440" w:type="dxa"/>
          </w:tcPr>
          <w:p w14:paraId="1A723600" w14:textId="77777777" w:rsidR="00292437" w:rsidRPr="00AF6D61" w:rsidRDefault="00292437" w:rsidP="005B0440">
            <w:pPr>
              <w:spacing w:after="60"/>
              <w:contextualSpacing/>
              <w:jc w:val="right"/>
              <w:rPr>
                <w:sz w:val="20"/>
                <w:szCs w:val="20"/>
              </w:rPr>
            </w:pPr>
            <w:r>
              <w:rPr>
                <w:b/>
                <w:bCs/>
                <w:sz w:val="20"/>
                <w:szCs w:val="20"/>
                <w:lang w:val="fr"/>
              </w:rPr>
              <w:t>80 000</w:t>
            </w:r>
          </w:p>
        </w:tc>
      </w:tr>
      <w:tr w:rsidR="00292437" w:rsidRPr="00AF6D61" w14:paraId="063DC4A9" w14:textId="77777777" w:rsidTr="005B0440">
        <w:trPr>
          <w:trHeight w:val="710"/>
        </w:trPr>
        <w:tc>
          <w:tcPr>
            <w:tcW w:w="2340" w:type="dxa"/>
            <w:tcBorders>
              <w:left w:val="single" w:sz="4" w:space="0" w:color="auto"/>
            </w:tcBorders>
          </w:tcPr>
          <w:p w14:paraId="30A4C952" w14:textId="77777777" w:rsidR="00292437" w:rsidRPr="00292437" w:rsidRDefault="00292437" w:rsidP="005B0440">
            <w:pPr>
              <w:spacing w:after="60"/>
              <w:contextualSpacing/>
              <w:jc w:val="left"/>
              <w:rPr>
                <w:b/>
                <w:sz w:val="20"/>
                <w:szCs w:val="20"/>
                <w:lang w:val="fr-FR"/>
              </w:rPr>
            </w:pPr>
            <w:r>
              <w:rPr>
                <w:sz w:val="20"/>
                <w:szCs w:val="20"/>
                <w:lang w:val="fr"/>
              </w:rPr>
              <w:t>Développement et mise en œuvre d’un système de supervision, de déclaration et de vérification</w:t>
            </w:r>
          </w:p>
        </w:tc>
        <w:tc>
          <w:tcPr>
            <w:tcW w:w="5669" w:type="dxa"/>
            <w:tcBorders>
              <w:left w:val="single" w:sz="4" w:space="0" w:color="FFFFFF" w:themeColor="background1"/>
            </w:tcBorders>
          </w:tcPr>
          <w:p w14:paraId="3CCC25A2" w14:textId="77777777" w:rsidR="00292437" w:rsidRPr="00292437" w:rsidRDefault="00292437" w:rsidP="005B0440">
            <w:pPr>
              <w:spacing w:after="60"/>
              <w:contextualSpacing/>
              <w:jc w:val="left"/>
              <w:rPr>
                <w:bCs/>
                <w:sz w:val="20"/>
                <w:szCs w:val="20"/>
                <w:lang w:val="fr-FR"/>
              </w:rPr>
            </w:pPr>
            <w:r>
              <w:rPr>
                <w:sz w:val="20"/>
                <w:szCs w:val="20"/>
                <w:lang w:val="fr"/>
              </w:rPr>
              <w:t xml:space="preserve">Développement d’une base de données structurée pour la supervision et la vérification, entre autres, de la capacité, du type de frigorigène et des niveaux de rendement énergétique des équipements de réfrigération et de climatisation. </w:t>
            </w:r>
          </w:p>
        </w:tc>
        <w:tc>
          <w:tcPr>
            <w:tcW w:w="1440" w:type="dxa"/>
          </w:tcPr>
          <w:p w14:paraId="7ECC7F54" w14:textId="77777777" w:rsidR="00292437" w:rsidRPr="00AF6D61" w:rsidRDefault="00292437" w:rsidP="005B0440">
            <w:pPr>
              <w:spacing w:after="60"/>
              <w:contextualSpacing/>
              <w:jc w:val="right"/>
              <w:rPr>
                <w:sz w:val="20"/>
                <w:szCs w:val="20"/>
              </w:rPr>
            </w:pPr>
            <w:r>
              <w:rPr>
                <w:sz w:val="20"/>
                <w:szCs w:val="20"/>
                <w:lang w:val="fr"/>
              </w:rPr>
              <w:t>20 000</w:t>
            </w:r>
          </w:p>
        </w:tc>
      </w:tr>
      <w:tr w:rsidR="00292437" w:rsidRPr="00AF6D61" w14:paraId="30EDC3B1" w14:textId="77777777" w:rsidTr="005B0440">
        <w:tc>
          <w:tcPr>
            <w:tcW w:w="8009" w:type="dxa"/>
            <w:gridSpan w:val="2"/>
            <w:tcBorders>
              <w:left w:val="single" w:sz="4" w:space="0" w:color="auto"/>
            </w:tcBorders>
          </w:tcPr>
          <w:p w14:paraId="0AAE46B6" w14:textId="77777777" w:rsidR="00292437" w:rsidRPr="00AF6D61" w:rsidRDefault="00292437" w:rsidP="005B0440">
            <w:pPr>
              <w:spacing w:after="60"/>
              <w:contextualSpacing/>
              <w:jc w:val="right"/>
              <w:rPr>
                <w:bCs/>
                <w:sz w:val="20"/>
                <w:szCs w:val="20"/>
              </w:rPr>
            </w:pPr>
            <w:r>
              <w:rPr>
                <w:b/>
                <w:bCs/>
                <w:sz w:val="20"/>
                <w:szCs w:val="20"/>
                <w:lang w:val="fr"/>
              </w:rPr>
              <w:t>Total pour l’activité</w:t>
            </w:r>
          </w:p>
        </w:tc>
        <w:tc>
          <w:tcPr>
            <w:tcW w:w="1440" w:type="dxa"/>
          </w:tcPr>
          <w:p w14:paraId="5ADB7A40" w14:textId="77777777" w:rsidR="00292437" w:rsidRPr="00AF6D61" w:rsidRDefault="00292437" w:rsidP="005B0440">
            <w:pPr>
              <w:spacing w:after="60"/>
              <w:contextualSpacing/>
              <w:jc w:val="right"/>
              <w:rPr>
                <w:sz w:val="20"/>
                <w:szCs w:val="20"/>
              </w:rPr>
            </w:pPr>
            <w:r>
              <w:rPr>
                <w:b/>
                <w:bCs/>
                <w:sz w:val="20"/>
                <w:szCs w:val="20"/>
                <w:lang w:val="fr"/>
              </w:rPr>
              <w:t>20 000</w:t>
            </w:r>
          </w:p>
        </w:tc>
      </w:tr>
      <w:tr w:rsidR="00292437" w:rsidRPr="00AF6D61" w14:paraId="0755906E" w14:textId="77777777" w:rsidTr="005B0440">
        <w:tc>
          <w:tcPr>
            <w:tcW w:w="2340" w:type="dxa"/>
            <w:tcBorders>
              <w:left w:val="single" w:sz="4" w:space="0" w:color="auto"/>
            </w:tcBorders>
          </w:tcPr>
          <w:p w14:paraId="2C7919FF" w14:textId="7A172508" w:rsidR="00292437" w:rsidRPr="00292437" w:rsidRDefault="00292437" w:rsidP="005B0440">
            <w:pPr>
              <w:spacing w:after="60"/>
              <w:contextualSpacing/>
              <w:jc w:val="left"/>
              <w:rPr>
                <w:sz w:val="20"/>
                <w:szCs w:val="20"/>
                <w:lang w:val="fr-FR"/>
              </w:rPr>
            </w:pPr>
            <w:r>
              <w:rPr>
                <w:sz w:val="20"/>
                <w:szCs w:val="20"/>
                <w:lang w:val="fr"/>
              </w:rPr>
              <w:t xml:space="preserve">Développement de </w:t>
            </w:r>
            <w:r w:rsidR="00B101C2">
              <w:rPr>
                <w:sz w:val="20"/>
                <w:szCs w:val="20"/>
                <w:lang w:val="fr"/>
              </w:rPr>
              <w:t>directives</w:t>
            </w:r>
            <w:r>
              <w:rPr>
                <w:sz w:val="20"/>
                <w:szCs w:val="20"/>
                <w:lang w:val="fr"/>
              </w:rPr>
              <w:t xml:space="preserve"> d’achat écologique d’équipements de réfrigération et de climatisation</w:t>
            </w:r>
          </w:p>
        </w:tc>
        <w:tc>
          <w:tcPr>
            <w:tcW w:w="5669" w:type="dxa"/>
            <w:tcBorders>
              <w:left w:val="single" w:sz="4" w:space="0" w:color="FFFFFF" w:themeColor="background1"/>
            </w:tcBorders>
          </w:tcPr>
          <w:p w14:paraId="3CE7040F" w14:textId="28DD0E24" w:rsidR="00292437" w:rsidRPr="00292437" w:rsidRDefault="00292437" w:rsidP="005B0440">
            <w:pPr>
              <w:spacing w:after="60"/>
              <w:contextualSpacing/>
              <w:jc w:val="left"/>
              <w:rPr>
                <w:bCs/>
                <w:sz w:val="20"/>
                <w:szCs w:val="20"/>
                <w:lang w:val="fr-FR"/>
              </w:rPr>
            </w:pPr>
            <w:r>
              <w:rPr>
                <w:sz w:val="20"/>
                <w:szCs w:val="20"/>
                <w:lang w:val="fr"/>
              </w:rPr>
              <w:t xml:space="preserve">Développement d’un module d’achat écologique pour l’achat d’équipements de réfrigération et de climatisation et atelier </w:t>
            </w:r>
            <w:r w:rsidR="00AF73A7">
              <w:rPr>
                <w:sz w:val="20"/>
                <w:szCs w:val="20"/>
                <w:lang w:val="fr"/>
              </w:rPr>
              <w:t xml:space="preserve">à destination de </w:t>
            </w:r>
            <w:r>
              <w:rPr>
                <w:sz w:val="20"/>
                <w:szCs w:val="20"/>
                <w:lang w:val="fr"/>
              </w:rPr>
              <w:t>30 répondants sur les procédures d’achat écologique</w:t>
            </w:r>
          </w:p>
        </w:tc>
        <w:tc>
          <w:tcPr>
            <w:tcW w:w="1440" w:type="dxa"/>
          </w:tcPr>
          <w:p w14:paraId="059384AD" w14:textId="77777777" w:rsidR="00292437" w:rsidRPr="00AF6D61" w:rsidRDefault="00292437" w:rsidP="005B0440">
            <w:pPr>
              <w:spacing w:after="60"/>
              <w:contextualSpacing/>
              <w:jc w:val="right"/>
              <w:rPr>
                <w:sz w:val="20"/>
                <w:szCs w:val="20"/>
              </w:rPr>
            </w:pPr>
            <w:r>
              <w:rPr>
                <w:sz w:val="20"/>
                <w:szCs w:val="20"/>
                <w:lang w:val="fr"/>
              </w:rPr>
              <w:t>20 000</w:t>
            </w:r>
          </w:p>
        </w:tc>
      </w:tr>
      <w:tr w:rsidR="00292437" w:rsidRPr="00AF6D61" w14:paraId="4FA2AEC0" w14:textId="77777777" w:rsidTr="005B0440">
        <w:tc>
          <w:tcPr>
            <w:tcW w:w="8009" w:type="dxa"/>
            <w:gridSpan w:val="2"/>
            <w:tcBorders>
              <w:left w:val="single" w:sz="4" w:space="0" w:color="auto"/>
            </w:tcBorders>
          </w:tcPr>
          <w:p w14:paraId="78928C8C" w14:textId="77777777" w:rsidR="00292437" w:rsidRPr="00AF6D61" w:rsidRDefault="00292437" w:rsidP="005B0440">
            <w:pPr>
              <w:spacing w:after="60"/>
              <w:contextualSpacing/>
              <w:jc w:val="right"/>
              <w:rPr>
                <w:bCs/>
                <w:sz w:val="20"/>
                <w:szCs w:val="20"/>
              </w:rPr>
            </w:pPr>
            <w:r>
              <w:rPr>
                <w:b/>
                <w:bCs/>
                <w:sz w:val="20"/>
                <w:szCs w:val="20"/>
                <w:lang w:val="fr"/>
              </w:rPr>
              <w:t>Total pour l’activité</w:t>
            </w:r>
          </w:p>
        </w:tc>
        <w:tc>
          <w:tcPr>
            <w:tcW w:w="1440" w:type="dxa"/>
          </w:tcPr>
          <w:p w14:paraId="2926C6BB" w14:textId="77777777" w:rsidR="00292437" w:rsidRPr="00AF6D61" w:rsidRDefault="00292437" w:rsidP="005B0440">
            <w:pPr>
              <w:spacing w:after="60"/>
              <w:contextualSpacing/>
              <w:jc w:val="right"/>
              <w:rPr>
                <w:sz w:val="20"/>
                <w:szCs w:val="20"/>
              </w:rPr>
            </w:pPr>
            <w:r>
              <w:rPr>
                <w:b/>
                <w:bCs/>
                <w:sz w:val="20"/>
                <w:szCs w:val="20"/>
                <w:lang w:val="fr"/>
              </w:rPr>
              <w:t>20 000</w:t>
            </w:r>
          </w:p>
        </w:tc>
      </w:tr>
      <w:tr w:rsidR="00292437" w:rsidRPr="00AF6D61" w14:paraId="21E63C86" w14:textId="77777777" w:rsidTr="005B0440">
        <w:tc>
          <w:tcPr>
            <w:tcW w:w="8009" w:type="dxa"/>
            <w:gridSpan w:val="2"/>
            <w:tcBorders>
              <w:left w:val="single" w:sz="4" w:space="0" w:color="auto"/>
            </w:tcBorders>
          </w:tcPr>
          <w:p w14:paraId="2F16EC25" w14:textId="77777777" w:rsidR="00292437" w:rsidRPr="00AF6D61" w:rsidRDefault="00292437" w:rsidP="005B0440">
            <w:pPr>
              <w:spacing w:after="60"/>
              <w:contextualSpacing/>
              <w:jc w:val="right"/>
              <w:rPr>
                <w:b/>
                <w:sz w:val="20"/>
                <w:szCs w:val="20"/>
              </w:rPr>
            </w:pPr>
            <w:r>
              <w:rPr>
                <w:b/>
                <w:bCs/>
                <w:sz w:val="20"/>
                <w:szCs w:val="20"/>
                <w:lang w:val="fr"/>
              </w:rPr>
              <w:t>Total global</w:t>
            </w:r>
          </w:p>
        </w:tc>
        <w:tc>
          <w:tcPr>
            <w:tcW w:w="1440" w:type="dxa"/>
          </w:tcPr>
          <w:p w14:paraId="1D6E0C9A" w14:textId="77777777" w:rsidR="00292437" w:rsidRPr="00AF6D61" w:rsidRDefault="00292437" w:rsidP="005B0440">
            <w:pPr>
              <w:spacing w:after="60"/>
              <w:contextualSpacing/>
              <w:jc w:val="right"/>
              <w:rPr>
                <w:b/>
                <w:bCs/>
                <w:sz w:val="20"/>
                <w:szCs w:val="20"/>
              </w:rPr>
            </w:pPr>
            <w:r>
              <w:rPr>
                <w:b/>
                <w:bCs/>
                <w:sz w:val="20"/>
                <w:szCs w:val="20"/>
                <w:lang w:val="fr"/>
              </w:rPr>
              <w:t>120 000</w:t>
            </w:r>
          </w:p>
        </w:tc>
      </w:tr>
    </w:tbl>
    <w:p w14:paraId="18ACAC96" w14:textId="77777777" w:rsidR="00292437" w:rsidRPr="00AF6D61" w:rsidRDefault="00292437" w:rsidP="00292437"/>
    <w:p w14:paraId="3365AA0B" w14:textId="77777777" w:rsidR="00292437" w:rsidRPr="00AF6D61" w:rsidRDefault="00292437" w:rsidP="00292437">
      <w:pPr>
        <w:pStyle w:val="Heading1"/>
        <w:numPr>
          <w:ilvl w:val="0"/>
          <w:numId w:val="0"/>
        </w:numPr>
        <w:rPr>
          <w:u w:val="single"/>
        </w:rPr>
      </w:pPr>
      <w:r>
        <w:rPr>
          <w:u w:val="single"/>
          <w:lang w:val="fr"/>
        </w:rPr>
        <w:t xml:space="preserve">Plan de mise en œuvre </w:t>
      </w:r>
    </w:p>
    <w:p w14:paraId="5E3940A2" w14:textId="77777777" w:rsidR="00292437" w:rsidRPr="00292437" w:rsidRDefault="00292437" w:rsidP="00292437">
      <w:pPr>
        <w:pStyle w:val="Heading1"/>
        <w:rPr>
          <w:lang w:val="fr-FR"/>
        </w:rPr>
      </w:pPr>
      <w:r>
        <w:rPr>
          <w:lang w:val="fr"/>
        </w:rPr>
        <w:t>Le projet devrait être achevé en 18 mois après son approbation ; les activités suivantes seront mises en œuvre entre janvier 2024 et juin 2025 :</w:t>
      </w:r>
    </w:p>
    <w:p w14:paraId="5571827B" w14:textId="0EB55D22" w:rsidR="00292437" w:rsidRPr="00292437" w:rsidRDefault="00292437" w:rsidP="00292437">
      <w:pPr>
        <w:pStyle w:val="Heading2"/>
        <w:numPr>
          <w:ilvl w:val="1"/>
          <w:numId w:val="1"/>
        </w:numPr>
        <w:rPr>
          <w:lang w:val="fr-FR"/>
        </w:rPr>
      </w:pPr>
      <w:r>
        <w:rPr>
          <w:lang w:val="fr"/>
        </w:rPr>
        <w:t>Étude des conditions du marché local concernant le rendement énergétique des climatiseurs et basé sur l’étude et les commentaires du marché, établissement de niveaux appropriés de normes de performance énergétique minimale ;</w:t>
      </w:r>
      <w:r w:rsidR="00C21453">
        <w:rPr>
          <w:lang w:val="fr"/>
        </w:rPr>
        <w:t xml:space="preserve"> tenue d’une </w:t>
      </w:r>
      <w:r>
        <w:rPr>
          <w:lang w:val="fr"/>
        </w:rPr>
        <w:t xml:space="preserve">formation de trois jours </w:t>
      </w:r>
      <w:r w:rsidR="00BE7A33">
        <w:rPr>
          <w:lang w:val="fr"/>
        </w:rPr>
        <w:t>auprès d’</w:t>
      </w:r>
      <w:r>
        <w:rPr>
          <w:lang w:val="fr"/>
        </w:rPr>
        <w:t xml:space="preserve">experts techniques locaux sur le développement des normes de performance énergétique minimale et sur la mise à jour périodique des normes de performance énergétique minimale ; </w:t>
      </w:r>
      <w:r w:rsidR="004A5E1D">
        <w:rPr>
          <w:lang w:val="fr"/>
        </w:rPr>
        <w:t>tenue</w:t>
      </w:r>
      <w:r w:rsidR="00525EAC">
        <w:rPr>
          <w:lang w:val="fr"/>
        </w:rPr>
        <w:t xml:space="preserve"> d’</w:t>
      </w:r>
      <w:r>
        <w:rPr>
          <w:lang w:val="fr"/>
        </w:rPr>
        <w:t xml:space="preserve">au moins 4 ateliers pour plus de 100 parties prenantes nationales afin </w:t>
      </w:r>
      <w:r>
        <w:rPr>
          <w:lang w:val="fr"/>
        </w:rPr>
        <w:lastRenderedPageBreak/>
        <w:t xml:space="preserve">d’obtenir leurs commentaires et de finaliser les normes de performance énergétique minimale (80 000 $ US) ; </w:t>
      </w:r>
    </w:p>
    <w:p w14:paraId="7EA79DA5" w14:textId="21E94CDF" w:rsidR="00292437" w:rsidRPr="00292437" w:rsidRDefault="00292437" w:rsidP="00292437">
      <w:pPr>
        <w:pStyle w:val="Heading2"/>
        <w:numPr>
          <w:ilvl w:val="1"/>
          <w:numId w:val="1"/>
        </w:numPr>
        <w:rPr>
          <w:lang w:val="fr-FR"/>
        </w:rPr>
      </w:pPr>
      <w:r>
        <w:rPr>
          <w:lang w:val="fr"/>
        </w:rPr>
        <w:t xml:space="preserve">Conception et développement d’un système d’enregistrement des produits, en étroite collaboration avec le Bureau des normes de Maurice, le Ministère de l’environnement et le Département des douanes, qui comprend une collecte de données bien structurée et un système de supervision pour les différents modèles </w:t>
      </w:r>
      <w:r w:rsidR="004A5E1D">
        <w:rPr>
          <w:lang w:val="fr"/>
        </w:rPr>
        <w:t xml:space="preserve">d’équipements </w:t>
      </w:r>
      <w:r>
        <w:rPr>
          <w:lang w:val="fr"/>
        </w:rPr>
        <w:t xml:space="preserve">de réfrigération et de climatisation et la mise en œuvre d’un système comprenant la formation des personnes pertinentes </w:t>
      </w:r>
      <w:r w:rsidR="000E67D7">
        <w:rPr>
          <w:lang w:val="fr"/>
        </w:rPr>
        <w:t>gérant</w:t>
      </w:r>
      <w:r>
        <w:rPr>
          <w:lang w:val="fr"/>
        </w:rPr>
        <w:t xml:space="preserve"> la collecte des données et la maintenance (20 000 $ US) ; et </w:t>
      </w:r>
    </w:p>
    <w:p w14:paraId="7F57B188" w14:textId="621CB2D5" w:rsidR="00292437" w:rsidRPr="00292437" w:rsidRDefault="00292437" w:rsidP="00292437">
      <w:pPr>
        <w:pStyle w:val="Heading2"/>
        <w:keepNext/>
        <w:widowControl/>
        <w:numPr>
          <w:ilvl w:val="1"/>
          <w:numId w:val="1"/>
        </w:numPr>
        <w:rPr>
          <w:lang w:val="fr-FR"/>
        </w:rPr>
      </w:pPr>
      <w:r>
        <w:rPr>
          <w:lang w:val="fr"/>
        </w:rPr>
        <w:t xml:space="preserve">Développement d’un module d’achat écologique pour l’achat d’équipements de réfrigération et de climatisation, comprenant des processus pour encourager le secteur privé à adopter des procédures d’achat écologique ; et un atelier </w:t>
      </w:r>
      <w:r w:rsidR="002C649F">
        <w:rPr>
          <w:lang w:val="fr"/>
        </w:rPr>
        <w:t>auprès de</w:t>
      </w:r>
      <w:r>
        <w:rPr>
          <w:lang w:val="fr"/>
        </w:rPr>
        <w:t xml:space="preserve"> 30 répondants sur les procédures d’achat écologique</w:t>
      </w:r>
      <w:r>
        <w:rPr>
          <w:rStyle w:val="cf01"/>
          <w:lang w:val="fr"/>
        </w:rPr>
        <w:t xml:space="preserve"> </w:t>
      </w:r>
      <w:r>
        <w:rPr>
          <w:lang w:val="fr"/>
        </w:rPr>
        <w:t>(20 000 $ US).</w:t>
      </w:r>
    </w:p>
    <w:p w14:paraId="6242B281" w14:textId="77777777" w:rsidR="00292437" w:rsidRPr="00292437" w:rsidRDefault="00292437" w:rsidP="00292437">
      <w:pPr>
        <w:jc w:val="center"/>
        <w:rPr>
          <w:b/>
          <w:lang w:val="fr-FR"/>
        </w:rPr>
      </w:pPr>
      <w:r>
        <w:rPr>
          <w:b/>
          <w:bCs/>
          <w:lang w:val="fr"/>
        </w:rPr>
        <w:t>OBSERVATIONS ET RECOMMANDATION DU SECRÉTARIAT</w:t>
      </w:r>
    </w:p>
    <w:p w14:paraId="33C6E1B2" w14:textId="77777777" w:rsidR="00292437" w:rsidRPr="00292437" w:rsidRDefault="00292437" w:rsidP="00292437">
      <w:pPr>
        <w:rPr>
          <w:lang w:val="fr-FR"/>
        </w:rPr>
      </w:pPr>
    </w:p>
    <w:p w14:paraId="6FCD338A" w14:textId="77777777" w:rsidR="00292437" w:rsidRPr="00292437" w:rsidRDefault="00292437" w:rsidP="00292437">
      <w:pPr>
        <w:rPr>
          <w:b/>
          <w:lang w:val="fr-FR"/>
        </w:rPr>
      </w:pPr>
      <w:r>
        <w:rPr>
          <w:b/>
          <w:bCs/>
          <w:lang w:val="fr"/>
        </w:rPr>
        <w:t>OBSERVATIONS</w:t>
      </w:r>
    </w:p>
    <w:p w14:paraId="2E3F3915" w14:textId="77777777" w:rsidR="00292437" w:rsidRPr="00292437" w:rsidRDefault="00292437" w:rsidP="00292437">
      <w:pPr>
        <w:rPr>
          <w:lang w:val="fr-FR"/>
        </w:rPr>
      </w:pPr>
    </w:p>
    <w:p w14:paraId="4A7DAF86" w14:textId="77777777" w:rsidR="00292437" w:rsidRPr="00292437" w:rsidRDefault="00292437" w:rsidP="00292437">
      <w:pPr>
        <w:pStyle w:val="Heading1"/>
        <w:rPr>
          <w:lang w:val="fr-FR"/>
        </w:rPr>
      </w:pPr>
      <w:r>
        <w:rPr>
          <w:lang w:val="fr"/>
        </w:rPr>
        <w:t>Le Gouvernement de l’Allemagne a confirmé qu’il n’y avait pas d’autres activités en cours de mise en œuvre avec des sources de financement étrangères au Fonds multilatéral qui pourraient se recouper avec les activités planifiées dans le cadre de ce projet.</w:t>
      </w:r>
    </w:p>
    <w:p w14:paraId="52C379CD" w14:textId="65439B39" w:rsidR="00292437" w:rsidRPr="00292437" w:rsidRDefault="00292437" w:rsidP="00292437">
      <w:pPr>
        <w:pStyle w:val="Heading1"/>
        <w:rPr>
          <w:lang w:val="fr-FR"/>
        </w:rPr>
      </w:pPr>
      <w:r>
        <w:rPr>
          <w:lang w:val="fr"/>
        </w:rPr>
        <w:t xml:space="preserve">Le Secrétariat a demandé des clarifications concernant la façon avec laquelle les normes de rendement énergétique développées dans ce projet seraient appliquées et maintenues. Le Gouvernement de l’Allemagne a expliqué qu’un système de supervision et de vérification sera établi afin de garantir l’application et </w:t>
      </w:r>
      <w:r w:rsidR="008F153E">
        <w:rPr>
          <w:lang w:val="fr"/>
        </w:rPr>
        <w:t>la</w:t>
      </w:r>
      <w:r>
        <w:rPr>
          <w:lang w:val="fr"/>
        </w:rPr>
        <w:t xml:space="preserve"> vérification </w:t>
      </w:r>
      <w:r w:rsidR="009B112A">
        <w:rPr>
          <w:lang w:val="fr"/>
        </w:rPr>
        <w:t xml:space="preserve">de </w:t>
      </w:r>
      <w:r>
        <w:rPr>
          <w:lang w:val="fr"/>
        </w:rPr>
        <w:t xml:space="preserve">la conformité avec les normes de rendement énergétique ; en parallèle, un système d’Achat public vert en cours de développement </w:t>
      </w:r>
      <w:r w:rsidR="009B112A">
        <w:rPr>
          <w:lang w:val="fr"/>
        </w:rPr>
        <w:t>ét</w:t>
      </w:r>
      <w:r w:rsidR="00DD6D89">
        <w:rPr>
          <w:lang w:val="fr"/>
        </w:rPr>
        <w:t>a</w:t>
      </w:r>
      <w:r w:rsidR="009B112A">
        <w:rPr>
          <w:lang w:val="fr"/>
        </w:rPr>
        <w:t>blira</w:t>
      </w:r>
      <w:r>
        <w:rPr>
          <w:lang w:val="fr"/>
        </w:rPr>
        <w:t xml:space="preserve"> le secteur public comme chef de file et servira d’exemple pour l’adoption généralisée et durable des normes de rendement énergétique.</w:t>
      </w:r>
    </w:p>
    <w:p w14:paraId="30248A4F" w14:textId="4AD19CFB" w:rsidR="00292437" w:rsidRPr="00292437" w:rsidRDefault="00292437" w:rsidP="00292437">
      <w:pPr>
        <w:pStyle w:val="Heading1"/>
        <w:rPr>
          <w:lang w:val="fr-FR"/>
        </w:rPr>
      </w:pPr>
      <w:r>
        <w:rPr>
          <w:lang w:val="fr"/>
        </w:rPr>
        <w:t xml:space="preserve">Concernant l’impact du projet, le Gouvernement de l’Allemagne a expliqué que ces activités </w:t>
      </w:r>
      <w:r w:rsidR="008E17DB">
        <w:rPr>
          <w:lang w:val="fr"/>
        </w:rPr>
        <w:t>mèneraient à</w:t>
      </w:r>
      <w:r>
        <w:rPr>
          <w:lang w:val="fr"/>
        </w:rPr>
        <w:t xml:space="preserve"> une réduction des importations d’équipements de réfrigération et de climatisation obsolètes et à faible rendement énergétique, améliorerait les niveaux de rendement énergétique des équipements de réfrigération et de climatisation au fil du temps, sensibiliserait les différentes parties prenantes en intégrant une participation plus active du secteur privé dans l’achat écologique d’équipements de réfrigération et de climatisation et renforcerait la disponibilité des données relatives aux équipements de réfrigération et de climatisation à bon rendement énergétique utilisant des frigorigènes à faible PRP importés dans le pays. Cela mènerait, de moyen à long terme, à soutenir l’adoption de technologies de réfrigération et de climatisation durables.</w:t>
      </w:r>
    </w:p>
    <w:p w14:paraId="04DAD491" w14:textId="77777777" w:rsidR="00292437" w:rsidRPr="00292437" w:rsidRDefault="00292437" w:rsidP="00292437">
      <w:pPr>
        <w:pStyle w:val="Heading1"/>
        <w:numPr>
          <w:ilvl w:val="0"/>
          <w:numId w:val="0"/>
        </w:numPr>
        <w:rPr>
          <w:u w:val="single"/>
          <w:lang w:val="fr-FR"/>
        </w:rPr>
      </w:pPr>
      <w:r>
        <w:rPr>
          <w:u w:val="single"/>
          <w:lang w:val="fr"/>
        </w:rPr>
        <w:t>Mise en œuvre de la politique en matière d’égalité des sexes</w:t>
      </w:r>
    </w:p>
    <w:p w14:paraId="5A196650" w14:textId="5B43C318" w:rsidR="00292437" w:rsidRPr="00292437" w:rsidRDefault="00292437" w:rsidP="00292437">
      <w:pPr>
        <w:pStyle w:val="Heading1"/>
        <w:rPr>
          <w:lang w:val="fr-FR"/>
        </w:rPr>
      </w:pPr>
      <w:r>
        <w:rPr>
          <w:lang w:val="fr"/>
        </w:rPr>
        <w:t xml:space="preserve">Conformément aux décisions 84/92(d) et 90/48(c) sur la politique opérationnelle sur l’intégration de l’égalité des sexes du Fonds multilatéral, le Gouvernement de Maurice, avec l’aide du Gouvernement de l’Allemagne incorporera la question de l’égalité des sexes et encouragera la participation des femmes dans tous les aspects de planification et de mise en œuvre de ces activités supplémentaires. Des données ventilées par genre sur les activités seront collectées durant la mise en œuvre du projet. Afin d’encourage une plus importante participation des femmes, toutes les lettres d’invitation </w:t>
      </w:r>
      <w:r w:rsidR="00680B5A">
        <w:rPr>
          <w:lang w:val="fr"/>
        </w:rPr>
        <w:t>exhorteront</w:t>
      </w:r>
      <w:r>
        <w:rPr>
          <w:lang w:val="fr"/>
        </w:rPr>
        <w:t xml:space="preserve"> les institutions à nommer des femmes quand cela est possible. Pour les activités de formation dédiées au développement des normes de performance énergétique minimale, le Bureau des normes de Maurice sera encouragé à obtenir un équilibre des genres parmi les participants à la formation dans la mesure du possible.</w:t>
      </w:r>
    </w:p>
    <w:p w14:paraId="1B76E847" w14:textId="77777777" w:rsidR="00292437" w:rsidRPr="00AF6D61" w:rsidRDefault="00292437" w:rsidP="00292437">
      <w:pPr>
        <w:keepNext/>
        <w:rPr>
          <w:u w:val="single"/>
        </w:rPr>
      </w:pPr>
      <w:r>
        <w:rPr>
          <w:u w:val="single"/>
          <w:lang w:val="fr"/>
        </w:rPr>
        <w:lastRenderedPageBreak/>
        <w:t>Accord révisé</w:t>
      </w:r>
    </w:p>
    <w:p w14:paraId="3BB99DC5" w14:textId="77777777" w:rsidR="00292437" w:rsidRPr="00AF6D61" w:rsidRDefault="00292437" w:rsidP="00292437">
      <w:pPr>
        <w:keepNext/>
      </w:pPr>
    </w:p>
    <w:p w14:paraId="5AE66E53" w14:textId="0B710A2C" w:rsidR="00292437" w:rsidRPr="00292437" w:rsidRDefault="00292437" w:rsidP="00292437">
      <w:pPr>
        <w:pStyle w:val="Heading1"/>
        <w:rPr>
          <w:lang w:val="fr-FR"/>
        </w:rPr>
      </w:pPr>
      <w:r>
        <w:rPr>
          <w:lang w:val="fr"/>
        </w:rPr>
        <w:t>Compte tenu de l’inclusion d</w:t>
      </w:r>
      <w:r w:rsidR="00166C75">
        <w:rPr>
          <w:lang w:val="fr"/>
        </w:rPr>
        <w:t>’un</w:t>
      </w:r>
      <w:r>
        <w:rPr>
          <w:lang w:val="fr"/>
        </w:rPr>
        <w:t xml:space="preserve"> financement pour </w:t>
      </w:r>
      <w:r w:rsidR="00B32295">
        <w:rPr>
          <w:lang w:val="fr"/>
        </w:rPr>
        <w:t>d</w:t>
      </w:r>
      <w:r>
        <w:rPr>
          <w:lang w:val="fr"/>
        </w:rPr>
        <w:t>es activités supplémentaires de maintien du rendement énergétique dans le secteur de l’entretien de l’équipement de réfrigération et conformément au calendrier de financement révisé, l’Accord entre le Gouvernement de Maurice et le Comité exécutif a été mis à jour. Précisément, l’Appendice 2-A a été actualisé et le paragraphe 16 a été modifié afin d’indiquer que l’Accord révisé se substitue à celui entériné lors de la 72</w:t>
      </w:r>
      <w:r>
        <w:rPr>
          <w:vertAlign w:val="superscript"/>
          <w:lang w:val="fr"/>
        </w:rPr>
        <w:t>e</w:t>
      </w:r>
      <w:r>
        <w:rPr>
          <w:lang w:val="fr"/>
        </w:rPr>
        <w:t> réunion, comme indiqué dans l’Annexe I au présent document. L’Accord révisé complet sera annexé au rapport final de la 93</w:t>
      </w:r>
      <w:r>
        <w:rPr>
          <w:vertAlign w:val="superscript"/>
          <w:lang w:val="fr"/>
        </w:rPr>
        <w:t>e </w:t>
      </w:r>
      <w:r>
        <w:rPr>
          <w:lang w:val="fr"/>
        </w:rPr>
        <w:t>réunion.</w:t>
      </w:r>
    </w:p>
    <w:p w14:paraId="5523453C" w14:textId="77777777" w:rsidR="00292437" w:rsidRPr="00AF6D61" w:rsidRDefault="00292437" w:rsidP="00292437">
      <w:pPr>
        <w:keepNext/>
        <w:rPr>
          <w:b/>
          <w:bCs/>
        </w:rPr>
      </w:pPr>
      <w:r>
        <w:rPr>
          <w:b/>
          <w:bCs/>
          <w:lang w:val="fr"/>
        </w:rPr>
        <w:t>Conclusion</w:t>
      </w:r>
    </w:p>
    <w:p w14:paraId="4523FBE4" w14:textId="77777777" w:rsidR="00292437" w:rsidRPr="00AF6D61" w:rsidRDefault="00292437" w:rsidP="00292437">
      <w:pPr>
        <w:keepNext/>
        <w:rPr>
          <w:u w:val="single"/>
        </w:rPr>
      </w:pPr>
    </w:p>
    <w:p w14:paraId="108345A7" w14:textId="6C5C3BFF" w:rsidR="00292437" w:rsidRPr="00292437" w:rsidRDefault="00292437" w:rsidP="00292437">
      <w:pPr>
        <w:pStyle w:val="Heading1"/>
        <w:rPr>
          <w:lang w:val="fr-FR"/>
        </w:rPr>
      </w:pPr>
      <w:r>
        <w:rPr>
          <w:lang w:val="fr"/>
        </w:rPr>
        <w:t xml:space="preserve">La proposition de projet soumise conformément aux décisions 89/6(b) et 92/22 aiderait le pays à mettre en œuvre des normes de performance énergétique minimale et des programmes d’étiquetage. Durant le processus de développement des normes de performance énergétique minimale sur les équipements de climatisation, la capacité d’experts techniques serait </w:t>
      </w:r>
      <w:r w:rsidR="00986AE1">
        <w:rPr>
          <w:lang w:val="fr"/>
        </w:rPr>
        <w:t>développement</w:t>
      </w:r>
      <w:r>
        <w:rPr>
          <w:lang w:val="fr"/>
        </w:rPr>
        <w:t xml:space="preserve">, ce qui renforcerait </w:t>
      </w:r>
      <w:r w:rsidR="006C6E6B">
        <w:rPr>
          <w:lang w:val="fr"/>
        </w:rPr>
        <w:t>par la suite</w:t>
      </w:r>
      <w:r>
        <w:rPr>
          <w:lang w:val="fr"/>
        </w:rPr>
        <w:t xml:space="preserve"> la capacité des autorités nationales </w:t>
      </w:r>
      <w:r w:rsidR="006F3838">
        <w:rPr>
          <w:lang w:val="fr"/>
        </w:rPr>
        <w:t>à</w:t>
      </w:r>
      <w:r>
        <w:rPr>
          <w:lang w:val="fr"/>
        </w:rPr>
        <w:t xml:space="preserve"> conce</w:t>
      </w:r>
      <w:r w:rsidR="006F3838">
        <w:rPr>
          <w:lang w:val="fr"/>
        </w:rPr>
        <w:t>voir</w:t>
      </w:r>
      <w:r>
        <w:rPr>
          <w:lang w:val="fr"/>
        </w:rPr>
        <w:t xml:space="preserve"> et </w:t>
      </w:r>
      <w:r w:rsidR="006F3838">
        <w:rPr>
          <w:lang w:val="fr"/>
        </w:rPr>
        <w:t>mettre</w:t>
      </w:r>
      <w:r>
        <w:rPr>
          <w:lang w:val="fr"/>
        </w:rPr>
        <w:t xml:space="preserve"> en œuvre de</w:t>
      </w:r>
      <w:r w:rsidR="006F3838">
        <w:rPr>
          <w:lang w:val="fr"/>
        </w:rPr>
        <w:t>s</w:t>
      </w:r>
      <w:r>
        <w:rPr>
          <w:lang w:val="fr"/>
        </w:rPr>
        <w:t xml:space="preserve"> normes énergétiques et d’autres mesures relatives aux équipements de réfrigération et de climatisation et renforcerait la collaboration avec l’Unité nationale de l’ozone sur le sujet du rendement énergétique dans le contexte de la </w:t>
      </w:r>
      <w:r w:rsidR="005A0C35">
        <w:rPr>
          <w:lang w:val="fr"/>
        </w:rPr>
        <w:t xml:space="preserve">future </w:t>
      </w:r>
      <w:r>
        <w:rPr>
          <w:lang w:val="fr"/>
        </w:rPr>
        <w:t>réduction des HFC</w:t>
      </w:r>
      <w:r w:rsidR="005A0C35">
        <w:rPr>
          <w:lang w:val="fr"/>
        </w:rPr>
        <w:t>.</w:t>
      </w:r>
      <w:r>
        <w:rPr>
          <w:lang w:val="fr"/>
        </w:rPr>
        <w:t xml:space="preserve"> En outre, par le biais de la mise en œuvre d’un système d’enregistrement des produits, le Gouvernement serait en mesure de suivre les importations d’équipements à faible</w:t>
      </w:r>
      <w:r w:rsidR="00046479">
        <w:rPr>
          <w:lang w:val="fr"/>
        </w:rPr>
        <w:t> </w:t>
      </w:r>
      <w:r>
        <w:rPr>
          <w:lang w:val="fr"/>
        </w:rPr>
        <w:t>PRP et à bon rendement énergétique ainsi que leurs caractéristiques ; cela aiderait les autorités nationales à réviser périodiquement les normes en matière de rendement énergétique pour différentes catégories d’équipements et à les mettre à jour. Ainsi, ce projet servira de catalyseur pour introduire des substances de remplacement aux HCFC à PRP faible ou nul dans le domaine de la réfrigération et climatisation.</w:t>
      </w:r>
    </w:p>
    <w:p w14:paraId="1713D9C2" w14:textId="77777777" w:rsidR="00292437" w:rsidRPr="00AF6D61" w:rsidRDefault="00292437" w:rsidP="00292437">
      <w:pPr>
        <w:pStyle w:val="Heading1"/>
        <w:numPr>
          <w:ilvl w:val="0"/>
          <w:numId w:val="0"/>
        </w:numPr>
      </w:pPr>
      <w:r>
        <w:rPr>
          <w:b/>
          <w:bCs/>
          <w:lang w:val="fr"/>
        </w:rPr>
        <w:t xml:space="preserve">RECOMMANDATION </w:t>
      </w:r>
    </w:p>
    <w:p w14:paraId="6F95A2E4" w14:textId="13270667" w:rsidR="00292437" w:rsidRPr="00292437" w:rsidRDefault="00292437" w:rsidP="00292437">
      <w:pPr>
        <w:pStyle w:val="Heading1"/>
        <w:rPr>
          <w:lang w:val="fr-FR"/>
        </w:rPr>
      </w:pPr>
      <w:r>
        <w:rPr>
          <w:lang w:val="fr"/>
        </w:rPr>
        <w:t xml:space="preserve">Le Secrétariat du Fonds recommande une approbation globale du projet pour </w:t>
      </w:r>
      <w:bookmarkStart w:id="1" w:name="_Hlk117781121"/>
      <w:r>
        <w:rPr>
          <w:lang w:val="fr"/>
        </w:rPr>
        <w:t xml:space="preserve">les activités supplémentaires relatives à l’introduction de substances de remplacement des HCFC à potentiel de réchauffement planétaire faible ou nul, et au maintien du rendement énergétique dans le secteur de l’entretien des équipements de réfrigération </w:t>
      </w:r>
      <w:bookmarkEnd w:id="1"/>
      <w:r>
        <w:rPr>
          <w:lang w:val="fr"/>
        </w:rPr>
        <w:t>à Maurice, et le plan de mise en œuvre correspondant pour 2024–2025, au niveau de financement indiqué dans le tableau ci-dessous, étant entendu que le Secrétariat du Fonds a actualisé l’Accord entre le Gouvernement de Maurice et le Comité exécutif pour le plan de gestion de l’élimination des HCFC, comme indiqué dans l’Annexe I au présent document, et en particulier : L’Appendice 2-A, sur la base de l’intégration du financement d’activités supplémentaires afin de maintenir le rendement énergétique dans le secteur de l’entretien de l’équipement de réfrigération, et le paragraphe 16 a été modifié afin d’indiquer que l’Accord révisé se substitue à celui entériné lors de la 72</w:t>
      </w:r>
      <w:r>
        <w:rPr>
          <w:vertAlign w:val="superscript"/>
          <w:lang w:val="fr"/>
        </w:rPr>
        <w:t>e</w:t>
      </w:r>
      <w:r>
        <w:rPr>
          <w:lang w:val="fr"/>
        </w:rPr>
        <w:t>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92437" w:rsidRPr="00AF6D61" w14:paraId="633DCE3A" w14:textId="77777777" w:rsidTr="005B0440">
        <w:trPr>
          <w:tblHeader/>
        </w:trPr>
        <w:tc>
          <w:tcPr>
            <w:tcW w:w="293" w:type="pct"/>
          </w:tcPr>
          <w:p w14:paraId="5A97069A" w14:textId="77777777" w:rsidR="00292437" w:rsidRPr="00292437" w:rsidRDefault="00292437" w:rsidP="005B0440">
            <w:pPr>
              <w:jc w:val="center"/>
              <w:rPr>
                <w:b/>
                <w:bCs/>
                <w:sz w:val="20"/>
                <w:szCs w:val="20"/>
                <w:lang w:val="fr-FR"/>
              </w:rPr>
            </w:pPr>
          </w:p>
        </w:tc>
        <w:tc>
          <w:tcPr>
            <w:tcW w:w="2337" w:type="pct"/>
          </w:tcPr>
          <w:p w14:paraId="6EE532DC" w14:textId="77777777" w:rsidR="00292437" w:rsidRPr="00AF6D61" w:rsidRDefault="00292437" w:rsidP="005B0440">
            <w:pPr>
              <w:jc w:val="center"/>
              <w:rPr>
                <w:b/>
                <w:bCs/>
                <w:sz w:val="20"/>
                <w:szCs w:val="20"/>
              </w:rPr>
            </w:pPr>
            <w:r>
              <w:rPr>
                <w:b/>
                <w:bCs/>
                <w:sz w:val="20"/>
                <w:szCs w:val="20"/>
                <w:lang w:val="fr"/>
              </w:rPr>
              <w:t>Titre du projet</w:t>
            </w:r>
          </w:p>
        </w:tc>
        <w:tc>
          <w:tcPr>
            <w:tcW w:w="790" w:type="pct"/>
            <w:tcMar>
              <w:left w:w="29" w:type="dxa"/>
              <w:right w:w="29" w:type="dxa"/>
            </w:tcMar>
          </w:tcPr>
          <w:p w14:paraId="69DD17DB" w14:textId="77777777" w:rsidR="00292437" w:rsidRPr="00AF6D61" w:rsidRDefault="00292437" w:rsidP="005B0440">
            <w:pPr>
              <w:jc w:val="center"/>
              <w:rPr>
                <w:b/>
                <w:bCs/>
                <w:sz w:val="20"/>
                <w:szCs w:val="20"/>
              </w:rPr>
            </w:pPr>
            <w:r>
              <w:rPr>
                <w:b/>
                <w:bCs/>
                <w:sz w:val="20"/>
                <w:szCs w:val="20"/>
                <w:lang w:val="fr"/>
              </w:rPr>
              <w:t>Financement du projet ($ US)</w:t>
            </w:r>
          </w:p>
        </w:tc>
        <w:tc>
          <w:tcPr>
            <w:tcW w:w="747" w:type="pct"/>
            <w:tcMar>
              <w:left w:w="29" w:type="dxa"/>
              <w:right w:w="29" w:type="dxa"/>
            </w:tcMar>
          </w:tcPr>
          <w:p w14:paraId="61E9292A" w14:textId="77777777" w:rsidR="00292437" w:rsidRPr="00AF6D61" w:rsidRDefault="00292437" w:rsidP="005B0440">
            <w:pPr>
              <w:jc w:val="center"/>
              <w:rPr>
                <w:b/>
                <w:bCs/>
                <w:sz w:val="20"/>
                <w:szCs w:val="20"/>
              </w:rPr>
            </w:pPr>
            <w:r>
              <w:rPr>
                <w:b/>
                <w:bCs/>
                <w:sz w:val="20"/>
                <w:szCs w:val="20"/>
                <w:lang w:val="fr"/>
              </w:rPr>
              <w:t>Coûts d’appui ($ US)</w:t>
            </w:r>
          </w:p>
        </w:tc>
        <w:tc>
          <w:tcPr>
            <w:tcW w:w="833" w:type="pct"/>
            <w:tcBorders>
              <w:bottom w:val="single" w:sz="4" w:space="0" w:color="auto"/>
            </w:tcBorders>
            <w:tcMar>
              <w:left w:w="29" w:type="dxa"/>
              <w:right w:w="29" w:type="dxa"/>
            </w:tcMar>
          </w:tcPr>
          <w:p w14:paraId="48DD0CB8" w14:textId="77777777" w:rsidR="00292437" w:rsidRPr="00AF6D61" w:rsidRDefault="00292437" w:rsidP="005B0440">
            <w:pPr>
              <w:jc w:val="center"/>
              <w:rPr>
                <w:b/>
                <w:bCs/>
                <w:sz w:val="20"/>
                <w:szCs w:val="20"/>
              </w:rPr>
            </w:pPr>
            <w:r>
              <w:rPr>
                <w:b/>
                <w:bCs/>
                <w:sz w:val="20"/>
                <w:szCs w:val="20"/>
                <w:lang w:val="fr"/>
              </w:rPr>
              <w:t>Agence d’exécution</w:t>
            </w:r>
          </w:p>
        </w:tc>
      </w:tr>
      <w:tr w:rsidR="00292437" w:rsidRPr="00AF6D61" w14:paraId="5AD45CC4" w14:textId="77777777" w:rsidTr="005B0440">
        <w:tc>
          <w:tcPr>
            <w:tcW w:w="293" w:type="pct"/>
          </w:tcPr>
          <w:p w14:paraId="551D69AD" w14:textId="77777777" w:rsidR="00292437" w:rsidRPr="00AF6D61" w:rsidRDefault="00292437" w:rsidP="005B0440">
            <w:pPr>
              <w:rPr>
                <w:sz w:val="20"/>
                <w:szCs w:val="20"/>
              </w:rPr>
            </w:pPr>
            <w:r>
              <w:rPr>
                <w:sz w:val="20"/>
                <w:szCs w:val="20"/>
                <w:lang w:val="fr"/>
              </w:rPr>
              <w:t>(</w:t>
            </w:r>
            <w:proofErr w:type="gramStart"/>
            <w:r>
              <w:rPr>
                <w:sz w:val="20"/>
                <w:szCs w:val="20"/>
                <w:lang w:val="fr"/>
              </w:rPr>
              <w:t>a</w:t>
            </w:r>
            <w:proofErr w:type="gramEnd"/>
            <w:r>
              <w:rPr>
                <w:sz w:val="20"/>
                <w:szCs w:val="20"/>
                <w:lang w:val="fr"/>
              </w:rPr>
              <w:t>)</w:t>
            </w:r>
          </w:p>
        </w:tc>
        <w:tc>
          <w:tcPr>
            <w:tcW w:w="2337" w:type="pct"/>
          </w:tcPr>
          <w:p w14:paraId="646BED2F" w14:textId="77777777" w:rsidR="00292437" w:rsidRPr="00292437" w:rsidRDefault="00292437" w:rsidP="005B0440">
            <w:pPr>
              <w:jc w:val="left"/>
              <w:rPr>
                <w:sz w:val="20"/>
                <w:szCs w:val="20"/>
                <w:lang w:val="fr-FR"/>
              </w:rPr>
            </w:pPr>
            <w:r>
              <w:rPr>
                <w:sz w:val="20"/>
                <w:szCs w:val="20"/>
                <w:lang w:val="fr"/>
              </w:rPr>
              <w:t>Activités supplémentaires pour l’introduction de substances de remplacement des HCFC avec un potentiel de réchauffement de la planète faible ou nul et pour le maintien du rendement énergétique dans le secteur de l’entretien de l’équipement de réfrigération</w:t>
            </w:r>
          </w:p>
        </w:tc>
        <w:tc>
          <w:tcPr>
            <w:tcW w:w="790" w:type="pct"/>
          </w:tcPr>
          <w:p w14:paraId="1B770E06" w14:textId="77777777" w:rsidR="00292437" w:rsidRPr="00AF6D61" w:rsidRDefault="00292437" w:rsidP="005B0440">
            <w:pPr>
              <w:jc w:val="right"/>
              <w:rPr>
                <w:sz w:val="20"/>
                <w:szCs w:val="20"/>
              </w:rPr>
            </w:pPr>
            <w:r>
              <w:rPr>
                <w:sz w:val="20"/>
                <w:szCs w:val="20"/>
                <w:lang w:val="fr"/>
              </w:rPr>
              <w:t>120 000</w:t>
            </w:r>
          </w:p>
        </w:tc>
        <w:tc>
          <w:tcPr>
            <w:tcW w:w="747" w:type="pct"/>
          </w:tcPr>
          <w:p w14:paraId="4161CFE0" w14:textId="77777777" w:rsidR="00292437" w:rsidRPr="00AF6D61" w:rsidRDefault="00292437" w:rsidP="005B0440">
            <w:pPr>
              <w:jc w:val="right"/>
              <w:rPr>
                <w:sz w:val="20"/>
                <w:szCs w:val="20"/>
              </w:rPr>
            </w:pPr>
            <w:r>
              <w:rPr>
                <w:sz w:val="20"/>
                <w:szCs w:val="20"/>
                <w:lang w:val="fr"/>
              </w:rPr>
              <w:t>13 943</w:t>
            </w:r>
          </w:p>
        </w:tc>
        <w:tc>
          <w:tcPr>
            <w:tcW w:w="833" w:type="pct"/>
            <w:tcBorders>
              <w:top w:val="single" w:sz="4" w:space="0" w:color="auto"/>
            </w:tcBorders>
          </w:tcPr>
          <w:p w14:paraId="60709A17" w14:textId="77777777" w:rsidR="00292437" w:rsidRPr="00AF6D61" w:rsidRDefault="00292437" w:rsidP="005B0440">
            <w:pPr>
              <w:jc w:val="center"/>
              <w:rPr>
                <w:sz w:val="20"/>
                <w:szCs w:val="20"/>
              </w:rPr>
            </w:pPr>
            <w:r>
              <w:rPr>
                <w:sz w:val="20"/>
                <w:szCs w:val="20"/>
                <w:lang w:val="fr"/>
              </w:rPr>
              <w:t>Allemagne</w:t>
            </w:r>
          </w:p>
        </w:tc>
      </w:tr>
    </w:tbl>
    <w:p w14:paraId="1FF7A113" w14:textId="77777777" w:rsidR="00292437" w:rsidRPr="00AF6D61" w:rsidRDefault="00292437" w:rsidP="00292437">
      <w:pPr>
        <w:pStyle w:val="StyleHeader4Para4Left0Firstline0"/>
        <w:numPr>
          <w:ilvl w:val="0"/>
          <w:numId w:val="0"/>
        </w:numPr>
        <w:rPr>
          <w:sz w:val="22"/>
        </w:rPr>
      </w:pPr>
    </w:p>
    <w:p w14:paraId="79EB0F85" w14:textId="77777777" w:rsidR="00292437" w:rsidRPr="00AF6D61" w:rsidRDefault="00292437" w:rsidP="00292437">
      <w:pPr>
        <w:pStyle w:val="StyleHeader4Para4Left0Firstline0"/>
        <w:numPr>
          <w:ilvl w:val="0"/>
          <w:numId w:val="0"/>
        </w:numPr>
        <w:rPr>
          <w:sz w:val="22"/>
        </w:rPr>
      </w:pPr>
    </w:p>
    <w:p w14:paraId="49BF554E" w14:textId="77777777" w:rsidR="00292437" w:rsidRPr="00AF6D61" w:rsidRDefault="00292437" w:rsidP="00292437">
      <w:pPr>
        <w:sectPr w:rsidR="00292437" w:rsidRPr="00AF6D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387211" w14:textId="77777777" w:rsidR="00292437" w:rsidRPr="00292437" w:rsidRDefault="00292437" w:rsidP="00292437">
      <w:pPr>
        <w:jc w:val="center"/>
        <w:rPr>
          <w:b/>
          <w:bCs/>
          <w:lang w:val="fr-FR"/>
        </w:rPr>
      </w:pPr>
      <w:r>
        <w:rPr>
          <w:b/>
          <w:bCs/>
          <w:lang w:val="fr"/>
        </w:rPr>
        <w:lastRenderedPageBreak/>
        <w:t>Annexe I</w:t>
      </w:r>
    </w:p>
    <w:p w14:paraId="2C7CE31F" w14:textId="77777777" w:rsidR="00292437" w:rsidRPr="00292437" w:rsidRDefault="00292437" w:rsidP="00292437">
      <w:pPr>
        <w:jc w:val="center"/>
        <w:rPr>
          <w:b/>
          <w:bCs/>
          <w:lang w:val="fr-FR"/>
        </w:rPr>
      </w:pPr>
    </w:p>
    <w:p w14:paraId="4E21FA25" w14:textId="5604230D" w:rsidR="00292437" w:rsidRPr="00292437" w:rsidRDefault="00292437" w:rsidP="00292437">
      <w:pPr>
        <w:jc w:val="center"/>
        <w:rPr>
          <w:b/>
          <w:bCs/>
          <w:lang w:val="fr-FR"/>
        </w:rPr>
      </w:pPr>
      <w:r>
        <w:rPr>
          <w:b/>
          <w:bCs/>
          <w:lang w:val="fr"/>
        </w:rPr>
        <w:t xml:space="preserve">TEXTE À INCLURE DANS L’ACCORD </w:t>
      </w:r>
      <w:r w:rsidR="00742A75">
        <w:rPr>
          <w:b/>
          <w:bCs/>
          <w:lang w:val="fr"/>
        </w:rPr>
        <w:t>RÉVISÉ</w:t>
      </w:r>
      <w:r>
        <w:rPr>
          <w:b/>
          <w:bCs/>
          <w:lang w:val="fr"/>
        </w:rPr>
        <w:t xml:space="preserve"> ENTRE LE GOUVERNEMENT DE MAURICE ET LE COMITÉ EXÉCUTIF DU FONDS MULTILATÉRAL POUR L’ÉLIMINATION DES HYDROCHLOROFLUOROCARBURES </w:t>
      </w:r>
    </w:p>
    <w:p w14:paraId="08864E23" w14:textId="77777777" w:rsidR="00292437" w:rsidRPr="00292437" w:rsidRDefault="00292437" w:rsidP="00292437">
      <w:pPr>
        <w:jc w:val="center"/>
        <w:rPr>
          <w:b/>
          <w:bCs/>
          <w:lang w:val="fr-FR"/>
        </w:rPr>
      </w:pPr>
    </w:p>
    <w:p w14:paraId="23704F63" w14:textId="77777777" w:rsidR="00292437" w:rsidRPr="00292437" w:rsidRDefault="00292437" w:rsidP="00292437">
      <w:pPr>
        <w:jc w:val="center"/>
        <w:rPr>
          <w:b/>
          <w:bCs/>
          <w:lang w:val="fr-FR"/>
        </w:rPr>
      </w:pPr>
    </w:p>
    <w:p w14:paraId="26A2450F" w14:textId="77777777" w:rsidR="00292437" w:rsidRPr="00292437" w:rsidRDefault="00292437" w:rsidP="00292437">
      <w:pPr>
        <w:jc w:val="center"/>
        <w:rPr>
          <w:lang w:val="fr-FR"/>
        </w:rPr>
      </w:pPr>
      <w:r>
        <w:rPr>
          <w:lang w:val="fr"/>
        </w:rPr>
        <w:t>(Les changements importants sont indiqués en gras pour plus de clarté)</w:t>
      </w:r>
    </w:p>
    <w:p w14:paraId="3A401DDA" w14:textId="77777777" w:rsidR="00292437" w:rsidRPr="00292437" w:rsidRDefault="00292437" w:rsidP="00292437">
      <w:pPr>
        <w:rPr>
          <w:lang w:val="fr-FR"/>
        </w:rPr>
      </w:pPr>
    </w:p>
    <w:p w14:paraId="48C60006" w14:textId="77777777" w:rsidR="00292437" w:rsidRPr="00292437" w:rsidRDefault="00292437" w:rsidP="00292437">
      <w:pPr>
        <w:rPr>
          <w:b/>
          <w:bCs/>
          <w:lang w:val="fr-FR"/>
        </w:rPr>
      </w:pPr>
      <w:r>
        <w:rPr>
          <w:lang w:val="fr"/>
        </w:rPr>
        <w:t>16.</w:t>
      </w:r>
      <w:r>
        <w:rPr>
          <w:lang w:val="fr"/>
        </w:rPr>
        <w:tab/>
        <w:t xml:space="preserve">Le présent Accord révisé remplace l’Accord conclu entre le gouvernement de Maurice et le Comité exécutif à la </w:t>
      </w:r>
      <w:r>
        <w:rPr>
          <w:b/>
          <w:bCs/>
          <w:lang w:val="fr"/>
        </w:rPr>
        <w:t>72</w:t>
      </w:r>
      <w:r>
        <w:rPr>
          <w:b/>
          <w:bCs/>
          <w:vertAlign w:val="superscript"/>
          <w:lang w:val="fr"/>
        </w:rPr>
        <w:t>e </w:t>
      </w:r>
      <w:r>
        <w:rPr>
          <w:lang w:val="fr"/>
        </w:rPr>
        <w:t>réunion du Comité exécutif.</w:t>
      </w:r>
    </w:p>
    <w:p w14:paraId="6EFBB91F" w14:textId="77777777" w:rsidR="00292437" w:rsidRPr="00292437" w:rsidRDefault="00292437" w:rsidP="00292437">
      <w:pPr>
        <w:rPr>
          <w:b/>
          <w:bCs/>
          <w:lang w:val="fr-FR"/>
        </w:rPr>
      </w:pPr>
    </w:p>
    <w:p w14:paraId="49F9DD63" w14:textId="77777777" w:rsidR="00292437" w:rsidRPr="00292437" w:rsidRDefault="00292437" w:rsidP="00292437">
      <w:pPr>
        <w:keepNext/>
        <w:tabs>
          <w:tab w:val="left" w:pos="-360"/>
          <w:tab w:val="left" w:pos="720"/>
        </w:tabs>
        <w:suppressAutoHyphens/>
        <w:overflowPunct w:val="0"/>
        <w:autoSpaceDE w:val="0"/>
        <w:autoSpaceDN w:val="0"/>
        <w:jc w:val="left"/>
        <w:textAlignment w:val="baseline"/>
        <w:rPr>
          <w:b/>
          <w:kern w:val="28"/>
          <w:lang w:val="fr-FR"/>
        </w:rPr>
      </w:pPr>
      <w:r>
        <w:rPr>
          <w:b/>
          <w:bCs/>
          <w:kern w:val="28"/>
          <w:lang w:val="fr"/>
        </w:rPr>
        <w:t>APPENDICE 2-A : LES OBJECTIFS ET LE FINANCEMENT</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993"/>
        <w:gridCol w:w="707"/>
        <w:gridCol w:w="539"/>
        <w:gridCol w:w="721"/>
        <w:gridCol w:w="539"/>
        <w:gridCol w:w="811"/>
        <w:gridCol w:w="723"/>
        <w:gridCol w:w="721"/>
        <w:gridCol w:w="721"/>
        <w:gridCol w:w="539"/>
        <w:gridCol w:w="727"/>
        <w:gridCol w:w="809"/>
      </w:tblGrid>
      <w:tr w:rsidR="00292437" w:rsidRPr="00AF6D61" w14:paraId="3A56803A" w14:textId="77777777" w:rsidTr="005B0440">
        <w:trPr>
          <w:trHeight w:val="394"/>
          <w:jc w:val="center"/>
        </w:trPr>
        <w:tc>
          <w:tcPr>
            <w:tcW w:w="218" w:type="pct"/>
            <w:shd w:val="clear" w:color="auto" w:fill="auto"/>
            <w:noWrap/>
            <w:tcMar>
              <w:left w:w="58" w:type="dxa"/>
              <w:right w:w="58" w:type="dxa"/>
            </w:tcMar>
          </w:tcPr>
          <w:p w14:paraId="11AEF403" w14:textId="77777777" w:rsidR="00292437" w:rsidRPr="00292437" w:rsidRDefault="00292437" w:rsidP="005B0440">
            <w:pPr>
              <w:keepNext/>
              <w:jc w:val="center"/>
              <w:rPr>
                <w:sz w:val="16"/>
                <w:szCs w:val="16"/>
                <w:lang w:val="fr-FR"/>
              </w:rPr>
            </w:pPr>
          </w:p>
        </w:tc>
        <w:tc>
          <w:tcPr>
            <w:tcW w:w="998" w:type="pct"/>
            <w:shd w:val="clear" w:color="auto" w:fill="auto"/>
            <w:tcMar>
              <w:left w:w="58" w:type="dxa"/>
              <w:right w:w="58" w:type="dxa"/>
            </w:tcMar>
          </w:tcPr>
          <w:p w14:paraId="7FD3D0C8" w14:textId="77777777" w:rsidR="00292437" w:rsidRPr="00292437" w:rsidRDefault="00292437" w:rsidP="005B0440">
            <w:pPr>
              <w:keepNext/>
              <w:jc w:val="center"/>
              <w:rPr>
                <w:b/>
                <w:bCs/>
                <w:sz w:val="16"/>
                <w:szCs w:val="16"/>
                <w:lang w:val="fr-FR"/>
              </w:rPr>
            </w:pPr>
          </w:p>
        </w:tc>
        <w:tc>
          <w:tcPr>
            <w:tcW w:w="354" w:type="pct"/>
            <w:shd w:val="clear" w:color="auto" w:fill="auto"/>
            <w:tcMar>
              <w:left w:w="58" w:type="dxa"/>
              <w:right w:w="58" w:type="dxa"/>
            </w:tcMar>
            <w:vAlign w:val="center"/>
          </w:tcPr>
          <w:p w14:paraId="7BFD839C" w14:textId="77777777" w:rsidR="00292437" w:rsidRPr="00AF6D61" w:rsidRDefault="00292437" w:rsidP="005B0440">
            <w:pPr>
              <w:keepNext/>
              <w:jc w:val="center"/>
              <w:rPr>
                <w:b/>
                <w:bCs/>
                <w:sz w:val="16"/>
                <w:szCs w:val="16"/>
              </w:rPr>
            </w:pPr>
            <w:r>
              <w:rPr>
                <w:b/>
                <w:bCs/>
                <w:sz w:val="16"/>
                <w:szCs w:val="16"/>
                <w:lang w:val="fr"/>
              </w:rPr>
              <w:t>2011</w:t>
            </w:r>
          </w:p>
        </w:tc>
        <w:tc>
          <w:tcPr>
            <w:tcW w:w="270" w:type="pct"/>
            <w:tcMar>
              <w:left w:w="58" w:type="dxa"/>
              <w:right w:w="58" w:type="dxa"/>
            </w:tcMar>
            <w:vAlign w:val="center"/>
          </w:tcPr>
          <w:p w14:paraId="47AEFAB9" w14:textId="77777777" w:rsidR="00292437" w:rsidRPr="00AF6D61" w:rsidRDefault="00292437" w:rsidP="005B0440">
            <w:pPr>
              <w:keepNext/>
              <w:jc w:val="center"/>
              <w:rPr>
                <w:b/>
                <w:bCs/>
                <w:sz w:val="16"/>
                <w:szCs w:val="16"/>
              </w:rPr>
            </w:pPr>
            <w:r>
              <w:rPr>
                <w:b/>
                <w:bCs/>
                <w:sz w:val="16"/>
                <w:szCs w:val="16"/>
                <w:lang w:val="fr"/>
              </w:rPr>
              <w:t>2013</w:t>
            </w:r>
          </w:p>
        </w:tc>
        <w:tc>
          <w:tcPr>
            <w:tcW w:w="361" w:type="pct"/>
            <w:tcMar>
              <w:left w:w="58" w:type="dxa"/>
              <w:right w:w="58" w:type="dxa"/>
            </w:tcMar>
            <w:vAlign w:val="center"/>
          </w:tcPr>
          <w:p w14:paraId="1ED55936" w14:textId="77777777" w:rsidR="00292437" w:rsidRPr="00AF6D61" w:rsidRDefault="00292437" w:rsidP="005B0440">
            <w:pPr>
              <w:keepNext/>
              <w:jc w:val="center"/>
              <w:rPr>
                <w:b/>
                <w:bCs/>
                <w:sz w:val="16"/>
                <w:szCs w:val="16"/>
              </w:rPr>
            </w:pPr>
            <w:r>
              <w:rPr>
                <w:b/>
                <w:bCs/>
                <w:sz w:val="16"/>
                <w:szCs w:val="16"/>
                <w:lang w:val="fr"/>
              </w:rPr>
              <w:t>2014</w:t>
            </w:r>
          </w:p>
        </w:tc>
        <w:tc>
          <w:tcPr>
            <w:tcW w:w="270" w:type="pct"/>
            <w:tcMar>
              <w:left w:w="58" w:type="dxa"/>
              <w:right w:w="58" w:type="dxa"/>
            </w:tcMar>
            <w:vAlign w:val="center"/>
          </w:tcPr>
          <w:p w14:paraId="79CC2376" w14:textId="77777777" w:rsidR="00292437" w:rsidRPr="00AF6D61" w:rsidRDefault="00292437" w:rsidP="005B0440">
            <w:pPr>
              <w:keepNext/>
              <w:jc w:val="center"/>
              <w:rPr>
                <w:b/>
                <w:bCs/>
                <w:sz w:val="16"/>
                <w:szCs w:val="16"/>
              </w:rPr>
            </w:pPr>
            <w:r>
              <w:rPr>
                <w:b/>
                <w:bCs/>
                <w:sz w:val="16"/>
                <w:szCs w:val="16"/>
                <w:lang w:val="fr"/>
              </w:rPr>
              <w:t>2015</w:t>
            </w:r>
          </w:p>
        </w:tc>
        <w:tc>
          <w:tcPr>
            <w:tcW w:w="406" w:type="pct"/>
            <w:tcMar>
              <w:left w:w="58" w:type="dxa"/>
              <w:right w:w="58" w:type="dxa"/>
            </w:tcMar>
            <w:vAlign w:val="center"/>
          </w:tcPr>
          <w:p w14:paraId="27796493" w14:textId="77777777" w:rsidR="00292437" w:rsidRPr="00AF6D61" w:rsidRDefault="00292437" w:rsidP="005B0440">
            <w:pPr>
              <w:keepNext/>
              <w:jc w:val="center"/>
              <w:rPr>
                <w:b/>
                <w:bCs/>
                <w:sz w:val="16"/>
                <w:szCs w:val="16"/>
              </w:rPr>
            </w:pPr>
            <w:r>
              <w:rPr>
                <w:b/>
                <w:bCs/>
                <w:sz w:val="16"/>
                <w:szCs w:val="16"/>
                <w:lang w:val="fr"/>
              </w:rPr>
              <w:t>2017</w:t>
            </w:r>
          </w:p>
        </w:tc>
        <w:tc>
          <w:tcPr>
            <w:tcW w:w="362" w:type="pct"/>
            <w:tcMar>
              <w:left w:w="58" w:type="dxa"/>
              <w:right w:w="58" w:type="dxa"/>
            </w:tcMar>
            <w:vAlign w:val="center"/>
          </w:tcPr>
          <w:p w14:paraId="771414DF" w14:textId="77777777" w:rsidR="00292437" w:rsidRPr="00AF6D61" w:rsidRDefault="00292437" w:rsidP="005B0440">
            <w:pPr>
              <w:keepNext/>
              <w:jc w:val="center"/>
              <w:rPr>
                <w:b/>
                <w:bCs/>
                <w:sz w:val="16"/>
                <w:szCs w:val="16"/>
              </w:rPr>
            </w:pPr>
            <w:r>
              <w:rPr>
                <w:b/>
                <w:bCs/>
                <w:sz w:val="16"/>
                <w:szCs w:val="16"/>
                <w:lang w:val="fr"/>
              </w:rPr>
              <w:t>2020</w:t>
            </w:r>
          </w:p>
        </w:tc>
        <w:tc>
          <w:tcPr>
            <w:tcW w:w="722" w:type="pct"/>
            <w:gridSpan w:val="2"/>
            <w:shd w:val="clear" w:color="auto" w:fill="auto"/>
            <w:tcMar>
              <w:left w:w="58" w:type="dxa"/>
              <w:right w:w="58" w:type="dxa"/>
            </w:tcMar>
            <w:vAlign w:val="center"/>
          </w:tcPr>
          <w:p w14:paraId="58719510" w14:textId="77777777" w:rsidR="00292437" w:rsidRPr="00AF6D61" w:rsidRDefault="00292437" w:rsidP="005B0440">
            <w:pPr>
              <w:keepNext/>
              <w:jc w:val="center"/>
              <w:rPr>
                <w:b/>
                <w:bCs/>
                <w:sz w:val="16"/>
                <w:szCs w:val="16"/>
              </w:rPr>
            </w:pPr>
            <w:r>
              <w:rPr>
                <w:b/>
                <w:bCs/>
                <w:sz w:val="16"/>
                <w:szCs w:val="16"/>
                <w:lang w:val="fr"/>
              </w:rPr>
              <w:t>2023</w:t>
            </w:r>
          </w:p>
        </w:tc>
        <w:tc>
          <w:tcPr>
            <w:tcW w:w="270" w:type="pct"/>
            <w:tcMar>
              <w:left w:w="58" w:type="dxa"/>
              <w:right w:w="58" w:type="dxa"/>
            </w:tcMar>
            <w:vAlign w:val="center"/>
          </w:tcPr>
          <w:p w14:paraId="18706FF1" w14:textId="77777777" w:rsidR="00292437" w:rsidRPr="00AF6D61" w:rsidRDefault="00292437" w:rsidP="005B0440">
            <w:pPr>
              <w:keepNext/>
              <w:jc w:val="center"/>
              <w:rPr>
                <w:b/>
                <w:bCs/>
                <w:sz w:val="16"/>
                <w:szCs w:val="16"/>
              </w:rPr>
            </w:pPr>
            <w:r>
              <w:rPr>
                <w:b/>
                <w:bCs/>
                <w:sz w:val="16"/>
                <w:szCs w:val="16"/>
                <w:lang w:val="fr"/>
              </w:rPr>
              <w:t>2025</w:t>
            </w:r>
          </w:p>
        </w:tc>
        <w:tc>
          <w:tcPr>
            <w:tcW w:w="364" w:type="pct"/>
            <w:shd w:val="clear" w:color="auto" w:fill="auto"/>
            <w:tcMar>
              <w:left w:w="58" w:type="dxa"/>
              <w:right w:w="58" w:type="dxa"/>
            </w:tcMar>
            <w:vAlign w:val="center"/>
          </w:tcPr>
          <w:p w14:paraId="2C831DF5" w14:textId="77777777" w:rsidR="00292437" w:rsidRPr="00AF6D61" w:rsidRDefault="00292437" w:rsidP="005B0440">
            <w:pPr>
              <w:keepNext/>
              <w:jc w:val="center"/>
              <w:rPr>
                <w:b/>
                <w:bCs/>
                <w:sz w:val="16"/>
                <w:szCs w:val="16"/>
              </w:rPr>
            </w:pPr>
            <w:r>
              <w:rPr>
                <w:b/>
                <w:bCs/>
                <w:sz w:val="16"/>
                <w:szCs w:val="16"/>
                <w:lang w:val="fr"/>
              </w:rPr>
              <w:t>2030</w:t>
            </w:r>
          </w:p>
        </w:tc>
        <w:tc>
          <w:tcPr>
            <w:tcW w:w="405" w:type="pct"/>
            <w:tcMar>
              <w:left w:w="58" w:type="dxa"/>
              <w:right w:w="58" w:type="dxa"/>
            </w:tcMar>
            <w:vAlign w:val="center"/>
          </w:tcPr>
          <w:p w14:paraId="3D211CB1" w14:textId="77777777" w:rsidR="00292437" w:rsidRPr="00AF6D61" w:rsidRDefault="00292437" w:rsidP="005B0440">
            <w:pPr>
              <w:keepNext/>
              <w:jc w:val="center"/>
              <w:rPr>
                <w:b/>
                <w:bCs/>
                <w:sz w:val="16"/>
                <w:szCs w:val="16"/>
              </w:rPr>
            </w:pPr>
            <w:r>
              <w:rPr>
                <w:b/>
                <w:bCs/>
                <w:sz w:val="16"/>
                <w:szCs w:val="16"/>
                <w:lang w:val="fr"/>
              </w:rPr>
              <w:t>Total</w:t>
            </w:r>
          </w:p>
        </w:tc>
      </w:tr>
      <w:tr w:rsidR="00292437" w:rsidRPr="00AF6D61" w14:paraId="79A8A3A7" w14:textId="77777777" w:rsidTr="005B0440">
        <w:trPr>
          <w:trHeight w:val="480"/>
          <w:jc w:val="center"/>
        </w:trPr>
        <w:tc>
          <w:tcPr>
            <w:tcW w:w="218" w:type="pct"/>
            <w:shd w:val="clear" w:color="auto" w:fill="auto"/>
            <w:noWrap/>
            <w:tcMar>
              <w:left w:w="58" w:type="dxa"/>
              <w:right w:w="58" w:type="dxa"/>
            </w:tcMar>
          </w:tcPr>
          <w:p w14:paraId="23820751" w14:textId="77777777" w:rsidR="00292437" w:rsidRPr="00AF6D61" w:rsidRDefault="00292437" w:rsidP="005B0440">
            <w:pPr>
              <w:keepNext/>
              <w:jc w:val="left"/>
              <w:rPr>
                <w:sz w:val="16"/>
                <w:szCs w:val="16"/>
              </w:rPr>
            </w:pPr>
            <w:r>
              <w:rPr>
                <w:sz w:val="16"/>
                <w:szCs w:val="16"/>
                <w:lang w:val="fr"/>
              </w:rPr>
              <w:t>1,1</w:t>
            </w:r>
          </w:p>
        </w:tc>
        <w:tc>
          <w:tcPr>
            <w:tcW w:w="998" w:type="pct"/>
            <w:shd w:val="clear" w:color="auto" w:fill="auto"/>
            <w:tcMar>
              <w:left w:w="58" w:type="dxa"/>
              <w:right w:w="58" w:type="dxa"/>
            </w:tcMar>
          </w:tcPr>
          <w:p w14:paraId="4E5F6486" w14:textId="77777777" w:rsidR="00292437" w:rsidRPr="00292437" w:rsidRDefault="00292437" w:rsidP="005B0440">
            <w:pPr>
              <w:keepNext/>
              <w:rPr>
                <w:sz w:val="16"/>
                <w:szCs w:val="16"/>
                <w:lang w:val="fr-FR"/>
              </w:rPr>
            </w:pPr>
            <w:r>
              <w:rPr>
                <w:sz w:val="16"/>
                <w:szCs w:val="16"/>
                <w:lang w:val="fr"/>
              </w:rPr>
              <w:t xml:space="preserve">Calendrier de réduction des substances du groupe I de l’annexe C du </w:t>
            </w:r>
            <w:bookmarkStart w:id="2" w:name="_DV_M33"/>
            <w:bookmarkEnd w:id="2"/>
            <w:r>
              <w:rPr>
                <w:sz w:val="16"/>
                <w:szCs w:val="16"/>
                <w:lang w:val="fr"/>
              </w:rPr>
              <w:t>Protocole de Montréal (tonnes PAO)</w:t>
            </w:r>
          </w:p>
        </w:tc>
        <w:tc>
          <w:tcPr>
            <w:tcW w:w="354" w:type="pct"/>
            <w:shd w:val="clear" w:color="auto" w:fill="auto"/>
            <w:tcMar>
              <w:left w:w="58" w:type="dxa"/>
              <w:right w:w="58" w:type="dxa"/>
            </w:tcMar>
          </w:tcPr>
          <w:p w14:paraId="3CA04810" w14:textId="77777777" w:rsidR="00292437" w:rsidRPr="00292437" w:rsidRDefault="00292437" w:rsidP="005B0440">
            <w:pPr>
              <w:keepNext/>
              <w:jc w:val="right"/>
              <w:rPr>
                <w:sz w:val="16"/>
                <w:szCs w:val="16"/>
                <w:lang w:val="fr-FR"/>
              </w:rPr>
            </w:pPr>
          </w:p>
        </w:tc>
        <w:tc>
          <w:tcPr>
            <w:tcW w:w="270" w:type="pct"/>
            <w:shd w:val="clear" w:color="auto" w:fill="auto"/>
            <w:tcMar>
              <w:left w:w="58" w:type="dxa"/>
              <w:right w:w="58" w:type="dxa"/>
            </w:tcMar>
          </w:tcPr>
          <w:p w14:paraId="6BF9706A" w14:textId="77777777" w:rsidR="00292437" w:rsidRPr="00AF6D61" w:rsidRDefault="00292437" w:rsidP="005B0440">
            <w:pPr>
              <w:keepNext/>
              <w:jc w:val="right"/>
              <w:rPr>
                <w:sz w:val="16"/>
                <w:szCs w:val="16"/>
              </w:rPr>
            </w:pPr>
            <w:r>
              <w:rPr>
                <w:sz w:val="16"/>
                <w:szCs w:val="16"/>
                <w:lang w:val="fr"/>
              </w:rPr>
              <w:t>8,00</w:t>
            </w:r>
          </w:p>
        </w:tc>
        <w:tc>
          <w:tcPr>
            <w:tcW w:w="361" w:type="pct"/>
            <w:shd w:val="clear" w:color="auto" w:fill="auto"/>
            <w:tcMar>
              <w:left w:w="58" w:type="dxa"/>
              <w:right w:w="58" w:type="dxa"/>
            </w:tcMar>
          </w:tcPr>
          <w:p w14:paraId="5B5A9435" w14:textId="77777777" w:rsidR="00292437" w:rsidRPr="00AF6D61" w:rsidRDefault="00292437" w:rsidP="005B0440">
            <w:pPr>
              <w:keepNext/>
              <w:jc w:val="right"/>
              <w:rPr>
                <w:sz w:val="16"/>
                <w:szCs w:val="16"/>
              </w:rPr>
            </w:pPr>
            <w:r>
              <w:rPr>
                <w:sz w:val="16"/>
                <w:szCs w:val="16"/>
                <w:lang w:val="fr"/>
              </w:rPr>
              <w:t>8,00</w:t>
            </w:r>
          </w:p>
        </w:tc>
        <w:tc>
          <w:tcPr>
            <w:tcW w:w="270" w:type="pct"/>
            <w:shd w:val="clear" w:color="auto" w:fill="auto"/>
            <w:tcMar>
              <w:left w:w="58" w:type="dxa"/>
              <w:right w:w="58" w:type="dxa"/>
            </w:tcMar>
          </w:tcPr>
          <w:p w14:paraId="3CF49F47" w14:textId="77777777" w:rsidR="00292437" w:rsidRPr="00AF6D61" w:rsidRDefault="00292437" w:rsidP="005B0440">
            <w:pPr>
              <w:keepNext/>
              <w:jc w:val="right"/>
              <w:rPr>
                <w:sz w:val="16"/>
                <w:szCs w:val="16"/>
              </w:rPr>
            </w:pPr>
            <w:r>
              <w:rPr>
                <w:sz w:val="16"/>
                <w:szCs w:val="16"/>
                <w:lang w:val="fr"/>
              </w:rPr>
              <w:t>7,20</w:t>
            </w:r>
          </w:p>
        </w:tc>
        <w:tc>
          <w:tcPr>
            <w:tcW w:w="406" w:type="pct"/>
            <w:shd w:val="clear" w:color="auto" w:fill="auto"/>
            <w:tcMar>
              <w:left w:w="58" w:type="dxa"/>
              <w:right w:w="58" w:type="dxa"/>
            </w:tcMar>
          </w:tcPr>
          <w:p w14:paraId="0F8F4176" w14:textId="77777777" w:rsidR="00292437" w:rsidRPr="00AF6D61" w:rsidRDefault="00292437" w:rsidP="005B0440">
            <w:pPr>
              <w:keepNext/>
              <w:jc w:val="right"/>
              <w:rPr>
                <w:sz w:val="16"/>
                <w:szCs w:val="16"/>
              </w:rPr>
            </w:pPr>
            <w:r>
              <w:rPr>
                <w:sz w:val="16"/>
                <w:szCs w:val="16"/>
                <w:lang w:val="fr"/>
              </w:rPr>
              <w:t>7,20</w:t>
            </w:r>
          </w:p>
        </w:tc>
        <w:tc>
          <w:tcPr>
            <w:tcW w:w="362" w:type="pct"/>
            <w:shd w:val="clear" w:color="auto" w:fill="auto"/>
            <w:tcMar>
              <w:left w:w="58" w:type="dxa"/>
              <w:right w:w="58" w:type="dxa"/>
            </w:tcMar>
          </w:tcPr>
          <w:p w14:paraId="05CEF71B" w14:textId="77777777" w:rsidR="00292437" w:rsidRPr="00AF6D61" w:rsidRDefault="00292437" w:rsidP="005B0440">
            <w:pPr>
              <w:keepNext/>
              <w:jc w:val="right"/>
              <w:rPr>
                <w:sz w:val="16"/>
                <w:szCs w:val="16"/>
              </w:rPr>
            </w:pPr>
            <w:r>
              <w:rPr>
                <w:sz w:val="16"/>
                <w:szCs w:val="16"/>
                <w:lang w:val="fr"/>
              </w:rPr>
              <w:t>5,20</w:t>
            </w:r>
          </w:p>
        </w:tc>
        <w:tc>
          <w:tcPr>
            <w:tcW w:w="722" w:type="pct"/>
            <w:gridSpan w:val="2"/>
            <w:shd w:val="clear" w:color="auto" w:fill="auto"/>
            <w:tcMar>
              <w:left w:w="58" w:type="dxa"/>
              <w:right w:w="58" w:type="dxa"/>
            </w:tcMar>
          </w:tcPr>
          <w:p w14:paraId="6FEA72DD" w14:textId="77777777" w:rsidR="00292437" w:rsidRPr="00AF6D61" w:rsidRDefault="00292437" w:rsidP="005B0440">
            <w:pPr>
              <w:keepNext/>
              <w:jc w:val="right"/>
              <w:rPr>
                <w:sz w:val="16"/>
                <w:szCs w:val="16"/>
              </w:rPr>
            </w:pPr>
            <w:r>
              <w:rPr>
                <w:sz w:val="16"/>
                <w:szCs w:val="16"/>
                <w:lang w:val="fr"/>
              </w:rPr>
              <w:t>5,20</w:t>
            </w:r>
          </w:p>
        </w:tc>
        <w:tc>
          <w:tcPr>
            <w:tcW w:w="270" w:type="pct"/>
            <w:tcMar>
              <w:left w:w="58" w:type="dxa"/>
              <w:right w:w="58" w:type="dxa"/>
            </w:tcMar>
          </w:tcPr>
          <w:p w14:paraId="104580FF" w14:textId="77777777" w:rsidR="00292437" w:rsidRPr="00AF6D61" w:rsidRDefault="00292437" w:rsidP="005B0440">
            <w:pPr>
              <w:keepNext/>
              <w:jc w:val="right"/>
              <w:rPr>
                <w:sz w:val="16"/>
                <w:szCs w:val="16"/>
              </w:rPr>
            </w:pPr>
            <w:r>
              <w:rPr>
                <w:sz w:val="16"/>
                <w:szCs w:val="16"/>
                <w:lang w:val="fr"/>
              </w:rPr>
              <w:t>2,80</w:t>
            </w:r>
          </w:p>
        </w:tc>
        <w:tc>
          <w:tcPr>
            <w:tcW w:w="364" w:type="pct"/>
            <w:shd w:val="clear" w:color="auto" w:fill="auto"/>
            <w:tcMar>
              <w:left w:w="58" w:type="dxa"/>
              <w:right w:w="58" w:type="dxa"/>
            </w:tcMar>
          </w:tcPr>
          <w:p w14:paraId="55728217" w14:textId="77777777" w:rsidR="00292437" w:rsidRPr="00AF6D61" w:rsidRDefault="00292437" w:rsidP="005B0440">
            <w:pPr>
              <w:keepNext/>
              <w:jc w:val="right"/>
              <w:rPr>
                <w:sz w:val="16"/>
                <w:szCs w:val="16"/>
              </w:rPr>
            </w:pPr>
            <w:r>
              <w:rPr>
                <w:sz w:val="16"/>
                <w:szCs w:val="16"/>
                <w:lang w:val="fr"/>
              </w:rPr>
              <w:t>0,20</w:t>
            </w:r>
          </w:p>
        </w:tc>
        <w:tc>
          <w:tcPr>
            <w:tcW w:w="405" w:type="pct"/>
            <w:tcMar>
              <w:left w:w="58" w:type="dxa"/>
              <w:right w:w="58" w:type="dxa"/>
            </w:tcMar>
          </w:tcPr>
          <w:p w14:paraId="24F582D3" w14:textId="77777777" w:rsidR="00292437" w:rsidRPr="00AF6D61" w:rsidRDefault="00292437" w:rsidP="005B0440">
            <w:pPr>
              <w:keepNext/>
              <w:jc w:val="right"/>
              <w:rPr>
                <w:sz w:val="16"/>
                <w:szCs w:val="16"/>
              </w:rPr>
            </w:pPr>
            <w:proofErr w:type="spellStart"/>
            <w:r>
              <w:rPr>
                <w:sz w:val="16"/>
                <w:szCs w:val="16"/>
                <w:lang w:val="fr"/>
              </w:rPr>
              <w:t>s.o</w:t>
            </w:r>
            <w:proofErr w:type="spellEnd"/>
            <w:r>
              <w:rPr>
                <w:sz w:val="16"/>
                <w:szCs w:val="16"/>
                <w:lang w:val="fr"/>
              </w:rPr>
              <w:t>.</w:t>
            </w:r>
          </w:p>
        </w:tc>
      </w:tr>
      <w:tr w:rsidR="00292437" w:rsidRPr="00AF6D61" w14:paraId="7C112ED6" w14:textId="77777777" w:rsidTr="005B0440">
        <w:trPr>
          <w:trHeight w:val="480"/>
          <w:jc w:val="center"/>
        </w:trPr>
        <w:tc>
          <w:tcPr>
            <w:tcW w:w="218" w:type="pct"/>
            <w:shd w:val="clear" w:color="auto" w:fill="auto"/>
            <w:noWrap/>
            <w:tcMar>
              <w:left w:w="58" w:type="dxa"/>
              <w:right w:w="58" w:type="dxa"/>
            </w:tcMar>
          </w:tcPr>
          <w:p w14:paraId="559B370D" w14:textId="77777777" w:rsidR="00292437" w:rsidRPr="00AF6D61" w:rsidRDefault="00292437" w:rsidP="005B0440">
            <w:pPr>
              <w:keepNext/>
              <w:jc w:val="left"/>
              <w:rPr>
                <w:sz w:val="16"/>
                <w:szCs w:val="16"/>
              </w:rPr>
            </w:pPr>
            <w:r>
              <w:rPr>
                <w:sz w:val="16"/>
                <w:szCs w:val="16"/>
                <w:lang w:val="fr"/>
              </w:rPr>
              <w:t>1,2</w:t>
            </w:r>
          </w:p>
        </w:tc>
        <w:tc>
          <w:tcPr>
            <w:tcW w:w="998" w:type="pct"/>
            <w:shd w:val="clear" w:color="auto" w:fill="auto"/>
            <w:tcMar>
              <w:left w:w="58" w:type="dxa"/>
              <w:right w:w="58" w:type="dxa"/>
            </w:tcMar>
          </w:tcPr>
          <w:p w14:paraId="3E9BD174" w14:textId="77777777" w:rsidR="00292437" w:rsidRPr="00292437" w:rsidRDefault="00292437" w:rsidP="005B0440">
            <w:pPr>
              <w:keepNext/>
              <w:rPr>
                <w:sz w:val="16"/>
                <w:szCs w:val="16"/>
                <w:lang w:val="fr-FR"/>
              </w:rPr>
            </w:pPr>
            <w:r>
              <w:rPr>
                <w:sz w:val="16"/>
                <w:szCs w:val="16"/>
                <w:lang w:val="fr"/>
              </w:rPr>
              <w:t>Consommation totale maximale admissible des substances du groupe I de l’annexe C (tonnes PAO)</w:t>
            </w:r>
          </w:p>
        </w:tc>
        <w:tc>
          <w:tcPr>
            <w:tcW w:w="354" w:type="pct"/>
            <w:shd w:val="clear" w:color="auto" w:fill="auto"/>
            <w:tcMar>
              <w:left w:w="58" w:type="dxa"/>
              <w:right w:w="58" w:type="dxa"/>
            </w:tcMar>
          </w:tcPr>
          <w:p w14:paraId="7ABF1FE9" w14:textId="77777777" w:rsidR="00292437" w:rsidRPr="00292437" w:rsidRDefault="00292437" w:rsidP="005B0440">
            <w:pPr>
              <w:keepNext/>
              <w:jc w:val="right"/>
              <w:rPr>
                <w:sz w:val="16"/>
                <w:szCs w:val="16"/>
                <w:lang w:val="fr-FR"/>
              </w:rPr>
            </w:pPr>
          </w:p>
        </w:tc>
        <w:tc>
          <w:tcPr>
            <w:tcW w:w="270" w:type="pct"/>
            <w:shd w:val="clear" w:color="auto" w:fill="auto"/>
            <w:tcMar>
              <w:left w:w="58" w:type="dxa"/>
              <w:right w:w="58" w:type="dxa"/>
            </w:tcMar>
          </w:tcPr>
          <w:p w14:paraId="11382682" w14:textId="77777777" w:rsidR="00292437" w:rsidRPr="00AF6D61" w:rsidRDefault="00292437" w:rsidP="005B0440">
            <w:pPr>
              <w:keepNext/>
              <w:jc w:val="right"/>
              <w:rPr>
                <w:sz w:val="16"/>
                <w:szCs w:val="16"/>
              </w:rPr>
            </w:pPr>
            <w:r>
              <w:rPr>
                <w:sz w:val="16"/>
                <w:szCs w:val="16"/>
                <w:lang w:val="fr"/>
              </w:rPr>
              <w:t>8,00</w:t>
            </w:r>
          </w:p>
        </w:tc>
        <w:tc>
          <w:tcPr>
            <w:tcW w:w="361" w:type="pct"/>
            <w:shd w:val="clear" w:color="auto" w:fill="auto"/>
            <w:tcMar>
              <w:left w:w="58" w:type="dxa"/>
              <w:right w:w="58" w:type="dxa"/>
            </w:tcMar>
          </w:tcPr>
          <w:p w14:paraId="3229FC41" w14:textId="77777777" w:rsidR="00292437" w:rsidRPr="00AF6D61" w:rsidRDefault="00292437" w:rsidP="005B0440">
            <w:pPr>
              <w:keepNext/>
              <w:jc w:val="right"/>
              <w:rPr>
                <w:sz w:val="16"/>
                <w:szCs w:val="16"/>
              </w:rPr>
            </w:pPr>
            <w:r>
              <w:rPr>
                <w:sz w:val="16"/>
                <w:szCs w:val="16"/>
                <w:lang w:val="fr"/>
              </w:rPr>
              <w:t>8,00</w:t>
            </w:r>
          </w:p>
        </w:tc>
        <w:tc>
          <w:tcPr>
            <w:tcW w:w="270" w:type="pct"/>
            <w:shd w:val="clear" w:color="auto" w:fill="auto"/>
            <w:tcMar>
              <w:left w:w="58" w:type="dxa"/>
              <w:right w:w="58" w:type="dxa"/>
            </w:tcMar>
          </w:tcPr>
          <w:p w14:paraId="0FBF17D7" w14:textId="77777777" w:rsidR="00292437" w:rsidRPr="00AF6D61" w:rsidRDefault="00292437" w:rsidP="005B0440">
            <w:pPr>
              <w:keepNext/>
              <w:jc w:val="right"/>
              <w:rPr>
                <w:sz w:val="16"/>
                <w:szCs w:val="16"/>
              </w:rPr>
            </w:pPr>
            <w:r>
              <w:rPr>
                <w:sz w:val="16"/>
                <w:szCs w:val="16"/>
                <w:lang w:val="fr"/>
              </w:rPr>
              <w:t>7,14</w:t>
            </w:r>
          </w:p>
        </w:tc>
        <w:tc>
          <w:tcPr>
            <w:tcW w:w="406" w:type="pct"/>
            <w:shd w:val="clear" w:color="auto" w:fill="auto"/>
            <w:tcMar>
              <w:left w:w="58" w:type="dxa"/>
              <w:right w:w="58" w:type="dxa"/>
            </w:tcMar>
          </w:tcPr>
          <w:p w14:paraId="31025EDC" w14:textId="77777777" w:rsidR="00292437" w:rsidRPr="00AF6D61" w:rsidRDefault="00292437" w:rsidP="005B0440">
            <w:pPr>
              <w:keepNext/>
              <w:jc w:val="right"/>
              <w:rPr>
                <w:sz w:val="16"/>
                <w:szCs w:val="16"/>
              </w:rPr>
            </w:pPr>
            <w:r>
              <w:rPr>
                <w:sz w:val="16"/>
                <w:szCs w:val="16"/>
                <w:lang w:val="fr"/>
              </w:rPr>
              <w:t>7,14</w:t>
            </w:r>
          </w:p>
        </w:tc>
        <w:tc>
          <w:tcPr>
            <w:tcW w:w="362" w:type="pct"/>
            <w:shd w:val="clear" w:color="auto" w:fill="auto"/>
            <w:tcMar>
              <w:left w:w="58" w:type="dxa"/>
              <w:right w:w="58" w:type="dxa"/>
            </w:tcMar>
          </w:tcPr>
          <w:p w14:paraId="42FDE9E6" w14:textId="77777777" w:rsidR="00292437" w:rsidRPr="00AF6D61" w:rsidRDefault="00292437" w:rsidP="005B0440">
            <w:pPr>
              <w:keepNext/>
              <w:jc w:val="right"/>
              <w:rPr>
                <w:sz w:val="16"/>
                <w:szCs w:val="16"/>
              </w:rPr>
            </w:pPr>
            <w:r>
              <w:rPr>
                <w:sz w:val="16"/>
                <w:szCs w:val="16"/>
                <w:lang w:val="fr"/>
              </w:rPr>
              <w:t>4,00</w:t>
            </w:r>
          </w:p>
        </w:tc>
        <w:tc>
          <w:tcPr>
            <w:tcW w:w="722" w:type="pct"/>
            <w:gridSpan w:val="2"/>
            <w:shd w:val="clear" w:color="auto" w:fill="auto"/>
            <w:tcMar>
              <w:left w:w="58" w:type="dxa"/>
              <w:right w:w="58" w:type="dxa"/>
            </w:tcMar>
          </w:tcPr>
          <w:p w14:paraId="2202FD70" w14:textId="77777777" w:rsidR="00292437" w:rsidRPr="00AF6D61" w:rsidRDefault="00292437" w:rsidP="005B0440">
            <w:pPr>
              <w:keepNext/>
              <w:jc w:val="right"/>
              <w:rPr>
                <w:sz w:val="16"/>
                <w:szCs w:val="16"/>
              </w:rPr>
            </w:pPr>
            <w:r>
              <w:rPr>
                <w:sz w:val="16"/>
                <w:szCs w:val="16"/>
                <w:lang w:val="fr"/>
              </w:rPr>
              <w:t>1,57</w:t>
            </w:r>
          </w:p>
        </w:tc>
        <w:tc>
          <w:tcPr>
            <w:tcW w:w="270" w:type="pct"/>
            <w:tcMar>
              <w:left w:w="58" w:type="dxa"/>
              <w:right w:w="58" w:type="dxa"/>
            </w:tcMar>
          </w:tcPr>
          <w:p w14:paraId="67C18634" w14:textId="77777777" w:rsidR="00292437" w:rsidRPr="00AF6D61" w:rsidRDefault="00292437" w:rsidP="005B0440">
            <w:pPr>
              <w:keepNext/>
              <w:jc w:val="right"/>
              <w:rPr>
                <w:sz w:val="16"/>
                <w:szCs w:val="16"/>
              </w:rPr>
            </w:pPr>
            <w:r>
              <w:rPr>
                <w:sz w:val="16"/>
                <w:szCs w:val="16"/>
                <w:lang w:val="fr"/>
              </w:rPr>
              <w:t>0,16</w:t>
            </w:r>
          </w:p>
        </w:tc>
        <w:tc>
          <w:tcPr>
            <w:tcW w:w="364" w:type="pct"/>
            <w:shd w:val="clear" w:color="auto" w:fill="auto"/>
            <w:tcMar>
              <w:left w:w="58" w:type="dxa"/>
              <w:right w:w="58" w:type="dxa"/>
            </w:tcMar>
          </w:tcPr>
          <w:p w14:paraId="064674E7" w14:textId="77777777" w:rsidR="00292437" w:rsidRPr="00AF6D61" w:rsidRDefault="00292437" w:rsidP="005B0440">
            <w:pPr>
              <w:keepNext/>
              <w:jc w:val="right"/>
              <w:rPr>
                <w:sz w:val="16"/>
                <w:szCs w:val="16"/>
              </w:rPr>
            </w:pPr>
            <w:r>
              <w:rPr>
                <w:sz w:val="16"/>
                <w:szCs w:val="16"/>
                <w:lang w:val="fr"/>
              </w:rPr>
              <w:t>0</w:t>
            </w:r>
          </w:p>
        </w:tc>
        <w:tc>
          <w:tcPr>
            <w:tcW w:w="405" w:type="pct"/>
            <w:tcMar>
              <w:left w:w="58" w:type="dxa"/>
              <w:right w:w="58" w:type="dxa"/>
            </w:tcMar>
          </w:tcPr>
          <w:p w14:paraId="57FF66A2" w14:textId="77777777" w:rsidR="00292437" w:rsidRPr="00AF6D61" w:rsidRDefault="00292437" w:rsidP="005B0440">
            <w:pPr>
              <w:keepNext/>
              <w:jc w:val="right"/>
              <w:rPr>
                <w:sz w:val="16"/>
                <w:szCs w:val="16"/>
              </w:rPr>
            </w:pPr>
            <w:proofErr w:type="spellStart"/>
            <w:r>
              <w:rPr>
                <w:sz w:val="16"/>
                <w:szCs w:val="16"/>
                <w:lang w:val="fr"/>
              </w:rPr>
              <w:t>s.o</w:t>
            </w:r>
            <w:proofErr w:type="spellEnd"/>
            <w:r>
              <w:rPr>
                <w:sz w:val="16"/>
                <w:szCs w:val="16"/>
                <w:lang w:val="fr"/>
              </w:rPr>
              <w:t>.</w:t>
            </w:r>
          </w:p>
        </w:tc>
      </w:tr>
      <w:tr w:rsidR="00292437" w:rsidRPr="00AF6D61" w14:paraId="7A08D0F6" w14:textId="77777777" w:rsidTr="005B0440">
        <w:trPr>
          <w:trHeight w:val="240"/>
          <w:jc w:val="center"/>
        </w:trPr>
        <w:tc>
          <w:tcPr>
            <w:tcW w:w="218" w:type="pct"/>
            <w:shd w:val="clear" w:color="auto" w:fill="auto"/>
            <w:noWrap/>
            <w:tcMar>
              <w:left w:w="58" w:type="dxa"/>
              <w:right w:w="58" w:type="dxa"/>
            </w:tcMar>
          </w:tcPr>
          <w:p w14:paraId="3A3ECDB7" w14:textId="77777777" w:rsidR="00292437" w:rsidRPr="00AF6D61" w:rsidRDefault="00292437" w:rsidP="005B0440">
            <w:pPr>
              <w:keepNext/>
              <w:jc w:val="left"/>
              <w:rPr>
                <w:sz w:val="16"/>
                <w:szCs w:val="16"/>
              </w:rPr>
            </w:pPr>
            <w:r>
              <w:rPr>
                <w:sz w:val="16"/>
                <w:szCs w:val="16"/>
                <w:lang w:val="fr"/>
              </w:rPr>
              <w:t>2,1</w:t>
            </w:r>
          </w:p>
        </w:tc>
        <w:tc>
          <w:tcPr>
            <w:tcW w:w="998" w:type="pct"/>
            <w:shd w:val="clear" w:color="auto" w:fill="auto"/>
            <w:tcMar>
              <w:left w:w="58" w:type="dxa"/>
              <w:right w:w="58" w:type="dxa"/>
            </w:tcMar>
          </w:tcPr>
          <w:p w14:paraId="1666B6A1" w14:textId="77777777" w:rsidR="00292437" w:rsidRPr="00292437" w:rsidRDefault="00292437" w:rsidP="005B0440">
            <w:pPr>
              <w:keepNext/>
              <w:rPr>
                <w:sz w:val="16"/>
                <w:szCs w:val="16"/>
                <w:lang w:val="fr-FR"/>
              </w:rPr>
            </w:pPr>
            <w:r>
              <w:rPr>
                <w:sz w:val="16"/>
                <w:szCs w:val="16"/>
                <w:lang w:val="fr"/>
              </w:rPr>
              <w:t>Financement convenu pour l’agence principale (Allemagne) ($ US)</w:t>
            </w:r>
          </w:p>
        </w:tc>
        <w:tc>
          <w:tcPr>
            <w:tcW w:w="354" w:type="pct"/>
            <w:shd w:val="clear" w:color="auto" w:fill="auto"/>
            <w:tcMar>
              <w:left w:w="58" w:type="dxa"/>
              <w:right w:w="58" w:type="dxa"/>
            </w:tcMar>
          </w:tcPr>
          <w:p w14:paraId="7D790D76" w14:textId="77777777" w:rsidR="00292437" w:rsidRPr="00AF6D61" w:rsidRDefault="00292437" w:rsidP="005B0440">
            <w:pPr>
              <w:jc w:val="right"/>
              <w:rPr>
                <w:sz w:val="16"/>
                <w:szCs w:val="16"/>
              </w:rPr>
            </w:pPr>
            <w:r>
              <w:rPr>
                <w:sz w:val="16"/>
                <w:szCs w:val="16"/>
                <w:lang w:val="fr"/>
              </w:rPr>
              <w:t>157 050</w:t>
            </w:r>
          </w:p>
        </w:tc>
        <w:tc>
          <w:tcPr>
            <w:tcW w:w="270" w:type="pct"/>
            <w:shd w:val="clear" w:color="auto" w:fill="auto"/>
            <w:tcMar>
              <w:left w:w="58" w:type="dxa"/>
              <w:right w:w="58" w:type="dxa"/>
            </w:tcMar>
          </w:tcPr>
          <w:p w14:paraId="280652F1" w14:textId="77777777" w:rsidR="00292437" w:rsidRPr="00AF6D61" w:rsidRDefault="00292437" w:rsidP="005B0440">
            <w:pPr>
              <w:jc w:val="right"/>
              <w:rPr>
                <w:sz w:val="16"/>
                <w:szCs w:val="16"/>
              </w:rPr>
            </w:pPr>
            <w:r>
              <w:rPr>
                <w:sz w:val="16"/>
                <w:szCs w:val="16"/>
                <w:lang w:val="fr"/>
              </w:rPr>
              <w:t>0</w:t>
            </w:r>
          </w:p>
        </w:tc>
        <w:tc>
          <w:tcPr>
            <w:tcW w:w="361" w:type="pct"/>
            <w:shd w:val="clear" w:color="auto" w:fill="auto"/>
            <w:tcMar>
              <w:left w:w="58" w:type="dxa"/>
              <w:right w:w="58" w:type="dxa"/>
            </w:tcMar>
          </w:tcPr>
          <w:p w14:paraId="15A8B0C2" w14:textId="77777777" w:rsidR="00292437" w:rsidRPr="00AF6D61" w:rsidRDefault="00292437" w:rsidP="005B0440">
            <w:pPr>
              <w:jc w:val="right"/>
              <w:rPr>
                <w:sz w:val="16"/>
                <w:szCs w:val="16"/>
              </w:rPr>
            </w:pPr>
            <w:r>
              <w:rPr>
                <w:sz w:val="16"/>
                <w:szCs w:val="16"/>
                <w:lang w:val="fr"/>
              </w:rPr>
              <w:t>131 400</w:t>
            </w:r>
          </w:p>
        </w:tc>
        <w:tc>
          <w:tcPr>
            <w:tcW w:w="270" w:type="pct"/>
            <w:shd w:val="clear" w:color="auto" w:fill="auto"/>
            <w:tcMar>
              <w:left w:w="58" w:type="dxa"/>
              <w:right w:w="58" w:type="dxa"/>
            </w:tcMar>
          </w:tcPr>
          <w:p w14:paraId="0391C7B7" w14:textId="77777777" w:rsidR="00292437" w:rsidRPr="00AF6D61" w:rsidRDefault="00292437" w:rsidP="005B0440">
            <w:pPr>
              <w:jc w:val="right"/>
              <w:rPr>
                <w:sz w:val="16"/>
                <w:szCs w:val="16"/>
              </w:rPr>
            </w:pPr>
            <w:r>
              <w:rPr>
                <w:sz w:val="16"/>
                <w:szCs w:val="16"/>
                <w:lang w:val="fr"/>
              </w:rPr>
              <w:t>0</w:t>
            </w:r>
          </w:p>
        </w:tc>
        <w:tc>
          <w:tcPr>
            <w:tcW w:w="406" w:type="pct"/>
            <w:shd w:val="clear" w:color="auto" w:fill="auto"/>
            <w:tcMar>
              <w:left w:w="58" w:type="dxa"/>
              <w:right w:w="58" w:type="dxa"/>
            </w:tcMar>
          </w:tcPr>
          <w:p w14:paraId="0AA764AA" w14:textId="77777777" w:rsidR="00292437" w:rsidRPr="00AF6D61" w:rsidRDefault="00292437" w:rsidP="005B0440">
            <w:pPr>
              <w:jc w:val="right"/>
              <w:rPr>
                <w:sz w:val="16"/>
                <w:szCs w:val="16"/>
              </w:rPr>
            </w:pPr>
            <w:r>
              <w:rPr>
                <w:sz w:val="16"/>
                <w:szCs w:val="16"/>
                <w:lang w:val="fr"/>
              </w:rPr>
              <w:t>332 750</w:t>
            </w:r>
          </w:p>
        </w:tc>
        <w:tc>
          <w:tcPr>
            <w:tcW w:w="362" w:type="pct"/>
            <w:shd w:val="clear" w:color="auto" w:fill="auto"/>
            <w:tcMar>
              <w:left w:w="58" w:type="dxa"/>
              <w:right w:w="58" w:type="dxa"/>
            </w:tcMar>
          </w:tcPr>
          <w:p w14:paraId="52CD958A" w14:textId="77777777" w:rsidR="00292437" w:rsidRPr="00AF6D61" w:rsidRDefault="00292437" w:rsidP="005B0440">
            <w:pPr>
              <w:jc w:val="right"/>
              <w:rPr>
                <w:sz w:val="16"/>
                <w:szCs w:val="16"/>
              </w:rPr>
            </w:pPr>
            <w:r>
              <w:rPr>
                <w:sz w:val="16"/>
                <w:szCs w:val="16"/>
                <w:lang w:val="fr"/>
              </w:rPr>
              <w:t>161 300</w:t>
            </w:r>
          </w:p>
        </w:tc>
        <w:tc>
          <w:tcPr>
            <w:tcW w:w="361" w:type="pct"/>
            <w:shd w:val="clear" w:color="auto" w:fill="auto"/>
            <w:tcMar>
              <w:left w:w="58" w:type="dxa"/>
              <w:right w:w="58" w:type="dxa"/>
            </w:tcMar>
          </w:tcPr>
          <w:p w14:paraId="33EEA96C" w14:textId="77777777" w:rsidR="00292437" w:rsidRPr="00AF6D61" w:rsidRDefault="00292437" w:rsidP="005B0440">
            <w:pPr>
              <w:jc w:val="right"/>
              <w:rPr>
                <w:sz w:val="16"/>
                <w:szCs w:val="16"/>
              </w:rPr>
            </w:pPr>
            <w:r>
              <w:rPr>
                <w:sz w:val="16"/>
                <w:szCs w:val="16"/>
                <w:lang w:val="fr"/>
              </w:rPr>
              <w:t>67 500</w:t>
            </w:r>
          </w:p>
        </w:tc>
        <w:tc>
          <w:tcPr>
            <w:tcW w:w="361" w:type="pct"/>
            <w:tcMar>
              <w:left w:w="58" w:type="dxa"/>
              <w:right w:w="58" w:type="dxa"/>
            </w:tcMar>
          </w:tcPr>
          <w:p w14:paraId="65E6695A" w14:textId="77777777" w:rsidR="00292437" w:rsidRPr="00AF6D61" w:rsidRDefault="00292437" w:rsidP="005B0440">
            <w:pPr>
              <w:jc w:val="right"/>
              <w:rPr>
                <w:b/>
                <w:sz w:val="16"/>
                <w:szCs w:val="16"/>
              </w:rPr>
            </w:pPr>
            <w:r>
              <w:rPr>
                <w:b/>
                <w:bCs/>
                <w:sz w:val="16"/>
                <w:szCs w:val="16"/>
                <w:lang w:val="fr"/>
              </w:rPr>
              <w:t>120 000</w:t>
            </w:r>
          </w:p>
        </w:tc>
        <w:tc>
          <w:tcPr>
            <w:tcW w:w="270" w:type="pct"/>
            <w:tcMar>
              <w:left w:w="58" w:type="dxa"/>
              <w:right w:w="58" w:type="dxa"/>
            </w:tcMar>
          </w:tcPr>
          <w:p w14:paraId="536488B9" w14:textId="77777777" w:rsidR="00292437" w:rsidRPr="00AF6D61" w:rsidRDefault="00292437" w:rsidP="005B0440">
            <w:pPr>
              <w:jc w:val="right"/>
              <w:rPr>
                <w:sz w:val="16"/>
                <w:szCs w:val="16"/>
              </w:rPr>
            </w:pPr>
            <w:r>
              <w:rPr>
                <w:sz w:val="16"/>
                <w:szCs w:val="16"/>
                <w:lang w:val="fr"/>
              </w:rPr>
              <w:t>0</w:t>
            </w:r>
          </w:p>
        </w:tc>
        <w:tc>
          <w:tcPr>
            <w:tcW w:w="364" w:type="pct"/>
            <w:shd w:val="clear" w:color="auto" w:fill="auto"/>
            <w:noWrap/>
            <w:tcMar>
              <w:left w:w="58" w:type="dxa"/>
              <w:right w:w="58" w:type="dxa"/>
            </w:tcMar>
          </w:tcPr>
          <w:p w14:paraId="52DDF1AE" w14:textId="77777777" w:rsidR="00292437" w:rsidRPr="00AF6D61" w:rsidRDefault="00292437" w:rsidP="005B0440">
            <w:pPr>
              <w:jc w:val="right"/>
              <w:rPr>
                <w:sz w:val="16"/>
                <w:szCs w:val="16"/>
              </w:rPr>
            </w:pPr>
            <w:r>
              <w:rPr>
                <w:sz w:val="16"/>
                <w:szCs w:val="16"/>
                <w:lang w:val="fr"/>
              </w:rPr>
              <w:t>100 000</w:t>
            </w:r>
          </w:p>
        </w:tc>
        <w:tc>
          <w:tcPr>
            <w:tcW w:w="405" w:type="pct"/>
            <w:tcMar>
              <w:left w:w="58" w:type="dxa"/>
              <w:right w:w="58" w:type="dxa"/>
            </w:tcMar>
          </w:tcPr>
          <w:p w14:paraId="278D7D33" w14:textId="77777777" w:rsidR="00292437" w:rsidRPr="00AF6D61" w:rsidRDefault="00292437" w:rsidP="005B0440">
            <w:pPr>
              <w:jc w:val="right"/>
              <w:rPr>
                <w:b/>
                <w:sz w:val="16"/>
                <w:szCs w:val="16"/>
              </w:rPr>
            </w:pPr>
            <w:r>
              <w:rPr>
                <w:b/>
                <w:bCs/>
                <w:sz w:val="16"/>
                <w:szCs w:val="16"/>
                <w:lang w:val="fr"/>
              </w:rPr>
              <w:t>1 070 000</w:t>
            </w:r>
          </w:p>
        </w:tc>
      </w:tr>
      <w:tr w:rsidR="00292437" w:rsidRPr="00AF6D61" w14:paraId="71B583A5" w14:textId="77777777" w:rsidTr="005B0440">
        <w:trPr>
          <w:trHeight w:val="240"/>
          <w:jc w:val="center"/>
        </w:trPr>
        <w:tc>
          <w:tcPr>
            <w:tcW w:w="218" w:type="pct"/>
            <w:shd w:val="clear" w:color="auto" w:fill="auto"/>
            <w:noWrap/>
            <w:tcMar>
              <w:left w:w="58" w:type="dxa"/>
              <w:right w:w="58" w:type="dxa"/>
            </w:tcMar>
          </w:tcPr>
          <w:p w14:paraId="3F45597D" w14:textId="77777777" w:rsidR="00292437" w:rsidRPr="00AF6D61" w:rsidRDefault="00292437" w:rsidP="005B0440">
            <w:pPr>
              <w:keepNext/>
              <w:jc w:val="left"/>
              <w:rPr>
                <w:sz w:val="16"/>
                <w:szCs w:val="16"/>
              </w:rPr>
            </w:pPr>
            <w:r>
              <w:rPr>
                <w:sz w:val="16"/>
                <w:szCs w:val="16"/>
                <w:lang w:val="fr"/>
              </w:rPr>
              <w:t>2,2</w:t>
            </w:r>
          </w:p>
        </w:tc>
        <w:tc>
          <w:tcPr>
            <w:tcW w:w="998" w:type="pct"/>
            <w:shd w:val="clear" w:color="auto" w:fill="auto"/>
            <w:tcMar>
              <w:left w:w="58" w:type="dxa"/>
              <w:right w:w="58" w:type="dxa"/>
            </w:tcMar>
          </w:tcPr>
          <w:p w14:paraId="6286EE72" w14:textId="77777777" w:rsidR="00292437" w:rsidRPr="00292437" w:rsidRDefault="00292437" w:rsidP="005B0440">
            <w:pPr>
              <w:keepNext/>
              <w:rPr>
                <w:sz w:val="16"/>
                <w:szCs w:val="16"/>
                <w:lang w:val="fr-FR"/>
              </w:rPr>
            </w:pPr>
            <w:r>
              <w:rPr>
                <w:sz w:val="16"/>
                <w:szCs w:val="16"/>
                <w:lang w:val="fr"/>
              </w:rPr>
              <w:t>Coûts d’appui pour l’agence principale ($ US)</w:t>
            </w:r>
          </w:p>
        </w:tc>
        <w:tc>
          <w:tcPr>
            <w:tcW w:w="354" w:type="pct"/>
            <w:shd w:val="clear" w:color="auto" w:fill="auto"/>
            <w:tcMar>
              <w:left w:w="58" w:type="dxa"/>
              <w:right w:w="58" w:type="dxa"/>
            </w:tcMar>
          </w:tcPr>
          <w:p w14:paraId="6D7663AD" w14:textId="77777777" w:rsidR="00292437" w:rsidRPr="00AF6D61" w:rsidRDefault="00292437" w:rsidP="005B0440">
            <w:pPr>
              <w:jc w:val="right"/>
              <w:rPr>
                <w:sz w:val="16"/>
                <w:szCs w:val="16"/>
              </w:rPr>
            </w:pPr>
            <w:r>
              <w:rPr>
                <w:sz w:val="16"/>
                <w:szCs w:val="16"/>
                <w:lang w:val="fr"/>
              </w:rPr>
              <w:t>18 846</w:t>
            </w:r>
          </w:p>
        </w:tc>
        <w:tc>
          <w:tcPr>
            <w:tcW w:w="270" w:type="pct"/>
            <w:shd w:val="clear" w:color="auto" w:fill="auto"/>
            <w:tcMar>
              <w:left w:w="58" w:type="dxa"/>
              <w:right w:w="58" w:type="dxa"/>
            </w:tcMar>
          </w:tcPr>
          <w:p w14:paraId="71DAE300" w14:textId="77777777" w:rsidR="00292437" w:rsidRPr="00AF6D61" w:rsidRDefault="00292437" w:rsidP="005B0440">
            <w:pPr>
              <w:jc w:val="right"/>
              <w:rPr>
                <w:sz w:val="16"/>
                <w:szCs w:val="16"/>
              </w:rPr>
            </w:pPr>
            <w:r>
              <w:rPr>
                <w:sz w:val="16"/>
                <w:szCs w:val="16"/>
                <w:lang w:val="fr"/>
              </w:rPr>
              <w:t>0</w:t>
            </w:r>
          </w:p>
        </w:tc>
        <w:tc>
          <w:tcPr>
            <w:tcW w:w="361" w:type="pct"/>
            <w:shd w:val="clear" w:color="auto" w:fill="auto"/>
            <w:tcMar>
              <w:left w:w="58" w:type="dxa"/>
              <w:right w:w="58" w:type="dxa"/>
            </w:tcMar>
          </w:tcPr>
          <w:p w14:paraId="75435A47" w14:textId="77777777" w:rsidR="00292437" w:rsidRPr="00AF6D61" w:rsidRDefault="00292437" w:rsidP="005B0440">
            <w:pPr>
              <w:jc w:val="right"/>
              <w:rPr>
                <w:sz w:val="16"/>
                <w:szCs w:val="16"/>
              </w:rPr>
            </w:pPr>
            <w:r>
              <w:rPr>
                <w:sz w:val="16"/>
                <w:szCs w:val="16"/>
                <w:lang w:val="fr"/>
              </w:rPr>
              <w:t>15 851</w:t>
            </w:r>
          </w:p>
        </w:tc>
        <w:tc>
          <w:tcPr>
            <w:tcW w:w="270" w:type="pct"/>
            <w:shd w:val="clear" w:color="auto" w:fill="auto"/>
            <w:tcMar>
              <w:left w:w="58" w:type="dxa"/>
              <w:right w:w="58" w:type="dxa"/>
            </w:tcMar>
          </w:tcPr>
          <w:p w14:paraId="33EB498F" w14:textId="77777777" w:rsidR="00292437" w:rsidRPr="00AF6D61" w:rsidRDefault="00292437" w:rsidP="005B0440">
            <w:pPr>
              <w:jc w:val="right"/>
              <w:rPr>
                <w:sz w:val="16"/>
                <w:szCs w:val="16"/>
              </w:rPr>
            </w:pPr>
            <w:r>
              <w:rPr>
                <w:sz w:val="16"/>
                <w:szCs w:val="16"/>
                <w:lang w:val="fr"/>
              </w:rPr>
              <w:t>0</w:t>
            </w:r>
          </w:p>
        </w:tc>
        <w:tc>
          <w:tcPr>
            <w:tcW w:w="406" w:type="pct"/>
            <w:shd w:val="clear" w:color="auto" w:fill="auto"/>
            <w:tcMar>
              <w:left w:w="58" w:type="dxa"/>
              <w:right w:w="58" w:type="dxa"/>
            </w:tcMar>
          </w:tcPr>
          <w:p w14:paraId="6471BEDA" w14:textId="77777777" w:rsidR="00292437" w:rsidRPr="00AF6D61" w:rsidRDefault="00292437" w:rsidP="005B0440">
            <w:pPr>
              <w:jc w:val="right"/>
              <w:rPr>
                <w:sz w:val="16"/>
                <w:szCs w:val="16"/>
              </w:rPr>
            </w:pPr>
            <w:r>
              <w:rPr>
                <w:sz w:val="16"/>
                <w:szCs w:val="16"/>
                <w:lang w:val="fr"/>
              </w:rPr>
              <w:t>40 140</w:t>
            </w:r>
          </w:p>
        </w:tc>
        <w:tc>
          <w:tcPr>
            <w:tcW w:w="362" w:type="pct"/>
            <w:shd w:val="clear" w:color="auto" w:fill="auto"/>
            <w:tcMar>
              <w:left w:w="58" w:type="dxa"/>
              <w:right w:w="58" w:type="dxa"/>
            </w:tcMar>
          </w:tcPr>
          <w:p w14:paraId="7AB38B1B" w14:textId="77777777" w:rsidR="00292437" w:rsidRPr="00AF6D61" w:rsidRDefault="00292437" w:rsidP="005B0440">
            <w:pPr>
              <w:jc w:val="right"/>
              <w:rPr>
                <w:sz w:val="16"/>
                <w:szCs w:val="16"/>
              </w:rPr>
            </w:pPr>
            <w:r>
              <w:rPr>
                <w:sz w:val="16"/>
                <w:szCs w:val="16"/>
                <w:lang w:val="fr"/>
              </w:rPr>
              <w:t>19 458</w:t>
            </w:r>
          </w:p>
        </w:tc>
        <w:tc>
          <w:tcPr>
            <w:tcW w:w="361" w:type="pct"/>
            <w:shd w:val="clear" w:color="auto" w:fill="auto"/>
            <w:tcMar>
              <w:left w:w="58" w:type="dxa"/>
              <w:right w:w="58" w:type="dxa"/>
            </w:tcMar>
          </w:tcPr>
          <w:p w14:paraId="54EC89D0" w14:textId="77777777" w:rsidR="00292437" w:rsidRPr="00AF6D61" w:rsidRDefault="00292437" w:rsidP="005B0440">
            <w:pPr>
              <w:jc w:val="right"/>
              <w:rPr>
                <w:b/>
                <w:sz w:val="16"/>
                <w:szCs w:val="16"/>
              </w:rPr>
            </w:pPr>
            <w:r>
              <w:rPr>
                <w:b/>
                <w:bCs/>
                <w:sz w:val="16"/>
                <w:szCs w:val="16"/>
                <w:lang w:val="fr"/>
              </w:rPr>
              <w:t>7 843</w:t>
            </w:r>
          </w:p>
        </w:tc>
        <w:tc>
          <w:tcPr>
            <w:tcW w:w="361" w:type="pct"/>
            <w:tcMar>
              <w:left w:w="58" w:type="dxa"/>
              <w:right w:w="58" w:type="dxa"/>
            </w:tcMar>
          </w:tcPr>
          <w:p w14:paraId="116FC5E9" w14:textId="77777777" w:rsidR="00292437" w:rsidRPr="00AF6D61" w:rsidRDefault="00292437" w:rsidP="005B0440">
            <w:pPr>
              <w:jc w:val="right"/>
              <w:rPr>
                <w:b/>
                <w:sz w:val="16"/>
                <w:szCs w:val="16"/>
              </w:rPr>
            </w:pPr>
            <w:r>
              <w:rPr>
                <w:b/>
                <w:bCs/>
                <w:sz w:val="16"/>
                <w:szCs w:val="16"/>
                <w:lang w:val="fr"/>
              </w:rPr>
              <w:t>13 943</w:t>
            </w:r>
          </w:p>
        </w:tc>
        <w:tc>
          <w:tcPr>
            <w:tcW w:w="270" w:type="pct"/>
            <w:tcMar>
              <w:left w:w="58" w:type="dxa"/>
              <w:right w:w="58" w:type="dxa"/>
            </w:tcMar>
          </w:tcPr>
          <w:p w14:paraId="08082ADA" w14:textId="77777777" w:rsidR="00292437" w:rsidRPr="00AF6D61" w:rsidRDefault="00292437" w:rsidP="005B0440">
            <w:pPr>
              <w:jc w:val="right"/>
              <w:rPr>
                <w:sz w:val="16"/>
                <w:szCs w:val="16"/>
              </w:rPr>
            </w:pPr>
            <w:r>
              <w:rPr>
                <w:sz w:val="16"/>
                <w:szCs w:val="16"/>
                <w:lang w:val="fr"/>
              </w:rPr>
              <w:t>0</w:t>
            </w:r>
          </w:p>
        </w:tc>
        <w:tc>
          <w:tcPr>
            <w:tcW w:w="364" w:type="pct"/>
            <w:shd w:val="clear" w:color="auto" w:fill="auto"/>
            <w:tcMar>
              <w:left w:w="58" w:type="dxa"/>
              <w:right w:w="58" w:type="dxa"/>
            </w:tcMar>
          </w:tcPr>
          <w:p w14:paraId="3C60B14E" w14:textId="77777777" w:rsidR="00292437" w:rsidRPr="00AF6D61" w:rsidRDefault="00292437" w:rsidP="005B0440">
            <w:pPr>
              <w:jc w:val="right"/>
              <w:rPr>
                <w:b/>
                <w:sz w:val="16"/>
                <w:szCs w:val="16"/>
              </w:rPr>
            </w:pPr>
            <w:r>
              <w:rPr>
                <w:b/>
                <w:bCs/>
                <w:sz w:val="16"/>
                <w:szCs w:val="16"/>
                <w:lang w:val="fr"/>
              </w:rPr>
              <w:t>11 619</w:t>
            </w:r>
          </w:p>
        </w:tc>
        <w:tc>
          <w:tcPr>
            <w:tcW w:w="405" w:type="pct"/>
            <w:tcMar>
              <w:left w:w="58" w:type="dxa"/>
              <w:right w:w="58" w:type="dxa"/>
            </w:tcMar>
          </w:tcPr>
          <w:p w14:paraId="647EDB72" w14:textId="77777777" w:rsidR="00292437" w:rsidRPr="00AF6D61" w:rsidRDefault="00292437" w:rsidP="005B0440">
            <w:pPr>
              <w:jc w:val="right"/>
              <w:rPr>
                <w:b/>
                <w:sz w:val="16"/>
                <w:szCs w:val="16"/>
              </w:rPr>
            </w:pPr>
            <w:r>
              <w:rPr>
                <w:b/>
                <w:bCs/>
                <w:sz w:val="16"/>
                <w:szCs w:val="16"/>
                <w:lang w:val="fr"/>
              </w:rPr>
              <w:t>127 700</w:t>
            </w:r>
          </w:p>
        </w:tc>
      </w:tr>
      <w:tr w:rsidR="00292437" w:rsidRPr="00AF6D61" w14:paraId="70933100" w14:textId="77777777" w:rsidTr="005B0440">
        <w:trPr>
          <w:trHeight w:val="240"/>
          <w:jc w:val="center"/>
        </w:trPr>
        <w:tc>
          <w:tcPr>
            <w:tcW w:w="218" w:type="pct"/>
            <w:shd w:val="clear" w:color="auto" w:fill="auto"/>
            <w:noWrap/>
            <w:tcMar>
              <w:left w:w="58" w:type="dxa"/>
              <w:right w:w="58" w:type="dxa"/>
            </w:tcMar>
          </w:tcPr>
          <w:p w14:paraId="5B884BF9" w14:textId="77777777" w:rsidR="00292437" w:rsidRPr="00AF6D61" w:rsidRDefault="00292437" w:rsidP="005B0440">
            <w:pPr>
              <w:keepNext/>
              <w:jc w:val="left"/>
              <w:rPr>
                <w:sz w:val="16"/>
                <w:szCs w:val="16"/>
              </w:rPr>
            </w:pPr>
            <w:r>
              <w:rPr>
                <w:sz w:val="16"/>
                <w:szCs w:val="16"/>
                <w:lang w:val="fr"/>
              </w:rPr>
              <w:t>3,1</w:t>
            </w:r>
          </w:p>
        </w:tc>
        <w:tc>
          <w:tcPr>
            <w:tcW w:w="998" w:type="pct"/>
            <w:shd w:val="clear" w:color="auto" w:fill="auto"/>
            <w:tcMar>
              <w:left w:w="58" w:type="dxa"/>
              <w:right w:w="58" w:type="dxa"/>
            </w:tcMar>
          </w:tcPr>
          <w:p w14:paraId="16D77330" w14:textId="77777777" w:rsidR="00292437" w:rsidRPr="00292437" w:rsidRDefault="00292437" w:rsidP="005B0440">
            <w:pPr>
              <w:keepNext/>
              <w:rPr>
                <w:sz w:val="16"/>
                <w:szCs w:val="16"/>
                <w:lang w:val="fr-FR"/>
              </w:rPr>
            </w:pPr>
            <w:r>
              <w:rPr>
                <w:sz w:val="16"/>
                <w:szCs w:val="16"/>
                <w:lang w:val="fr"/>
              </w:rPr>
              <w:t>Total du financement convenu ($ US)</w:t>
            </w:r>
          </w:p>
        </w:tc>
        <w:tc>
          <w:tcPr>
            <w:tcW w:w="354" w:type="pct"/>
            <w:shd w:val="clear" w:color="auto" w:fill="auto"/>
            <w:tcMar>
              <w:left w:w="58" w:type="dxa"/>
              <w:right w:w="58" w:type="dxa"/>
            </w:tcMar>
          </w:tcPr>
          <w:p w14:paraId="626AC935" w14:textId="77777777" w:rsidR="00292437" w:rsidRPr="00AF6D61" w:rsidRDefault="00292437" w:rsidP="005B0440">
            <w:pPr>
              <w:jc w:val="right"/>
              <w:rPr>
                <w:sz w:val="16"/>
                <w:szCs w:val="16"/>
              </w:rPr>
            </w:pPr>
            <w:r>
              <w:rPr>
                <w:sz w:val="16"/>
                <w:szCs w:val="16"/>
                <w:lang w:val="fr"/>
              </w:rPr>
              <w:t>157 050</w:t>
            </w:r>
          </w:p>
        </w:tc>
        <w:tc>
          <w:tcPr>
            <w:tcW w:w="270" w:type="pct"/>
            <w:shd w:val="clear" w:color="auto" w:fill="auto"/>
            <w:tcMar>
              <w:left w:w="58" w:type="dxa"/>
              <w:right w:w="58" w:type="dxa"/>
            </w:tcMar>
          </w:tcPr>
          <w:p w14:paraId="35B5EF1D" w14:textId="77777777" w:rsidR="00292437" w:rsidRPr="00AF6D61" w:rsidRDefault="00292437" w:rsidP="005B0440">
            <w:pPr>
              <w:jc w:val="right"/>
              <w:rPr>
                <w:sz w:val="16"/>
                <w:szCs w:val="16"/>
              </w:rPr>
            </w:pPr>
            <w:r>
              <w:rPr>
                <w:sz w:val="16"/>
                <w:szCs w:val="16"/>
                <w:lang w:val="fr"/>
              </w:rPr>
              <w:t>0</w:t>
            </w:r>
          </w:p>
        </w:tc>
        <w:tc>
          <w:tcPr>
            <w:tcW w:w="361" w:type="pct"/>
            <w:shd w:val="clear" w:color="auto" w:fill="auto"/>
            <w:tcMar>
              <w:left w:w="58" w:type="dxa"/>
              <w:right w:w="58" w:type="dxa"/>
            </w:tcMar>
          </w:tcPr>
          <w:p w14:paraId="1FA304DA" w14:textId="77777777" w:rsidR="00292437" w:rsidRPr="00AF6D61" w:rsidRDefault="00292437" w:rsidP="005B0440">
            <w:pPr>
              <w:jc w:val="right"/>
              <w:rPr>
                <w:sz w:val="16"/>
                <w:szCs w:val="16"/>
              </w:rPr>
            </w:pPr>
            <w:r>
              <w:rPr>
                <w:sz w:val="16"/>
                <w:szCs w:val="16"/>
                <w:lang w:val="fr"/>
              </w:rPr>
              <w:t>131 400</w:t>
            </w:r>
          </w:p>
        </w:tc>
        <w:tc>
          <w:tcPr>
            <w:tcW w:w="270" w:type="pct"/>
            <w:shd w:val="clear" w:color="auto" w:fill="auto"/>
            <w:tcMar>
              <w:left w:w="58" w:type="dxa"/>
              <w:right w:w="58" w:type="dxa"/>
            </w:tcMar>
          </w:tcPr>
          <w:p w14:paraId="4BFDE674" w14:textId="77777777" w:rsidR="00292437" w:rsidRPr="00AF6D61" w:rsidRDefault="00292437" w:rsidP="005B0440">
            <w:pPr>
              <w:jc w:val="right"/>
              <w:rPr>
                <w:sz w:val="16"/>
                <w:szCs w:val="16"/>
              </w:rPr>
            </w:pPr>
            <w:r>
              <w:rPr>
                <w:sz w:val="16"/>
                <w:szCs w:val="16"/>
                <w:lang w:val="fr"/>
              </w:rPr>
              <w:t>0</w:t>
            </w:r>
          </w:p>
        </w:tc>
        <w:tc>
          <w:tcPr>
            <w:tcW w:w="406" w:type="pct"/>
            <w:shd w:val="clear" w:color="auto" w:fill="auto"/>
            <w:tcMar>
              <w:left w:w="58" w:type="dxa"/>
              <w:right w:w="58" w:type="dxa"/>
            </w:tcMar>
          </w:tcPr>
          <w:p w14:paraId="667EC003" w14:textId="77777777" w:rsidR="00292437" w:rsidRPr="00AF6D61" w:rsidRDefault="00292437" w:rsidP="005B0440">
            <w:pPr>
              <w:jc w:val="right"/>
              <w:rPr>
                <w:sz w:val="16"/>
                <w:szCs w:val="16"/>
              </w:rPr>
            </w:pPr>
            <w:r>
              <w:rPr>
                <w:sz w:val="16"/>
                <w:szCs w:val="16"/>
                <w:lang w:val="fr"/>
              </w:rPr>
              <w:t>332 750</w:t>
            </w:r>
          </w:p>
        </w:tc>
        <w:tc>
          <w:tcPr>
            <w:tcW w:w="362" w:type="pct"/>
            <w:shd w:val="clear" w:color="auto" w:fill="auto"/>
            <w:tcMar>
              <w:left w:w="58" w:type="dxa"/>
              <w:right w:w="58" w:type="dxa"/>
            </w:tcMar>
          </w:tcPr>
          <w:p w14:paraId="2799250F" w14:textId="77777777" w:rsidR="00292437" w:rsidRPr="00AF6D61" w:rsidRDefault="00292437" w:rsidP="005B0440">
            <w:pPr>
              <w:jc w:val="right"/>
              <w:rPr>
                <w:sz w:val="16"/>
                <w:szCs w:val="16"/>
              </w:rPr>
            </w:pPr>
            <w:r>
              <w:rPr>
                <w:sz w:val="16"/>
                <w:szCs w:val="16"/>
                <w:lang w:val="fr"/>
              </w:rPr>
              <w:t>161 300</w:t>
            </w:r>
          </w:p>
        </w:tc>
        <w:tc>
          <w:tcPr>
            <w:tcW w:w="361" w:type="pct"/>
            <w:shd w:val="clear" w:color="auto" w:fill="auto"/>
            <w:tcMar>
              <w:left w:w="58" w:type="dxa"/>
              <w:right w:w="58" w:type="dxa"/>
            </w:tcMar>
          </w:tcPr>
          <w:p w14:paraId="392F6E7E" w14:textId="77777777" w:rsidR="00292437" w:rsidRPr="00AF6D61" w:rsidRDefault="00292437" w:rsidP="005B0440">
            <w:pPr>
              <w:jc w:val="right"/>
              <w:rPr>
                <w:sz w:val="16"/>
                <w:szCs w:val="16"/>
              </w:rPr>
            </w:pPr>
            <w:r>
              <w:rPr>
                <w:sz w:val="16"/>
                <w:szCs w:val="16"/>
                <w:lang w:val="fr"/>
              </w:rPr>
              <w:t>67 500</w:t>
            </w:r>
          </w:p>
        </w:tc>
        <w:tc>
          <w:tcPr>
            <w:tcW w:w="361" w:type="pct"/>
            <w:tcMar>
              <w:left w:w="58" w:type="dxa"/>
              <w:right w:w="58" w:type="dxa"/>
            </w:tcMar>
          </w:tcPr>
          <w:p w14:paraId="6BAE9A88" w14:textId="77777777" w:rsidR="00292437" w:rsidRPr="00AF6D61" w:rsidRDefault="00292437" w:rsidP="005B0440">
            <w:pPr>
              <w:jc w:val="right"/>
              <w:rPr>
                <w:sz w:val="16"/>
                <w:szCs w:val="16"/>
              </w:rPr>
            </w:pPr>
            <w:r>
              <w:rPr>
                <w:b/>
                <w:bCs/>
                <w:sz w:val="16"/>
                <w:szCs w:val="16"/>
                <w:lang w:val="fr"/>
              </w:rPr>
              <w:t>120 000</w:t>
            </w:r>
          </w:p>
        </w:tc>
        <w:tc>
          <w:tcPr>
            <w:tcW w:w="270" w:type="pct"/>
            <w:tcMar>
              <w:left w:w="58" w:type="dxa"/>
              <w:right w:w="58" w:type="dxa"/>
            </w:tcMar>
          </w:tcPr>
          <w:p w14:paraId="246B4D8B" w14:textId="77777777" w:rsidR="00292437" w:rsidRPr="00AF6D61" w:rsidRDefault="00292437" w:rsidP="005B0440">
            <w:pPr>
              <w:jc w:val="right"/>
              <w:rPr>
                <w:sz w:val="16"/>
                <w:szCs w:val="16"/>
              </w:rPr>
            </w:pPr>
            <w:r>
              <w:rPr>
                <w:sz w:val="16"/>
                <w:szCs w:val="16"/>
                <w:lang w:val="fr"/>
              </w:rPr>
              <w:t>0</w:t>
            </w:r>
          </w:p>
        </w:tc>
        <w:tc>
          <w:tcPr>
            <w:tcW w:w="364" w:type="pct"/>
            <w:shd w:val="clear" w:color="auto" w:fill="auto"/>
            <w:tcMar>
              <w:left w:w="58" w:type="dxa"/>
              <w:right w:w="58" w:type="dxa"/>
            </w:tcMar>
          </w:tcPr>
          <w:p w14:paraId="438A83F8" w14:textId="77777777" w:rsidR="00292437" w:rsidRPr="00AF6D61" w:rsidRDefault="00292437" w:rsidP="005B0440">
            <w:pPr>
              <w:jc w:val="right"/>
              <w:rPr>
                <w:sz w:val="16"/>
                <w:szCs w:val="16"/>
              </w:rPr>
            </w:pPr>
            <w:r>
              <w:rPr>
                <w:sz w:val="16"/>
                <w:szCs w:val="16"/>
                <w:lang w:val="fr"/>
              </w:rPr>
              <w:t>100 000</w:t>
            </w:r>
          </w:p>
        </w:tc>
        <w:tc>
          <w:tcPr>
            <w:tcW w:w="405" w:type="pct"/>
            <w:tcMar>
              <w:left w:w="58" w:type="dxa"/>
              <w:right w:w="58" w:type="dxa"/>
            </w:tcMar>
          </w:tcPr>
          <w:p w14:paraId="33F59CF5" w14:textId="77777777" w:rsidR="00292437" w:rsidRPr="00AF6D61" w:rsidRDefault="00292437" w:rsidP="005B0440">
            <w:pPr>
              <w:jc w:val="right"/>
              <w:rPr>
                <w:b/>
                <w:sz w:val="16"/>
                <w:szCs w:val="16"/>
              </w:rPr>
            </w:pPr>
            <w:r>
              <w:rPr>
                <w:b/>
                <w:bCs/>
                <w:sz w:val="16"/>
                <w:szCs w:val="16"/>
                <w:lang w:val="fr"/>
              </w:rPr>
              <w:t>1 070 000</w:t>
            </w:r>
          </w:p>
        </w:tc>
      </w:tr>
      <w:tr w:rsidR="00292437" w:rsidRPr="00AF6D61" w14:paraId="445EB192" w14:textId="77777777" w:rsidTr="005B0440">
        <w:trPr>
          <w:trHeight w:val="240"/>
          <w:jc w:val="center"/>
        </w:trPr>
        <w:tc>
          <w:tcPr>
            <w:tcW w:w="218" w:type="pct"/>
            <w:shd w:val="clear" w:color="auto" w:fill="auto"/>
            <w:noWrap/>
            <w:tcMar>
              <w:left w:w="58" w:type="dxa"/>
              <w:right w:w="58" w:type="dxa"/>
            </w:tcMar>
          </w:tcPr>
          <w:p w14:paraId="59CBD093" w14:textId="77777777" w:rsidR="00292437" w:rsidRPr="00AF6D61" w:rsidRDefault="00292437" w:rsidP="005B0440">
            <w:pPr>
              <w:keepNext/>
              <w:jc w:val="left"/>
              <w:rPr>
                <w:sz w:val="16"/>
                <w:szCs w:val="16"/>
              </w:rPr>
            </w:pPr>
            <w:r>
              <w:rPr>
                <w:sz w:val="16"/>
                <w:szCs w:val="16"/>
                <w:lang w:val="fr"/>
              </w:rPr>
              <w:t>3,2</w:t>
            </w:r>
          </w:p>
        </w:tc>
        <w:tc>
          <w:tcPr>
            <w:tcW w:w="998" w:type="pct"/>
            <w:shd w:val="clear" w:color="auto" w:fill="auto"/>
            <w:tcMar>
              <w:left w:w="58" w:type="dxa"/>
              <w:right w:w="58" w:type="dxa"/>
            </w:tcMar>
          </w:tcPr>
          <w:p w14:paraId="7B0D6FBD" w14:textId="77777777" w:rsidR="00292437" w:rsidRPr="00292437" w:rsidRDefault="00292437" w:rsidP="005B0440">
            <w:pPr>
              <w:keepNext/>
              <w:rPr>
                <w:sz w:val="16"/>
                <w:szCs w:val="16"/>
                <w:lang w:val="fr-FR"/>
              </w:rPr>
            </w:pPr>
            <w:r>
              <w:rPr>
                <w:sz w:val="16"/>
                <w:szCs w:val="16"/>
                <w:lang w:val="fr"/>
              </w:rPr>
              <w:t>Total des coûts d’appui ($ US)</w:t>
            </w:r>
          </w:p>
        </w:tc>
        <w:tc>
          <w:tcPr>
            <w:tcW w:w="354" w:type="pct"/>
            <w:shd w:val="clear" w:color="auto" w:fill="auto"/>
            <w:tcMar>
              <w:left w:w="58" w:type="dxa"/>
              <w:right w:w="58" w:type="dxa"/>
            </w:tcMar>
          </w:tcPr>
          <w:p w14:paraId="4D84ABC8" w14:textId="77777777" w:rsidR="00292437" w:rsidRPr="00AF6D61" w:rsidRDefault="00292437" w:rsidP="005B0440">
            <w:pPr>
              <w:jc w:val="right"/>
              <w:rPr>
                <w:sz w:val="16"/>
                <w:szCs w:val="16"/>
              </w:rPr>
            </w:pPr>
            <w:r>
              <w:rPr>
                <w:sz w:val="16"/>
                <w:szCs w:val="16"/>
                <w:lang w:val="fr"/>
              </w:rPr>
              <w:t>18 846</w:t>
            </w:r>
          </w:p>
        </w:tc>
        <w:tc>
          <w:tcPr>
            <w:tcW w:w="270" w:type="pct"/>
            <w:shd w:val="clear" w:color="auto" w:fill="auto"/>
            <w:tcMar>
              <w:left w:w="58" w:type="dxa"/>
              <w:right w:w="58" w:type="dxa"/>
            </w:tcMar>
          </w:tcPr>
          <w:p w14:paraId="75BEF6E3" w14:textId="77777777" w:rsidR="00292437" w:rsidRPr="00AF6D61" w:rsidRDefault="00292437" w:rsidP="005B0440">
            <w:pPr>
              <w:jc w:val="right"/>
              <w:rPr>
                <w:sz w:val="16"/>
                <w:szCs w:val="16"/>
              </w:rPr>
            </w:pPr>
            <w:r>
              <w:rPr>
                <w:sz w:val="16"/>
                <w:szCs w:val="16"/>
                <w:lang w:val="fr"/>
              </w:rPr>
              <w:t>0</w:t>
            </w:r>
          </w:p>
        </w:tc>
        <w:tc>
          <w:tcPr>
            <w:tcW w:w="361" w:type="pct"/>
            <w:shd w:val="clear" w:color="auto" w:fill="auto"/>
            <w:tcMar>
              <w:left w:w="58" w:type="dxa"/>
              <w:right w:w="58" w:type="dxa"/>
            </w:tcMar>
          </w:tcPr>
          <w:p w14:paraId="3A125D7F" w14:textId="77777777" w:rsidR="00292437" w:rsidRPr="00AF6D61" w:rsidRDefault="00292437" w:rsidP="005B0440">
            <w:pPr>
              <w:jc w:val="right"/>
              <w:rPr>
                <w:sz w:val="16"/>
                <w:szCs w:val="16"/>
              </w:rPr>
            </w:pPr>
            <w:r>
              <w:rPr>
                <w:sz w:val="16"/>
                <w:szCs w:val="16"/>
                <w:lang w:val="fr"/>
              </w:rPr>
              <w:t>15 851</w:t>
            </w:r>
          </w:p>
        </w:tc>
        <w:tc>
          <w:tcPr>
            <w:tcW w:w="270" w:type="pct"/>
            <w:shd w:val="clear" w:color="auto" w:fill="auto"/>
            <w:tcMar>
              <w:left w:w="58" w:type="dxa"/>
              <w:right w:w="58" w:type="dxa"/>
            </w:tcMar>
          </w:tcPr>
          <w:p w14:paraId="6D99B4DD" w14:textId="77777777" w:rsidR="00292437" w:rsidRPr="00AF6D61" w:rsidRDefault="00292437" w:rsidP="005B0440">
            <w:pPr>
              <w:jc w:val="right"/>
              <w:rPr>
                <w:sz w:val="16"/>
                <w:szCs w:val="16"/>
              </w:rPr>
            </w:pPr>
            <w:r>
              <w:rPr>
                <w:sz w:val="16"/>
                <w:szCs w:val="16"/>
                <w:lang w:val="fr"/>
              </w:rPr>
              <w:t>0</w:t>
            </w:r>
          </w:p>
        </w:tc>
        <w:tc>
          <w:tcPr>
            <w:tcW w:w="406" w:type="pct"/>
            <w:shd w:val="clear" w:color="auto" w:fill="auto"/>
            <w:tcMar>
              <w:left w:w="58" w:type="dxa"/>
              <w:right w:w="58" w:type="dxa"/>
            </w:tcMar>
          </w:tcPr>
          <w:p w14:paraId="3CBC796C" w14:textId="77777777" w:rsidR="00292437" w:rsidRPr="00AF6D61" w:rsidRDefault="00292437" w:rsidP="005B0440">
            <w:pPr>
              <w:jc w:val="right"/>
              <w:rPr>
                <w:sz w:val="16"/>
                <w:szCs w:val="16"/>
              </w:rPr>
            </w:pPr>
            <w:r>
              <w:rPr>
                <w:sz w:val="16"/>
                <w:szCs w:val="16"/>
                <w:lang w:val="fr"/>
              </w:rPr>
              <w:t>40 140</w:t>
            </w:r>
          </w:p>
        </w:tc>
        <w:tc>
          <w:tcPr>
            <w:tcW w:w="362" w:type="pct"/>
            <w:shd w:val="clear" w:color="auto" w:fill="auto"/>
            <w:tcMar>
              <w:left w:w="58" w:type="dxa"/>
              <w:right w:w="58" w:type="dxa"/>
            </w:tcMar>
          </w:tcPr>
          <w:p w14:paraId="258AF6E2" w14:textId="77777777" w:rsidR="00292437" w:rsidRPr="00AF6D61" w:rsidRDefault="00292437" w:rsidP="005B0440">
            <w:pPr>
              <w:jc w:val="right"/>
              <w:rPr>
                <w:sz w:val="16"/>
                <w:szCs w:val="16"/>
              </w:rPr>
            </w:pPr>
            <w:r>
              <w:rPr>
                <w:sz w:val="16"/>
                <w:szCs w:val="16"/>
                <w:lang w:val="fr"/>
              </w:rPr>
              <w:t>19 458</w:t>
            </w:r>
          </w:p>
        </w:tc>
        <w:tc>
          <w:tcPr>
            <w:tcW w:w="361" w:type="pct"/>
            <w:shd w:val="clear" w:color="auto" w:fill="auto"/>
            <w:tcMar>
              <w:left w:w="58" w:type="dxa"/>
              <w:right w:w="58" w:type="dxa"/>
            </w:tcMar>
          </w:tcPr>
          <w:p w14:paraId="5F2DFCFD" w14:textId="77777777" w:rsidR="00292437" w:rsidRPr="00AF6D61" w:rsidRDefault="00292437" w:rsidP="005B0440">
            <w:pPr>
              <w:jc w:val="right"/>
              <w:rPr>
                <w:b/>
                <w:bCs/>
                <w:sz w:val="16"/>
                <w:szCs w:val="16"/>
              </w:rPr>
            </w:pPr>
            <w:r>
              <w:rPr>
                <w:b/>
                <w:bCs/>
                <w:sz w:val="16"/>
                <w:szCs w:val="16"/>
                <w:lang w:val="fr"/>
              </w:rPr>
              <w:t>7 843</w:t>
            </w:r>
          </w:p>
        </w:tc>
        <w:tc>
          <w:tcPr>
            <w:tcW w:w="361" w:type="pct"/>
            <w:tcMar>
              <w:left w:w="58" w:type="dxa"/>
              <w:right w:w="58" w:type="dxa"/>
            </w:tcMar>
          </w:tcPr>
          <w:p w14:paraId="024F5B4B" w14:textId="77777777" w:rsidR="00292437" w:rsidRPr="00AF6D61" w:rsidRDefault="00292437" w:rsidP="005B0440">
            <w:pPr>
              <w:jc w:val="right"/>
              <w:rPr>
                <w:b/>
                <w:bCs/>
                <w:sz w:val="16"/>
                <w:szCs w:val="16"/>
              </w:rPr>
            </w:pPr>
            <w:r>
              <w:rPr>
                <w:b/>
                <w:bCs/>
                <w:sz w:val="16"/>
                <w:szCs w:val="16"/>
                <w:lang w:val="fr"/>
              </w:rPr>
              <w:t>13 943</w:t>
            </w:r>
          </w:p>
        </w:tc>
        <w:tc>
          <w:tcPr>
            <w:tcW w:w="270" w:type="pct"/>
            <w:tcMar>
              <w:left w:w="58" w:type="dxa"/>
              <w:right w:w="58" w:type="dxa"/>
            </w:tcMar>
          </w:tcPr>
          <w:p w14:paraId="396DF682" w14:textId="77777777" w:rsidR="00292437" w:rsidRPr="00AF6D61" w:rsidRDefault="00292437" w:rsidP="005B0440">
            <w:pPr>
              <w:jc w:val="right"/>
              <w:rPr>
                <w:sz w:val="16"/>
                <w:szCs w:val="16"/>
              </w:rPr>
            </w:pPr>
            <w:r>
              <w:rPr>
                <w:sz w:val="16"/>
                <w:szCs w:val="16"/>
                <w:lang w:val="fr"/>
              </w:rPr>
              <w:t>0</w:t>
            </w:r>
          </w:p>
        </w:tc>
        <w:tc>
          <w:tcPr>
            <w:tcW w:w="364" w:type="pct"/>
            <w:shd w:val="clear" w:color="auto" w:fill="auto"/>
            <w:tcMar>
              <w:left w:w="58" w:type="dxa"/>
              <w:right w:w="58" w:type="dxa"/>
            </w:tcMar>
          </w:tcPr>
          <w:p w14:paraId="4A969DCA" w14:textId="77777777" w:rsidR="00292437" w:rsidRPr="00AF6D61" w:rsidRDefault="00292437" w:rsidP="005B0440">
            <w:pPr>
              <w:jc w:val="right"/>
              <w:rPr>
                <w:b/>
                <w:sz w:val="16"/>
                <w:szCs w:val="16"/>
              </w:rPr>
            </w:pPr>
            <w:r>
              <w:rPr>
                <w:b/>
                <w:bCs/>
                <w:sz w:val="16"/>
                <w:szCs w:val="16"/>
                <w:lang w:val="fr"/>
              </w:rPr>
              <w:t>11 619</w:t>
            </w:r>
          </w:p>
        </w:tc>
        <w:tc>
          <w:tcPr>
            <w:tcW w:w="405" w:type="pct"/>
            <w:tcMar>
              <w:left w:w="58" w:type="dxa"/>
              <w:right w:w="58" w:type="dxa"/>
            </w:tcMar>
          </w:tcPr>
          <w:p w14:paraId="0F302095" w14:textId="77777777" w:rsidR="00292437" w:rsidRPr="00AF6D61" w:rsidRDefault="00292437" w:rsidP="005B0440">
            <w:pPr>
              <w:jc w:val="right"/>
              <w:rPr>
                <w:b/>
                <w:sz w:val="16"/>
                <w:szCs w:val="16"/>
              </w:rPr>
            </w:pPr>
            <w:r>
              <w:rPr>
                <w:b/>
                <w:bCs/>
                <w:sz w:val="16"/>
                <w:szCs w:val="16"/>
                <w:lang w:val="fr"/>
              </w:rPr>
              <w:t>127 700</w:t>
            </w:r>
          </w:p>
        </w:tc>
      </w:tr>
      <w:tr w:rsidR="00292437" w:rsidRPr="00AF6D61" w14:paraId="04B6FFF6" w14:textId="77777777" w:rsidTr="005B0440">
        <w:trPr>
          <w:trHeight w:val="240"/>
          <w:jc w:val="center"/>
        </w:trPr>
        <w:tc>
          <w:tcPr>
            <w:tcW w:w="218" w:type="pct"/>
            <w:shd w:val="clear" w:color="auto" w:fill="auto"/>
            <w:noWrap/>
            <w:tcMar>
              <w:left w:w="58" w:type="dxa"/>
              <w:right w:w="58" w:type="dxa"/>
            </w:tcMar>
          </w:tcPr>
          <w:p w14:paraId="7FCF05C7" w14:textId="77777777" w:rsidR="00292437" w:rsidRPr="00AF6D61" w:rsidRDefault="00292437" w:rsidP="005B0440">
            <w:pPr>
              <w:keepNext/>
              <w:jc w:val="left"/>
              <w:rPr>
                <w:sz w:val="16"/>
                <w:szCs w:val="16"/>
              </w:rPr>
            </w:pPr>
            <w:r>
              <w:rPr>
                <w:sz w:val="16"/>
                <w:szCs w:val="16"/>
                <w:lang w:val="fr"/>
              </w:rPr>
              <w:t>3,3</w:t>
            </w:r>
          </w:p>
        </w:tc>
        <w:tc>
          <w:tcPr>
            <w:tcW w:w="998" w:type="pct"/>
            <w:shd w:val="clear" w:color="auto" w:fill="auto"/>
            <w:tcMar>
              <w:left w:w="58" w:type="dxa"/>
              <w:right w:w="58" w:type="dxa"/>
            </w:tcMar>
          </w:tcPr>
          <w:p w14:paraId="441D9808" w14:textId="77777777" w:rsidR="00292437" w:rsidRPr="00292437" w:rsidRDefault="00292437" w:rsidP="005B0440">
            <w:pPr>
              <w:keepNext/>
              <w:rPr>
                <w:sz w:val="16"/>
                <w:szCs w:val="16"/>
                <w:lang w:val="fr-FR"/>
              </w:rPr>
            </w:pPr>
            <w:r>
              <w:rPr>
                <w:sz w:val="16"/>
                <w:szCs w:val="16"/>
                <w:lang w:val="fr"/>
              </w:rPr>
              <w:t>Total des coûts convenus ($ US)</w:t>
            </w:r>
          </w:p>
        </w:tc>
        <w:tc>
          <w:tcPr>
            <w:tcW w:w="354" w:type="pct"/>
            <w:shd w:val="clear" w:color="auto" w:fill="auto"/>
            <w:tcMar>
              <w:left w:w="58" w:type="dxa"/>
              <w:right w:w="58" w:type="dxa"/>
            </w:tcMar>
          </w:tcPr>
          <w:p w14:paraId="3E5E44BF" w14:textId="77777777" w:rsidR="00292437" w:rsidRPr="00AF6D61" w:rsidRDefault="00292437" w:rsidP="005B0440">
            <w:pPr>
              <w:jc w:val="right"/>
              <w:rPr>
                <w:sz w:val="16"/>
                <w:szCs w:val="16"/>
              </w:rPr>
            </w:pPr>
            <w:r>
              <w:rPr>
                <w:sz w:val="16"/>
                <w:szCs w:val="16"/>
                <w:lang w:val="fr"/>
              </w:rPr>
              <w:t>175 896</w:t>
            </w:r>
          </w:p>
        </w:tc>
        <w:tc>
          <w:tcPr>
            <w:tcW w:w="270" w:type="pct"/>
            <w:shd w:val="clear" w:color="auto" w:fill="auto"/>
            <w:tcMar>
              <w:left w:w="58" w:type="dxa"/>
              <w:right w:w="58" w:type="dxa"/>
            </w:tcMar>
          </w:tcPr>
          <w:p w14:paraId="4180250F" w14:textId="77777777" w:rsidR="00292437" w:rsidRPr="00AF6D61" w:rsidRDefault="00292437" w:rsidP="005B0440">
            <w:pPr>
              <w:jc w:val="right"/>
              <w:rPr>
                <w:sz w:val="16"/>
                <w:szCs w:val="16"/>
              </w:rPr>
            </w:pPr>
            <w:r>
              <w:rPr>
                <w:sz w:val="16"/>
                <w:szCs w:val="16"/>
                <w:lang w:val="fr"/>
              </w:rPr>
              <w:t>0</w:t>
            </w:r>
          </w:p>
        </w:tc>
        <w:tc>
          <w:tcPr>
            <w:tcW w:w="361" w:type="pct"/>
            <w:shd w:val="clear" w:color="auto" w:fill="auto"/>
            <w:tcMar>
              <w:left w:w="58" w:type="dxa"/>
              <w:right w:w="58" w:type="dxa"/>
            </w:tcMar>
          </w:tcPr>
          <w:p w14:paraId="6C1A89D6" w14:textId="77777777" w:rsidR="00292437" w:rsidRPr="00AF6D61" w:rsidRDefault="00292437" w:rsidP="005B0440">
            <w:pPr>
              <w:jc w:val="right"/>
              <w:rPr>
                <w:sz w:val="16"/>
                <w:szCs w:val="16"/>
              </w:rPr>
            </w:pPr>
            <w:r>
              <w:rPr>
                <w:sz w:val="16"/>
                <w:szCs w:val="16"/>
                <w:lang w:val="fr"/>
              </w:rPr>
              <w:t>147 251</w:t>
            </w:r>
          </w:p>
        </w:tc>
        <w:tc>
          <w:tcPr>
            <w:tcW w:w="270" w:type="pct"/>
            <w:shd w:val="clear" w:color="auto" w:fill="auto"/>
            <w:tcMar>
              <w:left w:w="58" w:type="dxa"/>
              <w:right w:w="58" w:type="dxa"/>
            </w:tcMar>
          </w:tcPr>
          <w:p w14:paraId="5126CB54" w14:textId="77777777" w:rsidR="00292437" w:rsidRPr="00AF6D61" w:rsidRDefault="00292437" w:rsidP="005B0440">
            <w:pPr>
              <w:jc w:val="right"/>
              <w:rPr>
                <w:sz w:val="16"/>
                <w:szCs w:val="16"/>
              </w:rPr>
            </w:pPr>
            <w:r>
              <w:rPr>
                <w:sz w:val="16"/>
                <w:szCs w:val="16"/>
                <w:lang w:val="fr"/>
              </w:rPr>
              <w:t>0</w:t>
            </w:r>
          </w:p>
        </w:tc>
        <w:tc>
          <w:tcPr>
            <w:tcW w:w="406" w:type="pct"/>
            <w:shd w:val="clear" w:color="auto" w:fill="auto"/>
            <w:tcMar>
              <w:left w:w="58" w:type="dxa"/>
              <w:right w:w="58" w:type="dxa"/>
            </w:tcMar>
          </w:tcPr>
          <w:p w14:paraId="585347A1" w14:textId="77777777" w:rsidR="00292437" w:rsidRPr="00AF6D61" w:rsidRDefault="00292437" w:rsidP="005B0440">
            <w:pPr>
              <w:jc w:val="right"/>
              <w:rPr>
                <w:sz w:val="16"/>
                <w:szCs w:val="16"/>
              </w:rPr>
            </w:pPr>
            <w:r>
              <w:rPr>
                <w:sz w:val="16"/>
                <w:szCs w:val="16"/>
                <w:lang w:val="fr"/>
              </w:rPr>
              <w:t>372 890</w:t>
            </w:r>
          </w:p>
        </w:tc>
        <w:tc>
          <w:tcPr>
            <w:tcW w:w="362" w:type="pct"/>
            <w:shd w:val="clear" w:color="auto" w:fill="auto"/>
            <w:tcMar>
              <w:left w:w="58" w:type="dxa"/>
              <w:right w:w="58" w:type="dxa"/>
            </w:tcMar>
          </w:tcPr>
          <w:p w14:paraId="0DEFDDD5" w14:textId="77777777" w:rsidR="00292437" w:rsidRPr="00AF6D61" w:rsidRDefault="00292437" w:rsidP="005B0440">
            <w:pPr>
              <w:jc w:val="right"/>
              <w:rPr>
                <w:sz w:val="16"/>
                <w:szCs w:val="16"/>
              </w:rPr>
            </w:pPr>
            <w:r>
              <w:rPr>
                <w:sz w:val="16"/>
                <w:szCs w:val="16"/>
                <w:lang w:val="fr"/>
              </w:rPr>
              <w:t>180 758</w:t>
            </w:r>
          </w:p>
        </w:tc>
        <w:tc>
          <w:tcPr>
            <w:tcW w:w="361" w:type="pct"/>
            <w:shd w:val="clear" w:color="auto" w:fill="auto"/>
            <w:tcMar>
              <w:left w:w="58" w:type="dxa"/>
              <w:right w:w="58" w:type="dxa"/>
            </w:tcMar>
          </w:tcPr>
          <w:p w14:paraId="461DEEE6" w14:textId="77777777" w:rsidR="00292437" w:rsidRPr="00AF6D61" w:rsidRDefault="00292437" w:rsidP="005B0440">
            <w:pPr>
              <w:jc w:val="right"/>
              <w:rPr>
                <w:b/>
                <w:bCs/>
                <w:sz w:val="16"/>
                <w:szCs w:val="16"/>
              </w:rPr>
            </w:pPr>
            <w:r>
              <w:rPr>
                <w:b/>
                <w:bCs/>
                <w:sz w:val="16"/>
                <w:szCs w:val="16"/>
                <w:lang w:val="fr"/>
              </w:rPr>
              <w:t>75 343</w:t>
            </w:r>
          </w:p>
        </w:tc>
        <w:tc>
          <w:tcPr>
            <w:tcW w:w="361" w:type="pct"/>
            <w:tcMar>
              <w:left w:w="58" w:type="dxa"/>
              <w:right w:w="58" w:type="dxa"/>
            </w:tcMar>
          </w:tcPr>
          <w:p w14:paraId="0562C214" w14:textId="77777777" w:rsidR="00292437" w:rsidRPr="00AF6D61" w:rsidRDefault="00292437" w:rsidP="005B0440">
            <w:pPr>
              <w:jc w:val="right"/>
              <w:rPr>
                <w:b/>
                <w:bCs/>
                <w:sz w:val="16"/>
                <w:szCs w:val="16"/>
              </w:rPr>
            </w:pPr>
            <w:r>
              <w:rPr>
                <w:b/>
                <w:bCs/>
                <w:sz w:val="16"/>
                <w:szCs w:val="16"/>
                <w:lang w:val="fr"/>
              </w:rPr>
              <w:t>133 943</w:t>
            </w:r>
          </w:p>
        </w:tc>
        <w:tc>
          <w:tcPr>
            <w:tcW w:w="270" w:type="pct"/>
            <w:tcMar>
              <w:left w:w="58" w:type="dxa"/>
              <w:right w:w="58" w:type="dxa"/>
            </w:tcMar>
          </w:tcPr>
          <w:p w14:paraId="38BC288C" w14:textId="77777777" w:rsidR="00292437" w:rsidRPr="00AF6D61" w:rsidRDefault="00292437" w:rsidP="005B0440">
            <w:pPr>
              <w:jc w:val="right"/>
              <w:rPr>
                <w:sz w:val="16"/>
                <w:szCs w:val="16"/>
              </w:rPr>
            </w:pPr>
            <w:r>
              <w:rPr>
                <w:sz w:val="16"/>
                <w:szCs w:val="16"/>
                <w:lang w:val="fr"/>
              </w:rPr>
              <w:t>0</w:t>
            </w:r>
          </w:p>
        </w:tc>
        <w:tc>
          <w:tcPr>
            <w:tcW w:w="364" w:type="pct"/>
            <w:tcMar>
              <w:left w:w="58" w:type="dxa"/>
              <w:right w:w="58" w:type="dxa"/>
            </w:tcMar>
          </w:tcPr>
          <w:p w14:paraId="256C4DF1" w14:textId="77777777" w:rsidR="00292437" w:rsidRPr="00AF6D61" w:rsidRDefault="00292437" w:rsidP="005B0440">
            <w:pPr>
              <w:jc w:val="right"/>
              <w:rPr>
                <w:b/>
                <w:sz w:val="16"/>
                <w:szCs w:val="16"/>
              </w:rPr>
            </w:pPr>
            <w:r>
              <w:rPr>
                <w:b/>
                <w:bCs/>
                <w:sz w:val="16"/>
                <w:szCs w:val="16"/>
                <w:lang w:val="fr"/>
              </w:rPr>
              <w:t>111 619</w:t>
            </w:r>
          </w:p>
        </w:tc>
        <w:tc>
          <w:tcPr>
            <w:tcW w:w="405" w:type="pct"/>
            <w:tcMar>
              <w:left w:w="58" w:type="dxa"/>
              <w:right w:w="58" w:type="dxa"/>
            </w:tcMar>
          </w:tcPr>
          <w:p w14:paraId="46F6CA2D" w14:textId="77777777" w:rsidR="00292437" w:rsidRPr="00AF6D61" w:rsidRDefault="00292437" w:rsidP="005B0440">
            <w:pPr>
              <w:jc w:val="right"/>
              <w:rPr>
                <w:b/>
                <w:sz w:val="16"/>
                <w:szCs w:val="16"/>
              </w:rPr>
            </w:pPr>
            <w:r>
              <w:rPr>
                <w:b/>
                <w:bCs/>
                <w:sz w:val="16"/>
                <w:szCs w:val="16"/>
                <w:lang w:val="fr"/>
              </w:rPr>
              <w:t>1 197 700</w:t>
            </w:r>
          </w:p>
        </w:tc>
      </w:tr>
      <w:tr w:rsidR="00292437" w:rsidRPr="00AF6D61" w14:paraId="74C66709" w14:textId="77777777" w:rsidTr="005B0440">
        <w:trPr>
          <w:trHeight w:val="240"/>
          <w:jc w:val="center"/>
        </w:trPr>
        <w:tc>
          <w:tcPr>
            <w:tcW w:w="218" w:type="pct"/>
            <w:shd w:val="clear" w:color="auto" w:fill="auto"/>
            <w:noWrap/>
            <w:tcMar>
              <w:left w:w="58" w:type="dxa"/>
              <w:right w:w="58" w:type="dxa"/>
            </w:tcMar>
          </w:tcPr>
          <w:p w14:paraId="7B862B26" w14:textId="77777777" w:rsidR="00292437" w:rsidRPr="00AF6D61" w:rsidRDefault="00292437" w:rsidP="005B0440">
            <w:pPr>
              <w:keepNext/>
              <w:jc w:val="left"/>
              <w:rPr>
                <w:sz w:val="16"/>
                <w:szCs w:val="16"/>
              </w:rPr>
            </w:pPr>
            <w:r>
              <w:rPr>
                <w:sz w:val="16"/>
                <w:szCs w:val="16"/>
                <w:lang w:val="fr"/>
              </w:rPr>
              <w:t>4.1.1</w:t>
            </w:r>
          </w:p>
        </w:tc>
        <w:tc>
          <w:tcPr>
            <w:tcW w:w="4377" w:type="pct"/>
            <w:gridSpan w:val="11"/>
            <w:tcMar>
              <w:left w:w="58" w:type="dxa"/>
              <w:right w:w="58" w:type="dxa"/>
            </w:tcMar>
          </w:tcPr>
          <w:p w14:paraId="65324624" w14:textId="77777777" w:rsidR="00292437" w:rsidRPr="00292437" w:rsidRDefault="00292437" w:rsidP="005B0440">
            <w:pPr>
              <w:keepNext/>
              <w:jc w:val="left"/>
              <w:rPr>
                <w:sz w:val="16"/>
                <w:szCs w:val="16"/>
                <w:lang w:val="fr-FR"/>
              </w:rPr>
            </w:pPr>
            <w:r>
              <w:rPr>
                <w:sz w:val="16"/>
                <w:szCs w:val="16"/>
                <w:lang w:val="fr"/>
              </w:rPr>
              <w:t>Élimination totale de HCFC-22 convenue aux termes du présent accord (tonnes PAO)</w:t>
            </w:r>
          </w:p>
        </w:tc>
        <w:tc>
          <w:tcPr>
            <w:tcW w:w="405" w:type="pct"/>
            <w:tcMar>
              <w:left w:w="58" w:type="dxa"/>
              <w:right w:w="58" w:type="dxa"/>
            </w:tcMar>
          </w:tcPr>
          <w:p w14:paraId="54B9BE4D" w14:textId="77777777" w:rsidR="00292437" w:rsidRPr="00AF6D61" w:rsidRDefault="00292437" w:rsidP="005B0440">
            <w:pPr>
              <w:keepNext/>
              <w:jc w:val="right"/>
              <w:rPr>
                <w:sz w:val="16"/>
                <w:szCs w:val="16"/>
              </w:rPr>
            </w:pPr>
            <w:r>
              <w:rPr>
                <w:sz w:val="16"/>
                <w:szCs w:val="16"/>
                <w:lang w:val="fr"/>
              </w:rPr>
              <w:t>7,87</w:t>
            </w:r>
          </w:p>
        </w:tc>
      </w:tr>
      <w:tr w:rsidR="00292437" w:rsidRPr="00AF6D61" w14:paraId="65ED8A9E" w14:textId="77777777" w:rsidTr="005B0440">
        <w:trPr>
          <w:trHeight w:val="240"/>
          <w:jc w:val="center"/>
        </w:trPr>
        <w:tc>
          <w:tcPr>
            <w:tcW w:w="218" w:type="pct"/>
            <w:shd w:val="clear" w:color="auto" w:fill="auto"/>
            <w:noWrap/>
            <w:tcMar>
              <w:left w:w="58" w:type="dxa"/>
              <w:right w:w="58" w:type="dxa"/>
            </w:tcMar>
          </w:tcPr>
          <w:p w14:paraId="7A6BC704" w14:textId="77777777" w:rsidR="00292437" w:rsidRPr="00AF6D61" w:rsidRDefault="00292437" w:rsidP="005B0440">
            <w:pPr>
              <w:keepNext/>
              <w:jc w:val="left"/>
              <w:rPr>
                <w:sz w:val="16"/>
                <w:szCs w:val="16"/>
              </w:rPr>
            </w:pPr>
            <w:r>
              <w:rPr>
                <w:sz w:val="16"/>
                <w:szCs w:val="16"/>
                <w:lang w:val="fr"/>
              </w:rPr>
              <w:t>4.1.2</w:t>
            </w:r>
          </w:p>
        </w:tc>
        <w:tc>
          <w:tcPr>
            <w:tcW w:w="4377" w:type="pct"/>
            <w:gridSpan w:val="11"/>
            <w:tcMar>
              <w:left w:w="58" w:type="dxa"/>
              <w:right w:w="58" w:type="dxa"/>
            </w:tcMar>
          </w:tcPr>
          <w:p w14:paraId="13BEE34F" w14:textId="77777777" w:rsidR="00292437" w:rsidRPr="00292437" w:rsidRDefault="00292437" w:rsidP="005B0440">
            <w:pPr>
              <w:keepNext/>
              <w:jc w:val="left"/>
              <w:rPr>
                <w:sz w:val="16"/>
                <w:szCs w:val="16"/>
                <w:lang w:val="fr-FR"/>
              </w:rPr>
            </w:pPr>
            <w:r>
              <w:rPr>
                <w:sz w:val="16"/>
                <w:szCs w:val="16"/>
                <w:lang w:val="fr"/>
              </w:rPr>
              <w:t>Élimination de HCFC-22 à réaliser dans le cadre de projets approuvés antérieurement (tonnes PAO)</w:t>
            </w:r>
          </w:p>
        </w:tc>
        <w:tc>
          <w:tcPr>
            <w:tcW w:w="405" w:type="pct"/>
            <w:tcMar>
              <w:left w:w="58" w:type="dxa"/>
              <w:right w:w="58" w:type="dxa"/>
            </w:tcMar>
          </w:tcPr>
          <w:p w14:paraId="1D23151C" w14:textId="77777777" w:rsidR="00292437" w:rsidRPr="00AF6D61" w:rsidRDefault="00292437" w:rsidP="005B0440">
            <w:pPr>
              <w:keepNext/>
              <w:jc w:val="right"/>
              <w:rPr>
                <w:sz w:val="16"/>
                <w:szCs w:val="16"/>
              </w:rPr>
            </w:pPr>
            <w:r>
              <w:rPr>
                <w:sz w:val="16"/>
                <w:szCs w:val="16"/>
                <w:lang w:val="fr"/>
              </w:rPr>
              <w:t>0</w:t>
            </w:r>
          </w:p>
        </w:tc>
      </w:tr>
      <w:tr w:rsidR="00292437" w:rsidRPr="00AF6D61" w14:paraId="7F789CC6" w14:textId="77777777" w:rsidTr="005B0440">
        <w:trPr>
          <w:trHeight w:val="240"/>
          <w:jc w:val="center"/>
        </w:trPr>
        <w:tc>
          <w:tcPr>
            <w:tcW w:w="218" w:type="pct"/>
            <w:shd w:val="clear" w:color="auto" w:fill="auto"/>
            <w:noWrap/>
            <w:tcMar>
              <w:left w:w="58" w:type="dxa"/>
              <w:right w:w="58" w:type="dxa"/>
            </w:tcMar>
          </w:tcPr>
          <w:p w14:paraId="64EBB91F" w14:textId="77777777" w:rsidR="00292437" w:rsidRPr="00AF6D61" w:rsidRDefault="00292437" w:rsidP="005B0440">
            <w:pPr>
              <w:keepNext/>
              <w:jc w:val="left"/>
              <w:rPr>
                <w:sz w:val="16"/>
                <w:szCs w:val="16"/>
              </w:rPr>
            </w:pPr>
            <w:r>
              <w:rPr>
                <w:sz w:val="16"/>
                <w:szCs w:val="16"/>
                <w:lang w:val="fr"/>
              </w:rPr>
              <w:t>4.1.3</w:t>
            </w:r>
          </w:p>
        </w:tc>
        <w:tc>
          <w:tcPr>
            <w:tcW w:w="4377" w:type="pct"/>
            <w:gridSpan w:val="11"/>
            <w:tcMar>
              <w:left w:w="58" w:type="dxa"/>
              <w:right w:w="58" w:type="dxa"/>
            </w:tcMar>
          </w:tcPr>
          <w:p w14:paraId="4229BF6A" w14:textId="77777777" w:rsidR="00292437" w:rsidRPr="00292437" w:rsidRDefault="00292437" w:rsidP="005B0440">
            <w:pPr>
              <w:keepNext/>
              <w:jc w:val="left"/>
              <w:rPr>
                <w:sz w:val="16"/>
                <w:szCs w:val="16"/>
                <w:lang w:val="fr-FR"/>
              </w:rPr>
            </w:pPr>
            <w:r>
              <w:rPr>
                <w:sz w:val="16"/>
                <w:szCs w:val="16"/>
                <w:lang w:val="fr"/>
              </w:rPr>
              <w:t>Consommation restante admissible de HCFC-22 (tonnes PAO)</w:t>
            </w:r>
          </w:p>
        </w:tc>
        <w:tc>
          <w:tcPr>
            <w:tcW w:w="405" w:type="pct"/>
            <w:tcMar>
              <w:left w:w="58" w:type="dxa"/>
              <w:right w:w="58" w:type="dxa"/>
            </w:tcMar>
          </w:tcPr>
          <w:p w14:paraId="56A12796" w14:textId="77777777" w:rsidR="00292437" w:rsidRPr="00AF6D61" w:rsidRDefault="00292437" w:rsidP="005B0440">
            <w:pPr>
              <w:keepNext/>
              <w:jc w:val="right"/>
              <w:rPr>
                <w:sz w:val="16"/>
                <w:szCs w:val="16"/>
              </w:rPr>
            </w:pPr>
            <w:r>
              <w:rPr>
                <w:sz w:val="16"/>
                <w:szCs w:val="16"/>
                <w:lang w:val="fr"/>
              </w:rPr>
              <w:t>0</w:t>
            </w:r>
          </w:p>
        </w:tc>
      </w:tr>
      <w:tr w:rsidR="00292437" w:rsidRPr="00AF6D61" w14:paraId="55407FFF" w14:textId="77777777" w:rsidTr="005B0440">
        <w:trPr>
          <w:trHeight w:val="240"/>
          <w:jc w:val="center"/>
        </w:trPr>
        <w:tc>
          <w:tcPr>
            <w:tcW w:w="218" w:type="pct"/>
            <w:shd w:val="clear" w:color="auto" w:fill="auto"/>
            <w:noWrap/>
            <w:tcMar>
              <w:left w:w="58" w:type="dxa"/>
              <w:right w:w="58" w:type="dxa"/>
            </w:tcMar>
          </w:tcPr>
          <w:p w14:paraId="51235EBA" w14:textId="77777777" w:rsidR="00292437" w:rsidRPr="00AF6D61" w:rsidRDefault="00292437" w:rsidP="005B0440">
            <w:pPr>
              <w:keepNext/>
              <w:jc w:val="left"/>
              <w:rPr>
                <w:sz w:val="16"/>
                <w:szCs w:val="16"/>
              </w:rPr>
            </w:pPr>
            <w:r>
              <w:rPr>
                <w:sz w:val="16"/>
                <w:szCs w:val="16"/>
                <w:lang w:val="fr"/>
              </w:rPr>
              <w:t>4.2.1</w:t>
            </w:r>
          </w:p>
        </w:tc>
        <w:tc>
          <w:tcPr>
            <w:tcW w:w="4377" w:type="pct"/>
            <w:gridSpan w:val="11"/>
            <w:tcMar>
              <w:left w:w="58" w:type="dxa"/>
              <w:right w:w="58" w:type="dxa"/>
            </w:tcMar>
          </w:tcPr>
          <w:p w14:paraId="54F5D6B7" w14:textId="77777777" w:rsidR="00292437" w:rsidRPr="00292437" w:rsidRDefault="00292437" w:rsidP="005B0440">
            <w:pPr>
              <w:keepNext/>
              <w:jc w:val="left"/>
              <w:rPr>
                <w:sz w:val="16"/>
                <w:szCs w:val="16"/>
                <w:lang w:val="fr-FR"/>
              </w:rPr>
            </w:pPr>
            <w:r>
              <w:rPr>
                <w:sz w:val="16"/>
                <w:szCs w:val="16"/>
                <w:lang w:val="fr"/>
              </w:rPr>
              <w:t>Élimination totale du HCFC-141b convenue à réaliser en vertu du présent accord (tonnes PAO)</w:t>
            </w:r>
          </w:p>
        </w:tc>
        <w:tc>
          <w:tcPr>
            <w:tcW w:w="405" w:type="pct"/>
            <w:tcMar>
              <w:left w:w="58" w:type="dxa"/>
              <w:right w:w="58" w:type="dxa"/>
            </w:tcMar>
          </w:tcPr>
          <w:p w14:paraId="763B1FD1" w14:textId="77777777" w:rsidR="00292437" w:rsidRPr="00AF6D61" w:rsidRDefault="00292437" w:rsidP="005B0440">
            <w:pPr>
              <w:keepNext/>
              <w:jc w:val="right"/>
              <w:rPr>
                <w:sz w:val="16"/>
                <w:szCs w:val="16"/>
              </w:rPr>
            </w:pPr>
            <w:r>
              <w:rPr>
                <w:sz w:val="16"/>
                <w:szCs w:val="16"/>
                <w:lang w:val="fr"/>
              </w:rPr>
              <w:t>0,13</w:t>
            </w:r>
          </w:p>
        </w:tc>
      </w:tr>
      <w:tr w:rsidR="00292437" w:rsidRPr="00AF6D61" w14:paraId="38CD67C9" w14:textId="77777777" w:rsidTr="005B0440">
        <w:trPr>
          <w:trHeight w:val="240"/>
          <w:jc w:val="center"/>
        </w:trPr>
        <w:tc>
          <w:tcPr>
            <w:tcW w:w="218" w:type="pct"/>
            <w:shd w:val="clear" w:color="auto" w:fill="auto"/>
            <w:noWrap/>
            <w:tcMar>
              <w:left w:w="58" w:type="dxa"/>
              <w:right w:w="58" w:type="dxa"/>
            </w:tcMar>
          </w:tcPr>
          <w:p w14:paraId="267B4935" w14:textId="77777777" w:rsidR="00292437" w:rsidRPr="00AF6D61" w:rsidRDefault="00292437" w:rsidP="005B0440">
            <w:pPr>
              <w:keepNext/>
              <w:jc w:val="left"/>
              <w:rPr>
                <w:sz w:val="16"/>
                <w:szCs w:val="16"/>
              </w:rPr>
            </w:pPr>
            <w:r>
              <w:rPr>
                <w:sz w:val="16"/>
                <w:szCs w:val="16"/>
                <w:lang w:val="fr"/>
              </w:rPr>
              <w:t>4.2.2</w:t>
            </w:r>
          </w:p>
        </w:tc>
        <w:tc>
          <w:tcPr>
            <w:tcW w:w="4377" w:type="pct"/>
            <w:gridSpan w:val="11"/>
            <w:tcMar>
              <w:left w:w="58" w:type="dxa"/>
              <w:right w:w="58" w:type="dxa"/>
            </w:tcMar>
          </w:tcPr>
          <w:p w14:paraId="62B43B7C" w14:textId="77777777" w:rsidR="00292437" w:rsidRPr="00292437" w:rsidRDefault="00292437" w:rsidP="005B0440">
            <w:pPr>
              <w:keepNext/>
              <w:jc w:val="left"/>
              <w:rPr>
                <w:sz w:val="16"/>
                <w:szCs w:val="16"/>
                <w:lang w:val="fr-FR"/>
              </w:rPr>
            </w:pPr>
            <w:r>
              <w:rPr>
                <w:sz w:val="16"/>
                <w:szCs w:val="16"/>
                <w:lang w:val="fr"/>
              </w:rPr>
              <w:t>Élimination du HCFC-141b à réaliser dans le cadre de projets approuvés précédemment (tonnes PAO)</w:t>
            </w:r>
          </w:p>
        </w:tc>
        <w:tc>
          <w:tcPr>
            <w:tcW w:w="405" w:type="pct"/>
            <w:tcMar>
              <w:left w:w="58" w:type="dxa"/>
              <w:right w:w="58" w:type="dxa"/>
            </w:tcMar>
          </w:tcPr>
          <w:p w14:paraId="375AFDF5" w14:textId="77777777" w:rsidR="00292437" w:rsidRPr="00AF6D61" w:rsidRDefault="00292437" w:rsidP="005B0440">
            <w:pPr>
              <w:keepNext/>
              <w:jc w:val="right"/>
              <w:rPr>
                <w:sz w:val="16"/>
                <w:szCs w:val="16"/>
              </w:rPr>
            </w:pPr>
            <w:r>
              <w:rPr>
                <w:sz w:val="16"/>
                <w:szCs w:val="16"/>
                <w:lang w:val="fr"/>
              </w:rPr>
              <w:t>0</w:t>
            </w:r>
          </w:p>
        </w:tc>
      </w:tr>
      <w:tr w:rsidR="00292437" w:rsidRPr="00AF6D61" w14:paraId="55AFF030" w14:textId="77777777" w:rsidTr="005B0440">
        <w:trPr>
          <w:trHeight w:val="240"/>
          <w:jc w:val="center"/>
        </w:trPr>
        <w:tc>
          <w:tcPr>
            <w:tcW w:w="218" w:type="pct"/>
            <w:shd w:val="clear" w:color="auto" w:fill="auto"/>
            <w:noWrap/>
            <w:tcMar>
              <w:left w:w="58" w:type="dxa"/>
              <w:right w:w="58" w:type="dxa"/>
            </w:tcMar>
          </w:tcPr>
          <w:p w14:paraId="3B13644F" w14:textId="77777777" w:rsidR="00292437" w:rsidRPr="00AF6D61" w:rsidRDefault="00292437" w:rsidP="005B0440">
            <w:pPr>
              <w:keepNext/>
              <w:jc w:val="left"/>
              <w:rPr>
                <w:sz w:val="16"/>
                <w:szCs w:val="16"/>
              </w:rPr>
            </w:pPr>
            <w:r>
              <w:rPr>
                <w:sz w:val="16"/>
                <w:szCs w:val="16"/>
                <w:lang w:val="fr"/>
              </w:rPr>
              <w:t>4.2.3</w:t>
            </w:r>
          </w:p>
        </w:tc>
        <w:tc>
          <w:tcPr>
            <w:tcW w:w="4377" w:type="pct"/>
            <w:gridSpan w:val="11"/>
            <w:tcMar>
              <w:left w:w="58" w:type="dxa"/>
              <w:right w:w="58" w:type="dxa"/>
            </w:tcMar>
          </w:tcPr>
          <w:p w14:paraId="71FBFFD1" w14:textId="77777777" w:rsidR="00292437" w:rsidRPr="00292437" w:rsidRDefault="00292437" w:rsidP="005B0440">
            <w:pPr>
              <w:keepNext/>
              <w:jc w:val="left"/>
              <w:rPr>
                <w:sz w:val="16"/>
                <w:szCs w:val="16"/>
                <w:lang w:val="fr-FR"/>
              </w:rPr>
            </w:pPr>
            <w:r>
              <w:rPr>
                <w:sz w:val="16"/>
                <w:szCs w:val="16"/>
                <w:lang w:val="fr"/>
              </w:rPr>
              <w:t>Consommation restante admissible de HCFC-141b (tonnes PAO)</w:t>
            </w:r>
          </w:p>
        </w:tc>
        <w:tc>
          <w:tcPr>
            <w:tcW w:w="405" w:type="pct"/>
            <w:tcMar>
              <w:left w:w="58" w:type="dxa"/>
              <w:right w:w="58" w:type="dxa"/>
            </w:tcMar>
          </w:tcPr>
          <w:p w14:paraId="6B91DBF3" w14:textId="77777777" w:rsidR="00292437" w:rsidRPr="00AF6D61" w:rsidRDefault="00292437" w:rsidP="005B0440">
            <w:pPr>
              <w:keepNext/>
              <w:jc w:val="right"/>
              <w:rPr>
                <w:sz w:val="16"/>
                <w:szCs w:val="16"/>
              </w:rPr>
            </w:pPr>
            <w:r>
              <w:rPr>
                <w:sz w:val="16"/>
                <w:szCs w:val="16"/>
                <w:lang w:val="fr"/>
              </w:rPr>
              <w:t>0</w:t>
            </w:r>
          </w:p>
        </w:tc>
      </w:tr>
    </w:tbl>
    <w:p w14:paraId="599E4577" w14:textId="77777777" w:rsidR="00292437" w:rsidRPr="00AF6D61" w:rsidRDefault="00292437" w:rsidP="0029243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2437" w:rsidRPr="00AF6D61" w14:paraId="3F599730" w14:textId="77777777" w:rsidTr="005B0440">
        <w:tc>
          <w:tcPr>
            <w:tcW w:w="1871" w:type="dxa"/>
          </w:tcPr>
          <w:p w14:paraId="27DBD2E1" w14:textId="77777777" w:rsidR="00292437" w:rsidRPr="00AF6D61" w:rsidRDefault="00292437" w:rsidP="005B0440"/>
        </w:tc>
        <w:tc>
          <w:tcPr>
            <w:tcW w:w="1872" w:type="dxa"/>
          </w:tcPr>
          <w:p w14:paraId="3735C3C0" w14:textId="77777777" w:rsidR="00292437" w:rsidRPr="00AF6D61" w:rsidRDefault="00292437" w:rsidP="005B0440"/>
        </w:tc>
        <w:tc>
          <w:tcPr>
            <w:tcW w:w="1872" w:type="dxa"/>
            <w:tcBorders>
              <w:bottom w:val="single" w:sz="4" w:space="0" w:color="auto"/>
            </w:tcBorders>
          </w:tcPr>
          <w:p w14:paraId="24A37791" w14:textId="77777777" w:rsidR="00292437" w:rsidRPr="00AF6D61" w:rsidRDefault="00292437" w:rsidP="005B0440"/>
        </w:tc>
        <w:tc>
          <w:tcPr>
            <w:tcW w:w="1872" w:type="dxa"/>
          </w:tcPr>
          <w:p w14:paraId="2E2EAED9" w14:textId="77777777" w:rsidR="00292437" w:rsidRPr="00AF6D61" w:rsidRDefault="00292437" w:rsidP="005B0440"/>
        </w:tc>
        <w:tc>
          <w:tcPr>
            <w:tcW w:w="1873" w:type="dxa"/>
          </w:tcPr>
          <w:p w14:paraId="4FF68503" w14:textId="77777777" w:rsidR="00292437" w:rsidRPr="00AF6D61" w:rsidRDefault="00292437" w:rsidP="005B0440"/>
        </w:tc>
      </w:tr>
    </w:tbl>
    <w:p w14:paraId="17497A68" w14:textId="77777777" w:rsidR="00441083" w:rsidRDefault="00441083">
      <w:pPr>
        <w:rPr>
          <w:lang w:val="fr-FR"/>
        </w:rPr>
      </w:pPr>
    </w:p>
    <w:sectPr w:rsidR="00441083">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457C3" w14:textId="77777777" w:rsidR="009246D5" w:rsidRDefault="009246D5">
      <w:r>
        <w:separator/>
      </w:r>
    </w:p>
  </w:endnote>
  <w:endnote w:type="continuationSeparator" w:id="0">
    <w:p w14:paraId="30E43102" w14:textId="77777777" w:rsidR="009246D5" w:rsidRDefault="0092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5CD5" w14:textId="77777777" w:rsidR="00292437" w:rsidRPr="0033525D" w:rsidRDefault="00292437">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F6CF" w14:textId="77777777" w:rsidR="00292437" w:rsidRPr="0033525D" w:rsidRDefault="00292437">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1AE6" w14:textId="77777777" w:rsidR="00292437" w:rsidRPr="00292437" w:rsidRDefault="00292437"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5A4B9F47" w14:textId="77777777" w:rsidR="00292437" w:rsidRPr="00292437" w:rsidRDefault="0029243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D3E6D" w14:textId="77777777" w:rsidR="009246D5" w:rsidRDefault="009246D5">
      <w:r>
        <w:separator/>
      </w:r>
    </w:p>
  </w:footnote>
  <w:footnote w:type="continuationSeparator" w:id="0">
    <w:p w14:paraId="43258F25" w14:textId="77777777" w:rsidR="009246D5" w:rsidRDefault="009246D5">
      <w:r>
        <w:continuationSeparator/>
      </w:r>
    </w:p>
  </w:footnote>
  <w:footnote w:id="1">
    <w:p w14:paraId="6B09D0C5" w14:textId="77777777" w:rsidR="00292437" w:rsidRPr="00292437" w:rsidRDefault="00292437" w:rsidP="00292437">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footnote>
  <w:footnote w:id="2">
    <w:p w14:paraId="729B0894" w14:textId="77777777" w:rsidR="00292437" w:rsidRPr="00292437" w:rsidRDefault="00292437" w:rsidP="00292437">
      <w:pPr>
        <w:pStyle w:val="FootnoteText"/>
        <w:rPr>
          <w:lang w:val="fr-FR"/>
        </w:rPr>
      </w:pPr>
      <w:r>
        <w:rPr>
          <w:rStyle w:val="FootnoteReference"/>
          <w:lang w:val="fr"/>
        </w:rPr>
        <w:footnoteRef/>
      </w:r>
      <w:r>
        <w:rPr>
          <w:lang w:val="fr"/>
        </w:rPr>
        <w:t xml:space="preserve"> Décision 63/45</w:t>
      </w:r>
    </w:p>
  </w:footnote>
  <w:footnote w:id="3">
    <w:p w14:paraId="40A50F13" w14:textId="77777777" w:rsidR="00292437" w:rsidRPr="00292437" w:rsidRDefault="00292437" w:rsidP="00292437">
      <w:pPr>
        <w:pStyle w:val="FootnoteText"/>
        <w:rPr>
          <w:lang w:val="fr-FR"/>
        </w:rPr>
      </w:pPr>
      <w:r>
        <w:rPr>
          <w:rStyle w:val="FootnoteReference"/>
          <w:lang w:val="fr"/>
        </w:rPr>
        <w:footnoteRef/>
      </w:r>
      <w:r>
        <w:rPr>
          <w:lang w:val="fr"/>
        </w:rPr>
        <w:t xml:space="preserve"> Décision 72/34</w:t>
      </w:r>
    </w:p>
  </w:footnote>
  <w:footnote w:id="4">
    <w:p w14:paraId="174028BE" w14:textId="77777777" w:rsidR="00292437" w:rsidRPr="00292437" w:rsidRDefault="00292437" w:rsidP="00292437">
      <w:pPr>
        <w:pStyle w:val="FootnoteText"/>
        <w:rPr>
          <w:lang w:val="fr-FR"/>
        </w:rPr>
      </w:pPr>
      <w:r>
        <w:rPr>
          <w:rStyle w:val="FootnoteReference"/>
          <w:lang w:val="fr"/>
        </w:rPr>
        <w:footnoteRef/>
      </w:r>
      <w:r>
        <w:rPr>
          <w:lang w:val="fr"/>
        </w:rPr>
        <w:t xml:space="preserve"> D’après la lettre de l’ambassade de la République de Maurice aux États-Unis adressée au Gouvernement de l’Allemagne.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7B686" w14:textId="77777777" w:rsidR="00292437" w:rsidRPr="0033525D" w:rsidRDefault="00292437">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/93/69</w:t>
    </w:r>
    <w:r>
      <w:rPr>
        <w:lang w:val="fr"/>
      </w:rPr>
      <w:fldChar w:fldCharType="end"/>
    </w:r>
  </w:p>
  <w:p w14:paraId="0CD200AF" w14:textId="77777777" w:rsidR="00292437" w:rsidRPr="0033525D" w:rsidRDefault="00292437"/>
  <w:p w14:paraId="6F70F06B" w14:textId="77777777" w:rsidR="00292437" w:rsidRPr="0033525D" w:rsidRDefault="002924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E23D" w14:textId="77777777" w:rsidR="00292437" w:rsidRPr="0033525D" w:rsidRDefault="00292437">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/93/69</w:t>
    </w:r>
    <w:r>
      <w:rPr>
        <w:lang w:val="fr"/>
      </w:rPr>
      <w:fldChar w:fldCharType="end"/>
    </w:r>
  </w:p>
  <w:p w14:paraId="4EB7FDD9" w14:textId="77777777" w:rsidR="00292437" w:rsidRPr="0033525D" w:rsidRDefault="00292437"/>
  <w:p w14:paraId="039256D0" w14:textId="77777777" w:rsidR="00292437" w:rsidRPr="0033525D" w:rsidRDefault="002924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77777777" w:rsidR="00441083" w:rsidRDefault="00DB2922">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/ExCom/93/1</w:t>
    </w:r>
    <w:r>
      <w:fldChar w:fldCharType="end"/>
    </w:r>
  </w:p>
  <w:p w14:paraId="3495ABB0" w14:textId="77777777" w:rsidR="00441083" w:rsidRDefault="00B55AA4">
    <w:pPr>
      <w:jc w:val="right"/>
    </w:pPr>
    <w:r>
      <w:t>Annexe 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06231843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5AB3"/>
    <w:rsid w:val="00046479"/>
    <w:rsid w:val="0005110A"/>
    <w:rsid w:val="000E67D7"/>
    <w:rsid w:val="000F6C8E"/>
    <w:rsid w:val="00166C75"/>
    <w:rsid w:val="00177D11"/>
    <w:rsid w:val="001A7720"/>
    <w:rsid w:val="001B43D9"/>
    <w:rsid w:val="001B7045"/>
    <w:rsid w:val="001C3D0C"/>
    <w:rsid w:val="001D4CE7"/>
    <w:rsid w:val="00265AF0"/>
    <w:rsid w:val="00292437"/>
    <w:rsid w:val="00295530"/>
    <w:rsid w:val="002B0CF0"/>
    <w:rsid w:val="002C06D4"/>
    <w:rsid w:val="002C649F"/>
    <w:rsid w:val="002D10DA"/>
    <w:rsid w:val="002F0B57"/>
    <w:rsid w:val="003029F8"/>
    <w:rsid w:val="003A0CA4"/>
    <w:rsid w:val="00403EDF"/>
    <w:rsid w:val="00441083"/>
    <w:rsid w:val="00444619"/>
    <w:rsid w:val="004A5E1D"/>
    <w:rsid w:val="004B1B59"/>
    <w:rsid w:val="004C2C87"/>
    <w:rsid w:val="004E3A36"/>
    <w:rsid w:val="00525EAC"/>
    <w:rsid w:val="005A0C35"/>
    <w:rsid w:val="005A7F28"/>
    <w:rsid w:val="005B3CAD"/>
    <w:rsid w:val="005B4809"/>
    <w:rsid w:val="005C278F"/>
    <w:rsid w:val="00605093"/>
    <w:rsid w:val="006133C0"/>
    <w:rsid w:val="00637BC2"/>
    <w:rsid w:val="0066257F"/>
    <w:rsid w:val="00680B5A"/>
    <w:rsid w:val="006C6E6B"/>
    <w:rsid w:val="006E435D"/>
    <w:rsid w:val="006F3838"/>
    <w:rsid w:val="007034FA"/>
    <w:rsid w:val="00742A75"/>
    <w:rsid w:val="0075750B"/>
    <w:rsid w:val="00775FBB"/>
    <w:rsid w:val="007A59C4"/>
    <w:rsid w:val="007D2655"/>
    <w:rsid w:val="008070E7"/>
    <w:rsid w:val="00843511"/>
    <w:rsid w:val="00847BDB"/>
    <w:rsid w:val="008C4225"/>
    <w:rsid w:val="008E17DB"/>
    <w:rsid w:val="008E770E"/>
    <w:rsid w:val="008F153E"/>
    <w:rsid w:val="0091161A"/>
    <w:rsid w:val="009246D5"/>
    <w:rsid w:val="00956C5C"/>
    <w:rsid w:val="00972E99"/>
    <w:rsid w:val="00986AE1"/>
    <w:rsid w:val="009A5180"/>
    <w:rsid w:val="009B112A"/>
    <w:rsid w:val="009F6617"/>
    <w:rsid w:val="009F709E"/>
    <w:rsid w:val="00A97E14"/>
    <w:rsid w:val="00AB41B3"/>
    <w:rsid w:val="00AC013C"/>
    <w:rsid w:val="00AE63D8"/>
    <w:rsid w:val="00AF73A7"/>
    <w:rsid w:val="00B101C2"/>
    <w:rsid w:val="00B32295"/>
    <w:rsid w:val="00B55AA4"/>
    <w:rsid w:val="00B811F2"/>
    <w:rsid w:val="00BC3C7D"/>
    <w:rsid w:val="00BE7A33"/>
    <w:rsid w:val="00C004D8"/>
    <w:rsid w:val="00C16E3F"/>
    <w:rsid w:val="00C21453"/>
    <w:rsid w:val="00C34C3E"/>
    <w:rsid w:val="00C6443E"/>
    <w:rsid w:val="00C9547D"/>
    <w:rsid w:val="00CC2B33"/>
    <w:rsid w:val="00CF515A"/>
    <w:rsid w:val="00D7654A"/>
    <w:rsid w:val="00DB2922"/>
    <w:rsid w:val="00DB4E64"/>
    <w:rsid w:val="00DD3433"/>
    <w:rsid w:val="00DD6D89"/>
    <w:rsid w:val="00E348C6"/>
    <w:rsid w:val="00E54871"/>
    <w:rsid w:val="00E60D9C"/>
    <w:rsid w:val="00EB2067"/>
    <w:rsid w:val="00EC2FFA"/>
    <w:rsid w:val="00F143BC"/>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basedOn w:val="Normal"/>
    <w:uiPriority w:val="34"/>
    <w:qFormat/>
    <w:rsid w:val="0029243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2437"/>
    <w:rPr>
      <w:sz w:val="22"/>
      <w:szCs w:val="22"/>
      <w:lang w:val="en-GB"/>
    </w:rPr>
  </w:style>
  <w:style w:type="character" w:customStyle="1" w:styleId="cf01">
    <w:name w:val="cf01"/>
    <w:basedOn w:val="DefaultParagraphFont"/>
    <w:rsid w:val="0029243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4E54E2A4-95AD-42FB-AF60-8959ED2193BC}"/>
</file>

<file path=docProps/app.xml><?xml version="1.0" encoding="utf-8"?>
<Properties xmlns="http://schemas.openxmlformats.org/officeDocument/2006/extended-properties" xmlns:vt="http://schemas.openxmlformats.org/officeDocument/2006/docPropsVTypes">
  <Template>F93-Template</Template>
  <TotalTime>30</TotalTime>
  <Pages>7</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Proposition de projet : Maurice</vt:lpstr>
    </vt:vector>
  </TitlesOfParts>
  <Company>UNMFS</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Maurice</dc:title>
  <dc:creator>HBE</dc:creator>
  <cp:keywords>93rd Excom</cp:keywords>
  <cp:lastModifiedBy>Sonia Braham</cp:lastModifiedBy>
  <cp:revision>33</cp:revision>
  <cp:lastPrinted>2001-05-26T16:40:00Z</cp:lastPrinted>
  <dcterms:created xsi:type="dcterms:W3CDTF">2023-11-17T15:58:00Z</dcterms:created>
  <dcterms:modified xsi:type="dcterms:W3CDTF">2023-11-17T17:20:00Z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UNEP/OzL.Pro/ExCom/93/69</vt:lpwstr>
  </property>
  <property fmtid="{D5CDD505-2E9C-101B-9397-08002B2CF9AE}" pid="3" name="Revision date">
    <vt:lpwstr>15/11/2023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