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AC4B21" w:rsidRPr="00C03F08" w:rsidTr="00C92045">
        <w:trPr>
          <w:trHeight w:val="720"/>
        </w:trPr>
        <w:tc>
          <w:tcPr>
            <w:tcW w:w="7061" w:type="dxa"/>
            <w:gridSpan w:val="2"/>
            <w:tcBorders>
              <w:bottom w:val="single" w:sz="18" w:space="0" w:color="auto"/>
            </w:tcBorders>
          </w:tcPr>
          <w:p w:rsidR="00AC4B21" w:rsidRPr="00C03F08" w:rsidRDefault="00AC4B21" w:rsidP="00C92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C03F08">
              <w:rPr>
                <w:rFonts w:ascii="Univers" w:hAnsi="Univers"/>
                <w:b/>
                <w:sz w:val="28"/>
                <w:szCs w:val="28"/>
              </w:rPr>
              <w:t>NATIONS</w:t>
            </w:r>
          </w:p>
          <w:p w:rsidR="00AC4B21" w:rsidRPr="00C03F08" w:rsidRDefault="00AC4B21" w:rsidP="00C92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03F08">
              <w:rPr>
                <w:rFonts w:ascii="Univers" w:hAnsi="Univers"/>
                <w:b/>
                <w:sz w:val="28"/>
                <w:szCs w:val="28"/>
              </w:rPr>
              <w:t xml:space="preserve">UNIES </w:t>
            </w:r>
          </w:p>
        </w:tc>
        <w:tc>
          <w:tcPr>
            <w:tcW w:w="3544" w:type="dxa"/>
            <w:tcBorders>
              <w:bottom w:val="single" w:sz="18" w:space="0" w:color="auto"/>
            </w:tcBorders>
          </w:tcPr>
          <w:p w:rsidR="00AC4B21" w:rsidRPr="00C03F08" w:rsidRDefault="00AC4B21" w:rsidP="00C92045">
            <w:pPr>
              <w:tabs>
                <w:tab w:val="left" w:pos="3010"/>
              </w:tabs>
              <w:jc w:val="center"/>
              <w:rPr>
                <w:sz w:val="52"/>
                <w:szCs w:val="52"/>
              </w:rPr>
            </w:pPr>
            <w:r w:rsidRPr="00C03F08">
              <w:rPr>
                <w:rFonts w:ascii="Univers Bold" w:hAnsi="Univers Bold"/>
                <w:b/>
                <w:sz w:val="72"/>
                <w:lang w:val="fr-CA"/>
              </w:rPr>
              <w:t xml:space="preserve">          EP</w:t>
            </w:r>
          </w:p>
        </w:tc>
      </w:tr>
      <w:tr w:rsidR="00AC4B21" w:rsidRPr="00C03F08" w:rsidTr="00C92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C4B21" w:rsidRPr="00C03F08" w:rsidRDefault="00AC4B21" w:rsidP="00C92045">
            <w:pPr>
              <w:spacing w:before="120"/>
            </w:pPr>
            <w:r w:rsidRPr="00C03F08">
              <w:rPr>
                <w:noProof/>
                <w:lang w:val="en-CA" w:eastAsia="en-CA"/>
              </w:rPr>
              <w:drawing>
                <wp:anchor distT="0" distB="0" distL="114300" distR="114300" simplePos="0" relativeHeight="251659264" behindDoc="0" locked="0" layoutInCell="1" allowOverlap="1" wp14:anchorId="58FBDC44" wp14:editId="513E041A">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03F08">
              <w:rPr>
                <w:noProof/>
                <w:lang w:val="en-CA" w:eastAsia="en-CA"/>
              </w:rPr>
              <w:drawing>
                <wp:anchor distT="0" distB="0" distL="114300" distR="114300" simplePos="0" relativeHeight="251660288" behindDoc="1" locked="0" layoutInCell="0" allowOverlap="1" wp14:anchorId="53304CC2" wp14:editId="7EFD9D3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AC4B21" w:rsidRPr="00C03F08" w:rsidRDefault="00AC4B21" w:rsidP="00C92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AC4B21" w:rsidRPr="00C03F08" w:rsidRDefault="00AC4B21" w:rsidP="00C92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C03F08">
              <w:rPr>
                <w:rFonts w:ascii="Univers" w:hAnsi="Univers"/>
                <w:b/>
                <w:sz w:val="32"/>
                <w:lang w:val="fr-CA"/>
              </w:rPr>
              <w:t>Programme des</w:t>
            </w:r>
          </w:p>
          <w:p w:rsidR="00AC4B21" w:rsidRPr="00C03F08" w:rsidRDefault="00AC4B21" w:rsidP="00C92045">
            <w:pPr>
              <w:rPr>
                <w:rFonts w:ascii="Univers" w:hAnsi="Univers"/>
                <w:b/>
                <w:sz w:val="32"/>
                <w:lang w:val="fr-CA"/>
              </w:rPr>
            </w:pPr>
            <w:r w:rsidRPr="00C03F08">
              <w:rPr>
                <w:rFonts w:ascii="Univers" w:hAnsi="Univers"/>
                <w:b/>
                <w:sz w:val="32"/>
                <w:lang w:val="fr-CA"/>
              </w:rPr>
              <w:t>Nations Unies pour</w:t>
            </w:r>
          </w:p>
          <w:p w:rsidR="00AC4B21" w:rsidRPr="00C03F08" w:rsidRDefault="00AC4B21" w:rsidP="00C92045">
            <w:pPr>
              <w:rPr>
                <w:rFonts w:ascii="Univers" w:hAnsi="Univers"/>
                <w:b/>
                <w:sz w:val="32"/>
                <w:lang w:val="fr-CA"/>
              </w:rPr>
            </w:pPr>
            <w:r w:rsidRPr="00C03F08">
              <w:rPr>
                <w:rFonts w:ascii="Univers" w:hAnsi="Univers"/>
                <w:b/>
                <w:sz w:val="32"/>
                <w:lang w:val="fr-CA"/>
              </w:rPr>
              <w:t>l</w:t>
            </w:r>
            <w:r w:rsidR="005E7028" w:rsidRPr="00C03F08">
              <w:rPr>
                <w:rFonts w:ascii="Univers" w:hAnsi="Univers"/>
                <w:b/>
                <w:sz w:val="32"/>
                <w:lang w:val="fr-CA"/>
              </w:rPr>
              <w:t>’</w:t>
            </w:r>
            <w:r w:rsidRPr="00C03F08">
              <w:rPr>
                <w:rFonts w:ascii="Univers" w:hAnsi="Univers"/>
                <w:b/>
                <w:sz w:val="32"/>
                <w:lang w:val="fr-CA"/>
              </w:rPr>
              <w:t>environnement</w:t>
            </w:r>
          </w:p>
          <w:p w:rsidR="00AC4B21" w:rsidRPr="00C03F08" w:rsidRDefault="00AC4B21" w:rsidP="00C92045">
            <w:pPr>
              <w:spacing w:before="720"/>
              <w:ind w:left="158"/>
              <w:rPr>
                <w:lang w:val="fr-FR"/>
              </w:rPr>
            </w:pPr>
            <w:r w:rsidRPr="00C03F08">
              <w:rPr>
                <w:lang w:val="fr-FR"/>
              </w:rPr>
              <w:t xml:space="preserve"> </w:t>
            </w:r>
          </w:p>
        </w:tc>
        <w:tc>
          <w:tcPr>
            <w:tcW w:w="3544" w:type="dxa"/>
            <w:tcBorders>
              <w:top w:val="nil"/>
              <w:left w:val="nil"/>
              <w:bottom w:val="single" w:sz="36" w:space="0" w:color="auto"/>
              <w:right w:val="nil"/>
            </w:tcBorders>
          </w:tcPr>
          <w:p w:rsidR="00AC4B21" w:rsidRPr="00C03F08" w:rsidRDefault="00AC4B21" w:rsidP="00C92045">
            <w:pPr>
              <w:rPr>
                <w:lang w:val="fr-FR"/>
              </w:rPr>
            </w:pPr>
          </w:p>
          <w:p w:rsidR="00AC4B21" w:rsidRPr="00C03F08" w:rsidRDefault="00AC4B21" w:rsidP="00C92045">
            <w:pPr>
              <w:rPr>
                <w:lang w:val="fr-FR"/>
              </w:rPr>
            </w:pPr>
            <w:r w:rsidRPr="00C03F08">
              <w:rPr>
                <w:lang w:val="fr-FR"/>
              </w:rPr>
              <w:t>Distr.</w:t>
            </w:r>
          </w:p>
          <w:p w:rsidR="00AC4B21" w:rsidRPr="00C03F08" w:rsidRDefault="00AC4B21" w:rsidP="00C92045">
            <w:pPr>
              <w:rPr>
                <w:lang w:val="fr-FR"/>
              </w:rPr>
            </w:pPr>
            <w:r w:rsidRPr="00C03F08">
              <w:rPr>
                <w:lang w:val="fr-FR"/>
              </w:rPr>
              <w:t>GÉNÉRALE</w:t>
            </w:r>
          </w:p>
          <w:p w:rsidR="00AC4B21" w:rsidRPr="00C03F08" w:rsidRDefault="00AC4B21" w:rsidP="00C92045">
            <w:pPr>
              <w:rPr>
                <w:lang w:val="fr-FR"/>
              </w:rPr>
            </w:pPr>
          </w:p>
          <w:p w:rsidR="00AC4B21" w:rsidRPr="00C03F08" w:rsidRDefault="00AC4B21" w:rsidP="00C92045">
            <w:pPr>
              <w:rPr>
                <w:lang w:val="fr-FR"/>
              </w:rPr>
            </w:pPr>
            <w:r w:rsidRPr="00C03F08">
              <w:fldChar w:fldCharType="begin"/>
            </w:r>
            <w:r w:rsidRPr="00C03F08">
              <w:rPr>
                <w:lang w:val="fr-FR"/>
              </w:rPr>
              <w:instrText xml:space="preserve"> DOCPROPERTY "Document number"  \* MERGEFORMAT </w:instrText>
            </w:r>
            <w:r w:rsidRPr="00C03F08">
              <w:fldChar w:fldCharType="separate"/>
            </w:r>
            <w:r w:rsidR="00145222">
              <w:rPr>
                <w:lang w:val="fr-FR"/>
              </w:rPr>
              <w:t>UNEP/OzL.Pro/ExCom/84/11</w:t>
            </w:r>
            <w:r w:rsidRPr="00C03F08">
              <w:fldChar w:fldCharType="end"/>
            </w:r>
          </w:p>
          <w:p w:rsidR="00AC4B21" w:rsidRPr="00C03F08" w:rsidRDefault="00AC4B21" w:rsidP="00C92045">
            <w:pPr>
              <w:rPr>
                <w:lang w:val="fr-FR"/>
              </w:rPr>
            </w:pPr>
            <w:r w:rsidRPr="00C03F08">
              <w:fldChar w:fldCharType="begin"/>
            </w:r>
            <w:r w:rsidRPr="00C03F08">
              <w:rPr>
                <w:lang w:val="fr-FR"/>
              </w:rPr>
              <w:instrText xml:space="preserve"> DOCPROPERTY "Revision date" \@ "d MMMM YYYY"  \* MERGEFORMAT </w:instrText>
            </w:r>
            <w:r w:rsidRPr="00C03F08">
              <w:fldChar w:fldCharType="separate"/>
            </w:r>
            <w:r w:rsidR="00145222">
              <w:rPr>
                <w:lang w:val="fr-FR"/>
              </w:rPr>
              <w:t>14 novembre 2019</w:t>
            </w:r>
            <w:r w:rsidRPr="00C03F08">
              <w:fldChar w:fldCharType="end"/>
            </w:r>
          </w:p>
          <w:p w:rsidR="00AC4B21" w:rsidRPr="00C03F08" w:rsidRDefault="00AC4B21" w:rsidP="00C92045">
            <w:pPr>
              <w:rPr>
                <w:caps/>
                <w:lang w:val="fr-FR"/>
              </w:rPr>
            </w:pPr>
            <w:r w:rsidRPr="00C03F08">
              <w:rPr>
                <w:caps/>
                <w:lang w:val="fr-FR"/>
              </w:rPr>
              <w:br/>
              <w:t>FRANÇAIS</w:t>
            </w:r>
          </w:p>
          <w:p w:rsidR="00AC4B21" w:rsidRPr="00C03F08" w:rsidRDefault="00AC4B21" w:rsidP="00C92045">
            <w:r w:rsidRPr="00C03F08">
              <w:t>ORIGINAL: ANGLAIS</w:t>
            </w:r>
          </w:p>
        </w:tc>
      </w:tr>
    </w:tbl>
    <w:p w:rsidR="00AC4B21" w:rsidRPr="00C03F08" w:rsidRDefault="00AC4B21" w:rsidP="00AC4B21">
      <w:pPr>
        <w:jc w:val="left"/>
        <w:rPr>
          <w:lang w:val="fr-CA"/>
        </w:rPr>
      </w:pPr>
      <w:r w:rsidRPr="00C03F08">
        <w:rPr>
          <w:lang w:val="fr-CA"/>
        </w:rPr>
        <w:t xml:space="preserve">COMITÉ EXÉCUTIF </w:t>
      </w:r>
      <w:r w:rsidRPr="00C03F08">
        <w:rPr>
          <w:lang w:val="fr-CA"/>
        </w:rPr>
        <w:br/>
        <w:t xml:space="preserve">  DU FONDS MULTILATÉRAL AUX FINS </w:t>
      </w:r>
      <w:r w:rsidRPr="00C03F08">
        <w:rPr>
          <w:lang w:val="fr-CA"/>
        </w:rPr>
        <w:br/>
        <w:t xml:space="preserve">  D</w:t>
      </w:r>
      <w:r w:rsidR="005E7028" w:rsidRPr="00C03F08">
        <w:rPr>
          <w:lang w:val="fr-CA"/>
        </w:rPr>
        <w:t>’</w:t>
      </w:r>
      <w:r w:rsidRPr="00C03F08">
        <w:rPr>
          <w:lang w:val="fr-CA"/>
        </w:rPr>
        <w:t>APPLICATION DU PROTOCOLE DE MONTRÉAL</w:t>
      </w:r>
      <w:r w:rsidRPr="00C03F08">
        <w:rPr>
          <w:lang w:val="fr-CA"/>
        </w:rPr>
        <w:br/>
        <w:t>Quatre-vingt-quatrième réunion</w:t>
      </w:r>
    </w:p>
    <w:p w:rsidR="00AC4B21" w:rsidRPr="00C03F08" w:rsidRDefault="00AA27C4" w:rsidP="00AC4B21">
      <w:pPr>
        <w:jc w:val="left"/>
        <w:rPr>
          <w:lang w:val="fr-CA"/>
        </w:rPr>
      </w:pPr>
      <w:r w:rsidRPr="00C03F08">
        <w:rPr>
          <w:lang w:val="fr-CA"/>
        </w:rPr>
        <w:t>Montr</w:t>
      </w:r>
      <w:r w:rsidR="00AC4B21" w:rsidRPr="00145222">
        <w:rPr>
          <w:lang w:val="fr-FR"/>
        </w:rPr>
        <w:t>é</w:t>
      </w:r>
      <w:r w:rsidR="00AC4B21" w:rsidRPr="00C03F08">
        <w:rPr>
          <w:lang w:val="fr-CA"/>
        </w:rPr>
        <w:t>al, 16 – 20 décembre 2019</w:t>
      </w:r>
    </w:p>
    <w:p w:rsidR="004731B8" w:rsidRPr="00145222" w:rsidRDefault="005A4390" w:rsidP="00800748">
      <w:pPr>
        <w:rPr>
          <w:lang w:val="fr-FR"/>
        </w:rPr>
      </w:pPr>
      <w:r w:rsidRPr="00145222">
        <w:rPr>
          <w:lang w:val="fr-FR"/>
        </w:rPr>
        <w:t xml:space="preserve"> </w:t>
      </w:r>
      <w:r w:rsidRPr="00145222">
        <w:rPr>
          <w:lang w:val="fr-FR"/>
        </w:rPr>
        <w:br/>
      </w:r>
      <w:r w:rsidR="00A86755" w:rsidRPr="00145222">
        <w:rPr>
          <w:lang w:val="fr-FR"/>
        </w:rPr>
        <w:t xml:space="preserve"> </w:t>
      </w:r>
      <w:r w:rsidRPr="00145222">
        <w:rPr>
          <w:lang w:val="fr-FR"/>
        </w:rPr>
        <w:t xml:space="preserve"> </w:t>
      </w:r>
      <w:r w:rsidR="00D0546C" w:rsidRPr="00145222">
        <w:rPr>
          <w:lang w:val="fr-FR"/>
        </w:rPr>
        <w:br/>
      </w:r>
    </w:p>
    <w:p w:rsidR="00052C5C" w:rsidRPr="00145222" w:rsidRDefault="00AF574E" w:rsidP="00AF574E">
      <w:pPr>
        <w:tabs>
          <w:tab w:val="left" w:pos="8280"/>
        </w:tabs>
        <w:jc w:val="center"/>
        <w:rPr>
          <w:b/>
          <w:lang w:val="fr-FR"/>
        </w:rPr>
      </w:pPr>
      <w:r w:rsidRPr="00C03F08">
        <w:rPr>
          <w:b/>
          <w:lang w:val="fr-FR"/>
        </w:rPr>
        <w:t xml:space="preserve">RAPPORT FINAL </w:t>
      </w:r>
      <w:r w:rsidR="00AA27C4" w:rsidRPr="00C03F08">
        <w:rPr>
          <w:b/>
          <w:lang w:val="fr-FR"/>
        </w:rPr>
        <w:t xml:space="preserve">DE </w:t>
      </w:r>
      <w:r w:rsidRPr="00C03F08">
        <w:rPr>
          <w:b/>
          <w:lang w:val="fr-FR"/>
        </w:rPr>
        <w:t>L</w:t>
      </w:r>
      <w:r w:rsidR="005E7028" w:rsidRPr="00C03F08">
        <w:rPr>
          <w:b/>
          <w:lang w:val="fr-FR"/>
        </w:rPr>
        <w:t>’</w:t>
      </w:r>
      <w:r w:rsidR="00AA27C4" w:rsidRPr="00C03F08">
        <w:rPr>
          <w:b/>
          <w:lang w:val="fr-FR"/>
        </w:rPr>
        <w:t>É</w:t>
      </w:r>
      <w:r w:rsidRPr="00C03F08">
        <w:rPr>
          <w:b/>
          <w:lang w:val="fr-FR"/>
        </w:rPr>
        <w:t>VALUATION DES PROJETS DE D</w:t>
      </w:r>
      <w:r w:rsidR="00AA27C4" w:rsidRPr="00C03F08">
        <w:rPr>
          <w:b/>
          <w:lang w:val="fr-FR"/>
        </w:rPr>
        <w:t>É</w:t>
      </w:r>
      <w:r w:rsidRPr="00C03F08">
        <w:rPr>
          <w:b/>
          <w:lang w:val="fr-FR"/>
        </w:rPr>
        <w:t xml:space="preserve">MONSTRATION </w:t>
      </w:r>
      <w:r w:rsidR="00AA27C4" w:rsidRPr="00C03F08">
        <w:rPr>
          <w:b/>
          <w:lang w:val="fr-FR"/>
        </w:rPr>
        <w:t xml:space="preserve">PILOTES </w:t>
      </w:r>
      <w:r w:rsidRPr="00C03F08">
        <w:rPr>
          <w:b/>
          <w:lang w:val="fr-FR"/>
        </w:rPr>
        <w:t>SUR L</w:t>
      </w:r>
      <w:r w:rsidR="005E7028" w:rsidRPr="00C03F08">
        <w:rPr>
          <w:b/>
          <w:lang w:val="fr-FR"/>
        </w:rPr>
        <w:t>’</w:t>
      </w:r>
      <w:r w:rsidRPr="00C03F08">
        <w:rPr>
          <w:b/>
          <w:lang w:val="fr-FR"/>
        </w:rPr>
        <w:t>ÉLIMINATION ET LA DESTRUCTION DES SAO</w:t>
      </w:r>
    </w:p>
    <w:p w:rsidR="00052C5C" w:rsidRPr="00145222" w:rsidRDefault="00052C5C" w:rsidP="00FA1F16">
      <w:pPr>
        <w:tabs>
          <w:tab w:val="left" w:pos="8280"/>
        </w:tabs>
        <w:rPr>
          <w:lang w:val="fr-FR"/>
        </w:rPr>
      </w:pPr>
    </w:p>
    <w:p w:rsidR="00FA1F16" w:rsidRPr="00C03F08" w:rsidRDefault="00AF574E" w:rsidP="00AF574E">
      <w:pPr>
        <w:spacing w:before="120" w:after="240"/>
        <w:rPr>
          <w:rFonts w:eastAsia="Calibri"/>
          <w:b/>
          <w:lang w:val="sk-SK"/>
        </w:rPr>
      </w:pPr>
      <w:r w:rsidRPr="00C03F08">
        <w:rPr>
          <w:rFonts w:eastAsia="Calibri" w:cs="Arial (Body CS)"/>
          <w:b/>
          <w:lang w:val="fr-FR"/>
        </w:rPr>
        <w:t>Introduction </w:t>
      </w:r>
    </w:p>
    <w:p w:rsidR="00A01156" w:rsidRPr="00145222" w:rsidRDefault="00A01156" w:rsidP="00A01156">
      <w:pPr>
        <w:numPr>
          <w:ilvl w:val="0"/>
          <w:numId w:val="31"/>
        </w:numPr>
        <w:spacing w:before="120" w:after="240"/>
        <w:ind w:left="0" w:firstLine="0"/>
        <w:rPr>
          <w:rFonts w:eastAsia="Calibri"/>
          <w:lang w:val="fr-FR"/>
        </w:rPr>
      </w:pPr>
      <w:r w:rsidRPr="00C03F08">
        <w:rPr>
          <w:rFonts w:eastAsia="Calibri" w:cs="Arial (Body CS)"/>
          <w:lang w:val="fr-FR"/>
        </w:rPr>
        <w:t>Lors de leur Vingtième réunion, les Parties au Protocole de Montréal ont reconnu l</w:t>
      </w:r>
      <w:r w:rsidR="005E7028" w:rsidRPr="00C03F08">
        <w:rPr>
          <w:rFonts w:eastAsia="Calibri" w:cs="Arial (Body CS)"/>
          <w:lang w:val="fr-FR"/>
        </w:rPr>
        <w:t>’</w:t>
      </w:r>
      <w:r w:rsidRPr="00C03F08">
        <w:rPr>
          <w:rFonts w:eastAsia="Calibri" w:cs="Arial (Body CS)"/>
          <w:lang w:val="fr-FR"/>
        </w:rPr>
        <w:t xml:space="preserve">importance de la destruction des </w:t>
      </w:r>
      <w:r w:rsidR="00AA27C4" w:rsidRPr="00C03F08">
        <w:rPr>
          <w:rFonts w:eastAsia="Calibri" w:cs="Arial (Body CS)"/>
          <w:lang w:val="fr-FR"/>
        </w:rPr>
        <w:t>réserves</w:t>
      </w:r>
      <w:r w:rsidRPr="00C03F08">
        <w:rPr>
          <w:rFonts w:eastAsia="Calibri" w:cs="Arial (Body CS)"/>
          <w:lang w:val="fr-FR"/>
        </w:rPr>
        <w:t xml:space="preserve"> de SAO à la fin de leur vie utile, c</w:t>
      </w:r>
      <w:r w:rsidR="000518F3" w:rsidRPr="00C03F08">
        <w:rPr>
          <w:rFonts w:eastAsia="Calibri" w:cs="Arial (Body CS)"/>
          <w:lang w:val="fr-FR"/>
        </w:rPr>
        <w:t>omme en rend compte</w:t>
      </w:r>
      <w:r w:rsidR="00AA27C4" w:rsidRPr="00C03F08">
        <w:rPr>
          <w:rFonts w:eastAsia="Calibri" w:cs="Arial (Body CS)"/>
          <w:lang w:val="fr-FR"/>
        </w:rPr>
        <w:t xml:space="preserve"> </w:t>
      </w:r>
      <w:r w:rsidRPr="00C03F08">
        <w:rPr>
          <w:rFonts w:eastAsia="Calibri" w:cs="Arial (Body CS)"/>
          <w:lang w:val="fr-FR"/>
        </w:rPr>
        <w:t>la décision XX/7. Cette reconnaissance a</w:t>
      </w:r>
      <w:r w:rsidR="000518F3" w:rsidRPr="00C03F08">
        <w:rPr>
          <w:rFonts w:eastAsia="Calibri" w:cs="Arial (Body CS)"/>
          <w:lang w:val="fr-FR"/>
        </w:rPr>
        <w:t>ccompagnait</w:t>
      </w:r>
      <w:r w:rsidRPr="00C03F08">
        <w:rPr>
          <w:rFonts w:eastAsia="Calibri" w:cs="Arial (Body CS)"/>
          <w:lang w:val="fr-FR"/>
        </w:rPr>
        <w:t xml:space="preserve"> l</w:t>
      </w:r>
      <w:r w:rsidR="005E7028" w:rsidRPr="00C03F08">
        <w:rPr>
          <w:rFonts w:eastAsia="Calibri" w:cs="Arial (Body CS)"/>
          <w:lang w:val="fr-FR"/>
        </w:rPr>
        <w:t>’</w:t>
      </w:r>
      <w:r w:rsidRPr="00C03F08">
        <w:rPr>
          <w:rFonts w:eastAsia="Calibri" w:cs="Arial (Body CS)"/>
          <w:lang w:val="fr-FR"/>
        </w:rPr>
        <w:t>élimination des CFC et la mise en œuvre de l</w:t>
      </w:r>
      <w:r w:rsidR="005E7028" w:rsidRPr="00C03F08">
        <w:rPr>
          <w:rFonts w:eastAsia="Calibri" w:cs="Arial (Body CS)"/>
          <w:lang w:val="fr-FR"/>
        </w:rPr>
        <w:t>’</w:t>
      </w:r>
      <w:r w:rsidRPr="00C03F08">
        <w:rPr>
          <w:rFonts w:eastAsia="Calibri" w:cs="Arial (Body CS)"/>
          <w:lang w:val="fr-FR"/>
        </w:rPr>
        <w:t xml:space="preserve">élimination des HCFC, </w:t>
      </w:r>
      <w:r w:rsidR="000518F3" w:rsidRPr="00C03F08">
        <w:rPr>
          <w:rFonts w:eastAsia="Calibri" w:cs="Arial (Body CS)"/>
          <w:lang w:val="fr-FR"/>
        </w:rPr>
        <w:t>reflétant la conception qu</w:t>
      </w:r>
      <w:r w:rsidR="005E7028" w:rsidRPr="00C03F08">
        <w:rPr>
          <w:rFonts w:eastAsia="Calibri" w:cs="Arial (Body CS)"/>
          <w:lang w:val="fr-FR"/>
        </w:rPr>
        <w:t>’</w:t>
      </w:r>
      <w:r w:rsidR="000518F3" w:rsidRPr="00C03F08">
        <w:rPr>
          <w:rFonts w:eastAsia="Calibri" w:cs="Arial (Body CS)"/>
          <w:lang w:val="fr-FR"/>
        </w:rPr>
        <w:t xml:space="preserve">autrement, dans le processus conventionnel de gestion des déchets, </w:t>
      </w:r>
      <w:r w:rsidRPr="00C03F08">
        <w:rPr>
          <w:rFonts w:eastAsia="Calibri" w:cs="Arial (Body CS)"/>
          <w:lang w:val="fr-FR"/>
        </w:rPr>
        <w:t>ces SAO se trouve</w:t>
      </w:r>
      <w:r w:rsidR="000518F3" w:rsidRPr="00C03F08">
        <w:rPr>
          <w:rFonts w:eastAsia="Calibri" w:cs="Arial (Body CS)"/>
          <w:lang w:val="fr-FR"/>
        </w:rPr>
        <w:t xml:space="preserve">ront </w:t>
      </w:r>
      <w:r w:rsidRPr="00C03F08">
        <w:rPr>
          <w:rFonts w:eastAsia="Calibri" w:cs="Arial (Body CS)"/>
          <w:lang w:val="fr-FR"/>
        </w:rPr>
        <w:t xml:space="preserve">à un moment </w:t>
      </w:r>
      <w:r w:rsidR="000518F3" w:rsidRPr="00C03F08">
        <w:rPr>
          <w:rFonts w:eastAsia="Calibri" w:cs="Arial (Body CS)"/>
          <w:lang w:val="fr-FR"/>
        </w:rPr>
        <w:t xml:space="preserve">donné libérées </w:t>
      </w:r>
      <w:r w:rsidRPr="00C03F08">
        <w:rPr>
          <w:rFonts w:eastAsia="Calibri" w:cs="Arial (Body CS)"/>
          <w:lang w:val="fr-FR"/>
        </w:rPr>
        <w:t>dans l</w:t>
      </w:r>
      <w:r w:rsidR="005E7028" w:rsidRPr="00C03F08">
        <w:rPr>
          <w:rFonts w:eastAsia="Calibri" w:cs="Arial (Body CS)"/>
          <w:lang w:val="fr-FR"/>
        </w:rPr>
        <w:t>’</w:t>
      </w:r>
      <w:r w:rsidRPr="00C03F08">
        <w:rPr>
          <w:rFonts w:eastAsia="Calibri" w:cs="Arial (Body CS)"/>
          <w:lang w:val="fr-FR"/>
        </w:rPr>
        <w:t>atmosphère.</w:t>
      </w:r>
    </w:p>
    <w:p w:rsidR="001370FB" w:rsidRPr="00145222" w:rsidRDefault="00C035C3" w:rsidP="001370FB">
      <w:pPr>
        <w:numPr>
          <w:ilvl w:val="0"/>
          <w:numId w:val="31"/>
        </w:numPr>
        <w:spacing w:before="120" w:after="240"/>
        <w:ind w:left="0" w:firstLine="0"/>
        <w:rPr>
          <w:rFonts w:eastAsia="Calibri"/>
          <w:lang w:val="fr-FR"/>
        </w:rPr>
      </w:pPr>
      <w:r w:rsidRPr="00C03F08">
        <w:rPr>
          <w:rFonts w:eastAsia="Calibri" w:cs="Arial (Body CS)"/>
          <w:lang w:val="fr-FR"/>
        </w:rPr>
        <w:t>Lors de sa 57</w:t>
      </w:r>
      <w:r w:rsidRPr="00C03F08">
        <w:rPr>
          <w:rFonts w:eastAsia="Calibri" w:cs="Arial (Body CS)"/>
          <w:vertAlign w:val="superscript"/>
          <w:lang w:val="fr-FR"/>
        </w:rPr>
        <w:t>e</w:t>
      </w:r>
      <w:r w:rsidRPr="00C03F08">
        <w:rPr>
          <w:rFonts w:eastAsia="Calibri" w:cs="Arial (Body CS)"/>
          <w:lang w:val="fr-FR"/>
        </w:rPr>
        <w:t xml:space="preserve"> réunion, le Comité exécutif a décidé d</w:t>
      </w:r>
      <w:r w:rsidR="005E7028" w:rsidRPr="00C03F08">
        <w:rPr>
          <w:rFonts w:eastAsia="Calibri" w:cs="Arial (Body CS)"/>
          <w:lang w:val="fr-FR"/>
        </w:rPr>
        <w:t>’</w:t>
      </w:r>
      <w:r w:rsidRPr="00C03F08">
        <w:rPr>
          <w:rFonts w:eastAsia="Calibri" w:cs="Arial (Body CS)"/>
          <w:lang w:val="fr-FR"/>
        </w:rPr>
        <w:t xml:space="preserve">examiner des projets pilotes de destruction des SAO qui tiendraient compte de la décision XX/7 spécifiant que ces projets couvriront la collecte, le transport, le stockage et la destruction des SAO, en </w:t>
      </w:r>
      <w:r w:rsidR="009A6707" w:rsidRPr="00C03F08">
        <w:rPr>
          <w:rFonts w:eastAsia="Calibri" w:cs="Arial (Body CS)"/>
          <w:lang w:val="fr-FR"/>
        </w:rPr>
        <w:t>accordant la priorité aux</w:t>
      </w:r>
      <w:r w:rsidRPr="00C03F08">
        <w:rPr>
          <w:rFonts w:eastAsia="Calibri" w:cs="Arial (Body CS)"/>
          <w:lang w:val="fr-FR"/>
        </w:rPr>
        <w:t xml:space="preserve"> stocks de substances déjà constitués ayant un potentiel de réchauffement de la planète (PRP) élevé dans le cadre d</w:t>
      </w:r>
      <w:r w:rsidR="005E7028" w:rsidRPr="00C03F08">
        <w:rPr>
          <w:rFonts w:eastAsia="Calibri" w:cs="Arial (Body CS)"/>
          <w:lang w:val="fr-FR"/>
        </w:rPr>
        <w:t>’</w:t>
      </w:r>
      <w:r w:rsidRPr="00C03F08">
        <w:rPr>
          <w:rFonts w:eastAsia="Calibri" w:cs="Arial (Body CS)"/>
          <w:lang w:val="fr-FR"/>
        </w:rPr>
        <w:t>un échantillon représentatif de la diversité régionale des pays visés à l</w:t>
      </w:r>
      <w:r w:rsidR="005E7028" w:rsidRPr="00C03F08">
        <w:rPr>
          <w:rFonts w:eastAsia="Calibri" w:cs="Arial (Body CS)"/>
          <w:lang w:val="fr-FR"/>
        </w:rPr>
        <w:t>’</w:t>
      </w:r>
      <w:r w:rsidRPr="00C03F08">
        <w:rPr>
          <w:rFonts w:eastAsia="Calibri" w:cs="Arial (Body CS)"/>
          <w:lang w:val="fr-FR"/>
        </w:rPr>
        <w:t>article 5.</w:t>
      </w:r>
      <w:r w:rsidRPr="00145222">
        <w:rPr>
          <w:rFonts w:eastAsia="Calibri" w:cs="Arial (Body CS)"/>
          <w:lang w:val="fr-FR"/>
        </w:rPr>
        <w:t xml:space="preserve"> </w:t>
      </w:r>
      <w:r w:rsidR="001370FB" w:rsidRPr="00C03F08">
        <w:rPr>
          <w:rFonts w:eastAsia="Calibri" w:cs="Arial (Body CS)"/>
          <w:lang w:val="fr-FR"/>
        </w:rPr>
        <w:t>Cette décision précisait également que les</w:t>
      </w:r>
      <w:r w:rsidR="00A86755" w:rsidRPr="00C03F08">
        <w:rPr>
          <w:rFonts w:eastAsia="Calibri" w:cs="Arial (Body CS)"/>
          <w:lang w:val="fr-FR"/>
        </w:rPr>
        <w:t xml:space="preserve"> </w:t>
      </w:r>
      <w:r w:rsidR="001370FB" w:rsidRPr="00C03F08">
        <w:rPr>
          <w:rFonts w:eastAsia="Calibri" w:cs="Arial (Body CS)"/>
          <w:lang w:val="fr-FR"/>
        </w:rPr>
        <w:t>projets de démonstration sur l</w:t>
      </w:r>
      <w:r w:rsidR="005E7028" w:rsidRPr="00C03F08">
        <w:rPr>
          <w:rFonts w:eastAsia="Calibri" w:cs="Arial (Body CS)"/>
          <w:lang w:val="fr-FR"/>
        </w:rPr>
        <w:t>’</w:t>
      </w:r>
      <w:r w:rsidR="001370FB" w:rsidRPr="00C03F08">
        <w:rPr>
          <w:rFonts w:eastAsia="Calibri" w:cs="Arial (Body CS)"/>
          <w:lang w:val="fr-FR"/>
        </w:rPr>
        <w:t xml:space="preserve">élimination définitive des SAO devaient être réalisables et inclure des méthodes </w:t>
      </w:r>
      <w:r w:rsidR="009A6707" w:rsidRPr="00C03F08">
        <w:rPr>
          <w:rFonts w:eastAsia="Calibri" w:cs="Arial (Body CS)"/>
          <w:lang w:val="fr-FR"/>
        </w:rPr>
        <w:t xml:space="preserve">de mobilisation de </w:t>
      </w:r>
      <w:r w:rsidR="001370FB" w:rsidRPr="00C03F08">
        <w:rPr>
          <w:rFonts w:eastAsia="Calibri" w:cs="Arial (Body CS)"/>
          <w:lang w:val="fr-FR"/>
        </w:rPr>
        <w:t>cofinancement</w:t>
      </w:r>
      <w:r w:rsidR="009A6707" w:rsidRPr="00C03F08">
        <w:rPr>
          <w:rFonts w:eastAsia="Calibri" w:cs="Arial (Body CS)"/>
          <w:lang w:val="fr-FR"/>
        </w:rPr>
        <w:t>s</w:t>
      </w:r>
      <w:r w:rsidR="001370FB" w:rsidRPr="00C03F08">
        <w:rPr>
          <w:rFonts w:eastAsia="Calibri" w:cs="Arial (Body CS)"/>
          <w:lang w:val="fr-FR"/>
        </w:rPr>
        <w:t xml:space="preserve"> (décision 57/6).</w:t>
      </w:r>
    </w:p>
    <w:p w:rsidR="001370FB" w:rsidRPr="00145222" w:rsidRDefault="004A075B" w:rsidP="004A075B">
      <w:pPr>
        <w:numPr>
          <w:ilvl w:val="0"/>
          <w:numId w:val="31"/>
        </w:numPr>
        <w:spacing w:before="120" w:after="240"/>
        <w:ind w:left="0" w:firstLine="0"/>
        <w:rPr>
          <w:rFonts w:eastAsia="Calibri"/>
          <w:lang w:val="fr-FR"/>
        </w:rPr>
      </w:pPr>
      <w:r w:rsidRPr="00C03F08">
        <w:rPr>
          <w:rFonts w:eastAsia="Calibri" w:cs="Arial (Body CS)"/>
          <w:lang w:val="fr-FR"/>
        </w:rPr>
        <w:t>Lors de sa 58</w:t>
      </w:r>
      <w:r w:rsidRPr="00C03F08">
        <w:rPr>
          <w:rFonts w:eastAsia="Calibri" w:cs="Arial (Body CS)"/>
          <w:vertAlign w:val="superscript"/>
          <w:lang w:val="fr-FR"/>
        </w:rPr>
        <w:t>e</w:t>
      </w:r>
      <w:r w:rsidRPr="00C03F08">
        <w:rPr>
          <w:rFonts w:eastAsia="Calibri" w:cs="Arial (Body CS)"/>
          <w:lang w:val="fr-FR"/>
        </w:rPr>
        <w:t xml:space="preserve"> réunion, le </w:t>
      </w:r>
      <w:r w:rsidR="009A6707" w:rsidRPr="00C03F08">
        <w:rPr>
          <w:rFonts w:eastAsia="Calibri" w:cs="Arial (Body CS)"/>
          <w:lang w:val="fr-FR"/>
        </w:rPr>
        <w:t>C</w:t>
      </w:r>
      <w:r w:rsidRPr="00C03F08">
        <w:rPr>
          <w:rFonts w:eastAsia="Calibri" w:cs="Arial (Body CS)"/>
          <w:lang w:val="fr-FR"/>
        </w:rPr>
        <w:t xml:space="preserve">omité </w:t>
      </w:r>
      <w:r w:rsidR="009A6707" w:rsidRPr="00C03F08">
        <w:rPr>
          <w:rFonts w:eastAsia="Calibri" w:cs="Arial (Body CS)"/>
          <w:lang w:val="fr-FR"/>
        </w:rPr>
        <w:t>e</w:t>
      </w:r>
      <w:r w:rsidRPr="00C03F08">
        <w:rPr>
          <w:rFonts w:eastAsia="Calibri" w:cs="Arial (Body CS)"/>
          <w:lang w:val="fr-FR"/>
        </w:rPr>
        <w:t>xécutif</w:t>
      </w:r>
      <w:r w:rsidR="00A86755" w:rsidRPr="00C03F08">
        <w:rPr>
          <w:rFonts w:eastAsia="Calibri" w:cs="Arial (Body CS)"/>
          <w:lang w:val="fr-FR"/>
        </w:rPr>
        <w:t xml:space="preserve"> </w:t>
      </w:r>
      <w:r w:rsidRPr="00C03F08">
        <w:rPr>
          <w:rFonts w:eastAsia="Calibri" w:cs="Arial (Body CS)"/>
          <w:lang w:val="fr-FR"/>
        </w:rPr>
        <w:t>a examiné les critères et les lignes directrices s</w:t>
      </w:r>
      <w:r w:rsidR="005E7028" w:rsidRPr="00C03F08">
        <w:rPr>
          <w:rFonts w:eastAsia="Calibri" w:cs="Arial (Body CS)"/>
          <w:lang w:val="fr-FR"/>
        </w:rPr>
        <w:t>’</w:t>
      </w:r>
      <w:r w:rsidRPr="00C03F08">
        <w:rPr>
          <w:rFonts w:eastAsia="Calibri" w:cs="Arial (Body CS)"/>
          <w:lang w:val="fr-FR"/>
        </w:rPr>
        <w:t>appliquant à la sélection des projets de destruction des SAO</w:t>
      </w:r>
      <w:r w:rsidR="00A86755" w:rsidRPr="00C03F08">
        <w:rPr>
          <w:rFonts w:eastAsia="Calibri" w:cs="Arial (Body CS)"/>
          <w:lang w:val="fr-FR"/>
        </w:rPr>
        <w:t xml:space="preserve"> </w:t>
      </w:r>
      <w:r w:rsidRPr="00C03F08">
        <w:rPr>
          <w:rFonts w:eastAsia="Calibri" w:cs="Arial (Body CS)"/>
          <w:lang w:val="fr-FR"/>
        </w:rPr>
        <w:t>(contenus dans la décision 58/19). Ensuite, lors de sa 63</w:t>
      </w:r>
      <w:r w:rsidRPr="00C03F08">
        <w:rPr>
          <w:rFonts w:eastAsia="Calibri" w:cs="Arial (Body CS)"/>
          <w:vertAlign w:val="superscript"/>
          <w:lang w:val="fr-FR"/>
        </w:rPr>
        <w:t>e</w:t>
      </w:r>
      <w:r w:rsidRPr="00C03F08">
        <w:rPr>
          <w:rFonts w:eastAsia="Calibri" w:cs="Arial (Body CS)"/>
          <w:lang w:val="fr-FR"/>
        </w:rPr>
        <w:t xml:space="preserve"> réunion, le Comité exécutif a décidé </w:t>
      </w:r>
      <w:r w:rsidR="009605D2" w:rsidRPr="00C03F08">
        <w:rPr>
          <w:rFonts w:eastAsia="Calibri" w:cs="Arial (Body CS)"/>
          <w:lang w:val="fr-FR"/>
        </w:rPr>
        <w:t>de mettre en place un guichet destiné à</w:t>
      </w:r>
      <w:r w:rsidRPr="00C03F08">
        <w:rPr>
          <w:rFonts w:eastAsia="Calibri" w:cs="Arial (Body CS)"/>
          <w:lang w:val="fr-FR"/>
        </w:rPr>
        <w:t xml:space="preserve"> la destruction des SAO dans les pays à faible volume de consommation</w:t>
      </w:r>
      <w:r w:rsidR="009A6707" w:rsidRPr="00C03F08">
        <w:rPr>
          <w:rFonts w:eastAsia="Calibri" w:cs="Arial (Body CS)"/>
          <w:lang w:val="fr-FR"/>
        </w:rPr>
        <w:t xml:space="preserve"> (PFV)</w:t>
      </w:r>
      <w:r w:rsidRPr="00C03F08">
        <w:rPr>
          <w:rFonts w:eastAsia="Calibri" w:cs="Arial (Body CS)"/>
          <w:lang w:val="fr-FR"/>
        </w:rPr>
        <w:t>, conformément à la décision XXI/2 (décision 63/5(c)).</w:t>
      </w:r>
    </w:p>
    <w:p w:rsidR="006324E4" w:rsidRDefault="006324E4">
      <w:pPr>
        <w:jc w:val="left"/>
        <w:rPr>
          <w:rFonts w:eastAsia="Calibri" w:cs="Arial (Body CS)"/>
          <w:lang w:val="fr-FR"/>
        </w:rPr>
      </w:pPr>
      <w:r>
        <w:rPr>
          <w:rFonts w:eastAsia="Calibri" w:cs="Arial (Body CS)"/>
          <w:lang w:val="fr-FR"/>
        </w:rPr>
        <w:br w:type="page"/>
      </w:r>
    </w:p>
    <w:p w:rsidR="004A075B" w:rsidRPr="00145222" w:rsidRDefault="004A075B" w:rsidP="00433313">
      <w:pPr>
        <w:numPr>
          <w:ilvl w:val="0"/>
          <w:numId w:val="31"/>
        </w:numPr>
        <w:spacing w:before="120" w:after="240"/>
        <w:ind w:left="0" w:firstLine="0"/>
        <w:rPr>
          <w:rFonts w:eastAsia="Calibri" w:cs="Arial (Body CS)"/>
          <w:lang w:val="fr-FR"/>
        </w:rPr>
      </w:pPr>
      <w:r w:rsidRPr="00C03F08">
        <w:rPr>
          <w:rFonts w:eastAsia="Calibri" w:cs="Arial (Body CS)"/>
          <w:lang w:val="fr-FR"/>
        </w:rPr>
        <w:lastRenderedPageBreak/>
        <w:t>Lors de la 75</w:t>
      </w:r>
      <w:r w:rsidRPr="00C03F08">
        <w:rPr>
          <w:rFonts w:eastAsia="Calibri" w:cs="Arial (Body CS)"/>
          <w:vertAlign w:val="superscript"/>
          <w:lang w:val="fr-FR"/>
        </w:rPr>
        <w:t>e</w:t>
      </w:r>
      <w:r w:rsidRPr="00C03F08">
        <w:rPr>
          <w:rFonts w:eastAsia="Calibri" w:cs="Arial (Body CS)"/>
          <w:lang w:val="fr-FR"/>
        </w:rPr>
        <w:t xml:space="preserve"> réunion, l</w:t>
      </w:r>
      <w:r w:rsidR="005E7028" w:rsidRPr="00C03F08">
        <w:rPr>
          <w:rFonts w:eastAsia="Calibri" w:cs="Arial (Body CS)"/>
          <w:lang w:val="fr-FR"/>
        </w:rPr>
        <w:t>’</w:t>
      </w:r>
      <w:r w:rsidRPr="00C03F08">
        <w:rPr>
          <w:rFonts w:eastAsia="Calibri" w:cs="Arial (Body CS)"/>
          <w:lang w:val="fr-FR"/>
        </w:rPr>
        <w:t xml:space="preserve">Administrateur principal, </w:t>
      </w:r>
      <w:r w:rsidR="00337822" w:rsidRPr="00C03F08">
        <w:rPr>
          <w:rFonts w:eastAsia="Calibri" w:cs="Arial (Body CS)"/>
          <w:lang w:val="fr-FR"/>
        </w:rPr>
        <w:t>S</w:t>
      </w:r>
      <w:r w:rsidRPr="00C03F08">
        <w:rPr>
          <w:rFonts w:eastAsia="Calibri" w:cs="Arial (Body CS)"/>
          <w:lang w:val="fr-FR"/>
        </w:rPr>
        <w:t>uivi et évaluation a présenté l</w:t>
      </w:r>
      <w:r w:rsidR="005E7028" w:rsidRPr="00C03F08">
        <w:rPr>
          <w:rFonts w:eastAsia="Calibri" w:cs="Arial (Body CS)"/>
          <w:lang w:val="fr-FR"/>
        </w:rPr>
        <w:t>’</w:t>
      </w:r>
      <w:r w:rsidRPr="00C03F08">
        <w:rPr>
          <w:rFonts w:eastAsia="Calibri" w:cs="Arial (Body CS)"/>
          <w:lang w:val="fr-FR"/>
        </w:rPr>
        <w:t>étude théorique sur l</w:t>
      </w:r>
      <w:r w:rsidR="005E7028" w:rsidRPr="00C03F08">
        <w:rPr>
          <w:rFonts w:eastAsia="Calibri" w:cs="Arial (Body CS)"/>
          <w:lang w:val="fr-FR"/>
        </w:rPr>
        <w:t>’</w:t>
      </w:r>
      <w:r w:rsidRPr="00C03F08">
        <w:rPr>
          <w:rFonts w:eastAsia="Calibri" w:cs="Arial (Body CS)"/>
          <w:lang w:val="fr-FR"/>
        </w:rPr>
        <w:t>évaluation des projets</w:t>
      </w:r>
      <w:r w:rsidR="00B27848" w:rsidRPr="00C03F08">
        <w:rPr>
          <w:rFonts w:eastAsia="Calibri" w:cs="Arial (Body CS)"/>
          <w:lang w:val="fr-FR"/>
        </w:rPr>
        <w:t xml:space="preserve"> </w:t>
      </w:r>
      <w:r w:rsidR="009A6707" w:rsidRPr="00C03F08">
        <w:rPr>
          <w:rFonts w:eastAsia="Calibri" w:cs="Arial (Body CS)"/>
          <w:lang w:val="fr-FR"/>
        </w:rPr>
        <w:t xml:space="preserve">pilotes </w:t>
      </w:r>
      <w:r w:rsidR="00B27848" w:rsidRPr="00C03F08">
        <w:rPr>
          <w:rFonts w:eastAsia="Calibri" w:cs="Arial (Body CS)"/>
          <w:lang w:val="fr-FR"/>
        </w:rPr>
        <w:t xml:space="preserve">de </w:t>
      </w:r>
      <w:r w:rsidRPr="00C03F08">
        <w:rPr>
          <w:rFonts w:eastAsia="Calibri" w:cs="Arial (Body CS)"/>
          <w:lang w:val="fr-FR"/>
        </w:rPr>
        <w:t>démonstration sur l</w:t>
      </w:r>
      <w:r w:rsidR="005E7028" w:rsidRPr="00C03F08">
        <w:rPr>
          <w:rFonts w:eastAsia="Calibri" w:cs="Arial (Body CS)"/>
          <w:lang w:val="fr-FR"/>
        </w:rPr>
        <w:t>’</w:t>
      </w:r>
      <w:r w:rsidRPr="00C03F08">
        <w:rPr>
          <w:rFonts w:eastAsia="Calibri" w:cs="Arial (Body CS)"/>
          <w:lang w:val="fr-FR"/>
        </w:rPr>
        <w:t xml:space="preserve">élimination </w:t>
      </w:r>
      <w:r w:rsidR="00B27848" w:rsidRPr="00C03F08">
        <w:rPr>
          <w:rFonts w:eastAsia="Calibri" w:cs="Arial (Body CS)"/>
          <w:lang w:val="fr-FR"/>
        </w:rPr>
        <w:t xml:space="preserve">définitive </w:t>
      </w:r>
      <w:r w:rsidRPr="00C03F08">
        <w:rPr>
          <w:rFonts w:eastAsia="Calibri" w:cs="Arial (Body CS)"/>
          <w:lang w:val="fr-FR"/>
        </w:rPr>
        <w:t>et la destruction des SAO.</w:t>
      </w:r>
      <w:r w:rsidRPr="00145222">
        <w:rPr>
          <w:rFonts w:eastAsia="Calibri" w:cs="Arial (Body CS)"/>
          <w:lang w:val="fr-FR"/>
        </w:rPr>
        <w:t xml:space="preserve"> </w:t>
      </w:r>
      <w:r w:rsidR="00C92045" w:rsidRPr="00C03F08">
        <w:rPr>
          <w:rFonts w:eastAsia="Calibri" w:cs="Arial (Body CS)"/>
          <w:lang w:val="fr-FR"/>
        </w:rPr>
        <w:t>La réalisation de cette</w:t>
      </w:r>
      <w:r w:rsidR="00433313" w:rsidRPr="00C03F08">
        <w:rPr>
          <w:rFonts w:eastAsia="Calibri" w:cs="Arial (Body CS)"/>
          <w:lang w:val="fr-FR"/>
        </w:rPr>
        <w:t xml:space="preserve"> étude</w:t>
      </w:r>
      <w:r w:rsidR="00C92045" w:rsidRPr="00C03F08">
        <w:rPr>
          <w:rFonts w:eastAsia="Calibri" w:cs="Arial (Body CS)"/>
          <w:lang w:val="fr-FR"/>
        </w:rPr>
        <w:t xml:space="preserve"> théorique</w:t>
      </w:r>
      <w:r w:rsidR="00433313" w:rsidRPr="00C03F08">
        <w:rPr>
          <w:rFonts w:eastAsia="Calibri" w:cs="Arial (Body CS)"/>
          <w:lang w:val="fr-FR"/>
        </w:rPr>
        <w:t xml:space="preserve"> a été jugée utile car elle faisait suite à plusieurs rapports présentés lors des 64</w:t>
      </w:r>
      <w:r w:rsidR="00433313" w:rsidRPr="00C03F08">
        <w:rPr>
          <w:rFonts w:eastAsia="Calibri" w:cs="Arial (Body CS)"/>
          <w:vertAlign w:val="superscript"/>
          <w:lang w:val="fr-FR"/>
        </w:rPr>
        <w:t>e</w:t>
      </w:r>
      <w:r w:rsidR="00A86755" w:rsidRPr="00C03F08">
        <w:rPr>
          <w:rFonts w:eastAsia="Calibri" w:cs="Arial (Body CS)"/>
          <w:lang w:val="fr-FR"/>
        </w:rPr>
        <w:t xml:space="preserve"> </w:t>
      </w:r>
      <w:r w:rsidR="00433313" w:rsidRPr="00C03F08">
        <w:rPr>
          <w:rFonts w:eastAsia="Calibri" w:cs="Arial (Body CS)"/>
          <w:lang w:val="fr-FR"/>
        </w:rPr>
        <w:t>et 70</w:t>
      </w:r>
      <w:r w:rsidR="00433313" w:rsidRPr="00C03F08">
        <w:rPr>
          <w:rFonts w:eastAsia="Calibri" w:cs="Arial (Body CS)"/>
          <w:vertAlign w:val="superscript"/>
          <w:lang w:val="fr-FR"/>
        </w:rPr>
        <w:t>e</w:t>
      </w:r>
      <w:r w:rsidR="00433313" w:rsidRPr="00C03F08">
        <w:rPr>
          <w:rFonts w:eastAsia="Calibri" w:cs="Arial (Body CS)"/>
          <w:lang w:val="fr-FR"/>
        </w:rPr>
        <w:t xml:space="preserve"> réunions, résumant les expériences </w:t>
      </w:r>
      <w:r w:rsidR="00C92045" w:rsidRPr="00C03F08">
        <w:rPr>
          <w:rFonts w:eastAsia="Calibri" w:cs="Arial (Body CS)"/>
          <w:lang w:val="fr-FR"/>
        </w:rPr>
        <w:t>acquises lors de</w:t>
      </w:r>
      <w:r w:rsidR="00433313" w:rsidRPr="00C03F08">
        <w:rPr>
          <w:rFonts w:eastAsia="Calibri" w:cs="Arial (Body CS)"/>
          <w:lang w:val="fr-FR"/>
        </w:rPr>
        <w:t xml:space="preserve"> la mise en œuvre des projets de destruction des SAO, </w:t>
      </w:r>
      <w:r w:rsidR="00C92045" w:rsidRPr="00C03F08">
        <w:rPr>
          <w:rFonts w:eastAsia="Calibri" w:cs="Arial (Body CS)"/>
          <w:lang w:val="fr-FR"/>
        </w:rPr>
        <w:t>dans le domaine de</w:t>
      </w:r>
      <w:r w:rsidR="00433313" w:rsidRPr="00C03F08">
        <w:rPr>
          <w:rFonts w:eastAsia="Calibri" w:cs="Arial (Body CS)"/>
          <w:lang w:val="fr-FR"/>
        </w:rPr>
        <w:t xml:space="preserve"> la collecte, </w:t>
      </w:r>
      <w:r w:rsidR="00C92045" w:rsidRPr="00C03F08">
        <w:rPr>
          <w:rFonts w:eastAsia="Calibri" w:cs="Arial (Body CS)"/>
          <w:lang w:val="fr-FR"/>
        </w:rPr>
        <w:t xml:space="preserve">de </w:t>
      </w:r>
      <w:r w:rsidR="00433313" w:rsidRPr="00C03F08">
        <w:rPr>
          <w:rFonts w:eastAsia="Calibri" w:cs="Arial (Body CS)"/>
          <w:lang w:val="fr-FR"/>
        </w:rPr>
        <w:t>la formation et</w:t>
      </w:r>
      <w:r w:rsidR="00C92045" w:rsidRPr="00C03F08">
        <w:rPr>
          <w:rFonts w:eastAsia="Calibri" w:cs="Arial (Body CS)"/>
          <w:lang w:val="fr-FR"/>
        </w:rPr>
        <w:t xml:space="preserve"> de</w:t>
      </w:r>
      <w:r w:rsidR="00433313" w:rsidRPr="00C03F08">
        <w:rPr>
          <w:rFonts w:eastAsia="Calibri" w:cs="Arial (Body CS)"/>
          <w:lang w:val="fr-FR"/>
        </w:rPr>
        <w:t xml:space="preserve"> la sensibilisation, </w:t>
      </w:r>
      <w:r w:rsidR="00C92045" w:rsidRPr="00C03F08">
        <w:rPr>
          <w:rFonts w:eastAsia="Calibri" w:cs="Arial (Body CS)"/>
          <w:lang w:val="fr-FR"/>
        </w:rPr>
        <w:t xml:space="preserve">et de </w:t>
      </w:r>
      <w:r w:rsidR="00433313" w:rsidRPr="00C03F08">
        <w:rPr>
          <w:rFonts w:eastAsia="Calibri" w:cs="Arial (Body CS)"/>
          <w:lang w:val="fr-FR"/>
        </w:rPr>
        <w:t>l</w:t>
      </w:r>
      <w:r w:rsidR="005E7028" w:rsidRPr="00C03F08">
        <w:rPr>
          <w:rFonts w:eastAsia="Calibri" w:cs="Arial (Body CS)"/>
          <w:lang w:val="fr-FR"/>
        </w:rPr>
        <w:t>’</w:t>
      </w:r>
      <w:r w:rsidR="00433313" w:rsidRPr="00C03F08">
        <w:rPr>
          <w:rFonts w:eastAsia="Calibri" w:cs="Arial (Body CS)"/>
          <w:lang w:val="fr-FR"/>
        </w:rPr>
        <w:t xml:space="preserve">entreposage et </w:t>
      </w:r>
      <w:r w:rsidR="00C92045" w:rsidRPr="00C03F08">
        <w:rPr>
          <w:rFonts w:eastAsia="Calibri" w:cs="Arial (Body CS)"/>
          <w:lang w:val="fr-FR"/>
        </w:rPr>
        <w:t xml:space="preserve">de </w:t>
      </w:r>
      <w:r w:rsidR="00433313" w:rsidRPr="00C03F08">
        <w:rPr>
          <w:rFonts w:eastAsia="Calibri" w:cs="Arial (Body CS)"/>
          <w:lang w:val="fr-FR"/>
        </w:rPr>
        <w:t>la destruction</w:t>
      </w:r>
      <w:r w:rsidR="00433313" w:rsidRPr="00C03F08">
        <w:rPr>
          <w:rFonts w:eastAsia="Calibri" w:cs="Arial (Body CS)"/>
          <w:vertAlign w:val="superscript"/>
          <w:lang w:val="fr-FR"/>
        </w:rPr>
        <w:footnoteReference w:id="1"/>
      </w:r>
      <w:r w:rsidR="00433313" w:rsidRPr="00C03F08">
        <w:rPr>
          <w:rFonts w:eastAsia="Calibri" w:cs="Arial (Body CS)"/>
          <w:lang w:val="fr-FR"/>
        </w:rPr>
        <w:t>.</w:t>
      </w:r>
    </w:p>
    <w:p w:rsidR="00597432" w:rsidRPr="00145222" w:rsidRDefault="00433313" w:rsidP="00597432">
      <w:pPr>
        <w:numPr>
          <w:ilvl w:val="0"/>
          <w:numId w:val="31"/>
        </w:numPr>
        <w:spacing w:before="120" w:after="240"/>
        <w:ind w:left="0" w:firstLine="0"/>
        <w:rPr>
          <w:rFonts w:eastAsia="Calibri"/>
          <w:lang w:val="fr-FR"/>
        </w:rPr>
      </w:pPr>
      <w:r w:rsidRPr="00C03F08">
        <w:rPr>
          <w:rFonts w:eastAsia="Calibri" w:cs="Arial (Body CS)"/>
          <w:lang w:val="fr-FR"/>
        </w:rPr>
        <w:t>Ce rapport a souligné la nécessité de sensibiliser les acteurs de la gestion des déchets à l</w:t>
      </w:r>
      <w:r w:rsidR="005E7028" w:rsidRPr="00C03F08">
        <w:rPr>
          <w:rFonts w:eastAsia="Calibri" w:cs="Arial (Body CS)"/>
          <w:lang w:val="fr-FR"/>
        </w:rPr>
        <w:t>’</w:t>
      </w:r>
      <w:r w:rsidRPr="00C03F08">
        <w:rPr>
          <w:rFonts w:eastAsia="Calibri" w:cs="Arial (Body CS)"/>
          <w:lang w:val="fr-FR"/>
        </w:rPr>
        <w:t>importance d</w:t>
      </w:r>
      <w:r w:rsidR="005E7028" w:rsidRPr="00C03F08">
        <w:rPr>
          <w:rFonts w:eastAsia="Calibri" w:cs="Arial (Body CS)"/>
          <w:lang w:val="fr-FR"/>
        </w:rPr>
        <w:t>’</w:t>
      </w:r>
      <w:r w:rsidRPr="00C03F08">
        <w:rPr>
          <w:rFonts w:eastAsia="Calibri" w:cs="Arial (Body CS)"/>
          <w:lang w:val="fr-FR"/>
        </w:rPr>
        <w:t xml:space="preserve">avoir des procédures détaillées en matière de gestion et </w:t>
      </w:r>
      <w:r w:rsidR="00C92045" w:rsidRPr="00C03F08">
        <w:rPr>
          <w:rFonts w:eastAsia="Calibri" w:cs="Arial (Body CS)"/>
          <w:lang w:val="fr-FR"/>
        </w:rPr>
        <w:t xml:space="preserve">de </w:t>
      </w:r>
      <w:r w:rsidRPr="00C03F08">
        <w:rPr>
          <w:rFonts w:eastAsia="Calibri" w:cs="Arial (Body CS)"/>
          <w:lang w:val="fr-FR"/>
        </w:rPr>
        <w:t>destruction des déchets de SAO.</w:t>
      </w:r>
      <w:r w:rsidR="00A86755" w:rsidRPr="00145222">
        <w:rPr>
          <w:rFonts w:eastAsia="Calibri" w:cs="Arial (Body CS)"/>
          <w:lang w:val="fr-FR"/>
        </w:rPr>
        <w:t xml:space="preserve"> </w:t>
      </w:r>
      <w:r w:rsidRPr="00C03F08">
        <w:rPr>
          <w:rFonts w:eastAsia="Calibri" w:cs="Arial (Body CS)"/>
          <w:lang w:val="fr-FR"/>
        </w:rPr>
        <w:t>La planification logistique est un élément important du travail préparatoire pour une élimination réussie des déchets de SAO.</w:t>
      </w:r>
      <w:r w:rsidR="00100DE3" w:rsidRPr="00C03F08">
        <w:rPr>
          <w:rFonts w:eastAsia="Calibri" w:cs="Arial (Body CS)"/>
          <w:lang w:val="fr-FR"/>
        </w:rPr>
        <w:t xml:space="preserve"> </w:t>
      </w:r>
      <w:r w:rsidR="00597432" w:rsidRPr="00C03F08">
        <w:rPr>
          <w:rFonts w:eastAsia="Calibri" w:cs="Arial (Body CS)"/>
          <w:lang w:val="fr-FR"/>
        </w:rPr>
        <w:t>La synchronisation des détails et des procédures logistiques pour obtenir les autorisations exigées est extrêmement</w:t>
      </w:r>
      <w:r w:rsidR="00A86755" w:rsidRPr="00C03F08">
        <w:rPr>
          <w:rFonts w:eastAsia="Calibri" w:cs="Arial (Body CS)"/>
          <w:lang w:val="fr-FR"/>
        </w:rPr>
        <w:t xml:space="preserve"> </w:t>
      </w:r>
      <w:r w:rsidR="00597432" w:rsidRPr="00C03F08">
        <w:rPr>
          <w:rFonts w:eastAsia="Calibri" w:cs="Arial (Body CS)"/>
          <w:lang w:val="fr-FR"/>
        </w:rPr>
        <w:t>importante pour éviter les retards.</w:t>
      </w:r>
      <w:r w:rsidR="00100DE3" w:rsidRPr="00C03F08">
        <w:rPr>
          <w:rFonts w:eastAsia="Calibri" w:cs="Arial (Body CS)"/>
          <w:lang w:val="fr-FR"/>
        </w:rPr>
        <w:t xml:space="preserve"> </w:t>
      </w:r>
      <w:r w:rsidR="00597432" w:rsidRPr="00C03F08">
        <w:rPr>
          <w:rFonts w:eastAsia="Calibri" w:cs="Arial (Body CS)"/>
          <w:lang w:val="fr-FR"/>
        </w:rPr>
        <w:t>En ce qui concerne la méthode de la collecte des SAO, le rapport considérait que l</w:t>
      </w:r>
      <w:r w:rsidR="005E7028" w:rsidRPr="00C03F08">
        <w:rPr>
          <w:rFonts w:eastAsia="Calibri" w:cs="Arial (Body CS)"/>
          <w:lang w:val="fr-FR"/>
        </w:rPr>
        <w:t>’</w:t>
      </w:r>
      <w:r w:rsidR="00597432" w:rsidRPr="00C03F08">
        <w:rPr>
          <w:rFonts w:eastAsia="Calibri" w:cs="Arial (Body CS)"/>
          <w:lang w:val="fr-FR"/>
        </w:rPr>
        <w:t xml:space="preserve">option la plus pratique semble être le ramassage au niveau régional, puis le transfert </w:t>
      </w:r>
      <w:r w:rsidR="00C92045" w:rsidRPr="00C03F08">
        <w:rPr>
          <w:rFonts w:eastAsia="Calibri" w:cs="Arial (Body CS)"/>
          <w:lang w:val="fr-FR"/>
        </w:rPr>
        <w:t>vers</w:t>
      </w:r>
      <w:r w:rsidR="00597432" w:rsidRPr="00C03F08">
        <w:rPr>
          <w:rFonts w:eastAsia="Calibri" w:cs="Arial (Body CS)"/>
          <w:lang w:val="fr-FR"/>
        </w:rPr>
        <w:t xml:space="preserve"> un point central de </w:t>
      </w:r>
      <w:r w:rsidR="00C92045" w:rsidRPr="00C03F08">
        <w:rPr>
          <w:rFonts w:eastAsia="Calibri" w:cs="Arial (Body CS)"/>
          <w:lang w:val="fr-FR"/>
        </w:rPr>
        <w:t xml:space="preserve">regroupement </w:t>
      </w:r>
      <w:r w:rsidR="00597432" w:rsidRPr="00C03F08">
        <w:rPr>
          <w:rFonts w:eastAsia="Calibri" w:cs="Arial (Body CS)"/>
          <w:lang w:val="fr-FR"/>
        </w:rPr>
        <w:t>et l</w:t>
      </w:r>
      <w:r w:rsidR="005E7028" w:rsidRPr="00C03F08">
        <w:rPr>
          <w:rFonts w:eastAsia="Calibri" w:cs="Arial (Body CS)"/>
          <w:lang w:val="fr-FR"/>
        </w:rPr>
        <w:t>’</w:t>
      </w:r>
      <w:r w:rsidR="00597432" w:rsidRPr="00C03F08">
        <w:rPr>
          <w:rFonts w:eastAsia="Calibri" w:cs="Arial (Body CS)"/>
          <w:lang w:val="fr-FR"/>
        </w:rPr>
        <w:t>envoi des déchets aux fins de destruction lorsqu</w:t>
      </w:r>
      <w:r w:rsidR="005E7028" w:rsidRPr="00C03F08">
        <w:rPr>
          <w:rFonts w:eastAsia="Calibri" w:cs="Arial (Body CS)"/>
          <w:lang w:val="fr-FR"/>
        </w:rPr>
        <w:t>’</w:t>
      </w:r>
      <w:r w:rsidR="00597432" w:rsidRPr="00C03F08">
        <w:rPr>
          <w:rFonts w:eastAsia="Calibri" w:cs="Arial (Body CS)"/>
          <w:lang w:val="fr-FR"/>
        </w:rPr>
        <w:t>une quantité suffisante a été accumulée.</w:t>
      </w:r>
    </w:p>
    <w:p w:rsidR="00597432" w:rsidRPr="00145222" w:rsidRDefault="00EF69BA" w:rsidP="00EF69BA">
      <w:pPr>
        <w:numPr>
          <w:ilvl w:val="0"/>
          <w:numId w:val="31"/>
        </w:numPr>
        <w:spacing w:before="120" w:after="240"/>
        <w:ind w:left="0" w:firstLine="0"/>
        <w:rPr>
          <w:rFonts w:eastAsia="Calibri" w:cs="Arial (Body CS)"/>
          <w:lang w:val="fr-FR"/>
        </w:rPr>
      </w:pPr>
      <w:r w:rsidRPr="00C03F08">
        <w:rPr>
          <w:rFonts w:eastAsia="Calibri" w:cs="Arial (Body CS)"/>
          <w:lang w:val="fr-FR"/>
        </w:rPr>
        <w:t>Lors la 75</w:t>
      </w:r>
      <w:r w:rsidRPr="00C03F08">
        <w:rPr>
          <w:rFonts w:eastAsia="Calibri" w:cs="Arial (Body CS)"/>
          <w:vertAlign w:val="superscript"/>
          <w:lang w:val="fr-FR"/>
        </w:rPr>
        <w:t>e</w:t>
      </w:r>
      <w:r w:rsidRPr="00C03F08">
        <w:rPr>
          <w:rFonts w:eastAsia="Calibri" w:cs="Arial (Body CS)"/>
          <w:lang w:val="fr-FR"/>
        </w:rPr>
        <w:t xml:space="preserve"> réunion, </w:t>
      </w:r>
      <w:r w:rsidR="008877BD" w:rsidRPr="00C03F08">
        <w:rPr>
          <w:rFonts w:eastAsia="Calibri" w:cs="Arial (Body CS)"/>
          <w:lang w:val="fr-FR"/>
        </w:rPr>
        <w:t xml:space="preserve">du fait que la mise en œuvre de ces projets se </w:t>
      </w:r>
      <w:r w:rsidR="00C83E99" w:rsidRPr="00C03F08">
        <w:rPr>
          <w:rFonts w:eastAsia="Calibri" w:cs="Arial (Body CS)"/>
          <w:lang w:val="fr-FR"/>
        </w:rPr>
        <w:t>trouvait</w:t>
      </w:r>
      <w:r w:rsidR="008877BD" w:rsidRPr="00C03F08">
        <w:rPr>
          <w:rFonts w:eastAsia="Calibri" w:cs="Arial (Body CS)"/>
          <w:lang w:val="fr-FR"/>
        </w:rPr>
        <w:t xml:space="preserve"> dans une phase initiale, </w:t>
      </w:r>
      <w:r w:rsidRPr="00C03F08">
        <w:rPr>
          <w:rFonts w:eastAsia="Calibri" w:cs="Arial (Body CS)"/>
          <w:lang w:val="fr-FR"/>
        </w:rPr>
        <w:t>le Comité Exécutif a remis à plus tard la deuxième phase de l</w:t>
      </w:r>
      <w:r w:rsidR="005E7028" w:rsidRPr="00C03F08">
        <w:rPr>
          <w:rFonts w:eastAsia="Calibri" w:cs="Arial (Body CS)"/>
          <w:lang w:val="fr-FR"/>
        </w:rPr>
        <w:t>’</w:t>
      </w:r>
      <w:r w:rsidRPr="00C03F08">
        <w:rPr>
          <w:rFonts w:eastAsia="Calibri" w:cs="Arial (Body CS)"/>
          <w:lang w:val="fr-FR"/>
        </w:rPr>
        <w:t>évaluation, y compris le travail sur le terrain</w:t>
      </w:r>
      <w:r w:rsidR="00D22E79" w:rsidRPr="00C03F08">
        <w:rPr>
          <w:rFonts w:eastAsia="Calibri" w:cs="Arial (Body CS)"/>
          <w:lang w:val="fr-FR"/>
        </w:rPr>
        <w:t>. Il</w:t>
      </w:r>
      <w:r w:rsidRPr="00C03F08">
        <w:rPr>
          <w:rFonts w:eastAsia="Calibri" w:cs="Arial (Body CS)"/>
          <w:lang w:val="fr-FR"/>
        </w:rPr>
        <w:t xml:space="preserve"> a d</w:t>
      </w:r>
      <w:r w:rsidR="00D22E79" w:rsidRPr="00C03F08">
        <w:rPr>
          <w:rFonts w:eastAsia="Calibri" w:cs="Arial (Body CS)"/>
          <w:lang w:val="fr-FR"/>
        </w:rPr>
        <w:t xml:space="preserve">écidé </w:t>
      </w:r>
      <w:r w:rsidRPr="00C03F08">
        <w:rPr>
          <w:rFonts w:eastAsia="Calibri" w:cs="Arial (Body CS)"/>
          <w:lang w:val="fr-FR"/>
        </w:rPr>
        <w:t xml:space="preserve">entre autres </w:t>
      </w:r>
      <w:r w:rsidR="00D22E79" w:rsidRPr="00C03F08">
        <w:rPr>
          <w:rFonts w:eastAsia="Calibri" w:cs="Arial (Body CS)"/>
          <w:lang w:val="fr-FR"/>
        </w:rPr>
        <w:t xml:space="preserve">de charger </w:t>
      </w:r>
      <w:r w:rsidRPr="00C03F08">
        <w:rPr>
          <w:rFonts w:eastAsia="Calibri" w:cs="Arial (Body CS)"/>
          <w:lang w:val="fr-FR"/>
        </w:rPr>
        <w:t>l</w:t>
      </w:r>
      <w:r w:rsidR="005E7028" w:rsidRPr="00C03F08">
        <w:rPr>
          <w:rFonts w:eastAsia="Calibri" w:cs="Arial (Body CS)"/>
          <w:lang w:val="fr-FR"/>
        </w:rPr>
        <w:t>’</w:t>
      </w:r>
      <w:r w:rsidRPr="00C03F08">
        <w:rPr>
          <w:rFonts w:eastAsia="Calibri" w:cs="Arial (Body CS)"/>
          <w:lang w:val="fr-FR"/>
        </w:rPr>
        <w:t>Administrateur principal, Suivi et évaluation</w:t>
      </w:r>
      <w:r w:rsidR="00741064" w:rsidRPr="00C03F08">
        <w:rPr>
          <w:rFonts w:eastAsia="Calibri" w:cs="Arial (Body CS)"/>
          <w:lang w:val="fr-FR"/>
        </w:rPr>
        <w:t>,</w:t>
      </w:r>
      <w:r w:rsidRPr="00C03F08">
        <w:rPr>
          <w:rFonts w:eastAsia="Calibri" w:cs="Arial (Body CS)"/>
          <w:lang w:val="fr-FR"/>
        </w:rPr>
        <w:t xml:space="preserve"> lors de la réalisation de l</w:t>
      </w:r>
      <w:r w:rsidR="005E7028" w:rsidRPr="00C03F08">
        <w:rPr>
          <w:rFonts w:eastAsia="Calibri" w:cs="Arial (Body CS)"/>
          <w:lang w:val="fr-FR"/>
        </w:rPr>
        <w:t>’</w:t>
      </w:r>
      <w:r w:rsidRPr="00C03F08">
        <w:rPr>
          <w:rFonts w:eastAsia="Calibri" w:cs="Arial (Body CS)"/>
          <w:lang w:val="fr-FR"/>
        </w:rPr>
        <w:t>étude sur le terrain sur l</w:t>
      </w:r>
      <w:r w:rsidR="005E7028" w:rsidRPr="00C03F08">
        <w:rPr>
          <w:rFonts w:eastAsia="Calibri" w:cs="Arial (Body CS)"/>
          <w:lang w:val="fr-FR"/>
        </w:rPr>
        <w:t>’</w:t>
      </w:r>
      <w:r w:rsidRPr="00C03F08">
        <w:rPr>
          <w:rFonts w:eastAsia="Calibri" w:cs="Arial (Body CS)"/>
          <w:lang w:val="fr-FR"/>
        </w:rPr>
        <w:t xml:space="preserve">élimination définitive des SAO dans </w:t>
      </w:r>
      <w:r w:rsidR="00D22E79" w:rsidRPr="00C03F08">
        <w:rPr>
          <w:rFonts w:eastAsia="Calibri" w:cs="Arial (Body CS)"/>
          <w:lang w:val="fr-FR"/>
        </w:rPr>
        <w:t>le cadre de</w:t>
      </w:r>
      <w:r w:rsidRPr="00C03F08">
        <w:rPr>
          <w:rFonts w:eastAsia="Calibri" w:cs="Arial (Body CS)"/>
          <w:lang w:val="fr-FR"/>
        </w:rPr>
        <w:t xml:space="preserve"> futurs programmes de travail de suivi et évaluation, de </w:t>
      </w:r>
      <w:r w:rsidR="00D22E79" w:rsidRPr="00C03F08">
        <w:rPr>
          <w:rFonts w:eastAsia="Calibri" w:cs="Arial (Body CS)"/>
          <w:lang w:val="fr-FR"/>
        </w:rPr>
        <w:t>réévaluer les projets inclus dans l</w:t>
      </w:r>
      <w:r w:rsidR="005E7028" w:rsidRPr="00C03F08">
        <w:rPr>
          <w:rFonts w:eastAsia="Calibri" w:cs="Arial (Body CS)"/>
          <w:lang w:val="fr-FR"/>
        </w:rPr>
        <w:t>’</w:t>
      </w:r>
      <w:r w:rsidR="00D22E79" w:rsidRPr="00C03F08">
        <w:rPr>
          <w:rFonts w:eastAsia="Calibri" w:cs="Arial (Body CS)"/>
          <w:lang w:val="fr-FR"/>
        </w:rPr>
        <w:t xml:space="preserve">étude théorique et de </w:t>
      </w:r>
      <w:r w:rsidRPr="00C03F08">
        <w:rPr>
          <w:rFonts w:eastAsia="Calibri" w:cs="Arial (Body CS)"/>
          <w:lang w:val="fr-FR"/>
        </w:rPr>
        <w:t>fournir une mise à jour sur l</w:t>
      </w:r>
      <w:r w:rsidR="005E7028" w:rsidRPr="00C03F08">
        <w:rPr>
          <w:rFonts w:eastAsia="Calibri" w:cs="Arial (Body CS)"/>
          <w:lang w:val="fr-FR"/>
        </w:rPr>
        <w:t>’</w:t>
      </w:r>
      <w:r w:rsidRPr="00C03F08">
        <w:rPr>
          <w:rFonts w:eastAsia="Calibri" w:cs="Arial (Body CS)"/>
          <w:lang w:val="fr-FR"/>
        </w:rPr>
        <w:t>état de la mise en œuvre ou de l</w:t>
      </w:r>
      <w:r w:rsidR="005E7028" w:rsidRPr="00C03F08">
        <w:rPr>
          <w:rFonts w:eastAsia="Calibri" w:cs="Arial (Body CS)"/>
          <w:lang w:val="fr-FR"/>
        </w:rPr>
        <w:t>’</w:t>
      </w:r>
      <w:r w:rsidRPr="00C03F08">
        <w:rPr>
          <w:rFonts w:eastAsia="Calibri" w:cs="Arial (Body CS)"/>
          <w:lang w:val="fr-FR"/>
        </w:rPr>
        <w:t>achèvement des projets (décision 75/8(c)).</w:t>
      </w:r>
      <w:r w:rsidRPr="00145222">
        <w:rPr>
          <w:rFonts w:eastAsia="Calibri" w:cs="Arial (Body CS)"/>
          <w:lang w:val="fr-FR"/>
        </w:rPr>
        <w:t xml:space="preserve"> </w:t>
      </w:r>
    </w:p>
    <w:p w:rsidR="00AE0B55" w:rsidRPr="00145222" w:rsidRDefault="0039019F" w:rsidP="00AE0B55">
      <w:pPr>
        <w:numPr>
          <w:ilvl w:val="0"/>
          <w:numId w:val="31"/>
        </w:numPr>
        <w:spacing w:before="120" w:after="240"/>
        <w:ind w:left="0" w:firstLine="0"/>
        <w:rPr>
          <w:rFonts w:eastAsia="Calibri" w:cs="Arial (Body CS)"/>
          <w:lang w:val="fr-FR"/>
        </w:rPr>
      </w:pPr>
      <w:r w:rsidRPr="00C03F08">
        <w:rPr>
          <w:rFonts w:eastAsia="Calibri" w:cs="Arial (Body CS)"/>
          <w:lang w:val="fr-FR"/>
        </w:rPr>
        <w:t>Lors de sa 82</w:t>
      </w:r>
      <w:r w:rsidRPr="00C03F08">
        <w:rPr>
          <w:rFonts w:eastAsia="Calibri" w:cs="Arial (Body CS)"/>
          <w:vertAlign w:val="superscript"/>
          <w:lang w:val="fr-FR"/>
        </w:rPr>
        <w:t>e</w:t>
      </w:r>
      <w:r w:rsidRPr="00C03F08">
        <w:rPr>
          <w:rFonts w:eastAsia="Calibri" w:cs="Arial (Body CS)"/>
          <w:lang w:val="fr-FR"/>
        </w:rPr>
        <w:t xml:space="preserve"> réunion, le Comité Exécutif a examiné un rapport de synthèse des rapports finals </w:t>
      </w:r>
      <w:r w:rsidR="00D2606E" w:rsidRPr="00C03F08">
        <w:rPr>
          <w:rFonts w:eastAsia="Calibri" w:cs="Arial (Body CS)"/>
          <w:lang w:val="fr-FR"/>
        </w:rPr>
        <w:t>des</w:t>
      </w:r>
      <w:r w:rsidRPr="00C03F08">
        <w:rPr>
          <w:rFonts w:eastAsia="Calibri" w:cs="Arial (Body CS)"/>
          <w:lang w:val="fr-FR"/>
        </w:rPr>
        <w:t xml:space="preserve"> neufs projets pilotes sur la destruction des SAO</w:t>
      </w:r>
      <w:r w:rsidRPr="00C03F08">
        <w:rPr>
          <w:rStyle w:val="FootnoteReference"/>
          <w:rFonts w:eastAsia="Calibri" w:cs="Arial (Body CS)"/>
          <w:lang w:val="fr-FR"/>
        </w:rPr>
        <w:footnoteReference w:id="2"/>
      </w:r>
      <w:r w:rsidRPr="00C03F08">
        <w:rPr>
          <w:rFonts w:eastAsia="Calibri" w:cs="Arial (Body CS)"/>
          <w:lang w:val="fr-FR"/>
        </w:rPr>
        <w:t>, et deux études portant sur</w:t>
      </w:r>
      <w:r w:rsidR="00A86755" w:rsidRPr="00C03F08">
        <w:rPr>
          <w:rFonts w:eastAsia="Calibri" w:cs="Arial (Body CS)"/>
          <w:lang w:val="fr-FR"/>
        </w:rPr>
        <w:t xml:space="preserve"> </w:t>
      </w:r>
      <w:r w:rsidRPr="00C03F08">
        <w:rPr>
          <w:rFonts w:eastAsia="Calibri" w:cs="Arial (Body CS)"/>
          <w:lang w:val="fr-FR"/>
        </w:rPr>
        <w:t>la mise en place d</w:t>
      </w:r>
      <w:r w:rsidR="005E7028" w:rsidRPr="00C03F08">
        <w:rPr>
          <w:rFonts w:eastAsia="Calibri" w:cs="Arial (Body CS)"/>
          <w:lang w:val="fr-FR"/>
        </w:rPr>
        <w:t>’</w:t>
      </w:r>
      <w:r w:rsidRPr="00C03F08">
        <w:rPr>
          <w:rFonts w:eastAsia="Calibri" w:cs="Arial (Body CS)"/>
          <w:lang w:val="fr-FR"/>
        </w:rPr>
        <w:t>un système de financement secteur privé-secteur public pour l</w:t>
      </w:r>
      <w:r w:rsidR="005E7028" w:rsidRPr="00C03F08">
        <w:rPr>
          <w:rFonts w:eastAsia="Calibri" w:cs="Arial (Body CS)"/>
          <w:lang w:val="fr-FR"/>
        </w:rPr>
        <w:t>’</w:t>
      </w:r>
      <w:r w:rsidRPr="00C03F08">
        <w:rPr>
          <w:rFonts w:eastAsia="Calibri" w:cs="Arial (Body CS)"/>
          <w:lang w:val="fr-FR"/>
        </w:rPr>
        <w:t>élimination des SAO</w:t>
      </w:r>
      <w:r w:rsidR="00D22E79" w:rsidRPr="00C03F08">
        <w:rPr>
          <w:rFonts w:eastAsia="Calibri" w:cs="Arial (Body CS)"/>
          <w:lang w:val="fr-FR"/>
        </w:rPr>
        <w:t>.</w:t>
      </w:r>
      <w:r w:rsidR="00A86755" w:rsidRPr="00C03F08">
        <w:rPr>
          <w:rFonts w:eastAsia="Calibri" w:cs="Arial (Body CS)"/>
          <w:lang w:val="fr-FR"/>
        </w:rPr>
        <w:t xml:space="preserve"> </w:t>
      </w:r>
      <w:r w:rsidRPr="00C03F08">
        <w:rPr>
          <w:rFonts w:eastAsia="Calibri" w:cs="Arial (Body CS)"/>
          <w:lang w:val="fr-FR"/>
        </w:rPr>
        <w:t>Au cours des discussions, les membres du Comité ont pris note de</w:t>
      </w:r>
      <w:r w:rsidR="00A86755" w:rsidRPr="00C03F08">
        <w:rPr>
          <w:rFonts w:eastAsia="Calibri" w:cs="Arial (Body CS)"/>
          <w:lang w:val="fr-FR"/>
        </w:rPr>
        <w:t xml:space="preserve"> </w:t>
      </w:r>
      <w:r w:rsidRPr="00C03F08">
        <w:rPr>
          <w:rFonts w:eastAsia="Calibri" w:cs="Arial (Body CS)"/>
          <w:lang w:val="fr-FR"/>
        </w:rPr>
        <w:t>l</w:t>
      </w:r>
      <w:r w:rsidR="005E7028" w:rsidRPr="00C03F08">
        <w:rPr>
          <w:rFonts w:eastAsia="Calibri" w:cs="Arial (Body CS)"/>
          <w:lang w:val="fr-FR"/>
        </w:rPr>
        <w:t>’</w:t>
      </w:r>
      <w:r w:rsidRPr="00C03F08">
        <w:rPr>
          <w:rFonts w:eastAsia="Calibri" w:cs="Arial (Body CS)"/>
          <w:lang w:val="fr-FR"/>
        </w:rPr>
        <w:t>aperçu général et du résumé de ces projets</w:t>
      </w:r>
      <w:r w:rsidR="00A2014B" w:rsidRPr="00C03F08">
        <w:rPr>
          <w:rFonts w:eastAsia="Calibri" w:cs="Arial (Body CS)"/>
          <w:lang w:val="fr-FR"/>
        </w:rPr>
        <w:t>,</w:t>
      </w:r>
      <w:r w:rsidRPr="00C03F08">
        <w:rPr>
          <w:rFonts w:eastAsia="Calibri" w:cs="Arial (Body CS)"/>
          <w:lang w:val="fr-FR"/>
        </w:rPr>
        <w:t xml:space="preserve"> et ont demandé que les défis identifiés dans le rapport de synthèse soient examinés lors de la deuxième phase de l</w:t>
      </w:r>
      <w:r w:rsidR="005E7028" w:rsidRPr="00C03F08">
        <w:rPr>
          <w:rFonts w:eastAsia="Calibri" w:cs="Arial (Body CS)"/>
          <w:lang w:val="fr-FR"/>
        </w:rPr>
        <w:t>’</w:t>
      </w:r>
      <w:r w:rsidRPr="00C03F08">
        <w:rPr>
          <w:rFonts w:eastAsia="Calibri" w:cs="Arial (Body CS)"/>
          <w:lang w:val="fr-FR"/>
        </w:rPr>
        <w:t>évaluation.</w:t>
      </w:r>
      <w:r w:rsidRPr="00145222">
        <w:rPr>
          <w:rFonts w:eastAsia="Calibri" w:cs="Arial (Body CS)"/>
          <w:lang w:val="fr-FR"/>
        </w:rPr>
        <w:t xml:space="preserve"> </w:t>
      </w:r>
      <w:r w:rsidRPr="00C03F08">
        <w:rPr>
          <w:rFonts w:eastAsia="Calibri" w:cs="Arial (Body CS)"/>
          <w:lang w:val="fr-FR"/>
        </w:rPr>
        <w:t>Au cours de la discussion sur le projet de programme de travail de suivi et d</w:t>
      </w:r>
      <w:r w:rsidR="005E7028" w:rsidRPr="00C03F08">
        <w:rPr>
          <w:rFonts w:eastAsia="Calibri" w:cs="Arial (Body CS)"/>
          <w:lang w:val="fr-FR"/>
        </w:rPr>
        <w:t>’</w:t>
      </w:r>
      <w:r w:rsidRPr="00C03F08">
        <w:rPr>
          <w:rFonts w:eastAsia="Calibri" w:cs="Arial (Body CS)"/>
          <w:lang w:val="fr-FR"/>
        </w:rPr>
        <w:t>évaluation pour l</w:t>
      </w:r>
      <w:r w:rsidR="005E7028" w:rsidRPr="00C03F08">
        <w:rPr>
          <w:rFonts w:eastAsia="Calibri" w:cs="Arial (Body CS)"/>
          <w:lang w:val="fr-FR"/>
        </w:rPr>
        <w:t>’</w:t>
      </w:r>
      <w:r w:rsidRPr="00C03F08">
        <w:rPr>
          <w:rFonts w:eastAsia="Calibri" w:cs="Arial (Body CS)"/>
          <w:lang w:val="fr-FR"/>
        </w:rPr>
        <w:t>année 2019</w:t>
      </w:r>
      <w:r w:rsidRPr="00C03F08">
        <w:rPr>
          <w:rStyle w:val="FootnoteReference"/>
          <w:rFonts w:eastAsia="Calibri" w:cs="Arial (Body CS)"/>
          <w:lang w:val="fr-FR"/>
        </w:rPr>
        <w:footnoteReference w:id="3"/>
      </w:r>
      <w:r w:rsidRPr="00C03F08">
        <w:rPr>
          <w:rFonts w:eastAsia="Calibri" w:cs="Arial (Body CS)"/>
          <w:lang w:val="fr-FR"/>
        </w:rPr>
        <w:t>, il a été souligné qu</w:t>
      </w:r>
      <w:r w:rsidR="005E7028" w:rsidRPr="00C03F08">
        <w:rPr>
          <w:rFonts w:eastAsia="Calibri" w:cs="Arial (Body CS)"/>
          <w:lang w:val="fr-FR"/>
        </w:rPr>
        <w:t>’</w:t>
      </w:r>
      <w:r w:rsidRPr="00C03F08">
        <w:rPr>
          <w:rFonts w:eastAsia="Calibri" w:cs="Arial (Body CS)"/>
          <w:lang w:val="fr-FR"/>
        </w:rPr>
        <w:t xml:space="preserve">il était important de ne pas perdre de vue la </w:t>
      </w:r>
      <w:r w:rsidR="00D2606E" w:rsidRPr="00C03F08">
        <w:rPr>
          <w:rFonts w:eastAsia="Calibri" w:cs="Arial (Body CS)"/>
          <w:lang w:val="fr-FR"/>
        </w:rPr>
        <w:t xml:space="preserve">dimension de la </w:t>
      </w:r>
      <w:r w:rsidRPr="00C03F08">
        <w:rPr>
          <w:rFonts w:eastAsia="Calibri" w:cs="Arial (Body CS)"/>
          <w:lang w:val="fr-FR"/>
        </w:rPr>
        <w:t>durabilité lors de l</w:t>
      </w:r>
      <w:r w:rsidR="005E7028" w:rsidRPr="00C03F08">
        <w:rPr>
          <w:rFonts w:eastAsia="Calibri" w:cs="Arial (Body CS)"/>
          <w:lang w:val="fr-FR"/>
        </w:rPr>
        <w:t>’</w:t>
      </w:r>
      <w:r w:rsidRPr="00C03F08">
        <w:rPr>
          <w:rFonts w:eastAsia="Calibri" w:cs="Arial (Body CS)"/>
          <w:lang w:val="fr-FR"/>
        </w:rPr>
        <w:t>examen de la deuxième phase de l</w:t>
      </w:r>
      <w:r w:rsidR="005E7028" w:rsidRPr="00C03F08">
        <w:rPr>
          <w:rFonts w:eastAsia="Calibri" w:cs="Arial (Body CS)"/>
          <w:lang w:val="fr-FR"/>
        </w:rPr>
        <w:t>’</w:t>
      </w:r>
      <w:r w:rsidRPr="00C03F08">
        <w:rPr>
          <w:rFonts w:eastAsia="Calibri" w:cs="Arial (Body CS)"/>
          <w:lang w:val="fr-FR"/>
        </w:rPr>
        <w:t>évaluation des projets de démonstration sur l</w:t>
      </w:r>
      <w:r w:rsidR="005E7028" w:rsidRPr="00C03F08">
        <w:rPr>
          <w:rFonts w:eastAsia="Calibri" w:cs="Arial (Body CS)"/>
          <w:lang w:val="fr-FR"/>
        </w:rPr>
        <w:t>’</w:t>
      </w:r>
      <w:r w:rsidRPr="00C03F08">
        <w:rPr>
          <w:rFonts w:eastAsia="Calibri" w:cs="Arial (Body CS)"/>
          <w:lang w:val="fr-FR"/>
        </w:rPr>
        <w:t>élimination définitive des SAO.</w:t>
      </w:r>
      <w:r w:rsidRPr="00145222">
        <w:rPr>
          <w:rFonts w:eastAsia="Calibri" w:cs="Arial (Body CS)"/>
          <w:lang w:val="fr-FR"/>
        </w:rPr>
        <w:t xml:space="preserve"> </w:t>
      </w:r>
      <w:r w:rsidR="00D2606E" w:rsidRPr="00C03F08">
        <w:rPr>
          <w:rFonts w:eastAsia="Calibri" w:cs="Arial (Body CS)"/>
          <w:lang w:val="fr-FR"/>
        </w:rPr>
        <w:t>Il</w:t>
      </w:r>
      <w:r w:rsidRPr="00C03F08">
        <w:rPr>
          <w:rFonts w:eastAsia="Calibri" w:cs="Arial (Body CS)"/>
          <w:lang w:val="fr-FR"/>
        </w:rPr>
        <w:t xml:space="preserve"> était</w:t>
      </w:r>
      <w:r w:rsidR="00D2606E" w:rsidRPr="00C03F08">
        <w:rPr>
          <w:rFonts w:eastAsia="Calibri" w:cs="Arial (Body CS)"/>
          <w:lang w:val="fr-FR"/>
        </w:rPr>
        <w:t xml:space="preserve"> donc</w:t>
      </w:r>
      <w:r w:rsidRPr="00C03F08">
        <w:rPr>
          <w:rFonts w:eastAsia="Calibri" w:cs="Arial (Body CS)"/>
          <w:lang w:val="fr-FR"/>
        </w:rPr>
        <w:t xml:space="preserve"> utile d</w:t>
      </w:r>
      <w:r w:rsidR="005E7028" w:rsidRPr="00C03F08">
        <w:rPr>
          <w:rFonts w:eastAsia="Calibri" w:cs="Arial (Body CS)"/>
          <w:lang w:val="fr-FR"/>
        </w:rPr>
        <w:t>’</w:t>
      </w:r>
      <w:r w:rsidRPr="00C03F08">
        <w:rPr>
          <w:rFonts w:eastAsia="Calibri" w:cs="Arial (Body CS)"/>
          <w:lang w:val="fr-FR"/>
        </w:rPr>
        <w:t>en savoir davantage sur le rôle de la</w:t>
      </w:r>
      <w:r w:rsidR="00A86755" w:rsidRPr="00C03F08">
        <w:rPr>
          <w:rFonts w:eastAsia="Calibri" w:cs="Arial (Body CS)"/>
          <w:lang w:val="fr-FR"/>
        </w:rPr>
        <w:t xml:space="preserve"> </w:t>
      </w:r>
      <w:r w:rsidRPr="00C03F08">
        <w:rPr>
          <w:rFonts w:eastAsia="Calibri" w:cs="Arial (Body CS)"/>
          <w:lang w:val="fr-FR"/>
        </w:rPr>
        <w:t>prévention des déchets, par exemple grâce au recyclage des SAO, ce qui était particulièrement important dans les pays visés à l</w:t>
      </w:r>
      <w:r w:rsidR="005E7028" w:rsidRPr="00C03F08">
        <w:rPr>
          <w:rFonts w:eastAsia="Calibri" w:cs="Arial (Body CS)"/>
          <w:lang w:val="fr-FR"/>
        </w:rPr>
        <w:t>’</w:t>
      </w:r>
      <w:r w:rsidRPr="00C03F08">
        <w:rPr>
          <w:rFonts w:eastAsia="Calibri" w:cs="Arial (Body CS)"/>
          <w:lang w:val="fr-FR"/>
        </w:rPr>
        <w:t xml:space="preserve">article 5 générant de faibles quantités de déchets, et </w:t>
      </w:r>
      <w:r w:rsidR="00D2606E" w:rsidRPr="00C03F08">
        <w:rPr>
          <w:rFonts w:eastAsia="Calibri" w:cs="Arial (Body CS)"/>
          <w:lang w:val="fr-FR"/>
        </w:rPr>
        <w:t xml:space="preserve">sur </w:t>
      </w:r>
      <w:r w:rsidRPr="00C03F08">
        <w:rPr>
          <w:rFonts w:eastAsia="Calibri" w:cs="Arial (Body CS)"/>
          <w:lang w:val="fr-FR"/>
        </w:rPr>
        <w:t xml:space="preserve">les approches politiques </w:t>
      </w:r>
      <w:r w:rsidR="00D2606E" w:rsidRPr="00C03F08">
        <w:rPr>
          <w:rFonts w:eastAsia="Calibri" w:cs="Arial (Body CS)"/>
          <w:lang w:val="fr-FR"/>
        </w:rPr>
        <w:t xml:space="preserve">permettant </w:t>
      </w:r>
      <w:r w:rsidRPr="00C03F08">
        <w:rPr>
          <w:rFonts w:eastAsia="Calibri" w:cs="Arial (Body CS)"/>
          <w:lang w:val="fr-FR"/>
        </w:rPr>
        <w:t xml:space="preserve"> des programmes de récupération, recyclage et régénération </w:t>
      </w:r>
      <w:r w:rsidRPr="00C03F08">
        <w:rPr>
          <w:rFonts w:eastAsia="Calibri" w:cs="Arial (Body CS)"/>
          <w:szCs w:val="24"/>
          <w:lang w:val="fr-FR"/>
        </w:rPr>
        <w:t>(RR&amp;R)</w:t>
      </w:r>
      <w:r w:rsidRPr="00C03F08">
        <w:rPr>
          <w:rFonts w:eastAsia="Calibri" w:cs="Arial (Body CS)"/>
          <w:lang w:val="fr-FR"/>
        </w:rPr>
        <w:t xml:space="preserve"> </w:t>
      </w:r>
      <w:r w:rsidR="00D2606E" w:rsidRPr="00C03F08">
        <w:rPr>
          <w:rFonts w:eastAsia="Calibri" w:cs="Arial (Body CS)"/>
          <w:lang w:val="fr-FR"/>
        </w:rPr>
        <w:t xml:space="preserve">opérationnels et </w:t>
      </w:r>
      <w:r w:rsidRPr="00C03F08">
        <w:rPr>
          <w:rFonts w:eastAsia="Calibri" w:cs="Arial (Body CS)"/>
          <w:lang w:val="fr-FR"/>
        </w:rPr>
        <w:t>bien établis, conjointement avec des activités d</w:t>
      </w:r>
      <w:r w:rsidR="005E7028" w:rsidRPr="00C03F08">
        <w:rPr>
          <w:rFonts w:eastAsia="Calibri" w:cs="Arial (Body CS)"/>
          <w:lang w:val="fr-FR"/>
        </w:rPr>
        <w:t>’</w:t>
      </w:r>
      <w:r w:rsidRPr="00C03F08">
        <w:rPr>
          <w:rFonts w:eastAsia="Calibri" w:cs="Arial (Body CS)"/>
          <w:lang w:val="fr-FR"/>
        </w:rPr>
        <w:t>élimination et de destruction des SAO.</w:t>
      </w:r>
      <w:r w:rsidRPr="00145222">
        <w:rPr>
          <w:rFonts w:eastAsia="Calibri" w:cs="Arial (Body CS)"/>
          <w:lang w:val="fr-FR"/>
        </w:rPr>
        <w:t xml:space="preserve"> </w:t>
      </w:r>
      <w:r w:rsidR="00AE0B55" w:rsidRPr="00C03F08">
        <w:rPr>
          <w:rFonts w:eastAsia="Calibri" w:cs="Arial (Body CS)"/>
          <w:lang w:val="fr-FR"/>
        </w:rPr>
        <w:t>De plus, il était nécessaire d</w:t>
      </w:r>
      <w:r w:rsidR="005E7028" w:rsidRPr="00C03F08">
        <w:rPr>
          <w:rFonts w:eastAsia="Calibri" w:cs="Arial (Body CS)"/>
          <w:lang w:val="fr-FR"/>
        </w:rPr>
        <w:t>’</w:t>
      </w:r>
      <w:r w:rsidR="00AE0B55" w:rsidRPr="00C03F08">
        <w:rPr>
          <w:rFonts w:eastAsia="Calibri" w:cs="Arial (Body CS)"/>
          <w:lang w:val="fr-FR"/>
        </w:rPr>
        <w:t>étudier l</w:t>
      </w:r>
      <w:r w:rsidR="005E7028" w:rsidRPr="00C03F08">
        <w:rPr>
          <w:rFonts w:eastAsia="Calibri" w:cs="Arial (Body CS)"/>
          <w:lang w:val="fr-FR"/>
        </w:rPr>
        <w:t>’</w:t>
      </w:r>
      <w:r w:rsidR="00AE0B55" w:rsidRPr="00C03F08">
        <w:rPr>
          <w:rFonts w:eastAsia="Calibri" w:cs="Arial (Body CS)"/>
          <w:lang w:val="fr-FR"/>
        </w:rPr>
        <w:t xml:space="preserve">application du concept de responsabilité élargie des producteurs et la façon dont </w:t>
      </w:r>
      <w:r w:rsidR="00A2014B" w:rsidRPr="00C03F08">
        <w:rPr>
          <w:rFonts w:eastAsia="Calibri" w:cs="Arial (Body CS)"/>
          <w:lang w:val="fr-FR"/>
        </w:rPr>
        <w:t>celui-ci</w:t>
      </w:r>
      <w:r w:rsidR="00AE0B55" w:rsidRPr="00C03F08">
        <w:rPr>
          <w:rFonts w:eastAsia="Calibri" w:cs="Arial (Body CS)"/>
          <w:lang w:val="fr-FR"/>
        </w:rPr>
        <w:t xml:space="preserve"> soutenait le développement d</w:t>
      </w:r>
      <w:r w:rsidR="005E7028" w:rsidRPr="00C03F08">
        <w:rPr>
          <w:rFonts w:eastAsia="Calibri" w:cs="Arial (Body CS)"/>
          <w:lang w:val="fr-FR"/>
        </w:rPr>
        <w:t>’</w:t>
      </w:r>
      <w:r w:rsidR="00AE0B55" w:rsidRPr="00C03F08">
        <w:rPr>
          <w:rFonts w:eastAsia="Calibri" w:cs="Arial (Body CS)"/>
          <w:lang w:val="fr-FR"/>
        </w:rPr>
        <w:t>un</w:t>
      </w:r>
      <w:r w:rsidR="00A2014B" w:rsidRPr="00C03F08">
        <w:rPr>
          <w:rFonts w:eastAsia="Calibri" w:cs="Arial (Body CS)"/>
          <w:lang w:val="fr-FR"/>
        </w:rPr>
        <w:t xml:space="preserve"> modèle </w:t>
      </w:r>
      <w:r w:rsidR="00AE0B55" w:rsidRPr="00C03F08">
        <w:rPr>
          <w:rFonts w:eastAsia="Calibri" w:cs="Arial (Body CS)"/>
          <w:lang w:val="fr-FR"/>
        </w:rPr>
        <w:t>durable en vue de la prévention et la collecte des déchets, ainsi que les modalités adoptées pour la mise en œuvre des projets de démonstration.</w:t>
      </w:r>
      <w:r w:rsidR="00AE0B55" w:rsidRPr="00145222">
        <w:rPr>
          <w:rFonts w:eastAsia="Calibri" w:cs="Arial (Body CS)"/>
          <w:lang w:val="fr-FR"/>
        </w:rPr>
        <w:t xml:space="preserve"> </w:t>
      </w:r>
      <w:r w:rsidR="00AE0B55" w:rsidRPr="00C03F08">
        <w:rPr>
          <w:rFonts w:eastAsia="Calibri" w:cs="Arial (Body CS)"/>
          <w:lang w:val="fr-FR"/>
        </w:rPr>
        <w:t>Dans le contexte de la durabilité, la deuxième phase de l</w:t>
      </w:r>
      <w:r w:rsidR="005E7028" w:rsidRPr="00C03F08">
        <w:rPr>
          <w:rFonts w:eastAsia="Calibri" w:cs="Arial (Body CS)"/>
          <w:lang w:val="fr-FR"/>
        </w:rPr>
        <w:t>’</w:t>
      </w:r>
      <w:r w:rsidR="00AE0B55" w:rsidRPr="00C03F08">
        <w:rPr>
          <w:rFonts w:eastAsia="Calibri" w:cs="Arial (Body CS)"/>
          <w:lang w:val="fr-FR"/>
        </w:rPr>
        <w:t>évaluation a été approuvée,</w:t>
      </w:r>
      <w:r w:rsidR="00A86755" w:rsidRPr="00C03F08">
        <w:rPr>
          <w:rFonts w:eastAsia="Calibri" w:cs="Arial (Body CS)"/>
          <w:lang w:val="fr-FR"/>
        </w:rPr>
        <w:t xml:space="preserve"> </w:t>
      </w:r>
      <w:r w:rsidR="00AE0B55" w:rsidRPr="00C03F08">
        <w:rPr>
          <w:rFonts w:eastAsia="Calibri" w:cs="Arial (Body CS)"/>
          <w:lang w:val="fr-FR"/>
        </w:rPr>
        <w:t xml:space="preserve">contenant un échantillon </w:t>
      </w:r>
      <w:r w:rsidR="00D22E79" w:rsidRPr="00C03F08">
        <w:rPr>
          <w:rFonts w:eastAsia="Calibri" w:cs="Arial (Body CS)"/>
          <w:lang w:val="fr-FR"/>
        </w:rPr>
        <w:t xml:space="preserve">de </w:t>
      </w:r>
      <w:r w:rsidR="00AE0B55" w:rsidRPr="00C03F08">
        <w:rPr>
          <w:rFonts w:eastAsia="Calibri" w:cs="Arial (Body CS)"/>
          <w:lang w:val="fr-FR"/>
        </w:rPr>
        <w:t xml:space="preserve">cinq pays choisis pour les études sur le terrain (Colombie, Géorgie, Ghana, Mexique et </w:t>
      </w:r>
      <w:r w:rsidR="007445A0" w:rsidRPr="00C03F08">
        <w:rPr>
          <w:rFonts w:eastAsia="Calibri" w:cs="Arial (Body CS)"/>
          <w:lang w:val="fr-FR"/>
        </w:rPr>
        <w:t>Nigéria</w:t>
      </w:r>
      <w:r w:rsidR="00AE0B55" w:rsidRPr="00C03F08">
        <w:rPr>
          <w:rFonts w:eastAsia="Calibri" w:cs="Arial (Body CS)"/>
          <w:lang w:val="fr-FR"/>
        </w:rPr>
        <w:t>)</w:t>
      </w:r>
      <w:r w:rsidR="00673A1D" w:rsidRPr="00C03F08">
        <w:rPr>
          <w:rFonts w:eastAsia="Calibri" w:cs="Arial (Body CS)"/>
          <w:lang w:val="fr-FR"/>
        </w:rPr>
        <w:t>. U</w:t>
      </w:r>
      <w:r w:rsidR="00AE0B55" w:rsidRPr="00C03F08">
        <w:rPr>
          <w:rFonts w:eastAsia="Calibri" w:cs="Arial (Body CS)"/>
          <w:lang w:val="fr-FR"/>
        </w:rPr>
        <w:t>n rapport de synthèse dev</w:t>
      </w:r>
      <w:r w:rsidR="00673A1D" w:rsidRPr="00C03F08">
        <w:rPr>
          <w:rFonts w:eastAsia="Calibri" w:cs="Arial (Body CS)"/>
          <w:lang w:val="fr-FR"/>
        </w:rPr>
        <w:t>ai</w:t>
      </w:r>
      <w:r w:rsidR="00AE0B55" w:rsidRPr="00C03F08">
        <w:rPr>
          <w:rFonts w:eastAsia="Calibri" w:cs="Arial (Body CS)"/>
          <w:lang w:val="fr-FR"/>
        </w:rPr>
        <w:t>t être présenté à la 84</w:t>
      </w:r>
      <w:r w:rsidR="00AE0B55" w:rsidRPr="00C03F08">
        <w:rPr>
          <w:rFonts w:eastAsia="Calibri" w:cs="Arial (Body CS)"/>
          <w:vertAlign w:val="superscript"/>
          <w:lang w:val="fr-FR"/>
        </w:rPr>
        <w:t>e</w:t>
      </w:r>
      <w:r w:rsidR="00AE0B55" w:rsidRPr="00C03F08">
        <w:rPr>
          <w:rFonts w:eastAsia="Calibri" w:cs="Arial (Body CS)"/>
          <w:lang w:val="fr-FR"/>
        </w:rPr>
        <w:t xml:space="preserve"> réunion</w:t>
      </w:r>
      <w:r w:rsidR="00673A1D" w:rsidRPr="00C03F08">
        <w:rPr>
          <w:rFonts w:eastAsia="Calibri" w:cs="Arial (Body CS)"/>
          <w:lang w:val="fr-FR"/>
        </w:rPr>
        <w:t>,</w:t>
      </w:r>
      <w:r w:rsidR="00AE0B55" w:rsidRPr="00C03F08">
        <w:rPr>
          <w:rFonts w:eastAsia="Calibri" w:cs="Arial (Body CS)"/>
          <w:lang w:val="fr-FR"/>
        </w:rPr>
        <w:t xml:space="preserve"> conformément à la décision</w:t>
      </w:r>
      <w:r w:rsidR="00A86755" w:rsidRPr="00C03F08">
        <w:rPr>
          <w:rFonts w:eastAsia="Calibri" w:cs="Arial (Body CS)"/>
          <w:lang w:val="fr-FR"/>
        </w:rPr>
        <w:t xml:space="preserve"> </w:t>
      </w:r>
      <w:r w:rsidR="00AE0B55" w:rsidRPr="00C03F08">
        <w:rPr>
          <w:rFonts w:eastAsia="Calibri" w:cs="Arial (Body CS)"/>
          <w:lang w:val="fr-FR"/>
        </w:rPr>
        <w:t xml:space="preserve">82/10. Les </w:t>
      </w:r>
      <w:r w:rsidR="00D22E79" w:rsidRPr="00C03F08">
        <w:rPr>
          <w:rFonts w:eastAsia="Calibri" w:cs="Arial (Body CS)"/>
          <w:lang w:val="fr-FR"/>
        </w:rPr>
        <w:t>paramètres</w:t>
      </w:r>
      <w:r w:rsidR="00AE0B55" w:rsidRPr="00C03F08">
        <w:rPr>
          <w:rFonts w:eastAsia="Calibri" w:cs="Arial (Body CS)"/>
          <w:lang w:val="fr-FR"/>
        </w:rPr>
        <w:t xml:space="preserve"> de la deuxième phase de l</w:t>
      </w:r>
      <w:r w:rsidR="005E7028" w:rsidRPr="00C03F08">
        <w:rPr>
          <w:rFonts w:eastAsia="Calibri" w:cs="Arial (Body CS)"/>
          <w:lang w:val="fr-FR"/>
        </w:rPr>
        <w:t>’</w:t>
      </w:r>
      <w:r w:rsidR="00AE0B55" w:rsidRPr="00C03F08">
        <w:rPr>
          <w:rFonts w:eastAsia="Calibri" w:cs="Arial (Body CS)"/>
          <w:lang w:val="fr-FR"/>
        </w:rPr>
        <w:t xml:space="preserve">évaluation sont </w:t>
      </w:r>
      <w:r w:rsidR="00673A1D" w:rsidRPr="00C03F08">
        <w:rPr>
          <w:rFonts w:eastAsia="Calibri" w:cs="Arial (Body CS)"/>
          <w:lang w:val="fr-FR"/>
        </w:rPr>
        <w:t>indiqué</w:t>
      </w:r>
      <w:r w:rsidR="00D2606E" w:rsidRPr="00C03F08">
        <w:rPr>
          <w:rFonts w:eastAsia="Calibri" w:cs="Arial (Body CS)"/>
          <w:lang w:val="fr-FR"/>
        </w:rPr>
        <w:t>s à</w:t>
      </w:r>
      <w:r w:rsidR="00AE0B55" w:rsidRPr="00C03F08">
        <w:rPr>
          <w:rFonts w:eastAsia="Calibri" w:cs="Arial (Body CS)"/>
          <w:lang w:val="fr-FR"/>
        </w:rPr>
        <w:t xml:space="preserve"> l</w:t>
      </w:r>
      <w:r w:rsidR="005E7028" w:rsidRPr="00C03F08">
        <w:rPr>
          <w:rFonts w:eastAsia="Calibri" w:cs="Arial (Body CS)"/>
          <w:lang w:val="fr-FR"/>
        </w:rPr>
        <w:t>’</w:t>
      </w:r>
      <w:r w:rsidR="00AE0B55" w:rsidRPr="00C03F08">
        <w:rPr>
          <w:rFonts w:eastAsia="Calibri" w:cs="Arial (Body CS)"/>
          <w:lang w:val="fr-FR"/>
        </w:rPr>
        <w:t>annexe I au présent document.</w:t>
      </w:r>
    </w:p>
    <w:p w:rsidR="00FA1F16" w:rsidRPr="00145222" w:rsidRDefault="00AE0B55" w:rsidP="00AE0B55">
      <w:pPr>
        <w:keepNext/>
        <w:keepLines/>
        <w:spacing w:before="120" w:after="240"/>
        <w:outlineLvl w:val="0"/>
        <w:rPr>
          <w:color w:val="000000"/>
          <w:u w:val="single"/>
          <w:lang w:val="fr-FR"/>
        </w:rPr>
      </w:pPr>
      <w:r w:rsidRPr="00C03F08">
        <w:rPr>
          <w:color w:val="000000"/>
          <w:u w:val="single"/>
          <w:lang w:val="fr-FR"/>
        </w:rPr>
        <w:lastRenderedPageBreak/>
        <w:t>Objectifs de l</w:t>
      </w:r>
      <w:r w:rsidR="005E7028" w:rsidRPr="00C03F08">
        <w:rPr>
          <w:color w:val="000000"/>
          <w:u w:val="single"/>
          <w:lang w:val="fr-FR"/>
        </w:rPr>
        <w:t>’</w:t>
      </w:r>
      <w:r w:rsidRPr="00C03F08">
        <w:rPr>
          <w:color w:val="000000"/>
          <w:u w:val="single"/>
          <w:lang w:val="fr-FR"/>
        </w:rPr>
        <w:t xml:space="preserve">évaluation et principaux problèmes </w:t>
      </w:r>
    </w:p>
    <w:p w:rsidR="00AE0B55" w:rsidRPr="00145222" w:rsidRDefault="00AE0B55" w:rsidP="00AE0B55">
      <w:pPr>
        <w:numPr>
          <w:ilvl w:val="0"/>
          <w:numId w:val="31"/>
        </w:numPr>
        <w:spacing w:before="120" w:after="240"/>
        <w:ind w:left="0" w:firstLine="0"/>
        <w:rPr>
          <w:rFonts w:eastAsia="Calibri" w:cs="Arial (Body CS)"/>
          <w:lang w:val="fr-FR"/>
        </w:rPr>
      </w:pPr>
      <w:r w:rsidRPr="00C03F08">
        <w:rPr>
          <w:rFonts w:eastAsia="Calibri" w:cs="Arial (Body CS)"/>
          <w:lang w:val="fr-FR"/>
        </w:rPr>
        <w:t>Sur la base des constatations de l</w:t>
      </w:r>
      <w:r w:rsidR="005E7028" w:rsidRPr="00C03F08">
        <w:rPr>
          <w:rFonts w:eastAsia="Calibri" w:cs="Arial (Body CS)"/>
          <w:lang w:val="fr-FR"/>
        </w:rPr>
        <w:t>’</w:t>
      </w:r>
      <w:r w:rsidRPr="00C03F08">
        <w:rPr>
          <w:rFonts w:eastAsia="Calibri" w:cs="Arial (Body CS)"/>
          <w:lang w:val="fr-FR"/>
        </w:rPr>
        <w:t xml:space="preserve">étude théorique, des questions soulevées dans les rapports émanant de différents pays et </w:t>
      </w:r>
      <w:r w:rsidR="00673A1D" w:rsidRPr="00C03F08">
        <w:rPr>
          <w:rFonts w:eastAsia="Calibri" w:cs="Arial (Body CS)"/>
          <w:lang w:val="fr-FR"/>
        </w:rPr>
        <w:t>du</w:t>
      </w:r>
      <w:r w:rsidRPr="00C03F08">
        <w:rPr>
          <w:rFonts w:eastAsia="Calibri" w:cs="Arial (Body CS)"/>
          <w:lang w:val="fr-FR"/>
        </w:rPr>
        <w:t xml:space="preserve"> rapport de synthèse remis à la 82</w:t>
      </w:r>
      <w:r w:rsidRPr="00C03F08">
        <w:rPr>
          <w:rFonts w:eastAsia="Calibri" w:cs="Arial (Body CS)"/>
          <w:vertAlign w:val="superscript"/>
          <w:lang w:val="fr-FR"/>
        </w:rPr>
        <w:t>e</w:t>
      </w:r>
      <w:r w:rsidRPr="00C03F08">
        <w:rPr>
          <w:rFonts w:eastAsia="Calibri" w:cs="Arial (Body CS)"/>
          <w:lang w:val="fr-FR"/>
        </w:rPr>
        <w:t xml:space="preserve"> réunion</w:t>
      </w:r>
      <w:r w:rsidRPr="00C03F08">
        <w:rPr>
          <w:rFonts w:eastAsia="Calibri" w:cs="Arial (Body CS)"/>
          <w:vertAlign w:val="superscript"/>
          <w:lang w:val="fr-FR"/>
        </w:rPr>
        <w:footnoteReference w:id="4"/>
      </w:r>
      <w:r w:rsidRPr="00C03F08">
        <w:rPr>
          <w:rFonts w:eastAsia="Calibri" w:cs="Arial (Body CS)"/>
          <w:lang w:val="fr-FR"/>
        </w:rPr>
        <w:t>, la deuxième phase de l</w:t>
      </w:r>
      <w:r w:rsidR="005E7028" w:rsidRPr="00C03F08">
        <w:rPr>
          <w:rFonts w:eastAsia="Calibri" w:cs="Arial (Body CS)"/>
          <w:lang w:val="fr-FR"/>
        </w:rPr>
        <w:t>’</w:t>
      </w:r>
      <w:r w:rsidRPr="00C03F08">
        <w:rPr>
          <w:rFonts w:eastAsia="Calibri" w:cs="Arial (Body CS)"/>
          <w:lang w:val="fr-FR"/>
        </w:rPr>
        <w:t>évaluation s</w:t>
      </w:r>
      <w:r w:rsidR="005E7028" w:rsidRPr="00C03F08">
        <w:rPr>
          <w:rFonts w:eastAsia="Calibri" w:cs="Arial (Body CS)"/>
          <w:lang w:val="fr-FR"/>
        </w:rPr>
        <w:t>’</w:t>
      </w:r>
      <w:r w:rsidRPr="00C03F08">
        <w:rPr>
          <w:rFonts w:eastAsia="Calibri" w:cs="Arial (Body CS)"/>
          <w:lang w:val="fr-FR"/>
        </w:rPr>
        <w:t>est concentrée sur la durabilité des résultats des projets d</w:t>
      </w:r>
      <w:r w:rsidR="005E7028" w:rsidRPr="00C03F08">
        <w:rPr>
          <w:rFonts w:eastAsia="Calibri" w:cs="Arial (Body CS)"/>
          <w:lang w:val="fr-FR"/>
        </w:rPr>
        <w:t>’</w:t>
      </w:r>
      <w:r w:rsidRPr="00C03F08">
        <w:rPr>
          <w:rFonts w:eastAsia="Calibri" w:cs="Arial (Body CS)"/>
          <w:lang w:val="fr-FR"/>
        </w:rPr>
        <w:t>élimination et de destruction des SAO mis en œuvre ainsi que sur la contribution des activités de RR&amp;R.</w:t>
      </w:r>
      <w:r w:rsidRPr="00145222">
        <w:rPr>
          <w:rFonts w:eastAsia="Calibri" w:cs="Arial (Body CS)"/>
          <w:lang w:val="fr-FR"/>
        </w:rPr>
        <w:t xml:space="preserve"> </w:t>
      </w:r>
      <w:r w:rsidRPr="00C03F08">
        <w:rPr>
          <w:rFonts w:eastAsia="Calibri" w:cs="Arial (Body CS)"/>
          <w:lang w:val="fr-FR"/>
        </w:rPr>
        <w:t xml:space="preserve">Elle a également </w:t>
      </w:r>
      <w:r w:rsidR="00673A1D" w:rsidRPr="00C03F08">
        <w:rPr>
          <w:rFonts w:eastAsia="Calibri" w:cs="Arial (Body CS)"/>
          <w:lang w:val="fr-FR"/>
        </w:rPr>
        <w:t xml:space="preserve">cherché à savoir </w:t>
      </w:r>
      <w:r w:rsidRPr="00C03F08">
        <w:rPr>
          <w:rFonts w:eastAsia="Calibri" w:cs="Arial (Body CS)"/>
          <w:lang w:val="fr-FR"/>
        </w:rPr>
        <w:t xml:space="preserve">si la capacité de destruction </w:t>
      </w:r>
      <w:r w:rsidR="00673A1D" w:rsidRPr="00C03F08">
        <w:rPr>
          <w:rFonts w:eastAsia="Calibri" w:cs="Arial (Body CS)"/>
          <w:lang w:val="fr-FR"/>
        </w:rPr>
        <w:t>démontrée</w:t>
      </w:r>
      <w:r w:rsidRPr="00C03F08">
        <w:rPr>
          <w:rFonts w:eastAsia="Calibri" w:cs="Arial (Body CS)"/>
          <w:lang w:val="fr-FR"/>
        </w:rPr>
        <w:t xml:space="preserve"> dans le cadre du projet pilote p</w:t>
      </w:r>
      <w:r w:rsidR="007445A0" w:rsidRPr="00C03F08">
        <w:rPr>
          <w:rFonts w:eastAsia="Calibri" w:cs="Arial (Body CS)"/>
          <w:lang w:val="fr-FR"/>
        </w:rPr>
        <w:t>ouvait</w:t>
      </w:r>
      <w:r w:rsidRPr="00C03F08">
        <w:rPr>
          <w:rFonts w:eastAsia="Calibri" w:cs="Arial (Body CS)"/>
          <w:lang w:val="fr-FR"/>
        </w:rPr>
        <w:t xml:space="preserve"> évoluer vers un modèle durable et comment </w:t>
      </w:r>
      <w:r w:rsidR="00673A1D" w:rsidRPr="00C03F08">
        <w:rPr>
          <w:rFonts w:eastAsia="Calibri" w:cs="Arial (Body CS)"/>
          <w:lang w:val="fr-FR"/>
        </w:rPr>
        <w:t>c</w:t>
      </w:r>
      <w:r w:rsidRPr="00C03F08">
        <w:rPr>
          <w:rFonts w:eastAsia="Calibri" w:cs="Arial (Body CS)"/>
          <w:lang w:val="fr-FR"/>
        </w:rPr>
        <w:t xml:space="preserve">et aspect est soutenu par un cadre juridique </w:t>
      </w:r>
      <w:r w:rsidR="007445A0" w:rsidRPr="00C03F08">
        <w:rPr>
          <w:rFonts w:eastAsia="Calibri" w:cs="Arial (Body CS)"/>
          <w:lang w:val="fr-FR"/>
        </w:rPr>
        <w:t xml:space="preserve">et </w:t>
      </w:r>
      <w:r w:rsidRPr="00C03F08">
        <w:rPr>
          <w:rFonts w:eastAsia="Calibri" w:cs="Arial (Body CS)"/>
          <w:lang w:val="fr-FR"/>
        </w:rPr>
        <w:t>réglementaire</w:t>
      </w:r>
      <w:r w:rsidR="007445A0" w:rsidRPr="00C03F08">
        <w:rPr>
          <w:rFonts w:eastAsia="Calibri" w:cs="Arial (Body CS)"/>
          <w:lang w:val="fr-FR"/>
        </w:rPr>
        <w:t>,</w:t>
      </w:r>
      <w:r w:rsidRPr="00C03F08">
        <w:rPr>
          <w:rFonts w:eastAsia="Calibri" w:cs="Arial (Body CS)"/>
          <w:lang w:val="fr-FR"/>
        </w:rPr>
        <w:t xml:space="preserve"> et par un</w:t>
      </w:r>
      <w:r w:rsidR="007445A0" w:rsidRPr="00C03F08">
        <w:rPr>
          <w:rFonts w:eastAsia="Calibri" w:cs="Arial (Body CS)"/>
          <w:lang w:val="fr-FR"/>
        </w:rPr>
        <w:t xml:space="preserve"> volet</w:t>
      </w:r>
      <w:r w:rsidR="00673A1D" w:rsidRPr="00C03F08">
        <w:rPr>
          <w:rFonts w:eastAsia="Calibri" w:cs="Arial (Body CS)"/>
          <w:lang w:val="fr-FR"/>
        </w:rPr>
        <w:t xml:space="preserve"> de </w:t>
      </w:r>
      <w:r w:rsidRPr="00C03F08">
        <w:rPr>
          <w:rFonts w:eastAsia="Calibri" w:cs="Arial (Body CS)"/>
          <w:lang w:val="fr-FR"/>
        </w:rPr>
        <w:t>sensibilisation du public.</w:t>
      </w:r>
      <w:r w:rsidRPr="00145222">
        <w:rPr>
          <w:rFonts w:eastAsia="Calibri" w:cs="Arial (Body CS)"/>
          <w:lang w:val="fr-FR"/>
        </w:rPr>
        <w:t xml:space="preserve"> </w:t>
      </w:r>
      <w:r w:rsidRPr="00C03F08">
        <w:rPr>
          <w:rFonts w:eastAsia="Calibri" w:cs="Arial (Body CS)"/>
          <w:lang w:val="fr-FR"/>
        </w:rPr>
        <w:t>Elle a souligné la nécessité d</w:t>
      </w:r>
      <w:r w:rsidR="005E7028" w:rsidRPr="00C03F08">
        <w:rPr>
          <w:rFonts w:eastAsia="Calibri" w:cs="Arial (Body CS)"/>
          <w:lang w:val="fr-FR"/>
        </w:rPr>
        <w:t>’</w:t>
      </w:r>
      <w:r w:rsidRPr="00C03F08">
        <w:rPr>
          <w:rFonts w:eastAsia="Calibri" w:cs="Arial (Body CS)"/>
          <w:lang w:val="fr-FR"/>
        </w:rPr>
        <w:t>avoir des mécanismes de prévention des déchets et de renforcer l</w:t>
      </w:r>
      <w:r w:rsidR="005E7028" w:rsidRPr="00C03F08">
        <w:rPr>
          <w:rFonts w:eastAsia="Calibri" w:cs="Arial (Body CS)"/>
          <w:lang w:val="fr-FR"/>
        </w:rPr>
        <w:t>’</w:t>
      </w:r>
      <w:r w:rsidRPr="00C03F08">
        <w:rPr>
          <w:rFonts w:eastAsia="Calibri" w:cs="Arial (Body CS)"/>
          <w:lang w:val="fr-FR"/>
        </w:rPr>
        <w:t>adhésion et la responsabilité des parties prenantes.</w:t>
      </w:r>
    </w:p>
    <w:p w:rsidR="00AE0B55" w:rsidRPr="00145222" w:rsidRDefault="00AE0B55" w:rsidP="00AE0B55">
      <w:pPr>
        <w:numPr>
          <w:ilvl w:val="0"/>
          <w:numId w:val="31"/>
        </w:numPr>
        <w:spacing w:before="120" w:after="240"/>
        <w:ind w:left="0" w:firstLine="0"/>
        <w:rPr>
          <w:rFonts w:eastAsia="Calibri"/>
          <w:lang w:val="fr-FR"/>
        </w:rPr>
      </w:pPr>
      <w:r w:rsidRPr="00C03F08">
        <w:rPr>
          <w:rFonts w:eastAsia="Calibri" w:cs="Arial (Body CS)"/>
          <w:lang w:val="fr-FR"/>
        </w:rPr>
        <w:t>Cette évaluation a également analysé les limites d</w:t>
      </w:r>
      <w:r w:rsidR="005E7028" w:rsidRPr="00C03F08">
        <w:rPr>
          <w:rFonts w:eastAsia="Calibri" w:cs="Arial (Body CS)"/>
          <w:lang w:val="fr-FR"/>
        </w:rPr>
        <w:t>’</w:t>
      </w:r>
      <w:r w:rsidRPr="00C03F08">
        <w:rPr>
          <w:rFonts w:eastAsia="Calibri" w:cs="Arial (Body CS)"/>
          <w:lang w:val="fr-FR"/>
        </w:rPr>
        <w:t>un tel modèle,</w:t>
      </w:r>
      <w:r w:rsidR="00A86755" w:rsidRPr="00C03F08">
        <w:rPr>
          <w:rFonts w:eastAsia="Calibri" w:cs="Arial (Body CS)"/>
          <w:lang w:val="fr-FR"/>
        </w:rPr>
        <w:t xml:space="preserve"> </w:t>
      </w:r>
      <w:r w:rsidRPr="00C03F08">
        <w:rPr>
          <w:rFonts w:eastAsia="Calibri" w:cs="Arial (Body CS)"/>
          <w:lang w:val="fr-FR"/>
        </w:rPr>
        <w:t>les raisons de ces limites et leur impact</w:t>
      </w:r>
      <w:r w:rsidR="00A86755" w:rsidRPr="00C03F08">
        <w:rPr>
          <w:rFonts w:eastAsia="Calibri" w:cs="Arial (Body CS)"/>
          <w:lang w:val="fr-FR"/>
        </w:rPr>
        <w:t xml:space="preserve"> </w:t>
      </w:r>
      <w:r w:rsidRPr="00C03F08">
        <w:rPr>
          <w:rFonts w:eastAsia="Calibri" w:cs="Arial (Body CS)"/>
          <w:lang w:val="fr-FR"/>
        </w:rPr>
        <w:t>sur la productivité et le rapport coût-efficacité de la destruction des SAO.</w:t>
      </w:r>
      <w:r w:rsidRPr="00145222">
        <w:rPr>
          <w:rFonts w:eastAsia="Calibri" w:cs="Arial (Body CS)"/>
          <w:lang w:val="fr-FR"/>
        </w:rPr>
        <w:t xml:space="preserve"> </w:t>
      </w:r>
      <w:r w:rsidRPr="00C03F08">
        <w:rPr>
          <w:rFonts w:eastAsia="Calibri" w:cs="Arial (Body CS)"/>
          <w:lang w:val="fr-FR"/>
        </w:rPr>
        <w:t>Par ailleurs, elle a examiné </w:t>
      </w:r>
      <w:r w:rsidR="007445A0" w:rsidRPr="00C03F08">
        <w:rPr>
          <w:rFonts w:eastAsia="Calibri" w:cs="Arial (Body CS)"/>
          <w:lang w:val="fr-FR"/>
        </w:rPr>
        <w:t>l</w:t>
      </w:r>
      <w:r w:rsidRPr="00C03F08">
        <w:rPr>
          <w:rFonts w:eastAsia="Calibri" w:cs="Arial (Body CS)"/>
          <w:lang w:val="fr-FR"/>
        </w:rPr>
        <w:t>es raisons des retards et</w:t>
      </w:r>
      <w:r w:rsidR="00A86755" w:rsidRPr="00C03F08">
        <w:rPr>
          <w:rFonts w:eastAsia="Calibri" w:cs="Arial (Body CS)"/>
          <w:lang w:val="fr-FR"/>
        </w:rPr>
        <w:t xml:space="preserve"> </w:t>
      </w:r>
      <w:r w:rsidRPr="00C03F08">
        <w:rPr>
          <w:rFonts w:eastAsia="Calibri" w:cs="Arial (Body CS)"/>
          <w:lang w:val="fr-FR"/>
        </w:rPr>
        <w:t>récapitule les enseignements tirés de la mise en œuvre</w:t>
      </w:r>
      <w:r w:rsidR="00A86755" w:rsidRPr="00C03F08">
        <w:rPr>
          <w:rFonts w:eastAsia="Calibri" w:cs="Arial (Body CS)"/>
          <w:lang w:val="fr-FR"/>
        </w:rPr>
        <w:t xml:space="preserve"> </w:t>
      </w:r>
      <w:r w:rsidRPr="00C03F08">
        <w:rPr>
          <w:rFonts w:eastAsia="Calibri" w:cs="Arial (Body CS)"/>
          <w:lang w:val="fr-FR"/>
        </w:rPr>
        <w:t>du projet.</w:t>
      </w:r>
    </w:p>
    <w:p w:rsidR="00FA1F16" w:rsidRPr="00C03F08" w:rsidRDefault="00AE0B55" w:rsidP="00AE0B55">
      <w:pPr>
        <w:keepNext/>
        <w:keepLines/>
        <w:spacing w:before="120" w:after="240"/>
        <w:outlineLvl w:val="0"/>
        <w:rPr>
          <w:color w:val="000000"/>
          <w:u w:val="single"/>
        </w:rPr>
      </w:pPr>
      <w:r w:rsidRPr="00C03F08">
        <w:rPr>
          <w:color w:val="000000"/>
          <w:u w:val="single"/>
          <w:lang w:val="fr-FR"/>
        </w:rPr>
        <w:t>Portée et méthodologie</w:t>
      </w:r>
    </w:p>
    <w:p w:rsidR="005066C9" w:rsidRPr="00C03F08" w:rsidRDefault="00C06B09" w:rsidP="005066C9">
      <w:pPr>
        <w:numPr>
          <w:ilvl w:val="0"/>
          <w:numId w:val="31"/>
        </w:numPr>
        <w:spacing w:before="120" w:after="240"/>
        <w:ind w:left="0" w:firstLine="0"/>
        <w:rPr>
          <w:rFonts w:eastAsia="Calibri"/>
        </w:rPr>
      </w:pPr>
      <w:r w:rsidRPr="00C03F08">
        <w:rPr>
          <w:rFonts w:eastAsia="Calibri" w:cs="Arial (Body CS)"/>
          <w:lang w:val="fr-FR"/>
        </w:rPr>
        <w:t>Un échantillon de pays a été sélectionné sur la base des critères suivants : région, agence d</w:t>
      </w:r>
      <w:r w:rsidR="005E7028" w:rsidRPr="00C03F08">
        <w:rPr>
          <w:rFonts w:eastAsia="Calibri" w:cs="Arial (Body CS)"/>
          <w:lang w:val="fr-FR"/>
        </w:rPr>
        <w:t>’</w:t>
      </w:r>
      <w:r w:rsidRPr="00C03F08">
        <w:rPr>
          <w:rFonts w:eastAsia="Calibri" w:cs="Arial (Body CS)"/>
          <w:lang w:val="fr-FR"/>
        </w:rPr>
        <w:t>exécution, approche de la destruction (locale ou exportation) et les résultats des projets.</w:t>
      </w:r>
      <w:r w:rsidRPr="00145222">
        <w:rPr>
          <w:rFonts w:eastAsia="Calibri" w:cs="Arial (Body CS)"/>
          <w:lang w:val="fr-FR"/>
        </w:rPr>
        <w:t xml:space="preserve"> </w:t>
      </w:r>
      <w:r w:rsidR="005066C9" w:rsidRPr="00C03F08">
        <w:rPr>
          <w:rFonts w:eastAsia="Calibri" w:cs="Arial (Body CS)"/>
          <w:lang w:val="fr-FR"/>
        </w:rPr>
        <w:t>Les pays et projets sélectionnés sont récapitulés au tableau 1.</w:t>
      </w:r>
    </w:p>
    <w:p w:rsidR="00FA1F16" w:rsidRPr="00145222" w:rsidRDefault="005066C9" w:rsidP="00FA1F16">
      <w:pPr>
        <w:contextualSpacing/>
        <w:jc w:val="left"/>
        <w:rPr>
          <w:rFonts w:eastAsia="Calibri" w:cs="Arial (Body CS)"/>
          <w:b/>
          <w:bCs/>
          <w:szCs w:val="24"/>
          <w:lang w:val="fr-FR"/>
        </w:rPr>
      </w:pPr>
      <w:r w:rsidRPr="00C03F08">
        <w:rPr>
          <w:rFonts w:eastAsia="Calibri" w:cs="Arial (Body CS)"/>
          <w:b/>
          <w:bCs/>
          <w:szCs w:val="24"/>
          <w:lang w:val="fr-FR"/>
        </w:rPr>
        <w:t>Tableau 1. Pays sélectionnés pour les missions de terrain en vue de l</w:t>
      </w:r>
      <w:r w:rsidR="005E7028" w:rsidRPr="00C03F08">
        <w:rPr>
          <w:rFonts w:eastAsia="Calibri" w:cs="Arial (Body CS)"/>
          <w:b/>
          <w:bCs/>
          <w:szCs w:val="24"/>
          <w:lang w:val="fr-FR"/>
        </w:rPr>
        <w:t>’</w:t>
      </w:r>
      <w:r w:rsidRPr="00C03F08">
        <w:rPr>
          <w:rFonts w:eastAsia="Calibri" w:cs="Arial (Body CS)"/>
          <w:b/>
          <w:bCs/>
          <w:szCs w:val="24"/>
          <w:lang w:val="fr-FR"/>
        </w:rPr>
        <w:t>évaluation des projets d</w:t>
      </w:r>
      <w:r w:rsidR="005E7028" w:rsidRPr="00C03F08">
        <w:rPr>
          <w:rFonts w:eastAsia="Calibri" w:cs="Arial (Body CS)"/>
          <w:b/>
          <w:bCs/>
          <w:szCs w:val="24"/>
          <w:lang w:val="fr-FR"/>
        </w:rPr>
        <w:t>’</w:t>
      </w:r>
      <w:r w:rsidRPr="00C03F08">
        <w:rPr>
          <w:rFonts w:eastAsia="Calibri" w:cs="Arial (Body CS)"/>
          <w:b/>
          <w:bCs/>
          <w:szCs w:val="24"/>
          <w:lang w:val="fr-FR"/>
        </w:rPr>
        <w:t>élimination et de destruction des SAO</w:t>
      </w:r>
    </w:p>
    <w:tbl>
      <w:tblPr>
        <w:tblStyle w:val="TableGrid10"/>
        <w:tblW w:w="9351" w:type="dxa"/>
        <w:tblLayout w:type="fixed"/>
        <w:tblLook w:val="04A0" w:firstRow="1" w:lastRow="0" w:firstColumn="1" w:lastColumn="0" w:noHBand="0" w:noVBand="1"/>
      </w:tblPr>
      <w:tblGrid>
        <w:gridCol w:w="2376"/>
        <w:gridCol w:w="4031"/>
        <w:gridCol w:w="1559"/>
        <w:gridCol w:w="1385"/>
      </w:tblGrid>
      <w:tr w:rsidR="00FA1F16" w:rsidRPr="00C03F08" w:rsidTr="00100DE3">
        <w:trPr>
          <w:tblHeader/>
        </w:trPr>
        <w:tc>
          <w:tcPr>
            <w:tcW w:w="2376" w:type="dxa"/>
          </w:tcPr>
          <w:p w:rsidR="00FA1F16" w:rsidRPr="00C03F08" w:rsidRDefault="005066C9" w:rsidP="00706515">
            <w:pPr>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Pays/ Agence d</w:t>
            </w:r>
            <w:r w:rsidR="005E7028" w:rsidRPr="00C03F08">
              <w:rPr>
                <w:rFonts w:ascii="Times New Roman" w:hAnsi="Times New Roman" w:cs="Times New Roman"/>
                <w:b/>
                <w:bCs/>
                <w:sz w:val="20"/>
                <w:szCs w:val="20"/>
                <w:lang w:val="fr-FR"/>
              </w:rPr>
              <w:t>’</w:t>
            </w:r>
            <w:r w:rsidRPr="00C03F08">
              <w:rPr>
                <w:rFonts w:ascii="Times New Roman" w:hAnsi="Times New Roman" w:cs="Times New Roman"/>
                <w:b/>
                <w:bCs/>
                <w:sz w:val="20"/>
                <w:szCs w:val="20"/>
                <w:lang w:val="fr-FR"/>
              </w:rPr>
              <w:t>exécution</w:t>
            </w:r>
          </w:p>
        </w:tc>
        <w:tc>
          <w:tcPr>
            <w:tcW w:w="4031" w:type="dxa"/>
          </w:tcPr>
          <w:p w:rsidR="00FA1F16" w:rsidRPr="00C03F08" w:rsidRDefault="005066C9" w:rsidP="00706515">
            <w:pPr>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Orientation du projet</w:t>
            </w:r>
          </w:p>
        </w:tc>
        <w:tc>
          <w:tcPr>
            <w:tcW w:w="1559" w:type="dxa"/>
          </w:tcPr>
          <w:p w:rsidR="00FA1F16" w:rsidRPr="00145222" w:rsidRDefault="005066C9" w:rsidP="00706515">
            <w:pPr>
              <w:jc w:val="center"/>
              <w:rPr>
                <w:rFonts w:ascii="Times New Roman" w:hAnsi="Times New Roman" w:cs="Times New Roman"/>
                <w:b/>
                <w:bCs/>
                <w:sz w:val="20"/>
                <w:szCs w:val="20"/>
                <w:lang w:val="fr-FR"/>
              </w:rPr>
            </w:pPr>
            <w:r w:rsidRPr="00C03F08">
              <w:rPr>
                <w:rFonts w:ascii="Times New Roman" w:hAnsi="Times New Roman" w:cs="Times New Roman"/>
                <w:b/>
                <w:bCs/>
                <w:sz w:val="20"/>
                <w:szCs w:val="20"/>
                <w:lang w:val="fr-FR"/>
              </w:rPr>
              <w:t>Réunion lors de laquelle le projet a été approuvé</w:t>
            </w:r>
          </w:p>
        </w:tc>
        <w:tc>
          <w:tcPr>
            <w:tcW w:w="1385" w:type="dxa"/>
          </w:tcPr>
          <w:p w:rsidR="00FA1F16" w:rsidRPr="00C03F08" w:rsidRDefault="005066C9" w:rsidP="00706515">
            <w:pPr>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Durée du projet (mois) </w:t>
            </w:r>
          </w:p>
        </w:tc>
      </w:tr>
      <w:tr w:rsidR="00FA1F16" w:rsidRPr="00C03F08" w:rsidTr="00100DE3">
        <w:tc>
          <w:tcPr>
            <w:tcW w:w="2376" w:type="dxa"/>
            <w:vAlign w:val="center"/>
          </w:tcPr>
          <w:p w:rsidR="00FA1F16" w:rsidRPr="00C03F08" w:rsidRDefault="005066C9"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Colombie/PNUD</w:t>
            </w:r>
          </w:p>
        </w:tc>
        <w:tc>
          <w:tcPr>
            <w:tcW w:w="4031" w:type="dxa"/>
            <w:vAlign w:val="center"/>
          </w:tcPr>
          <w:p w:rsidR="00FA1F16" w:rsidRPr="00145222" w:rsidRDefault="005066C9" w:rsidP="00706515">
            <w:pPr>
              <w:jc w:val="left"/>
              <w:rPr>
                <w:rFonts w:ascii="Times New Roman" w:hAnsi="Times New Roman" w:cs="Times New Roman"/>
                <w:sz w:val="20"/>
                <w:szCs w:val="20"/>
                <w:lang w:val="fr-FR"/>
              </w:rPr>
            </w:pPr>
            <w:r w:rsidRPr="00C03F08">
              <w:rPr>
                <w:rFonts w:ascii="Times New Roman" w:hAnsi="Times New Roman" w:cs="Times New Roman"/>
                <w:sz w:val="20"/>
                <w:szCs w:val="20"/>
                <w:lang w:val="fr-FR"/>
              </w:rPr>
              <w:t>Destruction au niveau national au moyen de la certification de trois usines d</w:t>
            </w:r>
            <w:r w:rsidR="005E7028" w:rsidRPr="00C03F08">
              <w:rPr>
                <w:rFonts w:ascii="Times New Roman" w:hAnsi="Times New Roman" w:cs="Times New Roman"/>
                <w:sz w:val="20"/>
                <w:szCs w:val="20"/>
                <w:lang w:val="fr-FR"/>
              </w:rPr>
              <w:t>’</w:t>
            </w:r>
            <w:r w:rsidRPr="00C03F08">
              <w:rPr>
                <w:rFonts w:ascii="Times New Roman" w:hAnsi="Times New Roman" w:cs="Times New Roman"/>
                <w:sz w:val="20"/>
                <w:szCs w:val="20"/>
                <w:lang w:val="fr-FR"/>
              </w:rPr>
              <w:t>incinération destinées à la destruction des SAO</w:t>
            </w:r>
          </w:p>
        </w:tc>
        <w:tc>
          <w:tcPr>
            <w:tcW w:w="1559"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66</w:t>
            </w:r>
            <w:r w:rsidR="007445A0" w:rsidRPr="00C03F08">
              <w:rPr>
                <w:rFonts w:ascii="Times New Roman" w:hAnsi="Times New Roman" w:cs="Times New Roman"/>
                <w:sz w:val="20"/>
                <w:szCs w:val="20"/>
                <w:vertAlign w:val="superscript"/>
              </w:rPr>
              <w:t>e</w:t>
            </w:r>
            <w:r w:rsidR="007445A0" w:rsidRPr="00C03F08">
              <w:rPr>
                <w:rFonts w:ascii="Times New Roman" w:hAnsi="Times New Roman" w:cs="Times New Roman"/>
                <w:sz w:val="20"/>
                <w:szCs w:val="20"/>
              </w:rPr>
              <w:t xml:space="preserve"> </w:t>
            </w:r>
          </w:p>
        </w:tc>
        <w:tc>
          <w:tcPr>
            <w:tcW w:w="1385"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 xml:space="preserve">36 </w:t>
            </w:r>
          </w:p>
        </w:tc>
      </w:tr>
      <w:tr w:rsidR="00FA1F16" w:rsidRPr="00C03F08" w:rsidTr="00100DE3">
        <w:tc>
          <w:tcPr>
            <w:tcW w:w="2376" w:type="dxa"/>
            <w:vAlign w:val="center"/>
          </w:tcPr>
          <w:p w:rsidR="00FA1F16" w:rsidRPr="00C03F08" w:rsidRDefault="005066C9"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Géorgie/PNUD</w:t>
            </w:r>
          </w:p>
        </w:tc>
        <w:tc>
          <w:tcPr>
            <w:tcW w:w="4031" w:type="dxa"/>
            <w:vAlign w:val="center"/>
          </w:tcPr>
          <w:p w:rsidR="00FA1F16" w:rsidRPr="00145222" w:rsidRDefault="005066C9" w:rsidP="00706515">
            <w:pPr>
              <w:jc w:val="left"/>
              <w:rPr>
                <w:rFonts w:ascii="Times New Roman" w:hAnsi="Times New Roman" w:cs="Times New Roman"/>
                <w:sz w:val="20"/>
                <w:szCs w:val="20"/>
                <w:lang w:val="fr-FR"/>
              </w:rPr>
            </w:pPr>
            <w:r w:rsidRPr="00C03F08">
              <w:rPr>
                <w:rFonts w:ascii="Times New Roman" w:hAnsi="Times New Roman" w:cs="Times New Roman"/>
                <w:sz w:val="20"/>
                <w:szCs w:val="20"/>
                <w:lang w:val="fr-FR"/>
              </w:rPr>
              <w:t>Élimination conjointement avec des déchets de polluants organiques persistants (POP) s</w:t>
            </w:r>
            <w:r w:rsidR="005E7028" w:rsidRPr="00C03F08">
              <w:rPr>
                <w:rFonts w:ascii="Times New Roman" w:hAnsi="Times New Roman" w:cs="Times New Roman"/>
                <w:sz w:val="20"/>
                <w:szCs w:val="20"/>
                <w:lang w:val="fr-FR"/>
              </w:rPr>
              <w:t>’</w:t>
            </w:r>
            <w:r w:rsidRPr="00C03F08">
              <w:rPr>
                <w:rFonts w:ascii="Times New Roman" w:hAnsi="Times New Roman" w:cs="Times New Roman"/>
                <w:sz w:val="20"/>
                <w:szCs w:val="20"/>
                <w:lang w:val="fr-FR"/>
              </w:rPr>
              <w:t>appuyant sur l</w:t>
            </w:r>
            <w:r w:rsidR="005E7028" w:rsidRPr="00C03F08">
              <w:rPr>
                <w:rFonts w:ascii="Times New Roman" w:hAnsi="Times New Roman" w:cs="Times New Roman"/>
                <w:sz w:val="20"/>
                <w:szCs w:val="20"/>
                <w:lang w:val="fr-FR"/>
              </w:rPr>
              <w:t>’</w:t>
            </w:r>
            <w:r w:rsidRPr="00C03F08">
              <w:rPr>
                <w:rFonts w:ascii="Times New Roman" w:hAnsi="Times New Roman" w:cs="Times New Roman"/>
                <w:sz w:val="20"/>
                <w:szCs w:val="20"/>
                <w:lang w:val="fr-FR"/>
              </w:rPr>
              <w:t>exportation afin de mettre en place un protocole pouvant être mis en œuvre dans d</w:t>
            </w:r>
            <w:r w:rsidR="005E7028" w:rsidRPr="00C03F08">
              <w:rPr>
                <w:rFonts w:ascii="Times New Roman" w:hAnsi="Times New Roman" w:cs="Times New Roman"/>
                <w:sz w:val="20"/>
                <w:szCs w:val="20"/>
                <w:lang w:val="fr-FR"/>
              </w:rPr>
              <w:t>’</w:t>
            </w:r>
            <w:r w:rsidRPr="00C03F08">
              <w:rPr>
                <w:rFonts w:ascii="Times New Roman" w:hAnsi="Times New Roman" w:cs="Times New Roman"/>
                <w:sz w:val="20"/>
                <w:szCs w:val="20"/>
                <w:lang w:val="fr-FR"/>
              </w:rPr>
              <w:t>autres pays à faible volume de consommation de SAO</w:t>
            </w:r>
          </w:p>
        </w:tc>
        <w:tc>
          <w:tcPr>
            <w:tcW w:w="1559"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69</w:t>
            </w:r>
            <w:r w:rsidR="007445A0" w:rsidRPr="00C03F08">
              <w:rPr>
                <w:rFonts w:ascii="Times New Roman" w:hAnsi="Times New Roman" w:cs="Times New Roman"/>
                <w:sz w:val="20"/>
                <w:szCs w:val="20"/>
                <w:vertAlign w:val="superscript"/>
              </w:rPr>
              <w:t>e</w:t>
            </w:r>
          </w:p>
        </w:tc>
        <w:tc>
          <w:tcPr>
            <w:tcW w:w="1385"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 xml:space="preserve">24 </w:t>
            </w:r>
          </w:p>
        </w:tc>
      </w:tr>
      <w:tr w:rsidR="00FA1F16" w:rsidRPr="00C03F08" w:rsidTr="00100DE3">
        <w:tc>
          <w:tcPr>
            <w:tcW w:w="2376" w:type="dxa"/>
            <w:vAlign w:val="center"/>
          </w:tcPr>
          <w:p w:rsidR="00FA1F16" w:rsidRPr="00C03F08" w:rsidRDefault="005066C9"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Ghana/PNUD</w:t>
            </w:r>
          </w:p>
        </w:tc>
        <w:tc>
          <w:tcPr>
            <w:tcW w:w="4031" w:type="dxa"/>
            <w:vAlign w:val="center"/>
          </w:tcPr>
          <w:p w:rsidR="00FA1F16" w:rsidRPr="00145222" w:rsidRDefault="005066C9" w:rsidP="00706515">
            <w:pPr>
              <w:jc w:val="left"/>
              <w:rPr>
                <w:rFonts w:ascii="Times New Roman" w:hAnsi="Times New Roman" w:cs="Times New Roman"/>
                <w:sz w:val="20"/>
                <w:szCs w:val="20"/>
                <w:lang w:val="fr-FR"/>
              </w:rPr>
            </w:pPr>
            <w:r w:rsidRPr="00C03F08">
              <w:rPr>
                <w:rFonts w:ascii="Times New Roman" w:hAnsi="Times New Roman" w:cs="Times New Roman"/>
                <w:sz w:val="20"/>
                <w:szCs w:val="20"/>
                <w:lang w:val="fr-FR"/>
              </w:rPr>
              <w:t>Exportation vers un pays non visé à l</w:t>
            </w:r>
            <w:r w:rsidR="005E7028" w:rsidRPr="00C03F08">
              <w:rPr>
                <w:rFonts w:ascii="Times New Roman" w:hAnsi="Times New Roman" w:cs="Times New Roman"/>
                <w:sz w:val="20"/>
                <w:szCs w:val="20"/>
                <w:lang w:val="fr-FR"/>
              </w:rPr>
              <w:t>’</w:t>
            </w:r>
            <w:r w:rsidRPr="00C03F08">
              <w:rPr>
                <w:rFonts w:ascii="Times New Roman" w:hAnsi="Times New Roman" w:cs="Times New Roman"/>
                <w:sz w:val="20"/>
                <w:szCs w:val="20"/>
                <w:lang w:val="fr-FR"/>
              </w:rPr>
              <w:t>article 5 en vue du financement carbone</w:t>
            </w:r>
          </w:p>
        </w:tc>
        <w:tc>
          <w:tcPr>
            <w:tcW w:w="1559"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62</w:t>
            </w:r>
            <w:r w:rsidR="007445A0" w:rsidRPr="00C03F08">
              <w:rPr>
                <w:rFonts w:ascii="Times New Roman" w:hAnsi="Times New Roman" w:cs="Times New Roman"/>
                <w:sz w:val="20"/>
                <w:szCs w:val="20"/>
                <w:vertAlign w:val="superscript"/>
              </w:rPr>
              <w:t>e</w:t>
            </w:r>
          </w:p>
        </w:tc>
        <w:tc>
          <w:tcPr>
            <w:tcW w:w="1385"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 xml:space="preserve">36 </w:t>
            </w:r>
          </w:p>
        </w:tc>
      </w:tr>
      <w:tr w:rsidR="00FA1F16" w:rsidRPr="00C03F08" w:rsidTr="00100DE3">
        <w:tc>
          <w:tcPr>
            <w:tcW w:w="2376" w:type="dxa"/>
            <w:vAlign w:val="center"/>
          </w:tcPr>
          <w:p w:rsidR="00FA1F16" w:rsidRPr="00C03F08" w:rsidRDefault="005066C9" w:rsidP="00100DE3">
            <w:pPr>
              <w:jc w:val="left"/>
              <w:rPr>
                <w:rFonts w:ascii="Times New Roman" w:hAnsi="Times New Roman" w:cs="Times New Roman"/>
                <w:sz w:val="20"/>
                <w:szCs w:val="20"/>
              </w:rPr>
            </w:pPr>
            <w:r w:rsidRPr="00C03F08">
              <w:rPr>
                <w:rFonts w:ascii="Times New Roman" w:hAnsi="Times New Roman" w:cs="Times New Roman"/>
                <w:sz w:val="20"/>
                <w:szCs w:val="20"/>
                <w:lang w:val="fr-FR"/>
              </w:rPr>
              <w:t>Mexique/ONUDI/Franc</w:t>
            </w:r>
            <w:r w:rsidR="00100DE3" w:rsidRPr="00C03F08">
              <w:rPr>
                <w:rFonts w:ascii="Times New Roman" w:hAnsi="Times New Roman" w:cs="Times New Roman"/>
                <w:sz w:val="20"/>
                <w:szCs w:val="20"/>
                <w:lang w:val="fr-FR"/>
              </w:rPr>
              <w:t>e</w:t>
            </w:r>
          </w:p>
        </w:tc>
        <w:tc>
          <w:tcPr>
            <w:tcW w:w="4031" w:type="dxa"/>
            <w:vAlign w:val="center"/>
          </w:tcPr>
          <w:p w:rsidR="00FA1F16" w:rsidRPr="00145222" w:rsidRDefault="005066C9" w:rsidP="00337822">
            <w:pPr>
              <w:jc w:val="left"/>
              <w:rPr>
                <w:rFonts w:ascii="Times New Roman" w:hAnsi="Times New Roman" w:cs="Times New Roman"/>
                <w:sz w:val="20"/>
                <w:szCs w:val="20"/>
                <w:lang w:val="fr-FR"/>
              </w:rPr>
            </w:pPr>
            <w:r w:rsidRPr="00C03F08">
              <w:rPr>
                <w:rFonts w:ascii="Times New Roman" w:hAnsi="Times New Roman" w:cs="Times New Roman"/>
                <w:sz w:val="20"/>
                <w:szCs w:val="20"/>
                <w:lang w:val="fr-FR"/>
              </w:rPr>
              <w:t>Transport des déchets de SAO vers une installation centralisée au Mexique et vers les États</w:t>
            </w:r>
            <w:r w:rsidR="00337822" w:rsidRPr="00C03F08">
              <w:rPr>
                <w:rFonts w:ascii="Times New Roman" w:hAnsi="Times New Roman" w:cs="Times New Roman"/>
                <w:sz w:val="20"/>
                <w:szCs w:val="20"/>
                <w:lang w:val="fr-FR"/>
              </w:rPr>
              <w:t>-Unis d</w:t>
            </w:r>
            <w:r w:rsidR="005E7028" w:rsidRPr="00C03F08">
              <w:rPr>
                <w:rFonts w:ascii="Times New Roman" w:hAnsi="Times New Roman" w:cs="Times New Roman"/>
                <w:sz w:val="20"/>
                <w:szCs w:val="20"/>
                <w:lang w:val="fr-FR"/>
              </w:rPr>
              <w:t>’</w:t>
            </w:r>
            <w:r w:rsidR="00337822" w:rsidRPr="00C03F08">
              <w:rPr>
                <w:rFonts w:ascii="Times New Roman" w:hAnsi="Times New Roman" w:cs="Times New Roman"/>
                <w:sz w:val="20"/>
                <w:szCs w:val="20"/>
                <w:lang w:val="fr-FR"/>
              </w:rPr>
              <w:t>Amérique</w:t>
            </w:r>
          </w:p>
        </w:tc>
        <w:tc>
          <w:tcPr>
            <w:tcW w:w="1559"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63</w:t>
            </w:r>
            <w:r w:rsidR="007445A0" w:rsidRPr="00C03F08">
              <w:rPr>
                <w:rFonts w:ascii="Times New Roman" w:hAnsi="Times New Roman" w:cs="Times New Roman"/>
                <w:sz w:val="20"/>
                <w:szCs w:val="20"/>
                <w:vertAlign w:val="superscript"/>
              </w:rPr>
              <w:t>e</w:t>
            </w:r>
          </w:p>
        </w:tc>
        <w:tc>
          <w:tcPr>
            <w:tcW w:w="1385"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 xml:space="preserve">24 </w:t>
            </w:r>
          </w:p>
        </w:tc>
      </w:tr>
      <w:tr w:rsidR="00FA1F16" w:rsidRPr="00C03F08" w:rsidTr="00100DE3">
        <w:tc>
          <w:tcPr>
            <w:tcW w:w="2376" w:type="dxa"/>
            <w:vAlign w:val="center"/>
          </w:tcPr>
          <w:p w:rsidR="00FA1F16" w:rsidRPr="00C03F08" w:rsidRDefault="007445A0"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Nigéria</w:t>
            </w:r>
            <w:r w:rsidR="005066C9" w:rsidRPr="00C03F08">
              <w:rPr>
                <w:rFonts w:ascii="Times New Roman" w:hAnsi="Times New Roman" w:cs="Times New Roman"/>
                <w:sz w:val="20"/>
                <w:szCs w:val="20"/>
                <w:lang w:val="fr-FR"/>
              </w:rPr>
              <w:t>/ONUDI</w:t>
            </w:r>
          </w:p>
        </w:tc>
        <w:tc>
          <w:tcPr>
            <w:tcW w:w="4031" w:type="dxa"/>
            <w:vAlign w:val="center"/>
          </w:tcPr>
          <w:p w:rsidR="00FA1F16" w:rsidRPr="00145222" w:rsidRDefault="005066C9" w:rsidP="00706515">
            <w:pPr>
              <w:jc w:val="left"/>
              <w:rPr>
                <w:rFonts w:ascii="Times New Roman" w:hAnsi="Times New Roman" w:cs="Times New Roman"/>
                <w:sz w:val="20"/>
                <w:szCs w:val="20"/>
                <w:lang w:val="fr-FR"/>
              </w:rPr>
            </w:pPr>
            <w:r w:rsidRPr="00C03F08">
              <w:rPr>
                <w:rFonts w:ascii="Times New Roman" w:hAnsi="Times New Roman" w:cs="Times New Roman"/>
                <w:sz w:val="20"/>
                <w:szCs w:val="20"/>
                <w:lang w:val="fr-FR"/>
              </w:rPr>
              <w:t>Transport vers une installation centralisée pour le stockage avant l</w:t>
            </w:r>
            <w:r w:rsidR="005E7028" w:rsidRPr="00C03F08">
              <w:rPr>
                <w:rFonts w:ascii="Times New Roman" w:hAnsi="Times New Roman" w:cs="Times New Roman"/>
                <w:sz w:val="20"/>
                <w:szCs w:val="20"/>
                <w:lang w:val="fr-FR"/>
              </w:rPr>
              <w:t>’</w:t>
            </w:r>
            <w:r w:rsidRPr="00C03F08">
              <w:rPr>
                <w:rFonts w:ascii="Times New Roman" w:hAnsi="Times New Roman" w:cs="Times New Roman"/>
                <w:sz w:val="20"/>
                <w:szCs w:val="20"/>
                <w:lang w:val="fr-FR"/>
              </w:rPr>
              <w:t>exportation</w:t>
            </w:r>
          </w:p>
        </w:tc>
        <w:tc>
          <w:tcPr>
            <w:tcW w:w="1559"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67</w:t>
            </w:r>
            <w:r w:rsidR="007445A0" w:rsidRPr="00C03F08">
              <w:rPr>
                <w:rFonts w:ascii="Times New Roman" w:hAnsi="Times New Roman" w:cs="Times New Roman"/>
                <w:sz w:val="20"/>
                <w:szCs w:val="20"/>
                <w:vertAlign w:val="superscript"/>
              </w:rPr>
              <w:t>e</w:t>
            </w:r>
          </w:p>
        </w:tc>
        <w:tc>
          <w:tcPr>
            <w:tcW w:w="1385" w:type="dxa"/>
            <w:vAlign w:val="center"/>
          </w:tcPr>
          <w:p w:rsidR="00FA1F16" w:rsidRPr="00C03F08" w:rsidRDefault="00FA1F16" w:rsidP="00FA1F16">
            <w:pPr>
              <w:jc w:val="right"/>
              <w:rPr>
                <w:rFonts w:ascii="Times New Roman" w:hAnsi="Times New Roman" w:cs="Times New Roman"/>
                <w:sz w:val="20"/>
                <w:szCs w:val="20"/>
              </w:rPr>
            </w:pPr>
            <w:r w:rsidRPr="00C03F08">
              <w:rPr>
                <w:rFonts w:ascii="Times New Roman" w:hAnsi="Times New Roman" w:cs="Times New Roman"/>
                <w:sz w:val="20"/>
                <w:szCs w:val="20"/>
              </w:rPr>
              <w:t xml:space="preserve">24 </w:t>
            </w:r>
          </w:p>
        </w:tc>
      </w:tr>
    </w:tbl>
    <w:p w:rsidR="00100DE3" w:rsidRPr="00C03F08" w:rsidRDefault="00100DE3" w:rsidP="00791941">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 xml:space="preserve">Une équipe de consultants a été recrutée </w:t>
      </w:r>
      <w:r w:rsidR="00337822" w:rsidRPr="00C03F08">
        <w:rPr>
          <w:rFonts w:eastAsia="Calibri" w:cs="Arial (Body CS)"/>
          <w:szCs w:val="24"/>
          <w:lang w:val="fr-FR"/>
        </w:rPr>
        <w:t>pour</w:t>
      </w:r>
      <w:r w:rsidRPr="00C03F08">
        <w:rPr>
          <w:rFonts w:eastAsia="Calibri" w:cs="Arial (Body CS)"/>
          <w:szCs w:val="24"/>
          <w:lang w:val="fr-FR"/>
        </w:rPr>
        <w:t xml:space="preserve"> se rendre dans les pays sélectionnés et rassembler des </w:t>
      </w:r>
      <w:r w:rsidR="00C83E99" w:rsidRPr="00C03F08">
        <w:rPr>
          <w:rFonts w:eastAsia="Calibri" w:cs="Arial (Body CS)"/>
          <w:szCs w:val="24"/>
          <w:lang w:val="fr-FR"/>
        </w:rPr>
        <w:t>informations</w:t>
      </w:r>
      <w:r w:rsidRPr="00C03F08">
        <w:rPr>
          <w:rFonts w:eastAsia="Calibri" w:cs="Arial (Body CS)"/>
          <w:szCs w:val="24"/>
          <w:lang w:val="fr-FR"/>
        </w:rPr>
        <w:t xml:space="preserve"> sur la mise en œuvre et les résultats des projets de démonstration.</w:t>
      </w:r>
      <w:r w:rsidRPr="00145222">
        <w:rPr>
          <w:rFonts w:eastAsia="Calibri" w:cs="Arial (Body CS)"/>
          <w:szCs w:val="24"/>
          <w:lang w:val="fr-FR"/>
        </w:rPr>
        <w:t xml:space="preserve"> </w:t>
      </w:r>
      <w:r w:rsidRPr="00C03F08">
        <w:rPr>
          <w:rFonts w:eastAsia="Calibri" w:cs="Arial (Body CS)"/>
          <w:szCs w:val="24"/>
          <w:lang w:val="fr-FR"/>
        </w:rPr>
        <w:t>Les consultants ont eu recours à une approche qualitative et ont rassemblé des informations sur la base des documents disponibles et d</w:t>
      </w:r>
      <w:r w:rsidR="005E7028" w:rsidRPr="00C03F08">
        <w:rPr>
          <w:rFonts w:eastAsia="Calibri" w:cs="Arial (Body CS)"/>
          <w:szCs w:val="24"/>
          <w:lang w:val="fr-FR"/>
        </w:rPr>
        <w:t>’</w:t>
      </w:r>
      <w:r w:rsidRPr="00C03F08">
        <w:rPr>
          <w:rFonts w:eastAsia="Calibri" w:cs="Arial (Body CS)"/>
          <w:szCs w:val="24"/>
          <w:lang w:val="fr-FR"/>
        </w:rPr>
        <w:t>entretiens avec diverses parties prenantes ainsi que sur la base de l</w:t>
      </w:r>
      <w:r w:rsidR="005E7028" w:rsidRPr="00C03F08">
        <w:rPr>
          <w:rFonts w:eastAsia="Calibri" w:cs="Arial (Body CS)"/>
          <w:szCs w:val="24"/>
          <w:lang w:val="fr-FR"/>
        </w:rPr>
        <w:t>’</w:t>
      </w:r>
      <w:r w:rsidRPr="00C03F08">
        <w:rPr>
          <w:rFonts w:eastAsia="Calibri" w:cs="Arial (Body CS)"/>
          <w:szCs w:val="24"/>
          <w:lang w:val="fr-FR"/>
        </w:rPr>
        <w:t>observation directe sur les sites du projet.</w:t>
      </w:r>
      <w:r w:rsidRPr="00145222">
        <w:rPr>
          <w:rFonts w:eastAsia="Calibri" w:cs="Arial (Body CS)"/>
          <w:szCs w:val="24"/>
          <w:lang w:val="fr-FR"/>
        </w:rPr>
        <w:t xml:space="preserve"> </w:t>
      </w:r>
      <w:r w:rsidRPr="00C03F08">
        <w:rPr>
          <w:rFonts w:eastAsia="Calibri" w:cs="Arial (Body CS)"/>
          <w:szCs w:val="24"/>
          <w:lang w:val="fr-FR"/>
        </w:rPr>
        <w:t>Aux fins d</w:t>
      </w:r>
      <w:r w:rsidR="005E7028" w:rsidRPr="00C03F08">
        <w:rPr>
          <w:rFonts w:eastAsia="Calibri" w:cs="Arial (Body CS)"/>
          <w:szCs w:val="24"/>
          <w:lang w:val="fr-FR"/>
        </w:rPr>
        <w:t>’</w:t>
      </w:r>
      <w:r w:rsidRPr="00C03F08">
        <w:rPr>
          <w:rFonts w:eastAsia="Calibri" w:cs="Arial (Body CS)"/>
          <w:szCs w:val="24"/>
          <w:lang w:val="fr-FR"/>
        </w:rPr>
        <w:t>exactitude, les données obtenues de cette façon ont été comparées avec d</w:t>
      </w:r>
      <w:r w:rsidR="005E7028" w:rsidRPr="00C03F08">
        <w:rPr>
          <w:rFonts w:eastAsia="Calibri" w:cs="Arial (Body CS)"/>
          <w:szCs w:val="24"/>
          <w:lang w:val="fr-FR"/>
        </w:rPr>
        <w:t>’</w:t>
      </w:r>
      <w:r w:rsidRPr="00C03F08">
        <w:rPr>
          <w:rFonts w:eastAsia="Calibri" w:cs="Arial (Body CS)"/>
          <w:szCs w:val="24"/>
          <w:lang w:val="fr-FR"/>
        </w:rPr>
        <w:t>autres sources pertinentes d</w:t>
      </w:r>
      <w:r w:rsidR="005E7028" w:rsidRPr="00C03F08">
        <w:rPr>
          <w:rFonts w:eastAsia="Calibri" w:cs="Arial (Body CS)"/>
          <w:szCs w:val="24"/>
          <w:lang w:val="fr-FR"/>
        </w:rPr>
        <w:t>’</w:t>
      </w:r>
      <w:r w:rsidRPr="00C03F08">
        <w:rPr>
          <w:rFonts w:eastAsia="Calibri" w:cs="Arial (Body CS)"/>
          <w:szCs w:val="24"/>
          <w:lang w:val="fr-FR"/>
        </w:rPr>
        <w:t>information en s</w:t>
      </w:r>
      <w:r w:rsidR="005E7028" w:rsidRPr="00C03F08">
        <w:rPr>
          <w:rFonts w:eastAsia="Calibri" w:cs="Arial (Body CS)"/>
          <w:szCs w:val="24"/>
          <w:lang w:val="fr-FR"/>
        </w:rPr>
        <w:t>’</w:t>
      </w:r>
      <w:r w:rsidRPr="00C03F08">
        <w:rPr>
          <w:rFonts w:eastAsia="Calibri" w:cs="Arial (Body CS)"/>
          <w:szCs w:val="24"/>
          <w:lang w:val="fr-FR"/>
        </w:rPr>
        <w:t>appuyant sur la triangulation méthodologique</w:t>
      </w:r>
    </w:p>
    <w:p w:rsidR="00791941" w:rsidRPr="00145222" w:rsidRDefault="00791941" w:rsidP="00791941">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lastRenderedPageBreak/>
        <w:t>Chaque visite a fait l</w:t>
      </w:r>
      <w:r w:rsidR="005E7028" w:rsidRPr="00C03F08">
        <w:rPr>
          <w:rFonts w:eastAsia="Calibri" w:cs="Arial (Body CS)"/>
          <w:szCs w:val="24"/>
          <w:lang w:val="fr-FR"/>
        </w:rPr>
        <w:t>’</w:t>
      </w:r>
      <w:r w:rsidRPr="00C03F08">
        <w:rPr>
          <w:rFonts w:eastAsia="Calibri" w:cs="Arial (Body CS)"/>
          <w:szCs w:val="24"/>
          <w:lang w:val="fr-FR"/>
        </w:rPr>
        <w:t>objet d</w:t>
      </w:r>
      <w:r w:rsidR="005E7028" w:rsidRPr="00C03F08">
        <w:rPr>
          <w:rFonts w:eastAsia="Calibri" w:cs="Arial (Body CS)"/>
          <w:szCs w:val="24"/>
          <w:lang w:val="fr-FR"/>
        </w:rPr>
        <w:t>’</w:t>
      </w:r>
      <w:r w:rsidRPr="00C03F08">
        <w:rPr>
          <w:rFonts w:eastAsia="Calibri" w:cs="Arial (Body CS)"/>
          <w:szCs w:val="24"/>
          <w:lang w:val="fr-FR"/>
        </w:rPr>
        <w:t xml:space="preserve">un rapport de pays qui a été communiqué aux </w:t>
      </w:r>
      <w:r w:rsidR="00337822" w:rsidRPr="00C03F08">
        <w:rPr>
          <w:rFonts w:eastAsia="Calibri" w:cs="Arial (Body CS)"/>
          <w:szCs w:val="24"/>
          <w:lang w:val="fr-FR"/>
        </w:rPr>
        <w:t>U</w:t>
      </w:r>
      <w:r w:rsidRPr="00C03F08">
        <w:rPr>
          <w:rFonts w:eastAsia="Calibri" w:cs="Arial (Body CS)"/>
          <w:szCs w:val="24"/>
          <w:lang w:val="fr-FR"/>
        </w:rPr>
        <w:t>nités nationales de l</w:t>
      </w:r>
      <w:r w:rsidR="005E7028" w:rsidRPr="00C03F08">
        <w:rPr>
          <w:rFonts w:eastAsia="Calibri" w:cs="Arial (Body CS)"/>
          <w:szCs w:val="24"/>
          <w:lang w:val="fr-FR"/>
        </w:rPr>
        <w:t>’</w:t>
      </w:r>
      <w:r w:rsidRPr="00C03F08">
        <w:rPr>
          <w:rFonts w:eastAsia="Calibri" w:cs="Arial (Body CS)"/>
          <w:szCs w:val="24"/>
          <w:lang w:val="fr-FR"/>
        </w:rPr>
        <w:t>ozone (UNO) concerné</w:t>
      </w:r>
      <w:r w:rsidR="00337822" w:rsidRPr="00C03F08">
        <w:rPr>
          <w:rFonts w:eastAsia="Calibri" w:cs="Arial (Body CS)"/>
          <w:szCs w:val="24"/>
          <w:lang w:val="fr-FR"/>
        </w:rPr>
        <w:t>e</w:t>
      </w:r>
      <w:r w:rsidRPr="00C03F08">
        <w:rPr>
          <w:rFonts w:eastAsia="Calibri" w:cs="Arial (Body CS)"/>
          <w:szCs w:val="24"/>
          <w:lang w:val="fr-FR"/>
        </w:rPr>
        <w:t>s et au Secrétariat afin d</w:t>
      </w:r>
      <w:r w:rsidR="005E7028" w:rsidRPr="00C03F08">
        <w:rPr>
          <w:rFonts w:eastAsia="Calibri" w:cs="Arial (Body CS)"/>
          <w:szCs w:val="24"/>
          <w:lang w:val="fr-FR"/>
        </w:rPr>
        <w:t>’</w:t>
      </w:r>
      <w:r w:rsidRPr="00C03F08">
        <w:rPr>
          <w:rFonts w:eastAsia="Calibri" w:cs="Arial (Body CS)"/>
          <w:szCs w:val="24"/>
          <w:lang w:val="fr-FR"/>
        </w:rPr>
        <w:t>obtenir leurs commentaires.</w:t>
      </w:r>
      <w:r w:rsidRPr="00145222">
        <w:rPr>
          <w:rFonts w:eastAsia="Calibri" w:cs="Arial (Body CS)"/>
          <w:szCs w:val="24"/>
          <w:lang w:val="fr-FR"/>
        </w:rPr>
        <w:t xml:space="preserve"> </w:t>
      </w:r>
      <w:r w:rsidRPr="00C03F08">
        <w:rPr>
          <w:rFonts w:eastAsia="Calibri" w:cs="Arial (Body CS)"/>
          <w:szCs w:val="24"/>
          <w:lang w:val="fr-FR"/>
        </w:rPr>
        <w:t>Le présent rapport de synthèse récapitule les constatations des cinq rapports de pays et formule les enseignements tirés.</w:t>
      </w:r>
      <w:r w:rsidRPr="00145222">
        <w:rPr>
          <w:rFonts w:eastAsia="Calibri" w:cs="Arial (Body CS)"/>
          <w:szCs w:val="24"/>
          <w:lang w:val="fr-FR"/>
        </w:rPr>
        <w:t xml:space="preserve"> </w:t>
      </w:r>
    </w:p>
    <w:p w:rsidR="00FA1F16" w:rsidRPr="00145222" w:rsidRDefault="00791941" w:rsidP="00791941">
      <w:pPr>
        <w:keepNext/>
        <w:keepLines/>
        <w:spacing w:before="120" w:after="240"/>
        <w:rPr>
          <w:rFonts w:eastAsia="Calibri" w:cs="Arial (Body CS)"/>
          <w:b/>
          <w:bCs/>
          <w:szCs w:val="24"/>
          <w:lang w:val="fr-FR"/>
        </w:rPr>
      </w:pPr>
      <w:r w:rsidRPr="00C03F08">
        <w:rPr>
          <w:rFonts w:eastAsia="Calibri" w:cs="Arial (Body CS)"/>
          <w:b/>
          <w:bCs/>
          <w:szCs w:val="24"/>
          <w:lang w:val="fr-FR"/>
        </w:rPr>
        <w:t>Constatations de l</w:t>
      </w:r>
      <w:r w:rsidR="005E7028" w:rsidRPr="00C03F08">
        <w:rPr>
          <w:rFonts w:eastAsia="Calibri" w:cs="Arial (Body CS)"/>
          <w:b/>
          <w:bCs/>
          <w:szCs w:val="24"/>
          <w:lang w:val="fr-FR"/>
        </w:rPr>
        <w:t>’</w:t>
      </w:r>
      <w:r w:rsidRPr="00C03F08">
        <w:rPr>
          <w:rFonts w:eastAsia="Calibri" w:cs="Arial (Body CS)"/>
          <w:b/>
          <w:bCs/>
          <w:szCs w:val="24"/>
          <w:lang w:val="fr-FR"/>
        </w:rPr>
        <w:t>évaluation</w:t>
      </w:r>
    </w:p>
    <w:p w:rsidR="00FA1F16" w:rsidRPr="00145222" w:rsidRDefault="00791941" w:rsidP="00791941">
      <w:pPr>
        <w:keepNext/>
        <w:keepLines/>
        <w:spacing w:before="120" w:after="240"/>
        <w:rPr>
          <w:rFonts w:eastAsia="Calibri" w:cs="Arial (Body CS)"/>
          <w:szCs w:val="24"/>
          <w:u w:val="single"/>
          <w:lang w:val="fr-FR"/>
        </w:rPr>
      </w:pPr>
      <w:r w:rsidRPr="00C03F08">
        <w:rPr>
          <w:rFonts w:eastAsia="Calibri" w:cs="Arial (Body CS)"/>
          <w:szCs w:val="24"/>
          <w:u w:val="single"/>
          <w:lang w:val="fr-FR"/>
        </w:rPr>
        <w:t>Concept</w:t>
      </w:r>
      <w:r w:rsidR="00337822" w:rsidRPr="00C03F08">
        <w:rPr>
          <w:rFonts w:eastAsia="Calibri" w:cs="Arial (Body CS)"/>
          <w:szCs w:val="24"/>
          <w:u w:val="single"/>
          <w:lang w:val="fr-FR"/>
        </w:rPr>
        <w:t>ion d</w:t>
      </w:r>
      <w:r w:rsidR="00D427AD" w:rsidRPr="00C03F08">
        <w:rPr>
          <w:rFonts w:eastAsia="Calibri" w:cs="Arial (Body CS)"/>
          <w:szCs w:val="24"/>
          <w:u w:val="single"/>
          <w:lang w:val="fr-FR"/>
        </w:rPr>
        <w:t>es</w:t>
      </w:r>
      <w:r w:rsidR="00337822" w:rsidRPr="00C03F08">
        <w:rPr>
          <w:rFonts w:eastAsia="Calibri" w:cs="Arial (Body CS)"/>
          <w:szCs w:val="24"/>
          <w:u w:val="single"/>
          <w:lang w:val="fr-FR"/>
        </w:rPr>
        <w:t xml:space="preserve"> </w:t>
      </w:r>
      <w:r w:rsidRPr="00C03F08">
        <w:rPr>
          <w:rFonts w:eastAsia="Calibri" w:cs="Arial (Body CS)"/>
          <w:szCs w:val="24"/>
          <w:u w:val="single"/>
          <w:lang w:val="fr-FR"/>
        </w:rPr>
        <w:t>proje</w:t>
      </w:r>
      <w:r w:rsidR="00D427AD" w:rsidRPr="00C03F08">
        <w:rPr>
          <w:rFonts w:eastAsia="Calibri" w:cs="Arial (Body CS)"/>
          <w:szCs w:val="24"/>
          <w:u w:val="single"/>
          <w:lang w:val="fr-FR"/>
        </w:rPr>
        <w:t>ts</w:t>
      </w:r>
    </w:p>
    <w:p w:rsidR="00791941" w:rsidRPr="00C03F08" w:rsidRDefault="00791941" w:rsidP="00791941">
      <w:pPr>
        <w:keepNext/>
        <w:keepLines/>
        <w:numPr>
          <w:ilvl w:val="0"/>
          <w:numId w:val="31"/>
        </w:numPr>
        <w:spacing w:before="120" w:after="240"/>
        <w:ind w:left="0" w:firstLine="0"/>
        <w:rPr>
          <w:rFonts w:eastAsia="Calibri" w:cs="Arial (Body CS)"/>
          <w:szCs w:val="24"/>
        </w:rPr>
      </w:pPr>
      <w:r w:rsidRPr="00C03F08">
        <w:rPr>
          <w:rFonts w:eastAsia="Calibri" w:cs="Arial (Body CS)"/>
          <w:szCs w:val="24"/>
          <w:lang w:val="fr-FR"/>
        </w:rPr>
        <w:t xml:space="preserve">La structure et le contenu des propositions de projets étaient conformes </w:t>
      </w:r>
      <w:r w:rsidR="00337822" w:rsidRPr="00C03F08">
        <w:rPr>
          <w:rFonts w:eastAsia="Calibri" w:cs="Arial (Body CS)"/>
          <w:szCs w:val="24"/>
          <w:lang w:val="fr-FR"/>
        </w:rPr>
        <w:t xml:space="preserve">aux </w:t>
      </w:r>
      <w:r w:rsidRPr="00C03F08">
        <w:rPr>
          <w:rFonts w:eastAsia="Calibri" w:cs="Arial (Body CS)"/>
          <w:szCs w:val="24"/>
          <w:lang w:val="fr-FR"/>
        </w:rPr>
        <w:t>critères indiqués dans les lignes directrices approuvées par le Comité exécutif</w:t>
      </w:r>
      <w:r w:rsidRPr="00C03F08">
        <w:rPr>
          <w:rFonts w:eastAsia="Calibri" w:cs="Arial (Body CS)"/>
          <w:szCs w:val="24"/>
          <w:vertAlign w:val="superscript"/>
          <w:lang w:val="fr-FR"/>
        </w:rPr>
        <w:footnoteReference w:id="5"/>
      </w:r>
      <w:r w:rsidRPr="00C03F08">
        <w:rPr>
          <w:rFonts w:eastAsia="Calibri" w:cs="Arial (Body CS)"/>
          <w:szCs w:val="24"/>
          <w:lang w:val="fr-FR"/>
        </w:rPr>
        <w:t>.</w:t>
      </w:r>
      <w:r w:rsidRPr="00145222">
        <w:rPr>
          <w:rFonts w:eastAsia="Calibri" w:cs="Arial (Body CS)"/>
          <w:szCs w:val="24"/>
          <w:lang w:val="fr-FR"/>
        </w:rPr>
        <w:t xml:space="preserve"> </w:t>
      </w:r>
      <w:r w:rsidRPr="00C03F08">
        <w:rPr>
          <w:rFonts w:eastAsia="Calibri" w:cs="Arial (Body CS)"/>
          <w:szCs w:val="24"/>
          <w:lang w:val="fr-FR"/>
        </w:rPr>
        <w:t>Les missions d</w:t>
      </w:r>
      <w:r w:rsidR="005E7028" w:rsidRPr="00C03F08">
        <w:rPr>
          <w:rFonts w:eastAsia="Calibri" w:cs="Arial (Body CS)"/>
          <w:szCs w:val="24"/>
          <w:lang w:val="fr-FR"/>
        </w:rPr>
        <w:t>’</w:t>
      </w:r>
      <w:r w:rsidRPr="00C03F08">
        <w:rPr>
          <w:rFonts w:eastAsia="Calibri" w:cs="Arial (Body CS)"/>
          <w:szCs w:val="24"/>
          <w:lang w:val="fr-FR"/>
        </w:rPr>
        <w:t>évaluation ont fourni les informations supplémentaires suivantes.</w:t>
      </w:r>
    </w:p>
    <w:p w:rsidR="00791941" w:rsidRPr="00145222" w:rsidRDefault="00791941" w:rsidP="00791941">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La durée nécessaire à la préparation des projets est résumée au tableau 2.</w:t>
      </w:r>
    </w:p>
    <w:p w:rsidR="00FA1F16" w:rsidRPr="00145222" w:rsidRDefault="00791941" w:rsidP="00791941">
      <w:pPr>
        <w:keepNext/>
        <w:keepLines/>
        <w:spacing w:before="240" w:after="120"/>
        <w:contextualSpacing/>
        <w:rPr>
          <w:rFonts w:eastAsia="Calibri" w:cs="Arial (Body CS)"/>
          <w:b/>
          <w:szCs w:val="24"/>
          <w:lang w:val="fr-FR"/>
        </w:rPr>
      </w:pPr>
      <w:r w:rsidRPr="00C03F08">
        <w:rPr>
          <w:rFonts w:eastAsia="Calibri" w:cs="Arial (Body CS)"/>
          <w:b/>
          <w:bCs/>
          <w:szCs w:val="24"/>
          <w:lang w:val="fr-FR"/>
        </w:rPr>
        <w:t xml:space="preserve">Tableau 2. </w:t>
      </w:r>
      <w:r w:rsidRPr="00C03F08">
        <w:rPr>
          <w:rFonts w:eastAsia="Calibri" w:cs="Arial (Body CS)"/>
          <w:b/>
          <w:szCs w:val="24"/>
          <w:lang w:val="fr-FR"/>
        </w:rPr>
        <w:t>Durée de préparation des projets de démonstration</w:t>
      </w:r>
    </w:p>
    <w:tbl>
      <w:tblPr>
        <w:tblStyle w:val="TableGrid10"/>
        <w:tblW w:w="9356" w:type="dxa"/>
        <w:tblInd w:w="-5" w:type="dxa"/>
        <w:tblLook w:val="04A0" w:firstRow="1" w:lastRow="0" w:firstColumn="1" w:lastColumn="0" w:noHBand="0" w:noVBand="1"/>
      </w:tblPr>
      <w:tblGrid>
        <w:gridCol w:w="1973"/>
        <w:gridCol w:w="2961"/>
        <w:gridCol w:w="2960"/>
        <w:gridCol w:w="1462"/>
      </w:tblGrid>
      <w:tr w:rsidR="00FA1F16" w:rsidRPr="00C03F08" w:rsidTr="003D7264">
        <w:trPr>
          <w:trHeight w:val="262"/>
        </w:trPr>
        <w:tc>
          <w:tcPr>
            <w:tcW w:w="1973" w:type="dxa"/>
            <w:vMerge w:val="restart"/>
            <w:vAlign w:val="center"/>
          </w:tcPr>
          <w:p w:rsidR="00FA1F16" w:rsidRPr="00C03F08" w:rsidRDefault="00791941" w:rsidP="00706515">
            <w:pPr>
              <w:keepNext/>
              <w:keepLines/>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Pays</w:t>
            </w:r>
          </w:p>
        </w:tc>
        <w:tc>
          <w:tcPr>
            <w:tcW w:w="5921" w:type="dxa"/>
            <w:gridSpan w:val="2"/>
          </w:tcPr>
          <w:p w:rsidR="00FA1F16" w:rsidRPr="00C03F08" w:rsidRDefault="00791941" w:rsidP="00706515">
            <w:pPr>
              <w:keepNext/>
              <w:keepLines/>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Réunion / Date d</w:t>
            </w:r>
            <w:r w:rsidR="005E7028" w:rsidRPr="00C03F08">
              <w:rPr>
                <w:rFonts w:ascii="Times New Roman" w:hAnsi="Times New Roman" w:cs="Times New Roman"/>
                <w:b/>
                <w:bCs/>
                <w:sz w:val="20"/>
                <w:szCs w:val="20"/>
                <w:lang w:val="fr-FR"/>
              </w:rPr>
              <w:t>’</w:t>
            </w:r>
            <w:r w:rsidRPr="00C03F08">
              <w:rPr>
                <w:rFonts w:ascii="Times New Roman" w:hAnsi="Times New Roman" w:cs="Times New Roman"/>
                <w:b/>
                <w:bCs/>
                <w:sz w:val="20"/>
                <w:szCs w:val="20"/>
                <w:lang w:val="fr-FR"/>
              </w:rPr>
              <w:t>approbation</w:t>
            </w:r>
          </w:p>
        </w:tc>
        <w:tc>
          <w:tcPr>
            <w:tcW w:w="1462" w:type="dxa"/>
            <w:vMerge w:val="restart"/>
            <w:vAlign w:val="center"/>
          </w:tcPr>
          <w:p w:rsidR="00FA1F16" w:rsidRPr="00C03F08" w:rsidRDefault="00791941" w:rsidP="00706515">
            <w:pPr>
              <w:keepNext/>
              <w:keepLines/>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Durée (mois)</w:t>
            </w:r>
          </w:p>
        </w:tc>
      </w:tr>
      <w:tr w:rsidR="00FA1F16" w:rsidRPr="00C03F08" w:rsidTr="003D7264">
        <w:trPr>
          <w:trHeight w:val="275"/>
        </w:trPr>
        <w:tc>
          <w:tcPr>
            <w:tcW w:w="1973" w:type="dxa"/>
            <w:vMerge/>
          </w:tcPr>
          <w:p w:rsidR="00FA1F16" w:rsidRPr="00C03F08" w:rsidRDefault="00FA1F16" w:rsidP="007913BE">
            <w:pPr>
              <w:keepNext/>
              <w:keepLines/>
              <w:rPr>
                <w:rFonts w:ascii="Times New Roman" w:hAnsi="Times New Roman" w:cs="Times New Roman"/>
                <w:b/>
                <w:bCs/>
                <w:sz w:val="20"/>
                <w:szCs w:val="20"/>
              </w:rPr>
            </w:pPr>
          </w:p>
        </w:tc>
        <w:tc>
          <w:tcPr>
            <w:tcW w:w="2961" w:type="dxa"/>
          </w:tcPr>
          <w:p w:rsidR="00FA1F16" w:rsidRPr="00C03F08" w:rsidRDefault="00791941" w:rsidP="00706515">
            <w:pPr>
              <w:keepNext/>
              <w:keepLines/>
              <w:rPr>
                <w:rFonts w:ascii="Times New Roman" w:hAnsi="Times New Roman" w:cs="Times New Roman"/>
                <w:b/>
                <w:bCs/>
                <w:sz w:val="20"/>
                <w:szCs w:val="20"/>
              </w:rPr>
            </w:pPr>
            <w:r w:rsidRPr="00C03F08">
              <w:rPr>
                <w:rFonts w:ascii="Times New Roman" w:hAnsi="Times New Roman" w:cs="Times New Roman"/>
                <w:b/>
                <w:bCs/>
                <w:sz w:val="20"/>
                <w:szCs w:val="20"/>
                <w:lang w:val="fr-FR"/>
              </w:rPr>
              <w:t>Financement de la préparation</w:t>
            </w:r>
          </w:p>
        </w:tc>
        <w:tc>
          <w:tcPr>
            <w:tcW w:w="2960" w:type="dxa"/>
          </w:tcPr>
          <w:p w:rsidR="00FA1F16" w:rsidRPr="00C03F08" w:rsidRDefault="00791941" w:rsidP="00706515">
            <w:pPr>
              <w:keepNext/>
              <w:keepLines/>
              <w:rPr>
                <w:rFonts w:ascii="Times New Roman" w:hAnsi="Times New Roman" w:cs="Times New Roman"/>
                <w:b/>
                <w:bCs/>
                <w:sz w:val="20"/>
                <w:szCs w:val="20"/>
              </w:rPr>
            </w:pPr>
            <w:r w:rsidRPr="00C03F08">
              <w:rPr>
                <w:rFonts w:ascii="Times New Roman" w:hAnsi="Times New Roman" w:cs="Times New Roman"/>
                <w:b/>
                <w:bCs/>
                <w:sz w:val="20"/>
                <w:szCs w:val="20"/>
                <w:lang w:val="fr-FR"/>
              </w:rPr>
              <w:t>Soumission du projet</w:t>
            </w:r>
          </w:p>
        </w:tc>
        <w:tc>
          <w:tcPr>
            <w:tcW w:w="1462" w:type="dxa"/>
            <w:vMerge/>
          </w:tcPr>
          <w:p w:rsidR="00FA1F16" w:rsidRPr="00C03F08" w:rsidRDefault="00FA1F16" w:rsidP="007913BE">
            <w:pPr>
              <w:keepNext/>
              <w:keepLines/>
              <w:rPr>
                <w:rFonts w:ascii="Times New Roman" w:hAnsi="Times New Roman" w:cs="Times New Roman"/>
                <w:b/>
                <w:bCs/>
                <w:sz w:val="20"/>
                <w:szCs w:val="20"/>
              </w:rPr>
            </w:pPr>
          </w:p>
        </w:tc>
      </w:tr>
      <w:tr w:rsidR="00FA1F16" w:rsidRPr="00C03F08" w:rsidTr="003D7264">
        <w:trPr>
          <w:trHeight w:val="262"/>
        </w:trPr>
        <w:tc>
          <w:tcPr>
            <w:tcW w:w="1973" w:type="dxa"/>
          </w:tcPr>
          <w:p w:rsidR="00FA1F16" w:rsidRPr="00C03F08" w:rsidRDefault="00980351" w:rsidP="00706515">
            <w:pPr>
              <w:keepNext/>
              <w:keepLines/>
              <w:rPr>
                <w:rFonts w:ascii="Times New Roman" w:hAnsi="Times New Roman" w:cs="Times New Roman"/>
                <w:sz w:val="20"/>
                <w:szCs w:val="20"/>
              </w:rPr>
            </w:pPr>
            <w:r w:rsidRPr="00C03F08">
              <w:rPr>
                <w:rFonts w:ascii="Times New Roman" w:hAnsi="Times New Roman" w:cs="Times New Roman"/>
                <w:sz w:val="20"/>
                <w:szCs w:val="20"/>
                <w:lang w:val="fr-FR"/>
              </w:rPr>
              <w:t>Colombie</w:t>
            </w:r>
          </w:p>
        </w:tc>
        <w:tc>
          <w:tcPr>
            <w:tcW w:w="2961" w:type="dxa"/>
          </w:tcPr>
          <w:p w:rsidR="00FA1F16" w:rsidRPr="00C03F08" w:rsidRDefault="00980351" w:rsidP="00337822">
            <w:pPr>
              <w:keepNext/>
              <w:keepLines/>
              <w:rPr>
                <w:rFonts w:ascii="Times New Roman" w:hAnsi="Times New Roman" w:cs="Times New Roman"/>
                <w:sz w:val="20"/>
                <w:szCs w:val="20"/>
              </w:rPr>
            </w:pPr>
            <w:r w:rsidRPr="00C03F08">
              <w:rPr>
                <w:rFonts w:ascii="Times New Roman" w:hAnsi="Times New Roman" w:cs="Times New Roman"/>
                <w:sz w:val="20"/>
                <w:szCs w:val="20"/>
                <w:lang w:val="fr-FR"/>
              </w:rPr>
              <w:t>59</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 novembre 20</w:t>
            </w:r>
            <w:r w:rsidR="00337822" w:rsidRPr="00C03F08">
              <w:rPr>
                <w:rFonts w:ascii="Times New Roman" w:hAnsi="Times New Roman" w:cs="Times New Roman"/>
                <w:sz w:val="20"/>
                <w:szCs w:val="20"/>
                <w:lang w:val="fr-FR"/>
              </w:rPr>
              <w:t>0</w:t>
            </w:r>
            <w:r w:rsidRPr="00C03F08">
              <w:rPr>
                <w:rFonts w:ascii="Times New Roman" w:hAnsi="Times New Roman" w:cs="Times New Roman"/>
                <w:sz w:val="20"/>
                <w:szCs w:val="20"/>
                <w:lang w:val="fr-FR"/>
              </w:rPr>
              <w:t>9</w:t>
            </w:r>
          </w:p>
        </w:tc>
        <w:tc>
          <w:tcPr>
            <w:tcW w:w="2960" w:type="dxa"/>
          </w:tcPr>
          <w:p w:rsidR="00FA1F16" w:rsidRPr="00C03F08" w:rsidRDefault="009E0DA3" w:rsidP="00706515">
            <w:pPr>
              <w:keepNext/>
              <w:keepLines/>
              <w:rPr>
                <w:rFonts w:ascii="Times New Roman" w:hAnsi="Times New Roman" w:cs="Times New Roman"/>
                <w:sz w:val="20"/>
                <w:szCs w:val="20"/>
              </w:rPr>
            </w:pPr>
            <w:r w:rsidRPr="00C03F08">
              <w:rPr>
                <w:rFonts w:ascii="Times New Roman" w:hAnsi="Times New Roman" w:cs="Times New Roman"/>
                <w:sz w:val="20"/>
                <w:szCs w:val="20"/>
                <w:lang w:val="fr-FR"/>
              </w:rPr>
              <w:t xml:space="preserve"> 66</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 xml:space="preserve"> /avril 2012</w:t>
            </w:r>
          </w:p>
        </w:tc>
        <w:tc>
          <w:tcPr>
            <w:tcW w:w="1462" w:type="dxa"/>
          </w:tcPr>
          <w:p w:rsidR="00FA1F16" w:rsidRPr="00C03F08" w:rsidRDefault="009E0DA3" w:rsidP="00706515">
            <w:pPr>
              <w:keepNext/>
              <w:keepLines/>
              <w:rPr>
                <w:rFonts w:ascii="Times New Roman" w:hAnsi="Times New Roman" w:cs="Times New Roman"/>
                <w:sz w:val="20"/>
                <w:szCs w:val="20"/>
              </w:rPr>
            </w:pPr>
            <w:r w:rsidRPr="00C03F08">
              <w:rPr>
                <w:rFonts w:ascii="Times New Roman" w:hAnsi="Times New Roman" w:cs="Times New Roman"/>
                <w:sz w:val="20"/>
                <w:szCs w:val="20"/>
                <w:lang w:val="fr-FR"/>
              </w:rPr>
              <w:t>29 mois</w:t>
            </w:r>
          </w:p>
        </w:tc>
      </w:tr>
      <w:tr w:rsidR="00FA1F16" w:rsidRPr="00C03F08" w:rsidTr="003D7264">
        <w:trPr>
          <w:trHeight w:val="262"/>
        </w:trPr>
        <w:tc>
          <w:tcPr>
            <w:tcW w:w="1973"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Géorgie</w:t>
            </w:r>
          </w:p>
        </w:tc>
        <w:tc>
          <w:tcPr>
            <w:tcW w:w="2961"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64</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/juillet 2011</w:t>
            </w:r>
          </w:p>
        </w:tc>
        <w:tc>
          <w:tcPr>
            <w:tcW w:w="2960"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69</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 xml:space="preserve"> /avril 2013</w:t>
            </w:r>
          </w:p>
        </w:tc>
        <w:tc>
          <w:tcPr>
            <w:tcW w:w="1462"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21 mois</w:t>
            </w:r>
          </w:p>
        </w:tc>
      </w:tr>
      <w:tr w:rsidR="00FA1F16" w:rsidRPr="00C03F08" w:rsidTr="003D7264">
        <w:trPr>
          <w:trHeight w:val="262"/>
        </w:trPr>
        <w:tc>
          <w:tcPr>
            <w:tcW w:w="1973"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Ghana</w:t>
            </w:r>
          </w:p>
        </w:tc>
        <w:tc>
          <w:tcPr>
            <w:tcW w:w="2961"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57</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 xml:space="preserve"> /avril 2009</w:t>
            </w:r>
          </w:p>
        </w:tc>
        <w:tc>
          <w:tcPr>
            <w:tcW w:w="2960"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62</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/décembre 2010</w:t>
            </w:r>
          </w:p>
        </w:tc>
        <w:tc>
          <w:tcPr>
            <w:tcW w:w="1462"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20 mois</w:t>
            </w:r>
          </w:p>
        </w:tc>
      </w:tr>
      <w:tr w:rsidR="00FA1F16" w:rsidRPr="00C03F08" w:rsidTr="003D7264">
        <w:trPr>
          <w:trHeight w:val="262"/>
        </w:trPr>
        <w:tc>
          <w:tcPr>
            <w:tcW w:w="1973"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Mexique</w:t>
            </w:r>
          </w:p>
        </w:tc>
        <w:tc>
          <w:tcPr>
            <w:tcW w:w="2961"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57</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/avril 2009</w:t>
            </w:r>
          </w:p>
        </w:tc>
        <w:tc>
          <w:tcPr>
            <w:tcW w:w="2960"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63</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/avril 2011</w:t>
            </w:r>
          </w:p>
        </w:tc>
        <w:tc>
          <w:tcPr>
            <w:tcW w:w="1462"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24 mois</w:t>
            </w:r>
          </w:p>
        </w:tc>
      </w:tr>
      <w:tr w:rsidR="00FA1F16" w:rsidRPr="00C03F08" w:rsidTr="003D7264">
        <w:trPr>
          <w:trHeight w:val="262"/>
        </w:trPr>
        <w:tc>
          <w:tcPr>
            <w:tcW w:w="1973"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Nigéria</w:t>
            </w:r>
          </w:p>
        </w:tc>
        <w:tc>
          <w:tcPr>
            <w:tcW w:w="2961"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60</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 xml:space="preserve"> /avril 2010</w:t>
            </w:r>
          </w:p>
        </w:tc>
        <w:tc>
          <w:tcPr>
            <w:tcW w:w="2960" w:type="dxa"/>
          </w:tcPr>
          <w:p w:rsidR="00FA1F16" w:rsidRPr="00C03F08" w:rsidRDefault="009E0DA3" w:rsidP="00706515">
            <w:pPr>
              <w:rPr>
                <w:rFonts w:ascii="Times New Roman" w:hAnsi="Times New Roman" w:cs="Times New Roman"/>
                <w:sz w:val="20"/>
                <w:szCs w:val="20"/>
              </w:rPr>
            </w:pPr>
            <w:r w:rsidRPr="00C03F08">
              <w:rPr>
                <w:rFonts w:ascii="Times New Roman" w:hAnsi="Times New Roman" w:cs="Times New Roman"/>
                <w:sz w:val="20"/>
                <w:szCs w:val="20"/>
                <w:lang w:val="fr-FR"/>
              </w:rPr>
              <w:t>67</w:t>
            </w:r>
            <w:r w:rsidRPr="00C03F08">
              <w:rPr>
                <w:rFonts w:ascii="Times New Roman" w:hAnsi="Times New Roman" w:cs="Times New Roman"/>
                <w:sz w:val="20"/>
                <w:szCs w:val="20"/>
                <w:vertAlign w:val="superscript"/>
                <w:lang w:val="fr-FR"/>
              </w:rPr>
              <w:t>e</w:t>
            </w:r>
            <w:r w:rsidRPr="00C03F08">
              <w:rPr>
                <w:rFonts w:ascii="Times New Roman" w:hAnsi="Times New Roman" w:cs="Times New Roman"/>
                <w:sz w:val="20"/>
                <w:szCs w:val="20"/>
                <w:lang w:val="fr-FR"/>
              </w:rPr>
              <w:t>/juillet 2012</w:t>
            </w:r>
          </w:p>
        </w:tc>
        <w:tc>
          <w:tcPr>
            <w:tcW w:w="1462" w:type="dxa"/>
          </w:tcPr>
          <w:p w:rsidR="00FA1F16" w:rsidRPr="00C03F08" w:rsidRDefault="009E0DA3"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27 mois</w:t>
            </w:r>
          </w:p>
        </w:tc>
      </w:tr>
    </w:tbl>
    <w:p w:rsidR="009E0DA3" w:rsidRPr="00145222" w:rsidRDefault="009E0DA3" w:rsidP="009E0DA3">
      <w:pPr>
        <w:numPr>
          <w:ilvl w:val="0"/>
          <w:numId w:val="31"/>
        </w:numPr>
        <w:spacing w:before="240" w:after="240"/>
        <w:ind w:left="0" w:firstLine="0"/>
        <w:rPr>
          <w:rFonts w:eastAsia="Calibri"/>
          <w:lang w:val="fr-FR"/>
        </w:rPr>
      </w:pPr>
      <w:r w:rsidRPr="00C03F08">
        <w:rPr>
          <w:rFonts w:eastAsia="Calibri" w:cs="Arial (Body CS)"/>
          <w:szCs w:val="24"/>
          <w:lang w:val="fr-FR"/>
        </w:rPr>
        <w:t>Comme l</w:t>
      </w:r>
      <w:r w:rsidR="005E7028" w:rsidRPr="00C03F08">
        <w:rPr>
          <w:rFonts w:eastAsia="Calibri" w:cs="Arial (Body CS)"/>
          <w:szCs w:val="24"/>
          <w:lang w:val="fr-FR"/>
        </w:rPr>
        <w:t>’</w:t>
      </w:r>
      <w:r w:rsidRPr="00C03F08">
        <w:rPr>
          <w:rFonts w:eastAsia="Calibri" w:cs="Arial (Body CS)"/>
          <w:szCs w:val="24"/>
          <w:lang w:val="fr-FR"/>
        </w:rPr>
        <w:t>indique le tableau 2, la préparation des projets a pris de 20 à 29 mois (soit plus longtemps que la période standard de 12 mois pour la préparation d</w:t>
      </w:r>
      <w:r w:rsidR="005E7028" w:rsidRPr="00C03F08">
        <w:rPr>
          <w:rFonts w:eastAsia="Calibri" w:cs="Arial (Body CS)"/>
          <w:szCs w:val="24"/>
          <w:lang w:val="fr-FR"/>
        </w:rPr>
        <w:t>’</w:t>
      </w:r>
      <w:r w:rsidRPr="00C03F08">
        <w:rPr>
          <w:rFonts w:eastAsia="Calibri" w:cs="Arial (Body CS)"/>
          <w:szCs w:val="24"/>
          <w:lang w:val="fr-FR"/>
        </w:rPr>
        <w:t>un projet principal).</w:t>
      </w:r>
      <w:r w:rsidRPr="00145222">
        <w:rPr>
          <w:rFonts w:eastAsia="Calibri" w:cs="Arial (Body CS)"/>
          <w:szCs w:val="24"/>
          <w:lang w:val="fr-FR"/>
        </w:rPr>
        <w:t xml:space="preserve"> </w:t>
      </w:r>
      <w:r w:rsidR="00396EE2" w:rsidRPr="00C03F08">
        <w:rPr>
          <w:rFonts w:eastAsia="Calibri" w:cs="Arial (Body CS)"/>
          <w:szCs w:val="24"/>
          <w:lang w:val="fr-FR"/>
        </w:rPr>
        <w:t>C</w:t>
      </w:r>
      <w:r w:rsidRPr="00C03F08">
        <w:rPr>
          <w:rFonts w:eastAsia="Calibri" w:cs="Arial (Body CS)"/>
          <w:szCs w:val="24"/>
          <w:lang w:val="fr-FR"/>
        </w:rPr>
        <w:t xml:space="preserve">ette plus longue durée de préparation de projet </w:t>
      </w:r>
      <w:r w:rsidR="00396EE2" w:rsidRPr="00C03F08">
        <w:rPr>
          <w:rFonts w:eastAsia="Calibri" w:cs="Arial (Body CS)"/>
          <w:szCs w:val="24"/>
          <w:lang w:val="fr-FR"/>
        </w:rPr>
        <w:t>s</w:t>
      </w:r>
      <w:r w:rsidR="005E7028" w:rsidRPr="00C03F08">
        <w:rPr>
          <w:rFonts w:eastAsia="Calibri" w:cs="Arial (Body CS)"/>
          <w:szCs w:val="24"/>
          <w:lang w:val="fr-FR"/>
        </w:rPr>
        <w:t>’</w:t>
      </w:r>
      <w:r w:rsidR="00396EE2" w:rsidRPr="00C03F08">
        <w:rPr>
          <w:rFonts w:eastAsia="Calibri" w:cs="Arial (Body CS)"/>
          <w:szCs w:val="24"/>
          <w:lang w:val="fr-FR"/>
        </w:rPr>
        <w:t>explique par le besoin</w:t>
      </w:r>
      <w:r w:rsidRPr="00C03F08">
        <w:rPr>
          <w:rFonts w:eastAsia="Calibri" w:cs="Arial (Body CS)"/>
          <w:szCs w:val="24"/>
          <w:lang w:val="fr-FR"/>
        </w:rPr>
        <w:t xml:space="preserve"> de réaliser des inventaires des déchets de SAO déjà collectés et de développer des synergies avec d</w:t>
      </w:r>
      <w:r w:rsidR="005E7028" w:rsidRPr="00C03F08">
        <w:rPr>
          <w:rFonts w:eastAsia="Calibri" w:cs="Arial (Body CS)"/>
          <w:szCs w:val="24"/>
          <w:lang w:val="fr-FR"/>
        </w:rPr>
        <w:t>’</w:t>
      </w:r>
      <w:r w:rsidRPr="00C03F08">
        <w:rPr>
          <w:rFonts w:eastAsia="Calibri" w:cs="Arial (Body CS)"/>
          <w:szCs w:val="24"/>
          <w:lang w:val="fr-FR"/>
        </w:rPr>
        <w:t>autres gestions de déchets dangereux et des initiatives liées au changement climatique.</w:t>
      </w:r>
    </w:p>
    <w:p w:rsidR="00E418E3" w:rsidRPr="00145222" w:rsidRDefault="00E418E3" w:rsidP="00E418E3">
      <w:pPr>
        <w:numPr>
          <w:ilvl w:val="0"/>
          <w:numId w:val="31"/>
        </w:numPr>
        <w:spacing w:before="120" w:after="240"/>
        <w:ind w:left="0" w:firstLine="0"/>
        <w:rPr>
          <w:rFonts w:eastAsia="Calibri"/>
          <w:lang w:val="fr-FR"/>
        </w:rPr>
      </w:pPr>
      <w:r w:rsidRPr="00C03F08">
        <w:rPr>
          <w:rFonts w:eastAsia="Calibri" w:cs="Arial (Body CS)"/>
          <w:szCs w:val="24"/>
          <w:lang w:val="fr-FR"/>
        </w:rPr>
        <w:t>Les paramètres spécifiques indiqués dans la décision 58/19 ont été le facteur principal influant sur l</w:t>
      </w:r>
      <w:r w:rsidR="005E7028" w:rsidRPr="00C03F08">
        <w:rPr>
          <w:rFonts w:eastAsia="Calibri" w:cs="Arial (Body CS)"/>
          <w:szCs w:val="24"/>
          <w:lang w:val="fr-FR"/>
        </w:rPr>
        <w:t>’</w:t>
      </w:r>
      <w:r w:rsidRPr="00C03F08">
        <w:rPr>
          <w:rFonts w:eastAsia="Calibri" w:cs="Arial (Body CS)"/>
          <w:szCs w:val="24"/>
          <w:lang w:val="fr-FR"/>
        </w:rPr>
        <w:t>orientation des projets, tout particulièrement la clause</w:t>
      </w:r>
      <w:r w:rsidR="00A86755" w:rsidRPr="00C03F08">
        <w:rPr>
          <w:rFonts w:eastAsia="Calibri" w:cs="Arial (Body CS)"/>
          <w:szCs w:val="24"/>
          <w:lang w:val="fr-FR"/>
        </w:rPr>
        <w:t xml:space="preserve"> </w:t>
      </w:r>
      <w:r w:rsidRPr="00C03F08">
        <w:rPr>
          <w:rFonts w:eastAsia="Calibri" w:cs="Arial (Body CS)"/>
          <w:szCs w:val="24"/>
          <w:lang w:val="fr-FR"/>
        </w:rPr>
        <w:t>qu</w:t>
      </w:r>
      <w:r w:rsidR="005E7028" w:rsidRPr="00C03F08">
        <w:rPr>
          <w:rFonts w:eastAsia="Calibri" w:cs="Arial (Body CS)"/>
          <w:szCs w:val="24"/>
          <w:lang w:val="fr-FR"/>
        </w:rPr>
        <w:t>’</w:t>
      </w:r>
      <w:r w:rsidRPr="00C03F08">
        <w:rPr>
          <w:rFonts w:eastAsia="Calibri" w:cs="Arial (Body CS)"/>
          <w:szCs w:val="24"/>
          <w:lang w:val="fr-FR"/>
        </w:rPr>
        <w:t xml:space="preserve">aucun financement ne serait fourni pour la collecte des </w:t>
      </w:r>
      <w:r w:rsidRPr="00C03F08">
        <w:rPr>
          <w:rFonts w:eastAsia="Calibri"/>
          <w:szCs w:val="24"/>
          <w:lang w:val="fr-FR"/>
        </w:rPr>
        <w:t>SAO indésirables.</w:t>
      </w:r>
      <w:r w:rsidRPr="00145222">
        <w:rPr>
          <w:rFonts w:eastAsia="Calibri"/>
          <w:szCs w:val="24"/>
          <w:lang w:val="fr-FR"/>
        </w:rPr>
        <w:t xml:space="preserve"> </w:t>
      </w:r>
      <w:r w:rsidRPr="00C03F08">
        <w:rPr>
          <w:rFonts w:eastAsia="Calibri"/>
          <w:szCs w:val="24"/>
          <w:lang w:val="fr-FR"/>
        </w:rPr>
        <w:t xml:space="preserve">En conséquence, les projets de démonstration ont été conçus </w:t>
      </w:r>
      <w:r w:rsidR="005E7028" w:rsidRPr="00C03F08">
        <w:rPr>
          <w:rFonts w:eastAsia="Calibri"/>
          <w:szCs w:val="24"/>
          <w:lang w:val="fr-FR"/>
        </w:rPr>
        <w:t>pour s’intéresser aux S</w:t>
      </w:r>
      <w:r w:rsidRPr="00C03F08">
        <w:rPr>
          <w:rFonts w:eastAsia="Calibri"/>
          <w:szCs w:val="24"/>
          <w:lang w:val="fr-FR"/>
        </w:rPr>
        <w:t xml:space="preserve">AO déjà collectées et </w:t>
      </w:r>
      <w:r w:rsidR="005E7028" w:rsidRPr="00C03F08">
        <w:rPr>
          <w:rFonts w:eastAsia="Calibri"/>
          <w:szCs w:val="24"/>
          <w:lang w:val="fr-FR"/>
        </w:rPr>
        <w:t>aux</w:t>
      </w:r>
      <w:r w:rsidRPr="00C03F08">
        <w:rPr>
          <w:rFonts w:eastAsia="Calibri"/>
          <w:szCs w:val="24"/>
          <w:lang w:val="fr-FR"/>
        </w:rPr>
        <w:t xml:space="preserve"> sommes supplémentaires estimées que l</w:t>
      </w:r>
      <w:r w:rsidR="005E7028" w:rsidRPr="00C03F08">
        <w:rPr>
          <w:rFonts w:eastAsia="Calibri"/>
          <w:szCs w:val="24"/>
          <w:lang w:val="fr-FR"/>
        </w:rPr>
        <w:t>’</w:t>
      </w:r>
      <w:r w:rsidRPr="00C03F08">
        <w:rPr>
          <w:rFonts w:eastAsia="Calibri"/>
          <w:szCs w:val="24"/>
          <w:lang w:val="fr-FR"/>
        </w:rPr>
        <w:t xml:space="preserve">on prévoyait de </w:t>
      </w:r>
      <w:r w:rsidR="005E7028" w:rsidRPr="00C03F08">
        <w:rPr>
          <w:rFonts w:eastAsia="Calibri"/>
          <w:szCs w:val="24"/>
          <w:lang w:val="fr-FR"/>
        </w:rPr>
        <w:t>recueillir</w:t>
      </w:r>
      <w:r w:rsidRPr="00C03F08">
        <w:rPr>
          <w:rFonts w:eastAsia="Calibri"/>
          <w:szCs w:val="24"/>
          <w:lang w:val="fr-FR"/>
        </w:rPr>
        <w:t xml:space="preserve"> dans le cadre d</w:t>
      </w:r>
      <w:r w:rsidR="005E7028" w:rsidRPr="00C03F08">
        <w:rPr>
          <w:rFonts w:eastAsia="Calibri"/>
          <w:szCs w:val="24"/>
          <w:lang w:val="fr-FR"/>
        </w:rPr>
        <w:t>’</w:t>
      </w:r>
      <w:r w:rsidRPr="00C03F08">
        <w:rPr>
          <w:rFonts w:eastAsia="Calibri"/>
          <w:szCs w:val="24"/>
          <w:lang w:val="fr-FR"/>
        </w:rPr>
        <w:t>autres projets mis en œuvre parallèlement et financés à partir d</w:t>
      </w:r>
      <w:r w:rsidR="005E7028" w:rsidRPr="00C03F08">
        <w:rPr>
          <w:rFonts w:eastAsia="Calibri"/>
          <w:szCs w:val="24"/>
          <w:lang w:val="fr-FR"/>
        </w:rPr>
        <w:t>’</w:t>
      </w:r>
      <w:r w:rsidRPr="00C03F08">
        <w:rPr>
          <w:rFonts w:eastAsia="Calibri"/>
          <w:szCs w:val="24"/>
          <w:lang w:val="fr-FR"/>
        </w:rPr>
        <w:t>autres sources (par ex. le Fonds pour l</w:t>
      </w:r>
      <w:r w:rsidR="005E7028" w:rsidRPr="00C03F08">
        <w:rPr>
          <w:rFonts w:eastAsia="Calibri"/>
          <w:szCs w:val="24"/>
          <w:lang w:val="fr-FR"/>
        </w:rPr>
        <w:t>’</w:t>
      </w:r>
      <w:r w:rsidRPr="00C03F08">
        <w:rPr>
          <w:rFonts w:eastAsia="Calibri"/>
          <w:szCs w:val="24"/>
          <w:lang w:val="fr-FR"/>
        </w:rPr>
        <w:t>environnement mondial (FEM)).</w:t>
      </w:r>
    </w:p>
    <w:p w:rsidR="00376BB1" w:rsidRPr="00145222" w:rsidRDefault="00376BB1" w:rsidP="003646DA">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Les</w:t>
      </w:r>
      <w:r w:rsidR="00A86755" w:rsidRPr="00C03F08">
        <w:rPr>
          <w:rFonts w:eastAsia="Calibri" w:cs="Arial (Body CS)"/>
          <w:szCs w:val="24"/>
          <w:lang w:val="fr-FR"/>
        </w:rPr>
        <w:t xml:space="preserve"> </w:t>
      </w:r>
      <w:r w:rsidRPr="00C03F08">
        <w:rPr>
          <w:rFonts w:eastAsia="Calibri" w:cs="Arial (Body CS)"/>
          <w:szCs w:val="24"/>
          <w:lang w:val="fr-FR"/>
        </w:rPr>
        <w:t>projets de Colombie et du Ghana ont été tous deux conçus pour la destruction des déchets de SAO au moyen de respectivement l</w:t>
      </w:r>
      <w:r w:rsidR="005E7028" w:rsidRPr="00C03F08">
        <w:rPr>
          <w:rFonts w:eastAsia="Calibri" w:cs="Arial (Body CS)"/>
          <w:szCs w:val="24"/>
          <w:lang w:val="fr-FR"/>
        </w:rPr>
        <w:t>’</w:t>
      </w:r>
      <w:r w:rsidRPr="00C03F08">
        <w:rPr>
          <w:rFonts w:eastAsia="Calibri" w:cs="Arial (Body CS)"/>
          <w:szCs w:val="24"/>
          <w:lang w:val="fr-FR"/>
        </w:rPr>
        <w:t>incinération dans un four rotatif et la technologie au plasma d</w:t>
      </w:r>
      <w:r w:rsidR="005E7028" w:rsidRPr="00C03F08">
        <w:rPr>
          <w:rFonts w:eastAsia="Calibri" w:cs="Arial (Body CS)"/>
          <w:szCs w:val="24"/>
          <w:lang w:val="fr-FR"/>
        </w:rPr>
        <w:t>’</w:t>
      </w:r>
      <w:r w:rsidRPr="00C03F08">
        <w:rPr>
          <w:rFonts w:eastAsia="Calibri" w:cs="Arial (Body CS)"/>
          <w:szCs w:val="24"/>
          <w:lang w:val="fr-FR"/>
        </w:rPr>
        <w:t>arc.</w:t>
      </w:r>
      <w:r w:rsidRPr="00145222">
        <w:rPr>
          <w:rFonts w:eastAsia="Calibri" w:cs="Arial (Body CS)"/>
          <w:szCs w:val="24"/>
          <w:lang w:val="fr-FR"/>
        </w:rPr>
        <w:t xml:space="preserve"> </w:t>
      </w:r>
      <w:r w:rsidR="003646DA" w:rsidRPr="00C03F08">
        <w:rPr>
          <w:rFonts w:eastAsia="Calibri" w:cs="Arial (Body CS)"/>
          <w:szCs w:val="24"/>
          <w:lang w:val="fr-FR"/>
        </w:rPr>
        <w:t>Les trois autres projets ont été conçus dans l</w:t>
      </w:r>
      <w:r w:rsidR="005E7028" w:rsidRPr="00C03F08">
        <w:rPr>
          <w:rFonts w:eastAsia="Calibri" w:cs="Arial (Body CS)"/>
          <w:szCs w:val="24"/>
          <w:lang w:val="fr-FR"/>
        </w:rPr>
        <w:t>’</w:t>
      </w:r>
      <w:r w:rsidR="003646DA" w:rsidRPr="00C03F08">
        <w:rPr>
          <w:rFonts w:eastAsia="Calibri" w:cs="Arial (Body CS)"/>
          <w:szCs w:val="24"/>
          <w:lang w:val="fr-FR"/>
        </w:rPr>
        <w:t>objectif d</w:t>
      </w:r>
      <w:r w:rsidR="005E7028" w:rsidRPr="00C03F08">
        <w:rPr>
          <w:rFonts w:eastAsia="Calibri" w:cs="Arial (Body CS)"/>
          <w:szCs w:val="24"/>
          <w:lang w:val="fr-FR"/>
        </w:rPr>
        <w:t>’</w:t>
      </w:r>
      <w:r w:rsidR="003646DA" w:rsidRPr="00C03F08">
        <w:rPr>
          <w:rFonts w:eastAsia="Calibri" w:cs="Arial (Body CS)"/>
          <w:szCs w:val="24"/>
          <w:lang w:val="fr-FR"/>
        </w:rPr>
        <w:t xml:space="preserve">exporter les déchets de SAO vers des installations </w:t>
      </w:r>
      <w:r w:rsidR="005E7028" w:rsidRPr="00C03F08">
        <w:rPr>
          <w:rFonts w:eastAsia="Calibri" w:cs="Arial (Body CS)"/>
          <w:szCs w:val="24"/>
          <w:lang w:val="fr-FR"/>
        </w:rPr>
        <w:t>accréditées</w:t>
      </w:r>
      <w:r w:rsidR="003646DA" w:rsidRPr="00C03F08">
        <w:rPr>
          <w:rFonts w:eastAsia="Calibri" w:cs="Arial (Body CS)"/>
          <w:szCs w:val="24"/>
          <w:lang w:val="fr-FR"/>
        </w:rPr>
        <w:t xml:space="preserve"> d</w:t>
      </w:r>
      <w:r w:rsidR="005E7028" w:rsidRPr="00C03F08">
        <w:rPr>
          <w:rFonts w:eastAsia="Calibri" w:cs="Arial (Body CS)"/>
          <w:szCs w:val="24"/>
          <w:lang w:val="fr-FR"/>
        </w:rPr>
        <w:t>’</w:t>
      </w:r>
      <w:r w:rsidR="003646DA" w:rsidRPr="00C03F08">
        <w:rPr>
          <w:rFonts w:eastAsia="Calibri" w:cs="Arial (Body CS)"/>
          <w:szCs w:val="24"/>
          <w:lang w:val="fr-FR"/>
        </w:rPr>
        <w:t>incinération à haute température dans des pays non visés à l</w:t>
      </w:r>
      <w:r w:rsidR="005E7028" w:rsidRPr="00C03F08">
        <w:rPr>
          <w:rFonts w:eastAsia="Calibri" w:cs="Arial (Body CS)"/>
          <w:szCs w:val="24"/>
          <w:lang w:val="fr-FR"/>
        </w:rPr>
        <w:t>’</w:t>
      </w:r>
      <w:r w:rsidR="003646DA" w:rsidRPr="00C03F08">
        <w:rPr>
          <w:rFonts w:eastAsia="Calibri" w:cs="Arial (Body CS)"/>
          <w:szCs w:val="24"/>
          <w:lang w:val="fr-FR"/>
        </w:rPr>
        <w:t>article 5.</w:t>
      </w:r>
    </w:p>
    <w:p w:rsidR="003646DA" w:rsidRPr="00145222" w:rsidRDefault="003646DA" w:rsidP="003646DA">
      <w:pPr>
        <w:numPr>
          <w:ilvl w:val="0"/>
          <w:numId w:val="31"/>
        </w:numPr>
        <w:spacing w:before="120" w:after="240"/>
        <w:ind w:left="0" w:firstLine="0"/>
        <w:rPr>
          <w:rFonts w:eastAsia="Calibri"/>
          <w:szCs w:val="24"/>
          <w:lang w:val="fr-FR"/>
        </w:rPr>
      </w:pPr>
      <w:r w:rsidRPr="00C03F08">
        <w:rPr>
          <w:rFonts w:eastAsia="Calibri"/>
          <w:szCs w:val="24"/>
          <w:lang w:val="fr-FR"/>
        </w:rPr>
        <w:t>Le projet de démonstration en Colombie avait été initialement conçu pour une mise en œuvre</w:t>
      </w:r>
      <w:r w:rsidR="00A86755" w:rsidRPr="00C03F08">
        <w:rPr>
          <w:rFonts w:eastAsia="Calibri"/>
          <w:szCs w:val="24"/>
          <w:lang w:val="fr-FR"/>
        </w:rPr>
        <w:t xml:space="preserve"> </w:t>
      </w:r>
      <w:r w:rsidRPr="00C03F08">
        <w:rPr>
          <w:rFonts w:eastAsia="Calibri"/>
          <w:szCs w:val="24"/>
          <w:lang w:val="fr-FR"/>
        </w:rPr>
        <w:t>en parallèle avec le projet financé par le FEM sur la gestion des stocks de polychlor</w:t>
      </w:r>
      <w:r w:rsidR="005E7028" w:rsidRPr="00C03F08">
        <w:rPr>
          <w:rFonts w:eastAsia="Calibri"/>
          <w:szCs w:val="24"/>
          <w:lang w:val="fr-FR"/>
        </w:rPr>
        <w:t>obiphényles (PCB)</w:t>
      </w:r>
      <w:r w:rsidRPr="00C03F08">
        <w:rPr>
          <w:rFonts w:eastAsia="Calibri"/>
          <w:szCs w:val="24"/>
          <w:lang w:val="fr-FR"/>
        </w:rPr>
        <w:t>.</w:t>
      </w:r>
      <w:r w:rsidRPr="00145222">
        <w:rPr>
          <w:rFonts w:eastAsia="Calibri"/>
          <w:szCs w:val="24"/>
          <w:lang w:val="fr-FR"/>
        </w:rPr>
        <w:t xml:space="preserve"> </w:t>
      </w:r>
      <w:r w:rsidRPr="00C03F08">
        <w:rPr>
          <w:rFonts w:eastAsia="Calibri"/>
          <w:szCs w:val="24"/>
          <w:lang w:val="fr-FR"/>
        </w:rPr>
        <w:t>Cette suggestion a été rejetée du fait que la destruction conjointe de deux types de déchets pourrait avoir un effet détériorant sur le four rotatif du fait de l</w:t>
      </w:r>
      <w:r w:rsidR="005E7028" w:rsidRPr="00C03F08">
        <w:rPr>
          <w:rFonts w:eastAsia="Calibri"/>
          <w:szCs w:val="24"/>
          <w:lang w:val="fr-FR"/>
        </w:rPr>
        <w:t>’</w:t>
      </w:r>
      <w:r w:rsidRPr="00C03F08">
        <w:rPr>
          <w:rFonts w:eastAsia="Calibri"/>
          <w:szCs w:val="24"/>
          <w:lang w:val="fr-FR"/>
        </w:rPr>
        <w:t>excès de chlore.</w:t>
      </w:r>
      <w:r w:rsidRPr="00145222">
        <w:rPr>
          <w:rFonts w:eastAsia="Calibri"/>
          <w:szCs w:val="24"/>
          <w:lang w:val="fr-FR"/>
        </w:rPr>
        <w:t xml:space="preserve"> </w:t>
      </w:r>
      <w:r w:rsidRPr="00C03F08">
        <w:rPr>
          <w:rFonts w:eastAsia="Calibri"/>
          <w:szCs w:val="24"/>
          <w:lang w:val="fr-FR"/>
        </w:rPr>
        <w:t xml:space="preserve">La </w:t>
      </w:r>
      <w:r w:rsidR="00D716DA">
        <w:rPr>
          <w:rFonts w:eastAsia="Calibri"/>
          <w:szCs w:val="24"/>
          <w:lang w:val="fr-FR"/>
        </w:rPr>
        <w:t>période</w:t>
      </w:r>
      <w:r w:rsidRPr="00C03F08">
        <w:rPr>
          <w:rFonts w:eastAsia="Calibri"/>
          <w:szCs w:val="24"/>
          <w:lang w:val="fr-FR"/>
        </w:rPr>
        <w:t xml:space="preserve"> requise pour entreprendre les aspects de démonstration de destruction du projet et ensuite la transition vers un système de responsabilité élargie des producteurs durable et autofinancé ont </w:t>
      </w:r>
      <w:r w:rsidR="00D716DA">
        <w:rPr>
          <w:rFonts w:eastAsia="Calibri"/>
          <w:szCs w:val="24"/>
          <w:lang w:val="fr-FR"/>
        </w:rPr>
        <w:t xml:space="preserve">duré </w:t>
      </w:r>
      <w:r w:rsidRPr="00C03F08">
        <w:rPr>
          <w:rFonts w:eastAsia="Calibri"/>
          <w:szCs w:val="24"/>
          <w:lang w:val="fr-FR"/>
        </w:rPr>
        <w:t xml:space="preserve">également plus </w:t>
      </w:r>
      <w:r w:rsidR="00D716DA">
        <w:rPr>
          <w:rFonts w:eastAsia="Calibri"/>
          <w:szCs w:val="24"/>
          <w:lang w:val="fr-FR"/>
        </w:rPr>
        <w:t>longtemps</w:t>
      </w:r>
      <w:r w:rsidRPr="00C03F08">
        <w:rPr>
          <w:rFonts w:eastAsia="Calibri"/>
          <w:szCs w:val="24"/>
          <w:lang w:val="fr-FR"/>
        </w:rPr>
        <w:t xml:space="preserve"> que prévu ; c</w:t>
      </w:r>
      <w:r w:rsidR="005E7028" w:rsidRPr="00C03F08">
        <w:rPr>
          <w:rFonts w:eastAsia="Calibri"/>
          <w:szCs w:val="24"/>
          <w:lang w:val="fr-FR"/>
        </w:rPr>
        <w:t>’</w:t>
      </w:r>
      <w:r w:rsidRPr="00C03F08">
        <w:rPr>
          <w:rFonts w:eastAsia="Calibri"/>
          <w:szCs w:val="24"/>
          <w:lang w:val="fr-FR"/>
        </w:rPr>
        <w:t>est pourquoi le projet a été prolongé jusqu</w:t>
      </w:r>
      <w:r w:rsidR="005E7028" w:rsidRPr="00C03F08">
        <w:rPr>
          <w:rFonts w:eastAsia="Calibri"/>
          <w:szCs w:val="24"/>
          <w:lang w:val="fr-FR"/>
        </w:rPr>
        <w:t>’</w:t>
      </w:r>
      <w:r w:rsidRPr="00C03F08">
        <w:rPr>
          <w:rFonts w:eastAsia="Calibri"/>
          <w:szCs w:val="24"/>
          <w:lang w:val="fr-FR"/>
        </w:rPr>
        <w:t>en juin 2019 (décision 79/18(c)(ii)).</w:t>
      </w:r>
      <w:r w:rsidRPr="00145222">
        <w:rPr>
          <w:rFonts w:eastAsia="Calibri"/>
          <w:szCs w:val="24"/>
          <w:lang w:val="fr-FR"/>
        </w:rPr>
        <w:t xml:space="preserve"> </w:t>
      </w:r>
    </w:p>
    <w:p w:rsidR="007605DB" w:rsidRPr="00145222" w:rsidRDefault="007605DB" w:rsidP="00794647">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lastRenderedPageBreak/>
        <w:t>Dans la phase préparatoire du projet de démonstration en Géorgie, les possibilités de destruction des SAO ont été explorées à l</w:t>
      </w:r>
      <w:r w:rsidR="005E7028" w:rsidRPr="00C03F08">
        <w:rPr>
          <w:rFonts w:eastAsia="Calibri" w:cs="Arial (Body CS)"/>
          <w:szCs w:val="24"/>
          <w:lang w:val="fr-FR"/>
        </w:rPr>
        <w:t>’</w:t>
      </w:r>
      <w:r w:rsidRPr="00C03F08">
        <w:rPr>
          <w:rFonts w:eastAsia="Calibri" w:cs="Arial (Body CS)"/>
          <w:szCs w:val="24"/>
          <w:lang w:val="fr-FR"/>
        </w:rPr>
        <w:t>aide d</w:t>
      </w:r>
      <w:r w:rsidR="005E7028" w:rsidRPr="00C03F08">
        <w:rPr>
          <w:rFonts w:eastAsia="Calibri" w:cs="Arial (Body CS)"/>
          <w:szCs w:val="24"/>
          <w:lang w:val="fr-FR"/>
        </w:rPr>
        <w:t>’</w:t>
      </w:r>
      <w:r w:rsidRPr="00C03F08">
        <w:rPr>
          <w:rFonts w:eastAsia="Calibri" w:cs="Arial (Body CS)"/>
          <w:szCs w:val="24"/>
          <w:lang w:val="fr-FR"/>
        </w:rPr>
        <w:t>une enquête sur les usines de ciment existantes.</w:t>
      </w:r>
      <w:r w:rsidRPr="00145222">
        <w:rPr>
          <w:rFonts w:eastAsia="Calibri" w:cs="Arial (Body CS)"/>
          <w:szCs w:val="24"/>
          <w:lang w:val="fr-FR"/>
        </w:rPr>
        <w:t xml:space="preserve"> </w:t>
      </w:r>
      <w:r w:rsidR="00794647" w:rsidRPr="00C03F08">
        <w:rPr>
          <w:rFonts w:eastAsia="Calibri" w:cs="Arial (Body CS)"/>
          <w:szCs w:val="24"/>
          <w:lang w:val="fr-FR"/>
        </w:rPr>
        <w:t>Toutefois, les résultats de l</w:t>
      </w:r>
      <w:r w:rsidR="005E7028" w:rsidRPr="00C03F08">
        <w:rPr>
          <w:rFonts w:eastAsia="Calibri" w:cs="Arial (Body CS)"/>
          <w:szCs w:val="24"/>
          <w:lang w:val="fr-FR"/>
        </w:rPr>
        <w:t>’</w:t>
      </w:r>
      <w:r w:rsidR="00794647" w:rsidRPr="00C03F08">
        <w:rPr>
          <w:rFonts w:eastAsia="Calibri" w:cs="Arial (Body CS)"/>
          <w:szCs w:val="24"/>
          <w:lang w:val="fr-FR"/>
        </w:rPr>
        <w:t>enquête ont révélé que les propriétaires des fours à ciment n</w:t>
      </w:r>
      <w:r w:rsidR="005E7028" w:rsidRPr="00C03F08">
        <w:rPr>
          <w:rFonts w:eastAsia="Calibri" w:cs="Arial (Body CS)"/>
          <w:szCs w:val="24"/>
          <w:lang w:val="fr-FR"/>
        </w:rPr>
        <w:t>’</w:t>
      </w:r>
      <w:r w:rsidR="00794647" w:rsidRPr="00C03F08">
        <w:rPr>
          <w:rFonts w:eastAsia="Calibri" w:cs="Arial (Body CS)"/>
          <w:szCs w:val="24"/>
          <w:lang w:val="fr-FR"/>
        </w:rPr>
        <w:t>étaient pas prêts à améliorer leurs équipements de contrôle de la pollution de l</w:t>
      </w:r>
      <w:r w:rsidR="005E7028" w:rsidRPr="00C03F08">
        <w:rPr>
          <w:rFonts w:eastAsia="Calibri" w:cs="Arial (Body CS)"/>
          <w:szCs w:val="24"/>
          <w:lang w:val="fr-FR"/>
        </w:rPr>
        <w:t>’</w:t>
      </w:r>
      <w:r w:rsidR="00794647" w:rsidRPr="00C03F08">
        <w:rPr>
          <w:rFonts w:eastAsia="Calibri" w:cs="Arial (Body CS)"/>
          <w:szCs w:val="24"/>
          <w:lang w:val="fr-FR"/>
        </w:rPr>
        <w:t xml:space="preserve">air </w:t>
      </w:r>
      <w:r w:rsidR="00B01462" w:rsidRPr="00C03F08">
        <w:rPr>
          <w:rFonts w:eastAsia="Calibri" w:cs="Arial (Body CS)"/>
          <w:szCs w:val="24"/>
          <w:lang w:val="fr-FR"/>
        </w:rPr>
        <w:t>ni</w:t>
      </w:r>
      <w:r w:rsidR="00794647" w:rsidRPr="00C03F08">
        <w:rPr>
          <w:rFonts w:eastAsia="Calibri" w:cs="Arial (Body CS)"/>
          <w:szCs w:val="24"/>
          <w:lang w:val="fr-FR"/>
        </w:rPr>
        <w:t xml:space="preserve"> à introduire un dispositif d</w:t>
      </w:r>
      <w:r w:rsidR="005E7028" w:rsidRPr="00C03F08">
        <w:rPr>
          <w:rFonts w:eastAsia="Calibri" w:cs="Arial (Body CS)"/>
          <w:szCs w:val="24"/>
          <w:lang w:val="fr-FR"/>
        </w:rPr>
        <w:t>’</w:t>
      </w:r>
      <w:r w:rsidR="00794647" w:rsidRPr="00C03F08">
        <w:rPr>
          <w:rFonts w:eastAsia="Calibri" w:cs="Arial (Body CS)"/>
          <w:szCs w:val="24"/>
          <w:lang w:val="fr-FR"/>
        </w:rPr>
        <w:t xml:space="preserve">alimentation complémentaire destiné aux déchets de SAO par crainte des effets négatifs sur les résultats de la production principale et </w:t>
      </w:r>
      <w:r w:rsidR="00B01462" w:rsidRPr="00C03F08">
        <w:rPr>
          <w:rFonts w:eastAsia="Calibri" w:cs="Arial (Body CS)"/>
          <w:szCs w:val="24"/>
          <w:lang w:val="fr-FR"/>
        </w:rPr>
        <w:t xml:space="preserve">du fait </w:t>
      </w:r>
      <w:r w:rsidR="00794647" w:rsidRPr="00C03F08">
        <w:rPr>
          <w:rFonts w:eastAsia="Calibri" w:cs="Arial (Body CS)"/>
          <w:szCs w:val="24"/>
          <w:lang w:val="fr-FR"/>
        </w:rPr>
        <w:t>des coûts d</w:t>
      </w:r>
      <w:r w:rsidR="005E7028" w:rsidRPr="00C03F08">
        <w:rPr>
          <w:rFonts w:eastAsia="Calibri" w:cs="Arial (Body CS)"/>
          <w:szCs w:val="24"/>
          <w:lang w:val="fr-FR"/>
        </w:rPr>
        <w:t>’</w:t>
      </w:r>
      <w:r w:rsidR="00794647" w:rsidRPr="00C03F08">
        <w:rPr>
          <w:rFonts w:eastAsia="Calibri" w:cs="Arial (Body CS)"/>
          <w:szCs w:val="24"/>
          <w:lang w:val="fr-FR"/>
        </w:rPr>
        <w:t>investissement nécessaires.</w:t>
      </w:r>
      <w:r w:rsidR="00794647" w:rsidRPr="00145222">
        <w:rPr>
          <w:rFonts w:eastAsia="Calibri" w:cs="Arial (Body CS)"/>
          <w:szCs w:val="24"/>
          <w:lang w:val="fr-FR"/>
        </w:rPr>
        <w:t xml:space="preserve"> </w:t>
      </w:r>
    </w:p>
    <w:p w:rsidR="00527457" w:rsidRPr="00145222" w:rsidRDefault="009F508C" w:rsidP="00527457">
      <w:pPr>
        <w:numPr>
          <w:ilvl w:val="0"/>
          <w:numId w:val="31"/>
        </w:numPr>
        <w:spacing w:before="120" w:after="240"/>
        <w:ind w:left="0" w:firstLine="0"/>
        <w:rPr>
          <w:rFonts w:eastAsia="Calibri"/>
          <w:lang w:val="fr-FR"/>
        </w:rPr>
      </w:pPr>
      <w:r w:rsidRPr="00C03F08">
        <w:rPr>
          <w:rFonts w:eastAsia="Calibri" w:cs="Arial (Body CS)"/>
          <w:szCs w:val="24"/>
          <w:lang w:val="fr-FR"/>
        </w:rPr>
        <w:t>Des changements ont dû être apportés au projet du Ghana tel qu</w:t>
      </w:r>
      <w:r w:rsidR="005E7028" w:rsidRPr="00C03F08">
        <w:rPr>
          <w:rFonts w:eastAsia="Calibri" w:cs="Arial (Body CS)"/>
          <w:szCs w:val="24"/>
          <w:lang w:val="fr-FR"/>
        </w:rPr>
        <w:t>’</w:t>
      </w:r>
      <w:r w:rsidRPr="00C03F08">
        <w:rPr>
          <w:rFonts w:eastAsia="Calibri" w:cs="Arial (Body CS)"/>
          <w:szCs w:val="24"/>
          <w:lang w:val="fr-FR"/>
        </w:rPr>
        <w:t>il avait été initialement approuvé.</w:t>
      </w:r>
      <w:r w:rsidRPr="00145222">
        <w:rPr>
          <w:rFonts w:eastAsia="Calibri" w:cs="Arial (Body CS)"/>
          <w:szCs w:val="24"/>
          <w:lang w:val="fr-FR"/>
        </w:rPr>
        <w:t xml:space="preserve"> </w:t>
      </w:r>
      <w:r w:rsidRPr="00C03F08">
        <w:rPr>
          <w:rFonts w:eastAsia="Calibri" w:cs="Arial (Body CS)"/>
          <w:szCs w:val="24"/>
          <w:lang w:val="fr-FR"/>
        </w:rPr>
        <w:t>Lors de la phase préparatoire du projet, l</w:t>
      </w:r>
      <w:r w:rsidR="005E7028" w:rsidRPr="00C03F08">
        <w:rPr>
          <w:rFonts w:eastAsia="Calibri" w:cs="Arial (Body CS)"/>
          <w:szCs w:val="24"/>
          <w:lang w:val="fr-FR"/>
        </w:rPr>
        <w:t>’</w:t>
      </w:r>
      <w:r w:rsidRPr="00C03F08">
        <w:rPr>
          <w:rFonts w:eastAsia="Calibri" w:cs="Arial (Body CS)"/>
          <w:szCs w:val="24"/>
          <w:lang w:val="fr-FR"/>
        </w:rPr>
        <w:t>option d</w:t>
      </w:r>
      <w:r w:rsidR="005E7028" w:rsidRPr="00C03F08">
        <w:rPr>
          <w:rFonts w:eastAsia="Calibri" w:cs="Arial (Body CS)"/>
          <w:szCs w:val="24"/>
          <w:lang w:val="fr-FR"/>
        </w:rPr>
        <w:t>’</w:t>
      </w:r>
      <w:r w:rsidRPr="00C03F08">
        <w:rPr>
          <w:rFonts w:eastAsia="Calibri" w:cs="Arial (Body CS)"/>
          <w:szCs w:val="24"/>
          <w:lang w:val="fr-FR"/>
        </w:rPr>
        <w:t>exportation pour la destruction s</w:t>
      </w:r>
      <w:r w:rsidR="005E7028" w:rsidRPr="00C03F08">
        <w:rPr>
          <w:rFonts w:eastAsia="Calibri" w:cs="Arial (Body CS)"/>
          <w:szCs w:val="24"/>
          <w:lang w:val="fr-FR"/>
        </w:rPr>
        <w:t>’</w:t>
      </w:r>
      <w:r w:rsidRPr="00C03F08">
        <w:rPr>
          <w:rFonts w:eastAsia="Calibri" w:cs="Arial (Body CS)"/>
          <w:szCs w:val="24"/>
          <w:lang w:val="fr-FR"/>
        </w:rPr>
        <w:t>est révélé</w:t>
      </w:r>
      <w:r w:rsidR="00B01462" w:rsidRPr="00C03F08">
        <w:rPr>
          <w:rFonts w:eastAsia="Calibri" w:cs="Arial (Body CS)"/>
          <w:szCs w:val="24"/>
          <w:lang w:val="fr-FR"/>
        </w:rPr>
        <w:t>e</w:t>
      </w:r>
      <w:r w:rsidRPr="00C03F08">
        <w:rPr>
          <w:rFonts w:eastAsia="Calibri" w:cs="Arial (Body CS)"/>
          <w:szCs w:val="24"/>
          <w:lang w:val="fr-FR"/>
        </w:rPr>
        <w:t xml:space="preserve"> meilleur marché que l</w:t>
      </w:r>
      <w:r w:rsidR="005E7028" w:rsidRPr="00C03F08">
        <w:rPr>
          <w:rFonts w:eastAsia="Calibri" w:cs="Arial (Body CS)"/>
          <w:szCs w:val="24"/>
          <w:lang w:val="fr-FR"/>
        </w:rPr>
        <w:t>’</w:t>
      </w:r>
      <w:r w:rsidRPr="00C03F08">
        <w:rPr>
          <w:rFonts w:eastAsia="Calibri" w:cs="Arial (Body CS)"/>
          <w:szCs w:val="24"/>
          <w:lang w:val="fr-FR"/>
        </w:rPr>
        <w:t>option de la destruction au niveau national proposé.</w:t>
      </w:r>
      <w:r w:rsidRPr="00145222">
        <w:rPr>
          <w:rFonts w:eastAsia="Calibri" w:cs="Arial (Body CS)"/>
          <w:szCs w:val="24"/>
          <w:lang w:val="fr-FR"/>
        </w:rPr>
        <w:t xml:space="preserve"> </w:t>
      </w:r>
      <w:r w:rsidR="00527457" w:rsidRPr="00C03F08">
        <w:rPr>
          <w:rFonts w:eastAsia="Calibri" w:cs="Arial (Body CS)"/>
          <w:szCs w:val="24"/>
          <w:lang w:val="fr-FR"/>
        </w:rPr>
        <w:t>L</w:t>
      </w:r>
      <w:r w:rsidR="005E7028" w:rsidRPr="00C03F08">
        <w:rPr>
          <w:rFonts w:eastAsia="Calibri" w:cs="Arial (Body CS)"/>
          <w:szCs w:val="24"/>
          <w:lang w:val="fr-FR"/>
        </w:rPr>
        <w:t>’</w:t>
      </w:r>
      <w:r w:rsidR="00527457" w:rsidRPr="00C03F08">
        <w:rPr>
          <w:rFonts w:eastAsia="Calibri" w:cs="Arial (Body CS)"/>
          <w:szCs w:val="24"/>
          <w:lang w:val="fr-FR"/>
        </w:rPr>
        <w:t>approche basée sur l</w:t>
      </w:r>
      <w:r w:rsidR="005E7028" w:rsidRPr="00C03F08">
        <w:rPr>
          <w:rFonts w:eastAsia="Calibri" w:cs="Arial (Body CS)"/>
          <w:szCs w:val="24"/>
          <w:lang w:val="fr-FR"/>
        </w:rPr>
        <w:t>’</w:t>
      </w:r>
      <w:r w:rsidR="00527457" w:rsidRPr="00C03F08">
        <w:rPr>
          <w:rFonts w:eastAsia="Calibri" w:cs="Arial (Body CS)"/>
          <w:szCs w:val="24"/>
          <w:lang w:val="fr-FR"/>
        </w:rPr>
        <w:t>exportation n</w:t>
      </w:r>
      <w:r w:rsidR="005E7028" w:rsidRPr="00C03F08">
        <w:rPr>
          <w:rFonts w:eastAsia="Calibri" w:cs="Arial (Body CS)"/>
          <w:szCs w:val="24"/>
          <w:lang w:val="fr-FR"/>
        </w:rPr>
        <w:t>’</w:t>
      </w:r>
      <w:r w:rsidR="00527457" w:rsidRPr="00C03F08">
        <w:rPr>
          <w:rFonts w:eastAsia="Calibri" w:cs="Arial (Body CS)"/>
          <w:szCs w:val="24"/>
          <w:lang w:val="fr-FR"/>
        </w:rPr>
        <w:t>a toutefois pas été approuvée par le gouvernement qui désirait faire office de pionnier en matière de destruction des SAO dans la région, et qui a demandé à l</w:t>
      </w:r>
      <w:r w:rsidR="005E7028" w:rsidRPr="00C03F08">
        <w:rPr>
          <w:rFonts w:eastAsia="Calibri" w:cs="Arial (Body CS)"/>
          <w:szCs w:val="24"/>
          <w:lang w:val="fr-FR"/>
        </w:rPr>
        <w:t>’</w:t>
      </w:r>
      <w:r w:rsidR="00527457" w:rsidRPr="00C03F08">
        <w:rPr>
          <w:rFonts w:eastAsia="Calibri" w:cs="Arial (Body CS)"/>
          <w:szCs w:val="24"/>
          <w:lang w:val="fr-FR"/>
        </w:rPr>
        <w:t>agence d</w:t>
      </w:r>
      <w:r w:rsidR="005E7028" w:rsidRPr="00C03F08">
        <w:rPr>
          <w:rFonts w:eastAsia="Calibri" w:cs="Arial (Body CS)"/>
          <w:szCs w:val="24"/>
          <w:lang w:val="fr-FR"/>
        </w:rPr>
        <w:t>’</w:t>
      </w:r>
      <w:r w:rsidR="00527457" w:rsidRPr="00C03F08">
        <w:rPr>
          <w:rFonts w:eastAsia="Calibri" w:cs="Arial (Body CS)"/>
          <w:szCs w:val="24"/>
          <w:lang w:val="fr-FR"/>
        </w:rPr>
        <w:t>exécution de continuer la proposition utilisant la technologie au plasma d</w:t>
      </w:r>
      <w:r w:rsidR="005E7028" w:rsidRPr="00C03F08">
        <w:rPr>
          <w:rFonts w:eastAsia="Calibri" w:cs="Arial (Body CS)"/>
          <w:szCs w:val="24"/>
          <w:lang w:val="fr-FR"/>
        </w:rPr>
        <w:t>’</w:t>
      </w:r>
      <w:r w:rsidR="00527457" w:rsidRPr="00C03F08">
        <w:rPr>
          <w:rFonts w:eastAsia="Calibri" w:cs="Arial (Body CS)"/>
          <w:szCs w:val="24"/>
          <w:lang w:val="fr-FR"/>
        </w:rPr>
        <w:t>arc.</w:t>
      </w:r>
      <w:r w:rsidR="00527457" w:rsidRPr="00145222">
        <w:rPr>
          <w:rFonts w:eastAsia="Calibri" w:cs="Arial (Body CS)"/>
          <w:szCs w:val="24"/>
          <w:lang w:val="fr-FR"/>
        </w:rPr>
        <w:t xml:space="preserve"> </w:t>
      </w:r>
      <w:r w:rsidR="00527457" w:rsidRPr="00C03F08">
        <w:rPr>
          <w:rFonts w:eastAsia="Calibri" w:cs="Arial (Body CS)"/>
          <w:szCs w:val="24"/>
          <w:lang w:val="fr-FR"/>
        </w:rPr>
        <w:t>Cette approche n</w:t>
      </w:r>
      <w:r w:rsidR="005E7028" w:rsidRPr="00C03F08">
        <w:rPr>
          <w:rFonts w:eastAsia="Calibri" w:cs="Arial (Body CS)"/>
          <w:szCs w:val="24"/>
          <w:lang w:val="fr-FR"/>
        </w:rPr>
        <w:t>’</w:t>
      </w:r>
      <w:r w:rsidR="00527457" w:rsidRPr="00C03F08">
        <w:rPr>
          <w:rFonts w:eastAsia="Calibri" w:cs="Arial (Body CS)"/>
          <w:szCs w:val="24"/>
          <w:lang w:val="fr-FR"/>
        </w:rPr>
        <w:t xml:space="preserve">a </w:t>
      </w:r>
      <w:r w:rsidR="00B01462" w:rsidRPr="00C03F08">
        <w:rPr>
          <w:rFonts w:eastAsia="Calibri" w:cs="Arial (Body CS)"/>
          <w:szCs w:val="24"/>
          <w:lang w:val="fr-FR"/>
        </w:rPr>
        <w:t>cependant</w:t>
      </w:r>
      <w:r w:rsidR="00527457" w:rsidRPr="00C03F08">
        <w:rPr>
          <w:rFonts w:eastAsia="Calibri" w:cs="Arial (Body CS)"/>
          <w:szCs w:val="24"/>
          <w:lang w:val="fr-FR"/>
        </w:rPr>
        <w:t xml:space="preserve"> pas été considérée comme étant réalisable</w:t>
      </w:r>
      <w:r w:rsidR="00A86755" w:rsidRPr="00C03F08">
        <w:rPr>
          <w:rFonts w:eastAsia="Calibri" w:cs="Arial (Body CS)"/>
          <w:szCs w:val="24"/>
          <w:lang w:val="fr-FR"/>
        </w:rPr>
        <w:t xml:space="preserve"> </w:t>
      </w:r>
      <w:r w:rsidR="00527457" w:rsidRPr="00C03F08">
        <w:rPr>
          <w:rFonts w:eastAsia="Calibri" w:cs="Arial (Body CS)"/>
          <w:szCs w:val="24"/>
          <w:lang w:val="fr-FR"/>
        </w:rPr>
        <w:t>et le plan initial approuvé a été modifié afin d</w:t>
      </w:r>
      <w:r w:rsidR="005E7028" w:rsidRPr="00C03F08">
        <w:rPr>
          <w:rFonts w:eastAsia="Calibri" w:cs="Arial (Body CS)"/>
          <w:szCs w:val="24"/>
          <w:lang w:val="fr-FR"/>
        </w:rPr>
        <w:t>’</w:t>
      </w:r>
      <w:r w:rsidR="00527457" w:rsidRPr="00C03F08">
        <w:rPr>
          <w:rFonts w:eastAsia="Calibri" w:cs="Arial (Body CS)"/>
          <w:szCs w:val="24"/>
          <w:lang w:val="fr-FR"/>
        </w:rPr>
        <w:t>établir une installation centrale d</w:t>
      </w:r>
      <w:r w:rsidR="005E7028" w:rsidRPr="00C03F08">
        <w:rPr>
          <w:rFonts w:eastAsia="Calibri" w:cs="Arial (Body CS)"/>
          <w:szCs w:val="24"/>
          <w:lang w:val="fr-FR"/>
        </w:rPr>
        <w:t>’</w:t>
      </w:r>
      <w:r w:rsidR="00527457" w:rsidRPr="00C03F08">
        <w:rPr>
          <w:rFonts w:eastAsia="Calibri" w:cs="Arial (Body CS)"/>
          <w:szCs w:val="24"/>
          <w:lang w:val="fr-FR"/>
        </w:rPr>
        <w:t xml:space="preserve">élimination définitive des SAO en vue du transport de tous les déchets de SAO collectés vers une installation de destruction </w:t>
      </w:r>
      <w:r w:rsidR="00B01462" w:rsidRPr="00C03F08">
        <w:rPr>
          <w:rFonts w:eastAsia="Calibri" w:cs="Arial (Body CS)"/>
          <w:szCs w:val="24"/>
          <w:lang w:val="fr-FR"/>
        </w:rPr>
        <w:t>par i</w:t>
      </w:r>
      <w:r w:rsidR="00527457" w:rsidRPr="00C03F08">
        <w:rPr>
          <w:rFonts w:eastAsia="Calibri" w:cs="Arial (Body CS)"/>
          <w:szCs w:val="24"/>
          <w:lang w:val="fr-FR"/>
        </w:rPr>
        <w:t>ncinération à haute température à l</w:t>
      </w:r>
      <w:r w:rsidR="005E7028" w:rsidRPr="00C03F08">
        <w:rPr>
          <w:rFonts w:eastAsia="Calibri" w:cs="Arial (Body CS)"/>
          <w:szCs w:val="24"/>
          <w:lang w:val="fr-FR"/>
        </w:rPr>
        <w:t>’</w:t>
      </w:r>
      <w:r w:rsidR="00527457" w:rsidRPr="00C03F08">
        <w:rPr>
          <w:rFonts w:eastAsia="Calibri" w:cs="Arial (Body CS)"/>
          <w:szCs w:val="24"/>
          <w:lang w:val="fr-FR"/>
        </w:rPr>
        <w:t>étranger.</w:t>
      </w:r>
    </w:p>
    <w:p w:rsidR="00527457" w:rsidRPr="00145222" w:rsidRDefault="00527457" w:rsidP="001D728E">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D</w:t>
      </w:r>
      <w:r w:rsidR="005E7028" w:rsidRPr="00C03F08">
        <w:rPr>
          <w:rFonts w:eastAsia="Calibri" w:cs="Arial (Body CS)"/>
          <w:szCs w:val="24"/>
          <w:lang w:val="fr-FR"/>
        </w:rPr>
        <w:t>’</w:t>
      </w:r>
      <w:r w:rsidRPr="00C03F08">
        <w:rPr>
          <w:rFonts w:eastAsia="Calibri" w:cs="Arial (Body CS)"/>
          <w:szCs w:val="24"/>
          <w:lang w:val="fr-FR"/>
        </w:rPr>
        <w:t xml:space="preserve">autres changements ont dû être effectués au cours de la mise en œuvre des projets lorsque des </w:t>
      </w:r>
      <w:r w:rsidR="00B01462" w:rsidRPr="00C03F08">
        <w:rPr>
          <w:rFonts w:eastAsia="Calibri" w:cs="Arial (Body CS)"/>
          <w:szCs w:val="24"/>
          <w:lang w:val="fr-FR"/>
        </w:rPr>
        <w:t>divergences ont été</w:t>
      </w:r>
      <w:r w:rsidRPr="00C03F08">
        <w:rPr>
          <w:rFonts w:eastAsia="Calibri" w:cs="Arial (Body CS)"/>
          <w:szCs w:val="24"/>
          <w:lang w:val="fr-FR"/>
        </w:rPr>
        <w:t xml:space="preserve"> constaté</w:t>
      </w:r>
      <w:r w:rsidR="00B01462" w:rsidRPr="00C03F08">
        <w:rPr>
          <w:rFonts w:eastAsia="Calibri" w:cs="Arial (Body CS)"/>
          <w:szCs w:val="24"/>
          <w:lang w:val="fr-FR"/>
        </w:rPr>
        <w:t>e</w:t>
      </w:r>
      <w:r w:rsidRPr="00C03F08">
        <w:rPr>
          <w:rFonts w:eastAsia="Calibri" w:cs="Arial (Body CS)"/>
          <w:szCs w:val="24"/>
          <w:lang w:val="fr-FR"/>
        </w:rPr>
        <w:t>s entre les quantités de SAO estimées pour la destruction au cours de la phase préparatoire et les quantités réellement collectées.</w:t>
      </w:r>
      <w:r w:rsidRPr="00145222">
        <w:rPr>
          <w:rFonts w:eastAsia="Calibri" w:cs="Arial (Body CS)"/>
          <w:szCs w:val="24"/>
          <w:lang w:val="fr-FR"/>
        </w:rPr>
        <w:t xml:space="preserve"> </w:t>
      </w:r>
      <w:r w:rsidR="00B01462" w:rsidRPr="00C03F08">
        <w:rPr>
          <w:rFonts w:eastAsia="Calibri" w:cs="Arial (Body CS)"/>
          <w:szCs w:val="24"/>
          <w:lang w:val="fr-FR"/>
        </w:rPr>
        <w:t>Les</w:t>
      </w:r>
      <w:r w:rsidRPr="00C03F08">
        <w:rPr>
          <w:rFonts w:eastAsia="Calibri" w:cs="Arial (Body CS)"/>
          <w:szCs w:val="24"/>
          <w:lang w:val="fr-FR"/>
        </w:rPr>
        <w:t xml:space="preserve"> plus faibles quantités de SAO indésirables collectées</w:t>
      </w:r>
      <w:r w:rsidR="00B01462" w:rsidRPr="00C03F08">
        <w:rPr>
          <w:rFonts w:eastAsia="Calibri" w:cs="Arial (Body CS)"/>
          <w:szCs w:val="24"/>
          <w:lang w:val="fr-FR"/>
        </w:rPr>
        <w:t xml:space="preserve"> faisaient que</w:t>
      </w:r>
      <w:r w:rsidRPr="00C03F08">
        <w:rPr>
          <w:rFonts w:eastAsia="Calibri" w:cs="Arial (Body CS)"/>
          <w:szCs w:val="24"/>
          <w:lang w:val="fr-FR"/>
        </w:rPr>
        <w:t xml:space="preserve"> la mise en place d</w:t>
      </w:r>
      <w:r w:rsidR="005E7028" w:rsidRPr="00C03F08">
        <w:rPr>
          <w:rFonts w:eastAsia="Calibri" w:cs="Arial (Body CS)"/>
          <w:szCs w:val="24"/>
          <w:lang w:val="fr-FR"/>
        </w:rPr>
        <w:t>’</w:t>
      </w:r>
      <w:r w:rsidRPr="00C03F08">
        <w:rPr>
          <w:rFonts w:eastAsia="Calibri" w:cs="Arial (Body CS)"/>
          <w:szCs w:val="24"/>
          <w:lang w:val="fr-FR"/>
        </w:rPr>
        <w:t>un centre d</w:t>
      </w:r>
      <w:r w:rsidR="005E7028" w:rsidRPr="00C03F08">
        <w:rPr>
          <w:rFonts w:eastAsia="Calibri" w:cs="Arial (Body CS)"/>
          <w:szCs w:val="24"/>
          <w:lang w:val="fr-FR"/>
        </w:rPr>
        <w:t>’</w:t>
      </w:r>
      <w:r w:rsidRPr="00C03F08">
        <w:rPr>
          <w:rFonts w:eastAsia="Calibri" w:cs="Arial (Body CS)"/>
          <w:szCs w:val="24"/>
          <w:lang w:val="fr-FR"/>
        </w:rPr>
        <w:t>élimination définitive des SAO n</w:t>
      </w:r>
      <w:r w:rsidR="005E7028" w:rsidRPr="00C03F08">
        <w:rPr>
          <w:rFonts w:eastAsia="Calibri" w:cs="Arial (Body CS)"/>
          <w:szCs w:val="24"/>
          <w:lang w:val="fr-FR"/>
        </w:rPr>
        <w:t>’</w:t>
      </w:r>
      <w:r w:rsidRPr="00C03F08">
        <w:rPr>
          <w:rFonts w:eastAsia="Calibri" w:cs="Arial (Body CS)"/>
          <w:szCs w:val="24"/>
          <w:lang w:val="fr-FR"/>
        </w:rPr>
        <w:t>était pas économiquement faisable.</w:t>
      </w:r>
      <w:r w:rsidRPr="00145222">
        <w:rPr>
          <w:rFonts w:eastAsia="Calibri" w:cs="Arial (Body CS)"/>
          <w:szCs w:val="24"/>
          <w:lang w:val="fr-FR"/>
        </w:rPr>
        <w:t xml:space="preserve"> </w:t>
      </w:r>
      <w:r w:rsidR="001D728E" w:rsidRPr="00C03F08">
        <w:rPr>
          <w:rFonts w:eastAsia="Calibri" w:cs="Arial (Body CS)"/>
          <w:szCs w:val="24"/>
          <w:lang w:val="fr-FR"/>
        </w:rPr>
        <w:t xml:space="preserve">Au </w:t>
      </w:r>
      <w:r w:rsidR="007445A0" w:rsidRPr="00C03F08">
        <w:rPr>
          <w:rFonts w:eastAsia="Calibri" w:cs="Arial (Body CS)"/>
          <w:szCs w:val="24"/>
          <w:lang w:val="fr-FR"/>
        </w:rPr>
        <w:t>Nigéria</w:t>
      </w:r>
      <w:r w:rsidR="001D728E" w:rsidRPr="00C03F08">
        <w:rPr>
          <w:rFonts w:eastAsia="Calibri" w:cs="Arial (Body CS)"/>
          <w:szCs w:val="24"/>
          <w:lang w:val="fr-FR"/>
        </w:rPr>
        <w:t>, les quantités estimées de SAO indésirables provenant du projet de remplacement des appareils électroménagers n</w:t>
      </w:r>
      <w:r w:rsidR="005E7028" w:rsidRPr="00C03F08">
        <w:rPr>
          <w:rFonts w:eastAsia="Calibri" w:cs="Arial (Body CS)"/>
          <w:szCs w:val="24"/>
          <w:lang w:val="fr-FR"/>
        </w:rPr>
        <w:t>’</w:t>
      </w:r>
      <w:r w:rsidR="001D728E" w:rsidRPr="00C03F08">
        <w:rPr>
          <w:rFonts w:eastAsia="Calibri" w:cs="Arial (Body CS)"/>
          <w:szCs w:val="24"/>
          <w:lang w:val="fr-FR"/>
        </w:rPr>
        <w:t>ont jamais été collectées du fait du manque de financement du FEM et de la non-disponibilité des crédits carbone qui devaient être utilisés pour le financement supplémentaire destiné au projet de remplacement des appareils.</w:t>
      </w:r>
    </w:p>
    <w:p w:rsidR="001D728E" w:rsidRPr="00145222" w:rsidRDefault="001D728E" w:rsidP="001D728E">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La mise en œuvre du projet de démonstration au Mexique a différé de la proposition initiale à la suite de la décision</w:t>
      </w:r>
      <w:r w:rsidRPr="00C03F08">
        <w:rPr>
          <w:rFonts w:eastAsia="Calibri" w:cs="Arial (Body CS)"/>
          <w:szCs w:val="24"/>
          <w:vertAlign w:val="superscript"/>
          <w:lang w:val="fr-FR"/>
        </w:rPr>
        <w:footnoteReference w:id="6"/>
      </w:r>
      <w:r w:rsidRPr="00C03F08">
        <w:rPr>
          <w:rFonts w:eastAsia="Calibri" w:cs="Arial (Body CS)"/>
          <w:szCs w:val="24"/>
          <w:lang w:val="fr-FR"/>
        </w:rPr>
        <w:t xml:space="preserve"> du Comité Exécutif de restreindre la possibilité d</w:t>
      </w:r>
      <w:r w:rsidR="00B01462" w:rsidRPr="00C03F08">
        <w:rPr>
          <w:rFonts w:eastAsia="Calibri" w:cs="Arial (Body CS)"/>
          <w:szCs w:val="24"/>
          <w:lang w:val="fr-FR"/>
        </w:rPr>
        <w:t>e</w:t>
      </w:r>
      <w:r w:rsidRPr="00C03F08">
        <w:rPr>
          <w:rFonts w:eastAsia="Calibri" w:cs="Arial (Body CS)"/>
          <w:szCs w:val="24"/>
          <w:lang w:val="fr-FR"/>
        </w:rPr>
        <w:t xml:space="preserve"> rendement des crédits carbones, ce qui a entraîné la modification de la portée et des objectifs du projet qui étaient plus ambitieux.</w:t>
      </w:r>
      <w:r w:rsidRPr="00145222">
        <w:rPr>
          <w:rFonts w:eastAsia="Calibri" w:cs="Arial (Body CS)"/>
          <w:szCs w:val="24"/>
          <w:lang w:val="fr-FR"/>
        </w:rPr>
        <w:t xml:space="preserve"> </w:t>
      </w:r>
      <w:r w:rsidR="00C62F47" w:rsidRPr="00C03F08">
        <w:rPr>
          <w:rFonts w:eastAsia="Calibri" w:cs="Arial (Body CS)"/>
          <w:szCs w:val="24"/>
          <w:lang w:val="fr-FR"/>
        </w:rPr>
        <w:t>Il n’en restait pas moins que le</w:t>
      </w:r>
      <w:r w:rsidRPr="00C03F08">
        <w:rPr>
          <w:rFonts w:eastAsia="Calibri" w:cs="Arial (Body CS)"/>
          <w:szCs w:val="24"/>
          <w:lang w:val="fr-FR"/>
        </w:rPr>
        <w:t xml:space="preserve"> projet</w:t>
      </w:r>
      <w:r w:rsidR="00C62F47" w:rsidRPr="00C03F08">
        <w:rPr>
          <w:rFonts w:eastAsia="Calibri" w:cs="Arial (Body CS)"/>
          <w:szCs w:val="24"/>
          <w:lang w:val="fr-FR"/>
        </w:rPr>
        <w:t xml:space="preserve"> avait pour principal objectif</w:t>
      </w:r>
      <w:r w:rsidRPr="00C03F08">
        <w:rPr>
          <w:rFonts w:eastAsia="Calibri" w:cs="Arial (Body CS)"/>
          <w:szCs w:val="24"/>
          <w:lang w:val="fr-FR"/>
        </w:rPr>
        <w:t xml:space="preserve"> de démontrer sa faisabilité juridique et technique.</w:t>
      </w:r>
      <w:r w:rsidRPr="00145222">
        <w:rPr>
          <w:rFonts w:eastAsia="Calibri" w:cs="Arial (Body CS)"/>
          <w:szCs w:val="24"/>
          <w:lang w:val="fr-FR"/>
        </w:rPr>
        <w:t xml:space="preserve"> </w:t>
      </w:r>
      <w:r w:rsidRPr="00C03F08">
        <w:rPr>
          <w:rFonts w:eastAsia="Calibri" w:cs="Arial (Body CS)"/>
          <w:szCs w:val="24"/>
          <w:lang w:val="fr-FR"/>
        </w:rPr>
        <w:t>La création du renforcement des capacités et les essais de</w:t>
      </w:r>
      <w:r w:rsidR="00A86755" w:rsidRPr="00C03F08">
        <w:rPr>
          <w:rFonts w:eastAsia="Calibri" w:cs="Arial (Body CS)"/>
          <w:szCs w:val="24"/>
          <w:lang w:val="fr-FR"/>
        </w:rPr>
        <w:t xml:space="preserve"> </w:t>
      </w:r>
      <w:r w:rsidRPr="00C03F08">
        <w:rPr>
          <w:rFonts w:eastAsia="Calibri" w:cs="Arial (Body CS)"/>
          <w:szCs w:val="24"/>
          <w:lang w:val="fr-FR"/>
        </w:rPr>
        <w:t xml:space="preserve">programmes financiers possibles pour </w:t>
      </w:r>
      <w:r w:rsidR="00B01462" w:rsidRPr="00C03F08">
        <w:rPr>
          <w:rFonts w:eastAsia="Calibri" w:cs="Arial (Body CS)"/>
          <w:szCs w:val="24"/>
          <w:lang w:val="fr-FR"/>
        </w:rPr>
        <w:t>l’</w:t>
      </w:r>
      <w:r w:rsidRPr="00C03F08">
        <w:rPr>
          <w:rFonts w:eastAsia="Calibri" w:cs="Arial (Body CS)"/>
          <w:szCs w:val="24"/>
          <w:lang w:val="fr-FR"/>
        </w:rPr>
        <w:t>élimination définitive des SAO ont été maintenus.</w:t>
      </w:r>
    </w:p>
    <w:p w:rsidR="00FA1F16" w:rsidRPr="00145222" w:rsidRDefault="001D728E" w:rsidP="001D728E">
      <w:pPr>
        <w:spacing w:before="120" w:after="240"/>
        <w:rPr>
          <w:rFonts w:eastAsia="Calibri" w:cs="Arial (Body CS)"/>
          <w:szCs w:val="24"/>
          <w:lang w:val="fr-FR"/>
        </w:rPr>
      </w:pPr>
      <w:r w:rsidRPr="00C03F08">
        <w:rPr>
          <w:rFonts w:eastAsia="Calibri" w:cs="Arial (Body CS)"/>
          <w:szCs w:val="24"/>
          <w:u w:val="single"/>
          <w:lang w:val="fr-FR"/>
        </w:rPr>
        <w:t>Politiques et réglementations à l</w:t>
      </w:r>
      <w:r w:rsidR="005E7028" w:rsidRPr="00C03F08">
        <w:rPr>
          <w:rFonts w:eastAsia="Calibri" w:cs="Arial (Body CS)"/>
          <w:szCs w:val="24"/>
          <w:u w:val="single"/>
          <w:lang w:val="fr-FR"/>
        </w:rPr>
        <w:t>’</w:t>
      </w:r>
      <w:r w:rsidRPr="00C03F08">
        <w:rPr>
          <w:rFonts w:eastAsia="Calibri" w:cs="Arial (Body CS)"/>
          <w:szCs w:val="24"/>
          <w:u w:val="single"/>
          <w:lang w:val="fr-FR"/>
        </w:rPr>
        <w:t>appui de l</w:t>
      </w:r>
      <w:r w:rsidR="005E7028" w:rsidRPr="00C03F08">
        <w:rPr>
          <w:rFonts w:eastAsia="Calibri" w:cs="Arial (Body CS)"/>
          <w:szCs w:val="24"/>
          <w:u w:val="single"/>
          <w:lang w:val="fr-FR"/>
        </w:rPr>
        <w:t>’</w:t>
      </w:r>
      <w:r w:rsidRPr="00C03F08">
        <w:rPr>
          <w:rFonts w:eastAsia="Calibri" w:cs="Arial (Body CS)"/>
          <w:szCs w:val="24"/>
          <w:u w:val="single"/>
          <w:lang w:val="fr-FR"/>
        </w:rPr>
        <w:t>élimination définitive des SAO</w:t>
      </w:r>
      <w:r w:rsidR="00FA1F16" w:rsidRPr="00145222">
        <w:rPr>
          <w:rFonts w:eastAsia="Calibri" w:cs="Arial (Body CS)"/>
          <w:szCs w:val="24"/>
          <w:lang w:val="fr-FR"/>
        </w:rPr>
        <w:t xml:space="preserve"> </w:t>
      </w:r>
    </w:p>
    <w:p w:rsidR="00F05576" w:rsidRPr="00145222" w:rsidRDefault="00F05576" w:rsidP="00F05576">
      <w:pPr>
        <w:numPr>
          <w:ilvl w:val="0"/>
          <w:numId w:val="31"/>
        </w:numPr>
        <w:spacing w:before="120" w:after="240"/>
        <w:ind w:left="0" w:firstLine="0"/>
        <w:rPr>
          <w:rFonts w:eastAsia="Calibri"/>
          <w:lang w:val="fr-FR"/>
        </w:rPr>
      </w:pPr>
      <w:r w:rsidRPr="00C03F08">
        <w:rPr>
          <w:rFonts w:eastAsia="Calibri" w:cs="Arial (Body CS)"/>
          <w:szCs w:val="24"/>
          <w:lang w:val="fr-FR"/>
        </w:rPr>
        <w:t>Deux pays ayant des projets de démonstration conçus pour l</w:t>
      </w:r>
      <w:r w:rsidR="005E7028" w:rsidRPr="00C03F08">
        <w:rPr>
          <w:rFonts w:eastAsia="Calibri" w:cs="Arial (Body CS)"/>
          <w:szCs w:val="24"/>
          <w:lang w:val="fr-FR"/>
        </w:rPr>
        <w:t>’</w:t>
      </w:r>
      <w:r w:rsidRPr="00C03F08">
        <w:rPr>
          <w:rFonts w:eastAsia="Calibri" w:cs="Arial (Body CS)"/>
          <w:szCs w:val="24"/>
          <w:lang w:val="fr-FR"/>
        </w:rPr>
        <w:t>exportation des déchets de SAO en vue de l</w:t>
      </w:r>
      <w:r w:rsidR="005E7028" w:rsidRPr="00C03F08">
        <w:rPr>
          <w:rFonts w:eastAsia="Calibri" w:cs="Arial (Body CS)"/>
          <w:szCs w:val="24"/>
          <w:lang w:val="fr-FR"/>
        </w:rPr>
        <w:t>’</w:t>
      </w:r>
      <w:r w:rsidRPr="00C03F08">
        <w:rPr>
          <w:rFonts w:eastAsia="Calibri" w:cs="Arial (Body CS)"/>
          <w:szCs w:val="24"/>
          <w:lang w:val="fr-FR"/>
        </w:rPr>
        <w:t>incinération à haute température (Ghana et Mexique) disposaient déjà d</w:t>
      </w:r>
      <w:r w:rsidR="005E7028" w:rsidRPr="00C03F08">
        <w:rPr>
          <w:rFonts w:eastAsia="Calibri" w:cs="Arial (Body CS)"/>
          <w:szCs w:val="24"/>
          <w:lang w:val="fr-FR"/>
        </w:rPr>
        <w:t>’</w:t>
      </w:r>
      <w:r w:rsidRPr="00C03F08">
        <w:rPr>
          <w:rFonts w:eastAsia="Calibri" w:cs="Arial (Body CS)"/>
          <w:szCs w:val="24"/>
          <w:lang w:val="fr-FR"/>
        </w:rPr>
        <w:t>une législation en place destinée au contrôle des déchets de SAO au moment du lancement du projet, faisant qu</w:t>
      </w:r>
      <w:r w:rsidR="005E7028" w:rsidRPr="00C03F08">
        <w:rPr>
          <w:rFonts w:eastAsia="Calibri" w:cs="Arial (Body CS)"/>
          <w:szCs w:val="24"/>
          <w:lang w:val="fr-FR"/>
        </w:rPr>
        <w:t>’</w:t>
      </w:r>
      <w:r w:rsidRPr="00C03F08">
        <w:rPr>
          <w:rFonts w:eastAsia="Calibri" w:cs="Arial (Body CS)"/>
          <w:szCs w:val="24"/>
          <w:lang w:val="fr-FR"/>
        </w:rPr>
        <w:t>aucun amendement de la législation existante n</w:t>
      </w:r>
      <w:r w:rsidR="005E7028" w:rsidRPr="00C03F08">
        <w:rPr>
          <w:rFonts w:eastAsia="Calibri" w:cs="Arial (Body CS)"/>
          <w:szCs w:val="24"/>
          <w:lang w:val="fr-FR"/>
        </w:rPr>
        <w:t>’</w:t>
      </w:r>
      <w:r w:rsidRPr="00C03F08">
        <w:rPr>
          <w:rFonts w:eastAsia="Calibri" w:cs="Arial (Body CS)"/>
          <w:szCs w:val="24"/>
          <w:lang w:val="fr-FR"/>
        </w:rPr>
        <w:t>était nécessaire.</w:t>
      </w:r>
      <w:r w:rsidRPr="00145222">
        <w:rPr>
          <w:rFonts w:eastAsia="Calibri" w:cs="Arial (Body CS)"/>
          <w:szCs w:val="24"/>
          <w:lang w:val="fr-FR"/>
        </w:rPr>
        <w:t xml:space="preserve"> </w:t>
      </w:r>
      <w:r w:rsidRPr="00C03F08">
        <w:rPr>
          <w:rFonts w:eastAsia="Calibri" w:cs="Arial (Body CS)"/>
          <w:szCs w:val="24"/>
          <w:lang w:val="fr-FR"/>
        </w:rPr>
        <w:t>Les réglementations existantes autorisaient le transport des SAO indésirables ayant recours à la synergie avec d</w:t>
      </w:r>
      <w:r w:rsidR="005E7028" w:rsidRPr="00C03F08">
        <w:rPr>
          <w:rFonts w:eastAsia="Calibri" w:cs="Arial (Body CS)"/>
          <w:szCs w:val="24"/>
          <w:lang w:val="fr-FR"/>
        </w:rPr>
        <w:t>’</w:t>
      </w:r>
      <w:r w:rsidRPr="00C03F08">
        <w:rPr>
          <w:rFonts w:eastAsia="Calibri" w:cs="Arial (Body CS)"/>
          <w:szCs w:val="24"/>
          <w:lang w:val="fr-FR"/>
        </w:rPr>
        <w:t>autres projets afin de combiner les stocks de SAO collectées avec d</w:t>
      </w:r>
      <w:r w:rsidR="005E7028" w:rsidRPr="00C03F08">
        <w:rPr>
          <w:rFonts w:eastAsia="Calibri" w:cs="Arial (Body CS)"/>
          <w:szCs w:val="24"/>
          <w:lang w:val="fr-FR"/>
        </w:rPr>
        <w:t>’</w:t>
      </w:r>
      <w:r w:rsidRPr="00C03F08">
        <w:rPr>
          <w:rFonts w:eastAsia="Calibri" w:cs="Arial (Body CS)"/>
          <w:szCs w:val="24"/>
          <w:lang w:val="fr-FR"/>
        </w:rPr>
        <w:t xml:space="preserve">autres déchets dangereux </w:t>
      </w:r>
      <w:r w:rsidR="00C83E99" w:rsidRPr="00C03F08">
        <w:rPr>
          <w:rFonts w:eastAsia="Calibri" w:cs="Arial (Body CS)"/>
          <w:szCs w:val="24"/>
          <w:lang w:val="fr-FR"/>
        </w:rPr>
        <w:t>(par</w:t>
      </w:r>
      <w:r w:rsidRPr="00C03F08">
        <w:rPr>
          <w:rFonts w:eastAsia="Calibri" w:cs="Arial (Body CS)"/>
          <w:szCs w:val="24"/>
          <w:lang w:val="fr-FR"/>
        </w:rPr>
        <w:t xml:space="preserve"> ex. le pentachlorophénol et les pesticides périmés).</w:t>
      </w:r>
      <w:r w:rsidRPr="00145222">
        <w:rPr>
          <w:rFonts w:eastAsia="Calibri" w:cs="Arial (Body CS)"/>
          <w:szCs w:val="24"/>
          <w:lang w:val="fr-FR"/>
        </w:rPr>
        <w:t xml:space="preserve"> </w:t>
      </w:r>
      <w:r w:rsidRPr="00C03F08">
        <w:rPr>
          <w:rFonts w:eastAsia="Calibri" w:cs="Arial (Body CS)"/>
          <w:szCs w:val="24"/>
          <w:lang w:val="fr-FR"/>
        </w:rPr>
        <w:t>Étant donné que les deux pays sont signataires de la Convention de Bâle, il n</w:t>
      </w:r>
      <w:r w:rsidR="005E7028" w:rsidRPr="00C03F08">
        <w:rPr>
          <w:rFonts w:eastAsia="Calibri" w:cs="Arial (Body CS)"/>
          <w:szCs w:val="24"/>
          <w:lang w:val="fr-FR"/>
        </w:rPr>
        <w:t>’</w:t>
      </w:r>
      <w:r w:rsidRPr="00C03F08">
        <w:rPr>
          <w:rFonts w:eastAsia="Calibri" w:cs="Arial (Body CS)"/>
          <w:szCs w:val="24"/>
          <w:lang w:val="fr-FR"/>
        </w:rPr>
        <w:t>existait pas d</w:t>
      </w:r>
      <w:r w:rsidR="005E7028" w:rsidRPr="00C03F08">
        <w:rPr>
          <w:rFonts w:eastAsia="Calibri" w:cs="Arial (Body CS)"/>
          <w:szCs w:val="24"/>
          <w:lang w:val="fr-FR"/>
        </w:rPr>
        <w:t>’</w:t>
      </w:r>
      <w:r w:rsidRPr="00C03F08">
        <w:rPr>
          <w:rFonts w:eastAsia="Calibri" w:cs="Arial (Body CS)"/>
          <w:szCs w:val="24"/>
          <w:lang w:val="fr-FR"/>
        </w:rPr>
        <w:t>obstacles juridiques entravant le transport vers des installations certifiées d</w:t>
      </w:r>
      <w:r w:rsidR="005E7028" w:rsidRPr="00C03F08">
        <w:rPr>
          <w:rFonts w:eastAsia="Calibri" w:cs="Arial (Body CS)"/>
          <w:szCs w:val="24"/>
          <w:lang w:val="fr-FR"/>
        </w:rPr>
        <w:t>’</w:t>
      </w:r>
      <w:r w:rsidRPr="00C03F08">
        <w:rPr>
          <w:rFonts w:eastAsia="Calibri" w:cs="Arial (Body CS)"/>
          <w:szCs w:val="24"/>
          <w:lang w:val="fr-FR"/>
        </w:rPr>
        <w:t>incinération à haute température une fois l</w:t>
      </w:r>
      <w:r w:rsidR="005E7028" w:rsidRPr="00C03F08">
        <w:rPr>
          <w:rFonts w:eastAsia="Calibri" w:cs="Arial (Body CS)"/>
          <w:szCs w:val="24"/>
          <w:lang w:val="fr-FR"/>
        </w:rPr>
        <w:t>’</w:t>
      </w:r>
      <w:r w:rsidRPr="00C03F08">
        <w:rPr>
          <w:rFonts w:eastAsia="Calibri" w:cs="Arial (Body CS)"/>
          <w:szCs w:val="24"/>
          <w:lang w:val="fr-FR"/>
        </w:rPr>
        <w:t>approbation obtenue de la part des pays de destination.</w:t>
      </w:r>
    </w:p>
    <w:p w:rsidR="00F05576" w:rsidRPr="00145222" w:rsidRDefault="00F05576" w:rsidP="00F05576">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 xml:space="preserve">En Colombie et au </w:t>
      </w:r>
      <w:r w:rsidR="007445A0" w:rsidRPr="00C03F08">
        <w:rPr>
          <w:rFonts w:eastAsia="Calibri" w:cs="Arial (Body CS)"/>
          <w:szCs w:val="24"/>
          <w:lang w:val="fr-FR"/>
        </w:rPr>
        <w:t>Nigéria</w:t>
      </w:r>
      <w:r w:rsidRPr="00C03F08">
        <w:rPr>
          <w:rFonts w:eastAsia="Calibri" w:cs="Arial (Body CS)"/>
          <w:szCs w:val="24"/>
          <w:lang w:val="fr-FR"/>
        </w:rPr>
        <w:t>, il a été nécessaire de modifier les réglementations nationales régissant les déchets dangereux afin d</w:t>
      </w:r>
      <w:r w:rsidR="005E7028" w:rsidRPr="00C03F08">
        <w:rPr>
          <w:rFonts w:eastAsia="Calibri" w:cs="Arial (Body CS)"/>
          <w:szCs w:val="24"/>
          <w:lang w:val="fr-FR"/>
        </w:rPr>
        <w:t>’</w:t>
      </w:r>
      <w:r w:rsidRPr="00C03F08">
        <w:rPr>
          <w:rFonts w:eastAsia="Calibri" w:cs="Arial (Body CS)"/>
          <w:szCs w:val="24"/>
          <w:lang w:val="fr-FR"/>
        </w:rPr>
        <w:t>inclure les déchets de SAO dans la liste des déchets destinés à l</w:t>
      </w:r>
      <w:r w:rsidR="005E7028" w:rsidRPr="00C03F08">
        <w:rPr>
          <w:rFonts w:eastAsia="Calibri" w:cs="Arial (Body CS)"/>
          <w:szCs w:val="24"/>
          <w:lang w:val="fr-FR"/>
        </w:rPr>
        <w:t>’</w:t>
      </w:r>
      <w:r w:rsidRPr="00C03F08">
        <w:rPr>
          <w:rFonts w:eastAsia="Calibri" w:cs="Arial (Body CS)"/>
          <w:szCs w:val="24"/>
          <w:lang w:val="fr-FR"/>
        </w:rPr>
        <w:t>incinération à haute température.</w:t>
      </w:r>
      <w:r w:rsidRPr="00145222">
        <w:rPr>
          <w:rFonts w:eastAsia="Calibri" w:cs="Arial (Body CS)"/>
          <w:szCs w:val="24"/>
          <w:lang w:val="fr-FR"/>
        </w:rPr>
        <w:t xml:space="preserve"> </w:t>
      </w:r>
      <w:r w:rsidRPr="00C03F08">
        <w:rPr>
          <w:rFonts w:eastAsia="Calibri" w:cs="Arial (Body CS)"/>
          <w:szCs w:val="24"/>
          <w:lang w:val="fr-FR"/>
        </w:rPr>
        <w:t>La législation a été adoptée sur la base de l</w:t>
      </w:r>
      <w:r w:rsidR="005E7028" w:rsidRPr="00C03F08">
        <w:rPr>
          <w:rFonts w:eastAsia="Calibri" w:cs="Arial (Body CS)"/>
          <w:szCs w:val="24"/>
          <w:lang w:val="fr-FR"/>
        </w:rPr>
        <w:t>’</w:t>
      </w:r>
      <w:r w:rsidRPr="00C03F08">
        <w:rPr>
          <w:rFonts w:eastAsia="Calibri" w:cs="Arial (Body CS)"/>
          <w:szCs w:val="24"/>
          <w:lang w:val="fr-FR"/>
        </w:rPr>
        <w:t xml:space="preserve">identification des exigences juridiques et </w:t>
      </w:r>
      <w:r w:rsidRPr="00C03F08">
        <w:rPr>
          <w:rFonts w:eastAsia="Calibri" w:cs="Arial (Body CS)"/>
          <w:szCs w:val="24"/>
          <w:lang w:val="fr-FR"/>
        </w:rPr>
        <w:lastRenderedPageBreak/>
        <w:t>techniques régissant la mise en place d</w:t>
      </w:r>
      <w:r w:rsidR="005E7028" w:rsidRPr="00C03F08">
        <w:rPr>
          <w:rFonts w:eastAsia="Calibri" w:cs="Arial (Body CS)"/>
          <w:szCs w:val="24"/>
          <w:lang w:val="fr-FR"/>
        </w:rPr>
        <w:t>’</w:t>
      </w:r>
      <w:r w:rsidRPr="00C03F08">
        <w:rPr>
          <w:rFonts w:eastAsia="Calibri" w:cs="Arial (Body CS)"/>
          <w:szCs w:val="24"/>
          <w:lang w:val="fr-FR"/>
        </w:rPr>
        <w:t>installations de destruction des SAO, notamment les exigences concernant le système de contrôle de l</w:t>
      </w:r>
      <w:r w:rsidR="005E7028" w:rsidRPr="00C03F08">
        <w:rPr>
          <w:rFonts w:eastAsia="Calibri" w:cs="Arial (Body CS)"/>
          <w:szCs w:val="24"/>
          <w:lang w:val="fr-FR"/>
        </w:rPr>
        <w:t>’</w:t>
      </w:r>
      <w:r w:rsidRPr="00C03F08">
        <w:rPr>
          <w:rFonts w:eastAsia="Calibri" w:cs="Arial (Body CS)"/>
          <w:szCs w:val="24"/>
          <w:lang w:val="fr-FR"/>
        </w:rPr>
        <w:t xml:space="preserve">alimentation connecté à la surveillance des émissions et </w:t>
      </w:r>
      <w:r w:rsidR="00741064" w:rsidRPr="00C03F08">
        <w:rPr>
          <w:rFonts w:eastAsia="Calibri" w:cs="Arial (Body CS)"/>
          <w:szCs w:val="24"/>
          <w:lang w:val="fr-FR"/>
        </w:rPr>
        <w:t>les</w:t>
      </w:r>
      <w:r w:rsidR="00CE7DAA" w:rsidRPr="00C03F08">
        <w:rPr>
          <w:rFonts w:eastAsia="Calibri" w:cs="Arial (Body CS)"/>
          <w:szCs w:val="24"/>
          <w:lang w:val="fr-FR"/>
        </w:rPr>
        <w:t xml:space="preserve"> </w:t>
      </w:r>
      <w:r w:rsidRPr="00C03F08">
        <w:rPr>
          <w:rFonts w:eastAsia="Calibri" w:cs="Arial (Body CS)"/>
          <w:szCs w:val="24"/>
          <w:lang w:val="fr-FR"/>
        </w:rPr>
        <w:t xml:space="preserve">systèmes de </w:t>
      </w:r>
      <w:r w:rsidR="00CE7DAA" w:rsidRPr="00C03F08">
        <w:rPr>
          <w:rFonts w:eastAsia="Calibri" w:cs="Arial (Body CS)"/>
          <w:szCs w:val="24"/>
          <w:lang w:val="fr-FR"/>
        </w:rPr>
        <w:t>commande</w:t>
      </w:r>
      <w:r w:rsidRPr="00C03F08">
        <w:rPr>
          <w:rFonts w:eastAsia="Calibri" w:cs="Arial (Body CS)"/>
          <w:szCs w:val="24"/>
          <w:lang w:val="fr-FR"/>
        </w:rPr>
        <w:t xml:space="preserve"> du fonctionnement du four rotatif.</w:t>
      </w:r>
      <w:r w:rsidRPr="00145222">
        <w:rPr>
          <w:rFonts w:eastAsia="Calibri" w:cs="Arial (Body CS)"/>
          <w:szCs w:val="24"/>
          <w:lang w:val="fr-FR"/>
        </w:rPr>
        <w:t xml:space="preserve"> </w:t>
      </w:r>
      <w:r w:rsidRPr="00C03F08">
        <w:rPr>
          <w:rFonts w:eastAsia="Calibri" w:cs="Arial (Body CS)"/>
          <w:szCs w:val="24"/>
          <w:lang w:val="fr-FR"/>
        </w:rPr>
        <w:t xml:space="preserve">Du fait </w:t>
      </w:r>
      <w:r w:rsidR="00CE7DAA" w:rsidRPr="00C03F08">
        <w:rPr>
          <w:rFonts w:eastAsia="Calibri" w:cs="Arial (Body CS)"/>
          <w:szCs w:val="24"/>
          <w:lang w:val="fr-FR"/>
        </w:rPr>
        <w:t>du plus long délai que prévu nécessaire à  l’</w:t>
      </w:r>
      <w:r w:rsidRPr="00C03F08">
        <w:rPr>
          <w:rFonts w:eastAsia="Calibri" w:cs="Arial (Body CS)"/>
          <w:szCs w:val="24"/>
          <w:lang w:val="fr-FR"/>
        </w:rPr>
        <w:t>adoption de nouvelles réglementations, le projet réalisé en Colombie avait en réalité détruit seulement une petite quantité de SAO au cours des tests de combustion effectués dans l</w:t>
      </w:r>
      <w:r w:rsidR="005E7028" w:rsidRPr="00C03F08">
        <w:rPr>
          <w:rFonts w:eastAsia="Calibri" w:cs="Arial (Body CS)"/>
          <w:szCs w:val="24"/>
          <w:lang w:val="fr-FR"/>
        </w:rPr>
        <w:t>’</w:t>
      </w:r>
      <w:r w:rsidRPr="00C03F08">
        <w:rPr>
          <w:rFonts w:eastAsia="Calibri" w:cs="Arial (Body CS)"/>
          <w:szCs w:val="24"/>
          <w:lang w:val="fr-FR"/>
        </w:rPr>
        <w:t>un des fours rotatifs tandis qu</w:t>
      </w:r>
      <w:r w:rsidR="005E7028" w:rsidRPr="00C03F08">
        <w:rPr>
          <w:rFonts w:eastAsia="Calibri" w:cs="Arial (Body CS)"/>
          <w:szCs w:val="24"/>
          <w:lang w:val="fr-FR"/>
        </w:rPr>
        <w:t>’</w:t>
      </w:r>
      <w:r w:rsidRPr="00C03F08">
        <w:rPr>
          <w:rFonts w:eastAsia="Calibri" w:cs="Arial (Body CS)"/>
          <w:szCs w:val="24"/>
          <w:lang w:val="fr-FR"/>
        </w:rPr>
        <w:t xml:space="preserve">un permis émanant des autorités environnementales locales </w:t>
      </w:r>
      <w:r w:rsidR="00CE7DAA" w:rsidRPr="00C03F08">
        <w:rPr>
          <w:rFonts w:eastAsia="Calibri" w:cs="Arial (Body CS)"/>
          <w:szCs w:val="24"/>
          <w:lang w:val="fr-FR"/>
        </w:rPr>
        <w:t>pour le commencement de</w:t>
      </w:r>
      <w:r w:rsidRPr="00C03F08">
        <w:rPr>
          <w:rFonts w:eastAsia="Calibri" w:cs="Arial (Body CS)"/>
          <w:szCs w:val="24"/>
          <w:lang w:val="fr-FR"/>
        </w:rPr>
        <w:t xml:space="preserve"> la destruction à grande échelle était toujours en cours d</w:t>
      </w:r>
      <w:r w:rsidR="005E7028" w:rsidRPr="00C03F08">
        <w:rPr>
          <w:rFonts w:eastAsia="Calibri" w:cs="Arial (Body CS)"/>
          <w:szCs w:val="24"/>
          <w:lang w:val="fr-FR"/>
        </w:rPr>
        <w:t>’</w:t>
      </w:r>
      <w:r w:rsidRPr="00C03F08">
        <w:rPr>
          <w:rFonts w:eastAsia="Calibri" w:cs="Arial (Body CS)"/>
          <w:szCs w:val="24"/>
          <w:lang w:val="fr-FR"/>
        </w:rPr>
        <w:t>examen</w:t>
      </w:r>
      <w:r w:rsidR="00A86755" w:rsidRPr="00C03F08">
        <w:rPr>
          <w:rFonts w:eastAsia="Calibri" w:cs="Arial (Body CS)"/>
          <w:szCs w:val="24"/>
          <w:lang w:val="fr-FR"/>
        </w:rPr>
        <w:t xml:space="preserve"> </w:t>
      </w:r>
      <w:r w:rsidRPr="00C03F08">
        <w:rPr>
          <w:rFonts w:eastAsia="Calibri" w:cs="Arial (Body CS)"/>
          <w:szCs w:val="24"/>
          <w:lang w:val="fr-FR"/>
        </w:rPr>
        <w:t>au moment de la mission sur le terrain.</w:t>
      </w:r>
      <w:r w:rsidRPr="00145222">
        <w:rPr>
          <w:rFonts w:eastAsia="Calibri" w:cs="Arial (Body CS)"/>
          <w:szCs w:val="24"/>
          <w:lang w:val="fr-FR"/>
        </w:rPr>
        <w:t xml:space="preserve"> </w:t>
      </w:r>
    </w:p>
    <w:p w:rsidR="00200CE2" w:rsidRPr="00145222" w:rsidRDefault="00200CE2" w:rsidP="00200CE2">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Au début des projets de démonstration, aucun des pays du projet</w:t>
      </w:r>
      <w:r w:rsidR="00B11F23" w:rsidRPr="00C03F08">
        <w:rPr>
          <w:rFonts w:eastAsia="Calibri" w:cs="Arial (Body CS)"/>
          <w:szCs w:val="24"/>
          <w:lang w:val="fr-FR"/>
        </w:rPr>
        <w:t xml:space="preserve"> ne disposait de</w:t>
      </w:r>
      <w:r w:rsidRPr="00C03F08">
        <w:rPr>
          <w:rFonts w:eastAsia="Calibri" w:cs="Arial (Body CS)"/>
          <w:szCs w:val="24"/>
          <w:lang w:val="fr-FR"/>
        </w:rPr>
        <w:t xml:space="preserve"> cadres juridiques soutenant la gestion et le recyclage des déchets électriques et électroniques (e-déchet</w:t>
      </w:r>
      <w:r w:rsidR="00B11F23" w:rsidRPr="00C03F08">
        <w:rPr>
          <w:rFonts w:eastAsia="Calibri" w:cs="Arial (Body CS)"/>
          <w:szCs w:val="24"/>
          <w:lang w:val="fr-FR"/>
        </w:rPr>
        <w:t>s</w:t>
      </w:r>
      <w:r w:rsidRPr="00C03F08">
        <w:rPr>
          <w:rFonts w:eastAsia="Calibri" w:cs="Arial (Body CS)"/>
          <w:szCs w:val="24"/>
          <w:lang w:val="fr-FR"/>
        </w:rPr>
        <w:t>).</w:t>
      </w:r>
      <w:r w:rsidRPr="00145222">
        <w:rPr>
          <w:rFonts w:eastAsia="Calibri" w:cs="Arial (Body CS)"/>
          <w:szCs w:val="24"/>
          <w:lang w:val="fr-FR"/>
        </w:rPr>
        <w:t xml:space="preserve"> </w:t>
      </w:r>
      <w:r w:rsidRPr="00C03F08">
        <w:rPr>
          <w:rFonts w:eastAsia="Calibri" w:cs="Arial (Body CS)"/>
          <w:szCs w:val="24"/>
          <w:lang w:val="fr-FR"/>
        </w:rPr>
        <w:t xml:space="preserve">Cependant, les travaux portant sur ce type de mesures législatives ont commencé en Colombie, au Ghana, au Mexico et au </w:t>
      </w:r>
      <w:r w:rsidR="007445A0" w:rsidRPr="00C03F08">
        <w:rPr>
          <w:rFonts w:eastAsia="Calibri" w:cs="Arial (Body CS)"/>
          <w:szCs w:val="24"/>
          <w:lang w:val="fr-FR"/>
        </w:rPr>
        <w:t>Nigéria</w:t>
      </w:r>
      <w:r w:rsidRPr="00C03F08">
        <w:rPr>
          <w:rFonts w:eastAsia="Calibri" w:cs="Arial (Body CS)"/>
          <w:szCs w:val="24"/>
          <w:lang w:val="fr-FR"/>
        </w:rPr>
        <w:t xml:space="preserve"> parallèlement à la mise en œuvre des projets de démonstration et</w:t>
      </w:r>
      <w:r w:rsidR="00155547" w:rsidRPr="00C03F08">
        <w:rPr>
          <w:rFonts w:eastAsia="Calibri" w:cs="Arial (Body CS)"/>
          <w:szCs w:val="24"/>
          <w:lang w:val="fr-FR"/>
        </w:rPr>
        <w:t xml:space="preserve"> </w:t>
      </w:r>
      <w:r w:rsidR="00D716DA">
        <w:rPr>
          <w:rFonts w:eastAsia="Calibri" w:cs="Arial (Body CS)"/>
          <w:szCs w:val="24"/>
          <w:lang w:val="fr-FR"/>
        </w:rPr>
        <w:t>s</w:t>
      </w:r>
      <w:r w:rsidRPr="00C03F08">
        <w:rPr>
          <w:rFonts w:eastAsia="Calibri" w:cs="Arial (Body CS)"/>
          <w:szCs w:val="24"/>
          <w:lang w:val="fr-FR"/>
        </w:rPr>
        <w:t xml:space="preserve">ont déjà </w:t>
      </w:r>
      <w:r w:rsidR="00D716DA">
        <w:rPr>
          <w:rFonts w:eastAsia="Calibri" w:cs="Arial (Body CS)"/>
          <w:szCs w:val="24"/>
          <w:lang w:val="fr-FR"/>
        </w:rPr>
        <w:t xml:space="preserve">parvenu à </w:t>
      </w:r>
      <w:r w:rsidRPr="00C03F08">
        <w:rPr>
          <w:rFonts w:eastAsia="Calibri" w:cs="Arial (Body CS)"/>
          <w:szCs w:val="24"/>
          <w:lang w:val="fr-FR"/>
        </w:rPr>
        <w:t xml:space="preserve">certains </w:t>
      </w:r>
      <w:r w:rsidR="00D716DA">
        <w:rPr>
          <w:rFonts w:eastAsia="Calibri" w:cs="Arial (Body CS)"/>
          <w:szCs w:val="24"/>
          <w:lang w:val="fr-FR"/>
        </w:rPr>
        <w:t>résultat</w:t>
      </w:r>
      <w:r w:rsidRPr="00C03F08">
        <w:rPr>
          <w:rFonts w:eastAsia="Calibri" w:cs="Arial (Body CS)"/>
          <w:szCs w:val="24"/>
          <w:lang w:val="fr-FR"/>
        </w:rPr>
        <w:t>s.</w:t>
      </w:r>
      <w:r w:rsidRPr="00145222">
        <w:rPr>
          <w:rFonts w:eastAsia="Calibri" w:cs="Arial (Body CS)"/>
          <w:szCs w:val="24"/>
          <w:lang w:val="fr-FR"/>
        </w:rPr>
        <w:t xml:space="preserve"> </w:t>
      </w:r>
      <w:r w:rsidR="00CE7DAA" w:rsidRPr="00C03F08">
        <w:rPr>
          <w:rFonts w:eastAsia="Calibri" w:cs="Arial (Body CS)"/>
          <w:szCs w:val="24"/>
          <w:lang w:val="fr-FR"/>
        </w:rPr>
        <w:t>Dans le pays restant,</w:t>
      </w:r>
      <w:r w:rsidR="00CE7DAA" w:rsidRPr="00145222">
        <w:rPr>
          <w:rFonts w:eastAsia="Calibri" w:cs="Arial (Body CS)"/>
          <w:szCs w:val="24"/>
          <w:lang w:val="fr-FR"/>
        </w:rPr>
        <w:t xml:space="preserve"> </w:t>
      </w:r>
      <w:r w:rsidR="00CE7DAA" w:rsidRPr="00C03F08">
        <w:rPr>
          <w:rFonts w:eastAsia="Calibri" w:cs="Arial (Body CS)"/>
          <w:szCs w:val="24"/>
          <w:lang w:val="fr-FR"/>
        </w:rPr>
        <w:t>l</w:t>
      </w:r>
      <w:r w:rsidRPr="00C03F08">
        <w:rPr>
          <w:rFonts w:eastAsia="Calibri" w:cs="Arial (Body CS)"/>
          <w:szCs w:val="24"/>
          <w:lang w:val="fr-FR"/>
        </w:rPr>
        <w:t xml:space="preserve">a formulation des réglementations des e-déchets </w:t>
      </w:r>
      <w:r w:rsidR="00CE7DAA" w:rsidRPr="00C03F08">
        <w:rPr>
          <w:rFonts w:eastAsia="Calibri" w:cs="Arial (Body CS)"/>
          <w:szCs w:val="24"/>
          <w:lang w:val="fr-FR"/>
        </w:rPr>
        <w:t xml:space="preserve">favorisant </w:t>
      </w:r>
      <w:r w:rsidRPr="00C03F08">
        <w:rPr>
          <w:rFonts w:eastAsia="Calibri" w:cs="Arial (Body CS)"/>
          <w:szCs w:val="24"/>
          <w:lang w:val="fr-FR"/>
        </w:rPr>
        <w:t>la gestion et l</w:t>
      </w:r>
      <w:r w:rsidR="005E7028" w:rsidRPr="00C03F08">
        <w:rPr>
          <w:rFonts w:eastAsia="Calibri" w:cs="Arial (Body CS)"/>
          <w:szCs w:val="24"/>
          <w:lang w:val="fr-FR"/>
        </w:rPr>
        <w:t>’</w:t>
      </w:r>
      <w:r w:rsidRPr="00C03F08">
        <w:rPr>
          <w:rFonts w:eastAsia="Calibri" w:cs="Arial (Body CS)"/>
          <w:szCs w:val="24"/>
          <w:lang w:val="fr-FR"/>
        </w:rPr>
        <w:t xml:space="preserve">élimination des SAO indésirables </w:t>
      </w:r>
      <w:r w:rsidR="00CE7DAA" w:rsidRPr="00C03F08">
        <w:rPr>
          <w:rFonts w:eastAsia="Calibri" w:cs="Arial (Body CS)"/>
          <w:szCs w:val="24"/>
          <w:lang w:val="fr-FR"/>
        </w:rPr>
        <w:t>qui avait</w:t>
      </w:r>
      <w:r w:rsidRPr="00C03F08">
        <w:rPr>
          <w:rFonts w:eastAsia="Calibri" w:cs="Arial (Body CS)"/>
          <w:szCs w:val="24"/>
          <w:lang w:val="fr-FR"/>
        </w:rPr>
        <w:t xml:space="preserve"> commencé plus tard</w:t>
      </w:r>
      <w:r w:rsidR="00CE7DAA" w:rsidRPr="00C03F08">
        <w:rPr>
          <w:rFonts w:eastAsia="Calibri" w:cs="Arial (Body CS)"/>
          <w:szCs w:val="24"/>
          <w:lang w:val="fr-FR"/>
        </w:rPr>
        <w:t xml:space="preserve">, </w:t>
      </w:r>
      <w:r w:rsidRPr="00C03F08">
        <w:rPr>
          <w:rFonts w:eastAsia="Calibri" w:cs="Arial (Body CS)"/>
          <w:szCs w:val="24"/>
          <w:lang w:val="fr-FR"/>
        </w:rPr>
        <w:t>est toujours en cours.</w:t>
      </w:r>
    </w:p>
    <w:p w:rsidR="00200CE2" w:rsidRPr="00145222" w:rsidRDefault="00200CE2" w:rsidP="00200CE2">
      <w:pPr>
        <w:numPr>
          <w:ilvl w:val="0"/>
          <w:numId w:val="31"/>
        </w:numPr>
        <w:spacing w:before="120" w:after="240"/>
        <w:ind w:left="0" w:firstLine="0"/>
        <w:rPr>
          <w:rFonts w:eastAsia="Calibri" w:cs="Arial (Body CS)"/>
          <w:vanish/>
          <w:szCs w:val="24"/>
          <w:lang w:val="fr-FR"/>
        </w:rPr>
      </w:pPr>
      <w:r w:rsidRPr="00C03F08">
        <w:rPr>
          <w:rFonts w:eastAsia="Calibri" w:cs="Arial (Body CS)"/>
          <w:szCs w:val="24"/>
          <w:lang w:val="fr-FR"/>
        </w:rPr>
        <w:t>Depuis son lancement en 2013, le développement d</w:t>
      </w:r>
      <w:r w:rsidR="005E7028" w:rsidRPr="00C03F08">
        <w:rPr>
          <w:rFonts w:eastAsia="Calibri" w:cs="Arial (Body CS)"/>
          <w:szCs w:val="24"/>
          <w:lang w:val="fr-FR"/>
        </w:rPr>
        <w:t>’</w:t>
      </w:r>
      <w:r w:rsidRPr="00C03F08">
        <w:rPr>
          <w:rFonts w:eastAsia="Calibri" w:cs="Arial (Body CS)"/>
          <w:szCs w:val="24"/>
          <w:lang w:val="fr-FR"/>
        </w:rPr>
        <w:t>un système national de responsabilité élargie des producteurs (</w:t>
      </w:r>
      <w:r w:rsidR="00155547" w:rsidRPr="00C03F08">
        <w:rPr>
          <w:rFonts w:eastAsia="Calibri" w:cs="Arial (Body CS)"/>
          <w:szCs w:val="24"/>
          <w:lang w:val="fr-FR"/>
        </w:rPr>
        <w:t>ERP</w:t>
      </w:r>
      <w:r w:rsidRPr="00C03F08">
        <w:rPr>
          <w:rFonts w:eastAsia="Calibri" w:cs="Arial (Body CS)"/>
          <w:szCs w:val="24"/>
          <w:lang w:val="fr-FR"/>
        </w:rPr>
        <w:t xml:space="preserve">) en Colombie a évolué, se trouvant </w:t>
      </w:r>
      <w:r w:rsidR="00D716DA">
        <w:rPr>
          <w:rFonts w:eastAsia="Calibri" w:cs="Arial (Body CS)"/>
          <w:szCs w:val="24"/>
          <w:lang w:val="fr-FR"/>
        </w:rPr>
        <w:t>à un</w:t>
      </w:r>
      <w:r w:rsidRPr="00C03F08">
        <w:rPr>
          <w:rFonts w:eastAsia="Calibri" w:cs="Arial (Body CS)"/>
          <w:szCs w:val="24"/>
          <w:lang w:val="fr-FR"/>
        </w:rPr>
        <w:t xml:space="preserve"> point de transition </w:t>
      </w:r>
      <w:r w:rsidR="00D716DA">
        <w:rPr>
          <w:rFonts w:eastAsia="Calibri" w:cs="Arial (Body CS)"/>
          <w:szCs w:val="24"/>
          <w:lang w:val="fr-FR"/>
        </w:rPr>
        <w:t xml:space="preserve">marqué par le passage </w:t>
      </w:r>
      <w:r w:rsidRPr="00C03F08">
        <w:rPr>
          <w:rFonts w:eastAsia="Calibri" w:cs="Arial (Body CS)"/>
          <w:szCs w:val="24"/>
          <w:lang w:val="fr-FR"/>
        </w:rPr>
        <w:t>d</w:t>
      </w:r>
      <w:r w:rsidR="005E7028" w:rsidRPr="00C03F08">
        <w:rPr>
          <w:rFonts w:eastAsia="Calibri" w:cs="Arial (Body CS)"/>
          <w:szCs w:val="24"/>
          <w:lang w:val="fr-FR"/>
        </w:rPr>
        <w:t>’</w:t>
      </w:r>
      <w:r w:rsidRPr="00C03F08">
        <w:rPr>
          <w:rFonts w:eastAsia="Calibri" w:cs="Arial (Body CS)"/>
          <w:szCs w:val="24"/>
          <w:lang w:val="fr-FR"/>
        </w:rPr>
        <w:t xml:space="preserve">une phase pilote volontaire </w:t>
      </w:r>
      <w:r w:rsidR="00D716DA">
        <w:rPr>
          <w:rFonts w:eastAsia="Calibri" w:cs="Arial (Body CS)"/>
          <w:szCs w:val="24"/>
          <w:lang w:val="fr-FR"/>
        </w:rPr>
        <w:t>vers</w:t>
      </w:r>
      <w:r w:rsidRPr="00C03F08">
        <w:rPr>
          <w:rFonts w:eastAsia="Calibri" w:cs="Arial (Body CS)"/>
          <w:szCs w:val="24"/>
          <w:lang w:val="fr-FR"/>
        </w:rPr>
        <w:t xml:space="preserve"> la mise en œuvre graduelle d</w:t>
      </w:r>
      <w:r w:rsidR="005E7028" w:rsidRPr="00C03F08">
        <w:rPr>
          <w:rFonts w:eastAsia="Calibri" w:cs="Arial (Body CS)"/>
          <w:szCs w:val="24"/>
          <w:lang w:val="fr-FR"/>
        </w:rPr>
        <w:t>’</w:t>
      </w:r>
      <w:r w:rsidRPr="00C03F08">
        <w:rPr>
          <w:rFonts w:eastAsia="Calibri" w:cs="Arial (Body CS)"/>
          <w:szCs w:val="24"/>
          <w:lang w:val="fr-FR"/>
        </w:rPr>
        <w:t>un système obligatoire.</w:t>
      </w:r>
      <w:r w:rsidRPr="00145222">
        <w:rPr>
          <w:rFonts w:eastAsia="Calibri" w:cs="Arial (Body CS)"/>
          <w:szCs w:val="24"/>
          <w:lang w:val="fr-FR"/>
        </w:rPr>
        <w:t xml:space="preserve"> </w:t>
      </w:r>
      <w:r w:rsidRPr="00C03F08">
        <w:rPr>
          <w:rFonts w:eastAsia="Calibri" w:cs="Arial (Body CS)"/>
          <w:szCs w:val="24"/>
          <w:lang w:val="fr-FR"/>
        </w:rPr>
        <w:t>L</w:t>
      </w:r>
      <w:r w:rsidR="005E7028" w:rsidRPr="00C03F08">
        <w:rPr>
          <w:rFonts w:eastAsia="Calibri" w:cs="Arial (Body CS)"/>
          <w:szCs w:val="24"/>
          <w:lang w:val="fr-FR"/>
        </w:rPr>
        <w:t>’</w:t>
      </w:r>
      <w:r w:rsidRPr="00C03F08">
        <w:rPr>
          <w:rFonts w:eastAsia="Calibri" w:cs="Arial (Body CS)"/>
          <w:szCs w:val="24"/>
          <w:lang w:val="fr-FR"/>
        </w:rPr>
        <w:t>initiative d</w:t>
      </w:r>
      <w:r w:rsidR="00CE7DAA" w:rsidRPr="00C03F08">
        <w:rPr>
          <w:rFonts w:eastAsia="Calibri" w:cs="Arial (Body CS)"/>
          <w:szCs w:val="24"/>
          <w:lang w:val="fr-FR"/>
        </w:rPr>
        <w:t>’ERP</w:t>
      </w:r>
      <w:r w:rsidRPr="00C03F08">
        <w:rPr>
          <w:rFonts w:eastAsia="Calibri" w:cs="Arial (Body CS)"/>
          <w:szCs w:val="24"/>
          <w:lang w:val="fr-FR"/>
        </w:rPr>
        <w:t xml:space="preserve"> est soutenue par des mesures juridiques et réglementaires appropriées et à l</w:t>
      </w:r>
      <w:r w:rsidR="005E7028" w:rsidRPr="00C03F08">
        <w:rPr>
          <w:rFonts w:eastAsia="Calibri" w:cs="Arial (Body CS)"/>
          <w:szCs w:val="24"/>
          <w:lang w:val="fr-FR"/>
        </w:rPr>
        <w:t>’</w:t>
      </w:r>
      <w:r w:rsidRPr="00C03F08">
        <w:rPr>
          <w:rFonts w:eastAsia="Calibri" w:cs="Arial (Body CS)"/>
          <w:szCs w:val="24"/>
          <w:lang w:val="fr-FR"/>
        </w:rPr>
        <w:t xml:space="preserve">aide incitatifs financiers </w:t>
      </w:r>
      <w:r w:rsidR="00A2014B" w:rsidRPr="00C03F08">
        <w:rPr>
          <w:rFonts w:eastAsia="Calibri" w:cs="Arial (Body CS)"/>
          <w:szCs w:val="24"/>
          <w:lang w:val="fr-FR"/>
        </w:rPr>
        <w:t>portant sur</w:t>
      </w:r>
      <w:r w:rsidRPr="00C03F08">
        <w:rPr>
          <w:rFonts w:eastAsia="Calibri" w:cs="Arial (Body CS)"/>
          <w:szCs w:val="24"/>
          <w:lang w:val="fr-FR"/>
        </w:rPr>
        <w:t xml:space="preserve"> des réductions de TVA et des incitatifs d</w:t>
      </w:r>
      <w:r w:rsidR="005E7028" w:rsidRPr="00C03F08">
        <w:rPr>
          <w:rFonts w:eastAsia="Calibri" w:cs="Arial (Body CS)"/>
          <w:szCs w:val="24"/>
          <w:lang w:val="fr-FR"/>
        </w:rPr>
        <w:t>’</w:t>
      </w:r>
      <w:r w:rsidRPr="00C03F08">
        <w:rPr>
          <w:rFonts w:eastAsia="Calibri" w:cs="Arial (Body CS)"/>
          <w:szCs w:val="24"/>
          <w:lang w:val="fr-FR"/>
        </w:rPr>
        <w:t>efficacité énergétique applicables au remplacement des équipements.</w:t>
      </w:r>
      <w:r w:rsidRPr="00145222">
        <w:rPr>
          <w:rFonts w:eastAsia="Calibri" w:cs="Arial (Body CS)"/>
          <w:szCs w:val="24"/>
          <w:lang w:val="fr-FR"/>
        </w:rPr>
        <w:t xml:space="preserve"> </w:t>
      </w:r>
      <w:r w:rsidRPr="00C03F08">
        <w:rPr>
          <w:rFonts w:eastAsia="Calibri" w:cs="Arial (Body CS)"/>
          <w:szCs w:val="24"/>
          <w:lang w:val="fr-FR"/>
        </w:rPr>
        <w:t>En Colombie, l</w:t>
      </w:r>
      <w:r w:rsidR="005E7028" w:rsidRPr="00C03F08">
        <w:rPr>
          <w:rFonts w:eastAsia="Calibri" w:cs="Arial (Body CS)"/>
          <w:szCs w:val="24"/>
          <w:lang w:val="fr-FR"/>
        </w:rPr>
        <w:t>’</w:t>
      </w:r>
      <w:r w:rsidRPr="00C03F08">
        <w:rPr>
          <w:rFonts w:eastAsia="Calibri" w:cs="Arial (Body CS)"/>
          <w:szCs w:val="24"/>
          <w:lang w:val="fr-FR"/>
        </w:rPr>
        <w:t>UNO a</w:t>
      </w:r>
      <w:r w:rsidR="00A86755" w:rsidRPr="00C03F08">
        <w:rPr>
          <w:rFonts w:eastAsia="Calibri" w:cs="Arial (Body CS)"/>
          <w:szCs w:val="24"/>
          <w:lang w:val="fr-FR"/>
        </w:rPr>
        <w:t xml:space="preserve"> </w:t>
      </w:r>
      <w:r w:rsidRPr="00C03F08">
        <w:rPr>
          <w:rFonts w:eastAsia="Calibri" w:cs="Arial (Body CS)"/>
          <w:szCs w:val="24"/>
          <w:lang w:val="fr-FR"/>
        </w:rPr>
        <w:t>coordonné le développement du système d</w:t>
      </w:r>
      <w:r w:rsidR="00861F26" w:rsidRPr="00C03F08">
        <w:rPr>
          <w:rFonts w:eastAsia="Calibri" w:cs="Arial (Body CS)"/>
          <w:szCs w:val="24"/>
          <w:lang w:val="fr-FR"/>
        </w:rPr>
        <w:t>’ERP</w:t>
      </w:r>
      <w:r w:rsidRPr="00C03F08">
        <w:rPr>
          <w:rFonts w:eastAsia="Calibri" w:cs="Arial (Body CS)"/>
          <w:szCs w:val="24"/>
          <w:lang w:val="fr-FR"/>
        </w:rPr>
        <w:t xml:space="preserve"> dans le cadre réglementaire et politique général de l</w:t>
      </w:r>
      <w:r w:rsidR="005E7028" w:rsidRPr="00C03F08">
        <w:rPr>
          <w:rFonts w:eastAsia="Calibri" w:cs="Arial (Body CS)"/>
          <w:szCs w:val="24"/>
          <w:lang w:val="fr-FR"/>
        </w:rPr>
        <w:t>’</w:t>
      </w:r>
      <w:r w:rsidRPr="00C03F08">
        <w:rPr>
          <w:rFonts w:eastAsia="Calibri" w:cs="Arial (Body CS)"/>
          <w:szCs w:val="24"/>
          <w:lang w:val="fr-FR"/>
        </w:rPr>
        <w:t>initiative nationale sur la gestion intégrée des e-déchets.</w:t>
      </w:r>
      <w:r w:rsidRPr="00145222">
        <w:rPr>
          <w:rFonts w:eastAsia="Calibri" w:cs="Arial (Body CS)"/>
          <w:szCs w:val="24"/>
          <w:lang w:val="fr-FR"/>
        </w:rPr>
        <w:t xml:space="preserve"> </w:t>
      </w:r>
    </w:p>
    <w:p w:rsidR="00200CE2" w:rsidRPr="00145222" w:rsidRDefault="00200CE2" w:rsidP="00200CE2">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 xml:space="preserve">Au </w:t>
      </w:r>
      <w:r w:rsidR="007445A0" w:rsidRPr="00C03F08">
        <w:rPr>
          <w:rFonts w:eastAsia="Calibri" w:cs="Arial (Body CS)"/>
          <w:szCs w:val="24"/>
          <w:lang w:val="fr-FR"/>
        </w:rPr>
        <w:t>Nigéria</w:t>
      </w:r>
      <w:r w:rsidRPr="00C03F08">
        <w:rPr>
          <w:rFonts w:eastAsia="Calibri" w:cs="Arial (Body CS)"/>
          <w:szCs w:val="24"/>
          <w:lang w:val="fr-FR"/>
        </w:rPr>
        <w:t>, les nouvelles réglementations sur l</w:t>
      </w:r>
      <w:r w:rsidR="005E7028" w:rsidRPr="00C03F08">
        <w:rPr>
          <w:rFonts w:eastAsia="Calibri" w:cs="Arial (Body CS)"/>
          <w:szCs w:val="24"/>
          <w:lang w:val="fr-FR"/>
        </w:rPr>
        <w:t>’</w:t>
      </w:r>
      <w:r w:rsidRPr="00C03F08">
        <w:rPr>
          <w:rFonts w:eastAsia="Calibri" w:cs="Arial (Body CS)"/>
          <w:szCs w:val="24"/>
          <w:lang w:val="fr-FR"/>
        </w:rPr>
        <w:t xml:space="preserve">ozone, </w:t>
      </w:r>
      <w:r w:rsidR="00861F26" w:rsidRPr="00C03F08">
        <w:rPr>
          <w:rFonts w:eastAsia="Calibri" w:cs="Arial (Body CS)"/>
          <w:szCs w:val="24"/>
          <w:lang w:val="fr-FR"/>
        </w:rPr>
        <w:t>promulguées</w:t>
      </w:r>
      <w:r w:rsidRPr="00C03F08">
        <w:rPr>
          <w:rFonts w:eastAsia="Calibri" w:cs="Arial (Body CS)"/>
          <w:szCs w:val="24"/>
          <w:lang w:val="fr-FR"/>
        </w:rPr>
        <w:t xml:space="preserve"> en 2016, contiennent des dispositions visant la destruction obligatoire des déchets, fournissent </w:t>
      </w:r>
      <w:r w:rsidR="00861F26" w:rsidRPr="00C03F08">
        <w:rPr>
          <w:rFonts w:eastAsia="Calibri" w:cs="Arial (Body CS)"/>
          <w:szCs w:val="24"/>
          <w:lang w:val="fr-FR"/>
        </w:rPr>
        <w:t>d</w:t>
      </w:r>
      <w:r w:rsidRPr="00C03F08">
        <w:rPr>
          <w:rFonts w:eastAsia="Calibri" w:cs="Arial (Body CS)"/>
          <w:szCs w:val="24"/>
          <w:lang w:val="fr-FR"/>
        </w:rPr>
        <w:t>es lignes directrices pour le fonctionnement des installations de destruction, notamment les limites d</w:t>
      </w:r>
      <w:r w:rsidR="005E7028" w:rsidRPr="00C03F08">
        <w:rPr>
          <w:rFonts w:eastAsia="Calibri" w:cs="Arial (Body CS)"/>
          <w:szCs w:val="24"/>
          <w:lang w:val="fr-FR"/>
        </w:rPr>
        <w:t>’</w:t>
      </w:r>
      <w:r w:rsidRPr="00C03F08">
        <w:rPr>
          <w:rFonts w:eastAsia="Calibri" w:cs="Arial (Body CS)"/>
          <w:szCs w:val="24"/>
          <w:lang w:val="fr-FR"/>
        </w:rPr>
        <w:t>émissions et la responsabilité élargie aux producteurs et aux fournisseurs des déchets d</w:t>
      </w:r>
      <w:r w:rsidR="005E7028" w:rsidRPr="00C03F08">
        <w:rPr>
          <w:rFonts w:eastAsia="Calibri" w:cs="Arial (Body CS)"/>
          <w:szCs w:val="24"/>
          <w:lang w:val="fr-FR"/>
        </w:rPr>
        <w:t>’</w:t>
      </w:r>
      <w:r w:rsidRPr="00C03F08">
        <w:rPr>
          <w:rFonts w:eastAsia="Calibri" w:cs="Arial (Body CS)"/>
          <w:szCs w:val="24"/>
          <w:lang w:val="fr-FR"/>
        </w:rPr>
        <w:t>équipements en fin de vie.</w:t>
      </w:r>
      <w:r w:rsidRPr="00145222">
        <w:rPr>
          <w:rFonts w:eastAsia="Calibri" w:cs="Arial (Body CS)"/>
          <w:szCs w:val="24"/>
          <w:lang w:val="fr-FR"/>
        </w:rPr>
        <w:t xml:space="preserve"> </w:t>
      </w:r>
      <w:r w:rsidRPr="00C03F08">
        <w:rPr>
          <w:rFonts w:eastAsia="Calibri" w:cs="Arial (Body CS)"/>
          <w:szCs w:val="24"/>
          <w:lang w:val="fr-FR"/>
        </w:rPr>
        <w:t>De plus, les réglementations de responsabilité élargie des producteurs (</w:t>
      </w:r>
      <w:r w:rsidR="00861F26" w:rsidRPr="00C03F08">
        <w:rPr>
          <w:rFonts w:eastAsia="Calibri" w:cs="Arial (Body CS)"/>
          <w:szCs w:val="24"/>
          <w:lang w:val="fr-FR"/>
        </w:rPr>
        <w:t>ERP</w:t>
      </w:r>
      <w:r w:rsidRPr="00C03F08">
        <w:rPr>
          <w:rFonts w:eastAsia="Calibri" w:cs="Arial (Body CS)"/>
          <w:szCs w:val="24"/>
          <w:lang w:val="fr-FR"/>
        </w:rPr>
        <w:t>) sont maintenant en place pour les secteurs électroniques/électriques.</w:t>
      </w:r>
      <w:r w:rsidRPr="00145222">
        <w:rPr>
          <w:rFonts w:eastAsia="Calibri" w:cs="Arial (Body CS)"/>
          <w:szCs w:val="24"/>
          <w:lang w:val="fr-FR"/>
        </w:rPr>
        <w:t xml:space="preserve"> </w:t>
      </w:r>
    </w:p>
    <w:p w:rsidR="00200CE2" w:rsidRPr="00145222" w:rsidRDefault="00A2014B" w:rsidP="00200CE2">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L</w:t>
      </w:r>
      <w:r w:rsidR="00200CE2" w:rsidRPr="00C03F08">
        <w:rPr>
          <w:rFonts w:eastAsia="Calibri" w:cs="Arial (Body CS)"/>
          <w:szCs w:val="24"/>
          <w:lang w:val="fr-FR"/>
        </w:rPr>
        <w:t>e facteur commun à tous ces cinq pays a été que le développement de politiques nationales sur l</w:t>
      </w:r>
      <w:r w:rsidR="005E7028" w:rsidRPr="00C03F08">
        <w:rPr>
          <w:rFonts w:eastAsia="Calibri" w:cs="Arial (Body CS)"/>
          <w:szCs w:val="24"/>
          <w:lang w:val="fr-FR"/>
        </w:rPr>
        <w:t>’</w:t>
      </w:r>
      <w:r w:rsidR="00200CE2" w:rsidRPr="00C03F08">
        <w:rPr>
          <w:rFonts w:eastAsia="Calibri" w:cs="Arial (Body CS)"/>
          <w:szCs w:val="24"/>
          <w:lang w:val="fr-FR"/>
        </w:rPr>
        <w:t>élimination et la destruction des déchets de SAO a suivi étroitement les politiques internationales pertinentes (par ex. celles de l</w:t>
      </w:r>
      <w:r w:rsidR="005E7028" w:rsidRPr="00C03F08">
        <w:rPr>
          <w:rFonts w:eastAsia="Calibri" w:cs="Arial (Body CS)"/>
          <w:szCs w:val="24"/>
          <w:lang w:val="fr-FR"/>
        </w:rPr>
        <w:t>’</w:t>
      </w:r>
      <w:r w:rsidR="00200CE2" w:rsidRPr="00C03F08">
        <w:rPr>
          <w:rFonts w:eastAsia="Calibri" w:cs="Arial (Body CS)"/>
          <w:szCs w:val="24"/>
          <w:lang w:val="fr-FR"/>
        </w:rPr>
        <w:t>Union Européenne)</w:t>
      </w:r>
      <w:r w:rsidR="00D716DA">
        <w:rPr>
          <w:rFonts w:eastAsia="Calibri" w:cs="Arial (Body CS)"/>
          <w:szCs w:val="24"/>
          <w:lang w:val="fr-FR"/>
        </w:rPr>
        <w:t>, qui</w:t>
      </w:r>
      <w:r w:rsidR="00200CE2" w:rsidRPr="00C03F08">
        <w:rPr>
          <w:rFonts w:eastAsia="Calibri" w:cs="Arial (Body CS)"/>
          <w:szCs w:val="24"/>
          <w:lang w:val="fr-FR"/>
        </w:rPr>
        <w:t xml:space="preserve"> ont été ajustées pour convenir aux</w:t>
      </w:r>
      <w:r w:rsidR="00A86755" w:rsidRPr="00C03F08">
        <w:rPr>
          <w:rFonts w:eastAsia="Calibri" w:cs="Arial (Body CS)"/>
          <w:szCs w:val="24"/>
          <w:lang w:val="fr-FR"/>
        </w:rPr>
        <w:t xml:space="preserve"> </w:t>
      </w:r>
      <w:r w:rsidR="00200CE2" w:rsidRPr="00C03F08">
        <w:rPr>
          <w:rFonts w:eastAsia="Calibri" w:cs="Arial (Body CS)"/>
          <w:szCs w:val="24"/>
          <w:lang w:val="fr-FR"/>
        </w:rPr>
        <w:t>conditions locales.</w:t>
      </w:r>
      <w:r w:rsidR="00200CE2" w:rsidRPr="00145222">
        <w:rPr>
          <w:rFonts w:eastAsia="Calibri" w:cs="Arial (Body CS)"/>
          <w:szCs w:val="24"/>
          <w:lang w:val="fr-FR"/>
        </w:rPr>
        <w:t xml:space="preserve"> </w:t>
      </w:r>
    </w:p>
    <w:p w:rsidR="00FA1F16" w:rsidRPr="00145222" w:rsidRDefault="00A83BBB" w:rsidP="00A83BBB">
      <w:pPr>
        <w:spacing w:before="120" w:after="240"/>
        <w:rPr>
          <w:rFonts w:eastAsia="Calibri" w:cs="Arial (Body CS)"/>
          <w:szCs w:val="24"/>
          <w:u w:val="single"/>
          <w:lang w:val="fr-FR"/>
        </w:rPr>
      </w:pPr>
      <w:r w:rsidRPr="00C03F08">
        <w:rPr>
          <w:rFonts w:eastAsia="Calibri" w:cs="Arial (Body CS)"/>
          <w:szCs w:val="24"/>
          <w:u w:val="single"/>
          <w:lang w:val="fr-FR"/>
        </w:rPr>
        <w:t>Approches concernant la collecte des déchets de SAO</w:t>
      </w:r>
    </w:p>
    <w:p w:rsidR="00C03F08" w:rsidRPr="00145222" w:rsidRDefault="00A83BBB" w:rsidP="00570D54">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Les sources de déchets de SAO incluaient les programmes d</w:t>
      </w:r>
      <w:r w:rsidR="005E7028" w:rsidRPr="00C03F08">
        <w:rPr>
          <w:rFonts w:eastAsia="Calibri" w:cs="Arial (Body CS)"/>
          <w:szCs w:val="24"/>
          <w:lang w:val="fr-FR"/>
        </w:rPr>
        <w:t>’</w:t>
      </w:r>
      <w:r w:rsidRPr="00C03F08">
        <w:rPr>
          <w:rFonts w:eastAsia="Calibri" w:cs="Arial (Body CS)"/>
          <w:szCs w:val="24"/>
          <w:lang w:val="fr-FR"/>
        </w:rPr>
        <w:t xml:space="preserve">efficacité énergétique </w:t>
      </w:r>
      <w:r w:rsidR="00D716DA">
        <w:rPr>
          <w:rFonts w:eastAsia="Calibri" w:cs="Arial (Body CS)"/>
          <w:szCs w:val="24"/>
          <w:lang w:val="fr-FR"/>
        </w:rPr>
        <w:t>visant</w:t>
      </w:r>
      <w:r w:rsidRPr="00C03F08">
        <w:rPr>
          <w:rFonts w:eastAsia="Calibri" w:cs="Arial (Body CS)"/>
          <w:szCs w:val="24"/>
          <w:lang w:val="fr-FR"/>
        </w:rPr>
        <w:t xml:space="preserve"> les appareils électriques, la confiscation de SAO illicites aux douanes, les programmes d</w:t>
      </w:r>
      <w:r w:rsidR="00861F26" w:rsidRPr="00C03F08">
        <w:rPr>
          <w:rFonts w:eastAsia="Calibri" w:cs="Arial (Body CS)"/>
          <w:szCs w:val="24"/>
          <w:lang w:val="fr-FR"/>
        </w:rPr>
        <w:t xml:space="preserve">’ERP </w:t>
      </w:r>
      <w:r w:rsidRPr="00C03F08">
        <w:rPr>
          <w:rFonts w:eastAsia="Calibri" w:cs="Arial (Body CS)"/>
          <w:szCs w:val="24"/>
          <w:lang w:val="fr-FR"/>
        </w:rPr>
        <w:t>ainsi que la mise en œuvre de projets d</w:t>
      </w:r>
      <w:r w:rsidR="005E7028" w:rsidRPr="00C03F08">
        <w:rPr>
          <w:rFonts w:eastAsia="Calibri" w:cs="Arial (Body CS)"/>
          <w:szCs w:val="24"/>
          <w:lang w:val="fr-FR"/>
        </w:rPr>
        <w:t>’</w:t>
      </w:r>
      <w:r w:rsidRPr="00C03F08">
        <w:rPr>
          <w:rFonts w:eastAsia="Calibri" w:cs="Arial (Body CS)"/>
          <w:szCs w:val="24"/>
          <w:lang w:val="fr-FR"/>
        </w:rPr>
        <w:t>élimination des SAO (</w:t>
      </w:r>
      <w:r w:rsidR="00861F26" w:rsidRPr="00C03F08">
        <w:rPr>
          <w:rFonts w:eastAsia="Calibri" w:cs="Arial (Body CS)"/>
          <w:szCs w:val="24"/>
          <w:lang w:val="fr-FR"/>
        </w:rPr>
        <w:t>par le biais des</w:t>
      </w:r>
      <w:r w:rsidRPr="00C03F08">
        <w:rPr>
          <w:rFonts w:eastAsia="Calibri" w:cs="Arial (Body CS)"/>
          <w:szCs w:val="24"/>
          <w:lang w:val="fr-FR"/>
        </w:rPr>
        <w:t xml:space="preserve"> plans nationaux d</w:t>
      </w:r>
      <w:r w:rsidR="005E7028" w:rsidRPr="00C03F08">
        <w:rPr>
          <w:rFonts w:eastAsia="Calibri" w:cs="Arial (Body CS)"/>
          <w:szCs w:val="24"/>
          <w:lang w:val="fr-FR"/>
        </w:rPr>
        <w:t>’</w:t>
      </w:r>
      <w:r w:rsidRPr="00C03F08">
        <w:rPr>
          <w:rFonts w:eastAsia="Calibri" w:cs="Arial (Body CS)"/>
          <w:szCs w:val="24"/>
          <w:lang w:val="fr-FR"/>
        </w:rPr>
        <w:t>élimination et des plans de gestion de l</w:t>
      </w:r>
      <w:r w:rsidR="005E7028" w:rsidRPr="00C03F08">
        <w:rPr>
          <w:rFonts w:eastAsia="Calibri" w:cs="Arial (Body CS)"/>
          <w:szCs w:val="24"/>
          <w:lang w:val="fr-FR"/>
        </w:rPr>
        <w:t>’</w:t>
      </w:r>
      <w:r w:rsidRPr="00C03F08">
        <w:rPr>
          <w:rFonts w:eastAsia="Calibri" w:cs="Arial (Body CS)"/>
          <w:szCs w:val="24"/>
          <w:lang w:val="fr-FR"/>
        </w:rPr>
        <w:t>élimination des HCFC (PGEH)).</w:t>
      </w:r>
      <w:r w:rsidRPr="00145222">
        <w:rPr>
          <w:rFonts w:eastAsia="Calibri" w:cs="Arial (Body CS)"/>
          <w:szCs w:val="24"/>
          <w:lang w:val="fr-FR"/>
        </w:rPr>
        <w:t xml:space="preserve"> </w:t>
      </w:r>
      <w:r w:rsidRPr="00C03F08">
        <w:rPr>
          <w:rFonts w:eastAsia="Calibri" w:cs="Arial (Body CS)"/>
          <w:szCs w:val="24"/>
          <w:lang w:val="fr-FR"/>
        </w:rPr>
        <w:t>Des réseaux nationaux de RR&amp;R des frigorigène</w:t>
      </w:r>
      <w:r w:rsidR="00861F26" w:rsidRPr="00C03F08">
        <w:rPr>
          <w:rFonts w:eastAsia="Calibri" w:cs="Arial (Body CS)"/>
          <w:szCs w:val="24"/>
          <w:lang w:val="fr-FR"/>
        </w:rPr>
        <w:t>s</w:t>
      </w:r>
      <w:r w:rsidRPr="00C03F08">
        <w:rPr>
          <w:rFonts w:eastAsia="Calibri" w:cs="Arial (Body CS)"/>
          <w:szCs w:val="24"/>
          <w:lang w:val="fr-FR"/>
        </w:rPr>
        <w:t xml:space="preserve"> avaient été créés dans le cadre de projets précédents financés par le Fonds multilatéral dans les cinq pays.</w:t>
      </w:r>
      <w:r w:rsidRPr="00145222">
        <w:rPr>
          <w:rFonts w:eastAsia="Calibri" w:cs="Arial (Body CS)"/>
          <w:szCs w:val="24"/>
          <w:lang w:val="fr-FR"/>
        </w:rPr>
        <w:t xml:space="preserve"> </w:t>
      </w:r>
      <w:r w:rsidRPr="00C03F08">
        <w:rPr>
          <w:rFonts w:eastAsia="Calibri" w:cs="Arial (Body CS)"/>
          <w:szCs w:val="24"/>
          <w:lang w:val="fr-FR"/>
        </w:rPr>
        <w:t>Le nombre de centres de RR&amp;R allaient de deux centres en Géorgie jusqu</w:t>
      </w:r>
      <w:r w:rsidR="005E7028" w:rsidRPr="00C03F08">
        <w:rPr>
          <w:rFonts w:eastAsia="Calibri" w:cs="Arial (Body CS)"/>
          <w:szCs w:val="24"/>
          <w:lang w:val="fr-FR"/>
        </w:rPr>
        <w:t>’</w:t>
      </w:r>
      <w:r w:rsidRPr="00C03F08">
        <w:rPr>
          <w:rFonts w:eastAsia="Calibri" w:cs="Arial (Body CS)"/>
          <w:szCs w:val="24"/>
          <w:lang w:val="fr-FR"/>
        </w:rPr>
        <w:t>à quatorze au Mexique.</w:t>
      </w:r>
      <w:r w:rsidRPr="00145222">
        <w:rPr>
          <w:rFonts w:eastAsia="Calibri" w:cs="Arial (Body CS)"/>
          <w:szCs w:val="24"/>
          <w:lang w:val="fr-FR"/>
        </w:rPr>
        <w:t xml:space="preserve"> </w:t>
      </w:r>
      <w:r w:rsidRPr="00C03F08">
        <w:rPr>
          <w:rFonts w:eastAsia="Calibri" w:cs="Arial (Body CS)"/>
          <w:szCs w:val="24"/>
          <w:lang w:val="fr-FR"/>
        </w:rPr>
        <w:t>Dans quatre pays, les SAO indésirables destiné</w:t>
      </w:r>
      <w:r w:rsidR="00861F26" w:rsidRPr="00C03F08">
        <w:rPr>
          <w:rFonts w:eastAsia="Calibri" w:cs="Arial (Body CS)"/>
          <w:szCs w:val="24"/>
          <w:lang w:val="fr-FR"/>
        </w:rPr>
        <w:t>e</w:t>
      </w:r>
      <w:r w:rsidRPr="00C03F08">
        <w:rPr>
          <w:rFonts w:eastAsia="Calibri" w:cs="Arial (Body CS)"/>
          <w:szCs w:val="24"/>
          <w:lang w:val="fr-FR"/>
        </w:rPr>
        <w:t>s aux projets de démonstration avaient été collectées par l</w:t>
      </w:r>
      <w:r w:rsidR="005E7028" w:rsidRPr="00C03F08">
        <w:rPr>
          <w:rFonts w:eastAsia="Calibri" w:cs="Arial (Body CS)"/>
          <w:szCs w:val="24"/>
          <w:lang w:val="fr-FR"/>
        </w:rPr>
        <w:t>’</w:t>
      </w:r>
      <w:r w:rsidRPr="00C03F08">
        <w:rPr>
          <w:rFonts w:eastAsia="Calibri" w:cs="Arial (Body CS)"/>
          <w:szCs w:val="24"/>
          <w:lang w:val="fr-FR"/>
        </w:rPr>
        <w:t>intermédiaire des réseaux nationaux de RR&amp;R.</w:t>
      </w:r>
      <w:r w:rsidRPr="00145222">
        <w:rPr>
          <w:rFonts w:eastAsia="Calibri" w:cs="Arial (Body CS)"/>
          <w:szCs w:val="24"/>
          <w:lang w:val="fr-FR"/>
        </w:rPr>
        <w:t xml:space="preserve"> </w:t>
      </w:r>
      <w:r w:rsidRPr="00C03F08">
        <w:rPr>
          <w:rFonts w:eastAsia="Calibri" w:cs="Arial (Body CS)"/>
          <w:szCs w:val="24"/>
          <w:lang w:val="fr-FR"/>
        </w:rPr>
        <w:t>Le Ghana était le seul pays n</w:t>
      </w:r>
      <w:r w:rsidR="005E7028" w:rsidRPr="00C03F08">
        <w:rPr>
          <w:rFonts w:eastAsia="Calibri" w:cs="Arial (Body CS)"/>
          <w:szCs w:val="24"/>
          <w:lang w:val="fr-FR"/>
        </w:rPr>
        <w:t>’</w:t>
      </w:r>
      <w:r w:rsidRPr="00C03F08">
        <w:rPr>
          <w:rFonts w:eastAsia="Calibri" w:cs="Arial (Body CS)"/>
          <w:szCs w:val="24"/>
          <w:lang w:val="fr-FR"/>
        </w:rPr>
        <w:t>ayant pas de centres de RR&amp;R opérationnels et les SAO indésirables avaient dû être collecté</w:t>
      </w:r>
      <w:r w:rsidR="00861F26" w:rsidRPr="00C03F08">
        <w:rPr>
          <w:rFonts w:eastAsia="Calibri" w:cs="Arial (Body CS)"/>
          <w:szCs w:val="24"/>
          <w:lang w:val="fr-FR"/>
        </w:rPr>
        <w:t>e</w:t>
      </w:r>
      <w:r w:rsidRPr="00C03F08">
        <w:rPr>
          <w:rFonts w:eastAsia="Calibri" w:cs="Arial (Body CS)"/>
          <w:szCs w:val="24"/>
          <w:lang w:val="fr-FR"/>
        </w:rPr>
        <w:t xml:space="preserve">s dans deux </w:t>
      </w:r>
      <w:r w:rsidR="00861F26" w:rsidRPr="00C03F08">
        <w:rPr>
          <w:rFonts w:eastAsia="Calibri" w:cs="Arial (Body CS)"/>
          <w:szCs w:val="24"/>
          <w:lang w:val="fr-FR"/>
        </w:rPr>
        <w:t>ateliers</w:t>
      </w:r>
      <w:r w:rsidRPr="00C03F08">
        <w:rPr>
          <w:rFonts w:eastAsia="Calibri" w:cs="Arial (Body CS)"/>
          <w:szCs w:val="24"/>
          <w:lang w:val="fr-FR"/>
        </w:rPr>
        <w:t xml:space="preserve"> privés d</w:t>
      </w:r>
      <w:r w:rsidR="005E7028" w:rsidRPr="00C03F08">
        <w:rPr>
          <w:rFonts w:eastAsia="Calibri" w:cs="Arial (Body CS)"/>
          <w:szCs w:val="24"/>
          <w:lang w:val="fr-FR"/>
        </w:rPr>
        <w:t>’</w:t>
      </w:r>
      <w:r w:rsidRPr="00C03F08">
        <w:rPr>
          <w:rFonts w:eastAsia="Calibri" w:cs="Arial (Body CS)"/>
          <w:szCs w:val="24"/>
          <w:lang w:val="fr-FR"/>
        </w:rPr>
        <w:t>entretien et de démantèlement.</w:t>
      </w:r>
      <w:r w:rsidRPr="00145222">
        <w:rPr>
          <w:rFonts w:eastAsia="Calibri" w:cs="Arial (Body CS)"/>
          <w:szCs w:val="24"/>
          <w:lang w:val="fr-FR"/>
        </w:rPr>
        <w:t xml:space="preserve"> </w:t>
      </w:r>
      <w:r w:rsidRPr="00C03F08">
        <w:rPr>
          <w:rFonts w:eastAsia="Calibri" w:cs="Arial (Body CS)"/>
          <w:szCs w:val="24"/>
          <w:lang w:val="fr-FR"/>
        </w:rPr>
        <w:t>Toutefois, au lieu des 7 tonnes estimées de déchets de SAO, les quantités véritablement collectées n</w:t>
      </w:r>
      <w:r w:rsidR="005E7028" w:rsidRPr="00C03F08">
        <w:rPr>
          <w:rFonts w:eastAsia="Calibri" w:cs="Arial (Body CS)"/>
          <w:szCs w:val="24"/>
          <w:lang w:val="fr-FR"/>
        </w:rPr>
        <w:t>’</w:t>
      </w:r>
      <w:r w:rsidRPr="00C03F08">
        <w:rPr>
          <w:rFonts w:eastAsia="Calibri" w:cs="Arial (Body CS)"/>
          <w:szCs w:val="24"/>
          <w:lang w:val="fr-FR"/>
        </w:rPr>
        <w:t>étaient que de</w:t>
      </w:r>
      <w:r w:rsidRPr="00C03F08">
        <w:rPr>
          <w:rFonts w:eastAsia="Calibri" w:cs="Arial (Body CS)"/>
          <w:lang w:val="fr-FR"/>
        </w:rPr>
        <w:t xml:space="preserve"> 406 kg provenant du projet FEM et des réfrigérateurs confisqués par les douanes.</w:t>
      </w:r>
    </w:p>
    <w:p w:rsidR="00A83BBB" w:rsidRPr="00145222" w:rsidRDefault="00C03F08" w:rsidP="00570D54">
      <w:pPr>
        <w:numPr>
          <w:ilvl w:val="0"/>
          <w:numId w:val="31"/>
        </w:numPr>
        <w:spacing w:before="120" w:after="240"/>
        <w:ind w:left="0" w:firstLine="0"/>
        <w:rPr>
          <w:rFonts w:eastAsia="Calibri" w:cs="Arial (Body CS)"/>
          <w:szCs w:val="24"/>
          <w:lang w:val="fr-FR"/>
        </w:rPr>
      </w:pPr>
      <w:r w:rsidRPr="00C03F08">
        <w:rPr>
          <w:rFonts w:eastAsia="Calibri" w:cs="Arial (Body CS)"/>
          <w:lang w:val="fr-FR"/>
        </w:rPr>
        <w:t>D</w:t>
      </w:r>
      <w:r w:rsidRPr="00C03F08">
        <w:rPr>
          <w:rFonts w:eastAsia="Calibri" w:cs="Arial (Body CS)"/>
          <w:szCs w:val="24"/>
          <w:lang w:val="fr-FR"/>
        </w:rPr>
        <w:t>e</w:t>
      </w:r>
      <w:r w:rsidR="00A83BBB" w:rsidRPr="00C03F08">
        <w:rPr>
          <w:rFonts w:eastAsia="Calibri" w:cs="Arial (Body CS)"/>
          <w:szCs w:val="24"/>
          <w:lang w:val="fr-FR"/>
        </w:rPr>
        <w:t>puis la fin de l</w:t>
      </w:r>
      <w:r w:rsidR="005E7028" w:rsidRPr="00C03F08">
        <w:rPr>
          <w:rFonts w:eastAsia="Calibri" w:cs="Arial (Body CS)"/>
          <w:szCs w:val="24"/>
          <w:lang w:val="fr-FR"/>
        </w:rPr>
        <w:t>’</w:t>
      </w:r>
      <w:r w:rsidR="00A83BBB" w:rsidRPr="00C03F08">
        <w:rPr>
          <w:rFonts w:eastAsia="Calibri" w:cs="Arial (Body CS)"/>
          <w:szCs w:val="24"/>
          <w:lang w:val="fr-FR"/>
        </w:rPr>
        <w:t>élimination des CFC, les centres de RR&amp;R ont manifesté un intérêt</w:t>
      </w:r>
      <w:r w:rsidR="00A86755" w:rsidRPr="00C03F08">
        <w:rPr>
          <w:rFonts w:eastAsia="Calibri" w:cs="Arial (Body CS)"/>
          <w:szCs w:val="24"/>
          <w:lang w:val="fr-FR"/>
        </w:rPr>
        <w:t xml:space="preserve"> </w:t>
      </w:r>
      <w:r w:rsidR="00A83BBB" w:rsidRPr="00C03F08">
        <w:rPr>
          <w:rFonts w:eastAsia="Calibri" w:cs="Arial (Body CS)"/>
          <w:szCs w:val="24"/>
          <w:lang w:val="fr-FR"/>
        </w:rPr>
        <w:t>croissant dans le recyclage des frigorigènes</w:t>
      </w:r>
      <w:r w:rsidR="00A86755" w:rsidRPr="00C03F08">
        <w:rPr>
          <w:rFonts w:eastAsia="Calibri" w:cs="Arial (Body CS)"/>
          <w:szCs w:val="24"/>
          <w:lang w:val="fr-FR"/>
        </w:rPr>
        <w:t xml:space="preserve"> </w:t>
      </w:r>
      <w:r w:rsidR="00A83BBB" w:rsidRPr="00C03F08">
        <w:rPr>
          <w:rFonts w:eastAsia="Calibri" w:cs="Arial (Body CS)"/>
          <w:szCs w:val="24"/>
          <w:lang w:val="fr-FR"/>
        </w:rPr>
        <w:t xml:space="preserve">résultant du passage rapide de certains utilisateurs finaux à des </w:t>
      </w:r>
      <w:r w:rsidR="00A83BBB" w:rsidRPr="00C03F08">
        <w:rPr>
          <w:rFonts w:eastAsia="Calibri" w:cs="Arial (Body CS)"/>
          <w:szCs w:val="24"/>
          <w:lang w:val="fr-FR"/>
        </w:rPr>
        <w:lastRenderedPageBreak/>
        <w:t>frigorigènes de remplacement et d</w:t>
      </w:r>
      <w:r w:rsidR="005E7028" w:rsidRPr="00C03F08">
        <w:rPr>
          <w:rFonts w:eastAsia="Calibri" w:cs="Arial (Body CS)"/>
          <w:szCs w:val="24"/>
          <w:lang w:val="fr-FR"/>
        </w:rPr>
        <w:t>’</w:t>
      </w:r>
      <w:r w:rsidR="00A83BBB" w:rsidRPr="00C03F08">
        <w:rPr>
          <w:rFonts w:eastAsia="Calibri" w:cs="Arial (Body CS)"/>
          <w:szCs w:val="24"/>
          <w:lang w:val="fr-FR"/>
        </w:rPr>
        <w:t>une demande grandissante pour les CFC recyclés découlant de l</w:t>
      </w:r>
      <w:r w:rsidR="005E7028" w:rsidRPr="00C03F08">
        <w:rPr>
          <w:rFonts w:eastAsia="Calibri" w:cs="Arial (Body CS)"/>
          <w:szCs w:val="24"/>
          <w:lang w:val="fr-FR"/>
        </w:rPr>
        <w:t>’</w:t>
      </w:r>
      <w:r w:rsidR="00A83BBB" w:rsidRPr="00C03F08">
        <w:rPr>
          <w:rFonts w:eastAsia="Calibri" w:cs="Arial (Body CS)"/>
          <w:szCs w:val="24"/>
          <w:lang w:val="fr-FR"/>
        </w:rPr>
        <w:t>absence</w:t>
      </w:r>
      <w:r w:rsidR="00D716DA">
        <w:rPr>
          <w:rFonts w:eastAsia="Calibri" w:cs="Arial (Body CS)"/>
          <w:szCs w:val="24"/>
          <w:lang w:val="fr-FR"/>
        </w:rPr>
        <w:t xml:space="preserve"> de</w:t>
      </w:r>
      <w:r w:rsidR="00A83BBB" w:rsidRPr="00C03F08">
        <w:rPr>
          <w:rFonts w:eastAsia="Calibri" w:cs="Arial (Body CS)"/>
          <w:szCs w:val="24"/>
          <w:lang w:val="fr-FR"/>
        </w:rPr>
        <w:t xml:space="preserve"> frigorigènes à base de CFC vierge sur le marché.</w:t>
      </w:r>
      <w:r w:rsidR="00A83BBB" w:rsidRPr="00145222">
        <w:rPr>
          <w:rFonts w:eastAsia="Calibri" w:cs="Arial (Body CS)"/>
          <w:szCs w:val="24"/>
          <w:lang w:val="fr-FR"/>
        </w:rPr>
        <w:t xml:space="preserve"> </w:t>
      </w:r>
      <w:r w:rsidR="00927DC7" w:rsidRPr="00C03F08">
        <w:rPr>
          <w:rFonts w:eastAsia="Calibri" w:cs="Arial (Body CS)"/>
          <w:szCs w:val="24"/>
          <w:lang w:val="fr-FR"/>
        </w:rPr>
        <w:t>Toutefois,</w:t>
      </w:r>
      <w:r w:rsidR="00927DC7" w:rsidRPr="00145222">
        <w:rPr>
          <w:rFonts w:eastAsia="Calibri" w:cs="Arial (Body CS)"/>
          <w:szCs w:val="24"/>
          <w:lang w:val="fr-FR"/>
        </w:rPr>
        <w:t xml:space="preserve"> à</w:t>
      </w:r>
      <w:r w:rsidR="00570D54" w:rsidRPr="00C03F08">
        <w:rPr>
          <w:rFonts w:eastAsia="Calibri" w:cs="Arial (Body CS)"/>
          <w:szCs w:val="24"/>
          <w:lang w:val="fr-FR"/>
        </w:rPr>
        <w:t xml:space="preserve"> partir </w:t>
      </w:r>
      <w:r w:rsidR="00741064" w:rsidRPr="00C03F08">
        <w:rPr>
          <w:rFonts w:eastAsia="Calibri" w:cs="Arial (Body CS)"/>
          <w:szCs w:val="24"/>
          <w:lang w:val="fr-FR"/>
        </w:rPr>
        <w:t xml:space="preserve">de ce </w:t>
      </w:r>
      <w:r w:rsidR="00570D54" w:rsidRPr="00C03F08">
        <w:rPr>
          <w:rFonts w:eastAsia="Calibri" w:cs="Arial (Body CS)"/>
          <w:szCs w:val="24"/>
          <w:lang w:val="fr-FR"/>
        </w:rPr>
        <w:t>moment</w:t>
      </w:r>
      <w:r w:rsidR="00741064" w:rsidRPr="00C03F08">
        <w:rPr>
          <w:rFonts w:eastAsia="Calibri" w:cs="Arial (Body CS)"/>
          <w:szCs w:val="24"/>
          <w:lang w:val="fr-FR"/>
        </w:rPr>
        <w:t>,</w:t>
      </w:r>
      <w:r w:rsidR="00570D54" w:rsidRPr="00C03F08">
        <w:rPr>
          <w:rFonts w:eastAsia="Calibri" w:cs="Arial (Body CS)"/>
          <w:szCs w:val="24"/>
          <w:lang w:val="fr-FR"/>
        </w:rPr>
        <w:t xml:space="preserve"> les centres de RR&amp;R ont commencé à accumuler des SAO indésirables </w:t>
      </w:r>
      <w:r w:rsidR="00741064" w:rsidRPr="00C03F08">
        <w:rPr>
          <w:rFonts w:eastAsia="Calibri" w:cs="Arial (Body CS)"/>
          <w:szCs w:val="24"/>
          <w:lang w:val="fr-FR"/>
        </w:rPr>
        <w:t>étant donné qu’une partie des</w:t>
      </w:r>
      <w:r w:rsidR="00570D54" w:rsidRPr="00C03F08">
        <w:rPr>
          <w:rFonts w:eastAsia="Calibri" w:cs="Arial (Body CS)"/>
          <w:szCs w:val="24"/>
          <w:lang w:val="fr-FR"/>
        </w:rPr>
        <w:t xml:space="preserve"> frigorigènes récupérés </w:t>
      </w:r>
      <w:r w:rsidR="00741064" w:rsidRPr="00C03F08">
        <w:rPr>
          <w:rFonts w:eastAsia="Calibri" w:cs="Arial (Body CS)"/>
          <w:szCs w:val="24"/>
          <w:lang w:val="fr-FR"/>
        </w:rPr>
        <w:t xml:space="preserve">était considérée </w:t>
      </w:r>
      <w:r w:rsidR="00927DC7" w:rsidRPr="00C03F08">
        <w:rPr>
          <w:rFonts w:eastAsia="Calibri" w:cs="Arial (Body CS)"/>
          <w:szCs w:val="24"/>
          <w:lang w:val="fr-FR"/>
        </w:rPr>
        <w:t xml:space="preserve">comme étant impropre </w:t>
      </w:r>
      <w:r w:rsidR="00570D54" w:rsidRPr="00C03F08">
        <w:rPr>
          <w:rFonts w:eastAsia="Calibri" w:cs="Arial (Body CS)"/>
          <w:szCs w:val="24"/>
          <w:lang w:val="fr-FR"/>
        </w:rPr>
        <w:t xml:space="preserve">au recyclage </w:t>
      </w:r>
      <w:r w:rsidR="00927DC7" w:rsidRPr="00C03F08">
        <w:rPr>
          <w:rFonts w:eastAsia="Calibri" w:cs="Arial (Body CS)"/>
          <w:szCs w:val="24"/>
          <w:lang w:val="fr-FR"/>
        </w:rPr>
        <w:t>ou à</w:t>
      </w:r>
      <w:r w:rsidR="00570D54" w:rsidRPr="00C03F08">
        <w:rPr>
          <w:rFonts w:eastAsia="Calibri" w:cs="Arial (Body CS)"/>
          <w:szCs w:val="24"/>
          <w:lang w:val="fr-FR"/>
        </w:rPr>
        <w:t xml:space="preserve"> la régénération du fait de la contamination excessive résultant de l</w:t>
      </w:r>
      <w:r w:rsidR="005E7028" w:rsidRPr="00C03F08">
        <w:rPr>
          <w:rFonts w:eastAsia="Calibri" w:cs="Arial (Body CS)"/>
          <w:szCs w:val="24"/>
          <w:lang w:val="fr-FR"/>
        </w:rPr>
        <w:t>’</w:t>
      </w:r>
      <w:r w:rsidR="00570D54" w:rsidRPr="00C03F08">
        <w:rPr>
          <w:rFonts w:eastAsia="Calibri" w:cs="Arial (Body CS)"/>
          <w:szCs w:val="24"/>
          <w:lang w:val="fr-FR"/>
        </w:rPr>
        <w:t>utilisation d</w:t>
      </w:r>
      <w:r w:rsidR="005E7028" w:rsidRPr="00C03F08">
        <w:rPr>
          <w:rFonts w:eastAsia="Calibri" w:cs="Arial (Body CS)"/>
          <w:szCs w:val="24"/>
          <w:lang w:val="fr-FR"/>
        </w:rPr>
        <w:t>’</w:t>
      </w:r>
      <w:r w:rsidR="00570D54" w:rsidRPr="00C03F08">
        <w:rPr>
          <w:rFonts w:eastAsia="Calibri" w:cs="Arial (Body CS)"/>
          <w:szCs w:val="24"/>
          <w:lang w:val="fr-FR"/>
        </w:rPr>
        <w:t>équipements de réfrigération et de climatisation vieillis, et, dans certains cas, de mauvaises pratiques d</w:t>
      </w:r>
      <w:r w:rsidR="005E7028" w:rsidRPr="00C03F08">
        <w:rPr>
          <w:rFonts w:eastAsia="Calibri" w:cs="Arial (Body CS)"/>
          <w:szCs w:val="24"/>
          <w:lang w:val="fr-FR"/>
        </w:rPr>
        <w:t>’</w:t>
      </w:r>
      <w:r w:rsidR="00570D54" w:rsidRPr="00C03F08">
        <w:rPr>
          <w:rFonts w:eastAsia="Calibri" w:cs="Arial (Body CS)"/>
          <w:szCs w:val="24"/>
          <w:lang w:val="fr-FR"/>
        </w:rPr>
        <w:t>entretien.</w:t>
      </w:r>
      <w:r w:rsidR="00570D54" w:rsidRPr="00145222">
        <w:rPr>
          <w:rFonts w:eastAsia="Calibri" w:cs="Arial (Body CS)"/>
          <w:szCs w:val="24"/>
          <w:lang w:val="fr-FR"/>
        </w:rPr>
        <w:t xml:space="preserve"> </w:t>
      </w:r>
    </w:p>
    <w:p w:rsidR="0080195E" w:rsidRPr="00145222" w:rsidRDefault="00570D54" w:rsidP="0080195E">
      <w:pPr>
        <w:numPr>
          <w:ilvl w:val="0"/>
          <w:numId w:val="31"/>
        </w:numPr>
        <w:spacing w:before="120" w:after="240"/>
        <w:ind w:left="0" w:firstLine="0"/>
        <w:rPr>
          <w:rFonts w:eastAsia="Calibri"/>
          <w:lang w:val="fr-FR"/>
        </w:rPr>
      </w:pPr>
      <w:r w:rsidRPr="00C03F08">
        <w:rPr>
          <w:rFonts w:eastAsia="Calibri"/>
          <w:lang w:val="fr-FR"/>
        </w:rPr>
        <w:t>Une approche partiellement décentralisée (régionale) dans le stockage a été</w:t>
      </w:r>
      <w:r w:rsidR="00A86755" w:rsidRPr="00C03F08">
        <w:rPr>
          <w:rFonts w:eastAsia="Calibri"/>
          <w:lang w:val="fr-FR"/>
        </w:rPr>
        <w:t xml:space="preserve"> </w:t>
      </w:r>
      <w:r w:rsidRPr="00C03F08">
        <w:rPr>
          <w:rFonts w:eastAsia="Calibri"/>
          <w:lang w:val="fr-FR"/>
        </w:rPr>
        <w:t>mise en œuvre dans le cadre du projet au Mexique, où l</w:t>
      </w:r>
      <w:r w:rsidR="005E7028" w:rsidRPr="00C03F08">
        <w:rPr>
          <w:rFonts w:eastAsia="Calibri"/>
          <w:lang w:val="fr-FR"/>
        </w:rPr>
        <w:t>’</w:t>
      </w:r>
      <w:r w:rsidRPr="00C03F08">
        <w:rPr>
          <w:rFonts w:eastAsia="Calibri"/>
          <w:lang w:val="fr-FR"/>
        </w:rPr>
        <w:t>une des principales</w:t>
      </w:r>
      <w:r w:rsidR="00A86755" w:rsidRPr="00C03F08">
        <w:rPr>
          <w:rFonts w:eastAsia="Calibri"/>
          <w:lang w:val="fr-FR"/>
        </w:rPr>
        <w:t xml:space="preserve"> </w:t>
      </w:r>
      <w:r w:rsidRPr="00C03F08">
        <w:rPr>
          <w:rFonts w:eastAsia="Calibri"/>
          <w:lang w:val="fr-FR"/>
        </w:rPr>
        <w:t>sources des stocks de déchets de SAO était le Programme de remplacement des appareils ménagers (HARP).</w:t>
      </w:r>
      <w:r w:rsidRPr="00145222">
        <w:rPr>
          <w:rFonts w:eastAsia="Calibri"/>
          <w:lang w:val="fr-FR"/>
        </w:rPr>
        <w:t xml:space="preserve"> </w:t>
      </w:r>
      <w:r w:rsidR="0080195E" w:rsidRPr="00C03F08">
        <w:rPr>
          <w:rFonts w:eastAsia="Calibri"/>
          <w:lang w:val="fr-FR"/>
        </w:rPr>
        <w:t>Plus d</w:t>
      </w:r>
      <w:r w:rsidR="005E7028" w:rsidRPr="00C03F08">
        <w:rPr>
          <w:rFonts w:eastAsia="Calibri"/>
          <w:lang w:val="fr-FR"/>
        </w:rPr>
        <w:t>’</w:t>
      </w:r>
      <w:r w:rsidR="0080195E" w:rsidRPr="00C03F08">
        <w:rPr>
          <w:rFonts w:eastAsia="Calibri"/>
          <w:lang w:val="fr-FR"/>
        </w:rPr>
        <w:t xml:space="preserve">une </w:t>
      </w:r>
      <w:r w:rsidR="00C83E99" w:rsidRPr="00C03F08">
        <w:rPr>
          <w:rFonts w:eastAsia="Calibri"/>
          <w:lang w:val="fr-FR"/>
        </w:rPr>
        <w:t>centaine</w:t>
      </w:r>
      <w:r w:rsidR="0080195E" w:rsidRPr="00C03F08">
        <w:rPr>
          <w:rFonts w:eastAsia="Calibri"/>
          <w:lang w:val="fr-FR"/>
        </w:rPr>
        <w:t xml:space="preserve"> de centres de mise au rebut du programme HARP étaient en fonctionnement et ont réorienté leurs SAO indésirables vers un réseau national de récupération et de recyclage composé de 14 centres RR&amp;R dans tout le pays.</w:t>
      </w:r>
    </w:p>
    <w:p w:rsidR="0080195E" w:rsidRPr="00145222" w:rsidRDefault="0080195E" w:rsidP="0080195E">
      <w:pPr>
        <w:numPr>
          <w:ilvl w:val="0"/>
          <w:numId w:val="31"/>
        </w:numPr>
        <w:spacing w:before="120" w:after="240"/>
        <w:ind w:left="0" w:firstLine="0"/>
        <w:rPr>
          <w:rFonts w:eastAsia="Calibri" w:cs="Arial (Body CS)"/>
          <w:szCs w:val="24"/>
          <w:lang w:val="fr-FR"/>
        </w:rPr>
      </w:pPr>
      <w:r w:rsidRPr="00C03F08">
        <w:rPr>
          <w:rFonts w:eastAsia="Calibri" w:cs="Arial (Body CS)"/>
          <w:szCs w:val="24"/>
          <w:lang w:val="fr-FR"/>
        </w:rPr>
        <w:t>Les quantités totales de déchets de SAO collectées incluses dans les proposition</w:t>
      </w:r>
      <w:r w:rsidR="00C83E99" w:rsidRPr="00C03F08">
        <w:rPr>
          <w:rFonts w:eastAsia="Calibri" w:cs="Arial (Body CS)"/>
          <w:szCs w:val="24"/>
          <w:lang w:val="fr-FR"/>
        </w:rPr>
        <w:t>s</w:t>
      </w:r>
      <w:r w:rsidRPr="00C03F08">
        <w:rPr>
          <w:rFonts w:eastAsia="Calibri" w:cs="Arial (Body CS)"/>
          <w:szCs w:val="24"/>
          <w:lang w:val="fr-FR"/>
        </w:rPr>
        <w:t xml:space="preserve"> de projet ont été calculées sur la base des inventaires des SAO indésirables collectées et stockées temporairement dans diverses installations de stockage dans les pays du projet.</w:t>
      </w:r>
      <w:r w:rsidRPr="00145222">
        <w:rPr>
          <w:rFonts w:eastAsia="Calibri" w:cs="Arial (Body CS)"/>
          <w:szCs w:val="24"/>
          <w:lang w:val="fr-FR"/>
        </w:rPr>
        <w:t xml:space="preserve"> </w:t>
      </w:r>
      <w:r w:rsidRPr="00C03F08">
        <w:rPr>
          <w:rFonts w:eastAsia="Calibri" w:cs="Arial (Body CS)"/>
          <w:szCs w:val="24"/>
          <w:lang w:val="fr-FR"/>
        </w:rPr>
        <w:t>Les inventaires ont été réalisés environ deux ans avant l</w:t>
      </w:r>
      <w:r w:rsidR="005E7028" w:rsidRPr="00C03F08">
        <w:rPr>
          <w:rFonts w:eastAsia="Calibri" w:cs="Arial (Body CS)"/>
          <w:szCs w:val="24"/>
          <w:lang w:val="fr-FR"/>
        </w:rPr>
        <w:t>’</w:t>
      </w:r>
      <w:r w:rsidRPr="00C03F08">
        <w:rPr>
          <w:rFonts w:eastAsia="Calibri" w:cs="Arial (Body CS)"/>
          <w:szCs w:val="24"/>
          <w:lang w:val="fr-FR"/>
        </w:rPr>
        <w:t>approbation véritable et le commencement des projets de démonstration.</w:t>
      </w:r>
      <w:r w:rsidRPr="00145222">
        <w:rPr>
          <w:rFonts w:eastAsia="Calibri" w:cs="Arial (Body CS)"/>
          <w:szCs w:val="24"/>
          <w:lang w:val="fr-FR"/>
        </w:rPr>
        <w:t xml:space="preserve"> </w:t>
      </w:r>
    </w:p>
    <w:p w:rsidR="0080195E" w:rsidRPr="00145222" w:rsidRDefault="0080195E" w:rsidP="0080195E">
      <w:pPr>
        <w:numPr>
          <w:ilvl w:val="0"/>
          <w:numId w:val="31"/>
        </w:numPr>
        <w:spacing w:before="120" w:after="240"/>
        <w:ind w:left="0" w:firstLine="0"/>
        <w:rPr>
          <w:rFonts w:eastAsia="Calibri"/>
          <w:lang w:val="fr-FR"/>
        </w:rPr>
      </w:pPr>
      <w:r w:rsidRPr="00C03F08">
        <w:rPr>
          <w:rFonts w:eastAsia="Calibri" w:cs="Arial (Body CS)"/>
          <w:szCs w:val="24"/>
          <w:lang w:val="fr-FR"/>
        </w:rPr>
        <w:t>Les informations sur les types et les quantités de déchets de SAO collecté</w:t>
      </w:r>
      <w:r w:rsidR="00826B39" w:rsidRPr="00C03F08">
        <w:rPr>
          <w:rFonts w:eastAsia="Calibri" w:cs="Arial (Body CS)"/>
          <w:szCs w:val="24"/>
          <w:lang w:val="fr-FR"/>
        </w:rPr>
        <w:t>e</w:t>
      </w:r>
      <w:r w:rsidRPr="00C03F08">
        <w:rPr>
          <w:rFonts w:eastAsia="Calibri" w:cs="Arial (Body CS)"/>
          <w:szCs w:val="24"/>
          <w:lang w:val="fr-FR"/>
        </w:rPr>
        <w:t>s et estimé</w:t>
      </w:r>
      <w:r w:rsidR="00826B39" w:rsidRPr="00C03F08">
        <w:rPr>
          <w:rFonts w:eastAsia="Calibri" w:cs="Arial (Body CS)"/>
          <w:szCs w:val="24"/>
          <w:lang w:val="fr-FR"/>
        </w:rPr>
        <w:t>e</w:t>
      </w:r>
      <w:r w:rsidRPr="00C03F08">
        <w:rPr>
          <w:rFonts w:eastAsia="Calibri" w:cs="Arial (Body CS)"/>
          <w:szCs w:val="24"/>
          <w:lang w:val="fr-FR"/>
        </w:rPr>
        <w:t>s au début ainsi que sur les quantités véritablement détruites dans les cinq projets de démonstration sont récapitulées au tableau 3.</w:t>
      </w:r>
    </w:p>
    <w:p w:rsidR="00FA1F16" w:rsidRPr="00145222" w:rsidRDefault="0080195E" w:rsidP="00FA1F16">
      <w:pPr>
        <w:contextualSpacing/>
        <w:rPr>
          <w:rFonts w:eastAsia="Calibri" w:cs="Arial (Body CS)"/>
          <w:szCs w:val="24"/>
          <w:lang w:val="fr-FR"/>
        </w:rPr>
      </w:pPr>
      <w:r w:rsidRPr="00C03F08">
        <w:rPr>
          <w:rFonts w:eastAsia="Calibri" w:cs="Arial (Body CS)"/>
          <w:b/>
          <w:bCs/>
          <w:szCs w:val="24"/>
          <w:lang w:val="fr-FR"/>
        </w:rPr>
        <w:t xml:space="preserve">Tableau 3. </w:t>
      </w:r>
      <w:r w:rsidRPr="00C03F08">
        <w:rPr>
          <w:rFonts w:eastAsia="Calibri" w:cs="Arial (Body CS)"/>
          <w:b/>
          <w:szCs w:val="24"/>
          <w:lang w:val="fr-FR"/>
        </w:rPr>
        <w:t>Types et quantités totales prévues de déchets de SAO prises en main par les projets de démonstration</w:t>
      </w:r>
    </w:p>
    <w:tbl>
      <w:tblPr>
        <w:tblStyle w:val="TableGrid10"/>
        <w:tblW w:w="0" w:type="auto"/>
        <w:tblLayout w:type="fixed"/>
        <w:tblLook w:val="04A0" w:firstRow="1" w:lastRow="0" w:firstColumn="1" w:lastColumn="0" w:noHBand="0" w:noVBand="1"/>
      </w:tblPr>
      <w:tblGrid>
        <w:gridCol w:w="1005"/>
        <w:gridCol w:w="2392"/>
        <w:gridCol w:w="3261"/>
        <w:gridCol w:w="2692"/>
      </w:tblGrid>
      <w:tr w:rsidR="00FA1F16" w:rsidRPr="00C03F08" w:rsidTr="0080195E">
        <w:trPr>
          <w:trHeight w:val="305"/>
          <w:tblHeader/>
        </w:trPr>
        <w:tc>
          <w:tcPr>
            <w:tcW w:w="1005" w:type="dxa"/>
            <w:vAlign w:val="center"/>
          </w:tcPr>
          <w:p w:rsidR="00FA1F16" w:rsidRPr="00C03F08" w:rsidRDefault="0080195E" w:rsidP="00706515">
            <w:pPr>
              <w:jc w:val="center"/>
              <w:rPr>
                <w:rFonts w:ascii="Times New Roman" w:hAnsi="Times New Roman" w:cs="Times New Roman"/>
                <w:b/>
                <w:bCs/>
                <w:sz w:val="20"/>
                <w:szCs w:val="20"/>
              </w:rPr>
            </w:pPr>
            <w:bookmarkStart w:id="0" w:name="tblHere"/>
            <w:r w:rsidRPr="00C03F08">
              <w:rPr>
                <w:rFonts w:ascii="Times New Roman" w:hAnsi="Times New Roman" w:cs="Times New Roman"/>
                <w:b/>
                <w:bCs/>
                <w:sz w:val="20"/>
                <w:szCs w:val="20"/>
                <w:lang w:val="fr-FR"/>
              </w:rPr>
              <w:t>Pays</w:t>
            </w:r>
          </w:p>
        </w:tc>
        <w:tc>
          <w:tcPr>
            <w:tcW w:w="2392" w:type="dxa"/>
            <w:vAlign w:val="center"/>
          </w:tcPr>
          <w:p w:rsidR="00FA1F16" w:rsidRPr="00145222" w:rsidRDefault="0080195E" w:rsidP="00706515">
            <w:pPr>
              <w:jc w:val="center"/>
              <w:rPr>
                <w:rFonts w:ascii="Times New Roman" w:hAnsi="Times New Roman" w:cs="Times New Roman"/>
                <w:b/>
                <w:bCs/>
                <w:sz w:val="20"/>
                <w:szCs w:val="20"/>
                <w:lang w:val="fr-FR"/>
              </w:rPr>
            </w:pPr>
            <w:r w:rsidRPr="00C03F08">
              <w:rPr>
                <w:rFonts w:ascii="Times New Roman" w:hAnsi="Times New Roman" w:cs="Times New Roman"/>
                <w:b/>
                <w:bCs/>
                <w:sz w:val="20"/>
                <w:szCs w:val="20"/>
                <w:lang w:val="fr-FR"/>
              </w:rPr>
              <w:t>Types de déchets de SAO</w:t>
            </w:r>
          </w:p>
        </w:tc>
        <w:tc>
          <w:tcPr>
            <w:tcW w:w="3261" w:type="dxa"/>
            <w:vAlign w:val="center"/>
          </w:tcPr>
          <w:p w:rsidR="00FA1F16" w:rsidRPr="00C03F08" w:rsidRDefault="0080195E" w:rsidP="00706515">
            <w:pPr>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Quantités prévues (tm)</w:t>
            </w:r>
          </w:p>
        </w:tc>
        <w:tc>
          <w:tcPr>
            <w:tcW w:w="2692" w:type="dxa"/>
            <w:vAlign w:val="center"/>
          </w:tcPr>
          <w:p w:rsidR="00FA1F16" w:rsidRPr="00C03F08" w:rsidRDefault="0080195E" w:rsidP="00706515">
            <w:pPr>
              <w:jc w:val="center"/>
              <w:rPr>
                <w:rFonts w:ascii="Times New Roman" w:hAnsi="Times New Roman" w:cs="Times New Roman"/>
                <w:b/>
                <w:bCs/>
                <w:sz w:val="20"/>
                <w:szCs w:val="20"/>
              </w:rPr>
            </w:pPr>
            <w:r w:rsidRPr="00C03F08">
              <w:rPr>
                <w:rFonts w:ascii="Times New Roman" w:hAnsi="Times New Roman" w:cs="Times New Roman"/>
                <w:b/>
                <w:bCs/>
                <w:sz w:val="20"/>
                <w:szCs w:val="20"/>
                <w:lang w:val="fr-FR"/>
              </w:rPr>
              <w:t>Quantités détruites(tm)</w:t>
            </w:r>
          </w:p>
        </w:tc>
      </w:tr>
      <w:tr w:rsidR="00FA1F16" w:rsidRPr="00C03F08" w:rsidTr="0080195E">
        <w:tc>
          <w:tcPr>
            <w:tcW w:w="1005"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Colombie</w:t>
            </w:r>
          </w:p>
        </w:tc>
        <w:tc>
          <w:tcPr>
            <w:tcW w:w="2392"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CFC-11 et CFC-12</w:t>
            </w:r>
          </w:p>
        </w:tc>
        <w:tc>
          <w:tcPr>
            <w:tcW w:w="3261"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11 collectées +103 estimées</w:t>
            </w:r>
          </w:p>
        </w:tc>
        <w:tc>
          <w:tcPr>
            <w:tcW w:w="2692" w:type="dxa"/>
            <w:vAlign w:val="center"/>
          </w:tcPr>
          <w:p w:rsidR="00FA1F16" w:rsidRPr="00C03F08" w:rsidRDefault="0080195E" w:rsidP="00826B39">
            <w:pPr>
              <w:jc w:val="right"/>
              <w:rPr>
                <w:rFonts w:ascii="Times New Roman" w:hAnsi="Times New Roman" w:cs="Times New Roman"/>
                <w:sz w:val="20"/>
                <w:szCs w:val="20"/>
              </w:rPr>
            </w:pPr>
            <w:r w:rsidRPr="00C03F08">
              <w:rPr>
                <w:rFonts w:ascii="Times New Roman" w:hAnsi="Times New Roman" w:cs="Times New Roman"/>
                <w:sz w:val="20"/>
                <w:szCs w:val="20"/>
                <w:lang w:val="fr-FR"/>
              </w:rPr>
              <w:t xml:space="preserve">15,1 (IHT </w:t>
            </w:r>
            <w:r w:rsidR="00826B39" w:rsidRPr="00C03F08">
              <w:rPr>
                <w:rFonts w:ascii="Times New Roman" w:hAnsi="Times New Roman" w:cs="Times New Roman"/>
                <w:sz w:val="20"/>
                <w:szCs w:val="20"/>
                <w:lang w:val="fr-FR"/>
              </w:rPr>
              <w:t>dans le pays</w:t>
            </w:r>
            <w:r w:rsidRPr="00C03F08">
              <w:rPr>
                <w:rFonts w:ascii="Times New Roman" w:hAnsi="Times New Roman" w:cs="Times New Roman"/>
                <w:sz w:val="20"/>
                <w:szCs w:val="20"/>
                <w:lang w:val="fr-FR"/>
              </w:rPr>
              <w:t>)</w:t>
            </w:r>
          </w:p>
        </w:tc>
      </w:tr>
      <w:tr w:rsidR="00FA1F16" w:rsidRPr="00C03F08" w:rsidTr="0080195E">
        <w:tc>
          <w:tcPr>
            <w:tcW w:w="1005"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Géorgie</w:t>
            </w:r>
          </w:p>
        </w:tc>
        <w:tc>
          <w:tcPr>
            <w:tcW w:w="2392"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Divers CFC et HCFC</w:t>
            </w:r>
          </w:p>
        </w:tc>
        <w:tc>
          <w:tcPr>
            <w:tcW w:w="3261"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2,13 collectées</w:t>
            </w:r>
          </w:p>
        </w:tc>
        <w:tc>
          <w:tcPr>
            <w:tcW w:w="2692" w:type="dxa"/>
            <w:vAlign w:val="center"/>
          </w:tcPr>
          <w:p w:rsidR="00FA1F16" w:rsidRPr="00C03F08" w:rsidRDefault="0080195E" w:rsidP="00706515">
            <w:pPr>
              <w:jc w:val="right"/>
              <w:rPr>
                <w:rFonts w:ascii="Times New Roman" w:hAnsi="Times New Roman" w:cs="Times New Roman"/>
                <w:sz w:val="20"/>
                <w:szCs w:val="20"/>
              </w:rPr>
            </w:pPr>
            <w:r w:rsidRPr="00C03F08">
              <w:rPr>
                <w:rFonts w:ascii="Times New Roman" w:hAnsi="Times New Roman" w:cs="Times New Roman"/>
                <w:sz w:val="20"/>
                <w:szCs w:val="20"/>
                <w:lang w:val="fr-FR"/>
              </w:rPr>
              <w:t>1,47 (exportation)</w:t>
            </w:r>
          </w:p>
        </w:tc>
      </w:tr>
      <w:tr w:rsidR="00FA1F16" w:rsidRPr="00C03F08" w:rsidTr="0080195E">
        <w:tc>
          <w:tcPr>
            <w:tcW w:w="1005"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Ghana</w:t>
            </w:r>
          </w:p>
        </w:tc>
        <w:tc>
          <w:tcPr>
            <w:tcW w:w="2392"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CFC-12</w:t>
            </w:r>
          </w:p>
        </w:tc>
        <w:tc>
          <w:tcPr>
            <w:tcW w:w="3261"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1,8 collectées + 13 estimées</w:t>
            </w:r>
            <w:r w:rsidR="00FA1F16" w:rsidRPr="00C03F08">
              <w:rPr>
                <w:rFonts w:ascii="Times New Roman" w:hAnsi="Times New Roman" w:cs="Times New Roman"/>
                <w:sz w:val="20"/>
                <w:szCs w:val="20"/>
              </w:rPr>
              <w:t xml:space="preserve"> </w:t>
            </w:r>
          </w:p>
        </w:tc>
        <w:tc>
          <w:tcPr>
            <w:tcW w:w="2692" w:type="dxa"/>
            <w:vAlign w:val="center"/>
          </w:tcPr>
          <w:p w:rsidR="00FA1F16" w:rsidRPr="00C03F08" w:rsidRDefault="0080195E" w:rsidP="00706515">
            <w:pPr>
              <w:jc w:val="right"/>
              <w:rPr>
                <w:rFonts w:ascii="Times New Roman" w:hAnsi="Times New Roman" w:cs="Times New Roman"/>
                <w:sz w:val="20"/>
                <w:szCs w:val="20"/>
              </w:rPr>
            </w:pPr>
            <w:r w:rsidRPr="00C03F08">
              <w:rPr>
                <w:rFonts w:ascii="Times New Roman" w:hAnsi="Times New Roman" w:cs="Times New Roman"/>
                <w:sz w:val="20"/>
                <w:szCs w:val="20"/>
                <w:lang w:val="fr-FR"/>
              </w:rPr>
              <w:t>1,2 + 1,0 (exportation)</w:t>
            </w:r>
          </w:p>
        </w:tc>
      </w:tr>
      <w:tr w:rsidR="00FA1F16" w:rsidRPr="006324E4" w:rsidTr="0080195E">
        <w:tc>
          <w:tcPr>
            <w:tcW w:w="1005"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Mexique</w:t>
            </w:r>
          </w:p>
        </w:tc>
        <w:tc>
          <w:tcPr>
            <w:tcW w:w="2392"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Divers CFC et HCFC</w:t>
            </w:r>
          </w:p>
        </w:tc>
        <w:tc>
          <w:tcPr>
            <w:tcW w:w="3261"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119,7 collectées</w:t>
            </w:r>
            <w:r w:rsidR="00A86755" w:rsidRPr="00C03F08">
              <w:rPr>
                <w:rFonts w:ascii="Times New Roman" w:hAnsi="Times New Roman" w:cs="Times New Roman"/>
                <w:sz w:val="20"/>
                <w:szCs w:val="20"/>
                <w:lang w:val="fr-FR"/>
              </w:rPr>
              <w:t xml:space="preserve"> </w:t>
            </w:r>
            <w:r w:rsidRPr="00C03F08">
              <w:rPr>
                <w:rFonts w:ascii="Times New Roman" w:hAnsi="Times New Roman" w:cs="Times New Roman"/>
                <w:sz w:val="20"/>
                <w:szCs w:val="20"/>
                <w:lang w:val="fr-FR"/>
              </w:rPr>
              <w:t>+ 47 estimées</w:t>
            </w:r>
            <w:r w:rsidR="00FA1F16" w:rsidRPr="00C03F08">
              <w:rPr>
                <w:rFonts w:ascii="Times New Roman" w:hAnsi="Times New Roman" w:cs="Times New Roman"/>
                <w:sz w:val="20"/>
                <w:szCs w:val="20"/>
              </w:rPr>
              <w:t xml:space="preserve"> </w:t>
            </w:r>
          </w:p>
        </w:tc>
        <w:tc>
          <w:tcPr>
            <w:tcW w:w="2692" w:type="dxa"/>
            <w:vAlign w:val="center"/>
          </w:tcPr>
          <w:p w:rsidR="00FA1F16" w:rsidRPr="00145222" w:rsidRDefault="0080195E" w:rsidP="006E0CF8">
            <w:pPr>
              <w:jc w:val="right"/>
              <w:rPr>
                <w:rFonts w:ascii="Times New Roman" w:hAnsi="Times New Roman" w:cs="Times New Roman"/>
                <w:sz w:val="20"/>
                <w:szCs w:val="20"/>
                <w:lang w:val="fr-FR"/>
              </w:rPr>
            </w:pPr>
            <w:r w:rsidRPr="00C03F08">
              <w:rPr>
                <w:rFonts w:ascii="Times New Roman" w:hAnsi="Times New Roman" w:cs="Times New Roman"/>
                <w:sz w:val="20"/>
                <w:szCs w:val="20"/>
                <w:lang w:val="fr-FR"/>
              </w:rPr>
              <w:t>74,1 (arc plasma à argon)</w:t>
            </w:r>
          </w:p>
          <w:p w:rsidR="00FA1F16" w:rsidRPr="00145222" w:rsidRDefault="0080195E" w:rsidP="00706515">
            <w:pPr>
              <w:jc w:val="right"/>
              <w:rPr>
                <w:rFonts w:ascii="Times New Roman" w:hAnsi="Times New Roman" w:cs="Times New Roman"/>
                <w:sz w:val="20"/>
                <w:szCs w:val="20"/>
                <w:lang w:val="fr-FR"/>
              </w:rPr>
            </w:pPr>
            <w:r w:rsidRPr="00C03F08">
              <w:rPr>
                <w:rFonts w:ascii="Times New Roman" w:hAnsi="Times New Roman" w:cs="Times New Roman"/>
                <w:sz w:val="20"/>
                <w:szCs w:val="20"/>
                <w:lang w:val="fr-FR"/>
              </w:rPr>
              <w:t xml:space="preserve">39,1 (four à </w:t>
            </w:r>
            <w:r w:rsidR="00C83E99" w:rsidRPr="00C03F08">
              <w:rPr>
                <w:rFonts w:ascii="Times New Roman" w:hAnsi="Times New Roman" w:cs="Times New Roman"/>
                <w:sz w:val="20"/>
                <w:szCs w:val="20"/>
                <w:lang w:val="fr-FR"/>
              </w:rPr>
              <w:t>ciment)</w:t>
            </w:r>
          </w:p>
        </w:tc>
      </w:tr>
      <w:tr w:rsidR="00FA1F16" w:rsidRPr="006324E4" w:rsidTr="0080195E">
        <w:tc>
          <w:tcPr>
            <w:tcW w:w="1005"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Nigéria</w:t>
            </w:r>
          </w:p>
        </w:tc>
        <w:tc>
          <w:tcPr>
            <w:tcW w:w="2392" w:type="dxa"/>
            <w:vAlign w:val="center"/>
          </w:tcPr>
          <w:p w:rsidR="00FA1F16" w:rsidRPr="00C03F08" w:rsidRDefault="0080195E" w:rsidP="00706515">
            <w:pPr>
              <w:jc w:val="left"/>
              <w:rPr>
                <w:rFonts w:ascii="Times New Roman" w:hAnsi="Times New Roman" w:cs="Times New Roman"/>
                <w:sz w:val="20"/>
                <w:szCs w:val="20"/>
              </w:rPr>
            </w:pPr>
            <w:r w:rsidRPr="00C03F08">
              <w:rPr>
                <w:rFonts w:ascii="Times New Roman" w:hAnsi="Times New Roman" w:cs="Times New Roman"/>
                <w:sz w:val="20"/>
                <w:szCs w:val="20"/>
                <w:lang w:val="fr-FR"/>
              </w:rPr>
              <w:t>CFC-12</w:t>
            </w:r>
          </w:p>
        </w:tc>
        <w:tc>
          <w:tcPr>
            <w:tcW w:w="3261" w:type="dxa"/>
            <w:vAlign w:val="center"/>
          </w:tcPr>
          <w:p w:rsidR="00FA1F16" w:rsidRPr="00C03F08" w:rsidRDefault="0080195E" w:rsidP="00706515">
            <w:pPr>
              <w:spacing w:before="120" w:line="276" w:lineRule="auto"/>
              <w:contextualSpacing/>
              <w:jc w:val="left"/>
              <w:rPr>
                <w:rFonts w:ascii="Times New Roman" w:hAnsi="Times New Roman" w:cs="Times New Roman"/>
                <w:sz w:val="20"/>
                <w:szCs w:val="20"/>
              </w:rPr>
            </w:pPr>
            <w:r w:rsidRPr="00C03F08">
              <w:rPr>
                <w:rFonts w:ascii="Times New Roman" w:hAnsi="Times New Roman" w:cs="Times New Roman"/>
                <w:sz w:val="20"/>
                <w:szCs w:val="20"/>
                <w:lang w:val="fr-FR"/>
              </w:rPr>
              <w:t>66,5 collectées + 17,5 estimées</w:t>
            </w:r>
            <w:r w:rsidR="00FA1F16" w:rsidRPr="00C03F08">
              <w:rPr>
                <w:rFonts w:ascii="Times New Roman" w:hAnsi="Times New Roman" w:cs="Times New Roman"/>
                <w:sz w:val="20"/>
                <w:szCs w:val="20"/>
              </w:rPr>
              <w:t xml:space="preserve"> </w:t>
            </w:r>
          </w:p>
        </w:tc>
        <w:tc>
          <w:tcPr>
            <w:tcW w:w="2692" w:type="dxa"/>
            <w:vAlign w:val="center"/>
          </w:tcPr>
          <w:p w:rsidR="00FA1F16" w:rsidRPr="00145222" w:rsidRDefault="0080195E" w:rsidP="00706515">
            <w:pPr>
              <w:jc w:val="right"/>
              <w:rPr>
                <w:rFonts w:ascii="Times New Roman" w:hAnsi="Times New Roman" w:cs="Times New Roman"/>
                <w:sz w:val="20"/>
                <w:szCs w:val="20"/>
                <w:lang w:val="fr-FR"/>
              </w:rPr>
            </w:pPr>
            <w:r w:rsidRPr="00C03F08">
              <w:rPr>
                <w:rFonts w:ascii="Times New Roman" w:hAnsi="Times New Roman" w:cs="Times New Roman"/>
                <w:sz w:val="20"/>
                <w:szCs w:val="20"/>
                <w:lang w:val="fr-FR"/>
              </w:rPr>
              <w:t>1, 5 (four rotatif dans le pays)</w:t>
            </w:r>
          </w:p>
        </w:tc>
      </w:tr>
    </w:tbl>
    <w:bookmarkEnd w:id="0"/>
    <w:p w:rsidR="00E637FE" w:rsidRPr="00145222" w:rsidRDefault="00E637FE" w:rsidP="00E637FE">
      <w:pPr>
        <w:numPr>
          <w:ilvl w:val="0"/>
          <w:numId w:val="31"/>
        </w:numPr>
        <w:spacing w:before="240" w:after="240"/>
        <w:ind w:left="0" w:firstLine="0"/>
        <w:rPr>
          <w:rFonts w:eastAsia="Calibri"/>
          <w:vanish/>
          <w:lang w:val="fr-FR"/>
        </w:rPr>
      </w:pPr>
      <w:r w:rsidRPr="00C03F08">
        <w:rPr>
          <w:rFonts w:eastAsia="Calibri"/>
          <w:lang w:val="fr-FR"/>
        </w:rPr>
        <w:t>La mise en œuvre des projets a révélé que les stocks estimés de SAO indésirables obtenus à partir des inventaires nationaux n</w:t>
      </w:r>
      <w:r w:rsidR="005E7028" w:rsidRPr="00C03F08">
        <w:rPr>
          <w:rFonts w:eastAsia="Calibri"/>
          <w:lang w:val="fr-FR"/>
        </w:rPr>
        <w:t>’</w:t>
      </w:r>
      <w:r w:rsidRPr="00C03F08">
        <w:rPr>
          <w:rFonts w:eastAsia="Calibri"/>
          <w:lang w:val="fr-FR"/>
        </w:rPr>
        <w:t xml:space="preserve">étaient pas fiables et que des </w:t>
      </w:r>
      <w:r w:rsidR="00826B39" w:rsidRPr="00C03F08">
        <w:rPr>
          <w:rFonts w:eastAsia="Calibri"/>
          <w:lang w:val="fr-FR"/>
        </w:rPr>
        <w:t>divergences</w:t>
      </w:r>
      <w:r w:rsidRPr="00C03F08">
        <w:rPr>
          <w:rFonts w:eastAsia="Calibri"/>
          <w:lang w:val="fr-FR"/>
        </w:rPr>
        <w:t xml:space="preserve"> important</w:t>
      </w:r>
      <w:r w:rsidR="00826B39" w:rsidRPr="00C03F08">
        <w:rPr>
          <w:rFonts w:eastAsia="Calibri"/>
          <w:lang w:val="fr-FR"/>
        </w:rPr>
        <w:t>e</w:t>
      </w:r>
      <w:r w:rsidRPr="00C03F08">
        <w:rPr>
          <w:rFonts w:eastAsia="Calibri"/>
          <w:lang w:val="fr-FR"/>
        </w:rPr>
        <w:t>s avaient été constaté</w:t>
      </w:r>
      <w:r w:rsidR="00826B39" w:rsidRPr="00C03F08">
        <w:rPr>
          <w:rFonts w:eastAsia="Calibri"/>
          <w:lang w:val="fr-FR"/>
        </w:rPr>
        <w:t>e</w:t>
      </w:r>
      <w:r w:rsidRPr="00C03F08">
        <w:rPr>
          <w:rFonts w:eastAsia="Calibri"/>
          <w:lang w:val="fr-FR"/>
        </w:rPr>
        <w:t>s entre les quantités de SAO indésirables</w:t>
      </w:r>
      <w:r w:rsidR="00A86755" w:rsidRPr="00C03F08">
        <w:rPr>
          <w:rFonts w:eastAsia="Calibri"/>
          <w:lang w:val="fr-FR"/>
        </w:rPr>
        <w:t xml:space="preserve"> </w:t>
      </w:r>
      <w:r w:rsidRPr="00C03F08">
        <w:rPr>
          <w:rFonts w:eastAsia="Calibri"/>
          <w:lang w:val="fr-FR"/>
        </w:rPr>
        <w:t>communiquées dans les</w:t>
      </w:r>
      <w:r w:rsidR="00A86755" w:rsidRPr="00C03F08">
        <w:rPr>
          <w:rFonts w:eastAsia="Calibri"/>
          <w:lang w:val="fr-FR"/>
        </w:rPr>
        <w:t xml:space="preserve"> </w:t>
      </w:r>
      <w:r w:rsidRPr="00C03F08">
        <w:rPr>
          <w:rFonts w:eastAsia="Calibri"/>
          <w:lang w:val="fr-FR"/>
        </w:rPr>
        <w:t>inventaires précédant le projet inclus dans les propositions de projet et les quantités de déchets de SAO véritablement disponibles en vue de l</w:t>
      </w:r>
      <w:r w:rsidR="005E7028" w:rsidRPr="00C03F08">
        <w:rPr>
          <w:rFonts w:eastAsia="Calibri"/>
          <w:lang w:val="fr-FR"/>
        </w:rPr>
        <w:t>’</w:t>
      </w:r>
      <w:r w:rsidRPr="00C03F08">
        <w:rPr>
          <w:rFonts w:eastAsia="Calibri"/>
          <w:lang w:val="fr-FR"/>
        </w:rPr>
        <w:t>élimination définitive au</w:t>
      </w:r>
      <w:r w:rsidR="00A86755" w:rsidRPr="00C03F08">
        <w:rPr>
          <w:rFonts w:eastAsia="Calibri"/>
          <w:lang w:val="fr-FR"/>
        </w:rPr>
        <w:t xml:space="preserve"> </w:t>
      </w:r>
      <w:r w:rsidRPr="00C03F08">
        <w:rPr>
          <w:rFonts w:eastAsia="Calibri"/>
          <w:lang w:val="fr-FR"/>
        </w:rPr>
        <w:t>cours de la mise en œuvre</w:t>
      </w:r>
      <w:r w:rsidR="00A86755" w:rsidRPr="00C03F08">
        <w:rPr>
          <w:rFonts w:eastAsia="Calibri"/>
          <w:lang w:val="fr-FR"/>
        </w:rPr>
        <w:t xml:space="preserve"> </w:t>
      </w:r>
      <w:r w:rsidRPr="00C03F08">
        <w:rPr>
          <w:rFonts w:eastAsia="Calibri"/>
          <w:lang w:val="fr-FR"/>
        </w:rPr>
        <w:t>des projets.</w:t>
      </w:r>
      <w:r w:rsidRPr="00145222">
        <w:rPr>
          <w:rFonts w:eastAsia="Calibri"/>
          <w:lang w:val="fr-FR"/>
        </w:rPr>
        <w:t xml:space="preserve"> </w:t>
      </w:r>
      <w:r w:rsidRPr="00C03F08">
        <w:rPr>
          <w:rFonts w:eastAsia="Calibri"/>
          <w:lang w:val="fr-FR"/>
        </w:rPr>
        <w:t xml:space="preserve">En plus de </w:t>
      </w:r>
      <w:r w:rsidR="00826B39" w:rsidRPr="00C03F08">
        <w:rPr>
          <w:rFonts w:eastAsia="Calibri"/>
          <w:lang w:val="fr-FR"/>
        </w:rPr>
        <w:t>l’</w:t>
      </w:r>
      <w:r w:rsidRPr="00C03F08">
        <w:rPr>
          <w:rFonts w:eastAsia="Calibri"/>
          <w:lang w:val="fr-FR"/>
        </w:rPr>
        <w:t>inexactitude des inventaires, d</w:t>
      </w:r>
      <w:r w:rsidR="005E7028" w:rsidRPr="00C03F08">
        <w:rPr>
          <w:rFonts w:eastAsia="Calibri"/>
          <w:lang w:val="fr-FR"/>
        </w:rPr>
        <w:t>’</w:t>
      </w:r>
      <w:r w:rsidRPr="00C03F08">
        <w:rPr>
          <w:rFonts w:eastAsia="Calibri"/>
          <w:lang w:val="fr-FR"/>
        </w:rPr>
        <w:t>autres raisons expliquant les écarts incluaient le manque de citernes de confinement de taille suffisante pour le stockage des SAO indésirables,</w:t>
      </w:r>
      <w:r w:rsidR="00A86755" w:rsidRPr="00C03F08">
        <w:rPr>
          <w:rFonts w:eastAsia="Calibri"/>
          <w:lang w:val="fr-FR"/>
        </w:rPr>
        <w:t xml:space="preserve"> </w:t>
      </w:r>
      <w:r w:rsidR="00826B39" w:rsidRPr="00C03F08">
        <w:rPr>
          <w:rFonts w:eastAsia="Calibri"/>
          <w:lang w:val="fr-FR"/>
        </w:rPr>
        <w:t>le mauvais état</w:t>
      </w:r>
      <w:r w:rsidRPr="00C03F08">
        <w:rPr>
          <w:rFonts w:eastAsia="Calibri"/>
          <w:lang w:val="fr-FR"/>
        </w:rPr>
        <w:t xml:space="preserve"> des bonbonnes de gaz disponibles et la mauvaise manipulation des stocks de déchets de SAO ayant causé </w:t>
      </w:r>
      <w:r w:rsidR="00A2014B" w:rsidRPr="00C03F08">
        <w:rPr>
          <w:rFonts w:eastAsia="Calibri"/>
          <w:lang w:val="fr-FR"/>
        </w:rPr>
        <w:t xml:space="preserve">conjointement </w:t>
      </w:r>
      <w:r w:rsidRPr="00C03F08">
        <w:rPr>
          <w:rFonts w:eastAsia="Calibri"/>
          <w:lang w:val="fr-FR"/>
        </w:rPr>
        <w:t xml:space="preserve"> l</w:t>
      </w:r>
      <w:r w:rsidR="005E7028" w:rsidRPr="00C03F08">
        <w:rPr>
          <w:rFonts w:eastAsia="Calibri"/>
          <w:lang w:val="fr-FR"/>
        </w:rPr>
        <w:t>’</w:t>
      </w:r>
      <w:r w:rsidRPr="00C03F08">
        <w:rPr>
          <w:rFonts w:eastAsia="Calibri"/>
          <w:lang w:val="fr-FR"/>
        </w:rPr>
        <w:t>évacuation dans l</w:t>
      </w:r>
      <w:r w:rsidR="005E7028" w:rsidRPr="00C03F08">
        <w:rPr>
          <w:rFonts w:eastAsia="Calibri"/>
          <w:lang w:val="fr-FR"/>
        </w:rPr>
        <w:t>’</w:t>
      </w:r>
      <w:r w:rsidRPr="00C03F08">
        <w:rPr>
          <w:rFonts w:eastAsia="Calibri"/>
          <w:lang w:val="fr-FR"/>
        </w:rPr>
        <w:t>atmosphère de gaz frigorigènes précédemment collectés.</w:t>
      </w:r>
      <w:r w:rsidRPr="00145222">
        <w:rPr>
          <w:rFonts w:eastAsia="Calibri"/>
          <w:lang w:val="fr-FR"/>
        </w:rPr>
        <w:t xml:space="preserve"> </w:t>
      </w:r>
    </w:p>
    <w:p w:rsidR="00E637FE" w:rsidRPr="00145222" w:rsidRDefault="00E637FE" w:rsidP="00E637FE">
      <w:pPr>
        <w:numPr>
          <w:ilvl w:val="0"/>
          <w:numId w:val="31"/>
        </w:numPr>
        <w:spacing w:before="120" w:after="240"/>
        <w:ind w:left="0" w:firstLine="0"/>
        <w:rPr>
          <w:rFonts w:eastAsia="Calibri"/>
          <w:lang w:val="fr-FR"/>
        </w:rPr>
      </w:pPr>
      <w:r w:rsidRPr="00C03F08">
        <w:rPr>
          <w:rFonts w:eastAsia="Calibri"/>
          <w:lang w:val="fr-FR"/>
        </w:rPr>
        <w:t xml:space="preserve">La plus grande divergence entre les quantités prévues et les quantités réelles de déchets de SAO a été constaté au </w:t>
      </w:r>
      <w:r w:rsidR="007445A0" w:rsidRPr="00C03F08">
        <w:rPr>
          <w:rFonts w:eastAsia="Calibri"/>
          <w:lang w:val="fr-FR"/>
        </w:rPr>
        <w:t>Nigéria</w:t>
      </w:r>
      <w:r w:rsidRPr="00C03F08">
        <w:rPr>
          <w:rFonts w:eastAsia="Calibri"/>
          <w:lang w:val="fr-FR"/>
        </w:rPr>
        <w:t xml:space="preserve"> où la quantité indiquée dans l</w:t>
      </w:r>
      <w:r w:rsidR="005E7028" w:rsidRPr="00C03F08">
        <w:rPr>
          <w:rFonts w:eastAsia="Calibri"/>
          <w:lang w:val="fr-FR"/>
        </w:rPr>
        <w:t>’</w:t>
      </w:r>
      <w:r w:rsidRPr="00C03F08">
        <w:rPr>
          <w:rFonts w:eastAsia="Calibri"/>
          <w:lang w:val="fr-FR"/>
        </w:rPr>
        <w:t>inventaire initial était de 84 tm de SAO (CFC-12) alors que la quantité réelle trouvée n</w:t>
      </w:r>
      <w:r w:rsidR="005E7028" w:rsidRPr="00C03F08">
        <w:rPr>
          <w:rFonts w:eastAsia="Calibri"/>
          <w:lang w:val="fr-FR"/>
        </w:rPr>
        <w:t>’</w:t>
      </w:r>
      <w:r w:rsidRPr="00C03F08">
        <w:rPr>
          <w:rFonts w:eastAsia="Calibri"/>
          <w:lang w:val="fr-FR"/>
        </w:rPr>
        <w:t>était que de 1,5 tm.</w:t>
      </w:r>
      <w:r w:rsidRPr="00145222">
        <w:rPr>
          <w:rFonts w:eastAsia="Calibri"/>
          <w:lang w:val="fr-FR"/>
        </w:rPr>
        <w:t xml:space="preserve"> </w:t>
      </w:r>
      <w:r w:rsidRPr="00C03F08">
        <w:rPr>
          <w:rFonts w:eastAsia="Calibri"/>
          <w:lang w:val="fr-FR"/>
        </w:rPr>
        <w:t xml:space="preserve">Cet écart </w:t>
      </w:r>
      <w:r w:rsidR="00112681" w:rsidRPr="00C03F08">
        <w:rPr>
          <w:rFonts w:eastAsia="Calibri"/>
          <w:lang w:val="fr-FR"/>
        </w:rPr>
        <w:t>a été</w:t>
      </w:r>
      <w:r w:rsidRPr="00C03F08">
        <w:rPr>
          <w:rFonts w:eastAsia="Calibri"/>
          <w:lang w:val="fr-FR"/>
        </w:rPr>
        <w:t xml:space="preserve"> attribué à une communication erronée de 40 tm de halons en tant que</w:t>
      </w:r>
      <w:r w:rsidR="00A86755" w:rsidRPr="00C03F08">
        <w:rPr>
          <w:rFonts w:eastAsia="Calibri"/>
          <w:lang w:val="fr-FR"/>
        </w:rPr>
        <w:t xml:space="preserve"> </w:t>
      </w:r>
      <w:r w:rsidRPr="00C03F08">
        <w:rPr>
          <w:rFonts w:eastAsia="Calibri"/>
          <w:lang w:val="fr-FR"/>
        </w:rPr>
        <w:t>CFC-12 ainsi qu</w:t>
      </w:r>
      <w:r w:rsidR="005E7028" w:rsidRPr="00C03F08">
        <w:rPr>
          <w:rFonts w:eastAsia="Calibri"/>
          <w:lang w:val="fr-FR"/>
        </w:rPr>
        <w:t>’</w:t>
      </w:r>
      <w:r w:rsidRPr="00C03F08">
        <w:rPr>
          <w:rFonts w:eastAsia="Calibri"/>
          <w:lang w:val="fr-FR"/>
        </w:rPr>
        <w:t>aux pertes des SAO véritablement collectées du fait de fuites ou d</w:t>
      </w:r>
      <w:r w:rsidR="00112681" w:rsidRPr="00C03F08">
        <w:rPr>
          <w:rFonts w:eastAsia="Calibri"/>
          <w:lang w:val="fr-FR"/>
        </w:rPr>
        <w:t>e rejets</w:t>
      </w:r>
      <w:r w:rsidRPr="00C03F08">
        <w:rPr>
          <w:rFonts w:eastAsia="Calibri"/>
          <w:lang w:val="fr-FR"/>
        </w:rPr>
        <w:t>.</w:t>
      </w:r>
    </w:p>
    <w:p w:rsidR="00E637FE" w:rsidRPr="00145222" w:rsidRDefault="00E637FE" w:rsidP="00E637FE">
      <w:pPr>
        <w:numPr>
          <w:ilvl w:val="0"/>
          <w:numId w:val="31"/>
        </w:numPr>
        <w:spacing w:before="120" w:after="240"/>
        <w:ind w:left="0" w:firstLine="0"/>
        <w:rPr>
          <w:rFonts w:eastAsia="Calibri"/>
          <w:lang w:val="fr-FR"/>
        </w:rPr>
      </w:pPr>
      <w:r w:rsidRPr="00C03F08">
        <w:rPr>
          <w:rFonts w:eastAsia="Calibri"/>
          <w:lang w:val="fr-FR"/>
        </w:rPr>
        <w:t>De plus, les quantités de déchets de SAO générées au cours de la mise en œuvre</w:t>
      </w:r>
      <w:r w:rsidR="00A86755" w:rsidRPr="00C03F08">
        <w:rPr>
          <w:rFonts w:eastAsia="Calibri"/>
          <w:lang w:val="fr-FR"/>
        </w:rPr>
        <w:t xml:space="preserve"> </w:t>
      </w:r>
      <w:r w:rsidRPr="00C03F08">
        <w:rPr>
          <w:rFonts w:eastAsia="Calibri"/>
          <w:lang w:val="fr-FR"/>
        </w:rPr>
        <w:t xml:space="preserve">des projets étaient également inférieures aux estimations initiales du pré-projet du fait uniquement de la faible </w:t>
      </w:r>
      <w:r w:rsidR="00D716DA">
        <w:rPr>
          <w:rFonts w:eastAsia="Calibri"/>
          <w:lang w:val="fr-FR"/>
        </w:rPr>
        <w:t xml:space="preserve">récupération </w:t>
      </w:r>
      <w:r w:rsidRPr="00C03F08">
        <w:rPr>
          <w:rFonts w:eastAsia="Calibri"/>
          <w:lang w:val="fr-FR"/>
        </w:rPr>
        <w:t>des SAO indésirables provenant des premières phases des programmes d</w:t>
      </w:r>
      <w:r w:rsidR="005E7028" w:rsidRPr="00C03F08">
        <w:rPr>
          <w:rFonts w:eastAsia="Calibri"/>
          <w:lang w:val="fr-FR"/>
        </w:rPr>
        <w:t>’</w:t>
      </w:r>
      <w:r w:rsidRPr="00C03F08">
        <w:rPr>
          <w:rFonts w:eastAsia="Calibri"/>
          <w:lang w:val="fr-FR"/>
        </w:rPr>
        <w:t>efficacité énergétique et des opérations en cours de</w:t>
      </w:r>
      <w:r w:rsidR="00A86755" w:rsidRPr="00C03F08">
        <w:rPr>
          <w:rFonts w:eastAsia="Calibri"/>
          <w:lang w:val="fr-FR"/>
        </w:rPr>
        <w:t xml:space="preserve"> </w:t>
      </w:r>
      <w:r w:rsidRPr="00C03F08">
        <w:rPr>
          <w:rFonts w:eastAsia="Calibri"/>
          <w:lang w:val="fr-FR"/>
        </w:rPr>
        <w:t>R&amp;R.</w:t>
      </w:r>
      <w:r w:rsidRPr="00145222">
        <w:rPr>
          <w:rFonts w:eastAsia="Calibri"/>
          <w:lang w:val="fr-FR"/>
        </w:rPr>
        <w:t xml:space="preserve"> </w:t>
      </w:r>
      <w:r w:rsidRPr="00C03F08">
        <w:rPr>
          <w:rFonts w:eastAsia="Calibri"/>
          <w:lang w:val="fr-FR"/>
        </w:rPr>
        <w:t>L</w:t>
      </w:r>
      <w:r w:rsidR="005E7028" w:rsidRPr="00C03F08">
        <w:rPr>
          <w:rFonts w:eastAsia="Calibri"/>
          <w:lang w:val="fr-FR"/>
        </w:rPr>
        <w:t>’</w:t>
      </w:r>
      <w:r w:rsidRPr="00C03F08">
        <w:rPr>
          <w:rFonts w:eastAsia="Calibri"/>
          <w:lang w:val="fr-FR"/>
        </w:rPr>
        <w:t>hypothèse sous-jacente posée initialement était que les déchets de SAO générés seraient en grande partie des CFC-12 et CFC-11 sous forme</w:t>
      </w:r>
      <w:r w:rsidR="00A86755" w:rsidRPr="00C03F08">
        <w:rPr>
          <w:rFonts w:eastAsia="Calibri"/>
          <w:lang w:val="fr-FR"/>
        </w:rPr>
        <w:t xml:space="preserve"> </w:t>
      </w:r>
      <w:r w:rsidRPr="00C03F08">
        <w:rPr>
          <w:rFonts w:eastAsia="Calibri"/>
          <w:lang w:val="fr-FR"/>
        </w:rPr>
        <w:t xml:space="preserve">concentrée en tant </w:t>
      </w:r>
      <w:r w:rsidRPr="00C03F08">
        <w:rPr>
          <w:rFonts w:eastAsia="Calibri"/>
          <w:lang w:val="fr-FR"/>
        </w:rPr>
        <w:lastRenderedPageBreak/>
        <w:t>que frigorigène extrait ou provenant de mousses mises au rebut.</w:t>
      </w:r>
      <w:r w:rsidRPr="00145222">
        <w:rPr>
          <w:rFonts w:eastAsia="Calibri"/>
          <w:lang w:val="fr-FR"/>
        </w:rPr>
        <w:t xml:space="preserve"> </w:t>
      </w:r>
      <w:r w:rsidRPr="00C03F08">
        <w:rPr>
          <w:rFonts w:eastAsia="Calibri"/>
          <w:lang w:val="fr-FR"/>
        </w:rPr>
        <w:t>L</w:t>
      </w:r>
      <w:r w:rsidR="005E7028" w:rsidRPr="00C03F08">
        <w:rPr>
          <w:rFonts w:eastAsia="Calibri"/>
          <w:lang w:val="fr-FR"/>
        </w:rPr>
        <w:t>’</w:t>
      </w:r>
      <w:r w:rsidRPr="00C03F08">
        <w:rPr>
          <w:rFonts w:eastAsia="Calibri"/>
          <w:lang w:val="fr-FR"/>
        </w:rPr>
        <w:t xml:space="preserve">expérience de la mise en œuvre a toutefois montré que la majeure partie des frigorigènes </w:t>
      </w:r>
      <w:r w:rsidR="00126C46" w:rsidRPr="00C03F08">
        <w:rPr>
          <w:rFonts w:eastAsia="Calibri"/>
          <w:lang w:val="fr-FR"/>
        </w:rPr>
        <w:t>récupérés</w:t>
      </w:r>
      <w:r w:rsidRPr="00C03F08">
        <w:rPr>
          <w:rFonts w:eastAsia="Calibri"/>
          <w:lang w:val="fr-FR"/>
        </w:rPr>
        <w:t xml:space="preserve"> dans les systèmes d</w:t>
      </w:r>
      <w:r w:rsidR="00112681" w:rsidRPr="00C03F08">
        <w:rPr>
          <w:rFonts w:eastAsia="Calibri"/>
          <w:lang w:val="fr-FR"/>
        </w:rPr>
        <w:t>’ERP</w:t>
      </w:r>
      <w:r w:rsidRPr="00C03F08">
        <w:rPr>
          <w:rFonts w:eastAsia="Calibri"/>
          <w:lang w:val="fr-FR"/>
        </w:rPr>
        <w:t xml:space="preserve"> était des HFC-134a qui étaient en grande partie retournés en vue de la réutilisation par le biais des procédures de régénération des frigorigènes.</w:t>
      </w:r>
    </w:p>
    <w:p w:rsidR="00FA1F16" w:rsidRPr="00145222" w:rsidRDefault="00712451" w:rsidP="00712451">
      <w:pPr>
        <w:spacing w:before="120" w:after="240"/>
        <w:rPr>
          <w:rFonts w:eastAsia="Calibri"/>
          <w:u w:val="single"/>
          <w:lang w:val="fr-FR"/>
        </w:rPr>
      </w:pPr>
      <w:r w:rsidRPr="00C03F08">
        <w:rPr>
          <w:rFonts w:eastAsia="Calibri"/>
          <w:u w:val="single"/>
          <w:lang w:val="fr-FR"/>
        </w:rPr>
        <w:t xml:space="preserve">Approches </w:t>
      </w:r>
      <w:r w:rsidR="00126C46" w:rsidRPr="00C03F08">
        <w:rPr>
          <w:rFonts w:eastAsia="Calibri"/>
          <w:u w:val="single"/>
          <w:lang w:val="fr-FR"/>
        </w:rPr>
        <w:t>adoptées pour le</w:t>
      </w:r>
      <w:r w:rsidRPr="00C03F08">
        <w:rPr>
          <w:rFonts w:eastAsia="Calibri"/>
          <w:u w:val="single"/>
          <w:lang w:val="fr-FR"/>
        </w:rPr>
        <w:t xml:space="preserve"> transport et </w:t>
      </w:r>
      <w:r w:rsidR="00126C46" w:rsidRPr="00C03F08">
        <w:rPr>
          <w:rFonts w:eastAsia="Calibri"/>
          <w:u w:val="single"/>
          <w:lang w:val="fr-FR"/>
        </w:rPr>
        <w:t>le</w:t>
      </w:r>
      <w:r w:rsidRPr="00C03F08">
        <w:rPr>
          <w:rFonts w:eastAsia="Calibri"/>
          <w:u w:val="single"/>
          <w:lang w:val="fr-FR"/>
        </w:rPr>
        <w:t xml:space="preserve"> stockage des déchets de SAO</w:t>
      </w:r>
    </w:p>
    <w:p w:rsidR="00712451" w:rsidRPr="00145222" w:rsidRDefault="00712451" w:rsidP="00712451">
      <w:pPr>
        <w:numPr>
          <w:ilvl w:val="0"/>
          <w:numId w:val="31"/>
        </w:numPr>
        <w:spacing w:before="120" w:after="240"/>
        <w:ind w:left="0" w:firstLine="0"/>
        <w:rPr>
          <w:rFonts w:eastAsia="Calibri"/>
          <w:lang w:val="fr-FR"/>
        </w:rPr>
      </w:pPr>
      <w:r w:rsidRPr="00C03F08">
        <w:rPr>
          <w:rFonts w:eastAsia="Calibri"/>
          <w:lang w:val="fr-FR"/>
        </w:rPr>
        <w:t xml:space="preserve">Plusieurs approches </w:t>
      </w:r>
      <w:r w:rsidR="00126C46" w:rsidRPr="00C03F08">
        <w:rPr>
          <w:rFonts w:eastAsia="Calibri"/>
          <w:lang w:val="fr-FR"/>
        </w:rPr>
        <w:t>on</w:t>
      </w:r>
      <w:r w:rsidRPr="00C03F08">
        <w:rPr>
          <w:rFonts w:eastAsia="Calibri"/>
          <w:lang w:val="fr-FR"/>
        </w:rPr>
        <w:t xml:space="preserve">t été </w:t>
      </w:r>
      <w:r w:rsidR="00C83E99" w:rsidRPr="00C03F08">
        <w:rPr>
          <w:rFonts w:eastAsia="Calibri"/>
          <w:lang w:val="fr-FR"/>
        </w:rPr>
        <w:t>utilisées</w:t>
      </w:r>
      <w:r w:rsidRPr="00C03F08">
        <w:rPr>
          <w:rFonts w:eastAsia="Calibri"/>
          <w:lang w:val="fr-FR"/>
        </w:rPr>
        <w:t xml:space="preserve"> pour le transport et le stockage des déchets de SAO dans les pays du projet.</w:t>
      </w:r>
      <w:r w:rsidRPr="00145222">
        <w:rPr>
          <w:rFonts w:eastAsia="Calibri"/>
          <w:lang w:val="fr-FR"/>
        </w:rPr>
        <w:t xml:space="preserve"> </w:t>
      </w:r>
      <w:r w:rsidRPr="00C03F08">
        <w:rPr>
          <w:rFonts w:eastAsia="Calibri"/>
          <w:lang w:val="fr-FR"/>
        </w:rPr>
        <w:t xml:space="preserve">Les simples approches adoptées en Géorgie et au </w:t>
      </w:r>
      <w:r w:rsidR="007445A0" w:rsidRPr="00C03F08">
        <w:rPr>
          <w:rFonts w:eastAsia="Calibri"/>
          <w:lang w:val="fr-FR"/>
        </w:rPr>
        <w:t>Nigéria</w:t>
      </w:r>
      <w:r w:rsidRPr="00C03F08">
        <w:rPr>
          <w:rFonts w:eastAsia="Calibri"/>
          <w:lang w:val="fr-FR"/>
        </w:rPr>
        <w:t xml:space="preserve"> se fondaient sur le transport des déchets de SAO collectés pour les entreposer de façon temporaire dans de grands centres nationaux avant de commencer les activités d</w:t>
      </w:r>
      <w:r w:rsidR="005E7028" w:rsidRPr="00C03F08">
        <w:rPr>
          <w:rFonts w:eastAsia="Calibri"/>
          <w:lang w:val="fr-FR"/>
        </w:rPr>
        <w:t>’</w:t>
      </w:r>
      <w:r w:rsidRPr="00C03F08">
        <w:rPr>
          <w:rFonts w:eastAsia="Calibri"/>
          <w:lang w:val="fr-FR"/>
        </w:rPr>
        <w:t>élimination définitive.</w:t>
      </w:r>
      <w:r w:rsidRPr="00145222">
        <w:rPr>
          <w:rFonts w:eastAsia="Calibri"/>
          <w:lang w:val="fr-FR"/>
        </w:rPr>
        <w:t xml:space="preserve"> </w:t>
      </w:r>
      <w:r w:rsidRPr="00C03F08">
        <w:rPr>
          <w:rFonts w:eastAsia="Calibri"/>
          <w:lang w:val="fr-FR"/>
        </w:rPr>
        <w:t>En Géorgie, une association locale de la réfrigération a été chargée de la</w:t>
      </w:r>
      <w:r w:rsidR="00A86755" w:rsidRPr="00C03F08">
        <w:rPr>
          <w:rFonts w:eastAsia="Calibri"/>
          <w:lang w:val="fr-FR"/>
        </w:rPr>
        <w:t xml:space="preserve"> </w:t>
      </w:r>
      <w:r w:rsidRPr="00C03F08">
        <w:rPr>
          <w:rFonts w:eastAsia="Calibri"/>
          <w:lang w:val="fr-FR"/>
        </w:rPr>
        <w:t>mise en œuvre du transport et du regroupement des SAO indésirables</w:t>
      </w:r>
      <w:r w:rsidR="00D716DA">
        <w:rPr>
          <w:rFonts w:eastAsia="Calibri"/>
          <w:lang w:val="fr-FR"/>
        </w:rPr>
        <w:t>,</w:t>
      </w:r>
      <w:r w:rsidRPr="00C03F08">
        <w:rPr>
          <w:rFonts w:eastAsia="Calibri"/>
          <w:lang w:val="fr-FR"/>
        </w:rPr>
        <w:t xml:space="preserve"> et de la préparation des déchets de SAO en vue de leur exportation vers l</w:t>
      </w:r>
      <w:r w:rsidR="005E7028" w:rsidRPr="00C03F08">
        <w:rPr>
          <w:rFonts w:eastAsia="Calibri"/>
          <w:lang w:val="fr-FR"/>
        </w:rPr>
        <w:t>’</w:t>
      </w:r>
      <w:r w:rsidRPr="00C03F08">
        <w:rPr>
          <w:rFonts w:eastAsia="Calibri"/>
          <w:lang w:val="fr-FR"/>
        </w:rPr>
        <w:t>étranger.</w:t>
      </w:r>
      <w:r w:rsidRPr="00145222">
        <w:rPr>
          <w:rFonts w:eastAsia="Calibri"/>
          <w:lang w:val="fr-FR"/>
        </w:rPr>
        <w:t xml:space="preserve"> </w:t>
      </w:r>
    </w:p>
    <w:p w:rsidR="00712451" w:rsidRPr="00145222" w:rsidRDefault="00712451" w:rsidP="00E617A2">
      <w:pPr>
        <w:numPr>
          <w:ilvl w:val="0"/>
          <w:numId w:val="31"/>
        </w:numPr>
        <w:spacing w:before="120" w:after="240"/>
        <w:ind w:left="0" w:firstLine="0"/>
        <w:rPr>
          <w:rFonts w:eastAsia="Calibri"/>
          <w:vanish/>
          <w:lang w:val="fr-FR"/>
        </w:rPr>
      </w:pPr>
      <w:r w:rsidRPr="00C03F08">
        <w:rPr>
          <w:rFonts w:eastAsia="Calibri"/>
          <w:lang w:val="fr-FR"/>
        </w:rPr>
        <w:t>Un programme concernant la collecte et le stockage en cours des gaz frigorigène</w:t>
      </w:r>
      <w:r w:rsidR="00072FDB" w:rsidRPr="00C03F08">
        <w:rPr>
          <w:rFonts w:eastAsia="Calibri"/>
          <w:lang w:val="fr-FR"/>
        </w:rPr>
        <w:t>s</w:t>
      </w:r>
      <w:r w:rsidRPr="00C03F08">
        <w:rPr>
          <w:rFonts w:eastAsia="Calibri"/>
          <w:lang w:val="fr-FR"/>
        </w:rPr>
        <w:t xml:space="preserve"> a été poursuivi dans le cadre du programme de mesures incitatives/</w:t>
      </w:r>
      <w:r w:rsidR="00072FDB" w:rsidRPr="00C03F08">
        <w:rPr>
          <w:rFonts w:eastAsia="Calibri"/>
          <w:lang w:val="fr-FR"/>
        </w:rPr>
        <w:t>de</w:t>
      </w:r>
      <w:r w:rsidRPr="00C03F08">
        <w:rPr>
          <w:rFonts w:eastAsia="Calibri"/>
          <w:lang w:val="fr-FR"/>
        </w:rPr>
        <w:t xml:space="preserve"> remboursement pour les réfrigérateurs au Ghana, où le centre national de collecte des SAO (NOCC) a été créé en tant que site de démantèlement pour la collecte des réfrigérateurs remboursés et le dégazage des frigorigènes.</w:t>
      </w:r>
      <w:r w:rsidRPr="00145222">
        <w:rPr>
          <w:rFonts w:eastAsia="Calibri"/>
          <w:lang w:val="fr-FR"/>
        </w:rPr>
        <w:t xml:space="preserve"> </w:t>
      </w:r>
      <w:r w:rsidRPr="00C03F08">
        <w:rPr>
          <w:rFonts w:eastAsia="Calibri"/>
          <w:lang w:val="fr-FR"/>
        </w:rPr>
        <w:t>Cet arrangement a toutefois été de durée limitée.</w:t>
      </w:r>
      <w:r w:rsidRPr="00145222">
        <w:rPr>
          <w:rFonts w:eastAsia="Calibri"/>
          <w:lang w:val="fr-FR"/>
        </w:rPr>
        <w:t xml:space="preserve"> </w:t>
      </w:r>
      <w:r w:rsidR="00E617A2" w:rsidRPr="00C03F08">
        <w:rPr>
          <w:rFonts w:eastAsia="Calibri"/>
          <w:lang w:val="fr-FR"/>
        </w:rPr>
        <w:t>Après la fermeture forcée du NOCC, l</w:t>
      </w:r>
      <w:r w:rsidR="005E7028" w:rsidRPr="00C03F08">
        <w:rPr>
          <w:rFonts w:eastAsia="Calibri"/>
          <w:lang w:val="fr-FR"/>
        </w:rPr>
        <w:t>’</w:t>
      </w:r>
      <w:r w:rsidR="00E617A2" w:rsidRPr="00C03F08">
        <w:rPr>
          <w:rFonts w:eastAsia="Calibri"/>
          <w:lang w:val="fr-FR"/>
        </w:rPr>
        <w:t>équipe de projet a dû établir pour la collecte des déchets de SAO un centre temporaire de décantation et d</w:t>
      </w:r>
      <w:r w:rsidR="005E7028" w:rsidRPr="00C03F08">
        <w:rPr>
          <w:rFonts w:eastAsia="Calibri"/>
          <w:lang w:val="fr-FR"/>
        </w:rPr>
        <w:t>’</w:t>
      </w:r>
      <w:r w:rsidR="00E617A2" w:rsidRPr="00C03F08">
        <w:rPr>
          <w:rFonts w:eastAsia="Calibri"/>
          <w:lang w:val="fr-FR"/>
        </w:rPr>
        <w:t xml:space="preserve">exportation </w:t>
      </w:r>
      <w:r w:rsidR="0075560E" w:rsidRPr="00C03F08">
        <w:rPr>
          <w:rFonts w:eastAsia="Calibri"/>
          <w:lang w:val="fr-FR"/>
        </w:rPr>
        <w:t>au</w:t>
      </w:r>
      <w:r w:rsidR="00E617A2" w:rsidRPr="00C03F08">
        <w:rPr>
          <w:rFonts w:eastAsia="Calibri"/>
          <w:lang w:val="fr-FR"/>
        </w:rPr>
        <w:t xml:space="preserve"> centre national d</w:t>
      </w:r>
      <w:r w:rsidR="005E7028" w:rsidRPr="00C03F08">
        <w:rPr>
          <w:rFonts w:eastAsia="Calibri"/>
          <w:lang w:val="fr-FR"/>
        </w:rPr>
        <w:t>’</w:t>
      </w:r>
      <w:r w:rsidR="00E617A2" w:rsidRPr="00C03F08">
        <w:rPr>
          <w:rFonts w:eastAsia="Calibri"/>
          <w:lang w:val="fr-FR"/>
        </w:rPr>
        <w:t xml:space="preserve">excellence de réfrigération et de climatisation </w:t>
      </w:r>
      <w:r w:rsidR="00072FDB" w:rsidRPr="00C03F08">
        <w:rPr>
          <w:rFonts w:eastAsia="Calibri"/>
          <w:lang w:val="fr-FR"/>
        </w:rPr>
        <w:t xml:space="preserve">financé par </w:t>
      </w:r>
      <w:r w:rsidR="00E617A2" w:rsidRPr="00C03F08">
        <w:rPr>
          <w:rFonts w:eastAsia="Calibri"/>
          <w:lang w:val="fr-FR"/>
        </w:rPr>
        <w:t xml:space="preserve"> </w:t>
      </w:r>
      <w:r w:rsidR="00D716DA">
        <w:rPr>
          <w:rFonts w:eastAsia="Calibri"/>
          <w:lang w:val="fr-FR"/>
        </w:rPr>
        <w:t xml:space="preserve">le </w:t>
      </w:r>
      <w:r w:rsidR="00E617A2" w:rsidRPr="00C03F08">
        <w:rPr>
          <w:rFonts w:eastAsia="Calibri"/>
          <w:lang w:val="fr-FR"/>
        </w:rPr>
        <w:t>PGEH du Ghana.</w:t>
      </w:r>
      <w:r w:rsidR="00E617A2" w:rsidRPr="00145222">
        <w:rPr>
          <w:rFonts w:eastAsia="Calibri"/>
          <w:lang w:val="fr-FR"/>
        </w:rPr>
        <w:t xml:space="preserve"> </w:t>
      </w:r>
    </w:p>
    <w:p w:rsidR="00E617A2" w:rsidRPr="00145222" w:rsidRDefault="00E617A2" w:rsidP="00E617A2">
      <w:pPr>
        <w:numPr>
          <w:ilvl w:val="0"/>
          <w:numId w:val="31"/>
        </w:numPr>
        <w:spacing w:before="120" w:after="240"/>
        <w:ind w:left="0" w:firstLine="0"/>
        <w:rPr>
          <w:rFonts w:eastAsia="Calibri"/>
          <w:lang w:val="fr-FR"/>
        </w:rPr>
      </w:pPr>
      <w:r w:rsidRPr="00C03F08">
        <w:rPr>
          <w:rFonts w:eastAsia="Calibri"/>
          <w:lang w:val="fr-FR"/>
        </w:rPr>
        <w:t>Au Mexique, les banques de SAO indésirables</w:t>
      </w:r>
      <w:r w:rsidR="00A86755" w:rsidRPr="00C03F08">
        <w:rPr>
          <w:rFonts w:eastAsia="Calibri"/>
          <w:lang w:val="fr-FR"/>
        </w:rPr>
        <w:t xml:space="preserve"> </w:t>
      </w:r>
      <w:r w:rsidRPr="00C03F08">
        <w:rPr>
          <w:rFonts w:eastAsia="Calibri"/>
          <w:lang w:val="fr-FR"/>
        </w:rPr>
        <w:t>se trouvaient disséminées dans tout le pays au sein des centres du programme HARP, des entrepôts douaniers, des usines d</w:t>
      </w:r>
      <w:r w:rsidR="005E7028" w:rsidRPr="00C03F08">
        <w:rPr>
          <w:rFonts w:eastAsia="Calibri"/>
          <w:lang w:val="fr-FR"/>
        </w:rPr>
        <w:t>’</w:t>
      </w:r>
      <w:r w:rsidRPr="00C03F08">
        <w:rPr>
          <w:rFonts w:eastAsia="Calibri"/>
          <w:lang w:val="fr-FR"/>
        </w:rPr>
        <w:t>industrie pharmaceutique et des centres de</w:t>
      </w:r>
      <w:r w:rsidR="00A86755" w:rsidRPr="00C03F08">
        <w:rPr>
          <w:rFonts w:eastAsia="Calibri"/>
          <w:lang w:val="fr-FR"/>
        </w:rPr>
        <w:t xml:space="preserve"> </w:t>
      </w:r>
      <w:r w:rsidRPr="00C03F08">
        <w:rPr>
          <w:rFonts w:eastAsia="Calibri"/>
          <w:lang w:val="fr-FR"/>
        </w:rPr>
        <w:t>RR&amp;R.</w:t>
      </w:r>
      <w:r w:rsidRPr="00145222">
        <w:rPr>
          <w:rFonts w:eastAsia="Calibri"/>
          <w:lang w:val="fr-FR"/>
        </w:rPr>
        <w:t xml:space="preserve"> </w:t>
      </w:r>
      <w:r w:rsidRPr="00C03F08">
        <w:rPr>
          <w:rFonts w:eastAsia="Calibri"/>
          <w:lang w:val="fr-FR"/>
        </w:rPr>
        <w:t>Afin d</w:t>
      </w:r>
      <w:r w:rsidR="005E7028" w:rsidRPr="00C03F08">
        <w:rPr>
          <w:rFonts w:eastAsia="Calibri"/>
          <w:lang w:val="fr-FR"/>
        </w:rPr>
        <w:t>’</w:t>
      </w:r>
      <w:r w:rsidRPr="00C03F08">
        <w:rPr>
          <w:rFonts w:eastAsia="Calibri"/>
          <w:lang w:val="fr-FR"/>
        </w:rPr>
        <w:t>être conformes aux réglementations et aux dispositions se rapportant à la manipulation, au transport et à l</w:t>
      </w:r>
      <w:r w:rsidR="005E7028" w:rsidRPr="00C03F08">
        <w:rPr>
          <w:rFonts w:eastAsia="Calibri"/>
          <w:lang w:val="fr-FR"/>
        </w:rPr>
        <w:t>’</w:t>
      </w:r>
      <w:r w:rsidRPr="00C03F08">
        <w:rPr>
          <w:rFonts w:eastAsia="Calibri"/>
          <w:lang w:val="fr-FR"/>
        </w:rPr>
        <w:t xml:space="preserve">élimination définitive de tels matériaux, les </w:t>
      </w:r>
      <w:r w:rsidR="00072FDB" w:rsidRPr="00C03F08">
        <w:rPr>
          <w:rFonts w:eastAsia="Calibri"/>
          <w:lang w:val="fr-FR"/>
        </w:rPr>
        <w:t xml:space="preserve">réserves </w:t>
      </w:r>
      <w:r w:rsidRPr="00C03F08">
        <w:rPr>
          <w:rFonts w:eastAsia="Calibri"/>
          <w:lang w:val="fr-FR"/>
        </w:rPr>
        <w:t>de SAO ont été ensuite regroupées dans de grands conteneurs et dans des emplacements clés</w:t>
      </w:r>
      <w:r w:rsidR="0075560E" w:rsidRPr="00C03F08">
        <w:rPr>
          <w:rFonts w:eastAsia="Calibri"/>
          <w:lang w:val="fr-FR"/>
        </w:rPr>
        <w:t>,</w:t>
      </w:r>
      <w:r w:rsidRPr="00C03F08">
        <w:rPr>
          <w:rFonts w:eastAsia="Calibri"/>
          <w:lang w:val="fr-FR"/>
        </w:rPr>
        <w:t xml:space="preserve"> et ont été </w:t>
      </w:r>
      <w:r w:rsidR="0075560E" w:rsidRPr="00C03F08">
        <w:rPr>
          <w:rFonts w:eastAsia="Calibri"/>
          <w:lang w:val="fr-FR"/>
        </w:rPr>
        <w:t>traitées</w:t>
      </w:r>
      <w:r w:rsidRPr="00C03F08">
        <w:rPr>
          <w:rFonts w:eastAsia="Calibri"/>
          <w:lang w:val="fr-FR"/>
        </w:rPr>
        <w:t xml:space="preserve"> par un unique prestataire de services </w:t>
      </w:r>
      <w:r w:rsidR="00072FDB" w:rsidRPr="00C03F08">
        <w:rPr>
          <w:rFonts w:eastAsia="Calibri"/>
          <w:lang w:val="fr-FR"/>
        </w:rPr>
        <w:t>accrédité</w:t>
      </w:r>
      <w:r w:rsidRPr="00C03F08">
        <w:rPr>
          <w:rFonts w:eastAsia="Calibri"/>
          <w:lang w:val="fr-FR"/>
        </w:rPr>
        <w:t>.</w:t>
      </w:r>
      <w:r w:rsidRPr="00145222">
        <w:rPr>
          <w:rFonts w:eastAsia="Calibri"/>
          <w:lang w:val="fr-FR"/>
        </w:rPr>
        <w:t xml:space="preserve"> </w:t>
      </w:r>
      <w:r w:rsidRPr="00C03F08">
        <w:rPr>
          <w:rFonts w:eastAsia="Calibri"/>
          <w:lang w:val="fr-FR"/>
        </w:rPr>
        <w:t>Cette approche facilitait la logi</w:t>
      </w:r>
      <w:r w:rsidR="00072FDB" w:rsidRPr="00C03F08">
        <w:rPr>
          <w:rFonts w:eastAsia="Calibri"/>
          <w:lang w:val="fr-FR"/>
        </w:rPr>
        <w:t>stique</w:t>
      </w:r>
      <w:r w:rsidRPr="00C03F08">
        <w:rPr>
          <w:rFonts w:eastAsia="Calibri"/>
          <w:lang w:val="fr-FR"/>
        </w:rPr>
        <w:t xml:space="preserve"> du transport et de l</w:t>
      </w:r>
      <w:r w:rsidR="005E7028" w:rsidRPr="00C03F08">
        <w:rPr>
          <w:rFonts w:eastAsia="Calibri"/>
          <w:lang w:val="fr-FR"/>
        </w:rPr>
        <w:t>’</w:t>
      </w:r>
      <w:r w:rsidRPr="00C03F08">
        <w:rPr>
          <w:rFonts w:eastAsia="Calibri"/>
          <w:lang w:val="fr-FR"/>
        </w:rPr>
        <w:t>entreposage ainsi que le suivi de la destruction des SAO indésirables.</w:t>
      </w:r>
    </w:p>
    <w:p w:rsidR="00A42197" w:rsidRPr="00145222" w:rsidRDefault="00A42197" w:rsidP="00A42197">
      <w:pPr>
        <w:numPr>
          <w:ilvl w:val="0"/>
          <w:numId w:val="31"/>
        </w:numPr>
        <w:spacing w:before="120" w:after="240"/>
        <w:ind w:left="0" w:firstLine="0"/>
        <w:rPr>
          <w:rFonts w:eastAsia="Calibri"/>
          <w:lang w:val="fr-FR"/>
        </w:rPr>
      </w:pPr>
      <w:r w:rsidRPr="00C03F08">
        <w:rPr>
          <w:rFonts w:eastAsia="Calibri"/>
          <w:lang w:val="fr-FR"/>
        </w:rPr>
        <w:t>Dans le contexte des projets évalués, le transport des déchets de SAO des points de collecte au</w:t>
      </w:r>
      <w:r w:rsidR="0075560E" w:rsidRPr="00C03F08">
        <w:rPr>
          <w:rFonts w:eastAsia="Calibri"/>
          <w:lang w:val="fr-FR"/>
        </w:rPr>
        <w:t>x</w:t>
      </w:r>
      <w:r w:rsidRPr="00C03F08">
        <w:rPr>
          <w:rFonts w:eastAsia="Calibri"/>
          <w:lang w:val="fr-FR"/>
        </w:rPr>
        <w:t xml:space="preserve"> installations centrales de stockage a été réalisé par des exploitants locaux autorisés de déchets dangereux conformément aux</w:t>
      </w:r>
      <w:r w:rsidR="00A86755" w:rsidRPr="00C03F08">
        <w:rPr>
          <w:rFonts w:eastAsia="Calibri"/>
          <w:lang w:val="fr-FR"/>
        </w:rPr>
        <w:t xml:space="preserve"> </w:t>
      </w:r>
      <w:r w:rsidRPr="00C03F08">
        <w:rPr>
          <w:rFonts w:eastAsia="Calibri"/>
          <w:lang w:val="fr-FR"/>
        </w:rPr>
        <w:t>conditions et dispositions des politiques nationales régissant le transport des déchets dangereux.</w:t>
      </w:r>
      <w:r w:rsidRPr="00145222">
        <w:rPr>
          <w:rFonts w:eastAsia="Calibri"/>
          <w:lang w:val="fr-FR"/>
        </w:rPr>
        <w:t xml:space="preserve"> </w:t>
      </w:r>
      <w:r w:rsidR="0075560E" w:rsidRPr="00C03F08">
        <w:rPr>
          <w:rFonts w:eastAsia="Calibri"/>
          <w:lang w:val="fr-FR"/>
        </w:rPr>
        <w:t>Au Ghana et au Nigéria, les gaz frigorigènes collectés et expédiés vers le site de stockage central se trouvaient dans des bonbonnes de frigorigènes non réutilisables</w:t>
      </w:r>
      <w:r w:rsidR="0075560E" w:rsidRPr="00145222">
        <w:rPr>
          <w:rFonts w:eastAsia="Calibri"/>
          <w:lang w:val="fr-FR"/>
        </w:rPr>
        <w:t xml:space="preserve">. </w:t>
      </w:r>
      <w:r w:rsidRPr="00C03F08">
        <w:rPr>
          <w:rFonts w:eastAsia="Calibri"/>
          <w:lang w:val="fr-FR"/>
        </w:rPr>
        <w:t xml:space="preserve">Bien </w:t>
      </w:r>
      <w:r w:rsidR="00C83E99" w:rsidRPr="00C03F08">
        <w:rPr>
          <w:rFonts w:eastAsia="Calibri"/>
          <w:lang w:val="fr-FR"/>
        </w:rPr>
        <w:t>qu’une</w:t>
      </w:r>
      <w:r w:rsidRPr="00C03F08">
        <w:rPr>
          <w:rFonts w:eastAsia="Calibri"/>
          <w:lang w:val="fr-FR"/>
        </w:rPr>
        <w:t xml:space="preserve"> petite partie des SAO collectées ait été ensuite décantée dans des bonbonnes réutilisables, la majorité des déchets de SAO demeurait dans des bonbonnes jetables.</w:t>
      </w:r>
      <w:r w:rsidRPr="00145222">
        <w:rPr>
          <w:rFonts w:eastAsia="Calibri"/>
          <w:lang w:val="fr-FR"/>
        </w:rPr>
        <w:t xml:space="preserve"> </w:t>
      </w:r>
      <w:r w:rsidRPr="00C03F08">
        <w:rPr>
          <w:rFonts w:eastAsia="Calibri"/>
          <w:lang w:val="fr-FR"/>
        </w:rPr>
        <w:t>Toutes les bonbonnes, jetables ou réutilisables, ont été transportées vers les installations nationales de destruction désignées.</w:t>
      </w:r>
      <w:r w:rsidRPr="00145222">
        <w:rPr>
          <w:rFonts w:eastAsia="Calibri"/>
          <w:lang w:val="fr-FR"/>
        </w:rPr>
        <w:t xml:space="preserve"> </w:t>
      </w:r>
      <w:r w:rsidR="00CA175F" w:rsidRPr="00C03F08">
        <w:rPr>
          <w:rFonts w:eastAsia="Calibri"/>
          <w:lang w:val="fr-FR"/>
        </w:rPr>
        <w:t>É</w:t>
      </w:r>
      <w:r w:rsidRPr="00C03F08">
        <w:rPr>
          <w:rFonts w:eastAsia="Calibri"/>
          <w:lang w:val="fr-FR"/>
        </w:rPr>
        <w:t>tant donné que tous les transports des déchets de SAO avaient lieu à l</w:t>
      </w:r>
      <w:r w:rsidR="005E7028" w:rsidRPr="00C03F08">
        <w:rPr>
          <w:rFonts w:eastAsia="Calibri"/>
          <w:lang w:val="fr-FR"/>
        </w:rPr>
        <w:t>’</w:t>
      </w:r>
      <w:r w:rsidRPr="00C03F08">
        <w:rPr>
          <w:rFonts w:eastAsia="Calibri"/>
          <w:lang w:val="fr-FR"/>
        </w:rPr>
        <w:t>intérieur du pays, les dispositions de la Convention de Bâle ne s</w:t>
      </w:r>
      <w:r w:rsidR="005E7028" w:rsidRPr="00C03F08">
        <w:rPr>
          <w:rFonts w:eastAsia="Calibri"/>
          <w:lang w:val="fr-FR"/>
        </w:rPr>
        <w:t>’</w:t>
      </w:r>
      <w:r w:rsidRPr="00C03F08">
        <w:rPr>
          <w:rFonts w:eastAsia="Calibri"/>
          <w:lang w:val="fr-FR"/>
        </w:rPr>
        <w:t>appliquaient pas.</w:t>
      </w:r>
    </w:p>
    <w:p w:rsidR="00A42197" w:rsidRPr="00145222" w:rsidRDefault="00A42197" w:rsidP="00A42197">
      <w:pPr>
        <w:numPr>
          <w:ilvl w:val="0"/>
          <w:numId w:val="31"/>
        </w:numPr>
        <w:spacing w:before="120" w:after="240"/>
        <w:ind w:left="0" w:firstLine="0"/>
        <w:rPr>
          <w:rFonts w:eastAsia="Calibri"/>
          <w:lang w:val="fr-FR"/>
        </w:rPr>
      </w:pPr>
      <w:r w:rsidRPr="00C03F08">
        <w:rPr>
          <w:rFonts w:eastAsia="Calibri"/>
          <w:lang w:val="fr-FR"/>
        </w:rPr>
        <w:t>Les autres transports des déchets de SAO regroupés depuis les pays du projet vers des installations de destruction à l</w:t>
      </w:r>
      <w:r w:rsidR="005E7028" w:rsidRPr="00C03F08">
        <w:rPr>
          <w:rFonts w:eastAsia="Calibri"/>
          <w:lang w:val="fr-FR"/>
        </w:rPr>
        <w:t>’</w:t>
      </w:r>
      <w:r w:rsidRPr="00C03F08">
        <w:rPr>
          <w:rFonts w:eastAsia="Calibri"/>
          <w:lang w:val="fr-FR"/>
        </w:rPr>
        <w:t>étranger ont été effectués par des prestataires internationaux sélectionnés sur la base d</w:t>
      </w:r>
      <w:r w:rsidR="005E7028" w:rsidRPr="00C03F08">
        <w:rPr>
          <w:rFonts w:eastAsia="Calibri"/>
          <w:lang w:val="fr-FR"/>
        </w:rPr>
        <w:t>’</w:t>
      </w:r>
      <w:r w:rsidRPr="00C03F08">
        <w:rPr>
          <w:rFonts w:eastAsia="Calibri"/>
          <w:lang w:val="fr-FR"/>
        </w:rPr>
        <w:t>appels d</w:t>
      </w:r>
      <w:r w:rsidR="005E7028" w:rsidRPr="00C03F08">
        <w:rPr>
          <w:rFonts w:eastAsia="Calibri"/>
          <w:lang w:val="fr-FR"/>
        </w:rPr>
        <w:t>’</w:t>
      </w:r>
      <w:r w:rsidRPr="00C03F08">
        <w:rPr>
          <w:rFonts w:eastAsia="Calibri"/>
          <w:lang w:val="fr-FR"/>
        </w:rPr>
        <w:t>offres internationaux organisés par les agences d</w:t>
      </w:r>
      <w:r w:rsidR="005E7028" w:rsidRPr="00C03F08">
        <w:rPr>
          <w:rFonts w:eastAsia="Calibri"/>
          <w:lang w:val="fr-FR"/>
        </w:rPr>
        <w:t>’</w:t>
      </w:r>
      <w:r w:rsidRPr="00C03F08">
        <w:rPr>
          <w:rFonts w:eastAsia="Calibri"/>
          <w:lang w:val="fr-FR"/>
        </w:rPr>
        <w:t>exécution.</w:t>
      </w:r>
      <w:r w:rsidRPr="00145222">
        <w:rPr>
          <w:rFonts w:eastAsia="Calibri"/>
          <w:lang w:val="fr-FR"/>
        </w:rPr>
        <w:t xml:space="preserve"> </w:t>
      </w:r>
      <w:r w:rsidRPr="00C03F08">
        <w:rPr>
          <w:rFonts w:eastAsia="Calibri"/>
          <w:lang w:val="fr-FR"/>
        </w:rPr>
        <w:t>Les exploitants locaux de déchets dangereux ont été engagés à titre de sous-traitants pour coopérer avec les prestataires internationaux pour la préparation des déchets de SAO entreposés en vue d</w:t>
      </w:r>
      <w:r w:rsidR="005E7028" w:rsidRPr="00C03F08">
        <w:rPr>
          <w:rFonts w:eastAsia="Calibri"/>
          <w:lang w:val="fr-FR"/>
        </w:rPr>
        <w:t>’</w:t>
      </w:r>
      <w:r w:rsidRPr="00C03F08">
        <w:rPr>
          <w:rFonts w:eastAsia="Calibri"/>
          <w:lang w:val="fr-FR"/>
        </w:rPr>
        <w:t>une expédition à l</w:t>
      </w:r>
      <w:r w:rsidR="005E7028" w:rsidRPr="00C03F08">
        <w:rPr>
          <w:rFonts w:eastAsia="Calibri"/>
          <w:lang w:val="fr-FR"/>
        </w:rPr>
        <w:t>’</w:t>
      </w:r>
      <w:r w:rsidRPr="00C03F08">
        <w:rPr>
          <w:rFonts w:eastAsia="Calibri"/>
          <w:lang w:val="fr-FR"/>
        </w:rPr>
        <w:t xml:space="preserve">étranger. Ils ont </w:t>
      </w:r>
      <w:r w:rsidR="00CA175F" w:rsidRPr="00C03F08">
        <w:rPr>
          <w:rFonts w:eastAsia="Calibri"/>
          <w:lang w:val="fr-FR"/>
        </w:rPr>
        <w:t>en particulier</w:t>
      </w:r>
      <w:r w:rsidRPr="00C03F08">
        <w:rPr>
          <w:rFonts w:eastAsia="Calibri"/>
          <w:lang w:val="fr-FR"/>
        </w:rPr>
        <w:t xml:space="preserve"> aidé aux opérations de transfert des SAO dans des conteneurs</w:t>
      </w:r>
      <w:r w:rsidR="00A86755" w:rsidRPr="00C03F08">
        <w:rPr>
          <w:rFonts w:eastAsia="Calibri"/>
          <w:lang w:val="fr-FR"/>
        </w:rPr>
        <w:t xml:space="preserve"> </w:t>
      </w:r>
      <w:r w:rsidRPr="00C03F08">
        <w:rPr>
          <w:rFonts w:eastAsia="Calibri"/>
          <w:lang w:val="fr-FR"/>
        </w:rPr>
        <w:t xml:space="preserve">rechargeables ISO et </w:t>
      </w:r>
      <w:r w:rsidR="00CA175F" w:rsidRPr="00C03F08">
        <w:rPr>
          <w:rFonts w:eastAsia="Calibri"/>
          <w:lang w:val="fr-FR"/>
        </w:rPr>
        <w:t>au processus</w:t>
      </w:r>
      <w:r w:rsidRPr="00C03F08">
        <w:rPr>
          <w:rFonts w:eastAsia="Calibri"/>
          <w:lang w:val="fr-FR"/>
        </w:rPr>
        <w:t xml:space="preserve"> d</w:t>
      </w:r>
      <w:r w:rsidR="005E7028" w:rsidRPr="00C03F08">
        <w:rPr>
          <w:rFonts w:eastAsia="Calibri"/>
          <w:lang w:val="fr-FR"/>
        </w:rPr>
        <w:t>’</w:t>
      </w:r>
      <w:r w:rsidRPr="00C03F08">
        <w:rPr>
          <w:rFonts w:eastAsia="Calibri"/>
          <w:lang w:val="fr-FR"/>
        </w:rPr>
        <w:t>obtention des permis nécessaires pour l</w:t>
      </w:r>
      <w:r w:rsidR="005E7028" w:rsidRPr="00C03F08">
        <w:rPr>
          <w:rFonts w:eastAsia="Calibri"/>
          <w:lang w:val="fr-FR"/>
        </w:rPr>
        <w:t>’</w:t>
      </w:r>
      <w:r w:rsidRPr="00C03F08">
        <w:rPr>
          <w:rFonts w:eastAsia="Calibri"/>
          <w:lang w:val="fr-FR"/>
        </w:rPr>
        <w:t>exportation des déchets conformément aux dispositions de la Convention de Bâle.</w:t>
      </w:r>
    </w:p>
    <w:p w:rsidR="00FA1F16" w:rsidRPr="00145222" w:rsidRDefault="00A42197" w:rsidP="00A42197">
      <w:pPr>
        <w:keepNext/>
        <w:keepLines/>
        <w:spacing w:before="120" w:after="240"/>
        <w:rPr>
          <w:rFonts w:eastAsia="Calibri"/>
          <w:u w:val="single"/>
          <w:lang w:val="fr-FR"/>
        </w:rPr>
      </w:pPr>
      <w:r w:rsidRPr="00C03F08">
        <w:rPr>
          <w:rFonts w:eastAsia="Calibri"/>
          <w:u w:val="single"/>
          <w:lang w:val="fr-FR"/>
        </w:rPr>
        <w:lastRenderedPageBreak/>
        <w:t>Approches concernant la destruction définitive des SAO</w:t>
      </w:r>
    </w:p>
    <w:p w:rsidR="00100DE3" w:rsidRPr="00145222" w:rsidRDefault="00100DE3" w:rsidP="00100DE3">
      <w:pPr>
        <w:numPr>
          <w:ilvl w:val="0"/>
          <w:numId w:val="31"/>
        </w:numPr>
        <w:spacing w:before="120" w:after="240"/>
        <w:ind w:left="0" w:firstLine="0"/>
        <w:rPr>
          <w:rFonts w:eastAsia="Calibri"/>
          <w:lang w:val="fr-FR"/>
        </w:rPr>
      </w:pPr>
      <w:r w:rsidRPr="00C03F08">
        <w:rPr>
          <w:rFonts w:eastAsia="Calibri"/>
          <w:lang w:val="fr-FR"/>
        </w:rPr>
        <w:t>Une évaluation technique détaillée a été réalisée en</w:t>
      </w:r>
      <w:r w:rsidR="00A86755" w:rsidRPr="00C03F08">
        <w:rPr>
          <w:rFonts w:eastAsia="Calibri"/>
          <w:lang w:val="fr-FR"/>
        </w:rPr>
        <w:t xml:space="preserve"> </w:t>
      </w:r>
      <w:r w:rsidRPr="00C03F08">
        <w:rPr>
          <w:rFonts w:eastAsia="Calibri"/>
          <w:lang w:val="fr-FR"/>
        </w:rPr>
        <w:t>Colombie dans trois entreprises ayant des fours rotatifs et dans une autre disposant d</w:t>
      </w:r>
      <w:r w:rsidR="005E7028" w:rsidRPr="00C03F08">
        <w:rPr>
          <w:rFonts w:eastAsia="Calibri"/>
          <w:lang w:val="fr-FR"/>
        </w:rPr>
        <w:t>’</w:t>
      </w:r>
      <w:r w:rsidRPr="00C03F08">
        <w:rPr>
          <w:rFonts w:eastAsia="Calibri"/>
          <w:lang w:val="fr-FR"/>
        </w:rPr>
        <w:t>un four à ciment.</w:t>
      </w:r>
      <w:r w:rsidRPr="00145222">
        <w:rPr>
          <w:rFonts w:eastAsia="Calibri"/>
          <w:lang w:val="fr-FR"/>
        </w:rPr>
        <w:t xml:space="preserve"> </w:t>
      </w:r>
      <w:r w:rsidRPr="00C03F08">
        <w:rPr>
          <w:rFonts w:eastAsia="Calibri"/>
          <w:lang w:val="fr-FR"/>
        </w:rPr>
        <w:t>Cette dernière ayant refusé de participer, l</w:t>
      </w:r>
      <w:r w:rsidR="005E7028" w:rsidRPr="00C03F08">
        <w:rPr>
          <w:rFonts w:eastAsia="Calibri"/>
          <w:lang w:val="fr-FR"/>
        </w:rPr>
        <w:t>’</w:t>
      </w:r>
      <w:r w:rsidRPr="00C03F08">
        <w:rPr>
          <w:rFonts w:eastAsia="Calibri"/>
          <w:lang w:val="fr-FR"/>
        </w:rPr>
        <w:t>entreprise la mieux équipée pour l</w:t>
      </w:r>
      <w:r w:rsidR="005E7028" w:rsidRPr="00C03F08">
        <w:rPr>
          <w:rFonts w:eastAsia="Calibri"/>
          <w:lang w:val="fr-FR"/>
        </w:rPr>
        <w:t>’</w:t>
      </w:r>
      <w:r w:rsidRPr="00C03F08">
        <w:rPr>
          <w:rFonts w:eastAsia="Calibri"/>
          <w:lang w:val="fr-FR"/>
        </w:rPr>
        <w:t>option de destruction dans un four rotatif a été sélectionnée.</w:t>
      </w:r>
      <w:r w:rsidRPr="00145222">
        <w:rPr>
          <w:rFonts w:eastAsia="Calibri"/>
          <w:lang w:val="fr-FR"/>
        </w:rPr>
        <w:t xml:space="preserve"> </w:t>
      </w:r>
      <w:r w:rsidRPr="00C03F08">
        <w:rPr>
          <w:rFonts w:eastAsia="Calibri"/>
          <w:lang w:val="fr-FR"/>
        </w:rPr>
        <w:t>Des tests de combustion ont été effectués en trois phases dans l</w:t>
      </w:r>
      <w:r w:rsidR="005E7028" w:rsidRPr="00C03F08">
        <w:rPr>
          <w:rFonts w:eastAsia="Calibri"/>
          <w:lang w:val="fr-FR"/>
        </w:rPr>
        <w:t>’</w:t>
      </w:r>
      <w:r w:rsidRPr="00C03F08">
        <w:rPr>
          <w:rFonts w:eastAsia="Calibri"/>
          <w:lang w:val="fr-FR"/>
        </w:rPr>
        <w:t>usine sélectionnée dans le but d</w:t>
      </w:r>
      <w:r w:rsidR="005E7028" w:rsidRPr="00C03F08">
        <w:rPr>
          <w:rFonts w:eastAsia="Calibri"/>
          <w:lang w:val="fr-FR"/>
        </w:rPr>
        <w:t>’</w:t>
      </w:r>
      <w:r w:rsidRPr="00C03F08">
        <w:rPr>
          <w:rFonts w:eastAsia="Calibri"/>
          <w:lang w:val="fr-FR"/>
        </w:rPr>
        <w:t>optimiser les taux d</w:t>
      </w:r>
      <w:r w:rsidR="005E7028" w:rsidRPr="00C03F08">
        <w:rPr>
          <w:rFonts w:eastAsia="Calibri"/>
          <w:lang w:val="fr-FR"/>
        </w:rPr>
        <w:t>’</w:t>
      </w:r>
      <w:r w:rsidRPr="00C03F08">
        <w:rPr>
          <w:rFonts w:eastAsia="Calibri"/>
          <w:lang w:val="fr-FR"/>
        </w:rPr>
        <w:t>alimentation des déchets de SAO et de calibrer les systèmes de surveillance des émissions.</w:t>
      </w:r>
      <w:r w:rsidRPr="00145222">
        <w:rPr>
          <w:rFonts w:eastAsia="Calibri"/>
          <w:lang w:val="fr-FR"/>
        </w:rPr>
        <w:t xml:space="preserve"> </w:t>
      </w:r>
    </w:p>
    <w:p w:rsidR="00100DE3" w:rsidRPr="00145222" w:rsidRDefault="00100DE3" w:rsidP="00100DE3">
      <w:pPr>
        <w:numPr>
          <w:ilvl w:val="0"/>
          <w:numId w:val="31"/>
        </w:numPr>
        <w:spacing w:before="120" w:after="240"/>
        <w:ind w:left="0" w:firstLine="0"/>
        <w:rPr>
          <w:rFonts w:eastAsia="Calibri"/>
          <w:lang w:val="fr-FR"/>
        </w:rPr>
      </w:pPr>
      <w:r w:rsidRPr="00C03F08">
        <w:rPr>
          <w:rFonts w:eastAsia="Calibri"/>
          <w:lang w:val="fr-FR"/>
        </w:rPr>
        <w:t>Les tests de combustion se sont révélés être un</w:t>
      </w:r>
      <w:r w:rsidR="00A86755" w:rsidRPr="00C03F08">
        <w:rPr>
          <w:rFonts w:eastAsia="Calibri"/>
          <w:lang w:val="fr-FR"/>
        </w:rPr>
        <w:t xml:space="preserve"> </w:t>
      </w:r>
      <w:r w:rsidRPr="00C03F08">
        <w:rPr>
          <w:rFonts w:eastAsia="Calibri"/>
          <w:lang w:val="fr-FR"/>
        </w:rPr>
        <w:t xml:space="preserve">aspect très important du projet colombien. Ils ont en effet fourni une base pour la mise en place des protocoles de la destruction des SAO et ont soutenu les installations nationales de destruction dans leurs efforts </w:t>
      </w:r>
      <w:r w:rsidR="00CA175F" w:rsidRPr="00C03F08">
        <w:rPr>
          <w:rFonts w:eastAsia="Calibri"/>
          <w:lang w:val="fr-FR"/>
        </w:rPr>
        <w:t>de conformité</w:t>
      </w:r>
      <w:r w:rsidRPr="00C03F08">
        <w:rPr>
          <w:rFonts w:eastAsia="Calibri"/>
          <w:lang w:val="fr-FR"/>
        </w:rPr>
        <w:t xml:space="preserve"> </w:t>
      </w:r>
      <w:r w:rsidR="00CA175F" w:rsidRPr="00C03F08">
        <w:rPr>
          <w:rFonts w:eastAsia="Calibri"/>
          <w:lang w:val="fr-FR"/>
        </w:rPr>
        <w:t>avec les</w:t>
      </w:r>
      <w:r w:rsidRPr="00C03F08">
        <w:rPr>
          <w:rFonts w:eastAsia="Calibri"/>
          <w:lang w:val="fr-FR"/>
        </w:rPr>
        <w:t xml:space="preserve"> normes internationales.</w:t>
      </w:r>
      <w:r w:rsidR="00A86755" w:rsidRPr="00C03F08">
        <w:rPr>
          <w:rFonts w:eastAsia="Calibri"/>
          <w:lang w:val="fr-FR"/>
        </w:rPr>
        <w:t xml:space="preserve"> </w:t>
      </w:r>
      <w:r w:rsidRPr="00C03F08">
        <w:rPr>
          <w:rFonts w:eastAsia="Calibri"/>
          <w:lang w:val="fr-FR"/>
        </w:rPr>
        <w:t>Les résultats des tests de combustion ont également servi de point de départ pour l</w:t>
      </w:r>
      <w:r w:rsidR="005E7028" w:rsidRPr="00C03F08">
        <w:rPr>
          <w:rFonts w:eastAsia="Calibri"/>
          <w:lang w:val="fr-FR"/>
        </w:rPr>
        <w:t>’</w:t>
      </w:r>
      <w:r w:rsidRPr="00C03F08">
        <w:rPr>
          <w:rFonts w:eastAsia="Calibri"/>
          <w:lang w:val="fr-FR"/>
        </w:rPr>
        <w:t>élaboration des spécifications requises pour les modifications des fours rotatifs.</w:t>
      </w:r>
    </w:p>
    <w:p w:rsidR="00100DE3" w:rsidRPr="00145222" w:rsidRDefault="00100DE3" w:rsidP="005F1C07">
      <w:pPr>
        <w:numPr>
          <w:ilvl w:val="0"/>
          <w:numId w:val="31"/>
        </w:numPr>
        <w:spacing w:before="120" w:after="240"/>
        <w:ind w:left="0" w:firstLine="0"/>
        <w:rPr>
          <w:rFonts w:eastAsia="Calibri"/>
          <w:lang w:val="fr-FR"/>
        </w:rPr>
      </w:pPr>
      <w:r w:rsidRPr="00C03F08">
        <w:rPr>
          <w:rFonts w:eastAsia="Calibri"/>
          <w:lang w:val="fr-FR"/>
        </w:rPr>
        <w:t>À part les projets de</w:t>
      </w:r>
      <w:r w:rsidR="00C72276" w:rsidRPr="00C03F08">
        <w:rPr>
          <w:rFonts w:eastAsia="Calibri"/>
          <w:lang w:val="fr-FR"/>
        </w:rPr>
        <w:t xml:space="preserve"> la</w:t>
      </w:r>
      <w:r w:rsidRPr="00C03F08">
        <w:rPr>
          <w:rFonts w:eastAsia="Calibri"/>
          <w:lang w:val="fr-FR"/>
        </w:rPr>
        <w:t xml:space="preserve"> Colombie et du Ghana conçus pour la destruction </w:t>
      </w:r>
      <w:r w:rsidR="00CA175F" w:rsidRPr="00C03F08">
        <w:rPr>
          <w:rFonts w:eastAsia="Calibri"/>
          <w:lang w:val="fr-FR"/>
        </w:rPr>
        <w:t>des SAO à l’intérieur du pays, l</w:t>
      </w:r>
      <w:r w:rsidRPr="00C03F08">
        <w:rPr>
          <w:rFonts w:eastAsia="Calibri"/>
          <w:lang w:val="fr-FR"/>
        </w:rPr>
        <w:t xml:space="preserve">es trois autres projets </w:t>
      </w:r>
      <w:r w:rsidR="00C72276" w:rsidRPr="00C03F08">
        <w:rPr>
          <w:rFonts w:eastAsia="Calibri"/>
          <w:lang w:val="fr-FR"/>
        </w:rPr>
        <w:t>visaient</w:t>
      </w:r>
      <w:r w:rsidRPr="00C03F08">
        <w:rPr>
          <w:rFonts w:eastAsia="Calibri"/>
          <w:lang w:val="fr-FR"/>
        </w:rPr>
        <w:t xml:space="preserve"> l</w:t>
      </w:r>
      <w:r w:rsidR="005E7028" w:rsidRPr="00C03F08">
        <w:rPr>
          <w:rFonts w:eastAsia="Calibri"/>
          <w:lang w:val="fr-FR"/>
        </w:rPr>
        <w:t>’</w:t>
      </w:r>
      <w:r w:rsidRPr="00C03F08">
        <w:rPr>
          <w:rFonts w:eastAsia="Calibri"/>
          <w:lang w:val="fr-FR"/>
        </w:rPr>
        <w:t>exportation vers une installation de destruction étrangère reconnue internationalement.</w:t>
      </w:r>
      <w:r w:rsidRPr="00145222">
        <w:rPr>
          <w:rFonts w:eastAsia="Calibri"/>
          <w:lang w:val="fr-FR"/>
        </w:rPr>
        <w:t xml:space="preserve"> </w:t>
      </w:r>
      <w:r w:rsidR="005F1C07" w:rsidRPr="00C03F08">
        <w:rPr>
          <w:rFonts w:eastAsia="Calibri"/>
          <w:lang w:val="fr-FR"/>
        </w:rPr>
        <w:t xml:space="preserve">À un certain moment </w:t>
      </w:r>
      <w:r w:rsidR="00CA175F" w:rsidRPr="00C03F08">
        <w:rPr>
          <w:rFonts w:eastAsia="Calibri"/>
          <w:lang w:val="fr-FR"/>
        </w:rPr>
        <w:t xml:space="preserve">au cours de </w:t>
      </w:r>
      <w:r w:rsidR="005F1C07" w:rsidRPr="00C03F08">
        <w:rPr>
          <w:rFonts w:eastAsia="Calibri"/>
          <w:lang w:val="fr-FR"/>
        </w:rPr>
        <w:t xml:space="preserve">la préparation ou </w:t>
      </w:r>
      <w:r w:rsidR="00CA175F" w:rsidRPr="00C03F08">
        <w:rPr>
          <w:rFonts w:eastAsia="Calibri"/>
          <w:lang w:val="fr-FR"/>
        </w:rPr>
        <w:t xml:space="preserve">de </w:t>
      </w:r>
      <w:r w:rsidR="005F1C07" w:rsidRPr="00C03F08">
        <w:rPr>
          <w:rFonts w:eastAsia="Calibri"/>
          <w:lang w:val="fr-FR"/>
        </w:rPr>
        <w:t xml:space="preserve">la mise en œuvre de leur projet respectif, les équipes de projet en Géorgie, au Mexique et au </w:t>
      </w:r>
      <w:r w:rsidR="007445A0" w:rsidRPr="00C03F08">
        <w:rPr>
          <w:rFonts w:eastAsia="Calibri"/>
          <w:lang w:val="fr-FR"/>
        </w:rPr>
        <w:t>Nigéria</w:t>
      </w:r>
      <w:r w:rsidR="005F1C07" w:rsidRPr="00C03F08">
        <w:rPr>
          <w:rFonts w:eastAsia="Calibri"/>
          <w:lang w:val="fr-FR"/>
        </w:rPr>
        <w:t xml:space="preserve"> ont réalisé une évaluation des options disponibles pour la destruction dans le cadre national, ce qui a conduit ces deux derniers pays à changer ultérieurement le plan initial et à choisir des options de destruction des SAO à l</w:t>
      </w:r>
      <w:r w:rsidR="005E7028" w:rsidRPr="00C03F08">
        <w:rPr>
          <w:rFonts w:eastAsia="Calibri"/>
          <w:lang w:val="fr-FR"/>
        </w:rPr>
        <w:t>’</w:t>
      </w:r>
      <w:r w:rsidR="005F1C07" w:rsidRPr="00C03F08">
        <w:rPr>
          <w:rFonts w:eastAsia="Calibri"/>
          <w:lang w:val="fr-FR"/>
        </w:rPr>
        <w:t>intérieur de leurs frontières.</w:t>
      </w:r>
      <w:r w:rsidR="005F1C07" w:rsidRPr="00145222">
        <w:rPr>
          <w:rFonts w:eastAsia="Calibri"/>
          <w:lang w:val="fr-FR"/>
        </w:rPr>
        <w:t xml:space="preserve"> </w:t>
      </w:r>
    </w:p>
    <w:p w:rsidR="005F1C07" w:rsidRPr="00145222" w:rsidRDefault="005F1C07" w:rsidP="005F1C07">
      <w:pPr>
        <w:numPr>
          <w:ilvl w:val="0"/>
          <w:numId w:val="31"/>
        </w:numPr>
        <w:spacing w:before="120" w:after="240"/>
        <w:ind w:left="0" w:firstLine="0"/>
        <w:rPr>
          <w:rFonts w:eastAsia="Calibri"/>
          <w:vanish/>
          <w:lang w:val="fr-FR"/>
        </w:rPr>
      </w:pPr>
      <w:r w:rsidRPr="00C03F08">
        <w:rPr>
          <w:rFonts w:eastAsia="Calibri"/>
          <w:lang w:val="fr-FR"/>
        </w:rPr>
        <w:t>Il n</w:t>
      </w:r>
      <w:r w:rsidR="005E7028" w:rsidRPr="00C03F08">
        <w:rPr>
          <w:rFonts w:eastAsia="Calibri"/>
          <w:lang w:val="fr-FR"/>
        </w:rPr>
        <w:t>’</w:t>
      </w:r>
      <w:r w:rsidRPr="00C03F08">
        <w:rPr>
          <w:rFonts w:eastAsia="Calibri"/>
          <w:lang w:val="fr-FR"/>
        </w:rPr>
        <w:t xml:space="preserve">existait pas </w:t>
      </w:r>
      <w:r w:rsidR="00C72276" w:rsidRPr="00C03F08">
        <w:rPr>
          <w:rFonts w:eastAsia="Calibri"/>
          <w:lang w:val="fr-FR"/>
        </w:rPr>
        <w:t xml:space="preserve">au Mexique </w:t>
      </w:r>
      <w:r w:rsidRPr="00C03F08">
        <w:rPr>
          <w:rFonts w:eastAsia="Calibri"/>
          <w:lang w:val="fr-FR"/>
        </w:rPr>
        <w:t>d</w:t>
      </w:r>
      <w:r w:rsidR="005E7028" w:rsidRPr="00C03F08">
        <w:rPr>
          <w:rFonts w:eastAsia="Calibri"/>
          <w:lang w:val="fr-FR"/>
        </w:rPr>
        <w:t>’</w:t>
      </w:r>
      <w:r w:rsidRPr="00C03F08">
        <w:rPr>
          <w:rFonts w:eastAsia="Calibri"/>
          <w:lang w:val="fr-FR"/>
        </w:rPr>
        <w:t>installation locale de destruction des SAO dans la phase préparatoire du projet.</w:t>
      </w:r>
      <w:r w:rsidRPr="00145222">
        <w:rPr>
          <w:rFonts w:eastAsia="Calibri"/>
          <w:lang w:val="fr-FR"/>
        </w:rPr>
        <w:t xml:space="preserve"> </w:t>
      </w:r>
      <w:r w:rsidRPr="00C03F08">
        <w:rPr>
          <w:rFonts w:eastAsia="Calibri"/>
          <w:lang w:val="fr-FR"/>
        </w:rPr>
        <w:t>Au cours de l</w:t>
      </w:r>
      <w:r w:rsidR="005E7028" w:rsidRPr="00C03F08">
        <w:rPr>
          <w:rFonts w:eastAsia="Calibri"/>
          <w:lang w:val="fr-FR"/>
        </w:rPr>
        <w:t>’</w:t>
      </w:r>
      <w:r w:rsidRPr="00C03F08">
        <w:rPr>
          <w:rFonts w:eastAsia="Calibri"/>
          <w:lang w:val="fr-FR"/>
        </w:rPr>
        <w:t>appel d</w:t>
      </w:r>
      <w:r w:rsidR="005E7028" w:rsidRPr="00C03F08">
        <w:rPr>
          <w:rFonts w:eastAsia="Calibri"/>
          <w:lang w:val="fr-FR"/>
        </w:rPr>
        <w:t>’</w:t>
      </w:r>
      <w:r w:rsidRPr="00C03F08">
        <w:rPr>
          <w:rFonts w:eastAsia="Calibri"/>
          <w:lang w:val="fr-FR"/>
        </w:rPr>
        <w:t>offres international pour l</w:t>
      </w:r>
      <w:r w:rsidR="005E7028" w:rsidRPr="00C03F08">
        <w:rPr>
          <w:rFonts w:eastAsia="Calibri"/>
          <w:lang w:val="fr-FR"/>
        </w:rPr>
        <w:t>’</w:t>
      </w:r>
      <w:r w:rsidRPr="00C03F08">
        <w:rPr>
          <w:rFonts w:eastAsia="Calibri"/>
          <w:lang w:val="fr-FR"/>
        </w:rPr>
        <w:t xml:space="preserve">expédition des déchets de SAO regroupés vers une entreprise spéciale </w:t>
      </w:r>
      <w:r w:rsidR="00C72276" w:rsidRPr="00C03F08">
        <w:rPr>
          <w:rFonts w:eastAsia="Calibri"/>
          <w:lang w:val="fr-FR"/>
        </w:rPr>
        <w:t xml:space="preserve">de </w:t>
      </w:r>
      <w:r w:rsidRPr="00C03F08">
        <w:rPr>
          <w:rFonts w:eastAsia="Calibri"/>
          <w:lang w:val="fr-FR"/>
        </w:rPr>
        <w:t>destruction aux États-Unis d</w:t>
      </w:r>
      <w:r w:rsidR="005E7028" w:rsidRPr="00C03F08">
        <w:rPr>
          <w:rFonts w:eastAsia="Calibri"/>
          <w:lang w:val="fr-FR"/>
        </w:rPr>
        <w:t>’</w:t>
      </w:r>
      <w:r w:rsidRPr="00C03F08">
        <w:rPr>
          <w:rFonts w:eastAsia="Calibri"/>
          <w:lang w:val="fr-FR"/>
        </w:rPr>
        <w:t>Amérique, il s</w:t>
      </w:r>
      <w:r w:rsidR="005E7028" w:rsidRPr="00C03F08">
        <w:rPr>
          <w:rFonts w:eastAsia="Calibri"/>
          <w:lang w:val="fr-FR"/>
        </w:rPr>
        <w:t>’</w:t>
      </w:r>
      <w:r w:rsidRPr="00C03F08">
        <w:rPr>
          <w:rFonts w:eastAsia="Calibri"/>
          <w:lang w:val="fr-FR"/>
        </w:rPr>
        <w:t>est révélé que le budget des coûts de transport avait été sous-estimé.</w:t>
      </w:r>
      <w:r w:rsidRPr="00145222">
        <w:rPr>
          <w:rFonts w:eastAsia="Calibri"/>
          <w:lang w:val="fr-FR"/>
        </w:rPr>
        <w:t xml:space="preserve"> </w:t>
      </w:r>
      <w:r w:rsidRPr="00C03F08">
        <w:rPr>
          <w:rFonts w:eastAsia="Calibri"/>
          <w:lang w:val="fr-FR"/>
        </w:rPr>
        <w:t>Les coûts du regroupement</w:t>
      </w:r>
      <w:r w:rsidR="00C72276" w:rsidRPr="00C03F08">
        <w:rPr>
          <w:rFonts w:eastAsia="Calibri"/>
          <w:lang w:val="fr-FR"/>
        </w:rPr>
        <w:t xml:space="preserve"> des déchets collectés </w:t>
      </w:r>
      <w:r w:rsidRPr="00C03F08">
        <w:rPr>
          <w:rFonts w:eastAsia="Calibri"/>
          <w:lang w:val="fr-FR"/>
        </w:rPr>
        <w:t>à l</w:t>
      </w:r>
      <w:r w:rsidR="005E7028" w:rsidRPr="00C03F08">
        <w:rPr>
          <w:rFonts w:eastAsia="Calibri"/>
          <w:lang w:val="fr-FR"/>
        </w:rPr>
        <w:t>’</w:t>
      </w:r>
      <w:r w:rsidRPr="00C03F08">
        <w:rPr>
          <w:rFonts w:eastAsia="Calibri"/>
          <w:lang w:val="fr-FR"/>
        </w:rPr>
        <w:t>entrepôt central national ainsi que les frais relatifs à la police d</w:t>
      </w:r>
      <w:r w:rsidR="005E7028" w:rsidRPr="00C03F08">
        <w:rPr>
          <w:rFonts w:eastAsia="Calibri"/>
          <w:lang w:val="fr-FR"/>
        </w:rPr>
        <w:t>’</w:t>
      </w:r>
      <w:r w:rsidRPr="00C03F08">
        <w:rPr>
          <w:rFonts w:eastAsia="Calibri"/>
          <w:lang w:val="fr-FR"/>
        </w:rPr>
        <w:t>assurance</w:t>
      </w:r>
      <w:r w:rsidR="00A86755" w:rsidRPr="00C03F08">
        <w:rPr>
          <w:rFonts w:eastAsia="Calibri"/>
          <w:lang w:val="fr-FR"/>
        </w:rPr>
        <w:t xml:space="preserve"> </w:t>
      </w:r>
      <w:r w:rsidRPr="00C03F08">
        <w:rPr>
          <w:rFonts w:eastAsia="Calibri"/>
          <w:lang w:val="fr-FR"/>
        </w:rPr>
        <w:t xml:space="preserve">environnementale et </w:t>
      </w:r>
      <w:r w:rsidR="00C72276" w:rsidRPr="00C03F08">
        <w:rPr>
          <w:rFonts w:eastAsia="Calibri"/>
          <w:lang w:val="fr-FR"/>
        </w:rPr>
        <w:t xml:space="preserve">aux </w:t>
      </w:r>
      <w:r w:rsidRPr="00C03F08">
        <w:rPr>
          <w:rFonts w:eastAsia="Calibri"/>
          <w:lang w:val="fr-FR"/>
        </w:rPr>
        <w:t>dispositions concernant les mouvements transfrontaliers des déchets dangereux n</w:t>
      </w:r>
      <w:r w:rsidR="005E7028" w:rsidRPr="00C03F08">
        <w:rPr>
          <w:rFonts w:eastAsia="Calibri"/>
          <w:lang w:val="fr-FR"/>
        </w:rPr>
        <w:t>’</w:t>
      </w:r>
      <w:r w:rsidRPr="00C03F08">
        <w:rPr>
          <w:rFonts w:eastAsia="Calibri"/>
          <w:lang w:val="fr-FR"/>
        </w:rPr>
        <w:t xml:space="preserve">avaient pas non plus été intégralement </w:t>
      </w:r>
      <w:r w:rsidR="00C72276" w:rsidRPr="00C03F08">
        <w:rPr>
          <w:rFonts w:eastAsia="Calibri"/>
          <w:lang w:val="fr-FR"/>
        </w:rPr>
        <w:t xml:space="preserve">pris en compte </w:t>
      </w:r>
      <w:r w:rsidRPr="00C03F08">
        <w:rPr>
          <w:rFonts w:eastAsia="Calibri"/>
          <w:lang w:val="fr-FR"/>
        </w:rPr>
        <w:t>dans le projet.</w:t>
      </w:r>
      <w:r w:rsidRPr="00145222">
        <w:rPr>
          <w:rFonts w:eastAsia="Calibri"/>
          <w:lang w:val="fr-FR"/>
        </w:rPr>
        <w:t xml:space="preserve"> </w:t>
      </w:r>
    </w:p>
    <w:p w:rsidR="005F1C07" w:rsidRPr="00145222" w:rsidRDefault="005F1C07" w:rsidP="005F1C07">
      <w:pPr>
        <w:numPr>
          <w:ilvl w:val="0"/>
          <w:numId w:val="31"/>
        </w:numPr>
        <w:spacing w:before="120" w:after="240"/>
        <w:ind w:left="0" w:firstLine="0"/>
        <w:rPr>
          <w:rFonts w:eastAsia="Calibri"/>
          <w:vanish/>
          <w:lang w:val="fr-FR"/>
        </w:rPr>
      </w:pPr>
      <w:r w:rsidRPr="00C03F08">
        <w:rPr>
          <w:rFonts w:eastAsia="Calibri"/>
          <w:lang w:val="fr-FR"/>
        </w:rPr>
        <w:t>L</w:t>
      </w:r>
      <w:r w:rsidR="005E7028" w:rsidRPr="00C03F08">
        <w:rPr>
          <w:rFonts w:eastAsia="Calibri"/>
          <w:lang w:val="fr-FR"/>
        </w:rPr>
        <w:t>’</w:t>
      </w:r>
      <w:r w:rsidRPr="00C03F08">
        <w:rPr>
          <w:rFonts w:eastAsia="Calibri"/>
          <w:lang w:val="fr-FR"/>
        </w:rPr>
        <w:t>appel d</w:t>
      </w:r>
      <w:r w:rsidR="005E7028" w:rsidRPr="00C03F08">
        <w:rPr>
          <w:rFonts w:eastAsia="Calibri"/>
          <w:lang w:val="fr-FR"/>
        </w:rPr>
        <w:t>’</w:t>
      </w:r>
      <w:r w:rsidRPr="00C03F08">
        <w:rPr>
          <w:rFonts w:eastAsia="Calibri"/>
          <w:lang w:val="fr-FR"/>
        </w:rPr>
        <w:t>offres international renouvelé a abouti à une offre d</w:t>
      </w:r>
      <w:r w:rsidR="005E7028" w:rsidRPr="00C03F08">
        <w:rPr>
          <w:rFonts w:eastAsia="Calibri"/>
          <w:lang w:val="fr-FR"/>
        </w:rPr>
        <w:t>’</w:t>
      </w:r>
      <w:r w:rsidRPr="00C03F08">
        <w:rPr>
          <w:rFonts w:eastAsia="Calibri"/>
          <w:lang w:val="fr-FR"/>
        </w:rPr>
        <w:t>une entreprise mexicaine qui venait juste d</w:t>
      </w:r>
      <w:r w:rsidR="005E7028" w:rsidRPr="00C03F08">
        <w:rPr>
          <w:rFonts w:eastAsia="Calibri"/>
          <w:lang w:val="fr-FR"/>
        </w:rPr>
        <w:t>’</w:t>
      </w:r>
      <w:r w:rsidRPr="00C03F08">
        <w:rPr>
          <w:rFonts w:eastAsia="Calibri"/>
          <w:lang w:val="fr-FR"/>
        </w:rPr>
        <w:t>acquérir un permis pour l</w:t>
      </w:r>
      <w:r w:rsidR="005E7028" w:rsidRPr="00C03F08">
        <w:rPr>
          <w:rFonts w:eastAsia="Calibri"/>
          <w:lang w:val="fr-FR"/>
        </w:rPr>
        <w:t>’</w:t>
      </w:r>
      <w:r w:rsidRPr="00C03F08">
        <w:rPr>
          <w:rFonts w:eastAsia="Calibri"/>
          <w:lang w:val="fr-FR"/>
        </w:rPr>
        <w:t>incinération des déchets de SAO en utilisant la technologie très récente à plasma d</w:t>
      </w:r>
      <w:r w:rsidR="005E7028" w:rsidRPr="00C03F08">
        <w:rPr>
          <w:rFonts w:eastAsia="Calibri"/>
          <w:lang w:val="fr-FR"/>
        </w:rPr>
        <w:t>’</w:t>
      </w:r>
      <w:r w:rsidRPr="00C03F08">
        <w:rPr>
          <w:rFonts w:eastAsia="Calibri"/>
          <w:lang w:val="fr-FR"/>
        </w:rPr>
        <w:t>arc à argon de Plascon.</w:t>
      </w:r>
      <w:r w:rsidRPr="00145222">
        <w:rPr>
          <w:rFonts w:eastAsia="Calibri"/>
          <w:lang w:val="fr-FR"/>
        </w:rPr>
        <w:t xml:space="preserve"> </w:t>
      </w:r>
      <w:r w:rsidRPr="00C03F08">
        <w:rPr>
          <w:rFonts w:eastAsia="Calibri"/>
          <w:lang w:val="fr-FR"/>
        </w:rPr>
        <w:t>Cette offre a donc fait l</w:t>
      </w:r>
      <w:r w:rsidR="005E7028" w:rsidRPr="00C03F08">
        <w:rPr>
          <w:rFonts w:eastAsia="Calibri"/>
          <w:lang w:val="fr-FR"/>
        </w:rPr>
        <w:t>’</w:t>
      </w:r>
      <w:r w:rsidRPr="00C03F08">
        <w:rPr>
          <w:rFonts w:eastAsia="Calibri"/>
          <w:lang w:val="fr-FR"/>
        </w:rPr>
        <w:t>objet d</w:t>
      </w:r>
      <w:r w:rsidR="005E7028" w:rsidRPr="00C03F08">
        <w:rPr>
          <w:rFonts w:eastAsia="Calibri"/>
          <w:lang w:val="fr-FR"/>
        </w:rPr>
        <w:t>’</w:t>
      </w:r>
      <w:r w:rsidRPr="00C03F08">
        <w:rPr>
          <w:rFonts w:eastAsia="Calibri"/>
          <w:lang w:val="fr-FR"/>
        </w:rPr>
        <w:t>une évaluation technique exhaustive et l</w:t>
      </w:r>
      <w:r w:rsidR="005E7028" w:rsidRPr="00C03F08">
        <w:rPr>
          <w:rFonts w:eastAsia="Calibri"/>
          <w:lang w:val="fr-FR"/>
        </w:rPr>
        <w:t>’</w:t>
      </w:r>
      <w:r w:rsidRPr="00C03F08">
        <w:rPr>
          <w:rFonts w:eastAsia="Calibri"/>
          <w:lang w:val="fr-FR"/>
        </w:rPr>
        <w:t xml:space="preserve">entreprise a été </w:t>
      </w:r>
      <w:r w:rsidR="00C72276" w:rsidRPr="00C03F08">
        <w:rPr>
          <w:rFonts w:eastAsia="Calibri"/>
          <w:lang w:val="fr-FR"/>
        </w:rPr>
        <w:t xml:space="preserve">ensuite </w:t>
      </w:r>
      <w:r w:rsidRPr="00C03F08">
        <w:rPr>
          <w:rFonts w:eastAsia="Calibri"/>
          <w:lang w:val="fr-FR"/>
        </w:rPr>
        <w:t>engagée pour réaliser la destruction du premier lot de déchets de SAO.</w:t>
      </w:r>
      <w:r w:rsidRPr="00145222">
        <w:rPr>
          <w:rFonts w:eastAsia="Calibri"/>
          <w:lang w:val="fr-FR"/>
        </w:rPr>
        <w:t xml:space="preserve"> </w:t>
      </w:r>
    </w:p>
    <w:p w:rsidR="003A6770" w:rsidRPr="00145222" w:rsidRDefault="005F1C07" w:rsidP="003A6770">
      <w:pPr>
        <w:numPr>
          <w:ilvl w:val="0"/>
          <w:numId w:val="31"/>
        </w:numPr>
        <w:spacing w:before="120" w:after="240"/>
        <w:ind w:left="0" w:firstLine="0"/>
        <w:rPr>
          <w:rFonts w:eastAsia="Calibri"/>
          <w:lang w:val="fr-FR"/>
        </w:rPr>
      </w:pPr>
      <w:r w:rsidRPr="00C03F08">
        <w:rPr>
          <w:rFonts w:eastAsia="Calibri"/>
          <w:lang w:val="fr-FR"/>
        </w:rPr>
        <w:t>En 2015, une entreprise de fabrication de ciment mexicaine avait obtenu une autorisation pour incinérer conjointement des SAO dans le four à ciment dans l</w:t>
      </w:r>
      <w:r w:rsidR="005E7028" w:rsidRPr="00C03F08">
        <w:rPr>
          <w:rFonts w:eastAsia="Calibri"/>
          <w:lang w:val="fr-FR"/>
        </w:rPr>
        <w:t>’</w:t>
      </w:r>
      <w:r w:rsidRPr="00C03F08">
        <w:rPr>
          <w:rFonts w:eastAsia="Calibri"/>
          <w:lang w:val="fr-FR"/>
        </w:rPr>
        <w:t>une de ses unités de production.</w:t>
      </w:r>
      <w:r w:rsidRPr="00145222">
        <w:rPr>
          <w:rFonts w:eastAsia="Calibri"/>
          <w:lang w:val="fr-FR"/>
        </w:rPr>
        <w:t xml:space="preserve"> </w:t>
      </w:r>
      <w:r w:rsidRPr="00C03F08">
        <w:rPr>
          <w:rFonts w:eastAsia="Calibri"/>
          <w:lang w:val="fr-FR"/>
        </w:rPr>
        <w:t>Sur la base d</w:t>
      </w:r>
      <w:r w:rsidR="005E7028" w:rsidRPr="00C03F08">
        <w:rPr>
          <w:rFonts w:eastAsia="Calibri"/>
          <w:lang w:val="fr-FR"/>
        </w:rPr>
        <w:t>’</w:t>
      </w:r>
      <w:r w:rsidRPr="00C03F08">
        <w:rPr>
          <w:rFonts w:eastAsia="Calibri"/>
          <w:lang w:val="fr-FR"/>
        </w:rPr>
        <w:t>un nouvel appel d</w:t>
      </w:r>
      <w:r w:rsidR="005E7028" w:rsidRPr="00C03F08">
        <w:rPr>
          <w:rFonts w:eastAsia="Calibri"/>
          <w:lang w:val="fr-FR"/>
        </w:rPr>
        <w:t>’</w:t>
      </w:r>
      <w:r w:rsidRPr="00C03F08">
        <w:rPr>
          <w:rFonts w:eastAsia="Calibri"/>
          <w:lang w:val="fr-FR"/>
        </w:rPr>
        <w:t>offre international, l</w:t>
      </w:r>
      <w:r w:rsidR="005E7028" w:rsidRPr="00C03F08">
        <w:rPr>
          <w:rFonts w:eastAsia="Calibri"/>
          <w:lang w:val="fr-FR"/>
        </w:rPr>
        <w:t>’</w:t>
      </w:r>
      <w:r w:rsidRPr="00C03F08">
        <w:rPr>
          <w:rFonts w:eastAsia="Calibri"/>
          <w:lang w:val="fr-FR"/>
        </w:rPr>
        <w:t>agence d</w:t>
      </w:r>
      <w:r w:rsidR="005E7028" w:rsidRPr="00C03F08">
        <w:rPr>
          <w:rFonts w:eastAsia="Calibri"/>
          <w:lang w:val="fr-FR"/>
        </w:rPr>
        <w:t>’</w:t>
      </w:r>
      <w:r w:rsidRPr="00C03F08">
        <w:rPr>
          <w:rFonts w:eastAsia="Calibri"/>
          <w:lang w:val="fr-FR"/>
        </w:rPr>
        <w:t>exécution a engagé cette entreprise pour ses services de destruction dans un four à ciment pour le second lot de déchets de SAO.</w:t>
      </w:r>
      <w:r w:rsidRPr="00145222">
        <w:rPr>
          <w:rFonts w:eastAsia="Calibri"/>
          <w:lang w:val="fr-FR"/>
        </w:rPr>
        <w:t xml:space="preserve"> </w:t>
      </w:r>
      <w:r w:rsidR="003A6770" w:rsidRPr="00C03F08">
        <w:rPr>
          <w:rFonts w:eastAsia="Calibri"/>
          <w:lang w:val="fr-FR"/>
        </w:rPr>
        <w:t>Comme le prix total proposé pour ce service dépassait le budget du projet, le prestataire a été contacté afin d</w:t>
      </w:r>
      <w:r w:rsidR="005E7028" w:rsidRPr="00C03F08">
        <w:rPr>
          <w:rFonts w:eastAsia="Calibri"/>
          <w:lang w:val="fr-FR"/>
        </w:rPr>
        <w:t>’</w:t>
      </w:r>
      <w:r w:rsidR="003A6770" w:rsidRPr="00C03F08">
        <w:rPr>
          <w:rFonts w:eastAsia="Calibri"/>
          <w:lang w:val="fr-FR"/>
        </w:rPr>
        <w:t>obtenir une réduction du prix unitaire par kilogramme de SAO à détruire.</w:t>
      </w:r>
      <w:r w:rsidR="003A6770" w:rsidRPr="00145222">
        <w:rPr>
          <w:rFonts w:eastAsia="Calibri"/>
          <w:lang w:val="fr-FR"/>
        </w:rPr>
        <w:t xml:space="preserve"> </w:t>
      </w:r>
      <w:r w:rsidR="003A6770" w:rsidRPr="00C03F08">
        <w:rPr>
          <w:rFonts w:eastAsia="Calibri"/>
          <w:lang w:val="fr-FR"/>
        </w:rPr>
        <w:t>Comme l</w:t>
      </w:r>
      <w:r w:rsidR="005E7028" w:rsidRPr="00C03F08">
        <w:rPr>
          <w:rFonts w:eastAsia="Calibri"/>
          <w:lang w:val="fr-FR"/>
        </w:rPr>
        <w:t>’</w:t>
      </w:r>
      <w:r w:rsidR="003A6770" w:rsidRPr="00C03F08">
        <w:rPr>
          <w:rFonts w:eastAsia="Calibri"/>
          <w:lang w:val="fr-FR"/>
        </w:rPr>
        <w:t>entreprise n</w:t>
      </w:r>
      <w:r w:rsidR="005E7028" w:rsidRPr="00C03F08">
        <w:rPr>
          <w:rFonts w:eastAsia="Calibri"/>
          <w:lang w:val="fr-FR"/>
        </w:rPr>
        <w:t>’</w:t>
      </w:r>
      <w:r w:rsidR="003A6770" w:rsidRPr="00C03F08">
        <w:rPr>
          <w:rFonts w:eastAsia="Calibri"/>
          <w:lang w:val="fr-FR"/>
        </w:rPr>
        <w:t>était pas en mesure d</w:t>
      </w:r>
      <w:r w:rsidR="005E7028" w:rsidRPr="00C03F08">
        <w:rPr>
          <w:rFonts w:eastAsia="Calibri"/>
          <w:lang w:val="fr-FR"/>
        </w:rPr>
        <w:t>’</w:t>
      </w:r>
      <w:r w:rsidR="003A6770" w:rsidRPr="00C03F08">
        <w:rPr>
          <w:rFonts w:eastAsia="Calibri"/>
          <w:lang w:val="fr-FR"/>
        </w:rPr>
        <w:t>offrir une réduction, il a été convenu de réduire la quantité de déchets de SAO destinés à la co-incinération.</w:t>
      </w:r>
    </w:p>
    <w:p w:rsidR="00AB1B1C" w:rsidRPr="00145222" w:rsidRDefault="003A6770" w:rsidP="00AB1B1C">
      <w:pPr>
        <w:numPr>
          <w:ilvl w:val="0"/>
          <w:numId w:val="31"/>
        </w:numPr>
        <w:spacing w:before="120" w:after="240"/>
        <w:ind w:left="0" w:firstLine="0"/>
        <w:rPr>
          <w:rFonts w:eastAsia="Calibri"/>
          <w:lang w:val="fr-FR"/>
        </w:rPr>
      </w:pPr>
      <w:r w:rsidRPr="00C03F08">
        <w:rPr>
          <w:rFonts w:eastAsia="Calibri"/>
          <w:lang w:val="fr-FR"/>
        </w:rPr>
        <w:t xml:space="preserve">Comme le </w:t>
      </w:r>
      <w:r w:rsidR="007445A0" w:rsidRPr="00C03F08">
        <w:rPr>
          <w:rFonts w:eastAsia="Calibri"/>
          <w:lang w:val="fr-FR"/>
        </w:rPr>
        <w:t>Nigéria</w:t>
      </w:r>
      <w:r w:rsidRPr="00C03F08">
        <w:rPr>
          <w:rFonts w:eastAsia="Calibri"/>
          <w:lang w:val="fr-FR"/>
        </w:rPr>
        <w:t xml:space="preserve"> ne disposait pas d</w:t>
      </w:r>
      <w:r w:rsidR="005E7028" w:rsidRPr="00C03F08">
        <w:rPr>
          <w:rFonts w:eastAsia="Calibri"/>
          <w:lang w:val="fr-FR"/>
        </w:rPr>
        <w:t>’</w:t>
      </w:r>
      <w:r w:rsidRPr="00C03F08">
        <w:rPr>
          <w:rFonts w:eastAsia="Calibri"/>
          <w:lang w:val="fr-FR"/>
        </w:rPr>
        <w:t xml:space="preserve">une installation </w:t>
      </w:r>
      <w:r w:rsidR="00C72276" w:rsidRPr="00C03F08">
        <w:rPr>
          <w:rFonts w:eastAsia="Calibri"/>
          <w:lang w:val="fr-FR"/>
        </w:rPr>
        <w:t>accrédité</w:t>
      </w:r>
      <w:r w:rsidRPr="00C03F08">
        <w:rPr>
          <w:rFonts w:eastAsia="Calibri"/>
          <w:lang w:val="fr-FR"/>
        </w:rPr>
        <w:t>e pour la destruction des SAO, la solution initiale choisie pour l</w:t>
      </w:r>
      <w:r w:rsidR="005E7028" w:rsidRPr="00C03F08">
        <w:rPr>
          <w:rFonts w:eastAsia="Calibri"/>
          <w:lang w:val="fr-FR"/>
        </w:rPr>
        <w:t>’</w:t>
      </w:r>
      <w:r w:rsidRPr="00C03F08">
        <w:rPr>
          <w:rFonts w:eastAsia="Calibri"/>
          <w:lang w:val="fr-FR"/>
        </w:rPr>
        <w:t>élimination définitive des déchets de SAO était l</w:t>
      </w:r>
      <w:r w:rsidR="005E7028" w:rsidRPr="00C03F08">
        <w:rPr>
          <w:rFonts w:eastAsia="Calibri"/>
          <w:lang w:val="fr-FR"/>
        </w:rPr>
        <w:t>’</w:t>
      </w:r>
      <w:r w:rsidRPr="00C03F08">
        <w:rPr>
          <w:rFonts w:eastAsia="Calibri"/>
          <w:lang w:val="fr-FR"/>
        </w:rPr>
        <w:t xml:space="preserve">expédition vers une installation de destruction </w:t>
      </w:r>
      <w:r w:rsidR="00C72276" w:rsidRPr="00C03F08">
        <w:rPr>
          <w:rFonts w:eastAsia="Calibri"/>
          <w:lang w:val="fr-FR"/>
        </w:rPr>
        <w:t>accréditée</w:t>
      </w:r>
      <w:r w:rsidRPr="00C03F08">
        <w:rPr>
          <w:rFonts w:eastAsia="Calibri"/>
          <w:lang w:val="fr-FR"/>
        </w:rPr>
        <w:t xml:space="preserve"> internationalement.</w:t>
      </w:r>
      <w:r w:rsidRPr="00145222">
        <w:rPr>
          <w:rFonts w:eastAsia="Calibri"/>
          <w:lang w:val="fr-FR"/>
        </w:rPr>
        <w:t xml:space="preserve"> </w:t>
      </w:r>
      <w:r w:rsidR="00AB1B1C" w:rsidRPr="00C03F08">
        <w:rPr>
          <w:rFonts w:eastAsia="Calibri"/>
          <w:lang w:val="fr-FR"/>
        </w:rPr>
        <w:t>Toutefois, du fait de la divergence entre les quantités estimées</w:t>
      </w:r>
      <w:r w:rsidR="00A86755" w:rsidRPr="00C03F08">
        <w:rPr>
          <w:rFonts w:eastAsia="Calibri"/>
          <w:lang w:val="fr-FR"/>
        </w:rPr>
        <w:t xml:space="preserve"> </w:t>
      </w:r>
      <w:r w:rsidR="00AB1B1C" w:rsidRPr="00C03F08">
        <w:rPr>
          <w:rFonts w:eastAsia="Calibri"/>
          <w:lang w:val="fr-FR"/>
        </w:rPr>
        <w:t>de déchets de SAO et les quantités collectées (bien inférieures à ce qui était prévu) cette approche n</w:t>
      </w:r>
      <w:r w:rsidR="005E7028" w:rsidRPr="00C03F08">
        <w:rPr>
          <w:rFonts w:eastAsia="Calibri"/>
          <w:lang w:val="fr-FR"/>
        </w:rPr>
        <w:t>’</w:t>
      </w:r>
      <w:r w:rsidR="00AB1B1C" w:rsidRPr="00C03F08">
        <w:rPr>
          <w:rFonts w:eastAsia="Calibri"/>
          <w:lang w:val="fr-FR"/>
        </w:rPr>
        <w:t>était pas rentable.</w:t>
      </w:r>
      <w:r w:rsidR="00AB1B1C" w:rsidRPr="00145222">
        <w:rPr>
          <w:rFonts w:eastAsia="Calibri"/>
          <w:lang w:val="fr-FR"/>
        </w:rPr>
        <w:t xml:space="preserve"> </w:t>
      </w:r>
      <w:r w:rsidR="00AB1B1C" w:rsidRPr="00C03F08">
        <w:rPr>
          <w:rFonts w:eastAsia="Calibri"/>
          <w:lang w:val="fr-FR"/>
        </w:rPr>
        <w:t>C</w:t>
      </w:r>
      <w:r w:rsidR="005E7028" w:rsidRPr="00C03F08">
        <w:rPr>
          <w:rFonts w:eastAsia="Calibri"/>
          <w:lang w:val="fr-FR"/>
        </w:rPr>
        <w:t>’</w:t>
      </w:r>
      <w:r w:rsidR="00AB1B1C" w:rsidRPr="00C03F08">
        <w:rPr>
          <w:rFonts w:eastAsia="Calibri"/>
          <w:lang w:val="fr-FR"/>
        </w:rPr>
        <w:t xml:space="preserve">est pourquoi les </w:t>
      </w:r>
      <w:r w:rsidR="00C72276" w:rsidRPr="00C03F08">
        <w:rPr>
          <w:rFonts w:eastAsia="Calibri"/>
          <w:lang w:val="fr-FR"/>
        </w:rPr>
        <w:t>responsables</w:t>
      </w:r>
      <w:r w:rsidR="00AB1B1C" w:rsidRPr="00C03F08">
        <w:rPr>
          <w:rFonts w:eastAsia="Calibri"/>
          <w:lang w:val="fr-FR"/>
        </w:rPr>
        <w:t xml:space="preserve"> gouvernementaux et l</w:t>
      </w:r>
      <w:r w:rsidR="005E7028" w:rsidRPr="00C03F08">
        <w:rPr>
          <w:rFonts w:eastAsia="Calibri"/>
          <w:lang w:val="fr-FR"/>
        </w:rPr>
        <w:t>’</w:t>
      </w:r>
      <w:r w:rsidR="00AB1B1C" w:rsidRPr="00C03F08">
        <w:rPr>
          <w:rFonts w:eastAsia="Calibri"/>
          <w:lang w:val="fr-FR"/>
        </w:rPr>
        <w:t>agence d</w:t>
      </w:r>
      <w:r w:rsidR="005E7028" w:rsidRPr="00C03F08">
        <w:rPr>
          <w:rFonts w:eastAsia="Calibri"/>
          <w:lang w:val="fr-FR"/>
        </w:rPr>
        <w:t>’</w:t>
      </w:r>
      <w:r w:rsidR="00AB1B1C" w:rsidRPr="00C03F08">
        <w:rPr>
          <w:rFonts w:eastAsia="Calibri"/>
          <w:lang w:val="fr-FR"/>
        </w:rPr>
        <w:t>exécution ont inspecté quatre sites d</w:t>
      </w:r>
      <w:r w:rsidR="005E7028" w:rsidRPr="00C03F08">
        <w:rPr>
          <w:rFonts w:eastAsia="Calibri"/>
          <w:lang w:val="fr-FR"/>
        </w:rPr>
        <w:t>’</w:t>
      </w:r>
      <w:r w:rsidR="00AB1B1C" w:rsidRPr="00C03F08">
        <w:rPr>
          <w:rFonts w:eastAsia="Calibri"/>
          <w:lang w:val="fr-FR"/>
        </w:rPr>
        <w:t xml:space="preserve">élimination définitive de déchets dangereux dans le pays et ont invités </w:t>
      </w:r>
      <w:r w:rsidR="00C72276" w:rsidRPr="00C03F08">
        <w:rPr>
          <w:rFonts w:eastAsia="Calibri"/>
          <w:lang w:val="fr-FR"/>
        </w:rPr>
        <w:t xml:space="preserve">deux d’entre eux </w:t>
      </w:r>
      <w:r w:rsidR="00AB1B1C" w:rsidRPr="00C03F08">
        <w:rPr>
          <w:rFonts w:eastAsia="Calibri"/>
          <w:lang w:val="fr-FR"/>
        </w:rPr>
        <w:t>à faire une offre pour la destruction des déchets de SAO dans le cadre du projet.</w:t>
      </w:r>
      <w:r w:rsidR="00AB1B1C" w:rsidRPr="00145222">
        <w:rPr>
          <w:rFonts w:eastAsia="Calibri"/>
          <w:lang w:val="fr-FR"/>
        </w:rPr>
        <w:t xml:space="preserve"> </w:t>
      </w:r>
    </w:p>
    <w:p w:rsidR="00AB1B1C" w:rsidRPr="00145222" w:rsidRDefault="00AB1B1C" w:rsidP="00354219">
      <w:pPr>
        <w:numPr>
          <w:ilvl w:val="0"/>
          <w:numId w:val="31"/>
        </w:numPr>
        <w:spacing w:before="120" w:after="240"/>
        <w:ind w:left="0" w:firstLine="0"/>
        <w:rPr>
          <w:rFonts w:eastAsia="Calibri"/>
          <w:lang w:val="fr-FR"/>
        </w:rPr>
      </w:pPr>
      <w:r w:rsidRPr="00C03F08">
        <w:rPr>
          <w:rFonts w:eastAsia="Calibri"/>
          <w:lang w:val="fr-FR"/>
        </w:rPr>
        <w:t>L</w:t>
      </w:r>
      <w:r w:rsidR="005E7028" w:rsidRPr="00C03F08">
        <w:rPr>
          <w:rFonts w:eastAsia="Calibri"/>
          <w:lang w:val="fr-FR"/>
        </w:rPr>
        <w:t>’</w:t>
      </w:r>
      <w:r w:rsidRPr="00C03F08">
        <w:rPr>
          <w:rFonts w:eastAsia="Calibri"/>
          <w:lang w:val="fr-FR"/>
        </w:rPr>
        <w:t xml:space="preserve">entreprise sélectionnée </w:t>
      </w:r>
      <w:r w:rsidR="00583A41" w:rsidRPr="00C03F08">
        <w:rPr>
          <w:rFonts w:eastAsia="Calibri"/>
          <w:lang w:val="fr-FR"/>
        </w:rPr>
        <w:t xml:space="preserve">en vue de la </w:t>
      </w:r>
      <w:r w:rsidRPr="00C03F08">
        <w:rPr>
          <w:rFonts w:eastAsia="Calibri"/>
          <w:lang w:val="fr-FR"/>
        </w:rPr>
        <w:t xml:space="preserve">destruction de SAO au </w:t>
      </w:r>
      <w:r w:rsidR="007445A0" w:rsidRPr="00C03F08">
        <w:rPr>
          <w:rFonts w:eastAsia="Calibri"/>
          <w:lang w:val="fr-FR"/>
        </w:rPr>
        <w:t>Nigéria</w:t>
      </w:r>
      <w:r w:rsidRPr="00C03F08">
        <w:rPr>
          <w:rFonts w:eastAsia="Calibri"/>
          <w:lang w:val="fr-FR"/>
        </w:rPr>
        <w:t xml:space="preserve"> avait une expérience avérée en matière de gestion des déchets dangereux pour des sociétés multinationales ainsi qu</w:t>
      </w:r>
      <w:r w:rsidR="005E7028" w:rsidRPr="00C03F08">
        <w:rPr>
          <w:rFonts w:eastAsia="Calibri"/>
          <w:lang w:val="fr-FR"/>
        </w:rPr>
        <w:t>’</w:t>
      </w:r>
      <w:r w:rsidRPr="00C03F08">
        <w:rPr>
          <w:rFonts w:eastAsia="Calibri"/>
          <w:lang w:val="fr-FR"/>
        </w:rPr>
        <w:t xml:space="preserve">une expérience </w:t>
      </w:r>
      <w:r w:rsidRPr="00C03F08">
        <w:rPr>
          <w:rFonts w:eastAsia="Calibri"/>
          <w:lang w:val="fr-FR"/>
        </w:rPr>
        <w:lastRenderedPageBreak/>
        <w:t>spécifique de la gestion des SAO indésirables allant de la collecte au recyclage.</w:t>
      </w:r>
      <w:r w:rsidRPr="00145222">
        <w:rPr>
          <w:rFonts w:eastAsia="Calibri"/>
          <w:lang w:val="fr-FR"/>
        </w:rPr>
        <w:t xml:space="preserve"> </w:t>
      </w:r>
      <w:r w:rsidR="00354219" w:rsidRPr="00C03F08">
        <w:rPr>
          <w:rFonts w:eastAsia="Calibri"/>
          <w:lang w:val="fr-FR"/>
        </w:rPr>
        <w:t>Après avoir modifié à ses frais ses installations, l</w:t>
      </w:r>
      <w:r w:rsidR="005E7028" w:rsidRPr="00C03F08">
        <w:rPr>
          <w:rFonts w:eastAsia="Calibri"/>
          <w:lang w:val="fr-FR"/>
        </w:rPr>
        <w:t>’</w:t>
      </w:r>
      <w:r w:rsidR="00354219" w:rsidRPr="00C03F08">
        <w:rPr>
          <w:rFonts w:eastAsia="Calibri"/>
          <w:lang w:val="fr-FR"/>
        </w:rPr>
        <w:t>entreprise a été agréée en tant que site de destruction des SAO par le ministère de l</w:t>
      </w:r>
      <w:r w:rsidR="005E7028" w:rsidRPr="00C03F08">
        <w:rPr>
          <w:rFonts w:eastAsia="Calibri"/>
          <w:lang w:val="fr-FR"/>
        </w:rPr>
        <w:t>’</w:t>
      </w:r>
      <w:r w:rsidR="00354219" w:rsidRPr="00C03F08">
        <w:rPr>
          <w:rFonts w:eastAsia="Calibri"/>
          <w:lang w:val="fr-FR"/>
        </w:rPr>
        <w:t>Environnement et elle cherchera à obtenir dans un futur proche la certification de l</w:t>
      </w:r>
      <w:r w:rsidR="005E7028" w:rsidRPr="00C03F08">
        <w:rPr>
          <w:rFonts w:eastAsia="Calibri"/>
          <w:lang w:val="fr-FR"/>
        </w:rPr>
        <w:t>’</w:t>
      </w:r>
      <w:r w:rsidR="00354219" w:rsidRPr="00C03F08">
        <w:rPr>
          <w:rFonts w:eastAsia="Calibri"/>
          <w:lang w:val="fr-FR"/>
        </w:rPr>
        <w:t>Union Européenne en tant qu</w:t>
      </w:r>
      <w:r w:rsidR="005E7028" w:rsidRPr="00C03F08">
        <w:rPr>
          <w:rFonts w:eastAsia="Calibri"/>
          <w:lang w:val="fr-FR"/>
        </w:rPr>
        <w:t>’</w:t>
      </w:r>
      <w:r w:rsidR="00354219" w:rsidRPr="00C03F08">
        <w:rPr>
          <w:rFonts w:eastAsia="Calibri"/>
          <w:lang w:val="fr-FR"/>
        </w:rPr>
        <w:t>installation de destruction des SAO.</w:t>
      </w:r>
    </w:p>
    <w:p w:rsidR="00354219" w:rsidRPr="00145222" w:rsidRDefault="00354219" w:rsidP="00354219">
      <w:pPr>
        <w:numPr>
          <w:ilvl w:val="0"/>
          <w:numId w:val="31"/>
        </w:numPr>
        <w:spacing w:before="120" w:after="240"/>
        <w:ind w:left="0" w:firstLine="0"/>
        <w:rPr>
          <w:rFonts w:eastAsia="Calibri"/>
          <w:lang w:val="fr-FR"/>
        </w:rPr>
      </w:pPr>
      <w:r w:rsidRPr="00C03F08">
        <w:rPr>
          <w:rFonts w:eastAsia="Calibri"/>
          <w:lang w:val="fr-FR"/>
        </w:rPr>
        <w:t>Dans la phase préparatoire, l</w:t>
      </w:r>
      <w:r w:rsidR="005E7028" w:rsidRPr="00C03F08">
        <w:rPr>
          <w:rFonts w:eastAsia="Calibri"/>
          <w:lang w:val="fr-FR"/>
        </w:rPr>
        <w:t>’</w:t>
      </w:r>
      <w:r w:rsidRPr="00C03F08">
        <w:rPr>
          <w:rFonts w:eastAsia="Calibri"/>
          <w:lang w:val="fr-FR"/>
        </w:rPr>
        <w:t xml:space="preserve">équipe de projet en Géorgie a constaté que le pays </w:t>
      </w:r>
      <w:r w:rsidR="00583A41" w:rsidRPr="00C03F08">
        <w:rPr>
          <w:rFonts w:eastAsia="Calibri"/>
          <w:lang w:val="fr-FR"/>
        </w:rPr>
        <w:t xml:space="preserve">ne disposait pas </w:t>
      </w:r>
      <w:r w:rsidRPr="00C03F08">
        <w:rPr>
          <w:rFonts w:eastAsia="Calibri"/>
          <w:lang w:val="fr-FR"/>
        </w:rPr>
        <w:t>d</w:t>
      </w:r>
      <w:r w:rsidR="005E7028" w:rsidRPr="00C03F08">
        <w:rPr>
          <w:rFonts w:eastAsia="Calibri"/>
          <w:lang w:val="fr-FR"/>
        </w:rPr>
        <w:t>’</w:t>
      </w:r>
      <w:r w:rsidRPr="00C03F08">
        <w:rPr>
          <w:rFonts w:eastAsia="Calibri"/>
          <w:lang w:val="fr-FR"/>
        </w:rPr>
        <w:t xml:space="preserve">installations spéciales dotées de capacités et </w:t>
      </w:r>
      <w:r w:rsidR="00583A41" w:rsidRPr="00C03F08">
        <w:rPr>
          <w:rFonts w:eastAsia="Calibri"/>
          <w:lang w:val="fr-FR"/>
        </w:rPr>
        <w:t xml:space="preserve">de </w:t>
      </w:r>
      <w:r w:rsidRPr="00C03F08">
        <w:rPr>
          <w:rFonts w:eastAsia="Calibri"/>
          <w:lang w:val="fr-FR"/>
        </w:rPr>
        <w:t>moyens technique</w:t>
      </w:r>
      <w:r w:rsidR="00583A41" w:rsidRPr="00C03F08">
        <w:rPr>
          <w:rFonts w:eastAsia="Calibri"/>
          <w:lang w:val="fr-FR"/>
        </w:rPr>
        <w:t>s</w:t>
      </w:r>
      <w:r w:rsidRPr="00C03F08">
        <w:rPr>
          <w:rFonts w:eastAsia="Calibri"/>
          <w:lang w:val="fr-FR"/>
        </w:rPr>
        <w:t xml:space="preserve"> pour l</w:t>
      </w:r>
      <w:r w:rsidR="005E7028" w:rsidRPr="00C03F08">
        <w:rPr>
          <w:rFonts w:eastAsia="Calibri"/>
          <w:lang w:val="fr-FR"/>
        </w:rPr>
        <w:t>’</w:t>
      </w:r>
      <w:r w:rsidRPr="00C03F08">
        <w:rPr>
          <w:rFonts w:eastAsia="Calibri"/>
          <w:lang w:val="fr-FR"/>
        </w:rPr>
        <w:t>élimination locale des déchets de SAO indésirables, hormis des fours à ciment.</w:t>
      </w:r>
      <w:r w:rsidRPr="00145222">
        <w:rPr>
          <w:rFonts w:eastAsia="Calibri"/>
          <w:lang w:val="fr-FR"/>
        </w:rPr>
        <w:t xml:space="preserve"> </w:t>
      </w:r>
      <w:r w:rsidRPr="00C03F08">
        <w:rPr>
          <w:rFonts w:eastAsia="Calibri"/>
          <w:lang w:val="fr-FR"/>
        </w:rPr>
        <w:t>Toutefois, les raisons principales pour lesquelles les industries du ciment refusaient de participer aux activités d</w:t>
      </w:r>
      <w:r w:rsidR="005E7028" w:rsidRPr="00C03F08">
        <w:rPr>
          <w:rFonts w:eastAsia="Calibri"/>
          <w:lang w:val="fr-FR"/>
        </w:rPr>
        <w:t>’</w:t>
      </w:r>
      <w:r w:rsidRPr="00C03F08">
        <w:rPr>
          <w:rFonts w:eastAsia="Calibri"/>
          <w:lang w:val="fr-FR"/>
        </w:rPr>
        <w:t xml:space="preserve">élimination définitive étaient les faibles </w:t>
      </w:r>
      <w:r w:rsidR="00E20971">
        <w:rPr>
          <w:rFonts w:eastAsia="Calibri"/>
          <w:lang w:val="fr-FR"/>
        </w:rPr>
        <w:t xml:space="preserve">flux </w:t>
      </w:r>
      <w:r w:rsidRPr="00C03F08">
        <w:rPr>
          <w:rFonts w:eastAsia="Calibri"/>
          <w:lang w:val="fr-FR"/>
        </w:rPr>
        <w:t>de déchets de SAO générés et les coûts d</w:t>
      </w:r>
      <w:r w:rsidR="005E7028" w:rsidRPr="00C03F08">
        <w:rPr>
          <w:rFonts w:eastAsia="Calibri"/>
          <w:lang w:val="fr-FR"/>
        </w:rPr>
        <w:t>’</w:t>
      </w:r>
      <w:r w:rsidRPr="00C03F08">
        <w:rPr>
          <w:rFonts w:eastAsia="Calibri"/>
          <w:lang w:val="fr-FR"/>
        </w:rPr>
        <w:t xml:space="preserve">investissement élevés pour </w:t>
      </w:r>
      <w:r w:rsidR="00583A41" w:rsidRPr="00C03F08">
        <w:rPr>
          <w:rFonts w:eastAsia="Calibri"/>
          <w:lang w:val="fr-FR"/>
        </w:rPr>
        <w:t>équiper</w:t>
      </w:r>
      <w:r w:rsidRPr="00C03F08">
        <w:rPr>
          <w:rFonts w:eastAsia="Calibri"/>
          <w:lang w:val="fr-FR"/>
        </w:rPr>
        <w:t xml:space="preserve"> les fours à ciment des moyens techniques adéquats pour l</w:t>
      </w:r>
      <w:r w:rsidR="005E7028" w:rsidRPr="00C03F08">
        <w:rPr>
          <w:rFonts w:eastAsia="Calibri"/>
          <w:lang w:val="fr-FR"/>
        </w:rPr>
        <w:t>’</w:t>
      </w:r>
      <w:r w:rsidRPr="00C03F08">
        <w:rPr>
          <w:rFonts w:eastAsia="Calibri"/>
          <w:lang w:val="fr-FR"/>
        </w:rPr>
        <w:t>élimination des déchets de SAO et le contrôle des émissions.</w:t>
      </w:r>
      <w:r w:rsidRPr="00145222">
        <w:rPr>
          <w:rFonts w:eastAsia="Calibri"/>
          <w:lang w:val="fr-FR"/>
        </w:rPr>
        <w:t xml:space="preserve"> </w:t>
      </w:r>
      <w:r w:rsidRPr="00C03F08">
        <w:rPr>
          <w:rFonts w:eastAsia="Calibri"/>
          <w:lang w:val="fr-FR"/>
        </w:rPr>
        <w:t>En conséquence, l</w:t>
      </w:r>
      <w:r w:rsidR="005E7028" w:rsidRPr="00C03F08">
        <w:rPr>
          <w:rFonts w:eastAsia="Calibri"/>
          <w:lang w:val="fr-FR"/>
        </w:rPr>
        <w:t>’</w:t>
      </w:r>
      <w:r w:rsidRPr="00C03F08">
        <w:rPr>
          <w:rFonts w:eastAsia="Calibri"/>
          <w:lang w:val="fr-FR"/>
        </w:rPr>
        <w:t>exportation des SAO indésirables vers l</w:t>
      </w:r>
      <w:r w:rsidR="005E7028" w:rsidRPr="00C03F08">
        <w:rPr>
          <w:rFonts w:eastAsia="Calibri"/>
          <w:lang w:val="fr-FR"/>
        </w:rPr>
        <w:t>’</w:t>
      </w:r>
      <w:r w:rsidRPr="00C03F08">
        <w:rPr>
          <w:rFonts w:eastAsia="Calibri"/>
          <w:lang w:val="fr-FR"/>
        </w:rPr>
        <w:t>étranger demeurait la seule option de destruction définitive viable et le transport vers une installation d</w:t>
      </w:r>
      <w:r w:rsidR="005E7028" w:rsidRPr="00C03F08">
        <w:rPr>
          <w:rFonts w:eastAsia="Calibri"/>
          <w:lang w:val="fr-FR"/>
        </w:rPr>
        <w:t>’</w:t>
      </w:r>
      <w:r w:rsidRPr="00C03F08">
        <w:rPr>
          <w:rFonts w:eastAsia="Calibri"/>
          <w:lang w:val="fr-FR"/>
        </w:rPr>
        <w:t>incinération à haute température en France a eu lieu à la suite d</w:t>
      </w:r>
      <w:r w:rsidR="005E7028" w:rsidRPr="00C03F08">
        <w:rPr>
          <w:rFonts w:eastAsia="Calibri"/>
          <w:lang w:val="fr-FR"/>
        </w:rPr>
        <w:t>’</w:t>
      </w:r>
      <w:r w:rsidRPr="00C03F08">
        <w:rPr>
          <w:rFonts w:eastAsia="Calibri"/>
          <w:lang w:val="fr-FR"/>
        </w:rPr>
        <w:t>un appel d</w:t>
      </w:r>
      <w:r w:rsidR="005E7028" w:rsidRPr="00C03F08">
        <w:rPr>
          <w:rFonts w:eastAsia="Calibri"/>
          <w:lang w:val="fr-FR"/>
        </w:rPr>
        <w:t>’</w:t>
      </w:r>
      <w:r w:rsidRPr="00C03F08">
        <w:rPr>
          <w:rFonts w:eastAsia="Calibri"/>
          <w:lang w:val="fr-FR"/>
        </w:rPr>
        <w:t>offres international.</w:t>
      </w:r>
    </w:p>
    <w:p w:rsidR="00354219" w:rsidRPr="00145222" w:rsidRDefault="00354219" w:rsidP="00354219">
      <w:pPr>
        <w:numPr>
          <w:ilvl w:val="0"/>
          <w:numId w:val="31"/>
        </w:numPr>
        <w:spacing w:before="120" w:after="240"/>
        <w:ind w:left="0" w:firstLine="0"/>
        <w:rPr>
          <w:rFonts w:eastAsia="Calibri"/>
          <w:lang w:val="fr-FR"/>
        </w:rPr>
      </w:pPr>
      <w:r w:rsidRPr="00C03F08">
        <w:rPr>
          <w:rFonts w:eastAsia="Calibri"/>
          <w:lang w:val="fr-FR"/>
        </w:rPr>
        <w:t>L</w:t>
      </w:r>
      <w:r w:rsidR="005E7028" w:rsidRPr="00C03F08">
        <w:rPr>
          <w:rFonts w:eastAsia="Calibri"/>
          <w:lang w:val="fr-FR"/>
        </w:rPr>
        <w:t>’</w:t>
      </w:r>
      <w:r w:rsidRPr="00C03F08">
        <w:rPr>
          <w:rFonts w:eastAsia="Calibri"/>
          <w:lang w:val="fr-FR"/>
        </w:rPr>
        <w:t>exportation des déchets de SAO de la Géorgie en vue de l</w:t>
      </w:r>
      <w:r w:rsidR="005E7028" w:rsidRPr="00C03F08">
        <w:rPr>
          <w:rFonts w:eastAsia="Calibri"/>
          <w:lang w:val="fr-FR"/>
        </w:rPr>
        <w:t>’</w:t>
      </w:r>
      <w:r w:rsidRPr="00C03F08">
        <w:rPr>
          <w:rFonts w:eastAsia="Calibri"/>
          <w:lang w:val="fr-FR"/>
        </w:rPr>
        <w:t>élimination définitive a été réalisée par un prestataire international expérimenté rigoureusement en conformité avec les dispositions de la Convention de Bâle.</w:t>
      </w:r>
      <w:r w:rsidRPr="00145222">
        <w:rPr>
          <w:rFonts w:eastAsia="Calibri"/>
          <w:lang w:val="fr-FR"/>
        </w:rPr>
        <w:t xml:space="preserve"> </w:t>
      </w:r>
      <w:r w:rsidRPr="00C03F08">
        <w:rPr>
          <w:rFonts w:eastAsia="Calibri"/>
          <w:lang w:val="fr-FR"/>
        </w:rPr>
        <w:t>Les SAO accumulées ont été reconditionnées dans des conteneurs ISO achetés spécialement pour le transport.</w:t>
      </w:r>
      <w:r w:rsidRPr="00145222">
        <w:rPr>
          <w:rFonts w:eastAsia="Calibri"/>
          <w:lang w:val="fr-FR"/>
        </w:rPr>
        <w:t xml:space="preserve"> </w:t>
      </w:r>
      <w:r w:rsidRPr="00C03F08">
        <w:rPr>
          <w:rFonts w:eastAsia="Calibri"/>
          <w:lang w:val="fr-FR"/>
        </w:rPr>
        <w:t>Toutes les activités (reconditionnement, transport et destruction) étaient accompagnées de la documentation requise, de l</w:t>
      </w:r>
      <w:r w:rsidR="005E7028" w:rsidRPr="00C03F08">
        <w:rPr>
          <w:rFonts w:eastAsia="Calibri"/>
          <w:lang w:val="fr-FR"/>
        </w:rPr>
        <w:t>’</w:t>
      </w:r>
      <w:r w:rsidRPr="00C03F08">
        <w:rPr>
          <w:rFonts w:eastAsia="Calibri"/>
          <w:lang w:val="fr-FR"/>
        </w:rPr>
        <w:t>assurance obligatoire, des permis de transit ainsi que de l</w:t>
      </w:r>
      <w:r w:rsidR="005E7028" w:rsidRPr="00C03F08">
        <w:rPr>
          <w:rFonts w:eastAsia="Calibri"/>
          <w:lang w:val="fr-FR"/>
        </w:rPr>
        <w:t>’</w:t>
      </w:r>
      <w:r w:rsidRPr="00C03F08">
        <w:rPr>
          <w:rFonts w:eastAsia="Calibri"/>
          <w:lang w:val="fr-FR"/>
        </w:rPr>
        <w:t xml:space="preserve">acceptation des déchets et </w:t>
      </w:r>
      <w:r w:rsidR="00583A41" w:rsidRPr="00C03F08">
        <w:rPr>
          <w:rFonts w:eastAsia="Calibri"/>
          <w:lang w:val="fr-FR"/>
        </w:rPr>
        <w:t>d</w:t>
      </w:r>
      <w:r w:rsidRPr="00C03F08">
        <w:rPr>
          <w:rFonts w:eastAsia="Calibri"/>
          <w:lang w:val="fr-FR"/>
        </w:rPr>
        <w:t>es certificats d</w:t>
      </w:r>
      <w:r w:rsidR="005E7028" w:rsidRPr="00C03F08">
        <w:rPr>
          <w:rFonts w:eastAsia="Calibri"/>
          <w:lang w:val="fr-FR"/>
        </w:rPr>
        <w:t>’</w:t>
      </w:r>
      <w:r w:rsidRPr="00C03F08">
        <w:rPr>
          <w:rFonts w:eastAsia="Calibri"/>
          <w:lang w:val="fr-FR"/>
        </w:rPr>
        <w:t>élimination définitive par le site de destruction.</w:t>
      </w:r>
      <w:r w:rsidRPr="00145222">
        <w:rPr>
          <w:rFonts w:eastAsia="Calibri"/>
          <w:lang w:val="fr-FR"/>
        </w:rPr>
        <w:t xml:space="preserve"> </w:t>
      </w:r>
    </w:p>
    <w:p w:rsidR="00354219" w:rsidRPr="00145222" w:rsidRDefault="00354219" w:rsidP="00354219">
      <w:pPr>
        <w:numPr>
          <w:ilvl w:val="0"/>
          <w:numId w:val="31"/>
        </w:numPr>
        <w:spacing w:before="120" w:after="240"/>
        <w:ind w:left="0" w:firstLine="0"/>
        <w:rPr>
          <w:rFonts w:eastAsia="Calibri"/>
          <w:lang w:val="fr-FR"/>
        </w:rPr>
      </w:pPr>
      <w:r w:rsidRPr="00C03F08">
        <w:rPr>
          <w:rFonts w:eastAsia="Calibri"/>
          <w:lang w:val="fr-FR"/>
        </w:rPr>
        <w:t xml:space="preserve">Les exportations des SAO du Ghana ont été affectées par la fermeture forcée du centre national de collecte des SAO et </w:t>
      </w:r>
      <w:r w:rsidR="00583A41" w:rsidRPr="00C03F08">
        <w:rPr>
          <w:rFonts w:eastAsia="Calibri"/>
          <w:lang w:val="fr-FR"/>
        </w:rPr>
        <w:t>les répercussions</w:t>
      </w:r>
      <w:r w:rsidRPr="00C03F08">
        <w:rPr>
          <w:rFonts w:eastAsia="Calibri"/>
          <w:lang w:val="fr-FR"/>
        </w:rPr>
        <w:t xml:space="preserve"> sur les préparations de l</w:t>
      </w:r>
      <w:r w:rsidR="005E7028" w:rsidRPr="00C03F08">
        <w:rPr>
          <w:rFonts w:eastAsia="Calibri"/>
          <w:lang w:val="fr-FR"/>
        </w:rPr>
        <w:t>’</w:t>
      </w:r>
      <w:r w:rsidRPr="00C03F08">
        <w:rPr>
          <w:rFonts w:eastAsia="Calibri"/>
          <w:lang w:val="fr-FR"/>
        </w:rPr>
        <w:t xml:space="preserve">exportation des déchets de SAO accumulés vers une installation </w:t>
      </w:r>
      <w:r w:rsidR="00583A41" w:rsidRPr="00C03F08">
        <w:rPr>
          <w:rFonts w:eastAsia="Calibri"/>
          <w:lang w:val="fr-FR"/>
        </w:rPr>
        <w:t xml:space="preserve">de destruction </w:t>
      </w:r>
      <w:r w:rsidRPr="00C03F08">
        <w:rPr>
          <w:rFonts w:eastAsia="Calibri"/>
          <w:lang w:val="fr-FR"/>
        </w:rPr>
        <w:t>en Pologne.</w:t>
      </w:r>
      <w:r w:rsidRPr="00145222">
        <w:rPr>
          <w:rFonts w:eastAsia="Calibri"/>
          <w:lang w:val="fr-FR"/>
        </w:rPr>
        <w:t xml:space="preserve"> </w:t>
      </w:r>
      <w:r w:rsidRPr="00C03F08">
        <w:rPr>
          <w:rFonts w:eastAsia="Calibri"/>
          <w:lang w:val="fr-FR"/>
        </w:rPr>
        <w:t xml:space="preserve">Tous les déchets, spécialement le CFC-12, </w:t>
      </w:r>
      <w:r w:rsidR="00583A41" w:rsidRPr="00C03F08">
        <w:rPr>
          <w:rFonts w:eastAsia="Calibri"/>
          <w:lang w:val="fr-FR"/>
        </w:rPr>
        <w:t>ont</w:t>
      </w:r>
      <w:r w:rsidRPr="00C03F08">
        <w:rPr>
          <w:rFonts w:eastAsia="Calibri"/>
          <w:lang w:val="fr-FR"/>
        </w:rPr>
        <w:t xml:space="preserve"> été collectés et transportés au centre de collecte des SAO </w:t>
      </w:r>
      <w:r w:rsidR="00D716DA">
        <w:rPr>
          <w:rFonts w:eastAsia="Calibri"/>
          <w:lang w:val="fr-FR"/>
        </w:rPr>
        <w:t xml:space="preserve">situé </w:t>
      </w:r>
      <w:r w:rsidRPr="00C03F08">
        <w:rPr>
          <w:rFonts w:eastAsia="Calibri"/>
          <w:lang w:val="fr-FR"/>
        </w:rPr>
        <w:t>dans le centre de formation technique d</w:t>
      </w:r>
      <w:r w:rsidR="005E7028" w:rsidRPr="00C03F08">
        <w:rPr>
          <w:rFonts w:eastAsia="Calibri"/>
          <w:lang w:val="fr-FR"/>
        </w:rPr>
        <w:t>’</w:t>
      </w:r>
      <w:r w:rsidRPr="00C03F08">
        <w:rPr>
          <w:rFonts w:eastAsia="Calibri"/>
          <w:lang w:val="fr-FR"/>
        </w:rPr>
        <w:t>Accra.</w:t>
      </w:r>
      <w:r w:rsidRPr="00145222">
        <w:rPr>
          <w:rFonts w:eastAsia="Calibri"/>
          <w:lang w:val="fr-FR"/>
        </w:rPr>
        <w:t xml:space="preserve"> </w:t>
      </w:r>
      <w:r w:rsidRPr="00C03F08">
        <w:rPr>
          <w:rFonts w:eastAsia="Calibri"/>
          <w:lang w:val="fr-FR"/>
        </w:rPr>
        <w:t>Certain</w:t>
      </w:r>
      <w:r w:rsidR="00D716DA">
        <w:rPr>
          <w:rFonts w:eastAsia="Calibri"/>
          <w:lang w:val="fr-FR"/>
        </w:rPr>
        <w:t>e</w:t>
      </w:r>
      <w:r w:rsidRPr="00C03F08">
        <w:rPr>
          <w:rFonts w:eastAsia="Calibri"/>
          <w:lang w:val="fr-FR"/>
        </w:rPr>
        <w:t>s SAO ont été décantées dans des bonbonnes recycl</w:t>
      </w:r>
      <w:r w:rsidR="00583A41" w:rsidRPr="00C03F08">
        <w:rPr>
          <w:rFonts w:eastAsia="Calibri"/>
          <w:lang w:val="fr-FR"/>
        </w:rPr>
        <w:t>ables</w:t>
      </w:r>
      <w:r w:rsidRPr="00C03F08">
        <w:rPr>
          <w:rFonts w:eastAsia="Calibri"/>
          <w:lang w:val="fr-FR"/>
        </w:rPr>
        <w:t xml:space="preserve"> bien que la majorité soit restée dans des bo</w:t>
      </w:r>
      <w:r w:rsidR="00583A41" w:rsidRPr="00C03F08">
        <w:rPr>
          <w:rFonts w:eastAsia="Calibri"/>
          <w:lang w:val="fr-FR"/>
        </w:rPr>
        <w:t>n</w:t>
      </w:r>
      <w:r w:rsidRPr="00C03F08">
        <w:rPr>
          <w:rFonts w:eastAsia="Calibri"/>
          <w:lang w:val="fr-FR"/>
        </w:rPr>
        <w:t xml:space="preserve">bonnes </w:t>
      </w:r>
      <w:r w:rsidR="00583A41" w:rsidRPr="00C03F08">
        <w:rPr>
          <w:rFonts w:eastAsia="Calibri"/>
          <w:lang w:val="fr-FR"/>
        </w:rPr>
        <w:t>non réutilisables</w:t>
      </w:r>
      <w:r w:rsidRPr="00C03F08">
        <w:rPr>
          <w:rFonts w:eastAsia="Calibri"/>
          <w:lang w:val="fr-FR"/>
        </w:rPr>
        <w:t>.</w:t>
      </w:r>
      <w:r w:rsidRPr="00145222">
        <w:rPr>
          <w:rFonts w:eastAsia="Calibri"/>
          <w:lang w:val="fr-FR"/>
        </w:rPr>
        <w:t xml:space="preserve"> </w:t>
      </w:r>
      <w:r w:rsidRPr="00C03F08">
        <w:rPr>
          <w:rFonts w:eastAsia="Calibri"/>
          <w:lang w:val="fr-FR"/>
        </w:rPr>
        <w:t xml:space="preserve">À partir de là, ces bonbonnes </w:t>
      </w:r>
      <w:r w:rsidR="00583A41" w:rsidRPr="00C03F08">
        <w:rPr>
          <w:rFonts w:eastAsia="Calibri"/>
          <w:lang w:val="fr-FR"/>
        </w:rPr>
        <w:t>recyclables</w:t>
      </w:r>
      <w:r w:rsidRPr="00C03F08">
        <w:rPr>
          <w:rFonts w:eastAsia="Calibri"/>
          <w:lang w:val="fr-FR"/>
        </w:rPr>
        <w:t xml:space="preserve"> tout comme les bonbonnes jetables ont été transportées à Port Tema pour l</w:t>
      </w:r>
      <w:r w:rsidR="005E7028" w:rsidRPr="00C03F08">
        <w:rPr>
          <w:rFonts w:eastAsia="Calibri"/>
          <w:lang w:val="fr-FR"/>
        </w:rPr>
        <w:t>’</w:t>
      </w:r>
      <w:r w:rsidRPr="00C03F08">
        <w:rPr>
          <w:rFonts w:eastAsia="Calibri"/>
          <w:lang w:val="fr-FR"/>
        </w:rPr>
        <w:t>exportation.</w:t>
      </w:r>
      <w:r w:rsidRPr="00145222">
        <w:rPr>
          <w:rFonts w:eastAsia="Calibri"/>
          <w:lang w:val="fr-FR"/>
        </w:rPr>
        <w:t xml:space="preserve"> </w:t>
      </w:r>
      <w:r w:rsidRPr="00C03F08">
        <w:rPr>
          <w:rFonts w:eastAsia="Calibri"/>
          <w:lang w:val="fr-FR"/>
        </w:rPr>
        <w:t>Veolia, la compagnie de navigation, a accepté les deux types de bonbonnes pour l</w:t>
      </w:r>
      <w:r w:rsidR="005E7028" w:rsidRPr="00C03F08">
        <w:rPr>
          <w:rFonts w:eastAsia="Calibri"/>
          <w:lang w:val="fr-FR"/>
        </w:rPr>
        <w:t>’</w:t>
      </w:r>
      <w:r w:rsidRPr="00C03F08">
        <w:rPr>
          <w:rFonts w:eastAsia="Calibri"/>
          <w:lang w:val="fr-FR"/>
        </w:rPr>
        <w:t xml:space="preserve">exportation vers leur installation en Pologne (il </w:t>
      </w:r>
      <w:r w:rsidR="00763B1E" w:rsidRPr="00C03F08">
        <w:rPr>
          <w:rFonts w:eastAsia="Calibri"/>
          <w:lang w:val="fr-FR"/>
        </w:rPr>
        <w:t>convient</w:t>
      </w:r>
      <w:r w:rsidRPr="00C03F08">
        <w:rPr>
          <w:rFonts w:eastAsia="Calibri"/>
          <w:lang w:val="fr-FR"/>
        </w:rPr>
        <w:t xml:space="preserve"> de noter que la Convention de Bâle n</w:t>
      </w:r>
      <w:r w:rsidR="005E7028" w:rsidRPr="00C03F08">
        <w:rPr>
          <w:rFonts w:eastAsia="Calibri"/>
          <w:lang w:val="fr-FR"/>
        </w:rPr>
        <w:t>’</w:t>
      </w:r>
      <w:r w:rsidRPr="00C03F08">
        <w:rPr>
          <w:rFonts w:eastAsia="Calibri"/>
          <w:lang w:val="fr-FR"/>
        </w:rPr>
        <w:t>exclut pas spécifiquement les bonbonnes jetables réutilisées pour le transport).</w:t>
      </w:r>
      <w:r w:rsidRPr="00145222">
        <w:rPr>
          <w:rFonts w:eastAsia="Calibri"/>
          <w:lang w:val="fr-FR"/>
        </w:rPr>
        <w:t xml:space="preserve"> </w:t>
      </w:r>
    </w:p>
    <w:p w:rsidR="00FA1F16" w:rsidRPr="00145222" w:rsidRDefault="00520064" w:rsidP="00520064">
      <w:pPr>
        <w:spacing w:before="120" w:after="240"/>
        <w:rPr>
          <w:rFonts w:eastAsia="Calibri"/>
          <w:u w:val="single"/>
          <w:lang w:val="fr-FR"/>
        </w:rPr>
      </w:pPr>
      <w:r w:rsidRPr="00C03F08">
        <w:rPr>
          <w:rFonts w:eastAsia="Calibri"/>
          <w:u w:val="single"/>
          <w:lang w:val="fr-FR"/>
        </w:rPr>
        <w:t>Suivi et vérification de la destruction</w:t>
      </w:r>
    </w:p>
    <w:p w:rsidR="00520064" w:rsidRPr="00145222" w:rsidRDefault="00520064" w:rsidP="00520064">
      <w:pPr>
        <w:numPr>
          <w:ilvl w:val="0"/>
          <w:numId w:val="31"/>
        </w:numPr>
        <w:spacing w:before="120" w:after="240"/>
        <w:ind w:left="0" w:firstLine="0"/>
        <w:rPr>
          <w:rFonts w:eastAsia="Calibri"/>
          <w:vanish/>
          <w:lang w:val="fr-FR"/>
        </w:rPr>
      </w:pPr>
      <w:r w:rsidRPr="00C03F08">
        <w:rPr>
          <w:rFonts w:eastAsia="Calibri"/>
          <w:lang w:val="fr-FR"/>
        </w:rPr>
        <w:t>On a observé dans les</w:t>
      </w:r>
      <w:r w:rsidR="00A86755" w:rsidRPr="00C03F08">
        <w:rPr>
          <w:rFonts w:eastAsia="Calibri"/>
          <w:lang w:val="fr-FR"/>
        </w:rPr>
        <w:t xml:space="preserve"> </w:t>
      </w:r>
      <w:r w:rsidRPr="00C03F08">
        <w:rPr>
          <w:rFonts w:eastAsia="Calibri"/>
          <w:lang w:val="fr-FR"/>
        </w:rPr>
        <w:t>projets de démonstration deux différents types d</w:t>
      </w:r>
      <w:r w:rsidR="005E7028" w:rsidRPr="00C03F08">
        <w:rPr>
          <w:rFonts w:eastAsia="Calibri"/>
          <w:lang w:val="fr-FR"/>
        </w:rPr>
        <w:t>’</w:t>
      </w:r>
      <w:r w:rsidRPr="00C03F08">
        <w:rPr>
          <w:rFonts w:eastAsia="Calibri"/>
          <w:lang w:val="fr-FR"/>
        </w:rPr>
        <w:t>approche pour le suivi et la vérification des projets.</w:t>
      </w:r>
      <w:r w:rsidRPr="00145222">
        <w:rPr>
          <w:rFonts w:eastAsia="Calibri"/>
          <w:lang w:val="fr-FR"/>
        </w:rPr>
        <w:t xml:space="preserve"> </w:t>
      </w:r>
      <w:r w:rsidRPr="00C03F08">
        <w:rPr>
          <w:rFonts w:eastAsia="Calibri"/>
          <w:lang w:val="fr-FR"/>
        </w:rPr>
        <w:t>Pour les projets de Géorgie et du Ghana, qui ont exporté les déchets de SAO à l</w:t>
      </w:r>
      <w:r w:rsidR="005E7028" w:rsidRPr="00C03F08">
        <w:rPr>
          <w:rFonts w:eastAsia="Calibri"/>
          <w:lang w:val="fr-FR"/>
        </w:rPr>
        <w:t>’</w:t>
      </w:r>
      <w:r w:rsidRPr="00C03F08">
        <w:rPr>
          <w:rFonts w:eastAsia="Calibri"/>
          <w:lang w:val="fr-FR"/>
        </w:rPr>
        <w:t>étranger en vue de leur destruction, la vérification des quantités de SAO véritablement détruites s</w:t>
      </w:r>
      <w:r w:rsidR="005E7028" w:rsidRPr="00C03F08">
        <w:rPr>
          <w:rFonts w:eastAsia="Calibri"/>
          <w:lang w:val="fr-FR"/>
        </w:rPr>
        <w:t>’</w:t>
      </w:r>
      <w:r w:rsidRPr="00C03F08">
        <w:rPr>
          <w:rFonts w:eastAsia="Calibri"/>
          <w:lang w:val="fr-FR"/>
        </w:rPr>
        <w:t>est faite au moyen de certificats spéciaux d</w:t>
      </w:r>
      <w:r w:rsidR="005E7028" w:rsidRPr="00C03F08">
        <w:rPr>
          <w:rFonts w:eastAsia="Calibri"/>
          <w:lang w:val="fr-FR"/>
        </w:rPr>
        <w:t>’</w:t>
      </w:r>
      <w:r w:rsidRPr="00C03F08">
        <w:rPr>
          <w:rFonts w:eastAsia="Calibri"/>
          <w:lang w:val="fr-FR"/>
        </w:rPr>
        <w:t>élimination définitive émis par les installations de destruction à la société de gestion des déchets aidant au processus de transfert des déchets et transférés aux autorités nationales et aux agences d</w:t>
      </w:r>
      <w:r w:rsidR="005E7028" w:rsidRPr="00C03F08">
        <w:rPr>
          <w:rFonts w:eastAsia="Calibri"/>
          <w:lang w:val="fr-FR"/>
        </w:rPr>
        <w:t>’</w:t>
      </w:r>
      <w:r w:rsidRPr="00C03F08">
        <w:rPr>
          <w:rFonts w:eastAsia="Calibri"/>
          <w:lang w:val="fr-FR"/>
        </w:rPr>
        <w:t>exécution.</w:t>
      </w:r>
      <w:r w:rsidRPr="00145222">
        <w:rPr>
          <w:rFonts w:eastAsia="Calibri"/>
          <w:lang w:val="fr-FR"/>
        </w:rPr>
        <w:t xml:space="preserve"> </w:t>
      </w:r>
    </w:p>
    <w:p w:rsidR="009B5DC6" w:rsidRPr="00145222" w:rsidRDefault="009B5DC6" w:rsidP="009B5DC6">
      <w:pPr>
        <w:numPr>
          <w:ilvl w:val="0"/>
          <w:numId w:val="31"/>
        </w:numPr>
        <w:spacing w:before="120" w:after="240"/>
        <w:ind w:left="0" w:firstLine="0"/>
        <w:rPr>
          <w:rFonts w:eastAsia="Calibri"/>
          <w:vanish/>
          <w:lang w:val="fr-FR"/>
        </w:rPr>
      </w:pPr>
      <w:r w:rsidRPr="00C03F08">
        <w:rPr>
          <w:rFonts w:eastAsia="Calibri"/>
          <w:lang w:val="fr-FR"/>
        </w:rPr>
        <w:t xml:space="preserve">Les approches adoptées pour le suivi et la vérification en Colombie, au Mexique et au </w:t>
      </w:r>
      <w:r w:rsidR="007445A0" w:rsidRPr="00C03F08">
        <w:rPr>
          <w:rFonts w:eastAsia="Calibri"/>
          <w:lang w:val="fr-FR"/>
        </w:rPr>
        <w:t>Nigéria</w:t>
      </w:r>
      <w:r w:rsidR="00763B1E" w:rsidRPr="00C03F08">
        <w:rPr>
          <w:rFonts w:eastAsia="Calibri"/>
          <w:lang w:val="fr-FR"/>
        </w:rPr>
        <w:t>,</w:t>
      </w:r>
      <w:r w:rsidRPr="00C03F08">
        <w:rPr>
          <w:rFonts w:eastAsia="Calibri"/>
          <w:lang w:val="fr-FR"/>
        </w:rPr>
        <w:t xml:space="preserve"> qui avaient choisi de détruire les déchets à l</w:t>
      </w:r>
      <w:r w:rsidR="005E7028" w:rsidRPr="00C03F08">
        <w:rPr>
          <w:rFonts w:eastAsia="Calibri"/>
          <w:lang w:val="fr-FR"/>
        </w:rPr>
        <w:t>’</w:t>
      </w:r>
      <w:r w:rsidRPr="00C03F08">
        <w:rPr>
          <w:rFonts w:eastAsia="Calibri"/>
          <w:lang w:val="fr-FR"/>
        </w:rPr>
        <w:t>intérieur de leur pays</w:t>
      </w:r>
      <w:r w:rsidR="00763B1E" w:rsidRPr="00C03F08">
        <w:rPr>
          <w:rFonts w:eastAsia="Calibri"/>
          <w:lang w:val="fr-FR"/>
        </w:rPr>
        <w:t>,</w:t>
      </w:r>
      <w:r w:rsidRPr="00C03F08">
        <w:rPr>
          <w:rFonts w:eastAsia="Calibri"/>
          <w:lang w:val="fr-FR"/>
        </w:rPr>
        <w:t xml:space="preserve"> </w:t>
      </w:r>
      <w:r w:rsidR="00763B1E" w:rsidRPr="00C03F08">
        <w:rPr>
          <w:rFonts w:eastAsia="Calibri"/>
          <w:lang w:val="fr-FR"/>
        </w:rPr>
        <w:t>présentaient différents niveaux de complexité</w:t>
      </w:r>
      <w:r w:rsidRPr="00C03F08">
        <w:rPr>
          <w:rFonts w:eastAsia="Calibri"/>
          <w:lang w:val="fr-FR"/>
        </w:rPr>
        <w:t>.</w:t>
      </w:r>
      <w:r w:rsidRPr="00145222">
        <w:rPr>
          <w:rFonts w:eastAsia="Calibri"/>
          <w:lang w:val="fr-FR"/>
        </w:rPr>
        <w:t xml:space="preserve"> </w:t>
      </w:r>
      <w:r w:rsidRPr="00C03F08">
        <w:rPr>
          <w:rFonts w:eastAsia="Calibri"/>
          <w:lang w:val="fr-FR"/>
        </w:rPr>
        <w:t xml:space="preserve">Le </w:t>
      </w:r>
      <w:r w:rsidR="007445A0" w:rsidRPr="00C03F08">
        <w:rPr>
          <w:rFonts w:eastAsia="Calibri"/>
          <w:lang w:val="fr-FR"/>
        </w:rPr>
        <w:t>Nigéria</w:t>
      </w:r>
      <w:r w:rsidRPr="00C03F08">
        <w:rPr>
          <w:rFonts w:eastAsia="Calibri"/>
          <w:lang w:val="fr-FR"/>
        </w:rPr>
        <w:t xml:space="preserve"> avait adopté une approche relativement simple, l</w:t>
      </w:r>
      <w:r w:rsidR="005E7028" w:rsidRPr="00C03F08">
        <w:rPr>
          <w:rFonts w:eastAsia="Calibri"/>
          <w:lang w:val="fr-FR"/>
        </w:rPr>
        <w:t>’</w:t>
      </w:r>
      <w:r w:rsidRPr="00C03F08">
        <w:rPr>
          <w:rFonts w:eastAsia="Calibri"/>
          <w:lang w:val="fr-FR"/>
        </w:rPr>
        <w:t>installation de destruction locale ayant fourni un rapport de vérification à l</w:t>
      </w:r>
      <w:r w:rsidR="005E7028" w:rsidRPr="00C03F08">
        <w:rPr>
          <w:rFonts w:eastAsia="Calibri"/>
          <w:lang w:val="fr-FR"/>
        </w:rPr>
        <w:t>’</w:t>
      </w:r>
      <w:r w:rsidRPr="00C03F08">
        <w:rPr>
          <w:rFonts w:eastAsia="Calibri"/>
          <w:lang w:val="fr-FR"/>
        </w:rPr>
        <w:t>issue de la destruction de tous les déchets de SAO.</w:t>
      </w:r>
      <w:r w:rsidRPr="00145222">
        <w:rPr>
          <w:rFonts w:eastAsia="Calibri"/>
          <w:lang w:val="fr-FR"/>
        </w:rPr>
        <w:t xml:space="preserve"> </w:t>
      </w:r>
      <w:r w:rsidR="00763B1E" w:rsidRPr="00C03F08">
        <w:rPr>
          <w:rFonts w:eastAsia="Calibri"/>
          <w:lang w:val="fr-FR"/>
        </w:rPr>
        <w:t>En</w:t>
      </w:r>
      <w:r w:rsidRPr="00C03F08">
        <w:rPr>
          <w:rFonts w:eastAsia="Calibri"/>
          <w:lang w:val="fr-FR"/>
        </w:rPr>
        <w:t xml:space="preserve"> Colombie, les réglementations nationales exigent l</w:t>
      </w:r>
      <w:r w:rsidR="005E7028" w:rsidRPr="00C03F08">
        <w:rPr>
          <w:rFonts w:eastAsia="Calibri"/>
          <w:lang w:val="fr-FR"/>
        </w:rPr>
        <w:t>’</w:t>
      </w:r>
      <w:r w:rsidRPr="00C03F08">
        <w:rPr>
          <w:rFonts w:eastAsia="Calibri"/>
          <w:lang w:val="fr-FR"/>
        </w:rPr>
        <w:t>inclusion d</w:t>
      </w:r>
      <w:r w:rsidR="005E7028" w:rsidRPr="00C03F08">
        <w:rPr>
          <w:rFonts w:eastAsia="Calibri"/>
          <w:lang w:val="fr-FR"/>
        </w:rPr>
        <w:t>’</w:t>
      </w:r>
      <w:r w:rsidRPr="00C03F08">
        <w:rPr>
          <w:rFonts w:eastAsia="Calibri"/>
          <w:lang w:val="fr-FR"/>
        </w:rPr>
        <w:t>un système de suivi et d</w:t>
      </w:r>
      <w:r w:rsidR="005E7028" w:rsidRPr="00C03F08">
        <w:rPr>
          <w:rFonts w:eastAsia="Calibri"/>
          <w:lang w:val="fr-FR"/>
        </w:rPr>
        <w:t>’</w:t>
      </w:r>
      <w:r w:rsidRPr="00C03F08">
        <w:rPr>
          <w:rFonts w:eastAsia="Calibri"/>
          <w:lang w:val="fr-FR"/>
        </w:rPr>
        <w:t>enregistrement pour la destruction des SAO ; c</w:t>
      </w:r>
      <w:r w:rsidR="005E7028" w:rsidRPr="00C03F08">
        <w:rPr>
          <w:rFonts w:eastAsia="Calibri"/>
          <w:lang w:val="fr-FR"/>
        </w:rPr>
        <w:t>’</w:t>
      </w:r>
      <w:r w:rsidRPr="00C03F08">
        <w:rPr>
          <w:rFonts w:eastAsia="Calibri"/>
          <w:lang w:val="fr-FR"/>
        </w:rPr>
        <w:t>est pourquoi le projet de démonstration avait incorporé des caractéristiques de ce type de système afin d</w:t>
      </w:r>
      <w:r w:rsidR="005E7028" w:rsidRPr="00C03F08">
        <w:rPr>
          <w:rFonts w:eastAsia="Calibri"/>
          <w:lang w:val="fr-FR"/>
        </w:rPr>
        <w:t>’</w:t>
      </w:r>
      <w:r w:rsidRPr="00C03F08">
        <w:rPr>
          <w:rFonts w:eastAsia="Calibri"/>
          <w:lang w:val="fr-FR"/>
        </w:rPr>
        <w:t xml:space="preserve">assurer </w:t>
      </w:r>
      <w:r w:rsidR="00763B1E" w:rsidRPr="00C03F08">
        <w:rPr>
          <w:rFonts w:eastAsia="Calibri"/>
          <w:lang w:val="fr-FR"/>
        </w:rPr>
        <w:t>la traçabilité</w:t>
      </w:r>
      <w:r w:rsidRPr="00C03F08">
        <w:rPr>
          <w:rFonts w:eastAsia="Calibri"/>
          <w:lang w:val="fr-FR"/>
        </w:rPr>
        <w:t xml:space="preserve"> des origines des déchets de SAO et la vérification de la destruction effectuée par un audit indépendant.</w:t>
      </w:r>
      <w:r w:rsidRPr="00145222">
        <w:rPr>
          <w:rFonts w:eastAsia="Calibri"/>
          <w:lang w:val="fr-FR"/>
        </w:rPr>
        <w:t xml:space="preserve"> </w:t>
      </w:r>
    </w:p>
    <w:p w:rsidR="009B5DC6" w:rsidRPr="00145222" w:rsidRDefault="009B5DC6" w:rsidP="009B5DC6">
      <w:pPr>
        <w:numPr>
          <w:ilvl w:val="0"/>
          <w:numId w:val="31"/>
        </w:numPr>
        <w:spacing w:before="120" w:after="240"/>
        <w:ind w:left="0" w:firstLine="0"/>
        <w:rPr>
          <w:rFonts w:eastAsia="Calibri"/>
          <w:lang w:val="fr-FR"/>
        </w:rPr>
      </w:pPr>
      <w:r w:rsidRPr="00C03F08">
        <w:rPr>
          <w:rFonts w:eastAsia="Calibri"/>
          <w:lang w:val="fr-FR"/>
        </w:rPr>
        <w:t>Au Mexique, le projet avait mis en place un système multiforme de surveillance, enregistrement et vérification (MRV) qui impliquait une série d</w:t>
      </w:r>
      <w:r w:rsidR="005E7028" w:rsidRPr="00C03F08">
        <w:rPr>
          <w:rFonts w:eastAsia="Calibri"/>
          <w:lang w:val="fr-FR"/>
        </w:rPr>
        <w:t>’</w:t>
      </w:r>
      <w:r w:rsidRPr="00C03F08">
        <w:rPr>
          <w:rFonts w:eastAsia="Calibri"/>
          <w:lang w:val="fr-FR"/>
        </w:rPr>
        <w:t xml:space="preserve">activités </w:t>
      </w:r>
      <w:r w:rsidR="00763B1E" w:rsidRPr="00C03F08">
        <w:rPr>
          <w:rFonts w:eastAsia="Calibri"/>
          <w:lang w:val="fr-FR"/>
        </w:rPr>
        <w:t>destinées à</w:t>
      </w:r>
      <w:r w:rsidRPr="00C03F08">
        <w:rPr>
          <w:rFonts w:eastAsia="Calibri"/>
          <w:lang w:val="fr-FR"/>
        </w:rPr>
        <w:t xml:space="preserve"> vérifier les quantités de SAO indésirables détruites et garantir le respect des dispositions relatives à la sécurité et à la protection de l</w:t>
      </w:r>
      <w:r w:rsidR="005E7028" w:rsidRPr="00C03F08">
        <w:rPr>
          <w:rFonts w:eastAsia="Calibri"/>
          <w:lang w:val="fr-FR"/>
        </w:rPr>
        <w:t>’</w:t>
      </w:r>
      <w:r w:rsidRPr="00C03F08">
        <w:rPr>
          <w:rFonts w:eastAsia="Calibri"/>
          <w:lang w:val="fr-FR"/>
        </w:rPr>
        <w:t>environnement.</w:t>
      </w:r>
      <w:r w:rsidRPr="00145222">
        <w:rPr>
          <w:rFonts w:eastAsia="Calibri"/>
          <w:lang w:val="fr-FR"/>
        </w:rPr>
        <w:t xml:space="preserve"> </w:t>
      </w:r>
      <w:r w:rsidRPr="00C03F08">
        <w:rPr>
          <w:rFonts w:eastAsia="Calibri"/>
          <w:lang w:val="fr-FR"/>
        </w:rPr>
        <w:t xml:space="preserve">Le système MRV comprend </w:t>
      </w:r>
      <w:r w:rsidRPr="00C03F08">
        <w:rPr>
          <w:rFonts w:eastAsia="Calibri"/>
          <w:lang w:val="fr-FR"/>
        </w:rPr>
        <w:lastRenderedPageBreak/>
        <w:t>des suivis et des rapports détaillés concernant les informations en lien avec les quantités et les spécifications des SAO indésirables devant être détruites, les informations des prestataires de service de transport depuis la source de production jusqu</w:t>
      </w:r>
      <w:r w:rsidR="005E7028" w:rsidRPr="00C03F08">
        <w:rPr>
          <w:rFonts w:eastAsia="Calibri"/>
          <w:lang w:val="fr-FR"/>
        </w:rPr>
        <w:t>’</w:t>
      </w:r>
      <w:r w:rsidRPr="00C03F08">
        <w:rPr>
          <w:rFonts w:eastAsia="Calibri"/>
          <w:lang w:val="fr-FR"/>
        </w:rPr>
        <w:t>aux installations de destruction.</w:t>
      </w:r>
      <w:r w:rsidRPr="00145222">
        <w:rPr>
          <w:rFonts w:eastAsia="Calibri"/>
          <w:lang w:val="fr-FR"/>
        </w:rPr>
        <w:t xml:space="preserve"> </w:t>
      </w:r>
      <w:r w:rsidRPr="00C03F08">
        <w:rPr>
          <w:rFonts w:eastAsia="Calibri"/>
          <w:lang w:val="fr-FR"/>
        </w:rPr>
        <w:t>Il permet également aux installations de destruction de faire le rapport des résultats détaillés de la destruction.</w:t>
      </w:r>
      <w:r w:rsidRPr="00145222">
        <w:rPr>
          <w:rFonts w:eastAsia="Calibri"/>
          <w:lang w:val="fr-FR"/>
        </w:rPr>
        <w:t xml:space="preserve"> </w:t>
      </w:r>
      <w:r w:rsidRPr="00C03F08">
        <w:rPr>
          <w:rFonts w:eastAsia="Calibri"/>
          <w:lang w:val="fr-FR"/>
        </w:rPr>
        <w:t>Pour finir, l</w:t>
      </w:r>
      <w:r w:rsidR="005E7028" w:rsidRPr="00C03F08">
        <w:rPr>
          <w:rFonts w:eastAsia="Calibri"/>
          <w:lang w:val="fr-FR"/>
        </w:rPr>
        <w:t>’</w:t>
      </w:r>
      <w:r w:rsidRPr="00C03F08">
        <w:rPr>
          <w:rFonts w:eastAsia="Calibri"/>
          <w:lang w:val="fr-FR"/>
        </w:rPr>
        <w:t>autorité est habilitée à vérifier et valider les informations et émet le certificat de destruction en tant que preuve finale de l</w:t>
      </w:r>
      <w:r w:rsidR="005E7028" w:rsidRPr="00C03F08">
        <w:rPr>
          <w:rFonts w:eastAsia="Calibri"/>
          <w:lang w:val="fr-FR"/>
        </w:rPr>
        <w:t>’</w:t>
      </w:r>
      <w:r w:rsidRPr="00C03F08">
        <w:rPr>
          <w:rFonts w:eastAsia="Calibri"/>
          <w:lang w:val="fr-FR"/>
        </w:rPr>
        <w:t>élimination définitive des SAO.</w:t>
      </w:r>
    </w:p>
    <w:p w:rsidR="00FA1F16" w:rsidRPr="00C03F08" w:rsidRDefault="009B5DC6" w:rsidP="009B5DC6">
      <w:pPr>
        <w:spacing w:before="120" w:after="240"/>
        <w:rPr>
          <w:rFonts w:eastAsia="Calibri"/>
          <w:u w:val="single"/>
        </w:rPr>
      </w:pPr>
      <w:r w:rsidRPr="00C03F08">
        <w:rPr>
          <w:rFonts w:eastAsia="Calibri"/>
          <w:u w:val="single"/>
          <w:lang w:val="fr-FR"/>
        </w:rPr>
        <w:t>Assistance technique et formation</w:t>
      </w:r>
    </w:p>
    <w:p w:rsidR="009B5DC6" w:rsidRPr="00145222" w:rsidRDefault="009B5DC6" w:rsidP="009B5DC6">
      <w:pPr>
        <w:numPr>
          <w:ilvl w:val="0"/>
          <w:numId w:val="31"/>
        </w:numPr>
        <w:spacing w:before="120" w:after="240"/>
        <w:ind w:left="0" w:firstLine="0"/>
        <w:rPr>
          <w:rFonts w:eastAsia="Calibri"/>
          <w:lang w:val="fr-FR"/>
        </w:rPr>
      </w:pPr>
      <w:r w:rsidRPr="00C03F08">
        <w:rPr>
          <w:rFonts w:eastAsia="Calibri"/>
          <w:lang w:val="fr-FR"/>
        </w:rPr>
        <w:t>Dès le début des cinq projets de démonstration, les agences d</w:t>
      </w:r>
      <w:r w:rsidR="005E7028" w:rsidRPr="00C03F08">
        <w:rPr>
          <w:rFonts w:eastAsia="Calibri"/>
          <w:lang w:val="fr-FR"/>
        </w:rPr>
        <w:t>’</w:t>
      </w:r>
      <w:r w:rsidRPr="00C03F08">
        <w:rPr>
          <w:rFonts w:eastAsia="Calibri"/>
          <w:lang w:val="fr-FR"/>
        </w:rPr>
        <w:t>exécution ont organisé dans chaque pays un atelier sur le renforcement des capacités et la sensibilisation destiné aux représentants de toutes les parties prenantes participant à la préparation de la destruction des déchets de SAO, notamment les UNO, les agences gouvernementales responsables des déchets dangereux, les associations nationales de réfrigération et de climatisation</w:t>
      </w:r>
      <w:r w:rsidR="002230D7" w:rsidRPr="00C03F08">
        <w:rPr>
          <w:rFonts w:eastAsia="Calibri"/>
          <w:lang w:val="fr-FR"/>
        </w:rPr>
        <w:t>,</w:t>
      </w:r>
      <w:r w:rsidR="00A86755" w:rsidRPr="00C03F08">
        <w:rPr>
          <w:rFonts w:eastAsia="Calibri"/>
          <w:lang w:val="fr-FR"/>
        </w:rPr>
        <w:t xml:space="preserve"> </w:t>
      </w:r>
      <w:r w:rsidRPr="00C03F08">
        <w:rPr>
          <w:rFonts w:eastAsia="Calibri"/>
          <w:lang w:val="fr-FR"/>
        </w:rPr>
        <w:t>et les</w:t>
      </w:r>
      <w:r w:rsidR="00A86755" w:rsidRPr="00C03F08">
        <w:rPr>
          <w:rFonts w:eastAsia="Calibri"/>
          <w:lang w:val="fr-FR"/>
        </w:rPr>
        <w:t xml:space="preserve"> </w:t>
      </w:r>
      <w:r w:rsidRPr="00C03F08">
        <w:rPr>
          <w:rFonts w:eastAsia="Calibri"/>
          <w:lang w:val="fr-FR"/>
        </w:rPr>
        <w:t>entreprises.</w:t>
      </w:r>
      <w:r w:rsidRPr="00145222">
        <w:rPr>
          <w:rFonts w:eastAsia="Calibri"/>
          <w:lang w:val="fr-FR"/>
        </w:rPr>
        <w:t xml:space="preserve"> </w:t>
      </w:r>
      <w:r w:rsidRPr="00C03F08">
        <w:rPr>
          <w:rFonts w:eastAsia="Calibri"/>
          <w:lang w:val="fr-FR"/>
        </w:rPr>
        <w:t>La participation à l</w:t>
      </w:r>
      <w:r w:rsidR="005E7028" w:rsidRPr="00C03F08">
        <w:rPr>
          <w:rFonts w:eastAsia="Calibri"/>
          <w:lang w:val="fr-FR"/>
        </w:rPr>
        <w:t>’</w:t>
      </w:r>
      <w:r w:rsidRPr="00C03F08">
        <w:rPr>
          <w:rFonts w:eastAsia="Calibri"/>
          <w:lang w:val="fr-FR"/>
        </w:rPr>
        <w:t xml:space="preserve">atelier </w:t>
      </w:r>
      <w:r w:rsidR="002230D7" w:rsidRPr="00C03F08">
        <w:rPr>
          <w:rFonts w:eastAsia="Calibri"/>
          <w:lang w:val="fr-FR"/>
        </w:rPr>
        <w:t>a</w:t>
      </w:r>
      <w:r w:rsidRPr="00C03F08">
        <w:rPr>
          <w:rFonts w:eastAsia="Calibri"/>
          <w:lang w:val="fr-FR"/>
        </w:rPr>
        <w:t xml:space="preserve"> permis aux participants d</w:t>
      </w:r>
      <w:r w:rsidR="005E7028" w:rsidRPr="00C03F08">
        <w:rPr>
          <w:rFonts w:eastAsia="Calibri"/>
          <w:lang w:val="fr-FR"/>
        </w:rPr>
        <w:t>’</w:t>
      </w:r>
      <w:r w:rsidRPr="00C03F08">
        <w:rPr>
          <w:rFonts w:eastAsia="Calibri"/>
          <w:lang w:val="fr-FR"/>
        </w:rPr>
        <w:t>avoir une bonne compréhension du contexte du projet, des rôles des différent</w:t>
      </w:r>
      <w:r w:rsidR="002230D7" w:rsidRPr="00C03F08">
        <w:rPr>
          <w:rFonts w:eastAsia="Calibri"/>
          <w:lang w:val="fr-FR"/>
        </w:rPr>
        <w:t>s</w:t>
      </w:r>
      <w:r w:rsidRPr="00C03F08">
        <w:rPr>
          <w:rFonts w:eastAsia="Calibri"/>
          <w:lang w:val="fr-FR"/>
        </w:rPr>
        <w:t xml:space="preserve"> acteurs et des exigences en matière de manipulation en toute sécurité, </w:t>
      </w:r>
      <w:r w:rsidR="002230D7" w:rsidRPr="00C03F08">
        <w:rPr>
          <w:rFonts w:eastAsia="Calibri"/>
          <w:lang w:val="fr-FR"/>
        </w:rPr>
        <w:t xml:space="preserve">de </w:t>
      </w:r>
      <w:r w:rsidRPr="00C03F08">
        <w:rPr>
          <w:rFonts w:eastAsia="Calibri"/>
          <w:lang w:val="fr-FR"/>
        </w:rPr>
        <w:t xml:space="preserve">transport, </w:t>
      </w:r>
      <w:r w:rsidR="002230D7" w:rsidRPr="00C03F08">
        <w:rPr>
          <w:rFonts w:eastAsia="Calibri"/>
          <w:lang w:val="fr-FR"/>
        </w:rPr>
        <w:t xml:space="preserve">de </w:t>
      </w:r>
      <w:r w:rsidRPr="00C03F08">
        <w:rPr>
          <w:rFonts w:eastAsia="Calibri"/>
          <w:lang w:val="fr-FR"/>
        </w:rPr>
        <w:t xml:space="preserve">regroupement et </w:t>
      </w:r>
      <w:r w:rsidR="002230D7" w:rsidRPr="00C03F08">
        <w:rPr>
          <w:rFonts w:eastAsia="Calibri"/>
          <w:lang w:val="fr-FR"/>
        </w:rPr>
        <w:t xml:space="preserve">de </w:t>
      </w:r>
      <w:r w:rsidRPr="00C03F08">
        <w:rPr>
          <w:rFonts w:eastAsia="Calibri"/>
          <w:lang w:val="fr-FR"/>
        </w:rPr>
        <w:t>stockage des déchets de SAO.</w:t>
      </w:r>
      <w:r w:rsidRPr="00145222">
        <w:rPr>
          <w:rFonts w:eastAsia="Calibri"/>
          <w:lang w:val="fr-FR"/>
        </w:rPr>
        <w:t xml:space="preserve"> </w:t>
      </w:r>
      <w:r w:rsidRPr="00C03F08">
        <w:rPr>
          <w:rFonts w:eastAsia="Calibri"/>
          <w:lang w:val="fr-FR"/>
        </w:rPr>
        <w:t>Au Ghana, l</w:t>
      </w:r>
      <w:r w:rsidR="005E7028" w:rsidRPr="00C03F08">
        <w:rPr>
          <w:rFonts w:eastAsia="Calibri"/>
          <w:lang w:val="fr-FR"/>
        </w:rPr>
        <w:t>’</w:t>
      </w:r>
      <w:r w:rsidRPr="00C03F08">
        <w:rPr>
          <w:rFonts w:eastAsia="Calibri"/>
          <w:lang w:val="fr-FR"/>
        </w:rPr>
        <w:t>atelier du début du projet a abouti à la mise en place d</w:t>
      </w:r>
      <w:r w:rsidR="005E7028" w:rsidRPr="00C03F08">
        <w:rPr>
          <w:rFonts w:eastAsia="Calibri"/>
          <w:lang w:val="fr-FR"/>
        </w:rPr>
        <w:t>’</w:t>
      </w:r>
      <w:r w:rsidRPr="00C03F08">
        <w:rPr>
          <w:rFonts w:eastAsia="Calibri"/>
          <w:lang w:val="fr-FR"/>
        </w:rPr>
        <w:t>une série de trois guides méthodologiques qui ont été imprimés et distribués aux parties prenantes concernées par le projet.</w:t>
      </w:r>
    </w:p>
    <w:p w:rsidR="00C30197" w:rsidRPr="00145222" w:rsidRDefault="00C30197" w:rsidP="00C30197">
      <w:pPr>
        <w:numPr>
          <w:ilvl w:val="0"/>
          <w:numId w:val="31"/>
        </w:numPr>
        <w:spacing w:before="120" w:after="240"/>
        <w:ind w:left="0" w:firstLine="0"/>
        <w:rPr>
          <w:rFonts w:eastAsia="Calibri"/>
          <w:lang w:val="fr-FR"/>
        </w:rPr>
      </w:pPr>
      <w:r w:rsidRPr="00C03F08">
        <w:rPr>
          <w:rFonts w:eastAsia="Calibri"/>
          <w:lang w:val="fr-FR"/>
        </w:rPr>
        <w:t>Au cours de la mise en œuvre</w:t>
      </w:r>
      <w:r w:rsidR="00A86755" w:rsidRPr="00C03F08">
        <w:rPr>
          <w:rFonts w:eastAsia="Calibri"/>
          <w:lang w:val="fr-FR"/>
        </w:rPr>
        <w:t xml:space="preserve"> </w:t>
      </w:r>
      <w:r w:rsidRPr="00C03F08">
        <w:rPr>
          <w:rFonts w:eastAsia="Calibri"/>
          <w:lang w:val="fr-FR"/>
        </w:rPr>
        <w:t xml:space="preserve">des projets, des formations spécifiques et des ateliers informatifs présentant différents formats </w:t>
      </w:r>
      <w:r w:rsidR="002230D7" w:rsidRPr="00C03F08">
        <w:rPr>
          <w:rFonts w:eastAsia="Calibri"/>
          <w:lang w:val="fr-FR"/>
        </w:rPr>
        <w:t xml:space="preserve">ont été organisés </w:t>
      </w:r>
      <w:r w:rsidRPr="00C03F08">
        <w:rPr>
          <w:rFonts w:eastAsia="Calibri"/>
          <w:lang w:val="fr-FR"/>
        </w:rPr>
        <w:t xml:space="preserve">pour </w:t>
      </w:r>
      <w:r w:rsidR="002230D7" w:rsidRPr="00C03F08">
        <w:rPr>
          <w:rFonts w:eastAsia="Calibri"/>
          <w:lang w:val="fr-FR"/>
        </w:rPr>
        <w:t>divers auditoires</w:t>
      </w:r>
      <w:r w:rsidRPr="00C03F08">
        <w:rPr>
          <w:rFonts w:eastAsia="Calibri"/>
          <w:lang w:val="fr-FR"/>
        </w:rPr>
        <w:t>, notamment des responsables gouvernementaux, des techniciens spécialistes de la réfrigération et de la climatisation, des employés des sociétés de transport de déchets dangereux et le personnel des points de collecte des déchets de SAO.</w:t>
      </w:r>
      <w:r w:rsidRPr="00145222">
        <w:rPr>
          <w:rFonts w:eastAsia="Calibri"/>
          <w:lang w:val="fr-FR"/>
        </w:rPr>
        <w:t xml:space="preserve"> </w:t>
      </w:r>
      <w:r w:rsidRPr="00C03F08">
        <w:rPr>
          <w:rFonts w:eastAsia="Calibri"/>
          <w:lang w:val="fr-FR"/>
        </w:rPr>
        <w:t>Ces formations et ateliers ont souvent eu lieu en étroite synergie avec des projets parallèles financés par d</w:t>
      </w:r>
      <w:r w:rsidR="005E7028" w:rsidRPr="00C03F08">
        <w:rPr>
          <w:rFonts w:eastAsia="Calibri"/>
          <w:lang w:val="fr-FR"/>
        </w:rPr>
        <w:t>’</w:t>
      </w:r>
      <w:r w:rsidRPr="00C03F08">
        <w:rPr>
          <w:rFonts w:eastAsia="Calibri"/>
          <w:lang w:val="fr-FR"/>
        </w:rPr>
        <w:t>autres donateurs tels que le FEM et les agences bilatérales (par ex. le gouvernement de l</w:t>
      </w:r>
      <w:r w:rsidR="005E7028" w:rsidRPr="00C03F08">
        <w:rPr>
          <w:rFonts w:eastAsia="Calibri"/>
          <w:lang w:val="fr-FR"/>
        </w:rPr>
        <w:t>’</w:t>
      </w:r>
      <w:r w:rsidRPr="00C03F08">
        <w:rPr>
          <w:rFonts w:eastAsia="Calibri"/>
          <w:lang w:val="fr-FR"/>
        </w:rPr>
        <w:t>Allemagne).</w:t>
      </w:r>
    </w:p>
    <w:p w:rsidR="00C30197" w:rsidRPr="00145222" w:rsidRDefault="00C30197" w:rsidP="00C30197">
      <w:pPr>
        <w:numPr>
          <w:ilvl w:val="0"/>
          <w:numId w:val="31"/>
        </w:numPr>
        <w:spacing w:before="120" w:after="240"/>
        <w:ind w:left="0" w:firstLine="0"/>
        <w:rPr>
          <w:rFonts w:eastAsia="Calibri"/>
          <w:lang w:val="fr-FR"/>
        </w:rPr>
      </w:pPr>
      <w:r w:rsidRPr="00C03F08">
        <w:rPr>
          <w:rFonts w:eastAsia="Calibri"/>
          <w:lang w:val="fr-FR"/>
        </w:rPr>
        <w:t xml:space="preserve">Au Ghana, </w:t>
      </w:r>
      <w:r w:rsidR="00C83E99" w:rsidRPr="00C03F08">
        <w:rPr>
          <w:rFonts w:eastAsia="Calibri"/>
          <w:lang w:val="fr-FR"/>
        </w:rPr>
        <w:t>un</w:t>
      </w:r>
      <w:r w:rsidRPr="00C03F08">
        <w:rPr>
          <w:rFonts w:eastAsia="Calibri"/>
          <w:lang w:val="fr-FR"/>
        </w:rPr>
        <w:t xml:space="preserve"> atelier de formation a été organisé dans le cadre du projet visant les techniciens spécialistes de la réfrigération et de la climatisation sur les procédure</w:t>
      </w:r>
      <w:r w:rsidR="002230D7" w:rsidRPr="00C03F08">
        <w:rPr>
          <w:rFonts w:eastAsia="Calibri"/>
          <w:lang w:val="fr-FR"/>
        </w:rPr>
        <w:t>s</w:t>
      </w:r>
      <w:r w:rsidRPr="00C03F08">
        <w:rPr>
          <w:rFonts w:eastAsia="Calibri"/>
          <w:lang w:val="fr-FR"/>
        </w:rPr>
        <w:t xml:space="preserve"> adéquate</w:t>
      </w:r>
      <w:r w:rsidR="002230D7" w:rsidRPr="00C03F08">
        <w:rPr>
          <w:rFonts w:eastAsia="Calibri"/>
          <w:lang w:val="fr-FR"/>
        </w:rPr>
        <w:t>s</w:t>
      </w:r>
      <w:r w:rsidRPr="00C03F08">
        <w:rPr>
          <w:rFonts w:eastAsia="Calibri"/>
          <w:lang w:val="fr-FR"/>
        </w:rPr>
        <w:t xml:space="preserve"> de démantèlement et la</w:t>
      </w:r>
      <w:r w:rsidR="00A86755" w:rsidRPr="00C03F08">
        <w:rPr>
          <w:rFonts w:eastAsia="Calibri"/>
          <w:lang w:val="fr-FR"/>
        </w:rPr>
        <w:t xml:space="preserve"> </w:t>
      </w:r>
      <w:r w:rsidRPr="00C03F08">
        <w:rPr>
          <w:rFonts w:eastAsia="Calibri"/>
          <w:lang w:val="fr-FR"/>
        </w:rPr>
        <w:t>récupération des frigorigènes provenant d</w:t>
      </w:r>
      <w:r w:rsidR="005E7028" w:rsidRPr="00C03F08">
        <w:rPr>
          <w:rFonts w:eastAsia="Calibri"/>
          <w:lang w:val="fr-FR"/>
        </w:rPr>
        <w:t>’</w:t>
      </w:r>
      <w:r w:rsidRPr="00C03F08">
        <w:rPr>
          <w:rFonts w:eastAsia="Calibri"/>
          <w:lang w:val="fr-FR"/>
        </w:rPr>
        <w:t>appareils ménagers.</w:t>
      </w:r>
      <w:r w:rsidRPr="00145222">
        <w:rPr>
          <w:rFonts w:eastAsia="Calibri"/>
          <w:lang w:val="fr-FR"/>
        </w:rPr>
        <w:t xml:space="preserve"> </w:t>
      </w:r>
      <w:r w:rsidRPr="00C03F08">
        <w:rPr>
          <w:rFonts w:eastAsia="Calibri"/>
          <w:lang w:val="fr-FR"/>
        </w:rPr>
        <w:t>Ces techniciens ont été envoyés pour travailler dans deux installations de démantèlement récemment mises en place.</w:t>
      </w:r>
      <w:r w:rsidRPr="00145222">
        <w:rPr>
          <w:rFonts w:eastAsia="Calibri"/>
          <w:lang w:val="fr-FR"/>
        </w:rPr>
        <w:t xml:space="preserve"> </w:t>
      </w:r>
      <w:r w:rsidRPr="00C03F08">
        <w:rPr>
          <w:rFonts w:eastAsia="Calibri"/>
          <w:lang w:val="fr-FR"/>
        </w:rPr>
        <w:t>En outre, des séminaires ont été organisés dans le cadre du programme de rendement énergétique du FEM pour plus de 300 vendeurs de commerce de détail ayant été sélectionnés pour prendre part au programme de remboursement des réfrigérateurs.</w:t>
      </w:r>
      <w:r w:rsidRPr="00145222">
        <w:rPr>
          <w:rFonts w:eastAsia="Calibri"/>
          <w:lang w:val="fr-FR"/>
        </w:rPr>
        <w:t xml:space="preserve"> </w:t>
      </w:r>
      <w:r w:rsidRPr="00C03F08">
        <w:rPr>
          <w:rFonts w:eastAsia="Calibri"/>
          <w:lang w:val="fr-FR"/>
        </w:rPr>
        <w:t>Les participants ont été formés à la manipulation en toute sécurité des appareils à livrer et aux conditions s</w:t>
      </w:r>
      <w:r w:rsidR="005E7028" w:rsidRPr="00C03F08">
        <w:rPr>
          <w:rFonts w:eastAsia="Calibri"/>
          <w:lang w:val="fr-FR"/>
        </w:rPr>
        <w:t>’</w:t>
      </w:r>
      <w:r w:rsidRPr="00C03F08">
        <w:rPr>
          <w:rFonts w:eastAsia="Calibri"/>
          <w:lang w:val="fr-FR"/>
        </w:rPr>
        <w:t>appliquant afin d</w:t>
      </w:r>
      <w:r w:rsidR="005E7028" w:rsidRPr="00C03F08">
        <w:rPr>
          <w:rFonts w:eastAsia="Calibri"/>
          <w:lang w:val="fr-FR"/>
        </w:rPr>
        <w:t>’</w:t>
      </w:r>
      <w:r w:rsidRPr="00C03F08">
        <w:rPr>
          <w:rFonts w:eastAsia="Calibri"/>
          <w:lang w:val="fr-FR"/>
        </w:rPr>
        <w:t>accepter les équipements en fin de vie dans le cadre du programme de remboursement.</w:t>
      </w:r>
    </w:p>
    <w:p w:rsidR="00C30197" w:rsidRPr="00145222" w:rsidRDefault="00C30197" w:rsidP="00C30197">
      <w:pPr>
        <w:numPr>
          <w:ilvl w:val="0"/>
          <w:numId w:val="31"/>
        </w:numPr>
        <w:spacing w:before="120" w:after="240"/>
        <w:ind w:left="0" w:firstLine="0"/>
        <w:rPr>
          <w:rFonts w:eastAsia="Calibri"/>
          <w:lang w:val="fr-FR"/>
        </w:rPr>
      </w:pPr>
      <w:r w:rsidRPr="00C03F08">
        <w:rPr>
          <w:rFonts w:eastAsia="Calibri"/>
          <w:lang w:val="fr-FR"/>
        </w:rPr>
        <w:t>Au Mexique, un programme de formation complet a été fourni à 14 écoles techniques sur des sujets tels que l</w:t>
      </w:r>
      <w:r w:rsidR="005E7028" w:rsidRPr="00C03F08">
        <w:rPr>
          <w:rFonts w:eastAsia="Calibri"/>
          <w:lang w:val="fr-FR"/>
        </w:rPr>
        <w:t>’</w:t>
      </w:r>
      <w:r w:rsidRPr="00C03F08">
        <w:rPr>
          <w:rFonts w:eastAsia="Calibri"/>
          <w:lang w:val="fr-FR"/>
        </w:rPr>
        <w:t>analyse et la détection des SAO, les méthodes de récupération et les bonnes pratiques en matière de manipulation, ainsi que sur l</w:t>
      </w:r>
      <w:r w:rsidR="005E7028" w:rsidRPr="00C03F08">
        <w:rPr>
          <w:rFonts w:eastAsia="Calibri"/>
          <w:lang w:val="fr-FR"/>
        </w:rPr>
        <w:t>’</w:t>
      </w:r>
      <w:r w:rsidRPr="00C03F08">
        <w:rPr>
          <w:rFonts w:eastAsia="Calibri"/>
          <w:lang w:val="fr-FR"/>
        </w:rPr>
        <w:t>impact environnemental des SAO.</w:t>
      </w:r>
      <w:r w:rsidRPr="00145222">
        <w:rPr>
          <w:rFonts w:eastAsia="Calibri"/>
          <w:lang w:val="fr-FR"/>
        </w:rPr>
        <w:t xml:space="preserve"> </w:t>
      </w:r>
      <w:r w:rsidRPr="00C03F08">
        <w:rPr>
          <w:rFonts w:eastAsia="Calibri"/>
          <w:lang w:val="fr-FR"/>
        </w:rPr>
        <w:t>360 personnes environ ont été formées, notamment des techniciens des centres de collecte des équipements et des centres de RR&amp;R ainsi que les responsables participant au programme national HARP.</w:t>
      </w:r>
      <w:r w:rsidRPr="00145222">
        <w:rPr>
          <w:rFonts w:eastAsia="Calibri"/>
          <w:lang w:val="fr-FR"/>
        </w:rPr>
        <w:t xml:space="preserve"> </w:t>
      </w:r>
      <w:r w:rsidRPr="00C03F08">
        <w:rPr>
          <w:rFonts w:eastAsia="Calibri"/>
          <w:lang w:val="fr-FR"/>
        </w:rPr>
        <w:t>Selon les informations disponibles, les activités du programme de formation</w:t>
      </w:r>
      <w:r w:rsidR="00A86755" w:rsidRPr="00C03F08">
        <w:rPr>
          <w:rFonts w:eastAsia="Calibri"/>
          <w:lang w:val="fr-FR"/>
        </w:rPr>
        <w:t xml:space="preserve"> </w:t>
      </w:r>
      <w:r w:rsidRPr="00C03F08">
        <w:rPr>
          <w:rFonts w:eastAsia="Calibri"/>
          <w:lang w:val="fr-FR"/>
        </w:rPr>
        <w:t>RR&amp;R aurait entrainé plus de 100 pour cent d</w:t>
      </w:r>
      <w:r w:rsidR="005E7028" w:rsidRPr="00C03F08">
        <w:rPr>
          <w:rFonts w:eastAsia="Calibri"/>
          <w:lang w:val="fr-FR"/>
        </w:rPr>
        <w:t>’</w:t>
      </w:r>
      <w:r w:rsidRPr="00C03F08">
        <w:rPr>
          <w:rFonts w:eastAsia="Calibri"/>
          <w:lang w:val="fr-FR"/>
        </w:rPr>
        <w:t>augmentation des taux de récupération des SAO par appareil, aboutissant à la collecte de 35 tonnes supplémentaires de déchets de frigorigènes destinés à l</w:t>
      </w:r>
      <w:r w:rsidR="005E7028" w:rsidRPr="00C03F08">
        <w:rPr>
          <w:rFonts w:eastAsia="Calibri"/>
          <w:lang w:val="fr-FR"/>
        </w:rPr>
        <w:t>’</w:t>
      </w:r>
      <w:r w:rsidRPr="00C03F08">
        <w:rPr>
          <w:rFonts w:eastAsia="Calibri"/>
          <w:lang w:val="fr-FR"/>
        </w:rPr>
        <w:t>élimination définitive.</w:t>
      </w:r>
      <w:r w:rsidRPr="00145222">
        <w:rPr>
          <w:rFonts w:eastAsia="Calibri"/>
          <w:lang w:val="fr-FR"/>
        </w:rPr>
        <w:t xml:space="preserve"> </w:t>
      </w:r>
      <w:r w:rsidRPr="00C03F08">
        <w:rPr>
          <w:rFonts w:eastAsia="Calibri"/>
          <w:lang w:val="fr-FR"/>
        </w:rPr>
        <w:t>Cette formation a été offerte à plus de 100 inspecteurs de l</w:t>
      </w:r>
      <w:r w:rsidR="005E7028" w:rsidRPr="00C03F08">
        <w:rPr>
          <w:rFonts w:eastAsia="Calibri"/>
          <w:lang w:val="fr-FR"/>
        </w:rPr>
        <w:t>’</w:t>
      </w:r>
      <w:r w:rsidRPr="00C03F08">
        <w:rPr>
          <w:rFonts w:eastAsia="Calibri"/>
          <w:lang w:val="fr-FR"/>
        </w:rPr>
        <w:t>environnement et à environ 40 agents des douanes.</w:t>
      </w:r>
      <w:r w:rsidRPr="00145222">
        <w:rPr>
          <w:rFonts w:eastAsia="Calibri"/>
          <w:lang w:val="fr-FR"/>
        </w:rPr>
        <w:t xml:space="preserve"> </w:t>
      </w:r>
    </w:p>
    <w:p w:rsidR="00C30197" w:rsidRPr="00145222" w:rsidRDefault="00C30197" w:rsidP="00C30197">
      <w:pPr>
        <w:numPr>
          <w:ilvl w:val="0"/>
          <w:numId w:val="31"/>
        </w:numPr>
        <w:spacing w:before="120" w:after="240"/>
        <w:ind w:left="0" w:firstLine="0"/>
        <w:rPr>
          <w:rFonts w:eastAsia="Calibri"/>
          <w:vanish/>
          <w:lang w:val="fr-FR"/>
        </w:rPr>
      </w:pPr>
      <w:r w:rsidRPr="00C03F08">
        <w:rPr>
          <w:rFonts w:eastAsia="Calibri"/>
          <w:lang w:val="fr-FR"/>
        </w:rPr>
        <w:t>Dans</w:t>
      </w:r>
      <w:r w:rsidR="00A86755" w:rsidRPr="00C03F08">
        <w:rPr>
          <w:rFonts w:eastAsia="Calibri"/>
          <w:lang w:val="fr-FR"/>
        </w:rPr>
        <w:t xml:space="preserve"> </w:t>
      </w:r>
      <w:r w:rsidRPr="00C03F08">
        <w:rPr>
          <w:rFonts w:eastAsia="Calibri"/>
          <w:lang w:val="fr-FR"/>
        </w:rPr>
        <w:t>le cadre des projets, une assistance technique et juridique a</w:t>
      </w:r>
      <w:r w:rsidR="002230D7" w:rsidRPr="00C03F08">
        <w:rPr>
          <w:rFonts w:eastAsia="Calibri"/>
          <w:lang w:val="fr-FR"/>
        </w:rPr>
        <w:t xml:space="preserve"> </w:t>
      </w:r>
      <w:r w:rsidRPr="00C03F08">
        <w:rPr>
          <w:rFonts w:eastAsia="Calibri"/>
          <w:lang w:val="fr-FR"/>
        </w:rPr>
        <w:t xml:space="preserve">également </w:t>
      </w:r>
      <w:r w:rsidR="002230D7" w:rsidRPr="00C03F08">
        <w:rPr>
          <w:rFonts w:eastAsia="Calibri"/>
          <w:lang w:val="fr-FR"/>
        </w:rPr>
        <w:t xml:space="preserve">été </w:t>
      </w:r>
      <w:r w:rsidRPr="00C03F08">
        <w:rPr>
          <w:rFonts w:eastAsia="Calibri"/>
          <w:lang w:val="fr-FR"/>
        </w:rPr>
        <w:t>offerte aux centres de RR&amp;R ainsi qu</w:t>
      </w:r>
      <w:r w:rsidR="005E7028" w:rsidRPr="00C03F08">
        <w:rPr>
          <w:rFonts w:eastAsia="Calibri"/>
          <w:lang w:val="fr-FR"/>
        </w:rPr>
        <w:t>’</w:t>
      </w:r>
      <w:r w:rsidRPr="00C03F08">
        <w:rPr>
          <w:rFonts w:eastAsia="Calibri"/>
          <w:lang w:val="fr-FR"/>
        </w:rPr>
        <w:t>aux entreprises de</w:t>
      </w:r>
      <w:r w:rsidR="00A86755" w:rsidRPr="00C03F08">
        <w:rPr>
          <w:rFonts w:eastAsia="Calibri"/>
          <w:lang w:val="fr-FR"/>
        </w:rPr>
        <w:t xml:space="preserve"> </w:t>
      </w:r>
      <w:r w:rsidRPr="00C03F08">
        <w:rPr>
          <w:rFonts w:eastAsia="Calibri"/>
          <w:lang w:val="fr-FR"/>
        </w:rPr>
        <w:t>destruction.</w:t>
      </w:r>
      <w:r w:rsidRPr="00145222">
        <w:rPr>
          <w:rFonts w:eastAsia="Calibri"/>
          <w:lang w:val="fr-FR"/>
        </w:rPr>
        <w:t xml:space="preserve"> </w:t>
      </w:r>
      <w:r w:rsidRPr="00C03F08">
        <w:rPr>
          <w:rFonts w:eastAsia="Calibri"/>
          <w:lang w:val="fr-FR"/>
        </w:rPr>
        <w:t>L</w:t>
      </w:r>
      <w:r w:rsidR="005E7028" w:rsidRPr="00C03F08">
        <w:rPr>
          <w:rFonts w:eastAsia="Calibri"/>
          <w:lang w:val="fr-FR"/>
        </w:rPr>
        <w:t>’</w:t>
      </w:r>
      <w:r w:rsidRPr="00C03F08">
        <w:rPr>
          <w:rFonts w:eastAsia="Calibri"/>
          <w:lang w:val="fr-FR"/>
        </w:rPr>
        <w:t>UNO de Colombie a soutenu au niveau technique tous les processus de</w:t>
      </w:r>
      <w:r w:rsidR="00A86755" w:rsidRPr="00C03F08">
        <w:rPr>
          <w:rFonts w:eastAsia="Calibri"/>
          <w:lang w:val="fr-FR"/>
        </w:rPr>
        <w:t xml:space="preserve"> </w:t>
      </w:r>
      <w:r w:rsidRPr="00C03F08">
        <w:rPr>
          <w:rFonts w:eastAsia="Calibri"/>
          <w:lang w:val="fr-FR"/>
        </w:rPr>
        <w:t>révision de la législation ainsi que d</w:t>
      </w:r>
      <w:r w:rsidR="005E7028" w:rsidRPr="00C03F08">
        <w:rPr>
          <w:rFonts w:eastAsia="Calibri"/>
          <w:lang w:val="fr-FR"/>
        </w:rPr>
        <w:t>’</w:t>
      </w:r>
      <w:r w:rsidRPr="00C03F08">
        <w:rPr>
          <w:rFonts w:eastAsia="Calibri"/>
          <w:lang w:val="fr-FR"/>
        </w:rPr>
        <w:t>autres actions se rapportant à la gestion des équipements électriques et électroniques.</w:t>
      </w:r>
      <w:r w:rsidRPr="00145222">
        <w:rPr>
          <w:rFonts w:eastAsia="Calibri"/>
          <w:lang w:val="fr-FR"/>
        </w:rPr>
        <w:t xml:space="preserve"> </w:t>
      </w:r>
      <w:r w:rsidRPr="00C03F08">
        <w:rPr>
          <w:rFonts w:eastAsia="Calibri"/>
          <w:lang w:val="fr-FR"/>
        </w:rPr>
        <w:t>Un consultant</w:t>
      </w:r>
      <w:r w:rsidR="00A86755" w:rsidRPr="00C03F08">
        <w:rPr>
          <w:rFonts w:eastAsia="Calibri"/>
          <w:lang w:val="fr-FR"/>
        </w:rPr>
        <w:t xml:space="preserve"> </w:t>
      </w:r>
      <w:r w:rsidRPr="00C03F08">
        <w:rPr>
          <w:rFonts w:eastAsia="Calibri"/>
          <w:lang w:val="fr-FR"/>
        </w:rPr>
        <w:t xml:space="preserve">international spécialiste de la destruction des frigorigènes ainsi que de la gestion des déchets des équipements électriques et </w:t>
      </w:r>
      <w:r w:rsidRPr="00C03F08">
        <w:rPr>
          <w:rFonts w:eastAsia="Calibri"/>
          <w:lang w:val="fr-FR"/>
        </w:rPr>
        <w:lastRenderedPageBreak/>
        <w:t>électroniques a été engagé afin d</w:t>
      </w:r>
      <w:r w:rsidR="005E7028" w:rsidRPr="00C03F08">
        <w:rPr>
          <w:rFonts w:eastAsia="Calibri"/>
          <w:lang w:val="fr-FR"/>
        </w:rPr>
        <w:t>’</w:t>
      </w:r>
      <w:r w:rsidRPr="00C03F08">
        <w:rPr>
          <w:rFonts w:eastAsia="Calibri"/>
          <w:lang w:val="fr-FR"/>
        </w:rPr>
        <w:t>assurer la supervision du projet de destruction.</w:t>
      </w:r>
      <w:r w:rsidRPr="00145222">
        <w:rPr>
          <w:rFonts w:eastAsia="Calibri"/>
          <w:lang w:val="fr-FR"/>
        </w:rPr>
        <w:t xml:space="preserve"> </w:t>
      </w:r>
    </w:p>
    <w:p w:rsidR="00C30197" w:rsidRPr="00145222" w:rsidRDefault="00C30197" w:rsidP="00C30197">
      <w:pPr>
        <w:numPr>
          <w:ilvl w:val="0"/>
          <w:numId w:val="31"/>
        </w:numPr>
        <w:spacing w:before="120" w:after="240"/>
        <w:ind w:left="0" w:firstLine="0"/>
        <w:rPr>
          <w:rFonts w:eastAsia="Calibri"/>
          <w:vanish/>
          <w:lang w:val="fr-FR"/>
        </w:rPr>
      </w:pPr>
      <w:r w:rsidRPr="00C03F08">
        <w:rPr>
          <w:rFonts w:eastAsia="Calibri"/>
          <w:lang w:val="fr-FR"/>
        </w:rPr>
        <w:t>En</w:t>
      </w:r>
      <w:r w:rsidR="00A86755" w:rsidRPr="00C03F08">
        <w:rPr>
          <w:rFonts w:eastAsia="Calibri"/>
          <w:lang w:val="fr-FR"/>
        </w:rPr>
        <w:t xml:space="preserve"> </w:t>
      </w:r>
      <w:r w:rsidRPr="00C03F08">
        <w:rPr>
          <w:rFonts w:eastAsia="Calibri"/>
          <w:lang w:val="fr-FR"/>
        </w:rPr>
        <w:t>Géorgie, l</w:t>
      </w:r>
      <w:r w:rsidR="005E7028" w:rsidRPr="00C03F08">
        <w:rPr>
          <w:rFonts w:eastAsia="Calibri"/>
          <w:lang w:val="fr-FR"/>
        </w:rPr>
        <w:t>’</w:t>
      </w:r>
      <w:r w:rsidRPr="00C03F08">
        <w:rPr>
          <w:rFonts w:eastAsia="Calibri"/>
          <w:lang w:val="fr-FR"/>
        </w:rPr>
        <w:t xml:space="preserve">association nationale de </w:t>
      </w:r>
      <w:r w:rsidR="002230D7" w:rsidRPr="00C03F08">
        <w:rPr>
          <w:rFonts w:eastAsia="Calibri"/>
          <w:lang w:val="fr-FR"/>
        </w:rPr>
        <w:t xml:space="preserve">la </w:t>
      </w:r>
      <w:r w:rsidRPr="00C03F08">
        <w:rPr>
          <w:rFonts w:eastAsia="Calibri"/>
          <w:lang w:val="fr-FR"/>
        </w:rPr>
        <w:t>réfrigération, dans le cadre de sa mission dans le projet de démonstration, a utilisé les fonds alloués par le projet pour la calibration du chromatographe en phase gazeuse dans le centre de RR&amp;R géorgien et a facilité les analyses des déchets de SAO accumulés dans le cadre des activités préparatoires pour le reconditionnement et l</w:t>
      </w:r>
      <w:r w:rsidR="005E7028" w:rsidRPr="00C03F08">
        <w:rPr>
          <w:rFonts w:eastAsia="Calibri"/>
          <w:lang w:val="fr-FR"/>
        </w:rPr>
        <w:t>’</w:t>
      </w:r>
      <w:r w:rsidRPr="00C03F08">
        <w:rPr>
          <w:rFonts w:eastAsia="Calibri"/>
          <w:lang w:val="fr-FR"/>
        </w:rPr>
        <w:t>expédition des SAO.</w:t>
      </w:r>
      <w:r w:rsidRPr="00145222">
        <w:rPr>
          <w:rFonts w:eastAsia="Calibri"/>
          <w:lang w:val="fr-FR"/>
        </w:rPr>
        <w:t xml:space="preserve"> </w:t>
      </w:r>
    </w:p>
    <w:p w:rsidR="00FA1F16" w:rsidRPr="00C03F08" w:rsidRDefault="00C30197" w:rsidP="00C30197">
      <w:pPr>
        <w:spacing w:before="120" w:after="240"/>
        <w:rPr>
          <w:rFonts w:eastAsia="Calibri"/>
          <w:u w:val="single"/>
        </w:rPr>
      </w:pPr>
      <w:r w:rsidRPr="00C03F08">
        <w:rPr>
          <w:rFonts w:eastAsia="Calibri"/>
          <w:u w:val="single"/>
          <w:lang w:val="fr-FR"/>
        </w:rPr>
        <w:t>Aspects financiers</w:t>
      </w:r>
    </w:p>
    <w:p w:rsidR="00C30197" w:rsidRPr="00145222" w:rsidRDefault="00C30197" w:rsidP="00285088">
      <w:pPr>
        <w:numPr>
          <w:ilvl w:val="0"/>
          <w:numId w:val="31"/>
        </w:numPr>
        <w:spacing w:before="120" w:after="240"/>
        <w:ind w:left="0" w:firstLine="0"/>
        <w:rPr>
          <w:rFonts w:eastAsia="Calibri"/>
          <w:lang w:val="fr-FR"/>
        </w:rPr>
      </w:pPr>
      <w:r w:rsidRPr="00C03F08">
        <w:rPr>
          <w:rFonts w:eastAsia="Calibri"/>
          <w:lang w:val="fr-FR"/>
        </w:rPr>
        <w:t>Hormis la démonstration de l</w:t>
      </w:r>
      <w:r w:rsidR="005E7028" w:rsidRPr="00C03F08">
        <w:rPr>
          <w:rFonts w:eastAsia="Calibri"/>
          <w:lang w:val="fr-FR"/>
        </w:rPr>
        <w:t>’</w:t>
      </w:r>
      <w:r w:rsidRPr="00C03F08">
        <w:rPr>
          <w:rFonts w:eastAsia="Calibri"/>
          <w:lang w:val="fr-FR"/>
        </w:rPr>
        <w:t>usage pratique des meilleures techniques disponibles (BAT) ou des meilleures pratiques environnementales (BEP) pour l</w:t>
      </w:r>
      <w:r w:rsidR="005E7028" w:rsidRPr="00C03F08">
        <w:rPr>
          <w:rFonts w:eastAsia="Calibri"/>
          <w:lang w:val="fr-FR"/>
        </w:rPr>
        <w:t>’</w:t>
      </w:r>
      <w:r w:rsidRPr="00C03F08">
        <w:rPr>
          <w:rFonts w:eastAsia="Calibri"/>
          <w:lang w:val="fr-FR"/>
        </w:rPr>
        <w:t>élimination des déchets de SAO, les projets avaient pour autre objectif de faire connaitre les différentes options de financement et de cofinancement.</w:t>
      </w:r>
      <w:r w:rsidRPr="00145222">
        <w:rPr>
          <w:rFonts w:eastAsia="Calibri"/>
          <w:lang w:val="fr-FR"/>
        </w:rPr>
        <w:t xml:space="preserve"> </w:t>
      </w:r>
      <w:r w:rsidR="00285088" w:rsidRPr="00C03F08">
        <w:rPr>
          <w:rFonts w:eastAsia="Calibri"/>
          <w:lang w:val="fr-FR"/>
        </w:rPr>
        <w:t>Les expériences tirées de la mise en œuvre</w:t>
      </w:r>
      <w:r w:rsidR="00A86755" w:rsidRPr="00C03F08">
        <w:rPr>
          <w:rFonts w:eastAsia="Calibri"/>
          <w:lang w:val="fr-FR"/>
        </w:rPr>
        <w:t xml:space="preserve"> </w:t>
      </w:r>
      <w:r w:rsidR="00285088" w:rsidRPr="00C03F08">
        <w:rPr>
          <w:rFonts w:eastAsia="Calibri"/>
          <w:lang w:val="fr-FR"/>
        </w:rPr>
        <w:t xml:space="preserve">des projets </w:t>
      </w:r>
      <w:r w:rsidR="00E20971">
        <w:rPr>
          <w:rFonts w:eastAsia="Calibri"/>
          <w:lang w:val="fr-FR"/>
        </w:rPr>
        <w:t>ont</w:t>
      </w:r>
      <w:r w:rsidR="00285088" w:rsidRPr="00C03F08">
        <w:rPr>
          <w:rFonts w:eastAsia="Calibri"/>
          <w:lang w:val="fr-FR"/>
        </w:rPr>
        <w:t xml:space="preserve"> fourni une compréhension précieuse de la faisabilité et de la durabilité des différents</w:t>
      </w:r>
      <w:r w:rsidR="00D427AD" w:rsidRPr="00C03F08">
        <w:rPr>
          <w:rFonts w:eastAsia="Calibri"/>
          <w:lang w:val="fr-FR"/>
        </w:rPr>
        <w:t xml:space="preserve"> </w:t>
      </w:r>
      <w:r w:rsidR="00285088" w:rsidRPr="00C03F08">
        <w:rPr>
          <w:rFonts w:eastAsia="Calibri"/>
          <w:lang w:val="fr-FR"/>
        </w:rPr>
        <w:t>modèles employés.</w:t>
      </w:r>
    </w:p>
    <w:p w:rsidR="00285088" w:rsidRPr="00145222" w:rsidRDefault="00285088" w:rsidP="00285088">
      <w:pPr>
        <w:numPr>
          <w:ilvl w:val="0"/>
          <w:numId w:val="31"/>
        </w:numPr>
        <w:spacing w:before="120" w:after="240"/>
        <w:ind w:left="0" w:firstLine="0"/>
        <w:rPr>
          <w:rFonts w:eastAsia="Calibri"/>
          <w:lang w:val="fr-FR"/>
        </w:rPr>
      </w:pPr>
      <w:r w:rsidRPr="00C03F08">
        <w:rPr>
          <w:rFonts w:eastAsia="Calibri"/>
          <w:lang w:val="fr-FR"/>
        </w:rPr>
        <w:t>Le financement des projets de démonstration alloué par le Fonds Multilatéral (MLF) s</w:t>
      </w:r>
      <w:r w:rsidR="005E7028" w:rsidRPr="00C03F08">
        <w:rPr>
          <w:rFonts w:eastAsia="Calibri"/>
          <w:lang w:val="fr-FR"/>
        </w:rPr>
        <w:t>’</w:t>
      </w:r>
      <w:r w:rsidRPr="00C03F08">
        <w:rPr>
          <w:rFonts w:eastAsia="Calibri"/>
          <w:lang w:val="fr-FR"/>
        </w:rPr>
        <w:t>est révélé suffisant pour les activités planifiées</w:t>
      </w:r>
      <w:r w:rsidR="00D427AD" w:rsidRPr="00C03F08">
        <w:rPr>
          <w:rFonts w:eastAsia="Calibri"/>
          <w:lang w:val="fr-FR"/>
        </w:rPr>
        <w:t>,</w:t>
      </w:r>
      <w:r w:rsidRPr="00C03F08">
        <w:rPr>
          <w:rFonts w:eastAsia="Calibri"/>
          <w:lang w:val="fr-FR"/>
        </w:rPr>
        <w:t xml:space="preserve"> à l</w:t>
      </w:r>
      <w:r w:rsidR="005E7028" w:rsidRPr="00C03F08">
        <w:rPr>
          <w:rFonts w:eastAsia="Calibri"/>
          <w:lang w:val="fr-FR"/>
        </w:rPr>
        <w:t>’</w:t>
      </w:r>
      <w:r w:rsidRPr="00C03F08">
        <w:rPr>
          <w:rFonts w:eastAsia="Calibri"/>
          <w:lang w:val="fr-FR"/>
        </w:rPr>
        <w:t>exception du projet du Mexique pour lequel les coûts de regroupement des déchets de SAO au point de stockage central n</w:t>
      </w:r>
      <w:r w:rsidR="005E7028" w:rsidRPr="00C03F08">
        <w:rPr>
          <w:rFonts w:eastAsia="Calibri"/>
          <w:lang w:val="fr-FR"/>
        </w:rPr>
        <w:t>’</w:t>
      </w:r>
      <w:r w:rsidRPr="00C03F08">
        <w:rPr>
          <w:rFonts w:eastAsia="Calibri"/>
          <w:lang w:val="fr-FR"/>
        </w:rPr>
        <w:t>avaient pas été complètement pris en compte dans la planification financière du projet.</w:t>
      </w:r>
      <w:r w:rsidRPr="00145222">
        <w:rPr>
          <w:rFonts w:eastAsia="Calibri"/>
          <w:lang w:val="fr-FR"/>
        </w:rPr>
        <w:t xml:space="preserve"> </w:t>
      </w:r>
      <w:r w:rsidRPr="00C03F08">
        <w:rPr>
          <w:rFonts w:eastAsia="Calibri"/>
          <w:lang w:val="fr-FR"/>
        </w:rPr>
        <w:t>En outre, les coûts relatifs à la police d</w:t>
      </w:r>
      <w:r w:rsidR="005E7028" w:rsidRPr="00C03F08">
        <w:rPr>
          <w:rFonts w:eastAsia="Calibri"/>
          <w:lang w:val="fr-FR"/>
        </w:rPr>
        <w:t>’</w:t>
      </w:r>
      <w:r w:rsidRPr="00C03F08">
        <w:rPr>
          <w:rFonts w:eastAsia="Calibri"/>
          <w:lang w:val="fr-FR"/>
        </w:rPr>
        <w:t>assurance environnementale et aux exigences liées aux mouvements transfrontaliers des déchets dangereux n</w:t>
      </w:r>
      <w:r w:rsidR="005E7028" w:rsidRPr="00C03F08">
        <w:rPr>
          <w:rFonts w:eastAsia="Calibri"/>
          <w:lang w:val="fr-FR"/>
        </w:rPr>
        <w:t>’</w:t>
      </w:r>
      <w:r w:rsidRPr="00C03F08">
        <w:rPr>
          <w:rFonts w:eastAsia="Calibri"/>
          <w:lang w:val="fr-FR"/>
        </w:rPr>
        <w:t>avaient pas non plus été pris en considération.</w:t>
      </w:r>
      <w:r w:rsidRPr="00145222">
        <w:rPr>
          <w:rFonts w:eastAsia="Calibri"/>
          <w:lang w:val="fr-FR"/>
        </w:rPr>
        <w:t xml:space="preserve"> </w:t>
      </w:r>
      <w:r w:rsidRPr="00C03F08">
        <w:rPr>
          <w:rFonts w:eastAsia="Calibri"/>
          <w:lang w:val="fr-FR"/>
        </w:rPr>
        <w:t>En conséquence, le budget du projet a été considéré comme ayant été sous-estimé et ne pouvait pas couvrir l</w:t>
      </w:r>
      <w:r w:rsidR="005E7028" w:rsidRPr="00C03F08">
        <w:rPr>
          <w:rFonts w:eastAsia="Calibri"/>
          <w:lang w:val="fr-FR"/>
        </w:rPr>
        <w:t>’</w:t>
      </w:r>
      <w:r w:rsidRPr="00C03F08">
        <w:rPr>
          <w:rFonts w:eastAsia="Calibri"/>
          <w:lang w:val="fr-FR"/>
        </w:rPr>
        <w:t>exportation prévue des déchets de SAO déjà collectés vers une installation de destruction accréditée aux États-Unis d</w:t>
      </w:r>
      <w:r w:rsidR="005E7028" w:rsidRPr="00C03F08">
        <w:rPr>
          <w:rFonts w:eastAsia="Calibri"/>
          <w:lang w:val="fr-FR"/>
        </w:rPr>
        <w:t>’</w:t>
      </w:r>
      <w:r w:rsidRPr="00C03F08">
        <w:rPr>
          <w:rFonts w:eastAsia="Calibri"/>
          <w:lang w:val="fr-FR"/>
        </w:rPr>
        <w:t>Amérique.</w:t>
      </w:r>
    </w:p>
    <w:p w:rsidR="000D683F" w:rsidRPr="00145222" w:rsidRDefault="000D683F" w:rsidP="000D683F">
      <w:pPr>
        <w:numPr>
          <w:ilvl w:val="0"/>
          <w:numId w:val="31"/>
        </w:numPr>
        <w:spacing w:before="120" w:after="240"/>
        <w:ind w:left="0" w:firstLine="0"/>
        <w:rPr>
          <w:rFonts w:eastAsia="Calibri"/>
          <w:lang w:val="fr-FR"/>
        </w:rPr>
      </w:pPr>
      <w:r w:rsidRPr="00C03F08">
        <w:rPr>
          <w:rFonts w:eastAsia="Calibri"/>
          <w:lang w:val="fr-FR"/>
        </w:rPr>
        <w:t>Les projets de démonstration au Ghana et au Mexique comprenaient initialement le recours au cofinancement par le biais des ventes de</w:t>
      </w:r>
      <w:r w:rsidR="00A86755" w:rsidRPr="00C03F08">
        <w:rPr>
          <w:rFonts w:eastAsia="Calibri"/>
          <w:lang w:val="fr-FR"/>
        </w:rPr>
        <w:t xml:space="preserve"> </w:t>
      </w:r>
      <w:r w:rsidRPr="00C03F08">
        <w:rPr>
          <w:rFonts w:eastAsia="Calibri"/>
          <w:lang w:val="fr-FR"/>
        </w:rPr>
        <w:t>crédits carbone sur les marchés volontaires du carbone et proposaient donc d</w:t>
      </w:r>
      <w:r w:rsidR="005E7028" w:rsidRPr="00C03F08">
        <w:rPr>
          <w:rFonts w:eastAsia="Calibri"/>
          <w:lang w:val="fr-FR"/>
        </w:rPr>
        <w:t>’</w:t>
      </w:r>
      <w:r w:rsidRPr="00C03F08">
        <w:rPr>
          <w:rFonts w:eastAsia="Calibri"/>
          <w:lang w:val="fr-FR"/>
        </w:rPr>
        <w:t>élaborer un système qui utiliserait les crédits carbone résultant des SAO à détruire en vue d</w:t>
      </w:r>
      <w:r w:rsidR="005E7028" w:rsidRPr="00C03F08">
        <w:rPr>
          <w:rFonts w:eastAsia="Calibri"/>
          <w:lang w:val="fr-FR"/>
        </w:rPr>
        <w:t>’</w:t>
      </w:r>
      <w:r w:rsidRPr="00C03F08">
        <w:rPr>
          <w:rFonts w:eastAsia="Calibri"/>
          <w:lang w:val="fr-FR"/>
        </w:rPr>
        <w:t>intensifier les projets.</w:t>
      </w:r>
      <w:r w:rsidRPr="00145222">
        <w:rPr>
          <w:rFonts w:eastAsia="Calibri"/>
          <w:lang w:val="fr-FR"/>
        </w:rPr>
        <w:t xml:space="preserve"> </w:t>
      </w:r>
      <w:r w:rsidRPr="00C03F08">
        <w:rPr>
          <w:rFonts w:eastAsia="Calibri"/>
          <w:lang w:val="fr-FR"/>
        </w:rPr>
        <w:t xml:space="preserve">Toutefois, comme cela a déjà été mentionné </w:t>
      </w:r>
      <w:r w:rsidR="00D427AD" w:rsidRPr="00C03F08">
        <w:rPr>
          <w:rFonts w:eastAsia="Calibri"/>
          <w:lang w:val="fr-FR"/>
        </w:rPr>
        <w:t xml:space="preserve">plus haut </w:t>
      </w:r>
      <w:r w:rsidRPr="00C03F08">
        <w:rPr>
          <w:rFonts w:eastAsia="Calibri"/>
          <w:lang w:val="fr-FR"/>
        </w:rPr>
        <w:t>dans la section portant sur la conception d</w:t>
      </w:r>
      <w:r w:rsidR="00D427AD" w:rsidRPr="00C03F08">
        <w:rPr>
          <w:rFonts w:eastAsia="Calibri"/>
          <w:lang w:val="fr-FR"/>
        </w:rPr>
        <w:t>es</w:t>
      </w:r>
      <w:r w:rsidRPr="00C03F08">
        <w:rPr>
          <w:rFonts w:eastAsia="Calibri"/>
          <w:lang w:val="fr-FR"/>
        </w:rPr>
        <w:t xml:space="preserve"> proje</w:t>
      </w:r>
      <w:r w:rsidR="00D427AD" w:rsidRPr="00C03F08">
        <w:rPr>
          <w:rFonts w:eastAsia="Calibri"/>
          <w:lang w:val="fr-FR"/>
        </w:rPr>
        <w:t>ts</w:t>
      </w:r>
      <w:r w:rsidRPr="00C03F08">
        <w:rPr>
          <w:rFonts w:eastAsia="Calibri"/>
          <w:lang w:val="fr-FR"/>
        </w:rPr>
        <w:t>, la décision 63/28 stipulait que tout marketing des réductions des émissions des gaz à effet de serre produites ou associées au projet devra faire l</w:t>
      </w:r>
      <w:r w:rsidR="005E7028" w:rsidRPr="00C03F08">
        <w:rPr>
          <w:rFonts w:eastAsia="Calibri"/>
          <w:lang w:val="fr-FR"/>
        </w:rPr>
        <w:t>’</w:t>
      </w:r>
      <w:r w:rsidRPr="00C03F08">
        <w:rPr>
          <w:rFonts w:eastAsia="Calibri"/>
          <w:lang w:val="fr-FR"/>
        </w:rPr>
        <w:t>objet d</w:t>
      </w:r>
      <w:r w:rsidR="005E7028" w:rsidRPr="00C03F08">
        <w:rPr>
          <w:rFonts w:eastAsia="Calibri"/>
          <w:lang w:val="fr-FR"/>
        </w:rPr>
        <w:t>’</w:t>
      </w:r>
      <w:r w:rsidRPr="00C03F08">
        <w:rPr>
          <w:rFonts w:eastAsia="Calibri"/>
          <w:lang w:val="fr-FR"/>
        </w:rPr>
        <w:t>une décision du Comité, faisant que la portée initiale du projet au Mexique avait été réduite afin d</w:t>
      </w:r>
      <w:r w:rsidR="005E7028" w:rsidRPr="00C03F08">
        <w:rPr>
          <w:rFonts w:eastAsia="Calibri"/>
          <w:lang w:val="fr-FR"/>
        </w:rPr>
        <w:t>’</w:t>
      </w:r>
      <w:r w:rsidRPr="00C03F08">
        <w:rPr>
          <w:rFonts w:eastAsia="Calibri"/>
          <w:lang w:val="fr-FR"/>
        </w:rPr>
        <w:t>envisager d</w:t>
      </w:r>
      <w:r w:rsidR="005E7028" w:rsidRPr="00C03F08">
        <w:rPr>
          <w:rFonts w:eastAsia="Calibri"/>
          <w:lang w:val="fr-FR"/>
        </w:rPr>
        <w:t>’</w:t>
      </w:r>
      <w:r w:rsidRPr="00C03F08">
        <w:rPr>
          <w:rFonts w:eastAsia="Calibri"/>
          <w:lang w:val="fr-FR"/>
        </w:rPr>
        <w:t>autres possibilités de cofinancement.</w:t>
      </w:r>
      <w:r w:rsidRPr="00145222">
        <w:rPr>
          <w:rFonts w:eastAsia="Calibri"/>
          <w:lang w:val="fr-FR"/>
        </w:rPr>
        <w:t xml:space="preserve"> </w:t>
      </w:r>
    </w:p>
    <w:p w:rsidR="000D683F" w:rsidRPr="00145222" w:rsidRDefault="000D683F" w:rsidP="000D683F">
      <w:pPr>
        <w:numPr>
          <w:ilvl w:val="0"/>
          <w:numId w:val="31"/>
        </w:numPr>
        <w:spacing w:before="120" w:after="240"/>
        <w:ind w:left="0" w:firstLine="0"/>
        <w:rPr>
          <w:rFonts w:eastAsia="Calibri"/>
          <w:vanish/>
          <w:lang w:val="fr-FR"/>
        </w:rPr>
      </w:pPr>
      <w:r w:rsidRPr="00C03F08">
        <w:rPr>
          <w:rFonts w:eastAsia="Calibri"/>
          <w:lang w:val="fr-FR"/>
        </w:rPr>
        <w:t>Il y a eu une utilisation limitée des marchés volontaires du carbone dans le cadre du projet au Ghana.</w:t>
      </w:r>
      <w:r w:rsidRPr="00145222">
        <w:rPr>
          <w:rFonts w:eastAsia="Calibri"/>
          <w:lang w:val="fr-FR"/>
        </w:rPr>
        <w:t xml:space="preserve"> </w:t>
      </w:r>
      <w:r w:rsidRPr="00C03F08">
        <w:rPr>
          <w:rFonts w:eastAsia="Calibri"/>
          <w:lang w:val="fr-FR"/>
        </w:rPr>
        <w:t>Après l</w:t>
      </w:r>
      <w:r w:rsidR="005E7028" w:rsidRPr="00C03F08">
        <w:rPr>
          <w:rFonts w:eastAsia="Calibri"/>
          <w:lang w:val="fr-FR"/>
        </w:rPr>
        <w:t>’</w:t>
      </w:r>
      <w:r w:rsidRPr="00C03F08">
        <w:rPr>
          <w:rFonts w:eastAsia="Calibri"/>
          <w:lang w:val="fr-FR"/>
        </w:rPr>
        <w:t>exportation de la plus grande partie des déchets de SAO couverts par les fonds alloués au projet, environ 1 tonne de frigorigènes indésirables demeurait sous la garde de l</w:t>
      </w:r>
      <w:r w:rsidR="005E7028" w:rsidRPr="00C03F08">
        <w:rPr>
          <w:rFonts w:eastAsia="Calibri"/>
          <w:lang w:val="fr-FR"/>
        </w:rPr>
        <w:t>’</w:t>
      </w:r>
      <w:r w:rsidRPr="00C03F08">
        <w:rPr>
          <w:rFonts w:eastAsia="Calibri"/>
          <w:lang w:val="fr-FR"/>
        </w:rPr>
        <w:t>installation centrale de stockage des SAO au Ghana.</w:t>
      </w:r>
      <w:r w:rsidRPr="00145222">
        <w:rPr>
          <w:rFonts w:eastAsia="Calibri"/>
          <w:lang w:val="fr-FR"/>
        </w:rPr>
        <w:t xml:space="preserve"> </w:t>
      </w:r>
      <w:r w:rsidRPr="00C03F08">
        <w:rPr>
          <w:rFonts w:eastAsia="Calibri"/>
          <w:lang w:val="fr-FR"/>
        </w:rPr>
        <w:t>Après avoir obtenu un permis d</w:t>
      </w:r>
      <w:r w:rsidR="005E7028" w:rsidRPr="00C03F08">
        <w:rPr>
          <w:rFonts w:eastAsia="Calibri"/>
          <w:lang w:val="fr-FR"/>
        </w:rPr>
        <w:t>’</w:t>
      </w:r>
      <w:r w:rsidRPr="00C03F08">
        <w:rPr>
          <w:rFonts w:eastAsia="Calibri"/>
          <w:lang w:val="fr-FR"/>
        </w:rPr>
        <w:t>importation de la part de l</w:t>
      </w:r>
      <w:r w:rsidR="005E7028" w:rsidRPr="00C03F08">
        <w:rPr>
          <w:rFonts w:eastAsia="Calibri"/>
          <w:lang w:val="fr-FR"/>
        </w:rPr>
        <w:t>’</w:t>
      </w:r>
      <w:r w:rsidRPr="00C03F08">
        <w:rPr>
          <w:rFonts w:eastAsia="Calibri"/>
          <w:lang w:val="fr-FR"/>
        </w:rPr>
        <w:t>Agence américaine de protection de l</w:t>
      </w:r>
      <w:r w:rsidR="005E7028" w:rsidRPr="00C03F08">
        <w:rPr>
          <w:rFonts w:eastAsia="Calibri"/>
          <w:lang w:val="fr-FR"/>
        </w:rPr>
        <w:t>’</w:t>
      </w:r>
      <w:r w:rsidRPr="00C03F08">
        <w:rPr>
          <w:rFonts w:eastAsia="Calibri"/>
          <w:lang w:val="fr-FR"/>
        </w:rPr>
        <w:t xml:space="preserve">environnement, ce stock de déchets de SAO a été exporté en utilisant </w:t>
      </w:r>
      <w:r w:rsidR="00D427AD" w:rsidRPr="00C03F08">
        <w:rPr>
          <w:rFonts w:eastAsia="Calibri"/>
          <w:lang w:val="fr-FR"/>
        </w:rPr>
        <w:t xml:space="preserve">le </w:t>
      </w:r>
      <w:r w:rsidRPr="00C03F08">
        <w:rPr>
          <w:rFonts w:eastAsia="Calibri"/>
          <w:lang w:val="fr-FR"/>
        </w:rPr>
        <w:t>mécanisme de financement des marchés volontaires du carbone sans rien coûter au projet.</w:t>
      </w:r>
      <w:r w:rsidRPr="00145222">
        <w:rPr>
          <w:rFonts w:eastAsia="Calibri"/>
          <w:lang w:val="fr-FR"/>
        </w:rPr>
        <w:t xml:space="preserve"> </w:t>
      </w:r>
      <w:r w:rsidRPr="00C03F08">
        <w:rPr>
          <w:rFonts w:eastAsia="Calibri"/>
          <w:lang w:val="fr-FR"/>
        </w:rPr>
        <w:t>L</w:t>
      </w:r>
      <w:r w:rsidR="005E7028" w:rsidRPr="00C03F08">
        <w:rPr>
          <w:rFonts w:eastAsia="Calibri"/>
          <w:lang w:val="fr-FR"/>
        </w:rPr>
        <w:t>’</w:t>
      </w:r>
      <w:r w:rsidRPr="00C03F08">
        <w:rPr>
          <w:rFonts w:eastAsia="Calibri"/>
          <w:lang w:val="fr-FR"/>
        </w:rPr>
        <w:t>utilisation pilote de la finance carbone révèle l</w:t>
      </w:r>
      <w:r w:rsidR="005E7028" w:rsidRPr="00C03F08">
        <w:rPr>
          <w:rFonts w:eastAsia="Calibri"/>
          <w:lang w:val="fr-FR"/>
        </w:rPr>
        <w:t>’</w:t>
      </w:r>
      <w:r w:rsidRPr="00C03F08">
        <w:rPr>
          <w:rFonts w:eastAsia="Calibri"/>
          <w:lang w:val="fr-FR"/>
        </w:rPr>
        <w:t>intérêt exprimé par</w:t>
      </w:r>
      <w:r w:rsidR="00A86755" w:rsidRPr="00C03F08">
        <w:rPr>
          <w:rFonts w:eastAsia="Calibri"/>
          <w:lang w:val="fr-FR"/>
        </w:rPr>
        <w:t xml:space="preserve"> </w:t>
      </w:r>
      <w:r w:rsidRPr="00C03F08">
        <w:rPr>
          <w:rFonts w:eastAsia="Calibri"/>
          <w:lang w:val="fr-FR"/>
        </w:rPr>
        <w:t>le secteur privé de continuer à explorer les possibilités de la finance carbone dans le futur.</w:t>
      </w:r>
      <w:r w:rsidRPr="00145222">
        <w:rPr>
          <w:rFonts w:eastAsia="Calibri"/>
          <w:lang w:val="fr-FR"/>
        </w:rPr>
        <w:t xml:space="preserve"> </w:t>
      </w:r>
    </w:p>
    <w:p w:rsidR="000D683F" w:rsidRPr="00145222" w:rsidRDefault="000D683F" w:rsidP="000D683F">
      <w:pPr>
        <w:numPr>
          <w:ilvl w:val="0"/>
          <w:numId w:val="31"/>
        </w:numPr>
        <w:spacing w:before="120" w:after="240"/>
        <w:ind w:left="0" w:firstLine="0"/>
        <w:rPr>
          <w:rFonts w:eastAsia="Calibri"/>
          <w:lang w:val="fr-FR"/>
        </w:rPr>
      </w:pPr>
      <w:r w:rsidRPr="00C03F08">
        <w:rPr>
          <w:rFonts w:eastAsia="Calibri"/>
          <w:lang w:val="fr-FR"/>
        </w:rPr>
        <w:t>Dans les cinq pays, les ministères concernés ont fourni un cofinancement sous forme de contributions en nature se rapportant principalement à la préparation ou à la modification du cadre juridique nécessaire pour la</w:t>
      </w:r>
      <w:r w:rsidR="00A86755" w:rsidRPr="00C03F08">
        <w:rPr>
          <w:rFonts w:eastAsia="Calibri"/>
          <w:lang w:val="fr-FR"/>
        </w:rPr>
        <w:t xml:space="preserve"> </w:t>
      </w:r>
      <w:r w:rsidRPr="00C03F08">
        <w:rPr>
          <w:rFonts w:eastAsia="Calibri"/>
          <w:lang w:val="fr-FR"/>
        </w:rPr>
        <w:t>collecte, le regroupement et la destruction des déchets de SAO.</w:t>
      </w:r>
      <w:r w:rsidRPr="00145222">
        <w:rPr>
          <w:rFonts w:eastAsia="Calibri"/>
          <w:lang w:val="fr-FR"/>
        </w:rPr>
        <w:t xml:space="preserve"> </w:t>
      </w:r>
      <w:r w:rsidRPr="00C03F08">
        <w:rPr>
          <w:rFonts w:eastAsia="Calibri"/>
          <w:lang w:val="fr-FR"/>
        </w:rPr>
        <w:t xml:space="preserve">Pour les projets réalisés en Colombie, au Mexique et au </w:t>
      </w:r>
      <w:r w:rsidR="007445A0" w:rsidRPr="00C03F08">
        <w:rPr>
          <w:rFonts w:eastAsia="Calibri"/>
          <w:lang w:val="fr-FR"/>
        </w:rPr>
        <w:t>Nigéria</w:t>
      </w:r>
      <w:r w:rsidRPr="00C03F08">
        <w:rPr>
          <w:rFonts w:eastAsia="Calibri"/>
          <w:lang w:val="fr-FR"/>
        </w:rPr>
        <w:t xml:space="preserve">, un financement parallèle complétant les fonds alloués par le </w:t>
      </w:r>
      <w:r w:rsidR="00861F26" w:rsidRPr="00C03F08">
        <w:rPr>
          <w:rFonts w:eastAsia="Calibri"/>
          <w:lang w:val="fr-FR"/>
        </w:rPr>
        <w:t>Fonds multilatéral</w:t>
      </w:r>
      <w:r w:rsidRPr="00C03F08">
        <w:rPr>
          <w:rFonts w:eastAsia="Calibri"/>
          <w:lang w:val="fr-FR"/>
        </w:rPr>
        <w:t xml:space="preserve"> a été obtenu par le biais des programmes nationaux respectifs de remplacement des équipements de réfrigération et de climatisation.</w:t>
      </w:r>
      <w:r w:rsidRPr="00145222">
        <w:rPr>
          <w:rFonts w:eastAsia="Calibri"/>
          <w:lang w:val="fr-FR"/>
        </w:rPr>
        <w:t xml:space="preserve"> </w:t>
      </w:r>
    </w:p>
    <w:p w:rsidR="00696728" w:rsidRPr="00145222" w:rsidRDefault="00696728" w:rsidP="00696728">
      <w:pPr>
        <w:numPr>
          <w:ilvl w:val="0"/>
          <w:numId w:val="31"/>
        </w:numPr>
        <w:spacing w:before="120" w:after="240"/>
        <w:ind w:left="0" w:firstLine="0"/>
        <w:rPr>
          <w:rFonts w:eastAsia="Calibri"/>
          <w:lang w:val="fr-FR"/>
        </w:rPr>
      </w:pPr>
      <w:r w:rsidRPr="00C03F08">
        <w:rPr>
          <w:rFonts w:eastAsia="Calibri"/>
          <w:lang w:val="fr-FR"/>
        </w:rPr>
        <w:t>Un important cofinancement pour le projet au Mexique a été fourni par les producteurs de SAO qui ont payés le transport des SAO indésirables depuis les sources de production jusqu</w:t>
      </w:r>
      <w:r w:rsidR="005E7028" w:rsidRPr="00C03F08">
        <w:rPr>
          <w:rFonts w:eastAsia="Calibri"/>
          <w:lang w:val="fr-FR"/>
        </w:rPr>
        <w:t>’</w:t>
      </w:r>
      <w:r w:rsidRPr="00C03F08">
        <w:rPr>
          <w:rFonts w:eastAsia="Calibri"/>
          <w:lang w:val="fr-FR"/>
        </w:rPr>
        <w:t>à l</w:t>
      </w:r>
      <w:r w:rsidR="005E7028" w:rsidRPr="00C03F08">
        <w:rPr>
          <w:rFonts w:eastAsia="Calibri"/>
          <w:lang w:val="fr-FR"/>
        </w:rPr>
        <w:t>’</w:t>
      </w:r>
      <w:r w:rsidRPr="00C03F08">
        <w:rPr>
          <w:rFonts w:eastAsia="Calibri"/>
          <w:lang w:val="fr-FR"/>
        </w:rPr>
        <w:t>installation de destruction.</w:t>
      </w:r>
      <w:r w:rsidRPr="00145222">
        <w:rPr>
          <w:rFonts w:eastAsia="Calibri"/>
          <w:lang w:val="fr-FR"/>
        </w:rPr>
        <w:t xml:space="preserve"> </w:t>
      </w:r>
      <w:r w:rsidRPr="00C03F08">
        <w:rPr>
          <w:rFonts w:eastAsia="Calibri"/>
          <w:lang w:val="fr-FR"/>
        </w:rPr>
        <w:t>Le cofinancement a été réalisé grâce à la collaboration entre tous les principaux acteurs du projet, à savoir le gouvernement, les producteurs de SAO et les prestataires de service</w:t>
      </w:r>
      <w:r w:rsidR="00D427AD" w:rsidRPr="00C03F08">
        <w:rPr>
          <w:rFonts w:eastAsia="Calibri"/>
          <w:lang w:val="fr-FR"/>
        </w:rPr>
        <w:t>,</w:t>
      </w:r>
      <w:r w:rsidRPr="00C03F08">
        <w:rPr>
          <w:rFonts w:eastAsia="Calibri"/>
          <w:lang w:val="fr-FR"/>
        </w:rPr>
        <w:t xml:space="preserve"> qui ont </w:t>
      </w:r>
      <w:r w:rsidR="00D427AD" w:rsidRPr="00C03F08">
        <w:rPr>
          <w:rFonts w:eastAsia="Calibri"/>
          <w:lang w:val="fr-FR"/>
        </w:rPr>
        <w:t xml:space="preserve">ainsi </w:t>
      </w:r>
      <w:r w:rsidRPr="00C03F08">
        <w:rPr>
          <w:rFonts w:eastAsia="Calibri"/>
          <w:lang w:val="fr-FR"/>
        </w:rPr>
        <w:t xml:space="preserve">permis </w:t>
      </w:r>
      <w:r w:rsidR="00CE3F9A" w:rsidRPr="00C03F08">
        <w:rPr>
          <w:rFonts w:eastAsia="Calibri"/>
          <w:lang w:val="fr-FR"/>
        </w:rPr>
        <w:t xml:space="preserve">que </w:t>
      </w:r>
      <w:r w:rsidRPr="00C03F08">
        <w:rPr>
          <w:rFonts w:eastAsia="Calibri"/>
          <w:lang w:val="fr-FR"/>
        </w:rPr>
        <w:t>la destruction d</w:t>
      </w:r>
      <w:r w:rsidR="005E7028" w:rsidRPr="00C03F08">
        <w:rPr>
          <w:rFonts w:eastAsia="Calibri"/>
          <w:lang w:val="fr-FR"/>
        </w:rPr>
        <w:t>’</w:t>
      </w:r>
      <w:r w:rsidRPr="00C03F08">
        <w:rPr>
          <w:rFonts w:eastAsia="Calibri"/>
          <w:lang w:val="fr-FR"/>
        </w:rPr>
        <w:t xml:space="preserve">un lot plus important de déchets de SAO </w:t>
      </w:r>
      <w:r w:rsidR="00CE3F9A" w:rsidRPr="00C03F08">
        <w:rPr>
          <w:rFonts w:eastAsia="Calibri"/>
          <w:lang w:val="fr-FR"/>
        </w:rPr>
        <w:t xml:space="preserve">soit couvert par le </w:t>
      </w:r>
      <w:r w:rsidRPr="00C03F08">
        <w:rPr>
          <w:rFonts w:eastAsia="Calibri"/>
          <w:lang w:val="fr-FR"/>
        </w:rPr>
        <w:t>budget du projet.</w:t>
      </w:r>
      <w:r w:rsidRPr="00145222">
        <w:rPr>
          <w:rFonts w:eastAsia="Calibri"/>
          <w:lang w:val="fr-FR"/>
        </w:rPr>
        <w:t xml:space="preserve"> </w:t>
      </w:r>
      <w:r w:rsidRPr="00C03F08">
        <w:rPr>
          <w:rFonts w:eastAsia="Calibri"/>
          <w:lang w:val="fr-FR"/>
        </w:rPr>
        <w:t xml:space="preserve">Il a également démontré la faisabilité de ce type de cofinancement étant donné que les activités de mises au rebut et de recyclage réalisées par les centres de RR&amp;R étaient essentielles pour le soutien financier de </w:t>
      </w:r>
      <w:r w:rsidRPr="00C03F08">
        <w:rPr>
          <w:rFonts w:eastAsia="Calibri"/>
          <w:lang w:val="fr-FR"/>
        </w:rPr>
        <w:lastRenderedPageBreak/>
        <w:t>ces entreprises.</w:t>
      </w:r>
      <w:r w:rsidRPr="00145222">
        <w:rPr>
          <w:rFonts w:eastAsia="Calibri"/>
          <w:lang w:val="fr-FR"/>
        </w:rPr>
        <w:t xml:space="preserve"> </w:t>
      </w:r>
      <w:r w:rsidRPr="00C03F08">
        <w:rPr>
          <w:rFonts w:eastAsia="Calibri"/>
          <w:lang w:val="fr-FR"/>
        </w:rPr>
        <w:t>Un tel programme a donc augmenté les avantages environnementaux d</w:t>
      </w:r>
      <w:r w:rsidR="005E7028" w:rsidRPr="00C03F08">
        <w:rPr>
          <w:rFonts w:eastAsia="Calibri"/>
          <w:lang w:val="fr-FR"/>
        </w:rPr>
        <w:t>’</w:t>
      </w:r>
      <w:r w:rsidRPr="00C03F08">
        <w:rPr>
          <w:rFonts w:eastAsia="Calibri"/>
          <w:lang w:val="fr-FR"/>
        </w:rPr>
        <w:t>ensemble du projet.</w:t>
      </w:r>
      <w:r w:rsidRPr="00145222">
        <w:rPr>
          <w:rFonts w:eastAsia="Calibri"/>
          <w:lang w:val="fr-FR"/>
        </w:rPr>
        <w:t xml:space="preserve"> </w:t>
      </w:r>
    </w:p>
    <w:p w:rsidR="00EE3C54" w:rsidRPr="00145222" w:rsidRDefault="00696728" w:rsidP="00EE3C54">
      <w:pPr>
        <w:numPr>
          <w:ilvl w:val="0"/>
          <w:numId w:val="31"/>
        </w:numPr>
        <w:spacing w:before="120" w:after="240"/>
        <w:ind w:left="0" w:firstLine="0"/>
        <w:rPr>
          <w:rFonts w:eastAsia="Calibri"/>
          <w:lang w:val="fr-FR"/>
        </w:rPr>
      </w:pPr>
      <w:r w:rsidRPr="00C03F08">
        <w:rPr>
          <w:rFonts w:eastAsia="Calibri"/>
          <w:lang w:val="fr-FR"/>
        </w:rPr>
        <w:t xml:space="preserve">Un cofinancement considérable a été assuré dans le cadre du projet de Colombie par le biais de la coopération avec le système national de </w:t>
      </w:r>
      <w:r w:rsidR="00CE3F9A" w:rsidRPr="00C03F08">
        <w:rPr>
          <w:rFonts w:eastAsia="Calibri"/>
          <w:lang w:val="fr-FR"/>
        </w:rPr>
        <w:t>r</w:t>
      </w:r>
      <w:r w:rsidRPr="00C03F08">
        <w:rPr>
          <w:rFonts w:eastAsia="Calibri"/>
          <w:lang w:val="fr-FR"/>
        </w:rPr>
        <w:t>esponsabilité élargie des producteurs (ERP).</w:t>
      </w:r>
      <w:r w:rsidRPr="00145222">
        <w:rPr>
          <w:rFonts w:eastAsia="Calibri"/>
          <w:lang w:val="fr-FR"/>
        </w:rPr>
        <w:t xml:space="preserve"> </w:t>
      </w:r>
      <w:r w:rsidR="004C00CA" w:rsidRPr="00C03F08">
        <w:rPr>
          <w:rFonts w:eastAsia="Calibri"/>
          <w:lang w:val="fr-FR"/>
        </w:rPr>
        <w:t>Ce système a</w:t>
      </w:r>
      <w:r w:rsidR="00CE3F9A" w:rsidRPr="00C03F08">
        <w:rPr>
          <w:rFonts w:eastAsia="Calibri"/>
          <w:lang w:val="fr-FR"/>
        </w:rPr>
        <w:t>vait</w:t>
      </w:r>
      <w:r w:rsidR="004C00CA" w:rsidRPr="00C03F08">
        <w:rPr>
          <w:rFonts w:eastAsia="Calibri"/>
          <w:lang w:val="fr-FR"/>
        </w:rPr>
        <w:t xml:space="preserve"> été élaboré dans le cadre de l</w:t>
      </w:r>
      <w:r w:rsidR="005E7028" w:rsidRPr="00C03F08">
        <w:rPr>
          <w:rFonts w:eastAsia="Calibri"/>
          <w:lang w:val="fr-FR"/>
        </w:rPr>
        <w:t>’</w:t>
      </w:r>
      <w:r w:rsidR="004C00CA" w:rsidRPr="00C03F08">
        <w:rPr>
          <w:rFonts w:eastAsia="Calibri"/>
          <w:lang w:val="fr-FR"/>
        </w:rPr>
        <w:t>initiative nationale sur la gestion intégrée des déchets d</w:t>
      </w:r>
      <w:r w:rsidR="005E7028" w:rsidRPr="00C03F08">
        <w:rPr>
          <w:rFonts w:eastAsia="Calibri"/>
          <w:lang w:val="fr-FR"/>
        </w:rPr>
        <w:t>’</w:t>
      </w:r>
      <w:r w:rsidR="004C00CA" w:rsidRPr="00C03F08">
        <w:rPr>
          <w:rFonts w:eastAsia="Calibri"/>
          <w:lang w:val="fr-FR"/>
        </w:rPr>
        <w:t>équipements électriques et électroniques</w:t>
      </w:r>
      <w:r w:rsidR="00CE3F9A" w:rsidRPr="00C03F08">
        <w:rPr>
          <w:rFonts w:eastAsia="Calibri"/>
          <w:lang w:val="fr-FR"/>
        </w:rPr>
        <w:t>,</w:t>
      </w:r>
      <w:r w:rsidR="004C00CA" w:rsidRPr="00C03F08">
        <w:rPr>
          <w:rFonts w:eastAsia="Calibri"/>
          <w:lang w:val="fr-FR"/>
        </w:rPr>
        <w:t xml:space="preserve"> et a mis en place un système </w:t>
      </w:r>
      <w:r w:rsidR="00CE3F9A" w:rsidRPr="00C03F08">
        <w:rPr>
          <w:rFonts w:eastAsia="Calibri"/>
          <w:lang w:val="fr-FR"/>
        </w:rPr>
        <w:t xml:space="preserve">officiel </w:t>
      </w:r>
      <w:r w:rsidR="004C00CA" w:rsidRPr="00C03F08">
        <w:rPr>
          <w:rFonts w:eastAsia="Calibri"/>
          <w:lang w:val="fr-FR"/>
        </w:rPr>
        <w:t xml:space="preserve">de collecte de déchets en plus des actions existantes de récupération et </w:t>
      </w:r>
      <w:r w:rsidR="00CE3F9A" w:rsidRPr="00C03F08">
        <w:rPr>
          <w:rFonts w:eastAsia="Calibri"/>
          <w:lang w:val="fr-FR"/>
        </w:rPr>
        <w:t>de</w:t>
      </w:r>
      <w:r w:rsidR="004C00CA" w:rsidRPr="00C03F08">
        <w:rPr>
          <w:rFonts w:eastAsia="Calibri"/>
          <w:lang w:val="fr-FR"/>
        </w:rPr>
        <w:t xml:space="preserve"> recyclage </w:t>
      </w:r>
      <w:r w:rsidR="00CE3F9A" w:rsidRPr="00C03F08">
        <w:rPr>
          <w:rFonts w:eastAsia="Calibri"/>
          <w:lang w:val="fr-FR"/>
        </w:rPr>
        <w:t xml:space="preserve">réalisées </w:t>
      </w:r>
      <w:r w:rsidR="004C00CA" w:rsidRPr="00C03F08">
        <w:rPr>
          <w:rFonts w:eastAsia="Calibri"/>
          <w:lang w:val="fr-FR"/>
        </w:rPr>
        <w:t>par le biais du PGEH.</w:t>
      </w:r>
      <w:r w:rsidR="004C00CA" w:rsidRPr="00145222">
        <w:rPr>
          <w:rFonts w:eastAsia="Calibri"/>
          <w:lang w:val="fr-FR"/>
        </w:rPr>
        <w:t xml:space="preserve"> </w:t>
      </w:r>
      <w:r w:rsidR="004C00CA" w:rsidRPr="00C03F08">
        <w:rPr>
          <w:rFonts w:eastAsia="Calibri"/>
          <w:lang w:val="fr-FR"/>
        </w:rPr>
        <w:t xml:space="preserve">Les contributions au cofinancement ont été fournies par tous les acteurs </w:t>
      </w:r>
      <w:r w:rsidR="00CE3F9A" w:rsidRPr="00C03F08">
        <w:rPr>
          <w:rFonts w:eastAsia="Calibri"/>
          <w:lang w:val="fr-FR"/>
        </w:rPr>
        <w:t>du</w:t>
      </w:r>
      <w:r w:rsidR="004C00CA" w:rsidRPr="00C03F08">
        <w:rPr>
          <w:rFonts w:eastAsia="Calibri"/>
          <w:lang w:val="fr-FR"/>
        </w:rPr>
        <w:t xml:space="preserve"> processus de collecte, de transport et de destruction des déchets de SAO.</w:t>
      </w:r>
      <w:r w:rsidR="004C00CA" w:rsidRPr="00145222">
        <w:rPr>
          <w:rFonts w:eastAsia="Calibri"/>
          <w:lang w:val="fr-FR"/>
        </w:rPr>
        <w:t xml:space="preserve"> </w:t>
      </w:r>
      <w:r w:rsidR="00EE3C54" w:rsidRPr="00C03F08">
        <w:rPr>
          <w:rFonts w:eastAsia="Calibri"/>
          <w:lang w:val="fr-FR"/>
        </w:rPr>
        <w:t>Les détenteurs de déchets de SAO ont payé les frais de transport jusqu</w:t>
      </w:r>
      <w:r w:rsidR="005E7028" w:rsidRPr="00C03F08">
        <w:rPr>
          <w:rFonts w:eastAsia="Calibri"/>
          <w:lang w:val="fr-FR"/>
        </w:rPr>
        <w:t>’</w:t>
      </w:r>
      <w:r w:rsidR="00EE3C54" w:rsidRPr="00C03F08">
        <w:rPr>
          <w:rFonts w:eastAsia="Calibri"/>
          <w:lang w:val="fr-FR"/>
        </w:rPr>
        <w:t>aux centres de collecte ; les prestataires agréés de collecte des déchets ont acheté des citernes supplémentaires, des identificateurs de frigorigènes et des machines de récupération pour la collecte et le regroupement des déchets de SAO ; les centres de RR&amp;R ont contribué au moyen de l</w:t>
      </w:r>
      <w:r w:rsidR="005E7028" w:rsidRPr="00C03F08">
        <w:rPr>
          <w:rFonts w:eastAsia="Calibri"/>
          <w:lang w:val="fr-FR"/>
        </w:rPr>
        <w:t>’</w:t>
      </w:r>
      <w:r w:rsidR="00EE3C54" w:rsidRPr="00C03F08">
        <w:rPr>
          <w:rFonts w:eastAsia="Calibri"/>
          <w:lang w:val="fr-FR"/>
        </w:rPr>
        <w:t>analyse en laboratoire des caractéristiques des déchets de frigorigènes en vue des tests de combustion à l</w:t>
      </w:r>
      <w:r w:rsidR="005E7028" w:rsidRPr="00C03F08">
        <w:rPr>
          <w:rFonts w:eastAsia="Calibri"/>
          <w:lang w:val="fr-FR"/>
        </w:rPr>
        <w:t>’</w:t>
      </w:r>
      <w:r w:rsidR="00EE3C54" w:rsidRPr="00C03F08">
        <w:rPr>
          <w:rFonts w:eastAsia="Calibri"/>
          <w:lang w:val="fr-FR"/>
        </w:rPr>
        <w:t>aide de la</w:t>
      </w:r>
      <w:r w:rsidR="00EE3C54" w:rsidRPr="00C03F08">
        <w:rPr>
          <w:color w:val="000000" w:themeColor="text1"/>
          <w:lang w:val="fr-FR"/>
        </w:rPr>
        <w:t xml:space="preserve"> chromatographie en phase gazeuse</w:t>
      </w:r>
      <w:r w:rsidR="00EE3C54" w:rsidRPr="00C03F08">
        <w:rPr>
          <w:rFonts w:ascii="Segoe UI" w:hAnsi="Segoe UI" w:cs="Segoe UI"/>
          <w:color w:val="000000" w:themeColor="text1"/>
          <w:sz w:val="18"/>
          <w:lang w:val="fr-FR"/>
        </w:rPr>
        <w:t xml:space="preserve"> ; </w:t>
      </w:r>
      <w:r w:rsidR="00EE3C54" w:rsidRPr="00C03F08">
        <w:rPr>
          <w:rFonts w:eastAsia="Calibri"/>
          <w:lang w:val="fr-FR"/>
        </w:rPr>
        <w:t>et l</w:t>
      </w:r>
      <w:r w:rsidR="00CE3F9A" w:rsidRPr="00C03F08">
        <w:rPr>
          <w:rFonts w:eastAsia="Calibri"/>
          <w:lang w:val="fr-FR"/>
        </w:rPr>
        <w:t>’</w:t>
      </w:r>
      <w:r w:rsidR="00EE3C54" w:rsidRPr="00C03F08">
        <w:rPr>
          <w:rFonts w:eastAsia="Calibri"/>
          <w:lang w:val="fr-FR"/>
        </w:rPr>
        <w:t xml:space="preserve">installation de destruction </w:t>
      </w:r>
      <w:r w:rsidR="00CE3F9A" w:rsidRPr="00C03F08">
        <w:rPr>
          <w:rFonts w:eastAsia="Calibri"/>
          <w:lang w:val="fr-FR"/>
        </w:rPr>
        <w:t>a</w:t>
      </w:r>
      <w:r w:rsidR="00EE3C54" w:rsidRPr="00C03F08">
        <w:rPr>
          <w:rFonts w:eastAsia="Calibri"/>
          <w:lang w:val="fr-FR"/>
        </w:rPr>
        <w:t xml:space="preserve"> financé une partie des modifications apportées au four rotatif et </w:t>
      </w:r>
      <w:r w:rsidR="00CE3F9A" w:rsidRPr="00C03F08">
        <w:rPr>
          <w:rFonts w:eastAsia="Calibri"/>
          <w:lang w:val="fr-FR"/>
        </w:rPr>
        <w:t>a</w:t>
      </w:r>
      <w:r w:rsidR="00EE3C54" w:rsidRPr="00C03F08">
        <w:rPr>
          <w:rFonts w:eastAsia="Calibri"/>
          <w:lang w:val="fr-FR"/>
        </w:rPr>
        <w:t xml:space="preserve"> contribué aux frais de main d</w:t>
      </w:r>
      <w:r w:rsidR="005E7028" w:rsidRPr="00C03F08">
        <w:rPr>
          <w:rFonts w:eastAsia="Calibri"/>
          <w:lang w:val="fr-FR"/>
        </w:rPr>
        <w:t>’</w:t>
      </w:r>
      <w:r w:rsidR="00EE3C54" w:rsidRPr="00C03F08">
        <w:rPr>
          <w:rFonts w:eastAsia="Calibri"/>
          <w:lang w:val="fr-FR"/>
        </w:rPr>
        <w:t>œuvre liés aux opérations de destruction.</w:t>
      </w:r>
    </w:p>
    <w:p w:rsidR="00EE3C54" w:rsidRPr="00145222" w:rsidRDefault="00EE3C54" w:rsidP="00EE3C54">
      <w:pPr>
        <w:numPr>
          <w:ilvl w:val="0"/>
          <w:numId w:val="31"/>
        </w:numPr>
        <w:spacing w:before="120" w:after="240"/>
        <w:ind w:left="0" w:firstLine="0"/>
        <w:rPr>
          <w:bCs/>
          <w:lang w:val="fr-FR"/>
        </w:rPr>
      </w:pPr>
      <w:r w:rsidRPr="00C03F08">
        <w:rPr>
          <w:bCs/>
          <w:lang w:val="fr-FR"/>
        </w:rPr>
        <w:t>En Géorgie, le projet de démonstration a</w:t>
      </w:r>
      <w:r w:rsidR="003B7236" w:rsidRPr="00C03F08">
        <w:rPr>
          <w:bCs/>
          <w:lang w:val="fr-FR"/>
        </w:rPr>
        <w:t>vait</w:t>
      </w:r>
      <w:r w:rsidRPr="00C03F08">
        <w:rPr>
          <w:bCs/>
          <w:lang w:val="fr-FR"/>
        </w:rPr>
        <w:t xml:space="preserve"> été conçu pour bénéficier d</w:t>
      </w:r>
      <w:r w:rsidR="005E7028" w:rsidRPr="00C03F08">
        <w:rPr>
          <w:bCs/>
          <w:lang w:val="fr-FR"/>
        </w:rPr>
        <w:t>’</w:t>
      </w:r>
      <w:r w:rsidRPr="00C03F08">
        <w:rPr>
          <w:bCs/>
          <w:lang w:val="fr-FR"/>
        </w:rPr>
        <w:t>une coordination des activités avec le projet FEM/PNUD d</w:t>
      </w:r>
      <w:r w:rsidR="005E7028" w:rsidRPr="00C03F08">
        <w:rPr>
          <w:bCs/>
          <w:lang w:val="fr-FR"/>
        </w:rPr>
        <w:t>’</w:t>
      </w:r>
      <w:r w:rsidRPr="00C03F08">
        <w:rPr>
          <w:bCs/>
          <w:lang w:val="fr-FR"/>
        </w:rPr>
        <w:t>élimination définitive des pesticides contenant des POP</w:t>
      </w:r>
      <w:r w:rsidR="00E20971">
        <w:rPr>
          <w:bCs/>
          <w:lang w:val="fr-FR"/>
        </w:rPr>
        <w:t>,</w:t>
      </w:r>
      <w:r w:rsidRPr="00C03F08">
        <w:rPr>
          <w:bCs/>
          <w:lang w:val="fr-FR"/>
        </w:rPr>
        <w:t xml:space="preserve"> qui avait déjà commencé.</w:t>
      </w:r>
      <w:r w:rsidRPr="00145222">
        <w:rPr>
          <w:bCs/>
          <w:lang w:val="fr-FR"/>
        </w:rPr>
        <w:t xml:space="preserve"> </w:t>
      </w:r>
      <w:r w:rsidRPr="00C03F08">
        <w:rPr>
          <w:bCs/>
          <w:lang w:val="fr-FR"/>
        </w:rPr>
        <w:t>Ce souhait s</w:t>
      </w:r>
      <w:r w:rsidR="005E7028" w:rsidRPr="00C03F08">
        <w:rPr>
          <w:bCs/>
          <w:lang w:val="fr-FR"/>
        </w:rPr>
        <w:t>’</w:t>
      </w:r>
      <w:r w:rsidRPr="00C03F08">
        <w:rPr>
          <w:bCs/>
          <w:lang w:val="fr-FR"/>
        </w:rPr>
        <w:t>est intégralement matérialisé et des économies ont été réalisées grâce au partage des coûts entre les deux projets pour plusieurs activités, à savoir la révision des cadres législatifs relatifs à la gestion des déchets dangereux, la mise en œuvre d</w:t>
      </w:r>
      <w:r w:rsidR="005E7028" w:rsidRPr="00C03F08">
        <w:rPr>
          <w:bCs/>
          <w:lang w:val="fr-FR"/>
        </w:rPr>
        <w:t>’</w:t>
      </w:r>
      <w:r w:rsidRPr="00C03F08">
        <w:rPr>
          <w:bCs/>
          <w:lang w:val="fr-FR"/>
        </w:rPr>
        <w:t>un processus d</w:t>
      </w:r>
      <w:r w:rsidR="005E7028" w:rsidRPr="00C03F08">
        <w:rPr>
          <w:bCs/>
          <w:lang w:val="fr-FR"/>
        </w:rPr>
        <w:t>’</w:t>
      </w:r>
      <w:r w:rsidRPr="00C03F08">
        <w:rPr>
          <w:bCs/>
          <w:lang w:val="fr-FR"/>
        </w:rPr>
        <w:t>appel d</w:t>
      </w:r>
      <w:r w:rsidR="005E7028" w:rsidRPr="00C03F08">
        <w:rPr>
          <w:bCs/>
          <w:lang w:val="fr-FR"/>
        </w:rPr>
        <w:t>’</w:t>
      </w:r>
      <w:r w:rsidRPr="00C03F08">
        <w:rPr>
          <w:bCs/>
          <w:lang w:val="fr-FR"/>
        </w:rPr>
        <w:t>offres commun pour l</w:t>
      </w:r>
      <w:r w:rsidR="005E7028" w:rsidRPr="00C03F08">
        <w:rPr>
          <w:bCs/>
          <w:lang w:val="fr-FR"/>
        </w:rPr>
        <w:t>’</w:t>
      </w:r>
      <w:r w:rsidRPr="00C03F08">
        <w:rPr>
          <w:bCs/>
          <w:lang w:val="fr-FR"/>
        </w:rPr>
        <w:t xml:space="preserve">élimination définitive des déchets combinés de POP et de SAO, </w:t>
      </w:r>
      <w:r w:rsidR="003B7236" w:rsidRPr="00C03F08">
        <w:rPr>
          <w:bCs/>
          <w:lang w:val="fr-FR"/>
        </w:rPr>
        <w:t xml:space="preserve">le </w:t>
      </w:r>
      <w:r w:rsidRPr="00C03F08">
        <w:rPr>
          <w:bCs/>
          <w:lang w:val="fr-FR"/>
        </w:rPr>
        <w:t xml:space="preserve"> lancement </w:t>
      </w:r>
      <w:r w:rsidR="003B7236" w:rsidRPr="00C03F08">
        <w:rPr>
          <w:bCs/>
          <w:lang w:val="fr-FR"/>
        </w:rPr>
        <w:t>conjoint</w:t>
      </w:r>
      <w:r w:rsidRPr="00C03F08">
        <w:rPr>
          <w:bCs/>
          <w:lang w:val="fr-FR"/>
        </w:rPr>
        <w:t xml:space="preserve"> d</w:t>
      </w:r>
      <w:r w:rsidR="005E7028" w:rsidRPr="00C03F08">
        <w:rPr>
          <w:bCs/>
          <w:lang w:val="fr-FR"/>
        </w:rPr>
        <w:t>’</w:t>
      </w:r>
      <w:r w:rsidRPr="00C03F08">
        <w:rPr>
          <w:bCs/>
          <w:lang w:val="fr-FR"/>
        </w:rPr>
        <w:t>une notification des exportations de déchets par le biais des départements gouvernementaux</w:t>
      </w:r>
      <w:r w:rsidR="003B7236" w:rsidRPr="00C03F08">
        <w:rPr>
          <w:bCs/>
          <w:lang w:val="fr-FR"/>
        </w:rPr>
        <w:t>,</w:t>
      </w:r>
      <w:r w:rsidRPr="00C03F08">
        <w:rPr>
          <w:bCs/>
          <w:lang w:val="fr-FR"/>
        </w:rPr>
        <w:t xml:space="preserve"> et</w:t>
      </w:r>
      <w:r w:rsidR="00927DC7" w:rsidRPr="00C03F08">
        <w:rPr>
          <w:bCs/>
          <w:lang w:val="fr-FR"/>
        </w:rPr>
        <w:t xml:space="preserve"> les activités de</w:t>
      </w:r>
      <w:r w:rsidRPr="00C03F08">
        <w:rPr>
          <w:bCs/>
          <w:lang w:val="fr-FR"/>
        </w:rPr>
        <w:t xml:space="preserve"> </w:t>
      </w:r>
      <w:r w:rsidR="00927DC7" w:rsidRPr="00C03F08">
        <w:rPr>
          <w:bCs/>
          <w:lang w:val="fr-FR"/>
        </w:rPr>
        <w:t>gestion et de logistique du traitement</w:t>
      </w:r>
      <w:r w:rsidRPr="00C03F08">
        <w:rPr>
          <w:bCs/>
          <w:lang w:val="fr-FR"/>
        </w:rPr>
        <w:t xml:space="preserve"> des déchets combinés par une société internationale de gestion des déchets</w:t>
      </w:r>
      <w:r w:rsidR="00A86755" w:rsidRPr="00C03F08">
        <w:rPr>
          <w:bCs/>
          <w:lang w:val="fr-FR"/>
        </w:rPr>
        <w:t xml:space="preserve"> </w:t>
      </w:r>
      <w:r w:rsidRPr="00C03F08">
        <w:rPr>
          <w:bCs/>
          <w:lang w:val="fr-FR"/>
        </w:rPr>
        <w:t>choisie.</w:t>
      </w:r>
      <w:r w:rsidRPr="00145222">
        <w:rPr>
          <w:bCs/>
          <w:lang w:val="fr-FR"/>
        </w:rPr>
        <w:t xml:space="preserve"> </w:t>
      </w:r>
    </w:p>
    <w:p w:rsidR="00EE3C54" w:rsidRPr="00145222" w:rsidRDefault="00EE3C54" w:rsidP="00EE3C54">
      <w:pPr>
        <w:numPr>
          <w:ilvl w:val="0"/>
          <w:numId w:val="31"/>
        </w:numPr>
        <w:spacing w:before="120" w:after="240"/>
        <w:ind w:left="0" w:firstLine="0"/>
        <w:rPr>
          <w:bCs/>
          <w:vanish/>
          <w:lang w:val="fr-FR"/>
        </w:rPr>
      </w:pPr>
      <w:r w:rsidRPr="00C03F08">
        <w:rPr>
          <w:bCs/>
          <w:lang w:val="fr-FR"/>
        </w:rPr>
        <w:t>D</w:t>
      </w:r>
      <w:r w:rsidR="005E7028" w:rsidRPr="00C03F08">
        <w:rPr>
          <w:bCs/>
          <w:lang w:val="fr-FR"/>
        </w:rPr>
        <w:t>’</w:t>
      </w:r>
      <w:r w:rsidRPr="00C03F08">
        <w:rPr>
          <w:bCs/>
          <w:lang w:val="fr-FR"/>
        </w:rPr>
        <w:t>autres améliorations du rapport coût-efficacité du projet en Géorgie ont été réalisées grâce au partage des responsabilités entre l</w:t>
      </w:r>
      <w:r w:rsidR="005E7028" w:rsidRPr="00C03F08">
        <w:rPr>
          <w:bCs/>
          <w:lang w:val="fr-FR"/>
        </w:rPr>
        <w:t>’</w:t>
      </w:r>
      <w:r w:rsidRPr="00C03F08">
        <w:rPr>
          <w:bCs/>
          <w:lang w:val="fr-FR"/>
        </w:rPr>
        <w:t>entrepreneur international qui a assumé la responsabilité de garantir l</w:t>
      </w:r>
      <w:r w:rsidR="005E7028" w:rsidRPr="00C03F08">
        <w:rPr>
          <w:bCs/>
          <w:lang w:val="fr-FR"/>
        </w:rPr>
        <w:t>’</w:t>
      </w:r>
      <w:r w:rsidRPr="00C03F08">
        <w:rPr>
          <w:bCs/>
          <w:lang w:val="fr-FR"/>
        </w:rPr>
        <w:t>exportation et les opérations de destruction des</w:t>
      </w:r>
      <w:r w:rsidR="00A86755" w:rsidRPr="00C03F08">
        <w:rPr>
          <w:bCs/>
          <w:lang w:val="fr-FR"/>
        </w:rPr>
        <w:t xml:space="preserve"> </w:t>
      </w:r>
      <w:r w:rsidRPr="00C03F08">
        <w:rPr>
          <w:bCs/>
          <w:lang w:val="fr-FR"/>
        </w:rPr>
        <w:t>déchets de SAO à l</w:t>
      </w:r>
      <w:r w:rsidR="005E7028" w:rsidRPr="00C03F08">
        <w:rPr>
          <w:bCs/>
          <w:lang w:val="fr-FR"/>
        </w:rPr>
        <w:t>’</w:t>
      </w:r>
      <w:r w:rsidRPr="00C03F08">
        <w:rPr>
          <w:bCs/>
          <w:lang w:val="fr-FR"/>
        </w:rPr>
        <w:t>étranger, tandis que l</w:t>
      </w:r>
      <w:r w:rsidR="005E7028" w:rsidRPr="00C03F08">
        <w:rPr>
          <w:bCs/>
          <w:lang w:val="fr-FR"/>
        </w:rPr>
        <w:t>’</w:t>
      </w:r>
      <w:r w:rsidRPr="00C03F08">
        <w:rPr>
          <w:bCs/>
          <w:lang w:val="fr-FR"/>
        </w:rPr>
        <w:t>association locale de réfrigération et de climatisation avait préparé la collecte des déchets de SAO en vue de l</w:t>
      </w:r>
      <w:r w:rsidR="005E7028" w:rsidRPr="00C03F08">
        <w:rPr>
          <w:bCs/>
          <w:lang w:val="fr-FR"/>
        </w:rPr>
        <w:t>’</w:t>
      </w:r>
      <w:r w:rsidRPr="00C03F08">
        <w:rPr>
          <w:bCs/>
          <w:lang w:val="fr-FR"/>
        </w:rPr>
        <w:t>exportation.</w:t>
      </w:r>
      <w:r w:rsidRPr="00145222">
        <w:rPr>
          <w:bCs/>
          <w:lang w:val="fr-FR"/>
        </w:rPr>
        <w:t xml:space="preserve"> </w:t>
      </w:r>
    </w:p>
    <w:p w:rsidR="00EE3C54" w:rsidRPr="00145222" w:rsidRDefault="00EE3C54" w:rsidP="00EE3C54">
      <w:pPr>
        <w:numPr>
          <w:ilvl w:val="0"/>
          <w:numId w:val="31"/>
        </w:numPr>
        <w:spacing w:before="120" w:after="240"/>
        <w:ind w:left="0" w:firstLine="0"/>
        <w:rPr>
          <w:rFonts w:eastAsia="Calibri"/>
          <w:lang w:val="fr-FR"/>
        </w:rPr>
      </w:pPr>
      <w:r w:rsidRPr="00C03F08">
        <w:rPr>
          <w:rFonts w:eastAsia="Calibri"/>
          <w:lang w:val="fr-FR"/>
        </w:rPr>
        <w:t>Hormis l</w:t>
      </w:r>
      <w:r w:rsidR="005E7028" w:rsidRPr="00C03F08">
        <w:rPr>
          <w:rFonts w:eastAsia="Calibri"/>
          <w:lang w:val="fr-FR"/>
        </w:rPr>
        <w:t>’</w:t>
      </w:r>
      <w:r w:rsidRPr="00C03F08">
        <w:rPr>
          <w:rFonts w:eastAsia="Calibri"/>
          <w:lang w:val="fr-FR"/>
        </w:rPr>
        <w:t>élimination définitive des sources concentrées de frigorigènes indésirables, deux projets ont également testé les possibilités de l</w:t>
      </w:r>
      <w:r w:rsidR="005E7028" w:rsidRPr="00C03F08">
        <w:rPr>
          <w:rFonts w:eastAsia="Calibri"/>
          <w:lang w:val="fr-FR"/>
        </w:rPr>
        <w:t>’</w:t>
      </w:r>
      <w:r w:rsidRPr="00C03F08">
        <w:rPr>
          <w:rFonts w:eastAsia="Calibri"/>
          <w:lang w:val="fr-FR"/>
        </w:rPr>
        <w:t>élimination définitive des sources diluées des SAO chimiques sous la forme de mousses polyuréthanes (PU) contenant des CFC-11 et HCFC-141b.</w:t>
      </w:r>
      <w:r w:rsidRPr="00145222">
        <w:rPr>
          <w:rFonts w:eastAsia="Calibri"/>
          <w:lang w:val="fr-FR"/>
        </w:rPr>
        <w:t xml:space="preserve"> </w:t>
      </w:r>
      <w:r w:rsidR="003B7236" w:rsidRPr="00C03F08">
        <w:rPr>
          <w:rFonts w:eastAsia="Calibri"/>
          <w:lang w:val="fr-FR"/>
        </w:rPr>
        <w:t>L</w:t>
      </w:r>
      <w:r w:rsidRPr="00C03F08">
        <w:rPr>
          <w:rFonts w:eastAsia="Calibri"/>
          <w:lang w:val="fr-FR"/>
        </w:rPr>
        <w:t xml:space="preserve">e projet </w:t>
      </w:r>
      <w:r w:rsidR="003B7236" w:rsidRPr="00C03F08">
        <w:rPr>
          <w:rFonts w:eastAsia="Calibri"/>
          <w:lang w:val="fr-FR"/>
        </w:rPr>
        <w:t xml:space="preserve">en Colombie </w:t>
      </w:r>
      <w:r w:rsidRPr="00C03F08">
        <w:rPr>
          <w:rFonts w:eastAsia="Calibri"/>
          <w:lang w:val="fr-FR"/>
        </w:rPr>
        <w:t>a établi le rapport coût-efficacité pour la destruction des CFC</w:t>
      </w:r>
      <w:r w:rsidRPr="00C03F08">
        <w:rPr>
          <w:rFonts w:eastAsia="Calibri"/>
          <w:lang w:val="fr-FR"/>
        </w:rPr>
        <w:noBreakHyphen/>
        <w:t xml:space="preserve">11 et CFC-12 à moins de la moitié du seuil de coût-efficacité maximum défini dans la décision 58/19. Toutefois, le même projet a </w:t>
      </w:r>
      <w:r w:rsidR="0094691E" w:rsidRPr="00C03F08">
        <w:rPr>
          <w:rFonts w:eastAsia="Calibri"/>
          <w:lang w:val="fr-FR"/>
        </w:rPr>
        <w:t xml:space="preserve">estimé </w:t>
      </w:r>
      <w:r w:rsidRPr="00C03F08">
        <w:rPr>
          <w:rFonts w:eastAsia="Calibri"/>
          <w:lang w:val="fr-FR"/>
        </w:rPr>
        <w:t xml:space="preserve">le rapport coût-efficacité de la destruction de la mousse de polyuréthane </w:t>
      </w:r>
      <w:r w:rsidR="00927DC7" w:rsidRPr="00C03F08">
        <w:rPr>
          <w:rFonts w:eastAsia="Calibri"/>
          <w:lang w:val="fr-FR"/>
        </w:rPr>
        <w:t xml:space="preserve">comme étant </w:t>
      </w:r>
      <w:r w:rsidRPr="00C03F08">
        <w:rPr>
          <w:rFonts w:eastAsia="Calibri"/>
          <w:lang w:val="fr-FR"/>
        </w:rPr>
        <w:t>approximativement quatre fois plus élevé que le seuil, faisant que la</w:t>
      </w:r>
      <w:r w:rsidR="00A86755" w:rsidRPr="00C03F08">
        <w:rPr>
          <w:rFonts w:eastAsia="Calibri"/>
          <w:lang w:val="fr-FR"/>
        </w:rPr>
        <w:t xml:space="preserve"> </w:t>
      </w:r>
      <w:r w:rsidRPr="00C03F08">
        <w:rPr>
          <w:rFonts w:eastAsia="Calibri"/>
          <w:lang w:val="fr-FR"/>
        </w:rPr>
        <w:t xml:space="preserve">destruction de la mousse de polyuréthane ne sera pas considérée comme faisable pour la destruction au niveau national dans le cadre actuel du système </w:t>
      </w:r>
      <w:r w:rsidR="003B7236" w:rsidRPr="00C03F08">
        <w:rPr>
          <w:rFonts w:eastAsia="Calibri"/>
          <w:lang w:val="fr-FR"/>
        </w:rPr>
        <w:t xml:space="preserve">de </w:t>
      </w:r>
      <w:r w:rsidRPr="00C03F08">
        <w:rPr>
          <w:rFonts w:eastAsia="Calibri"/>
          <w:lang w:val="fr-FR"/>
        </w:rPr>
        <w:t>responsabilité élargie des producteurs.</w:t>
      </w:r>
      <w:r w:rsidRPr="00145222">
        <w:rPr>
          <w:rFonts w:eastAsia="Calibri"/>
          <w:lang w:val="fr-FR"/>
        </w:rPr>
        <w:t xml:space="preserve"> </w:t>
      </w:r>
    </w:p>
    <w:p w:rsidR="00EE3C54" w:rsidRPr="00145222" w:rsidRDefault="00EE3C54" w:rsidP="00EE3C54">
      <w:pPr>
        <w:numPr>
          <w:ilvl w:val="0"/>
          <w:numId w:val="31"/>
        </w:numPr>
        <w:spacing w:before="120" w:after="240"/>
        <w:ind w:left="0" w:firstLine="0"/>
        <w:rPr>
          <w:rFonts w:eastAsia="Calibri"/>
          <w:lang w:val="fr-FR"/>
        </w:rPr>
      </w:pPr>
      <w:r w:rsidRPr="00C03F08">
        <w:rPr>
          <w:rFonts w:eastAsia="Calibri"/>
          <w:lang w:val="fr-FR"/>
        </w:rPr>
        <w:t>La destruction des déchets de mousse de polyuréthane a également été considérée au Ghana comme non réalisable pour l</w:t>
      </w:r>
      <w:r w:rsidR="005E7028" w:rsidRPr="00C03F08">
        <w:rPr>
          <w:rFonts w:eastAsia="Calibri"/>
          <w:lang w:val="fr-FR"/>
        </w:rPr>
        <w:t>’</w:t>
      </w:r>
      <w:r w:rsidRPr="00C03F08">
        <w:rPr>
          <w:rFonts w:eastAsia="Calibri"/>
          <w:lang w:val="fr-FR"/>
        </w:rPr>
        <w:t>exportation.</w:t>
      </w:r>
      <w:r w:rsidRPr="00145222">
        <w:rPr>
          <w:rFonts w:eastAsia="Calibri"/>
          <w:lang w:val="fr-FR"/>
        </w:rPr>
        <w:t xml:space="preserve"> </w:t>
      </w:r>
      <w:r w:rsidRPr="00C03F08">
        <w:rPr>
          <w:rFonts w:eastAsia="Calibri"/>
          <w:lang w:val="fr-FR"/>
        </w:rPr>
        <w:t xml:space="preserve">Les matériaux isolants en polyuréthane et les matières plastiques </w:t>
      </w:r>
      <w:r w:rsidR="00E20971">
        <w:rPr>
          <w:rFonts w:eastAsia="Calibri"/>
          <w:lang w:val="fr-FR"/>
        </w:rPr>
        <w:t xml:space="preserve">provenant </w:t>
      </w:r>
      <w:r w:rsidRPr="00C03F08">
        <w:rPr>
          <w:rFonts w:eastAsia="Calibri"/>
          <w:lang w:val="fr-FR"/>
        </w:rPr>
        <w:t>des réfrigérateurs démantelés n</w:t>
      </w:r>
      <w:r w:rsidR="005E7028" w:rsidRPr="00C03F08">
        <w:rPr>
          <w:rFonts w:eastAsia="Calibri"/>
          <w:lang w:val="fr-FR"/>
        </w:rPr>
        <w:t>’</w:t>
      </w:r>
      <w:r w:rsidRPr="00C03F08">
        <w:rPr>
          <w:rFonts w:eastAsia="Calibri"/>
          <w:lang w:val="fr-FR"/>
        </w:rPr>
        <w:t>ont pas pu être inclus dans les deux expéditions en vue de la destruction depuis le Ghana vers respectivement la Pologne et les États-Unis</w:t>
      </w:r>
      <w:r w:rsidR="0094691E" w:rsidRPr="00C03F08">
        <w:rPr>
          <w:rFonts w:eastAsia="Calibri"/>
          <w:lang w:val="fr-FR"/>
        </w:rPr>
        <w:t xml:space="preserve"> d’Amérique</w:t>
      </w:r>
      <w:r w:rsidRPr="00C03F08">
        <w:rPr>
          <w:rFonts w:eastAsia="Calibri"/>
          <w:lang w:val="fr-FR"/>
        </w:rPr>
        <w:t>.</w:t>
      </w:r>
      <w:r w:rsidRPr="00145222">
        <w:rPr>
          <w:rFonts w:eastAsia="Calibri"/>
          <w:lang w:val="fr-FR"/>
        </w:rPr>
        <w:t xml:space="preserve"> </w:t>
      </w:r>
      <w:r w:rsidRPr="00C03F08">
        <w:rPr>
          <w:rFonts w:eastAsia="Calibri"/>
          <w:lang w:val="fr-FR"/>
        </w:rPr>
        <w:t>Le volume de mousse accumulé représente un problème pour le démantèlement des équipements de réfrigération et de climatisation en fin de vie.</w:t>
      </w:r>
      <w:r w:rsidRPr="00145222">
        <w:rPr>
          <w:rFonts w:eastAsia="Calibri"/>
          <w:lang w:val="fr-FR"/>
        </w:rPr>
        <w:t xml:space="preserve"> </w:t>
      </w:r>
      <w:r w:rsidRPr="00C03F08">
        <w:rPr>
          <w:rFonts w:eastAsia="Calibri"/>
          <w:lang w:val="fr-FR"/>
        </w:rPr>
        <w:t xml:space="preserve">Le pays </w:t>
      </w:r>
      <w:r w:rsidR="0094691E" w:rsidRPr="00C03F08">
        <w:rPr>
          <w:rFonts w:eastAsia="Calibri"/>
          <w:lang w:val="fr-FR"/>
        </w:rPr>
        <w:t>est</w:t>
      </w:r>
      <w:r w:rsidRPr="00C03F08">
        <w:rPr>
          <w:rFonts w:eastAsia="Calibri"/>
          <w:lang w:val="fr-FR"/>
        </w:rPr>
        <w:t xml:space="preserve"> à la recherche d</w:t>
      </w:r>
      <w:r w:rsidR="005E7028" w:rsidRPr="00C03F08">
        <w:rPr>
          <w:rFonts w:eastAsia="Calibri"/>
          <w:lang w:val="fr-FR"/>
        </w:rPr>
        <w:t>’</w:t>
      </w:r>
      <w:r w:rsidRPr="00C03F08">
        <w:rPr>
          <w:rFonts w:eastAsia="Calibri"/>
          <w:lang w:val="fr-FR"/>
        </w:rPr>
        <w:t>une solution pour l</w:t>
      </w:r>
      <w:r w:rsidR="005E7028" w:rsidRPr="00C03F08">
        <w:rPr>
          <w:rFonts w:eastAsia="Calibri"/>
          <w:lang w:val="fr-FR"/>
        </w:rPr>
        <w:t>’</w:t>
      </w:r>
      <w:r w:rsidRPr="00C03F08">
        <w:rPr>
          <w:rFonts w:eastAsia="Calibri"/>
          <w:lang w:val="fr-FR"/>
        </w:rPr>
        <w:t>élimination définitive des déchets de mousse de polyuréthane d</w:t>
      </w:r>
      <w:r w:rsidR="005E7028" w:rsidRPr="00C03F08">
        <w:rPr>
          <w:rFonts w:eastAsia="Calibri"/>
          <w:lang w:val="fr-FR"/>
        </w:rPr>
        <w:t>’</w:t>
      </w:r>
      <w:r w:rsidRPr="00C03F08">
        <w:rPr>
          <w:rFonts w:eastAsia="Calibri"/>
          <w:lang w:val="fr-FR"/>
        </w:rPr>
        <w:t>une manière respectueuse de l</w:t>
      </w:r>
      <w:r w:rsidR="005E7028" w:rsidRPr="00C03F08">
        <w:rPr>
          <w:rFonts w:eastAsia="Calibri"/>
          <w:lang w:val="fr-FR"/>
        </w:rPr>
        <w:t>’</w:t>
      </w:r>
      <w:r w:rsidRPr="00C03F08">
        <w:rPr>
          <w:rFonts w:eastAsia="Calibri"/>
          <w:lang w:val="fr-FR"/>
        </w:rPr>
        <w:t>environnement en conformité avec les dispositions du Protocole de Montréal.</w:t>
      </w:r>
      <w:r w:rsidRPr="00145222">
        <w:rPr>
          <w:rFonts w:eastAsia="Calibri"/>
          <w:lang w:val="fr-FR"/>
        </w:rPr>
        <w:t xml:space="preserve"> </w:t>
      </w:r>
    </w:p>
    <w:p w:rsidR="00FA1F16" w:rsidRPr="00C03F08" w:rsidRDefault="00EE3C54" w:rsidP="006324E4">
      <w:pPr>
        <w:keepNext/>
        <w:keepLines/>
        <w:spacing w:before="120" w:after="240"/>
        <w:rPr>
          <w:rFonts w:eastAsia="Calibri"/>
          <w:u w:val="single"/>
        </w:rPr>
      </w:pPr>
      <w:r w:rsidRPr="00C03F08">
        <w:rPr>
          <w:rFonts w:eastAsia="Calibri"/>
          <w:u w:val="single"/>
          <w:lang w:val="fr-FR"/>
        </w:rPr>
        <w:lastRenderedPageBreak/>
        <w:t>Communication et diffusion</w:t>
      </w:r>
    </w:p>
    <w:p w:rsidR="00EE3C54" w:rsidRPr="00145222" w:rsidRDefault="00EE3C54" w:rsidP="006324E4">
      <w:pPr>
        <w:keepNext/>
        <w:keepLines/>
        <w:numPr>
          <w:ilvl w:val="0"/>
          <w:numId w:val="31"/>
        </w:numPr>
        <w:spacing w:before="120" w:after="240"/>
        <w:ind w:left="0" w:firstLine="0"/>
        <w:rPr>
          <w:rFonts w:eastAsia="Calibri"/>
          <w:lang w:val="fr-FR"/>
        </w:rPr>
      </w:pPr>
      <w:r w:rsidRPr="00C03F08">
        <w:rPr>
          <w:rFonts w:eastAsia="Calibri"/>
          <w:lang w:val="fr-FR"/>
        </w:rPr>
        <w:t>On a relevé l</w:t>
      </w:r>
      <w:r w:rsidR="005E7028" w:rsidRPr="00C03F08">
        <w:rPr>
          <w:rFonts w:eastAsia="Calibri"/>
          <w:lang w:val="fr-FR"/>
        </w:rPr>
        <w:t>’</w:t>
      </w:r>
      <w:r w:rsidRPr="00C03F08">
        <w:rPr>
          <w:rFonts w:eastAsia="Calibri"/>
          <w:lang w:val="fr-FR"/>
        </w:rPr>
        <w:t>adoption de plusieurs approches pour la communication et la diffusion des résultats obtenus dans le cadre des projets de démonstration.</w:t>
      </w:r>
      <w:r w:rsidRPr="00145222">
        <w:rPr>
          <w:rFonts w:eastAsia="Calibri"/>
          <w:lang w:val="fr-FR"/>
        </w:rPr>
        <w:t xml:space="preserve"> </w:t>
      </w:r>
      <w:r w:rsidRPr="00C03F08">
        <w:rPr>
          <w:rFonts w:eastAsia="Calibri"/>
          <w:lang w:val="fr-FR"/>
        </w:rPr>
        <w:t>Étant donné les fonds limités pour cette composante dans les budgets des projets, certaines activités ont été fi</w:t>
      </w:r>
      <w:r w:rsidR="0094691E" w:rsidRPr="00C03F08">
        <w:rPr>
          <w:rFonts w:eastAsia="Calibri"/>
          <w:lang w:val="fr-FR"/>
        </w:rPr>
        <w:t>n</w:t>
      </w:r>
      <w:r w:rsidRPr="00C03F08">
        <w:rPr>
          <w:rFonts w:eastAsia="Calibri"/>
          <w:lang w:val="fr-FR"/>
        </w:rPr>
        <w:t>ancées à partir d</w:t>
      </w:r>
      <w:r w:rsidR="005E7028" w:rsidRPr="00C03F08">
        <w:rPr>
          <w:rFonts w:eastAsia="Calibri"/>
          <w:lang w:val="fr-FR"/>
        </w:rPr>
        <w:t>’</w:t>
      </w:r>
      <w:r w:rsidRPr="00C03F08">
        <w:rPr>
          <w:rFonts w:eastAsia="Calibri"/>
          <w:lang w:val="fr-FR"/>
        </w:rPr>
        <w:t>autres sources telles que les projets de renforcement des institutions.</w:t>
      </w:r>
      <w:r w:rsidRPr="00145222">
        <w:rPr>
          <w:rFonts w:eastAsia="Calibri"/>
          <w:lang w:val="fr-FR"/>
        </w:rPr>
        <w:t xml:space="preserve"> </w:t>
      </w:r>
      <w:r w:rsidRPr="00C03F08">
        <w:rPr>
          <w:rFonts w:eastAsia="Calibri"/>
          <w:lang w:val="fr-FR"/>
        </w:rPr>
        <w:t xml:space="preserve">Les communications externes à propos des projets et </w:t>
      </w:r>
      <w:r w:rsidR="0094691E" w:rsidRPr="00C03F08">
        <w:rPr>
          <w:rFonts w:eastAsia="Calibri"/>
          <w:lang w:val="fr-FR"/>
        </w:rPr>
        <w:t>d</w:t>
      </w:r>
      <w:r w:rsidRPr="00C03F08">
        <w:rPr>
          <w:rFonts w:eastAsia="Calibri"/>
          <w:lang w:val="fr-FR"/>
        </w:rPr>
        <w:t xml:space="preserve">es résultats obtenus se sont également faites par le biais de présentations lors des réunions régionales de réseau </w:t>
      </w:r>
      <w:r w:rsidR="0094691E" w:rsidRPr="00C03F08">
        <w:rPr>
          <w:rFonts w:eastAsia="Calibri"/>
          <w:lang w:val="fr-FR"/>
        </w:rPr>
        <w:t xml:space="preserve">de </w:t>
      </w:r>
      <w:r w:rsidRPr="00C03F08">
        <w:rPr>
          <w:rFonts w:eastAsia="Calibri"/>
          <w:lang w:val="fr-FR"/>
        </w:rPr>
        <w:t>l</w:t>
      </w:r>
      <w:r w:rsidR="005E7028" w:rsidRPr="00C03F08">
        <w:rPr>
          <w:rFonts w:eastAsia="Calibri"/>
          <w:lang w:val="fr-FR"/>
        </w:rPr>
        <w:t>’</w:t>
      </w:r>
      <w:r w:rsidRPr="00C03F08">
        <w:rPr>
          <w:rFonts w:eastAsia="Calibri"/>
          <w:lang w:val="fr-FR"/>
        </w:rPr>
        <w:t>ozone.</w:t>
      </w:r>
    </w:p>
    <w:p w:rsidR="0075328C" w:rsidRPr="00145222" w:rsidRDefault="0075328C" w:rsidP="0075328C">
      <w:pPr>
        <w:numPr>
          <w:ilvl w:val="0"/>
          <w:numId w:val="31"/>
        </w:numPr>
        <w:spacing w:before="120" w:after="240"/>
        <w:ind w:left="0" w:firstLine="0"/>
        <w:rPr>
          <w:rFonts w:eastAsia="Calibri"/>
          <w:lang w:val="fr-FR"/>
        </w:rPr>
      </w:pPr>
      <w:r w:rsidRPr="00C03F08">
        <w:rPr>
          <w:rFonts w:eastAsia="Calibri"/>
          <w:lang w:val="fr-FR"/>
        </w:rPr>
        <w:t>En Colombi</w:t>
      </w:r>
      <w:r w:rsidR="0094691E" w:rsidRPr="00C03F08">
        <w:rPr>
          <w:rFonts w:eastAsia="Calibri"/>
          <w:lang w:val="fr-FR"/>
        </w:rPr>
        <w:t>e</w:t>
      </w:r>
      <w:r w:rsidRPr="00C03F08">
        <w:rPr>
          <w:rFonts w:eastAsia="Calibri"/>
          <w:lang w:val="fr-FR"/>
        </w:rPr>
        <w:t>, le ministère de l</w:t>
      </w:r>
      <w:r w:rsidR="005E7028" w:rsidRPr="00C03F08">
        <w:rPr>
          <w:rFonts w:eastAsia="Calibri"/>
          <w:lang w:val="fr-FR"/>
        </w:rPr>
        <w:t>’</w:t>
      </w:r>
      <w:r w:rsidRPr="00C03F08">
        <w:rPr>
          <w:rFonts w:eastAsia="Calibri"/>
          <w:lang w:val="fr-FR"/>
        </w:rPr>
        <w:t>Environnement, en coopération avec le gouvernement de l</w:t>
      </w:r>
      <w:r w:rsidR="005E7028" w:rsidRPr="00C03F08">
        <w:rPr>
          <w:rFonts w:eastAsia="Calibri"/>
          <w:lang w:val="fr-FR"/>
        </w:rPr>
        <w:t>’</w:t>
      </w:r>
      <w:r w:rsidRPr="00C03F08">
        <w:rPr>
          <w:rFonts w:eastAsia="Calibri"/>
          <w:lang w:val="fr-FR"/>
        </w:rPr>
        <w:t>Allemagne, a publié une publication commune afin de montrer les étapes nécessaires pour une bonne gestion des produits en fin de vie contenant des frigorigènes.</w:t>
      </w:r>
      <w:r w:rsidRPr="00145222">
        <w:rPr>
          <w:rFonts w:eastAsia="Calibri"/>
          <w:lang w:val="fr-FR"/>
        </w:rPr>
        <w:t xml:space="preserve"> </w:t>
      </w:r>
      <w:r w:rsidRPr="00C03F08">
        <w:rPr>
          <w:rFonts w:eastAsia="Calibri"/>
          <w:lang w:val="fr-FR"/>
        </w:rPr>
        <w:t>Cette publication s</w:t>
      </w:r>
      <w:r w:rsidR="005E7028" w:rsidRPr="00C03F08">
        <w:rPr>
          <w:rFonts w:eastAsia="Calibri"/>
          <w:lang w:val="fr-FR"/>
        </w:rPr>
        <w:t>’</w:t>
      </w:r>
      <w:r w:rsidRPr="00C03F08">
        <w:rPr>
          <w:rFonts w:eastAsia="Calibri"/>
          <w:lang w:val="fr-FR"/>
        </w:rPr>
        <w:t>adressait aux entreprises participant au programme EPR ainsi qu</w:t>
      </w:r>
      <w:r w:rsidR="005E7028" w:rsidRPr="00C03F08">
        <w:rPr>
          <w:rFonts w:eastAsia="Calibri"/>
          <w:lang w:val="fr-FR"/>
        </w:rPr>
        <w:t>’</w:t>
      </w:r>
      <w:r w:rsidRPr="00C03F08">
        <w:rPr>
          <w:rFonts w:eastAsia="Calibri"/>
          <w:lang w:val="fr-FR"/>
        </w:rPr>
        <w:t>aux autorités environnementales locales et régionales.</w:t>
      </w:r>
    </w:p>
    <w:p w:rsidR="0075328C" w:rsidRPr="00145222" w:rsidRDefault="0075328C" w:rsidP="0075328C">
      <w:pPr>
        <w:numPr>
          <w:ilvl w:val="0"/>
          <w:numId w:val="31"/>
        </w:numPr>
        <w:spacing w:before="120" w:after="240"/>
        <w:ind w:left="0" w:firstLine="0"/>
        <w:rPr>
          <w:rFonts w:eastAsia="Calibri"/>
          <w:lang w:val="fr-FR"/>
        </w:rPr>
      </w:pPr>
      <w:r w:rsidRPr="00C03F08">
        <w:rPr>
          <w:rFonts w:eastAsia="Calibri"/>
          <w:lang w:val="fr-FR"/>
        </w:rPr>
        <w:t xml:space="preserve">En Géorgie, le </w:t>
      </w:r>
      <w:r w:rsidR="0094691E" w:rsidRPr="00C03F08">
        <w:rPr>
          <w:rFonts w:eastAsia="Calibri"/>
          <w:lang w:val="fr-FR"/>
        </w:rPr>
        <w:t>P</w:t>
      </w:r>
      <w:r w:rsidRPr="00C03F08">
        <w:rPr>
          <w:rFonts w:eastAsia="Calibri"/>
          <w:lang w:val="fr-FR"/>
        </w:rPr>
        <w:t>NUD a mené une campagne de sensibilisation, préparé des stratégies de communication et des plans d</w:t>
      </w:r>
      <w:r w:rsidR="005E7028" w:rsidRPr="00C03F08">
        <w:rPr>
          <w:rFonts w:eastAsia="Calibri"/>
          <w:lang w:val="fr-FR"/>
        </w:rPr>
        <w:t>’</w:t>
      </w:r>
      <w:r w:rsidRPr="00C03F08">
        <w:rPr>
          <w:rFonts w:eastAsia="Calibri"/>
          <w:lang w:val="fr-FR"/>
        </w:rPr>
        <w:t>action</w:t>
      </w:r>
      <w:r w:rsidR="0094691E" w:rsidRPr="00C03F08">
        <w:rPr>
          <w:rFonts w:eastAsia="Calibri"/>
          <w:lang w:val="fr-FR"/>
        </w:rPr>
        <w:t>,</w:t>
      </w:r>
      <w:r w:rsidRPr="00C03F08">
        <w:rPr>
          <w:rFonts w:eastAsia="Calibri"/>
          <w:lang w:val="fr-FR"/>
        </w:rPr>
        <w:t xml:space="preserve"> et soutenu la création des sites internet respectifs </w:t>
      </w:r>
      <w:r w:rsidR="0094691E" w:rsidRPr="00C03F08">
        <w:rPr>
          <w:rFonts w:eastAsia="Calibri"/>
          <w:lang w:val="fr-FR"/>
        </w:rPr>
        <w:t>de</w:t>
      </w:r>
      <w:r w:rsidRPr="00C03F08">
        <w:rPr>
          <w:rFonts w:eastAsia="Calibri"/>
          <w:lang w:val="fr-FR"/>
        </w:rPr>
        <w:t xml:space="preserve"> l</w:t>
      </w:r>
      <w:r w:rsidR="005E7028" w:rsidRPr="00C03F08">
        <w:rPr>
          <w:rFonts w:eastAsia="Calibri"/>
          <w:lang w:val="fr-FR"/>
        </w:rPr>
        <w:t>’</w:t>
      </w:r>
      <w:r w:rsidRPr="00C03F08">
        <w:rPr>
          <w:rFonts w:eastAsia="Calibri"/>
          <w:lang w:val="fr-FR"/>
        </w:rPr>
        <w:t>association de réfrigération et de climatisation nationale</w:t>
      </w:r>
      <w:r w:rsidR="0094691E" w:rsidRPr="00C03F08">
        <w:rPr>
          <w:rFonts w:eastAsia="Calibri"/>
          <w:lang w:val="fr-FR"/>
        </w:rPr>
        <w:t>,</w:t>
      </w:r>
      <w:r w:rsidRPr="00C03F08">
        <w:rPr>
          <w:rFonts w:eastAsia="Calibri"/>
          <w:lang w:val="fr-FR"/>
        </w:rPr>
        <w:t xml:space="preserve"> et</w:t>
      </w:r>
      <w:r w:rsidR="0094691E" w:rsidRPr="00C03F08">
        <w:rPr>
          <w:rFonts w:eastAsia="Calibri"/>
          <w:lang w:val="fr-FR"/>
        </w:rPr>
        <w:t xml:space="preserve"> de</w:t>
      </w:r>
      <w:r w:rsidRPr="00C03F08">
        <w:rPr>
          <w:rFonts w:eastAsia="Calibri"/>
          <w:lang w:val="fr-FR"/>
        </w:rPr>
        <w:t xml:space="preserve"> l</w:t>
      </w:r>
      <w:r w:rsidR="005E7028" w:rsidRPr="00C03F08">
        <w:rPr>
          <w:rFonts w:eastAsia="Calibri"/>
          <w:lang w:val="fr-FR"/>
        </w:rPr>
        <w:t>’</w:t>
      </w:r>
      <w:r w:rsidRPr="00C03F08">
        <w:rPr>
          <w:rFonts w:eastAsia="Calibri"/>
          <w:lang w:val="fr-FR"/>
        </w:rPr>
        <w:t>UNO.</w:t>
      </w:r>
      <w:r w:rsidRPr="00145222">
        <w:rPr>
          <w:rFonts w:eastAsia="Calibri"/>
          <w:lang w:val="fr-FR"/>
        </w:rPr>
        <w:t xml:space="preserve"> </w:t>
      </w:r>
      <w:r w:rsidRPr="00C03F08">
        <w:rPr>
          <w:rFonts w:eastAsia="Calibri"/>
          <w:lang w:val="fr-FR"/>
        </w:rPr>
        <w:t>La page internet de cette dernière a ensuite été intégrée dans le site du Centre d</w:t>
      </w:r>
      <w:r w:rsidR="005E7028" w:rsidRPr="00C03F08">
        <w:rPr>
          <w:rFonts w:eastAsia="Calibri"/>
          <w:lang w:val="fr-FR"/>
        </w:rPr>
        <w:t>’</w:t>
      </w:r>
      <w:r w:rsidRPr="00C03F08">
        <w:rPr>
          <w:rFonts w:eastAsia="Calibri"/>
          <w:lang w:val="fr-FR"/>
        </w:rPr>
        <w:t>information et d</w:t>
      </w:r>
      <w:r w:rsidR="005E7028" w:rsidRPr="00C03F08">
        <w:rPr>
          <w:rFonts w:eastAsia="Calibri"/>
          <w:lang w:val="fr-FR"/>
        </w:rPr>
        <w:t>’</w:t>
      </w:r>
      <w:r w:rsidRPr="00C03F08">
        <w:rPr>
          <w:rFonts w:eastAsia="Calibri"/>
          <w:lang w:val="fr-FR"/>
        </w:rPr>
        <w:t>éducation environnementales récemment mis en place.</w:t>
      </w:r>
      <w:r w:rsidRPr="00145222">
        <w:rPr>
          <w:rFonts w:eastAsia="Calibri"/>
          <w:lang w:val="fr-FR"/>
        </w:rPr>
        <w:t xml:space="preserve"> </w:t>
      </w:r>
      <w:r w:rsidRPr="00C03F08">
        <w:rPr>
          <w:rFonts w:eastAsia="Calibri"/>
          <w:lang w:val="fr-FR"/>
        </w:rPr>
        <w:t>Le projet a également organisé deux ateliers pour les médias traitant des problèmes et réalisations du projet, et un atelier de sensibilisation a été organisé pour le radiodiffuseur public national sur les sujets se rapportant à la couche d</w:t>
      </w:r>
      <w:r w:rsidR="005E7028" w:rsidRPr="00C03F08">
        <w:rPr>
          <w:rFonts w:eastAsia="Calibri"/>
          <w:lang w:val="fr-FR"/>
        </w:rPr>
        <w:t>’</w:t>
      </w:r>
      <w:r w:rsidRPr="00C03F08">
        <w:rPr>
          <w:rFonts w:eastAsia="Calibri"/>
          <w:lang w:val="fr-FR"/>
        </w:rPr>
        <w:t>ozone qui a été retransmis par la radio et les médias internet.</w:t>
      </w:r>
      <w:r w:rsidRPr="00145222">
        <w:rPr>
          <w:rFonts w:eastAsia="Calibri"/>
          <w:lang w:val="fr-FR"/>
        </w:rPr>
        <w:t xml:space="preserve"> </w:t>
      </w:r>
    </w:p>
    <w:p w:rsidR="0075328C" w:rsidRPr="00145222" w:rsidRDefault="0075328C" w:rsidP="0075328C">
      <w:pPr>
        <w:numPr>
          <w:ilvl w:val="0"/>
          <w:numId w:val="31"/>
        </w:numPr>
        <w:spacing w:before="120" w:after="240"/>
        <w:ind w:left="0" w:firstLine="0"/>
        <w:rPr>
          <w:rFonts w:eastAsia="Calibri"/>
          <w:lang w:val="fr-FR"/>
        </w:rPr>
      </w:pPr>
      <w:r w:rsidRPr="00C03F08">
        <w:rPr>
          <w:rFonts w:eastAsia="Calibri"/>
          <w:bCs/>
          <w:lang w:val="fr-FR"/>
        </w:rPr>
        <w:t xml:space="preserve">Au Mexique, afin de partager les résultats, </w:t>
      </w:r>
      <w:r w:rsidR="00C83E99" w:rsidRPr="00C03F08">
        <w:rPr>
          <w:rFonts w:eastAsia="Calibri"/>
          <w:bCs/>
          <w:lang w:val="fr-FR"/>
        </w:rPr>
        <w:t>les défis</w:t>
      </w:r>
      <w:r w:rsidRPr="00C03F08">
        <w:rPr>
          <w:rFonts w:eastAsia="Calibri"/>
          <w:bCs/>
          <w:lang w:val="fr-FR"/>
        </w:rPr>
        <w:t xml:space="preserve"> et les enseignements tirés avec d</w:t>
      </w:r>
      <w:r w:rsidR="005E7028" w:rsidRPr="00C03F08">
        <w:rPr>
          <w:rFonts w:eastAsia="Calibri"/>
          <w:bCs/>
          <w:lang w:val="fr-FR"/>
        </w:rPr>
        <w:t>’</w:t>
      </w:r>
      <w:r w:rsidRPr="00C03F08">
        <w:rPr>
          <w:rFonts w:eastAsia="Calibri"/>
          <w:bCs/>
          <w:lang w:val="fr-FR"/>
        </w:rPr>
        <w:t xml:space="preserve">autres pays, le projet de démonstration, le </w:t>
      </w:r>
      <w:r w:rsidRPr="00C03F08">
        <w:rPr>
          <w:rFonts w:eastAsia="Calibri"/>
          <w:lang w:val="fr-FR"/>
        </w:rPr>
        <w:t>ministère de l</w:t>
      </w:r>
      <w:r w:rsidR="005E7028" w:rsidRPr="00C03F08">
        <w:rPr>
          <w:rFonts w:eastAsia="Calibri"/>
          <w:lang w:val="fr-FR"/>
        </w:rPr>
        <w:t>’</w:t>
      </w:r>
      <w:r w:rsidRPr="00C03F08">
        <w:rPr>
          <w:rFonts w:eastAsia="Calibri"/>
          <w:lang w:val="fr-FR"/>
        </w:rPr>
        <w:t>Environnement et des Ressources naturelles, e</w:t>
      </w:r>
      <w:r w:rsidRPr="00C03F08">
        <w:rPr>
          <w:rFonts w:eastAsia="Calibri"/>
          <w:bCs/>
          <w:lang w:val="fr-FR"/>
        </w:rPr>
        <w:t>n coopération avec le PNUE</w:t>
      </w:r>
      <w:r w:rsidRPr="00C03F08">
        <w:rPr>
          <w:rFonts w:eastAsia="Calibri"/>
          <w:lang w:val="fr-FR"/>
        </w:rPr>
        <w:t xml:space="preserve">, </w:t>
      </w:r>
      <w:r w:rsidR="00E20971">
        <w:rPr>
          <w:rFonts w:eastAsia="Calibri"/>
          <w:lang w:val="fr-FR"/>
        </w:rPr>
        <w:t xml:space="preserve">ont </w:t>
      </w:r>
      <w:r w:rsidR="0094691E" w:rsidRPr="00C03F08">
        <w:rPr>
          <w:rFonts w:eastAsia="Calibri"/>
          <w:lang w:val="fr-FR"/>
        </w:rPr>
        <w:t>organisé</w:t>
      </w:r>
      <w:r w:rsidRPr="00C03F08">
        <w:rPr>
          <w:rFonts w:eastAsia="Calibri"/>
          <w:lang w:val="fr-FR"/>
        </w:rPr>
        <w:t xml:space="preserve"> une excursion d</w:t>
      </w:r>
      <w:r w:rsidR="005E7028" w:rsidRPr="00C03F08">
        <w:rPr>
          <w:rFonts w:eastAsia="Calibri"/>
          <w:lang w:val="fr-FR"/>
        </w:rPr>
        <w:t>’</w:t>
      </w:r>
      <w:r w:rsidRPr="00C03F08">
        <w:rPr>
          <w:rFonts w:eastAsia="Calibri"/>
          <w:lang w:val="fr-FR"/>
        </w:rPr>
        <w:t xml:space="preserve">études le long des </w:t>
      </w:r>
      <w:r w:rsidRPr="00C03F08">
        <w:rPr>
          <w:rFonts w:eastAsia="Calibri"/>
          <w:bCs/>
          <w:lang w:val="fr-FR"/>
        </w:rPr>
        <w:t>installations nationales de destruction pour les représentants de 11 pays de la région.</w:t>
      </w:r>
      <w:r w:rsidRPr="00145222">
        <w:rPr>
          <w:rFonts w:eastAsia="Calibri"/>
          <w:bCs/>
          <w:lang w:val="fr-FR"/>
        </w:rPr>
        <w:t xml:space="preserve"> </w:t>
      </w:r>
      <w:r w:rsidRPr="00C03F08">
        <w:rPr>
          <w:rFonts w:eastAsia="Calibri"/>
          <w:bCs/>
          <w:lang w:val="fr-FR"/>
        </w:rPr>
        <w:t xml:space="preserve">De plus, le projet a réalisé trois vidéos sur le sujet de la manipulation et la </w:t>
      </w:r>
      <w:r w:rsidRPr="00C03F08">
        <w:rPr>
          <w:rFonts w:eastAsia="Calibri"/>
          <w:lang w:val="fr-FR"/>
        </w:rPr>
        <w:t>destruction des SAO indésirables.</w:t>
      </w:r>
      <w:r w:rsidRPr="00145222">
        <w:rPr>
          <w:rFonts w:eastAsia="Calibri"/>
          <w:lang w:val="fr-FR"/>
        </w:rPr>
        <w:t xml:space="preserve"> </w:t>
      </w:r>
      <w:r w:rsidRPr="00C03F08">
        <w:rPr>
          <w:rFonts w:eastAsia="Calibri"/>
          <w:lang w:val="fr-FR"/>
        </w:rPr>
        <w:t>L</w:t>
      </w:r>
      <w:r w:rsidR="005E7028" w:rsidRPr="00C03F08">
        <w:rPr>
          <w:rFonts w:eastAsia="Calibri"/>
          <w:lang w:val="fr-FR"/>
        </w:rPr>
        <w:t>’</w:t>
      </w:r>
      <w:r w:rsidRPr="00C03F08">
        <w:rPr>
          <w:rFonts w:eastAsia="Calibri"/>
          <w:lang w:val="fr-FR"/>
        </w:rPr>
        <w:t>UNO a exploré avec ses homologues du Chili la possibilité de détruire au Mexique les déchets dangereux de SAO du Chili.</w:t>
      </w:r>
    </w:p>
    <w:p w:rsidR="0075328C" w:rsidRPr="00145222" w:rsidRDefault="0075328C" w:rsidP="0075328C">
      <w:pPr>
        <w:numPr>
          <w:ilvl w:val="0"/>
          <w:numId w:val="31"/>
        </w:numPr>
        <w:spacing w:before="120" w:after="240"/>
        <w:ind w:left="0" w:firstLine="0"/>
        <w:rPr>
          <w:rFonts w:eastAsia="Calibri"/>
          <w:lang w:val="fr-FR"/>
        </w:rPr>
      </w:pPr>
      <w:r w:rsidRPr="00C03F08">
        <w:rPr>
          <w:rFonts w:eastAsia="Calibri"/>
          <w:lang w:val="fr-FR"/>
        </w:rPr>
        <w:t xml:space="preserve">La diffusion des informations au sujet des projets réalisés au Ghana et au </w:t>
      </w:r>
      <w:r w:rsidR="007445A0" w:rsidRPr="00C03F08">
        <w:rPr>
          <w:rFonts w:eastAsia="Calibri"/>
          <w:lang w:val="fr-FR"/>
        </w:rPr>
        <w:t>Nigéria</w:t>
      </w:r>
      <w:r w:rsidRPr="00C03F08">
        <w:rPr>
          <w:rFonts w:eastAsia="Calibri"/>
          <w:lang w:val="fr-FR"/>
        </w:rPr>
        <w:t xml:space="preserve"> a été réalisée par l</w:t>
      </w:r>
      <w:r w:rsidR="005E7028" w:rsidRPr="00C03F08">
        <w:rPr>
          <w:rFonts w:eastAsia="Calibri"/>
          <w:lang w:val="fr-FR"/>
        </w:rPr>
        <w:t>’</w:t>
      </w:r>
      <w:r w:rsidRPr="00C03F08">
        <w:rPr>
          <w:rFonts w:eastAsia="Calibri"/>
          <w:lang w:val="fr-FR"/>
        </w:rPr>
        <w:t>intermédiaire d</w:t>
      </w:r>
      <w:r w:rsidR="005E7028" w:rsidRPr="00C03F08">
        <w:rPr>
          <w:rFonts w:eastAsia="Calibri"/>
          <w:lang w:val="fr-FR"/>
        </w:rPr>
        <w:t>’</w:t>
      </w:r>
      <w:r w:rsidRPr="00C03F08">
        <w:rPr>
          <w:rFonts w:eastAsia="Calibri"/>
          <w:lang w:val="fr-FR"/>
        </w:rPr>
        <w:t>ateliers s</w:t>
      </w:r>
      <w:r w:rsidR="005E7028" w:rsidRPr="00C03F08">
        <w:rPr>
          <w:rFonts w:eastAsia="Calibri"/>
          <w:lang w:val="fr-FR"/>
        </w:rPr>
        <w:t>’</w:t>
      </w:r>
      <w:r w:rsidRPr="00C03F08">
        <w:rPr>
          <w:rFonts w:eastAsia="Calibri"/>
          <w:lang w:val="fr-FR"/>
        </w:rPr>
        <w:t xml:space="preserve">adressant à divers départements du gouvernement, et de séminaires destinés au personnel </w:t>
      </w:r>
      <w:r w:rsidR="006324E4" w:rsidRPr="00C03F08">
        <w:rPr>
          <w:rFonts w:eastAsia="Calibri"/>
          <w:lang w:val="fr-FR"/>
        </w:rPr>
        <w:t>des commerces</w:t>
      </w:r>
      <w:r w:rsidRPr="00C03F08">
        <w:rPr>
          <w:rFonts w:eastAsia="Calibri"/>
          <w:lang w:val="fr-FR"/>
        </w:rPr>
        <w:t xml:space="preserve"> de détail participant à la collecte et au regroupement des déchets de SAO.</w:t>
      </w:r>
    </w:p>
    <w:p w:rsidR="00FA1F16" w:rsidRPr="00C03F08" w:rsidRDefault="0075328C" w:rsidP="0075328C">
      <w:pPr>
        <w:spacing w:before="120" w:after="240"/>
        <w:rPr>
          <w:rFonts w:eastAsia="Calibri"/>
          <w:u w:val="single"/>
        </w:rPr>
      </w:pPr>
      <w:r w:rsidRPr="00C03F08">
        <w:rPr>
          <w:rFonts w:eastAsia="Calibri"/>
          <w:u w:val="single"/>
          <w:lang w:val="fr-FR"/>
        </w:rPr>
        <w:t>Durabilité et reproductibilité</w:t>
      </w:r>
    </w:p>
    <w:p w:rsidR="0075328C" w:rsidRPr="00145222" w:rsidRDefault="0075328C" w:rsidP="0075328C">
      <w:pPr>
        <w:numPr>
          <w:ilvl w:val="0"/>
          <w:numId w:val="31"/>
        </w:numPr>
        <w:spacing w:before="120" w:after="240"/>
        <w:ind w:left="0" w:firstLine="0"/>
        <w:rPr>
          <w:rFonts w:eastAsia="Calibri"/>
          <w:lang w:val="fr-FR"/>
        </w:rPr>
      </w:pPr>
      <w:r w:rsidRPr="00C03F08">
        <w:rPr>
          <w:rFonts w:eastAsia="Calibri"/>
          <w:lang w:val="fr-FR"/>
        </w:rPr>
        <w:t>Le projet de démonstration en Colombie a été réalisé dans un plus large cadre politique comprenant une approche intégrée de la gestion des déchets spéciaux et dangereux, la promotion de l</w:t>
      </w:r>
      <w:r w:rsidR="005E7028" w:rsidRPr="00C03F08">
        <w:rPr>
          <w:rFonts w:eastAsia="Calibri"/>
          <w:lang w:val="fr-FR"/>
        </w:rPr>
        <w:t>’</w:t>
      </w:r>
      <w:r w:rsidRPr="00C03F08">
        <w:rPr>
          <w:rFonts w:eastAsia="Calibri"/>
          <w:lang w:val="fr-FR"/>
        </w:rPr>
        <w:t>efficacité énergétique et les engagements du pays dans le cadre du Protocole de Montréal.</w:t>
      </w:r>
      <w:r w:rsidRPr="00145222">
        <w:rPr>
          <w:rFonts w:eastAsia="Calibri"/>
          <w:lang w:val="fr-FR"/>
        </w:rPr>
        <w:t xml:space="preserve"> </w:t>
      </w:r>
      <w:r w:rsidRPr="00C03F08">
        <w:rPr>
          <w:rFonts w:eastAsia="Calibri"/>
          <w:lang w:val="fr-FR"/>
        </w:rPr>
        <w:t>Dans ce cadre d</w:t>
      </w:r>
      <w:r w:rsidR="005E7028" w:rsidRPr="00C03F08">
        <w:rPr>
          <w:rFonts w:eastAsia="Calibri"/>
          <w:lang w:val="fr-FR"/>
        </w:rPr>
        <w:t>’</w:t>
      </w:r>
      <w:r w:rsidRPr="00C03F08">
        <w:rPr>
          <w:rFonts w:eastAsia="Calibri"/>
          <w:lang w:val="fr-FR"/>
        </w:rPr>
        <w:t>action, la priorité a été accordée à une gestion respectueuse de l</w:t>
      </w:r>
      <w:r w:rsidR="005E7028" w:rsidRPr="00C03F08">
        <w:rPr>
          <w:rFonts w:eastAsia="Calibri"/>
          <w:lang w:val="fr-FR"/>
        </w:rPr>
        <w:t>’</w:t>
      </w:r>
      <w:r w:rsidRPr="00C03F08">
        <w:rPr>
          <w:rFonts w:eastAsia="Calibri"/>
          <w:lang w:val="fr-FR"/>
        </w:rPr>
        <w:t>environnement des SAO en fin de vie générées en tant que résultat des initiatives politiques nationales de développement dans le secteur des équipements de réfrigération et de climatisation.</w:t>
      </w:r>
      <w:r w:rsidRPr="00145222">
        <w:rPr>
          <w:rFonts w:eastAsia="Calibri"/>
          <w:lang w:val="fr-FR"/>
        </w:rPr>
        <w:t xml:space="preserve"> </w:t>
      </w:r>
      <w:r w:rsidRPr="00C03F08">
        <w:rPr>
          <w:rFonts w:eastAsia="Calibri"/>
          <w:lang w:val="fr-FR"/>
        </w:rPr>
        <w:t xml:space="preserve">Le soutien du </w:t>
      </w:r>
      <w:r w:rsidR="00861F26" w:rsidRPr="00C03F08">
        <w:rPr>
          <w:rFonts w:eastAsia="Calibri"/>
          <w:lang w:val="fr-FR"/>
        </w:rPr>
        <w:t>Fonds multilatéral</w:t>
      </w:r>
      <w:r w:rsidRPr="00C03F08">
        <w:rPr>
          <w:rFonts w:eastAsia="Calibri"/>
          <w:lang w:val="fr-FR"/>
        </w:rPr>
        <w:t xml:space="preserve"> pour la démonstration de la </w:t>
      </w:r>
      <w:r w:rsidR="001047CB" w:rsidRPr="00C03F08">
        <w:rPr>
          <w:rFonts w:eastAsia="Calibri"/>
          <w:lang w:val="fr-FR"/>
        </w:rPr>
        <w:t>récupération</w:t>
      </w:r>
      <w:r w:rsidRPr="00C03F08">
        <w:rPr>
          <w:rFonts w:eastAsia="Calibri"/>
          <w:lang w:val="fr-FR"/>
        </w:rPr>
        <w:t xml:space="preserve"> et la destruction des SAO en fin de vie a contribué de manière importante à ce cadre d</w:t>
      </w:r>
      <w:r w:rsidR="005E7028" w:rsidRPr="00C03F08">
        <w:rPr>
          <w:rFonts w:eastAsia="Calibri"/>
          <w:lang w:val="fr-FR"/>
        </w:rPr>
        <w:t>’</w:t>
      </w:r>
      <w:r w:rsidRPr="00C03F08">
        <w:rPr>
          <w:rFonts w:eastAsia="Calibri"/>
          <w:lang w:val="fr-FR"/>
        </w:rPr>
        <w:t>action</w:t>
      </w:r>
      <w:r w:rsidR="001047CB" w:rsidRPr="00C03F08">
        <w:rPr>
          <w:rFonts w:eastAsia="Calibri"/>
          <w:lang w:val="fr-FR"/>
        </w:rPr>
        <w:t>,</w:t>
      </w:r>
      <w:r w:rsidRPr="00C03F08">
        <w:rPr>
          <w:rFonts w:eastAsia="Calibri"/>
          <w:lang w:val="fr-FR"/>
        </w:rPr>
        <w:t xml:space="preserve"> conjointement avec le programme EPR</w:t>
      </w:r>
      <w:r w:rsidR="001047CB" w:rsidRPr="00C03F08">
        <w:rPr>
          <w:rFonts w:eastAsia="Calibri"/>
          <w:lang w:val="fr-FR"/>
        </w:rPr>
        <w:t>,</w:t>
      </w:r>
      <w:r w:rsidRPr="00C03F08">
        <w:rPr>
          <w:rFonts w:eastAsia="Calibri"/>
          <w:lang w:val="fr-FR"/>
        </w:rPr>
        <w:t xml:space="preserve"> et le soutien financier bilatéral maintenant en place devrait assurer la durabilité.</w:t>
      </w:r>
    </w:p>
    <w:p w:rsidR="00C92DE9" w:rsidRPr="00145222" w:rsidRDefault="000635F9" w:rsidP="00C92DE9">
      <w:pPr>
        <w:numPr>
          <w:ilvl w:val="0"/>
          <w:numId w:val="31"/>
        </w:numPr>
        <w:spacing w:before="120" w:after="240"/>
        <w:ind w:left="0" w:firstLine="0"/>
        <w:rPr>
          <w:rFonts w:eastAsia="Calibri"/>
          <w:lang w:val="fr-FR"/>
        </w:rPr>
      </w:pPr>
      <w:r w:rsidRPr="00C03F08">
        <w:rPr>
          <w:rFonts w:eastAsia="Calibri"/>
          <w:lang w:val="fr-FR"/>
        </w:rPr>
        <w:t>En Colombie, le projet a démontré plus avant que les efforts destinés à</w:t>
      </w:r>
      <w:r w:rsidR="00A86755" w:rsidRPr="00C03F08">
        <w:rPr>
          <w:rFonts w:eastAsia="Calibri"/>
          <w:lang w:val="fr-FR"/>
        </w:rPr>
        <w:t xml:space="preserve"> </w:t>
      </w:r>
      <w:r w:rsidR="00407931" w:rsidRPr="00C03F08">
        <w:rPr>
          <w:rFonts w:eastAsia="Calibri"/>
          <w:lang w:val="fr-FR"/>
        </w:rPr>
        <w:t xml:space="preserve">garantir </w:t>
      </w:r>
      <w:r w:rsidRPr="00C03F08">
        <w:rPr>
          <w:rFonts w:eastAsia="Calibri"/>
          <w:lang w:val="fr-FR"/>
        </w:rPr>
        <w:t xml:space="preserve">la </w:t>
      </w:r>
      <w:r w:rsidR="00407931" w:rsidRPr="00C03F08">
        <w:rPr>
          <w:rFonts w:eastAsia="Calibri"/>
          <w:lang w:val="fr-FR"/>
        </w:rPr>
        <w:t>récupération</w:t>
      </w:r>
      <w:r w:rsidRPr="00C03F08">
        <w:rPr>
          <w:rFonts w:eastAsia="Calibri"/>
          <w:lang w:val="fr-FR"/>
        </w:rPr>
        <w:t xml:space="preserve"> de déchets de SAO</w:t>
      </w:r>
      <w:r w:rsidR="00A86755" w:rsidRPr="00C03F08">
        <w:rPr>
          <w:rFonts w:eastAsia="Calibri"/>
          <w:lang w:val="fr-FR"/>
        </w:rPr>
        <w:t xml:space="preserve"> </w:t>
      </w:r>
      <w:r w:rsidR="00407931" w:rsidRPr="00C03F08">
        <w:rPr>
          <w:rFonts w:eastAsia="Calibri"/>
          <w:lang w:val="fr-FR"/>
        </w:rPr>
        <w:t xml:space="preserve">proche </w:t>
      </w:r>
      <w:r w:rsidRPr="00C03F08">
        <w:rPr>
          <w:rFonts w:eastAsia="Calibri"/>
          <w:lang w:val="fr-FR"/>
        </w:rPr>
        <w:t xml:space="preserve">des </w:t>
      </w:r>
      <w:r w:rsidR="00407931" w:rsidRPr="00C03F08">
        <w:rPr>
          <w:rFonts w:eastAsia="Calibri"/>
          <w:lang w:val="fr-FR"/>
        </w:rPr>
        <w:t xml:space="preserve">réserves estimées </w:t>
      </w:r>
      <w:r w:rsidRPr="00C03F08">
        <w:rPr>
          <w:rFonts w:eastAsia="Calibri"/>
          <w:lang w:val="fr-FR"/>
        </w:rPr>
        <w:t>de SAO disponibles</w:t>
      </w:r>
      <w:r w:rsidR="00A86755" w:rsidRPr="00C03F08">
        <w:rPr>
          <w:rFonts w:eastAsia="Calibri"/>
          <w:lang w:val="fr-FR"/>
        </w:rPr>
        <w:t xml:space="preserve"> </w:t>
      </w:r>
      <w:r w:rsidR="00407931" w:rsidRPr="00C03F08">
        <w:rPr>
          <w:rFonts w:eastAsia="Calibri"/>
          <w:lang w:val="fr-FR"/>
        </w:rPr>
        <w:t>pour</w:t>
      </w:r>
      <w:r w:rsidRPr="00C03F08">
        <w:rPr>
          <w:rFonts w:eastAsia="Calibri"/>
          <w:lang w:val="fr-FR"/>
        </w:rPr>
        <w:t xml:space="preserve"> la destruction doivent être soutenus par tout un ensemble de circonstances et de facteurs habilitants, notamment un engagement politique fort, le soutien de cadres législatifs et réglementaires ; des</w:t>
      </w:r>
      <w:r w:rsidR="00A86755" w:rsidRPr="00C03F08">
        <w:rPr>
          <w:rFonts w:eastAsia="Calibri"/>
          <w:lang w:val="fr-FR"/>
        </w:rPr>
        <w:t xml:space="preserve"> </w:t>
      </w:r>
      <w:r w:rsidRPr="00C03F08">
        <w:rPr>
          <w:rFonts w:eastAsia="Calibri"/>
          <w:lang w:val="fr-FR"/>
        </w:rPr>
        <w:t>institutions établi</w:t>
      </w:r>
      <w:r w:rsidR="00407931" w:rsidRPr="00C03F08">
        <w:rPr>
          <w:rFonts w:eastAsia="Calibri"/>
          <w:lang w:val="fr-FR"/>
        </w:rPr>
        <w:t>e</w:t>
      </w:r>
      <w:r w:rsidRPr="00C03F08">
        <w:rPr>
          <w:rFonts w:eastAsia="Calibri"/>
          <w:lang w:val="fr-FR"/>
        </w:rPr>
        <w:t>s ; des instruments économiques et la sensibilisation du public.</w:t>
      </w:r>
      <w:r w:rsidRPr="00145222">
        <w:rPr>
          <w:rFonts w:eastAsia="Calibri"/>
          <w:lang w:val="fr-FR"/>
        </w:rPr>
        <w:t xml:space="preserve"> </w:t>
      </w:r>
      <w:r w:rsidR="00C92DE9" w:rsidRPr="00C03F08">
        <w:rPr>
          <w:rFonts w:eastAsia="Calibri"/>
          <w:lang w:val="fr-FR"/>
        </w:rPr>
        <w:t>Du fait d</w:t>
      </w:r>
      <w:r w:rsidR="005E7028" w:rsidRPr="00C03F08">
        <w:rPr>
          <w:rFonts w:eastAsia="Calibri"/>
          <w:lang w:val="fr-FR"/>
        </w:rPr>
        <w:t>’</w:t>
      </w:r>
      <w:r w:rsidR="00C92DE9" w:rsidRPr="00C03F08">
        <w:rPr>
          <w:rFonts w:eastAsia="Calibri"/>
          <w:lang w:val="fr-FR"/>
        </w:rPr>
        <w:t xml:space="preserve">une reconnaissance précoce de ces facteurs, le </w:t>
      </w:r>
      <w:r w:rsidR="00C92DE9" w:rsidRPr="00C03F08">
        <w:rPr>
          <w:rFonts w:eastAsia="Calibri"/>
          <w:lang w:val="fr-FR"/>
        </w:rPr>
        <w:lastRenderedPageBreak/>
        <w:t>gouvernement de la Colombie a stimulé l</w:t>
      </w:r>
      <w:r w:rsidR="005E7028" w:rsidRPr="00C03F08">
        <w:rPr>
          <w:rFonts w:eastAsia="Calibri"/>
          <w:lang w:val="fr-FR"/>
        </w:rPr>
        <w:t>’</w:t>
      </w:r>
      <w:r w:rsidR="00C92DE9" w:rsidRPr="00C03F08">
        <w:rPr>
          <w:rFonts w:eastAsia="Calibri"/>
          <w:lang w:val="fr-FR"/>
        </w:rPr>
        <w:t>évolution progressive de ces conditions parallèlement au projet de destruction des SAO.</w:t>
      </w:r>
      <w:r w:rsidR="00C92DE9" w:rsidRPr="00145222">
        <w:rPr>
          <w:rFonts w:eastAsia="Calibri"/>
          <w:lang w:val="fr-FR"/>
        </w:rPr>
        <w:t xml:space="preserve"> </w:t>
      </w:r>
      <w:r w:rsidR="00C92DE9" w:rsidRPr="00C03F08">
        <w:rPr>
          <w:rFonts w:eastAsia="Calibri"/>
          <w:lang w:val="fr-FR"/>
        </w:rPr>
        <w:t>Ces conditions et facteurs habilitants sont complémentaires du développement et de la démonstration des capacités technologiques pour la destruction des SAO.</w:t>
      </w:r>
    </w:p>
    <w:p w:rsidR="002D68DE" w:rsidRPr="00145222" w:rsidRDefault="00C92DE9" w:rsidP="002D68DE">
      <w:pPr>
        <w:numPr>
          <w:ilvl w:val="0"/>
          <w:numId w:val="31"/>
        </w:numPr>
        <w:spacing w:before="120" w:after="240"/>
        <w:ind w:left="0" w:firstLine="0"/>
        <w:rPr>
          <w:rFonts w:eastAsia="Calibri"/>
          <w:lang w:val="fr-FR"/>
        </w:rPr>
      </w:pPr>
      <w:r w:rsidRPr="00C03F08">
        <w:rPr>
          <w:rFonts w:eastAsia="Calibri"/>
          <w:lang w:val="fr-FR"/>
        </w:rPr>
        <w:t>Dans le cadre du projet de démonstration en Géorgie, un projet de programme a été proposé pour la collecte et la destruction des déchets de SAO appelés à s</w:t>
      </w:r>
      <w:r w:rsidR="005E7028" w:rsidRPr="00C03F08">
        <w:rPr>
          <w:rFonts w:eastAsia="Calibri"/>
          <w:lang w:val="fr-FR"/>
        </w:rPr>
        <w:t>’</w:t>
      </w:r>
      <w:r w:rsidRPr="00C03F08">
        <w:rPr>
          <w:rFonts w:eastAsia="Calibri"/>
          <w:lang w:val="fr-FR"/>
        </w:rPr>
        <w:t>accumuler dans le pays dans le futur.</w:t>
      </w:r>
      <w:r w:rsidRPr="00145222">
        <w:rPr>
          <w:rFonts w:eastAsia="Calibri"/>
          <w:lang w:val="fr-FR"/>
        </w:rPr>
        <w:t xml:space="preserve"> </w:t>
      </w:r>
      <w:r w:rsidR="002D68DE" w:rsidRPr="00C03F08">
        <w:rPr>
          <w:rFonts w:eastAsia="Calibri"/>
          <w:lang w:val="fr-FR"/>
        </w:rPr>
        <w:t>Ce programme s</w:t>
      </w:r>
      <w:r w:rsidR="005E7028" w:rsidRPr="00C03F08">
        <w:rPr>
          <w:rFonts w:eastAsia="Calibri"/>
          <w:lang w:val="fr-FR"/>
        </w:rPr>
        <w:t>’</w:t>
      </w:r>
      <w:r w:rsidR="002D68DE" w:rsidRPr="00C03F08">
        <w:rPr>
          <w:rFonts w:eastAsia="Calibri"/>
          <w:lang w:val="fr-FR"/>
        </w:rPr>
        <w:t>appuie sur une étude qui a été réalisée sur les taux de production et d</w:t>
      </w:r>
      <w:r w:rsidR="005E7028" w:rsidRPr="00C03F08">
        <w:rPr>
          <w:rFonts w:eastAsia="Calibri"/>
          <w:lang w:val="fr-FR"/>
        </w:rPr>
        <w:t>’</w:t>
      </w:r>
      <w:r w:rsidR="002D68DE" w:rsidRPr="00C03F08">
        <w:rPr>
          <w:rFonts w:eastAsia="Calibri"/>
          <w:lang w:val="fr-FR"/>
        </w:rPr>
        <w:t>accumulation de déchets de SAO, l</w:t>
      </w:r>
      <w:r w:rsidR="005E7028" w:rsidRPr="00C03F08">
        <w:rPr>
          <w:rFonts w:eastAsia="Calibri"/>
          <w:lang w:val="fr-FR"/>
        </w:rPr>
        <w:t>’</w:t>
      </w:r>
      <w:r w:rsidR="002D68DE" w:rsidRPr="00C03F08">
        <w:rPr>
          <w:rFonts w:eastAsia="Calibri"/>
          <w:lang w:val="fr-FR"/>
        </w:rPr>
        <w:t>analyse des cadres réglementaires nationaux existants pour la gestion</w:t>
      </w:r>
      <w:r w:rsidR="00A86755" w:rsidRPr="00C03F08">
        <w:rPr>
          <w:rFonts w:eastAsia="Calibri"/>
          <w:lang w:val="fr-FR"/>
        </w:rPr>
        <w:t xml:space="preserve"> </w:t>
      </w:r>
      <w:r w:rsidR="002D68DE" w:rsidRPr="00C03F08">
        <w:rPr>
          <w:rFonts w:eastAsia="Calibri"/>
          <w:lang w:val="fr-FR"/>
        </w:rPr>
        <w:t>des déchets de SA</w:t>
      </w:r>
      <w:r w:rsidR="00407931" w:rsidRPr="00C03F08">
        <w:rPr>
          <w:rFonts w:eastAsia="Calibri"/>
          <w:lang w:val="fr-FR"/>
        </w:rPr>
        <w:t>O</w:t>
      </w:r>
      <w:r w:rsidR="002D68DE" w:rsidRPr="00C03F08">
        <w:rPr>
          <w:rFonts w:eastAsia="Calibri"/>
          <w:lang w:val="fr-FR"/>
        </w:rPr>
        <w:t>, ainsi que les capacités technologiques existantes pour la destruction de</w:t>
      </w:r>
      <w:r w:rsidR="00407931" w:rsidRPr="00C03F08">
        <w:rPr>
          <w:rFonts w:eastAsia="Calibri"/>
          <w:lang w:val="fr-FR"/>
        </w:rPr>
        <w:t xml:space="preserve"> ces</w:t>
      </w:r>
      <w:r w:rsidR="002D68DE" w:rsidRPr="00C03F08">
        <w:rPr>
          <w:rFonts w:eastAsia="Calibri"/>
          <w:lang w:val="fr-FR"/>
        </w:rPr>
        <w:t xml:space="preserve"> déchets, aux niveaux local et international.</w:t>
      </w:r>
      <w:r w:rsidR="002D68DE" w:rsidRPr="00145222">
        <w:rPr>
          <w:rFonts w:eastAsia="Calibri"/>
          <w:lang w:val="fr-FR"/>
        </w:rPr>
        <w:t xml:space="preserve"> </w:t>
      </w:r>
      <w:r w:rsidR="002D68DE" w:rsidRPr="00C03F08">
        <w:rPr>
          <w:rFonts w:eastAsia="Calibri"/>
          <w:lang w:val="fr-FR"/>
        </w:rPr>
        <w:t>L</w:t>
      </w:r>
      <w:r w:rsidR="005E7028" w:rsidRPr="00C03F08">
        <w:rPr>
          <w:rFonts w:eastAsia="Calibri"/>
          <w:lang w:val="fr-FR"/>
        </w:rPr>
        <w:t>’</w:t>
      </w:r>
      <w:r w:rsidR="002D68DE" w:rsidRPr="00C03F08">
        <w:rPr>
          <w:rFonts w:eastAsia="Calibri"/>
          <w:lang w:val="fr-FR"/>
        </w:rPr>
        <w:t xml:space="preserve">étude a abouti à trois propositions alternatives pour la durabilité financière de la collecte et la destruction des </w:t>
      </w:r>
      <w:r w:rsidR="00407931" w:rsidRPr="00C03F08">
        <w:rPr>
          <w:rFonts w:eastAsia="Calibri"/>
          <w:lang w:val="fr-FR"/>
        </w:rPr>
        <w:t>déchets</w:t>
      </w:r>
      <w:r w:rsidR="002D68DE" w:rsidRPr="00C03F08">
        <w:rPr>
          <w:rFonts w:eastAsia="Calibri"/>
          <w:lang w:val="fr-FR"/>
        </w:rPr>
        <w:t xml:space="preserve"> de SAO dans le pays.</w:t>
      </w:r>
      <w:r w:rsidR="002D68DE" w:rsidRPr="00145222">
        <w:rPr>
          <w:rFonts w:eastAsia="Calibri"/>
          <w:lang w:val="fr-FR"/>
        </w:rPr>
        <w:t xml:space="preserve"> </w:t>
      </w:r>
      <w:r w:rsidR="002D68DE" w:rsidRPr="00C03F08">
        <w:rPr>
          <w:rFonts w:eastAsia="Calibri"/>
          <w:lang w:val="fr-FR"/>
        </w:rPr>
        <w:t>Elle a été</w:t>
      </w:r>
      <w:r w:rsidR="00A86755" w:rsidRPr="00C03F08">
        <w:rPr>
          <w:rFonts w:eastAsia="Calibri"/>
          <w:lang w:val="fr-FR"/>
        </w:rPr>
        <w:t xml:space="preserve"> </w:t>
      </w:r>
      <w:r w:rsidR="00407931" w:rsidRPr="00C03F08">
        <w:rPr>
          <w:rFonts w:eastAsia="Calibri"/>
          <w:lang w:val="fr-FR"/>
        </w:rPr>
        <w:t>communiquée</w:t>
      </w:r>
      <w:r w:rsidR="002D68DE" w:rsidRPr="00C03F08">
        <w:rPr>
          <w:rFonts w:eastAsia="Calibri"/>
          <w:lang w:val="fr-FR"/>
        </w:rPr>
        <w:t xml:space="preserve"> au ministère de l</w:t>
      </w:r>
      <w:r w:rsidR="005E7028" w:rsidRPr="00C03F08">
        <w:rPr>
          <w:rFonts w:eastAsia="Calibri"/>
          <w:lang w:val="fr-FR"/>
        </w:rPr>
        <w:t>’</w:t>
      </w:r>
      <w:r w:rsidR="002D68DE" w:rsidRPr="00C03F08">
        <w:rPr>
          <w:rFonts w:eastAsia="Calibri"/>
          <w:lang w:val="fr-FR"/>
        </w:rPr>
        <w:t>Environnement, mais aucune action n</w:t>
      </w:r>
      <w:r w:rsidR="005E7028" w:rsidRPr="00C03F08">
        <w:rPr>
          <w:rFonts w:eastAsia="Calibri"/>
          <w:lang w:val="fr-FR"/>
        </w:rPr>
        <w:t>’</w:t>
      </w:r>
      <w:r w:rsidR="002D68DE" w:rsidRPr="00C03F08">
        <w:rPr>
          <w:rFonts w:eastAsia="Calibri"/>
          <w:lang w:val="fr-FR"/>
        </w:rPr>
        <w:t>a été entreprise par le gouvernement pour donner suite à quelqu</w:t>
      </w:r>
      <w:r w:rsidR="005E7028" w:rsidRPr="00C03F08">
        <w:rPr>
          <w:rFonts w:eastAsia="Calibri"/>
          <w:lang w:val="fr-FR"/>
        </w:rPr>
        <w:t>’</w:t>
      </w:r>
      <w:r w:rsidR="002D68DE" w:rsidRPr="00C03F08">
        <w:rPr>
          <w:rFonts w:eastAsia="Calibri"/>
          <w:lang w:val="fr-FR"/>
        </w:rPr>
        <w:t>une de ces propositions.</w:t>
      </w:r>
    </w:p>
    <w:p w:rsidR="0090308F" w:rsidRPr="00145222" w:rsidRDefault="009605D2" w:rsidP="0090308F">
      <w:pPr>
        <w:numPr>
          <w:ilvl w:val="0"/>
          <w:numId w:val="31"/>
        </w:numPr>
        <w:spacing w:before="120" w:after="240"/>
        <w:ind w:left="0" w:firstLine="0"/>
        <w:rPr>
          <w:rFonts w:eastAsia="Calibri"/>
          <w:lang w:val="fr-FR"/>
        </w:rPr>
      </w:pPr>
      <w:r w:rsidRPr="00C03F08">
        <w:rPr>
          <w:rFonts w:eastAsia="Calibri"/>
          <w:lang w:val="fr-FR"/>
        </w:rPr>
        <w:t>L</w:t>
      </w:r>
      <w:r w:rsidR="005E7028" w:rsidRPr="00C03F08">
        <w:rPr>
          <w:rFonts w:eastAsia="Calibri"/>
          <w:lang w:val="fr-FR"/>
        </w:rPr>
        <w:t>’</w:t>
      </w:r>
      <w:r w:rsidRPr="00C03F08">
        <w:rPr>
          <w:rFonts w:eastAsia="Calibri"/>
          <w:lang w:val="fr-FR"/>
        </w:rPr>
        <w:t>expérience acquise dans le cadre du projet de démonstration au</w:t>
      </w:r>
      <w:r w:rsidR="00A86755" w:rsidRPr="00C03F08">
        <w:rPr>
          <w:rFonts w:eastAsia="Calibri"/>
          <w:lang w:val="fr-FR"/>
        </w:rPr>
        <w:t xml:space="preserve"> </w:t>
      </w:r>
      <w:r w:rsidRPr="00C03F08">
        <w:rPr>
          <w:rFonts w:eastAsia="Calibri"/>
          <w:lang w:val="fr-FR"/>
        </w:rPr>
        <w:t xml:space="preserve">Ghana offre un autre exemple </w:t>
      </w:r>
      <w:r w:rsidR="00407931" w:rsidRPr="00C03F08">
        <w:rPr>
          <w:rFonts w:eastAsia="Calibri"/>
          <w:lang w:val="fr-FR"/>
        </w:rPr>
        <w:t>pouvant être suivi</w:t>
      </w:r>
      <w:r w:rsidRPr="00C03F08">
        <w:rPr>
          <w:rFonts w:eastAsia="Calibri"/>
          <w:lang w:val="fr-FR"/>
        </w:rPr>
        <w:t xml:space="preserve"> pour assurer la durabilité de la destruction des déchets de SAO.</w:t>
      </w:r>
      <w:r w:rsidRPr="00145222">
        <w:rPr>
          <w:rFonts w:eastAsia="Calibri"/>
          <w:lang w:val="fr-FR"/>
        </w:rPr>
        <w:t xml:space="preserve"> </w:t>
      </w:r>
      <w:r w:rsidR="0090308F" w:rsidRPr="00C03F08">
        <w:rPr>
          <w:rFonts w:eastAsia="Calibri"/>
          <w:lang w:val="fr-FR"/>
        </w:rPr>
        <w:t>Le NOCC, jusqu</w:t>
      </w:r>
      <w:r w:rsidR="005E7028" w:rsidRPr="00C03F08">
        <w:rPr>
          <w:rFonts w:eastAsia="Calibri"/>
          <w:lang w:val="fr-FR"/>
        </w:rPr>
        <w:t>’</w:t>
      </w:r>
      <w:r w:rsidR="0090308F" w:rsidRPr="00C03F08">
        <w:rPr>
          <w:rFonts w:eastAsia="Calibri"/>
          <w:lang w:val="fr-FR"/>
        </w:rPr>
        <w:t>à sa fermeture forcée, s</w:t>
      </w:r>
      <w:r w:rsidR="005E7028" w:rsidRPr="00C03F08">
        <w:rPr>
          <w:rFonts w:eastAsia="Calibri"/>
          <w:lang w:val="fr-FR"/>
        </w:rPr>
        <w:t>’</w:t>
      </w:r>
      <w:r w:rsidR="0090308F" w:rsidRPr="00C03F08">
        <w:rPr>
          <w:rFonts w:eastAsia="Calibri"/>
          <w:lang w:val="fr-FR"/>
        </w:rPr>
        <w:t>est révélé être un établissement potentiellement durable du fait de l</w:t>
      </w:r>
      <w:r w:rsidR="005E7028" w:rsidRPr="00C03F08">
        <w:rPr>
          <w:rFonts w:eastAsia="Calibri"/>
          <w:lang w:val="fr-FR"/>
        </w:rPr>
        <w:t>’</w:t>
      </w:r>
      <w:r w:rsidR="0090308F" w:rsidRPr="00C03F08">
        <w:rPr>
          <w:rFonts w:eastAsia="Calibri"/>
          <w:lang w:val="fr-FR"/>
        </w:rPr>
        <w:t>intégration au sein de la même installation du démantèlement des équipements électriques en fin de vie avec la récupération des SAO et les opérations de recyclage.</w:t>
      </w:r>
      <w:r w:rsidR="0090308F" w:rsidRPr="00145222">
        <w:rPr>
          <w:rFonts w:eastAsia="Calibri"/>
          <w:lang w:val="fr-FR"/>
        </w:rPr>
        <w:t xml:space="preserve"> </w:t>
      </w:r>
      <w:r w:rsidR="0090308F" w:rsidRPr="00C03F08">
        <w:rPr>
          <w:rFonts w:eastAsia="Calibri"/>
          <w:lang w:val="fr-FR"/>
        </w:rPr>
        <w:t xml:space="preserve">Cette configuration a fourni des sources </w:t>
      </w:r>
      <w:r w:rsidR="00407931" w:rsidRPr="00C03F08">
        <w:rPr>
          <w:rFonts w:eastAsia="Calibri"/>
          <w:lang w:val="fr-FR"/>
        </w:rPr>
        <w:t xml:space="preserve">de </w:t>
      </w:r>
      <w:r w:rsidR="0090308F" w:rsidRPr="00C03F08">
        <w:rPr>
          <w:rFonts w:eastAsia="Calibri"/>
          <w:lang w:val="fr-FR"/>
        </w:rPr>
        <w:t>revenus supplémentaires par le biais de la vente des matériaux secondaires et a montré ce que le gouvernement et le secteur privé pouvaient réaliser pour assurer la durabilité sans dépendance excessive à l</w:t>
      </w:r>
      <w:r w:rsidR="005E7028" w:rsidRPr="00C03F08">
        <w:rPr>
          <w:rFonts w:eastAsia="Calibri"/>
          <w:lang w:val="fr-FR"/>
        </w:rPr>
        <w:t>’</w:t>
      </w:r>
      <w:r w:rsidR="0090308F" w:rsidRPr="00C03F08">
        <w:rPr>
          <w:rFonts w:eastAsia="Calibri"/>
          <w:lang w:val="fr-FR"/>
        </w:rPr>
        <w:t>égard du financement externe.</w:t>
      </w:r>
      <w:r w:rsidR="0090308F" w:rsidRPr="00145222">
        <w:rPr>
          <w:rFonts w:eastAsia="Calibri"/>
          <w:lang w:val="fr-FR"/>
        </w:rPr>
        <w:t xml:space="preserve"> </w:t>
      </w:r>
      <w:r w:rsidR="0090308F" w:rsidRPr="00C03F08">
        <w:rPr>
          <w:rFonts w:eastAsia="Calibri"/>
          <w:lang w:val="fr-FR"/>
        </w:rPr>
        <w:t>En outre, le projet a fait la démonstration d</w:t>
      </w:r>
      <w:r w:rsidR="005E7028" w:rsidRPr="00C03F08">
        <w:rPr>
          <w:rFonts w:eastAsia="Calibri"/>
          <w:lang w:val="fr-FR"/>
        </w:rPr>
        <w:t>’</w:t>
      </w:r>
      <w:r w:rsidR="0090308F" w:rsidRPr="00C03F08">
        <w:rPr>
          <w:rFonts w:eastAsia="Calibri"/>
          <w:lang w:val="fr-FR"/>
        </w:rPr>
        <w:t>un potentiel limité pour l</w:t>
      </w:r>
      <w:r w:rsidR="005E7028" w:rsidRPr="00C03F08">
        <w:rPr>
          <w:rFonts w:eastAsia="Calibri"/>
          <w:lang w:val="fr-FR"/>
        </w:rPr>
        <w:t>’</w:t>
      </w:r>
      <w:r w:rsidR="0090308F" w:rsidRPr="00C03F08">
        <w:rPr>
          <w:rFonts w:eastAsia="Calibri"/>
          <w:lang w:val="fr-FR"/>
        </w:rPr>
        <w:t>utilisation de la finance carbone pour la destruction des SAO indésirables.</w:t>
      </w:r>
    </w:p>
    <w:p w:rsidR="0090308F" w:rsidRPr="00145222" w:rsidRDefault="0090308F" w:rsidP="0090308F">
      <w:pPr>
        <w:numPr>
          <w:ilvl w:val="0"/>
          <w:numId w:val="31"/>
        </w:numPr>
        <w:spacing w:before="120" w:after="240"/>
        <w:ind w:left="0" w:firstLine="0"/>
        <w:rPr>
          <w:rFonts w:eastAsia="Calibri"/>
          <w:lang w:val="fr-FR"/>
        </w:rPr>
      </w:pPr>
      <w:r w:rsidRPr="00C03F08">
        <w:rPr>
          <w:rFonts w:eastAsia="Calibri"/>
          <w:lang w:val="fr-FR"/>
        </w:rPr>
        <w:t>Au</w:t>
      </w:r>
      <w:r w:rsidR="00A86755" w:rsidRPr="00C03F08">
        <w:rPr>
          <w:rFonts w:eastAsia="Calibri"/>
          <w:lang w:val="fr-FR"/>
        </w:rPr>
        <w:t xml:space="preserve"> </w:t>
      </w:r>
      <w:r w:rsidRPr="00C03F08">
        <w:rPr>
          <w:rFonts w:eastAsia="Calibri"/>
          <w:lang w:val="fr-FR"/>
        </w:rPr>
        <w:t>Mexique, le projet de démonstration a montré l</w:t>
      </w:r>
      <w:r w:rsidR="005E7028" w:rsidRPr="00C03F08">
        <w:rPr>
          <w:rFonts w:eastAsia="Calibri"/>
          <w:lang w:val="fr-FR"/>
        </w:rPr>
        <w:t>’</w:t>
      </w:r>
      <w:r w:rsidRPr="00C03F08">
        <w:rPr>
          <w:rFonts w:eastAsia="Calibri"/>
          <w:lang w:val="fr-FR"/>
        </w:rPr>
        <w:t>importance du renforcement du cadre réglementaire national régissant la gestion des déchets de SAO afin d</w:t>
      </w:r>
      <w:r w:rsidR="005E7028" w:rsidRPr="00C03F08">
        <w:rPr>
          <w:rFonts w:eastAsia="Calibri"/>
          <w:lang w:val="fr-FR"/>
        </w:rPr>
        <w:t>’</w:t>
      </w:r>
      <w:r w:rsidRPr="00C03F08">
        <w:rPr>
          <w:rFonts w:eastAsia="Calibri"/>
          <w:lang w:val="fr-FR"/>
        </w:rPr>
        <w:t>encourager les centres de recyclage à utiliser une partie de leurs revenus issus de la vente des matériaux mis au rebut pour financer la destruction des déchets de SAO.</w:t>
      </w:r>
      <w:r w:rsidRPr="00145222">
        <w:rPr>
          <w:rFonts w:eastAsia="Calibri"/>
          <w:lang w:val="fr-FR"/>
        </w:rPr>
        <w:t xml:space="preserve"> </w:t>
      </w:r>
      <w:r w:rsidRPr="00C03F08">
        <w:rPr>
          <w:rFonts w:eastAsia="Calibri"/>
          <w:lang w:val="fr-FR"/>
        </w:rPr>
        <w:t xml:space="preserve">Le projet a montré que la disponibilité accrue des solutions technologiques de remplacement peut conduire à une réduction importante des coûts de la destruction des déchets de SAO et a démontré également que les programmes de cofinancement </w:t>
      </w:r>
      <w:r w:rsidR="00A87DE3" w:rsidRPr="00C03F08">
        <w:rPr>
          <w:rFonts w:eastAsia="Calibri"/>
          <w:lang w:val="fr-FR"/>
        </w:rPr>
        <w:t>impliquant</w:t>
      </w:r>
      <w:r w:rsidRPr="00C03F08">
        <w:rPr>
          <w:rFonts w:eastAsia="Calibri"/>
          <w:lang w:val="fr-FR"/>
        </w:rPr>
        <w:t xml:space="preserve"> ceux générant les SAO permettent la réduction des coûts</w:t>
      </w:r>
      <w:r w:rsidR="00A86755" w:rsidRPr="00C03F08">
        <w:rPr>
          <w:rFonts w:eastAsia="Calibri"/>
          <w:lang w:val="fr-FR"/>
        </w:rPr>
        <w:t xml:space="preserve"> </w:t>
      </w:r>
      <w:r w:rsidRPr="00C03F08">
        <w:rPr>
          <w:rFonts w:eastAsia="Calibri"/>
          <w:lang w:val="fr-FR"/>
        </w:rPr>
        <w:t>de la manipulation et du transport des déchets de SAO se déroulant à l</w:t>
      </w:r>
      <w:r w:rsidR="005E7028" w:rsidRPr="00C03F08">
        <w:rPr>
          <w:rFonts w:eastAsia="Calibri"/>
          <w:lang w:val="fr-FR"/>
        </w:rPr>
        <w:t>’</w:t>
      </w:r>
      <w:r w:rsidRPr="00C03F08">
        <w:rPr>
          <w:rFonts w:eastAsia="Calibri"/>
          <w:lang w:val="fr-FR"/>
        </w:rPr>
        <w:t>intérieur du pays.</w:t>
      </w:r>
    </w:p>
    <w:p w:rsidR="0090308F" w:rsidRPr="00145222" w:rsidRDefault="0090308F" w:rsidP="0090308F">
      <w:pPr>
        <w:numPr>
          <w:ilvl w:val="0"/>
          <w:numId w:val="31"/>
        </w:numPr>
        <w:spacing w:before="120" w:after="240"/>
        <w:ind w:left="0" w:firstLine="0"/>
        <w:rPr>
          <w:rFonts w:eastAsia="Calibri"/>
          <w:lang w:val="fr-FR"/>
        </w:rPr>
      </w:pPr>
      <w:r w:rsidRPr="00C03F08">
        <w:rPr>
          <w:rFonts w:eastAsia="Calibri"/>
          <w:lang w:val="fr-FR"/>
        </w:rPr>
        <w:t>L</w:t>
      </w:r>
      <w:r w:rsidR="005E7028" w:rsidRPr="00C03F08">
        <w:rPr>
          <w:rFonts w:eastAsia="Calibri"/>
          <w:lang w:val="fr-FR"/>
        </w:rPr>
        <w:t>’</w:t>
      </w:r>
      <w:r w:rsidRPr="00C03F08">
        <w:rPr>
          <w:rFonts w:eastAsia="Calibri"/>
          <w:lang w:val="fr-FR"/>
        </w:rPr>
        <w:t xml:space="preserve">installation de la destruction des SAO mise en place dans le cadre du projet réalisé au </w:t>
      </w:r>
      <w:r w:rsidR="007445A0" w:rsidRPr="00C03F08">
        <w:rPr>
          <w:rFonts w:eastAsia="Calibri"/>
          <w:lang w:val="fr-FR"/>
        </w:rPr>
        <w:t>Nigéria</w:t>
      </w:r>
      <w:r w:rsidRPr="00C03F08">
        <w:rPr>
          <w:rFonts w:eastAsia="Calibri"/>
          <w:lang w:val="fr-FR"/>
        </w:rPr>
        <w:t xml:space="preserve"> a démontré la faisabilité de la destruction des déchets de SAO dans un pays visé à l</w:t>
      </w:r>
      <w:r w:rsidR="005E7028" w:rsidRPr="00C03F08">
        <w:rPr>
          <w:rFonts w:eastAsia="Calibri"/>
          <w:lang w:val="fr-FR"/>
        </w:rPr>
        <w:t>’</w:t>
      </w:r>
      <w:r w:rsidRPr="00C03F08">
        <w:rPr>
          <w:rFonts w:eastAsia="Calibri"/>
          <w:lang w:val="fr-FR"/>
        </w:rPr>
        <w:t>article 5, au moyen de l</w:t>
      </w:r>
      <w:r w:rsidR="005E7028" w:rsidRPr="00C03F08">
        <w:rPr>
          <w:rFonts w:eastAsia="Calibri"/>
          <w:lang w:val="fr-FR"/>
        </w:rPr>
        <w:t>’</w:t>
      </w:r>
      <w:r w:rsidRPr="00C03F08">
        <w:rPr>
          <w:rFonts w:eastAsia="Calibri"/>
          <w:lang w:val="fr-FR"/>
        </w:rPr>
        <w:t>incinération dans des fours rotatifs.</w:t>
      </w:r>
      <w:r w:rsidRPr="00145222">
        <w:rPr>
          <w:rFonts w:eastAsia="Calibri"/>
          <w:lang w:val="fr-FR"/>
        </w:rPr>
        <w:t xml:space="preserve"> </w:t>
      </w:r>
      <w:r w:rsidRPr="00C03F08">
        <w:rPr>
          <w:rFonts w:eastAsia="Calibri"/>
          <w:lang w:val="fr-FR"/>
        </w:rPr>
        <w:t xml:space="preserve">De la même façon, le pays a aussi ouvert la voie vers la destruction locale </w:t>
      </w:r>
      <w:r w:rsidR="00E20971">
        <w:rPr>
          <w:rFonts w:eastAsia="Calibri"/>
          <w:lang w:val="fr-FR"/>
        </w:rPr>
        <w:t xml:space="preserve">future </w:t>
      </w:r>
      <w:r w:rsidRPr="00C03F08">
        <w:rPr>
          <w:rFonts w:eastAsia="Calibri"/>
          <w:lang w:val="fr-FR"/>
        </w:rPr>
        <w:t>des déchets de SAO, qui ne dépendra pas de l</w:t>
      </w:r>
      <w:r w:rsidR="005E7028" w:rsidRPr="00C03F08">
        <w:rPr>
          <w:rFonts w:eastAsia="Calibri"/>
          <w:lang w:val="fr-FR"/>
        </w:rPr>
        <w:t>’</w:t>
      </w:r>
      <w:r w:rsidRPr="00C03F08">
        <w:rPr>
          <w:rFonts w:eastAsia="Calibri"/>
          <w:lang w:val="fr-FR"/>
        </w:rPr>
        <w:t>exportation.</w:t>
      </w:r>
      <w:r w:rsidRPr="00145222">
        <w:rPr>
          <w:rFonts w:eastAsia="Calibri"/>
          <w:lang w:val="fr-FR"/>
        </w:rPr>
        <w:t xml:space="preserve"> </w:t>
      </w:r>
      <w:r w:rsidRPr="00C03F08">
        <w:rPr>
          <w:rFonts w:eastAsia="Calibri"/>
          <w:lang w:val="fr-FR"/>
        </w:rPr>
        <w:t>Afin d</w:t>
      </w:r>
      <w:r w:rsidR="005E7028" w:rsidRPr="00C03F08">
        <w:rPr>
          <w:rFonts w:eastAsia="Calibri"/>
          <w:lang w:val="fr-FR"/>
        </w:rPr>
        <w:t>’</w:t>
      </w:r>
      <w:r w:rsidRPr="00C03F08">
        <w:rPr>
          <w:rFonts w:eastAsia="Calibri"/>
          <w:lang w:val="fr-FR"/>
        </w:rPr>
        <w:t>augmenter la durabilité de ses</w:t>
      </w:r>
      <w:r w:rsidR="00A86755" w:rsidRPr="00C03F08">
        <w:rPr>
          <w:rFonts w:eastAsia="Calibri"/>
          <w:lang w:val="fr-FR"/>
        </w:rPr>
        <w:t xml:space="preserve"> </w:t>
      </w:r>
      <w:r w:rsidRPr="00C03F08">
        <w:rPr>
          <w:rFonts w:eastAsia="Calibri"/>
          <w:lang w:val="fr-FR"/>
        </w:rPr>
        <w:t>opérations, l</w:t>
      </w:r>
      <w:r w:rsidR="005E7028" w:rsidRPr="00C03F08">
        <w:rPr>
          <w:rFonts w:eastAsia="Calibri"/>
          <w:lang w:val="fr-FR"/>
        </w:rPr>
        <w:t>’</w:t>
      </w:r>
      <w:r w:rsidRPr="00C03F08">
        <w:rPr>
          <w:rFonts w:eastAsia="Calibri"/>
          <w:lang w:val="fr-FR"/>
        </w:rPr>
        <w:t xml:space="preserve">installation de destruction des SAO du </w:t>
      </w:r>
      <w:r w:rsidR="007445A0" w:rsidRPr="00C03F08">
        <w:rPr>
          <w:rFonts w:eastAsia="Calibri"/>
          <w:lang w:val="fr-FR"/>
        </w:rPr>
        <w:t>Nigéria</w:t>
      </w:r>
      <w:r w:rsidRPr="00C03F08">
        <w:rPr>
          <w:rFonts w:eastAsia="Calibri"/>
          <w:lang w:val="fr-FR"/>
        </w:rPr>
        <w:t>, en plus de l</w:t>
      </w:r>
      <w:r w:rsidR="005E7028" w:rsidRPr="00C03F08">
        <w:rPr>
          <w:rFonts w:eastAsia="Calibri"/>
          <w:lang w:val="fr-FR"/>
        </w:rPr>
        <w:t>’</w:t>
      </w:r>
      <w:r w:rsidR="00A87DE3" w:rsidRPr="00C03F08">
        <w:rPr>
          <w:rFonts w:eastAsia="Calibri"/>
          <w:lang w:val="fr-FR"/>
        </w:rPr>
        <w:t>accréditation</w:t>
      </w:r>
      <w:r w:rsidRPr="00C03F08">
        <w:rPr>
          <w:rFonts w:eastAsia="Calibri"/>
          <w:lang w:val="fr-FR"/>
        </w:rPr>
        <w:t xml:space="preserve"> nationale déjà obtenue, recherchera également l</w:t>
      </w:r>
      <w:r w:rsidR="005E7028" w:rsidRPr="00C03F08">
        <w:rPr>
          <w:rFonts w:eastAsia="Calibri"/>
          <w:lang w:val="fr-FR"/>
        </w:rPr>
        <w:t>’</w:t>
      </w:r>
      <w:r w:rsidRPr="00C03F08">
        <w:rPr>
          <w:rFonts w:eastAsia="Calibri"/>
          <w:lang w:val="fr-FR"/>
        </w:rPr>
        <w:t>accréditation internationale pour être en mesure d</w:t>
      </w:r>
      <w:r w:rsidR="005E7028" w:rsidRPr="00C03F08">
        <w:rPr>
          <w:rFonts w:eastAsia="Calibri"/>
          <w:lang w:val="fr-FR"/>
        </w:rPr>
        <w:t>’</w:t>
      </w:r>
      <w:r w:rsidRPr="00C03F08">
        <w:rPr>
          <w:rFonts w:eastAsia="Calibri"/>
          <w:lang w:val="fr-FR"/>
        </w:rPr>
        <w:t>offrir ses services aux pays voisins visés à l</w:t>
      </w:r>
      <w:r w:rsidR="005E7028" w:rsidRPr="00C03F08">
        <w:rPr>
          <w:rFonts w:eastAsia="Calibri"/>
          <w:lang w:val="fr-FR"/>
        </w:rPr>
        <w:t>’</w:t>
      </w:r>
      <w:r w:rsidRPr="00C03F08">
        <w:rPr>
          <w:rFonts w:eastAsia="Calibri"/>
          <w:lang w:val="fr-FR"/>
        </w:rPr>
        <w:t>article 5.</w:t>
      </w:r>
    </w:p>
    <w:p w:rsidR="00FA1F16" w:rsidRPr="00145222" w:rsidRDefault="0090308F" w:rsidP="0090308F">
      <w:pPr>
        <w:spacing w:before="120" w:after="240"/>
        <w:rPr>
          <w:rFonts w:eastAsia="Calibri"/>
          <w:u w:val="single"/>
          <w:lang w:val="fr-FR"/>
        </w:rPr>
      </w:pPr>
      <w:r w:rsidRPr="00C03F08">
        <w:rPr>
          <w:rFonts w:eastAsia="Calibri"/>
          <w:u w:val="single"/>
          <w:lang w:val="fr-FR"/>
        </w:rPr>
        <w:t>Questions concernant la parité entre les sexes</w:t>
      </w:r>
    </w:p>
    <w:p w:rsidR="00141E4D" w:rsidRPr="00145222" w:rsidRDefault="0018759C" w:rsidP="00141E4D">
      <w:pPr>
        <w:numPr>
          <w:ilvl w:val="0"/>
          <w:numId w:val="31"/>
        </w:numPr>
        <w:spacing w:before="120" w:after="240"/>
        <w:ind w:left="0" w:firstLine="0"/>
        <w:rPr>
          <w:rFonts w:eastAsia="Calibri"/>
          <w:lang w:val="fr-FR"/>
        </w:rPr>
      </w:pPr>
      <w:r w:rsidRPr="00C03F08">
        <w:rPr>
          <w:rFonts w:eastAsia="Calibri"/>
          <w:lang w:val="fr-FR"/>
        </w:rPr>
        <w:t>On a constaté une représentation notable des femmes au niveau du projet au sein des agences d</w:t>
      </w:r>
      <w:r w:rsidR="005E7028" w:rsidRPr="00C03F08">
        <w:rPr>
          <w:rFonts w:eastAsia="Calibri"/>
          <w:lang w:val="fr-FR"/>
        </w:rPr>
        <w:t>’</w:t>
      </w:r>
      <w:r w:rsidRPr="00C03F08">
        <w:rPr>
          <w:rFonts w:eastAsia="Calibri"/>
          <w:lang w:val="fr-FR"/>
        </w:rPr>
        <w:t>exécution (PNUD et ONUDI) et dans les principaux ministères des pays bénéficiaires.</w:t>
      </w:r>
      <w:r w:rsidRPr="00145222">
        <w:rPr>
          <w:rFonts w:eastAsia="Calibri"/>
          <w:lang w:val="fr-FR"/>
        </w:rPr>
        <w:t xml:space="preserve"> </w:t>
      </w:r>
      <w:r w:rsidR="00A87DE3" w:rsidRPr="00C03F08">
        <w:rPr>
          <w:rFonts w:eastAsia="Calibri"/>
          <w:lang w:val="fr-FR"/>
        </w:rPr>
        <w:t>L</w:t>
      </w:r>
      <w:r w:rsidR="00141E4D" w:rsidRPr="00C03F08">
        <w:rPr>
          <w:rFonts w:eastAsia="Calibri"/>
          <w:lang w:val="fr-FR"/>
        </w:rPr>
        <w:t>es techniciens de l</w:t>
      </w:r>
      <w:r w:rsidR="005E7028" w:rsidRPr="00C03F08">
        <w:rPr>
          <w:rFonts w:eastAsia="Calibri"/>
          <w:lang w:val="fr-FR"/>
        </w:rPr>
        <w:t>’</w:t>
      </w:r>
      <w:r w:rsidR="00141E4D" w:rsidRPr="00C03F08">
        <w:rPr>
          <w:rFonts w:eastAsia="Calibri"/>
          <w:lang w:val="fr-FR"/>
        </w:rPr>
        <w:t xml:space="preserve">entretien des équipements de climatisation et de réfrigération étaient tous </w:t>
      </w:r>
      <w:r w:rsidR="00A87DE3" w:rsidRPr="00C03F08">
        <w:rPr>
          <w:rFonts w:eastAsia="Calibri"/>
          <w:lang w:val="fr-FR"/>
        </w:rPr>
        <w:t xml:space="preserve">jusqu’à présent </w:t>
      </w:r>
      <w:r w:rsidR="00141E4D" w:rsidRPr="00C03F08">
        <w:rPr>
          <w:rFonts w:eastAsia="Calibri"/>
          <w:lang w:val="fr-FR"/>
        </w:rPr>
        <w:t>de sexe masculin du fait de la nature des opérations d</w:t>
      </w:r>
      <w:r w:rsidR="005E7028" w:rsidRPr="00C03F08">
        <w:rPr>
          <w:rFonts w:eastAsia="Calibri"/>
          <w:lang w:val="fr-FR"/>
        </w:rPr>
        <w:t>’</w:t>
      </w:r>
      <w:r w:rsidR="00141E4D" w:rsidRPr="00C03F08">
        <w:rPr>
          <w:rFonts w:eastAsia="Calibri"/>
          <w:lang w:val="fr-FR"/>
        </w:rPr>
        <w:t>entretien.</w:t>
      </w:r>
      <w:r w:rsidR="00141E4D" w:rsidRPr="00145222">
        <w:rPr>
          <w:rFonts w:eastAsia="Calibri"/>
          <w:lang w:val="fr-FR"/>
        </w:rPr>
        <w:t xml:space="preserve"> </w:t>
      </w:r>
      <w:r w:rsidR="00141E4D" w:rsidRPr="00C03F08">
        <w:rPr>
          <w:rFonts w:eastAsia="Calibri"/>
          <w:lang w:val="fr-FR"/>
        </w:rPr>
        <w:t>Toutefois, des premiers signes de changement ont été repérés dans certains projets en cours d</w:t>
      </w:r>
      <w:r w:rsidR="005E7028" w:rsidRPr="00C03F08">
        <w:rPr>
          <w:rFonts w:eastAsia="Calibri"/>
          <w:lang w:val="fr-FR"/>
        </w:rPr>
        <w:t>’</w:t>
      </w:r>
      <w:r w:rsidR="00141E4D" w:rsidRPr="00C03F08">
        <w:rPr>
          <w:rFonts w:eastAsia="Calibri"/>
          <w:lang w:val="fr-FR"/>
        </w:rPr>
        <w:t>évaluation.</w:t>
      </w:r>
      <w:r w:rsidR="00141E4D" w:rsidRPr="00145222">
        <w:rPr>
          <w:rFonts w:eastAsia="Calibri"/>
          <w:lang w:val="fr-FR"/>
        </w:rPr>
        <w:t xml:space="preserve"> </w:t>
      </w:r>
      <w:r w:rsidR="00141E4D" w:rsidRPr="00C03F08">
        <w:rPr>
          <w:rFonts w:eastAsia="Calibri"/>
          <w:lang w:val="fr-FR"/>
        </w:rPr>
        <w:t xml:space="preserve">En Colombie, le programme de formation récemment conçu pour de jeunes techniciens comptait 50 pour cent de </w:t>
      </w:r>
      <w:r w:rsidR="00763A36" w:rsidRPr="00C03F08">
        <w:rPr>
          <w:rFonts w:eastAsia="Calibri"/>
          <w:lang w:val="fr-FR"/>
        </w:rPr>
        <w:t>participantes</w:t>
      </w:r>
      <w:r w:rsidR="00141E4D" w:rsidRPr="00C03F08">
        <w:rPr>
          <w:rFonts w:eastAsia="Calibri"/>
          <w:lang w:val="fr-FR"/>
        </w:rPr>
        <w:t xml:space="preserve"> femmes.</w:t>
      </w:r>
      <w:r w:rsidR="00141E4D" w:rsidRPr="00145222">
        <w:rPr>
          <w:rFonts w:eastAsia="Calibri"/>
          <w:lang w:val="fr-FR"/>
        </w:rPr>
        <w:t xml:space="preserve"> </w:t>
      </w:r>
      <w:r w:rsidR="00141E4D" w:rsidRPr="00C03F08">
        <w:rPr>
          <w:rFonts w:eastAsia="Calibri"/>
          <w:lang w:val="fr-FR"/>
        </w:rPr>
        <w:t>En</w:t>
      </w:r>
      <w:r w:rsidR="00A86755" w:rsidRPr="00C03F08">
        <w:rPr>
          <w:rFonts w:eastAsia="Calibri"/>
          <w:lang w:val="fr-FR"/>
        </w:rPr>
        <w:t xml:space="preserve"> </w:t>
      </w:r>
      <w:r w:rsidR="00141E4D" w:rsidRPr="00C03F08">
        <w:rPr>
          <w:rFonts w:eastAsia="Calibri"/>
          <w:lang w:val="fr-FR"/>
        </w:rPr>
        <w:t>Géorgie, le programme de formation professionnelle dans le domaine de la réfrigération et la climatisation a récemment enregistré l</w:t>
      </w:r>
      <w:r w:rsidR="005E7028" w:rsidRPr="00C03F08">
        <w:rPr>
          <w:rFonts w:eastAsia="Calibri"/>
          <w:lang w:val="fr-FR"/>
        </w:rPr>
        <w:t>’</w:t>
      </w:r>
      <w:r w:rsidR="00141E4D" w:rsidRPr="00C03F08">
        <w:rPr>
          <w:rFonts w:eastAsia="Calibri"/>
          <w:lang w:val="fr-FR"/>
        </w:rPr>
        <w:t>inscription de deux</w:t>
      </w:r>
      <w:r w:rsidR="00A86755" w:rsidRPr="00C03F08">
        <w:rPr>
          <w:rFonts w:eastAsia="Calibri"/>
          <w:lang w:val="fr-FR"/>
        </w:rPr>
        <w:t xml:space="preserve"> </w:t>
      </w:r>
      <w:r w:rsidR="00141E4D" w:rsidRPr="00C03F08">
        <w:rPr>
          <w:rFonts w:eastAsia="Calibri"/>
          <w:lang w:val="fr-FR"/>
        </w:rPr>
        <w:t>stagiaires de sexe féminin.</w:t>
      </w:r>
      <w:r w:rsidR="00141E4D" w:rsidRPr="00145222">
        <w:rPr>
          <w:rFonts w:eastAsia="Calibri"/>
          <w:lang w:val="fr-FR"/>
        </w:rPr>
        <w:t xml:space="preserve"> </w:t>
      </w:r>
      <w:r w:rsidR="00141E4D" w:rsidRPr="00C03F08">
        <w:rPr>
          <w:rFonts w:eastAsia="Calibri"/>
          <w:lang w:val="fr-FR"/>
        </w:rPr>
        <w:t xml:space="preserve">Au Mexique, les femmes occupent </w:t>
      </w:r>
      <w:r w:rsidR="00141E4D" w:rsidRPr="00C03F08">
        <w:rPr>
          <w:rFonts w:eastAsia="Calibri"/>
          <w:lang w:val="fr-FR"/>
        </w:rPr>
        <w:lastRenderedPageBreak/>
        <w:t>des positions importantes dans les laboratoires et dans les installations utilisées pour la destruction des SAO,</w:t>
      </w:r>
      <w:r w:rsidR="00A86755" w:rsidRPr="00C03F08">
        <w:rPr>
          <w:rFonts w:eastAsia="Calibri"/>
          <w:lang w:val="fr-FR"/>
        </w:rPr>
        <w:t xml:space="preserve"> </w:t>
      </w:r>
      <w:r w:rsidR="00141E4D" w:rsidRPr="00C03F08">
        <w:rPr>
          <w:rFonts w:eastAsia="Calibri"/>
          <w:lang w:val="fr-FR"/>
        </w:rPr>
        <w:t>et l</w:t>
      </w:r>
      <w:r w:rsidR="005E7028" w:rsidRPr="00C03F08">
        <w:rPr>
          <w:rFonts w:eastAsia="Calibri"/>
          <w:lang w:val="fr-FR"/>
        </w:rPr>
        <w:t>’</w:t>
      </w:r>
      <w:r w:rsidR="00141E4D" w:rsidRPr="00C03F08">
        <w:rPr>
          <w:rFonts w:eastAsia="Calibri"/>
          <w:lang w:val="fr-FR"/>
        </w:rPr>
        <w:t>un des centre</w:t>
      </w:r>
      <w:r w:rsidR="00A87DE3" w:rsidRPr="00C03F08">
        <w:rPr>
          <w:rFonts w:eastAsia="Calibri"/>
          <w:lang w:val="fr-FR"/>
        </w:rPr>
        <w:t>s</w:t>
      </w:r>
      <w:r w:rsidR="00141E4D" w:rsidRPr="00C03F08">
        <w:rPr>
          <w:rFonts w:eastAsia="Calibri"/>
          <w:lang w:val="fr-FR"/>
        </w:rPr>
        <w:t xml:space="preserve"> de RR&amp;R appartient à une femme.</w:t>
      </w:r>
      <w:r w:rsidR="00141E4D" w:rsidRPr="00145222">
        <w:rPr>
          <w:rFonts w:eastAsia="Calibri"/>
          <w:lang w:val="fr-FR"/>
        </w:rPr>
        <w:t xml:space="preserve"> </w:t>
      </w:r>
      <w:r w:rsidR="00141E4D" w:rsidRPr="00C03F08">
        <w:rPr>
          <w:rFonts w:eastAsia="Calibri"/>
          <w:lang w:val="fr-FR"/>
        </w:rPr>
        <w:t>Au Ghana, l</w:t>
      </w:r>
      <w:r w:rsidR="005E7028" w:rsidRPr="00C03F08">
        <w:rPr>
          <w:rFonts w:eastAsia="Calibri"/>
          <w:lang w:val="fr-FR"/>
        </w:rPr>
        <w:t>’</w:t>
      </w:r>
      <w:r w:rsidR="00141E4D" w:rsidRPr="00C03F08">
        <w:rPr>
          <w:rFonts w:eastAsia="Calibri"/>
          <w:lang w:val="fr-FR"/>
        </w:rPr>
        <w:t>entreprise City waste, qui possède le centre de collecte, est gérée par une femme.</w:t>
      </w:r>
      <w:r w:rsidR="00141E4D" w:rsidRPr="00145222">
        <w:rPr>
          <w:rFonts w:eastAsia="Calibri"/>
          <w:lang w:val="fr-FR"/>
        </w:rPr>
        <w:t xml:space="preserve"> </w:t>
      </w:r>
      <w:r w:rsidR="00141E4D" w:rsidRPr="00C03F08">
        <w:rPr>
          <w:rFonts w:eastAsia="Calibri"/>
          <w:lang w:val="fr-FR"/>
        </w:rPr>
        <w:t>L</w:t>
      </w:r>
      <w:r w:rsidR="005E7028" w:rsidRPr="00C03F08">
        <w:rPr>
          <w:rFonts w:eastAsia="Calibri"/>
          <w:lang w:val="fr-FR"/>
        </w:rPr>
        <w:t>’</w:t>
      </w:r>
      <w:r w:rsidR="00141E4D" w:rsidRPr="00C03F08">
        <w:rPr>
          <w:rFonts w:eastAsia="Calibri"/>
          <w:lang w:val="fr-FR"/>
        </w:rPr>
        <w:t>entreprise a créé environ 500 emplois, dont un grand nombre destiné aux femmes.</w:t>
      </w:r>
      <w:r w:rsidR="00141E4D" w:rsidRPr="00145222">
        <w:rPr>
          <w:rFonts w:eastAsia="Calibri"/>
          <w:lang w:val="fr-FR"/>
        </w:rPr>
        <w:t xml:space="preserve"> </w:t>
      </w:r>
    </w:p>
    <w:p w:rsidR="00FA1F16" w:rsidRPr="00C03F08" w:rsidRDefault="00141E4D" w:rsidP="00141E4D">
      <w:pPr>
        <w:spacing w:before="120" w:after="240"/>
        <w:rPr>
          <w:rFonts w:eastAsia="Calibri"/>
          <w:b/>
          <w:bCs/>
        </w:rPr>
      </w:pPr>
      <w:r w:rsidRPr="00C03F08">
        <w:rPr>
          <w:rFonts w:eastAsia="Calibri"/>
          <w:b/>
          <w:bCs/>
          <w:lang w:val="fr-FR"/>
        </w:rPr>
        <w:t>CONCLUSIONS ET ENSEIGNEMENTS TIRÉS</w:t>
      </w:r>
    </w:p>
    <w:p w:rsidR="00141E4D" w:rsidRPr="00145222" w:rsidRDefault="00141E4D" w:rsidP="00141E4D">
      <w:pPr>
        <w:numPr>
          <w:ilvl w:val="0"/>
          <w:numId w:val="31"/>
        </w:numPr>
        <w:spacing w:before="120" w:after="240"/>
        <w:ind w:left="0" w:firstLine="0"/>
        <w:rPr>
          <w:rFonts w:eastAsia="Calibri"/>
          <w:lang w:val="fr-FR"/>
        </w:rPr>
      </w:pPr>
      <w:r w:rsidRPr="00C03F08">
        <w:rPr>
          <w:rFonts w:eastAsia="Calibri"/>
          <w:lang w:val="fr-FR"/>
        </w:rPr>
        <w:t>Les cinq projets de démonstration sur l</w:t>
      </w:r>
      <w:r w:rsidR="005E7028" w:rsidRPr="00C03F08">
        <w:rPr>
          <w:rFonts w:eastAsia="Calibri"/>
          <w:lang w:val="fr-FR"/>
        </w:rPr>
        <w:t>’</w:t>
      </w:r>
      <w:r w:rsidRPr="00C03F08">
        <w:rPr>
          <w:rFonts w:eastAsia="Calibri"/>
          <w:lang w:val="fr-FR"/>
        </w:rPr>
        <w:t xml:space="preserve">élimination définitive et </w:t>
      </w:r>
      <w:r w:rsidR="006324E4" w:rsidRPr="00C03F08">
        <w:rPr>
          <w:rFonts w:eastAsia="Calibri"/>
          <w:lang w:val="fr-FR"/>
        </w:rPr>
        <w:t>la destruction</w:t>
      </w:r>
      <w:r w:rsidRPr="00C03F08">
        <w:rPr>
          <w:rFonts w:eastAsia="Calibri"/>
          <w:lang w:val="fr-FR"/>
        </w:rPr>
        <w:t xml:space="preserve"> des déchets de SAO ont atteint leurs objectifs en testant la faisabilité de diverses options technologiques et logistiques ainsi que des scénarios de cofinancement pour la collecte, le regroupement, l</w:t>
      </w:r>
      <w:r w:rsidR="005E7028" w:rsidRPr="00C03F08">
        <w:rPr>
          <w:rFonts w:eastAsia="Calibri"/>
          <w:lang w:val="fr-FR"/>
        </w:rPr>
        <w:t>’</w:t>
      </w:r>
      <w:r w:rsidRPr="00C03F08">
        <w:rPr>
          <w:rFonts w:eastAsia="Calibri"/>
          <w:lang w:val="fr-FR"/>
        </w:rPr>
        <w:t>élimination permanente et la destruction des SAO indésirables.</w:t>
      </w:r>
      <w:r w:rsidRPr="00145222">
        <w:rPr>
          <w:rFonts w:eastAsia="Calibri"/>
          <w:lang w:val="fr-FR"/>
        </w:rPr>
        <w:t xml:space="preserve"> </w:t>
      </w:r>
    </w:p>
    <w:p w:rsidR="00891B66" w:rsidRPr="00145222" w:rsidRDefault="00891B66" w:rsidP="00891B66">
      <w:pPr>
        <w:numPr>
          <w:ilvl w:val="0"/>
          <w:numId w:val="31"/>
        </w:numPr>
        <w:spacing w:before="120" w:after="240"/>
        <w:ind w:left="0" w:firstLine="0"/>
        <w:rPr>
          <w:rFonts w:eastAsia="Calibri"/>
          <w:lang w:val="fr-FR"/>
        </w:rPr>
      </w:pPr>
      <w:r w:rsidRPr="00C03F08">
        <w:rPr>
          <w:rFonts w:eastAsia="Calibri"/>
          <w:lang w:val="fr-FR"/>
        </w:rPr>
        <w:t>L</w:t>
      </w:r>
      <w:r w:rsidRPr="00C03F08">
        <w:rPr>
          <w:lang w:val="fr-FR"/>
        </w:rPr>
        <w:t xml:space="preserve">es quantités totales réellement détruites, les méthodes de </w:t>
      </w:r>
      <w:r w:rsidRPr="00C03F08">
        <w:rPr>
          <w:rFonts w:eastAsia="Calibri"/>
          <w:lang w:val="fr-FR"/>
        </w:rPr>
        <w:t>destruction et le rapport coût-efficacité de la destruction sont récapitulé</w:t>
      </w:r>
      <w:r w:rsidR="00A87DE3" w:rsidRPr="00C03F08">
        <w:rPr>
          <w:rFonts w:eastAsia="Calibri"/>
          <w:lang w:val="fr-FR"/>
        </w:rPr>
        <w:t>s</w:t>
      </w:r>
      <w:r w:rsidRPr="00C03F08">
        <w:rPr>
          <w:rFonts w:eastAsia="Calibri"/>
          <w:lang w:val="fr-FR"/>
        </w:rPr>
        <w:t xml:space="preserve"> au tableau 4, tels qu</w:t>
      </w:r>
      <w:r w:rsidR="005E7028" w:rsidRPr="00C03F08">
        <w:rPr>
          <w:rFonts w:eastAsia="Calibri"/>
          <w:lang w:val="fr-FR"/>
        </w:rPr>
        <w:t>’</w:t>
      </w:r>
      <w:r w:rsidRPr="00C03F08">
        <w:rPr>
          <w:rFonts w:eastAsia="Calibri"/>
          <w:lang w:val="fr-FR"/>
        </w:rPr>
        <w:t xml:space="preserve">indiqués dans le rapport de synthèse </w:t>
      </w:r>
      <w:r w:rsidR="00A87DE3" w:rsidRPr="00C03F08">
        <w:rPr>
          <w:rFonts w:eastAsia="Calibri"/>
          <w:lang w:val="fr-FR"/>
        </w:rPr>
        <w:t>sur les</w:t>
      </w:r>
      <w:r w:rsidRPr="00C03F08">
        <w:rPr>
          <w:lang w:val="fr-FR"/>
        </w:rPr>
        <w:t xml:space="preserve"> projets </w:t>
      </w:r>
      <w:r w:rsidR="00A87DE3" w:rsidRPr="00C03F08">
        <w:rPr>
          <w:lang w:val="fr-FR"/>
        </w:rPr>
        <w:t xml:space="preserve">de démonstration </w:t>
      </w:r>
      <w:r w:rsidRPr="00C03F08">
        <w:rPr>
          <w:lang w:val="fr-FR"/>
        </w:rPr>
        <w:t>pilotes sur l</w:t>
      </w:r>
      <w:r w:rsidR="005E7028" w:rsidRPr="00C03F08">
        <w:rPr>
          <w:lang w:val="fr-FR"/>
        </w:rPr>
        <w:t>’</w:t>
      </w:r>
      <w:r w:rsidRPr="00C03F08">
        <w:rPr>
          <w:lang w:val="fr-FR"/>
        </w:rPr>
        <w:t>élimination définitive des SAO</w:t>
      </w:r>
      <w:r w:rsidRPr="00C03F08">
        <w:rPr>
          <w:rFonts w:eastAsia="Calibri" w:cs="Arial (Body CS)"/>
          <w:b/>
          <w:szCs w:val="24"/>
          <w:vertAlign w:val="superscript"/>
          <w:lang w:val="fr-FR"/>
        </w:rPr>
        <w:footnoteReference w:id="7"/>
      </w:r>
      <w:r w:rsidRPr="00C03F08">
        <w:rPr>
          <w:lang w:val="fr-FR"/>
        </w:rPr>
        <w:t xml:space="preserve"> et confirmés par l</w:t>
      </w:r>
      <w:r w:rsidR="005E7028" w:rsidRPr="00C03F08">
        <w:rPr>
          <w:lang w:val="fr-FR"/>
        </w:rPr>
        <w:t>’</w:t>
      </w:r>
      <w:r w:rsidRPr="00C03F08">
        <w:rPr>
          <w:lang w:val="fr-FR"/>
        </w:rPr>
        <w:t>équipe d</w:t>
      </w:r>
      <w:r w:rsidR="005E7028" w:rsidRPr="00C03F08">
        <w:rPr>
          <w:lang w:val="fr-FR"/>
        </w:rPr>
        <w:t>’</w:t>
      </w:r>
      <w:r w:rsidRPr="00C03F08">
        <w:rPr>
          <w:lang w:val="fr-FR"/>
        </w:rPr>
        <w:t>évaluation</w:t>
      </w:r>
      <w:r w:rsidRPr="00C03F08">
        <w:rPr>
          <w:rFonts w:eastAsia="Calibri"/>
          <w:lang w:val="fr-FR"/>
        </w:rPr>
        <w:t>.</w:t>
      </w:r>
    </w:p>
    <w:p w:rsidR="00FA1F16" w:rsidRPr="00145222" w:rsidRDefault="00891B66" w:rsidP="00891B66">
      <w:pPr>
        <w:spacing w:before="240" w:after="120" w:line="259" w:lineRule="auto"/>
        <w:contextualSpacing/>
        <w:jc w:val="left"/>
        <w:rPr>
          <w:rFonts w:eastAsia="Calibri" w:cs="Arial (Body CS)"/>
          <w:b/>
          <w:bCs/>
          <w:szCs w:val="24"/>
          <w:lang w:val="fr-FR"/>
        </w:rPr>
      </w:pPr>
      <w:r w:rsidRPr="00C03F08">
        <w:rPr>
          <w:rFonts w:eastAsia="Calibri" w:cs="Arial (Body CS)"/>
          <w:b/>
          <w:bCs/>
          <w:szCs w:val="24"/>
          <w:lang w:val="fr-FR"/>
        </w:rPr>
        <w:t xml:space="preserve">Tableau 4. Récapitulation des </w:t>
      </w:r>
      <w:r w:rsidRPr="00C03F08">
        <w:rPr>
          <w:rFonts w:eastAsia="Calibri" w:cs="Arial (Body CS)"/>
          <w:b/>
          <w:szCs w:val="24"/>
          <w:lang w:val="fr-FR"/>
        </w:rPr>
        <w:t xml:space="preserve">résultats des projets de démonstration </w:t>
      </w:r>
      <w:r w:rsidR="00A87DE3" w:rsidRPr="00C03F08">
        <w:rPr>
          <w:rFonts w:eastAsia="Calibri" w:cs="Arial (Body CS)"/>
          <w:b/>
          <w:szCs w:val="24"/>
          <w:lang w:val="fr-FR"/>
        </w:rPr>
        <w:t xml:space="preserve">pilotes </w:t>
      </w:r>
      <w:r w:rsidRPr="00C03F08">
        <w:rPr>
          <w:rFonts w:eastAsia="Calibri" w:cs="Arial (Body CS)"/>
          <w:b/>
          <w:szCs w:val="24"/>
          <w:lang w:val="fr-FR"/>
        </w:rPr>
        <w:t>sur la destruction des déchets de SAO</w:t>
      </w:r>
    </w:p>
    <w:tbl>
      <w:tblPr>
        <w:tblStyle w:val="TableGrid10"/>
        <w:tblW w:w="0" w:type="auto"/>
        <w:tblLook w:val="04A0" w:firstRow="1" w:lastRow="0" w:firstColumn="1" w:lastColumn="0" w:noHBand="0" w:noVBand="1"/>
      </w:tblPr>
      <w:tblGrid>
        <w:gridCol w:w="1129"/>
        <w:gridCol w:w="1843"/>
        <w:gridCol w:w="3827"/>
        <w:gridCol w:w="2551"/>
      </w:tblGrid>
      <w:tr w:rsidR="00891B66" w:rsidRPr="006324E4" w:rsidTr="003D7264">
        <w:trPr>
          <w:tblHeader/>
        </w:trPr>
        <w:tc>
          <w:tcPr>
            <w:tcW w:w="1129" w:type="dxa"/>
          </w:tcPr>
          <w:p w:rsidR="00FA1F16" w:rsidRPr="00C03F08" w:rsidRDefault="00891B66" w:rsidP="00AA4E68">
            <w:pPr>
              <w:keepNext/>
              <w:keepLines/>
              <w:jc w:val="center"/>
              <w:rPr>
                <w:rFonts w:ascii="Times New Roman" w:hAnsi="Times New Roman" w:cs="Times New Roman"/>
                <w:b/>
                <w:bCs/>
                <w:sz w:val="20"/>
                <w:szCs w:val="20"/>
                <w:lang w:val="en-US"/>
              </w:rPr>
            </w:pPr>
            <w:r w:rsidRPr="00C03F08">
              <w:rPr>
                <w:rFonts w:ascii="Times New Roman" w:hAnsi="Times New Roman" w:cs="Times New Roman"/>
                <w:b/>
                <w:bCs/>
                <w:sz w:val="20"/>
                <w:szCs w:val="20"/>
                <w:lang w:val="fr-FR"/>
              </w:rPr>
              <w:t>Pays</w:t>
            </w:r>
          </w:p>
        </w:tc>
        <w:tc>
          <w:tcPr>
            <w:tcW w:w="1843" w:type="dxa"/>
          </w:tcPr>
          <w:p w:rsidR="00FA1F16" w:rsidRPr="00C03F08" w:rsidRDefault="00891B66" w:rsidP="00AA4E68">
            <w:pPr>
              <w:keepNext/>
              <w:keepLines/>
              <w:jc w:val="center"/>
              <w:rPr>
                <w:rFonts w:ascii="Times New Roman" w:hAnsi="Times New Roman" w:cs="Times New Roman"/>
                <w:b/>
                <w:bCs/>
                <w:sz w:val="20"/>
                <w:szCs w:val="20"/>
                <w:lang w:val="en-US"/>
              </w:rPr>
            </w:pPr>
            <w:r w:rsidRPr="00C03F08">
              <w:rPr>
                <w:rFonts w:ascii="Times New Roman" w:hAnsi="Times New Roman" w:cs="Times New Roman"/>
                <w:b/>
                <w:bCs/>
                <w:sz w:val="20"/>
                <w:szCs w:val="20"/>
                <w:lang w:val="fr-FR"/>
              </w:rPr>
              <w:t>Quantités détruites(tm)</w:t>
            </w:r>
          </w:p>
        </w:tc>
        <w:tc>
          <w:tcPr>
            <w:tcW w:w="3827" w:type="dxa"/>
          </w:tcPr>
          <w:p w:rsidR="00FA1F16" w:rsidRPr="00C03F08" w:rsidRDefault="00891B66" w:rsidP="00AA4E68">
            <w:pPr>
              <w:keepNext/>
              <w:keepLines/>
              <w:jc w:val="center"/>
              <w:rPr>
                <w:rFonts w:ascii="Times New Roman" w:hAnsi="Times New Roman" w:cs="Times New Roman"/>
                <w:b/>
                <w:bCs/>
                <w:sz w:val="20"/>
                <w:szCs w:val="20"/>
                <w:lang w:val="en-US"/>
              </w:rPr>
            </w:pPr>
            <w:r w:rsidRPr="00C03F08">
              <w:rPr>
                <w:rFonts w:ascii="Times New Roman" w:hAnsi="Times New Roman" w:cs="Times New Roman"/>
                <w:b/>
                <w:bCs/>
                <w:sz w:val="20"/>
                <w:szCs w:val="20"/>
                <w:lang w:val="fr-FR"/>
              </w:rPr>
              <w:t>Méthodes de destruction</w:t>
            </w:r>
          </w:p>
        </w:tc>
        <w:tc>
          <w:tcPr>
            <w:tcW w:w="2551" w:type="dxa"/>
          </w:tcPr>
          <w:p w:rsidR="00FA1F16" w:rsidRPr="00145222" w:rsidRDefault="00891B66" w:rsidP="00AA4E68">
            <w:pPr>
              <w:keepNext/>
              <w:keepLines/>
              <w:jc w:val="center"/>
              <w:rPr>
                <w:rFonts w:ascii="Times New Roman" w:hAnsi="Times New Roman" w:cs="Times New Roman"/>
                <w:b/>
                <w:bCs/>
                <w:sz w:val="20"/>
                <w:szCs w:val="20"/>
                <w:lang w:val="fr-FR"/>
              </w:rPr>
            </w:pPr>
            <w:r w:rsidRPr="00C03F08">
              <w:rPr>
                <w:rFonts w:ascii="Times New Roman" w:hAnsi="Times New Roman" w:cs="Times New Roman"/>
                <w:b/>
                <w:bCs/>
                <w:sz w:val="20"/>
                <w:szCs w:val="20"/>
                <w:lang w:val="fr-FR"/>
              </w:rPr>
              <w:t>Rapport coût/efficacité ($US/kg) :</w:t>
            </w:r>
          </w:p>
        </w:tc>
      </w:tr>
      <w:tr w:rsidR="00891B66" w:rsidRPr="00C03F08" w:rsidTr="003D7264">
        <w:tc>
          <w:tcPr>
            <w:tcW w:w="1129" w:type="dxa"/>
          </w:tcPr>
          <w:p w:rsidR="00FA1F16" w:rsidRPr="00C03F08" w:rsidRDefault="00891B66" w:rsidP="00AA4E68">
            <w:pPr>
              <w:jc w:val="left"/>
              <w:rPr>
                <w:rFonts w:ascii="Times New Roman" w:hAnsi="Times New Roman" w:cs="Times New Roman"/>
                <w:sz w:val="20"/>
                <w:szCs w:val="20"/>
                <w:lang w:val="en-US"/>
              </w:rPr>
            </w:pPr>
            <w:r w:rsidRPr="00C03F08">
              <w:rPr>
                <w:rFonts w:ascii="Times New Roman" w:hAnsi="Times New Roman" w:cs="Times New Roman"/>
                <w:sz w:val="20"/>
                <w:szCs w:val="20"/>
                <w:lang w:val="fr-FR"/>
              </w:rPr>
              <w:t>Colombie</w:t>
            </w:r>
          </w:p>
        </w:tc>
        <w:tc>
          <w:tcPr>
            <w:tcW w:w="1843"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15,1</w:t>
            </w:r>
            <w:r w:rsidRPr="00C03F08">
              <w:rPr>
                <w:rFonts w:ascii="Times New Roman" w:hAnsi="Times New Roman" w:cs="Times New Roman"/>
                <w:sz w:val="20"/>
                <w:szCs w:val="20"/>
                <w:vertAlign w:val="superscript"/>
                <w:lang w:val="fr-FR"/>
              </w:rPr>
              <w:t>a</w:t>
            </w:r>
          </w:p>
        </w:tc>
        <w:tc>
          <w:tcPr>
            <w:tcW w:w="3827" w:type="dxa"/>
          </w:tcPr>
          <w:p w:rsidR="00FA1F16" w:rsidRPr="00145222" w:rsidRDefault="00891B66" w:rsidP="00A87DE3">
            <w:pPr>
              <w:rPr>
                <w:rFonts w:ascii="Times New Roman" w:hAnsi="Times New Roman" w:cs="Times New Roman"/>
                <w:sz w:val="20"/>
                <w:szCs w:val="20"/>
                <w:lang w:val="fr-FR"/>
              </w:rPr>
            </w:pPr>
            <w:r w:rsidRPr="00C03F08">
              <w:rPr>
                <w:rFonts w:ascii="Times New Roman" w:hAnsi="Times New Roman" w:cs="Times New Roman"/>
                <w:sz w:val="20"/>
                <w:szCs w:val="20"/>
                <w:lang w:val="fr-FR"/>
              </w:rPr>
              <w:t>Dans le pays</w:t>
            </w:r>
            <w:r w:rsidR="00A86755" w:rsidRPr="00C03F08">
              <w:rPr>
                <w:rFonts w:ascii="Times New Roman" w:hAnsi="Times New Roman" w:cs="Times New Roman"/>
                <w:sz w:val="20"/>
                <w:szCs w:val="20"/>
                <w:lang w:val="fr-FR"/>
              </w:rPr>
              <w:t xml:space="preserve"> </w:t>
            </w:r>
            <w:r w:rsidRPr="00C03F08">
              <w:rPr>
                <w:rFonts w:ascii="Times New Roman" w:hAnsi="Times New Roman" w:cs="Times New Roman"/>
                <w:sz w:val="20"/>
                <w:szCs w:val="20"/>
                <w:lang w:val="fr-FR"/>
              </w:rPr>
              <w:t>– Incinération à haute température</w:t>
            </w:r>
            <w:r w:rsidR="00A87DE3" w:rsidRPr="00C03F08">
              <w:rPr>
                <w:rFonts w:ascii="Times New Roman" w:hAnsi="Times New Roman" w:cs="Times New Roman"/>
                <w:sz w:val="20"/>
                <w:szCs w:val="20"/>
                <w:lang w:val="fr-FR"/>
              </w:rPr>
              <w:t xml:space="preserve"> (</w:t>
            </w:r>
            <w:r w:rsidRPr="00C03F08">
              <w:rPr>
                <w:rFonts w:ascii="Times New Roman" w:hAnsi="Times New Roman" w:cs="Times New Roman"/>
                <w:sz w:val="20"/>
                <w:szCs w:val="20"/>
                <w:lang w:val="fr-FR"/>
              </w:rPr>
              <w:t xml:space="preserve"> HTI</w:t>
            </w:r>
            <w:r w:rsidR="00A87DE3" w:rsidRPr="00C03F08">
              <w:rPr>
                <w:rFonts w:ascii="Times New Roman" w:hAnsi="Times New Roman" w:cs="Times New Roman"/>
                <w:sz w:val="20"/>
                <w:szCs w:val="20"/>
                <w:lang w:val="fr-FR"/>
              </w:rPr>
              <w:t xml:space="preserve">) </w:t>
            </w:r>
            <w:r w:rsidRPr="00C03F08">
              <w:rPr>
                <w:rFonts w:ascii="Times New Roman" w:hAnsi="Times New Roman" w:cs="Times New Roman"/>
                <w:sz w:val="20"/>
                <w:szCs w:val="20"/>
                <w:lang w:val="fr-FR"/>
              </w:rPr>
              <w:t>(four rotatif)</w:t>
            </w:r>
          </w:p>
        </w:tc>
        <w:tc>
          <w:tcPr>
            <w:tcW w:w="2551"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5,98-6,20</w:t>
            </w:r>
            <w:r w:rsidRPr="00C03F08">
              <w:rPr>
                <w:rFonts w:ascii="Times New Roman" w:hAnsi="Times New Roman" w:cs="Times New Roman"/>
                <w:sz w:val="20"/>
                <w:szCs w:val="20"/>
                <w:vertAlign w:val="superscript"/>
                <w:lang w:val="fr-FR"/>
              </w:rPr>
              <w:t>b</w:t>
            </w:r>
          </w:p>
        </w:tc>
      </w:tr>
      <w:tr w:rsidR="00891B66" w:rsidRPr="00C03F08" w:rsidTr="003D7264">
        <w:tc>
          <w:tcPr>
            <w:tcW w:w="1129" w:type="dxa"/>
          </w:tcPr>
          <w:p w:rsidR="00FA1F16" w:rsidRPr="00C03F08" w:rsidRDefault="00891B66" w:rsidP="00AA4E68">
            <w:pPr>
              <w:jc w:val="left"/>
              <w:rPr>
                <w:rFonts w:ascii="Times New Roman" w:hAnsi="Times New Roman" w:cs="Times New Roman"/>
                <w:sz w:val="20"/>
                <w:szCs w:val="20"/>
                <w:lang w:val="en-US"/>
              </w:rPr>
            </w:pPr>
            <w:r w:rsidRPr="00C03F08">
              <w:rPr>
                <w:rFonts w:ascii="Times New Roman" w:hAnsi="Times New Roman" w:cs="Times New Roman"/>
                <w:sz w:val="20"/>
                <w:szCs w:val="20"/>
                <w:lang w:val="fr-FR"/>
              </w:rPr>
              <w:t>Géorgie</w:t>
            </w:r>
          </w:p>
        </w:tc>
        <w:tc>
          <w:tcPr>
            <w:tcW w:w="1843" w:type="dxa"/>
          </w:tcPr>
          <w:p w:rsidR="00FA1F16" w:rsidRPr="00C03F08" w:rsidRDefault="00FA1F16" w:rsidP="00FA1F16">
            <w:pPr>
              <w:jc w:val="right"/>
              <w:rPr>
                <w:rFonts w:ascii="Times New Roman" w:hAnsi="Times New Roman" w:cs="Times New Roman"/>
                <w:sz w:val="20"/>
                <w:szCs w:val="20"/>
                <w:lang w:val="en-US"/>
              </w:rPr>
            </w:pPr>
            <w:r w:rsidRPr="00C03F08">
              <w:rPr>
                <w:rFonts w:ascii="Times New Roman" w:hAnsi="Times New Roman" w:cs="Times New Roman"/>
                <w:sz w:val="20"/>
                <w:szCs w:val="20"/>
                <w:lang w:val="en-US"/>
              </w:rPr>
              <w:t>1.47</w:t>
            </w:r>
          </w:p>
        </w:tc>
        <w:tc>
          <w:tcPr>
            <w:tcW w:w="3827" w:type="dxa"/>
          </w:tcPr>
          <w:p w:rsidR="00FA1F16" w:rsidRPr="00C03F08" w:rsidRDefault="00891B66" w:rsidP="00A87DE3">
            <w:pPr>
              <w:rPr>
                <w:rFonts w:ascii="Times New Roman" w:hAnsi="Times New Roman" w:cs="Times New Roman"/>
                <w:sz w:val="20"/>
                <w:szCs w:val="20"/>
                <w:lang w:val="en-US"/>
              </w:rPr>
            </w:pPr>
            <w:r w:rsidRPr="00C03F08">
              <w:rPr>
                <w:rFonts w:ascii="Times New Roman" w:hAnsi="Times New Roman" w:cs="Times New Roman"/>
                <w:sz w:val="20"/>
                <w:szCs w:val="20"/>
                <w:lang w:val="fr-FR"/>
              </w:rPr>
              <w:t xml:space="preserve">Exportation - </w:t>
            </w:r>
            <w:r w:rsidR="00A87DE3" w:rsidRPr="00C03F08">
              <w:rPr>
                <w:rFonts w:ascii="Times New Roman" w:hAnsi="Times New Roman" w:cs="Times New Roman"/>
                <w:sz w:val="20"/>
                <w:szCs w:val="20"/>
                <w:lang w:val="fr-FR"/>
              </w:rPr>
              <w:t xml:space="preserve">HTI </w:t>
            </w:r>
            <w:r w:rsidRPr="00C03F08">
              <w:rPr>
                <w:rFonts w:ascii="Times New Roman" w:hAnsi="Times New Roman" w:cs="Times New Roman"/>
                <w:sz w:val="20"/>
                <w:szCs w:val="20"/>
                <w:lang w:val="fr-FR"/>
              </w:rPr>
              <w:t>(France)</w:t>
            </w:r>
          </w:p>
        </w:tc>
        <w:tc>
          <w:tcPr>
            <w:tcW w:w="2551"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5,99</w:t>
            </w:r>
            <w:r w:rsidRPr="00C03F08">
              <w:rPr>
                <w:rFonts w:ascii="Times New Roman" w:hAnsi="Times New Roman" w:cs="Times New Roman"/>
                <w:sz w:val="20"/>
                <w:szCs w:val="20"/>
                <w:vertAlign w:val="superscript"/>
                <w:lang w:val="fr-FR"/>
              </w:rPr>
              <w:t>c</w:t>
            </w:r>
          </w:p>
        </w:tc>
      </w:tr>
      <w:tr w:rsidR="00891B66" w:rsidRPr="006324E4" w:rsidTr="003D7264">
        <w:tc>
          <w:tcPr>
            <w:tcW w:w="1129" w:type="dxa"/>
            <w:vMerge w:val="restart"/>
            <w:vAlign w:val="center"/>
          </w:tcPr>
          <w:p w:rsidR="00FA1F16" w:rsidRPr="00C03F08" w:rsidRDefault="00891B66" w:rsidP="00AA4E68">
            <w:pPr>
              <w:jc w:val="left"/>
              <w:rPr>
                <w:rFonts w:ascii="Times New Roman" w:hAnsi="Times New Roman" w:cs="Times New Roman"/>
                <w:sz w:val="20"/>
                <w:szCs w:val="20"/>
                <w:lang w:val="en-US"/>
              </w:rPr>
            </w:pPr>
            <w:r w:rsidRPr="00C03F08">
              <w:rPr>
                <w:rFonts w:ascii="Times New Roman" w:hAnsi="Times New Roman" w:cs="Times New Roman"/>
                <w:sz w:val="20"/>
                <w:szCs w:val="20"/>
                <w:lang w:val="fr-FR"/>
              </w:rPr>
              <w:t>Ghana</w:t>
            </w:r>
          </w:p>
        </w:tc>
        <w:tc>
          <w:tcPr>
            <w:tcW w:w="1843" w:type="dxa"/>
          </w:tcPr>
          <w:p w:rsidR="00FA1F16" w:rsidRPr="00C03F08" w:rsidRDefault="00FA1F16" w:rsidP="00FA1F16">
            <w:pPr>
              <w:jc w:val="right"/>
              <w:rPr>
                <w:rFonts w:ascii="Times New Roman" w:hAnsi="Times New Roman" w:cs="Times New Roman"/>
                <w:sz w:val="20"/>
                <w:szCs w:val="20"/>
                <w:lang w:val="en-US"/>
              </w:rPr>
            </w:pPr>
            <w:r w:rsidRPr="00C03F08">
              <w:rPr>
                <w:rFonts w:ascii="Times New Roman" w:hAnsi="Times New Roman" w:cs="Times New Roman"/>
                <w:sz w:val="20"/>
                <w:szCs w:val="20"/>
                <w:lang w:val="en-US"/>
              </w:rPr>
              <w:t>1.27</w:t>
            </w:r>
          </w:p>
        </w:tc>
        <w:tc>
          <w:tcPr>
            <w:tcW w:w="3827" w:type="dxa"/>
          </w:tcPr>
          <w:p w:rsidR="00FA1F16" w:rsidRPr="00C03F08" w:rsidRDefault="00891B66" w:rsidP="00AA4E68">
            <w:pPr>
              <w:rPr>
                <w:rFonts w:ascii="Times New Roman" w:hAnsi="Times New Roman" w:cs="Times New Roman"/>
                <w:sz w:val="20"/>
                <w:szCs w:val="20"/>
                <w:lang w:val="en-US"/>
              </w:rPr>
            </w:pPr>
            <w:r w:rsidRPr="00C03F08">
              <w:rPr>
                <w:rFonts w:ascii="Times New Roman" w:hAnsi="Times New Roman" w:cs="Times New Roman"/>
                <w:sz w:val="20"/>
                <w:szCs w:val="20"/>
                <w:lang w:val="fr-FR"/>
              </w:rPr>
              <w:t>Exportation - HTI (Pologne)</w:t>
            </w:r>
          </w:p>
        </w:tc>
        <w:tc>
          <w:tcPr>
            <w:tcW w:w="2551" w:type="dxa"/>
          </w:tcPr>
          <w:p w:rsidR="00FA1F16" w:rsidRPr="00145222" w:rsidRDefault="00891B66" w:rsidP="00AA4E68">
            <w:pPr>
              <w:jc w:val="right"/>
              <w:rPr>
                <w:rFonts w:ascii="Times New Roman" w:hAnsi="Times New Roman" w:cs="Times New Roman"/>
                <w:sz w:val="20"/>
                <w:szCs w:val="20"/>
                <w:vertAlign w:val="superscript"/>
                <w:lang w:val="fr-FR"/>
              </w:rPr>
            </w:pPr>
            <w:r w:rsidRPr="00C03F08">
              <w:rPr>
                <w:rFonts w:ascii="Times New Roman" w:hAnsi="Times New Roman" w:cs="Times New Roman"/>
                <w:sz w:val="20"/>
                <w:szCs w:val="20"/>
                <w:lang w:val="fr-FR"/>
              </w:rPr>
              <w:t xml:space="preserve">Aucune donnée de coût </w:t>
            </w:r>
            <w:r w:rsidR="00C83E99" w:rsidRPr="00C03F08">
              <w:rPr>
                <w:rFonts w:ascii="Times New Roman" w:hAnsi="Times New Roman" w:cs="Times New Roman"/>
                <w:sz w:val="20"/>
                <w:szCs w:val="20"/>
                <w:lang w:val="fr-FR"/>
              </w:rPr>
              <w:t>communiquée</w:t>
            </w:r>
          </w:p>
        </w:tc>
      </w:tr>
      <w:tr w:rsidR="00891B66" w:rsidRPr="00C03F08" w:rsidTr="003D7264">
        <w:tc>
          <w:tcPr>
            <w:tcW w:w="1129" w:type="dxa"/>
            <w:vMerge/>
          </w:tcPr>
          <w:p w:rsidR="00FA1F16" w:rsidRPr="00145222" w:rsidRDefault="00FA1F16" w:rsidP="00FA1F16">
            <w:pPr>
              <w:jc w:val="left"/>
              <w:rPr>
                <w:rFonts w:ascii="Times New Roman" w:hAnsi="Times New Roman" w:cs="Times New Roman"/>
                <w:sz w:val="20"/>
                <w:szCs w:val="20"/>
                <w:lang w:val="fr-FR"/>
              </w:rPr>
            </w:pPr>
          </w:p>
        </w:tc>
        <w:tc>
          <w:tcPr>
            <w:tcW w:w="1843" w:type="dxa"/>
          </w:tcPr>
          <w:p w:rsidR="00FA1F16" w:rsidRPr="00C03F08" w:rsidRDefault="00FA1F16" w:rsidP="00FA1F16">
            <w:pPr>
              <w:jc w:val="right"/>
              <w:rPr>
                <w:rFonts w:ascii="Times New Roman" w:hAnsi="Times New Roman" w:cs="Times New Roman"/>
                <w:sz w:val="20"/>
                <w:szCs w:val="20"/>
                <w:lang w:val="en-US"/>
              </w:rPr>
            </w:pPr>
            <w:r w:rsidRPr="00C03F08">
              <w:rPr>
                <w:rFonts w:ascii="Times New Roman" w:hAnsi="Times New Roman" w:cs="Times New Roman"/>
                <w:sz w:val="20"/>
                <w:szCs w:val="20"/>
                <w:lang w:val="en-US"/>
              </w:rPr>
              <w:t>1.0</w:t>
            </w:r>
          </w:p>
        </w:tc>
        <w:tc>
          <w:tcPr>
            <w:tcW w:w="3827" w:type="dxa"/>
          </w:tcPr>
          <w:p w:rsidR="00FA1F16" w:rsidRPr="00C03F08" w:rsidRDefault="00891B66" w:rsidP="00AA4E68">
            <w:pPr>
              <w:rPr>
                <w:rFonts w:ascii="Times New Roman" w:hAnsi="Times New Roman" w:cs="Times New Roman"/>
                <w:sz w:val="20"/>
                <w:szCs w:val="20"/>
                <w:lang w:val="en-US"/>
              </w:rPr>
            </w:pPr>
            <w:r w:rsidRPr="00C03F08">
              <w:rPr>
                <w:rFonts w:ascii="Times New Roman" w:hAnsi="Times New Roman" w:cs="Times New Roman"/>
                <w:sz w:val="20"/>
                <w:szCs w:val="20"/>
                <w:lang w:val="fr-FR"/>
              </w:rPr>
              <w:t>Exportation – HTI (USA)</w:t>
            </w:r>
          </w:p>
        </w:tc>
        <w:tc>
          <w:tcPr>
            <w:tcW w:w="2551"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0,00</w:t>
            </w:r>
            <w:r w:rsidRPr="00C03F08">
              <w:rPr>
                <w:rFonts w:ascii="Times New Roman" w:hAnsi="Times New Roman" w:cs="Times New Roman"/>
                <w:sz w:val="20"/>
                <w:szCs w:val="20"/>
                <w:vertAlign w:val="superscript"/>
                <w:lang w:val="fr-FR"/>
              </w:rPr>
              <w:t>e</w:t>
            </w:r>
          </w:p>
        </w:tc>
      </w:tr>
      <w:tr w:rsidR="00891B66" w:rsidRPr="00C03F08" w:rsidTr="003D7264">
        <w:tc>
          <w:tcPr>
            <w:tcW w:w="1129" w:type="dxa"/>
            <w:vMerge w:val="restart"/>
            <w:vAlign w:val="center"/>
          </w:tcPr>
          <w:p w:rsidR="00FA1F16" w:rsidRPr="00C03F08" w:rsidRDefault="00891B66" w:rsidP="00AA4E68">
            <w:pPr>
              <w:jc w:val="left"/>
              <w:rPr>
                <w:rFonts w:ascii="Times New Roman" w:hAnsi="Times New Roman" w:cs="Times New Roman"/>
                <w:sz w:val="20"/>
                <w:szCs w:val="20"/>
                <w:lang w:val="en-US"/>
              </w:rPr>
            </w:pPr>
            <w:r w:rsidRPr="00C03F08">
              <w:rPr>
                <w:rFonts w:ascii="Times New Roman" w:hAnsi="Times New Roman" w:cs="Times New Roman"/>
                <w:sz w:val="20"/>
                <w:szCs w:val="20"/>
                <w:lang w:val="fr-FR"/>
              </w:rPr>
              <w:t>Mexique</w:t>
            </w:r>
          </w:p>
        </w:tc>
        <w:tc>
          <w:tcPr>
            <w:tcW w:w="1843" w:type="dxa"/>
          </w:tcPr>
          <w:p w:rsidR="00FA1F16" w:rsidRPr="00C03F08" w:rsidRDefault="00FA1F16" w:rsidP="00FA1F16">
            <w:pPr>
              <w:jc w:val="right"/>
              <w:rPr>
                <w:rFonts w:ascii="Times New Roman" w:hAnsi="Times New Roman" w:cs="Times New Roman"/>
                <w:sz w:val="20"/>
                <w:szCs w:val="20"/>
                <w:lang w:val="en-US"/>
              </w:rPr>
            </w:pPr>
            <w:r w:rsidRPr="00C03F08">
              <w:rPr>
                <w:rFonts w:ascii="Times New Roman" w:hAnsi="Times New Roman" w:cs="Times New Roman"/>
                <w:sz w:val="20"/>
                <w:szCs w:val="20"/>
                <w:lang w:val="en-US"/>
              </w:rPr>
              <w:t>74.1</w:t>
            </w:r>
          </w:p>
        </w:tc>
        <w:tc>
          <w:tcPr>
            <w:tcW w:w="3827" w:type="dxa"/>
          </w:tcPr>
          <w:p w:rsidR="00FA1F16" w:rsidRPr="00145222" w:rsidRDefault="00891B66" w:rsidP="00AA4E68">
            <w:pPr>
              <w:rPr>
                <w:rFonts w:ascii="Times New Roman" w:hAnsi="Times New Roman" w:cs="Times New Roman"/>
                <w:sz w:val="20"/>
                <w:szCs w:val="20"/>
                <w:lang w:val="fr-FR"/>
              </w:rPr>
            </w:pPr>
            <w:r w:rsidRPr="00C03F08">
              <w:rPr>
                <w:rFonts w:ascii="Times New Roman" w:hAnsi="Times New Roman" w:cs="Times New Roman"/>
                <w:sz w:val="20"/>
                <w:szCs w:val="20"/>
                <w:lang w:val="fr-FR"/>
              </w:rPr>
              <w:t>Dans le pays – plasma à argon</w:t>
            </w:r>
            <w:r w:rsidR="00FA1F16" w:rsidRPr="00145222">
              <w:rPr>
                <w:rFonts w:ascii="Times New Roman" w:hAnsi="Times New Roman" w:cs="Times New Roman"/>
                <w:sz w:val="20"/>
                <w:szCs w:val="20"/>
                <w:lang w:val="fr-FR"/>
              </w:rPr>
              <w:t xml:space="preserve"> </w:t>
            </w:r>
          </w:p>
        </w:tc>
        <w:tc>
          <w:tcPr>
            <w:tcW w:w="2551"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9,20</w:t>
            </w:r>
            <w:r w:rsidRPr="00C03F08">
              <w:rPr>
                <w:rFonts w:ascii="Times New Roman" w:hAnsi="Times New Roman" w:cs="Times New Roman"/>
                <w:sz w:val="20"/>
                <w:szCs w:val="20"/>
                <w:vertAlign w:val="superscript"/>
                <w:lang w:val="fr-FR"/>
              </w:rPr>
              <w:t>f</w:t>
            </w:r>
          </w:p>
        </w:tc>
      </w:tr>
      <w:tr w:rsidR="00891B66" w:rsidRPr="00C03F08" w:rsidTr="003D7264">
        <w:tc>
          <w:tcPr>
            <w:tcW w:w="1129" w:type="dxa"/>
            <w:vMerge/>
          </w:tcPr>
          <w:p w:rsidR="00FA1F16" w:rsidRPr="00C03F08" w:rsidRDefault="00FA1F16" w:rsidP="00FA1F16">
            <w:pPr>
              <w:jc w:val="left"/>
              <w:rPr>
                <w:rFonts w:ascii="Times New Roman" w:hAnsi="Times New Roman" w:cs="Times New Roman"/>
                <w:sz w:val="20"/>
                <w:szCs w:val="20"/>
                <w:lang w:val="en-US"/>
              </w:rPr>
            </w:pPr>
          </w:p>
        </w:tc>
        <w:tc>
          <w:tcPr>
            <w:tcW w:w="1843" w:type="dxa"/>
          </w:tcPr>
          <w:p w:rsidR="00FA1F16" w:rsidRPr="00C03F08" w:rsidRDefault="00FA1F16" w:rsidP="00FA1F16">
            <w:pPr>
              <w:jc w:val="right"/>
              <w:rPr>
                <w:rFonts w:ascii="Times New Roman" w:hAnsi="Times New Roman" w:cs="Times New Roman"/>
                <w:sz w:val="20"/>
                <w:szCs w:val="20"/>
                <w:lang w:val="en-US"/>
              </w:rPr>
            </w:pPr>
            <w:r w:rsidRPr="00C03F08">
              <w:rPr>
                <w:rFonts w:ascii="Times New Roman" w:hAnsi="Times New Roman" w:cs="Times New Roman"/>
                <w:sz w:val="20"/>
                <w:szCs w:val="20"/>
                <w:lang w:val="en-US"/>
              </w:rPr>
              <w:t>39.1</w:t>
            </w:r>
          </w:p>
        </w:tc>
        <w:tc>
          <w:tcPr>
            <w:tcW w:w="3827" w:type="dxa"/>
          </w:tcPr>
          <w:p w:rsidR="00FA1F16" w:rsidRPr="00145222" w:rsidRDefault="00891B66" w:rsidP="00AA4E68">
            <w:pPr>
              <w:rPr>
                <w:rFonts w:ascii="Times New Roman" w:hAnsi="Times New Roman" w:cs="Times New Roman"/>
                <w:sz w:val="20"/>
                <w:szCs w:val="20"/>
                <w:lang w:val="fr-FR"/>
              </w:rPr>
            </w:pPr>
            <w:r w:rsidRPr="00C03F08">
              <w:rPr>
                <w:rFonts w:ascii="Times New Roman" w:hAnsi="Times New Roman" w:cs="Times New Roman"/>
                <w:sz w:val="20"/>
                <w:szCs w:val="20"/>
                <w:lang w:val="fr-FR"/>
              </w:rPr>
              <w:t>Dans le pays -</w:t>
            </w:r>
            <w:r w:rsidR="00A86755" w:rsidRPr="00C03F08">
              <w:rPr>
                <w:rFonts w:ascii="Times New Roman" w:hAnsi="Times New Roman" w:cs="Times New Roman"/>
                <w:sz w:val="20"/>
                <w:szCs w:val="20"/>
                <w:lang w:val="fr-FR"/>
              </w:rPr>
              <w:t xml:space="preserve"> </w:t>
            </w:r>
            <w:r w:rsidRPr="00C03F08">
              <w:rPr>
                <w:rFonts w:ascii="Times New Roman" w:hAnsi="Times New Roman" w:cs="Times New Roman"/>
                <w:sz w:val="20"/>
                <w:szCs w:val="20"/>
                <w:lang w:val="fr-FR"/>
              </w:rPr>
              <w:t>incinération dans four à ciment</w:t>
            </w:r>
          </w:p>
        </w:tc>
        <w:tc>
          <w:tcPr>
            <w:tcW w:w="2551"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8,00</w:t>
            </w:r>
            <w:r w:rsidRPr="00C03F08">
              <w:rPr>
                <w:rFonts w:ascii="Times New Roman" w:hAnsi="Times New Roman" w:cs="Times New Roman"/>
                <w:sz w:val="20"/>
                <w:szCs w:val="20"/>
                <w:vertAlign w:val="superscript"/>
                <w:lang w:val="fr-FR"/>
              </w:rPr>
              <w:t>f</w:t>
            </w:r>
          </w:p>
        </w:tc>
      </w:tr>
      <w:tr w:rsidR="00891B66" w:rsidRPr="00C03F08" w:rsidTr="003D7264">
        <w:tc>
          <w:tcPr>
            <w:tcW w:w="1129" w:type="dxa"/>
          </w:tcPr>
          <w:p w:rsidR="00FA1F16" w:rsidRPr="00C03F08" w:rsidRDefault="00891B66" w:rsidP="00AA4E68">
            <w:pPr>
              <w:jc w:val="left"/>
              <w:rPr>
                <w:rFonts w:ascii="Times New Roman" w:hAnsi="Times New Roman" w:cs="Times New Roman"/>
                <w:sz w:val="20"/>
                <w:szCs w:val="20"/>
                <w:lang w:val="en-US"/>
              </w:rPr>
            </w:pPr>
            <w:r w:rsidRPr="00C03F08">
              <w:rPr>
                <w:rFonts w:ascii="Times New Roman" w:hAnsi="Times New Roman" w:cs="Times New Roman"/>
                <w:sz w:val="20"/>
                <w:szCs w:val="20"/>
                <w:lang w:val="fr-FR"/>
              </w:rPr>
              <w:t>Nigéria</w:t>
            </w:r>
          </w:p>
        </w:tc>
        <w:tc>
          <w:tcPr>
            <w:tcW w:w="1843" w:type="dxa"/>
          </w:tcPr>
          <w:p w:rsidR="00FA1F16" w:rsidRPr="00C03F08" w:rsidRDefault="00FA1F16" w:rsidP="00FA1F16">
            <w:pPr>
              <w:jc w:val="right"/>
              <w:rPr>
                <w:rFonts w:ascii="Times New Roman" w:hAnsi="Times New Roman" w:cs="Times New Roman"/>
                <w:sz w:val="20"/>
                <w:szCs w:val="20"/>
                <w:lang w:val="en-US"/>
              </w:rPr>
            </w:pPr>
            <w:r w:rsidRPr="00C03F08">
              <w:rPr>
                <w:rFonts w:ascii="Times New Roman" w:hAnsi="Times New Roman" w:cs="Times New Roman"/>
                <w:sz w:val="20"/>
                <w:szCs w:val="20"/>
                <w:lang w:val="en-US"/>
              </w:rPr>
              <w:t>1.5</w:t>
            </w:r>
          </w:p>
        </w:tc>
        <w:tc>
          <w:tcPr>
            <w:tcW w:w="3827" w:type="dxa"/>
          </w:tcPr>
          <w:p w:rsidR="00FA1F16" w:rsidRPr="00145222" w:rsidRDefault="007C6617" w:rsidP="00FA1F16">
            <w:pPr>
              <w:rPr>
                <w:rFonts w:ascii="Times New Roman" w:hAnsi="Times New Roman" w:cs="Times New Roman"/>
                <w:color w:val="FFFFFF"/>
                <w:sz w:val="2"/>
                <w:szCs w:val="20"/>
                <w:lang w:val="fr-FR"/>
              </w:rPr>
            </w:pPr>
            <w:r w:rsidRPr="00C03F08">
              <w:rPr>
                <w:rFonts w:ascii="Times New Roman" w:hAnsi="Times New Roman" w:cs="Times New Roman"/>
                <w:sz w:val="20"/>
                <w:szCs w:val="20"/>
                <w:lang w:val="fr-FR"/>
              </w:rPr>
              <w:t>Dans le pays -</w:t>
            </w:r>
            <w:r w:rsidR="00A86755" w:rsidRPr="00C03F08">
              <w:rPr>
                <w:rFonts w:ascii="Times New Roman" w:hAnsi="Times New Roman" w:cs="Times New Roman"/>
                <w:sz w:val="20"/>
                <w:szCs w:val="20"/>
                <w:lang w:val="fr-FR"/>
              </w:rPr>
              <w:t xml:space="preserve"> </w:t>
            </w:r>
            <w:r w:rsidRPr="00C03F08">
              <w:rPr>
                <w:rFonts w:ascii="Times New Roman" w:hAnsi="Times New Roman" w:cs="Times New Roman"/>
                <w:sz w:val="20"/>
                <w:szCs w:val="20"/>
                <w:lang w:val="fr-FR"/>
              </w:rPr>
              <w:t>incinération dans four à ciment</w:t>
            </w:r>
          </w:p>
        </w:tc>
        <w:tc>
          <w:tcPr>
            <w:tcW w:w="2551" w:type="dxa"/>
          </w:tcPr>
          <w:p w:rsidR="00FA1F16" w:rsidRPr="00C03F08" w:rsidRDefault="00891B66" w:rsidP="00AA4E68">
            <w:pPr>
              <w:jc w:val="right"/>
              <w:rPr>
                <w:rFonts w:ascii="Times New Roman" w:hAnsi="Times New Roman" w:cs="Times New Roman"/>
                <w:sz w:val="20"/>
                <w:szCs w:val="20"/>
                <w:vertAlign w:val="superscript"/>
                <w:lang w:val="en-US"/>
              </w:rPr>
            </w:pPr>
            <w:r w:rsidRPr="00C03F08">
              <w:rPr>
                <w:rFonts w:ascii="Times New Roman" w:hAnsi="Times New Roman" w:cs="Times New Roman"/>
                <w:sz w:val="20"/>
                <w:szCs w:val="20"/>
                <w:lang w:val="fr-FR"/>
              </w:rPr>
              <w:t>29,82</w:t>
            </w:r>
            <w:r w:rsidRPr="00C03F08">
              <w:rPr>
                <w:rFonts w:ascii="Times New Roman" w:hAnsi="Times New Roman" w:cs="Times New Roman"/>
                <w:sz w:val="20"/>
                <w:szCs w:val="20"/>
                <w:vertAlign w:val="superscript"/>
                <w:lang w:val="fr-FR"/>
              </w:rPr>
              <w:t>f</w:t>
            </w:r>
          </w:p>
        </w:tc>
      </w:tr>
    </w:tbl>
    <w:p w:rsidR="00FA1F16" w:rsidRPr="00145222" w:rsidRDefault="007C6617" w:rsidP="007C6617">
      <w:pPr>
        <w:spacing w:before="120"/>
        <w:rPr>
          <w:rFonts w:eastAsia="Calibri"/>
          <w:sz w:val="20"/>
          <w:szCs w:val="20"/>
          <w:lang w:val="fr-FR"/>
        </w:rPr>
      </w:pPr>
      <w:r w:rsidRPr="00C03F08">
        <w:rPr>
          <w:rFonts w:eastAsia="Calibri"/>
          <w:sz w:val="20"/>
          <w:szCs w:val="20"/>
          <w:vertAlign w:val="superscript"/>
          <w:lang w:val="fr-FR"/>
        </w:rPr>
        <w:t>a</w:t>
      </w:r>
      <w:r w:rsidRPr="00C03F08">
        <w:rPr>
          <w:rFonts w:eastAsia="Calibri"/>
          <w:sz w:val="20"/>
          <w:szCs w:val="20"/>
          <w:lang w:val="fr-FR"/>
        </w:rPr>
        <w:t xml:space="preserve"> Quantité totale de frigorigènes SAO liquides et gazeux ainsi que mousses PU détruites au cours des tests de combustion du four rotatif.</w:t>
      </w:r>
    </w:p>
    <w:p w:rsidR="00FA1F16" w:rsidRPr="00145222" w:rsidRDefault="007C6617" w:rsidP="00FA1F16">
      <w:pPr>
        <w:rPr>
          <w:rFonts w:eastAsia="Calibri"/>
          <w:sz w:val="20"/>
          <w:szCs w:val="20"/>
          <w:lang w:val="fr-FR"/>
        </w:rPr>
      </w:pPr>
      <w:r w:rsidRPr="00C03F08">
        <w:rPr>
          <w:rFonts w:eastAsia="Calibri"/>
          <w:sz w:val="20"/>
          <w:szCs w:val="20"/>
          <w:vertAlign w:val="superscript"/>
          <w:lang w:val="fr-FR"/>
        </w:rPr>
        <w:t>b</w:t>
      </w:r>
      <w:r w:rsidRPr="00C03F08">
        <w:rPr>
          <w:rFonts w:eastAsia="Calibri"/>
          <w:sz w:val="20"/>
          <w:szCs w:val="20"/>
          <w:lang w:val="fr-FR"/>
        </w:rPr>
        <w:t xml:space="preserve"> Comprend seulement les coûts nets de la destruction des CFC-11liquides et des CFC-12 gazeux.</w:t>
      </w:r>
    </w:p>
    <w:p w:rsidR="00FA1F16" w:rsidRPr="00145222" w:rsidRDefault="007C6617" w:rsidP="00FA1F16">
      <w:pPr>
        <w:rPr>
          <w:rFonts w:eastAsia="Calibri"/>
          <w:sz w:val="20"/>
          <w:szCs w:val="20"/>
          <w:lang w:val="fr-FR"/>
        </w:rPr>
      </w:pPr>
      <w:r w:rsidRPr="00C03F08">
        <w:rPr>
          <w:rFonts w:eastAsia="Calibri"/>
          <w:sz w:val="20"/>
          <w:szCs w:val="20"/>
          <w:vertAlign w:val="superscript"/>
          <w:lang w:val="fr-FR"/>
        </w:rPr>
        <w:t>c</w:t>
      </w:r>
      <w:r w:rsidRPr="00C03F08">
        <w:rPr>
          <w:rFonts w:eastAsia="Calibri"/>
          <w:sz w:val="20"/>
          <w:szCs w:val="20"/>
          <w:lang w:val="fr-FR"/>
        </w:rPr>
        <w:t xml:space="preserve"> Y compris tous les coûts de transport à l</w:t>
      </w:r>
      <w:r w:rsidR="005E7028" w:rsidRPr="00C03F08">
        <w:rPr>
          <w:rFonts w:eastAsia="Calibri"/>
          <w:sz w:val="20"/>
          <w:szCs w:val="20"/>
          <w:lang w:val="fr-FR"/>
        </w:rPr>
        <w:t>’</w:t>
      </w:r>
      <w:r w:rsidRPr="00C03F08">
        <w:rPr>
          <w:rFonts w:eastAsia="Calibri"/>
          <w:sz w:val="20"/>
          <w:szCs w:val="20"/>
          <w:lang w:val="fr-FR"/>
        </w:rPr>
        <w:t>intérieur du pays et ceux de l</w:t>
      </w:r>
      <w:r w:rsidR="005E7028" w:rsidRPr="00C03F08">
        <w:rPr>
          <w:rFonts w:eastAsia="Calibri"/>
          <w:sz w:val="20"/>
          <w:szCs w:val="20"/>
          <w:lang w:val="fr-FR"/>
        </w:rPr>
        <w:t>’</w:t>
      </w:r>
      <w:r w:rsidRPr="00C03F08">
        <w:rPr>
          <w:rFonts w:eastAsia="Calibri"/>
          <w:sz w:val="20"/>
          <w:szCs w:val="20"/>
          <w:lang w:val="fr-FR"/>
        </w:rPr>
        <w:t>exportation maritime.</w:t>
      </w:r>
    </w:p>
    <w:p w:rsidR="00FA1F16" w:rsidRPr="00145222" w:rsidRDefault="007C6617" w:rsidP="00FA1F16">
      <w:pPr>
        <w:rPr>
          <w:rFonts w:eastAsia="Calibri"/>
          <w:sz w:val="20"/>
          <w:szCs w:val="20"/>
          <w:lang w:val="fr-FR"/>
        </w:rPr>
      </w:pPr>
      <w:r w:rsidRPr="00C03F08">
        <w:rPr>
          <w:rFonts w:eastAsia="Calibri"/>
          <w:sz w:val="20"/>
          <w:szCs w:val="20"/>
          <w:vertAlign w:val="superscript"/>
          <w:lang w:val="fr-FR"/>
        </w:rPr>
        <w:t xml:space="preserve">d </w:t>
      </w:r>
      <w:r w:rsidRPr="00C03F08">
        <w:rPr>
          <w:rFonts w:eastAsia="Calibri"/>
          <w:sz w:val="20"/>
          <w:szCs w:val="20"/>
          <w:lang w:val="fr-FR"/>
        </w:rPr>
        <w:t>Aucun coût n</w:t>
      </w:r>
      <w:r w:rsidR="005E7028" w:rsidRPr="00C03F08">
        <w:rPr>
          <w:rFonts w:eastAsia="Calibri"/>
          <w:sz w:val="20"/>
          <w:szCs w:val="20"/>
          <w:lang w:val="fr-FR"/>
        </w:rPr>
        <w:t>’</w:t>
      </w:r>
      <w:r w:rsidRPr="00C03F08">
        <w:rPr>
          <w:rFonts w:eastAsia="Calibri"/>
          <w:sz w:val="20"/>
          <w:szCs w:val="20"/>
          <w:lang w:val="fr-FR"/>
        </w:rPr>
        <w:t>a été indiqué du fait que la quantité de déchets de SAO a été éliminée conjointement avec 5,2 tm de bromure de méthyle.</w:t>
      </w:r>
    </w:p>
    <w:p w:rsidR="00FA1F16" w:rsidRPr="00145222" w:rsidRDefault="007C6617" w:rsidP="00FA1F16">
      <w:pPr>
        <w:rPr>
          <w:rFonts w:eastAsia="Calibri"/>
          <w:sz w:val="20"/>
          <w:szCs w:val="20"/>
          <w:lang w:val="fr-FR"/>
        </w:rPr>
      </w:pPr>
      <w:r w:rsidRPr="00C03F08">
        <w:rPr>
          <w:rFonts w:eastAsia="Calibri"/>
          <w:sz w:val="20"/>
          <w:szCs w:val="20"/>
          <w:vertAlign w:val="superscript"/>
          <w:lang w:val="fr-FR"/>
        </w:rPr>
        <w:t xml:space="preserve">e </w:t>
      </w:r>
      <w:r w:rsidRPr="00C03F08">
        <w:rPr>
          <w:rFonts w:eastAsia="Calibri"/>
          <w:sz w:val="20"/>
          <w:szCs w:val="20"/>
          <w:lang w:val="fr-FR"/>
        </w:rPr>
        <w:t xml:space="preserve">Coûts de destruction couverts par les crédits carbone sans coûts </w:t>
      </w:r>
      <w:r w:rsidR="00DA7B04" w:rsidRPr="00C03F08">
        <w:rPr>
          <w:rFonts w:eastAsia="Calibri"/>
          <w:sz w:val="20"/>
          <w:szCs w:val="20"/>
          <w:lang w:val="fr-FR"/>
        </w:rPr>
        <w:t>pour le</w:t>
      </w:r>
      <w:r w:rsidRPr="00C03F08">
        <w:rPr>
          <w:rFonts w:eastAsia="Calibri"/>
          <w:sz w:val="20"/>
          <w:szCs w:val="20"/>
          <w:lang w:val="fr-FR"/>
        </w:rPr>
        <w:t xml:space="preserve"> projet.</w:t>
      </w:r>
    </w:p>
    <w:p w:rsidR="00FA1F16" w:rsidRPr="00145222" w:rsidRDefault="007C6617" w:rsidP="00FA1F16">
      <w:pPr>
        <w:rPr>
          <w:rFonts w:eastAsia="Calibri"/>
          <w:sz w:val="20"/>
          <w:szCs w:val="20"/>
          <w:lang w:val="fr-FR"/>
        </w:rPr>
      </w:pPr>
      <w:r w:rsidRPr="00C03F08">
        <w:rPr>
          <w:rFonts w:eastAsia="Calibri"/>
          <w:sz w:val="20"/>
          <w:szCs w:val="20"/>
          <w:vertAlign w:val="superscript"/>
          <w:lang w:val="fr-FR"/>
        </w:rPr>
        <w:t>f</w:t>
      </w:r>
      <w:r w:rsidRPr="00C03F08">
        <w:rPr>
          <w:rFonts w:eastAsia="Calibri"/>
          <w:sz w:val="20"/>
          <w:szCs w:val="20"/>
          <w:lang w:val="fr-FR"/>
        </w:rPr>
        <w:t xml:space="preserve"> Y compris les coûts de manipulation et de transport dans le pays.</w:t>
      </w:r>
    </w:p>
    <w:p w:rsidR="00B76AAD" w:rsidRPr="00145222" w:rsidRDefault="00B76AAD" w:rsidP="00B76AAD">
      <w:pPr>
        <w:numPr>
          <w:ilvl w:val="0"/>
          <w:numId w:val="31"/>
        </w:numPr>
        <w:spacing w:before="240" w:after="240"/>
        <w:ind w:left="0" w:firstLine="0"/>
        <w:rPr>
          <w:rFonts w:eastAsia="Calibri"/>
          <w:lang w:val="fr-FR"/>
        </w:rPr>
      </w:pPr>
      <w:r w:rsidRPr="00C03F08">
        <w:rPr>
          <w:rFonts w:eastAsia="Calibri"/>
          <w:lang w:val="fr-FR"/>
        </w:rPr>
        <w:t>En outre, les projets de démonstration répondaient à la demande de la décision XX/7 qui chargeait le Comité Exécutif de démarrer des</w:t>
      </w:r>
      <w:r w:rsidR="00A86755" w:rsidRPr="00C03F08">
        <w:rPr>
          <w:rFonts w:eastAsia="Calibri"/>
          <w:lang w:val="fr-FR"/>
        </w:rPr>
        <w:t xml:space="preserve"> </w:t>
      </w:r>
      <w:r w:rsidRPr="00C03F08">
        <w:rPr>
          <w:rFonts w:eastAsia="Calibri"/>
          <w:lang w:val="fr-FR"/>
        </w:rPr>
        <w:t>projets pilotes couvrant la collecte, le transport, le stockage et la destruction des SAO et d</w:t>
      </w:r>
      <w:r w:rsidR="005E7028" w:rsidRPr="00C03F08">
        <w:rPr>
          <w:rFonts w:eastAsia="Calibri"/>
          <w:lang w:val="fr-FR"/>
        </w:rPr>
        <w:t>’</w:t>
      </w:r>
      <w:r w:rsidRPr="00C03F08">
        <w:rPr>
          <w:rFonts w:eastAsia="Calibri"/>
          <w:lang w:val="fr-FR"/>
        </w:rPr>
        <w:t>accorder initialement la priorité aux stocks déjà constitués de SAO ayant un potentiel de réchauffement de la planète net élevé.</w:t>
      </w:r>
    </w:p>
    <w:p w:rsidR="00B22D9B" w:rsidRPr="00145222" w:rsidRDefault="00B22D9B" w:rsidP="00B22D9B">
      <w:pPr>
        <w:numPr>
          <w:ilvl w:val="0"/>
          <w:numId w:val="31"/>
        </w:numPr>
        <w:spacing w:before="120" w:after="240"/>
        <w:ind w:left="0" w:firstLine="0"/>
        <w:rPr>
          <w:rFonts w:eastAsia="Calibri"/>
          <w:lang w:val="fr-FR"/>
        </w:rPr>
      </w:pPr>
      <w:r w:rsidRPr="00C03F08">
        <w:rPr>
          <w:rFonts w:eastAsia="Calibri"/>
          <w:lang w:val="fr-FR"/>
        </w:rPr>
        <w:t>Sur la base de l</w:t>
      </w:r>
      <w:r w:rsidR="005E7028" w:rsidRPr="00C03F08">
        <w:rPr>
          <w:rFonts w:eastAsia="Calibri"/>
          <w:lang w:val="fr-FR"/>
        </w:rPr>
        <w:t>’</w:t>
      </w:r>
      <w:r w:rsidRPr="00C03F08">
        <w:rPr>
          <w:rFonts w:eastAsia="Calibri"/>
          <w:lang w:val="fr-FR"/>
        </w:rPr>
        <w:t>analyse des rapports d</w:t>
      </w:r>
      <w:r w:rsidR="005E7028" w:rsidRPr="00C03F08">
        <w:rPr>
          <w:rFonts w:eastAsia="Calibri"/>
          <w:lang w:val="fr-FR"/>
        </w:rPr>
        <w:t>’</w:t>
      </w:r>
      <w:r w:rsidRPr="00C03F08">
        <w:rPr>
          <w:rFonts w:eastAsia="Calibri"/>
          <w:lang w:val="fr-FR"/>
        </w:rPr>
        <w:t>achèvement des projets de démonstration sélectionnés préparés par les équipes de mise en œuvre de projet, les projets ont permis une réduction des émissions de</w:t>
      </w:r>
      <w:r w:rsidR="00A86755" w:rsidRPr="00C03F08">
        <w:rPr>
          <w:rFonts w:eastAsia="Calibri"/>
          <w:lang w:val="fr-FR"/>
        </w:rPr>
        <w:t xml:space="preserve"> </w:t>
      </w:r>
      <w:r w:rsidRPr="00C03F08">
        <w:rPr>
          <w:rFonts w:eastAsia="Calibri"/>
          <w:lang w:val="fr-FR"/>
        </w:rPr>
        <w:t>665 711 tonnes d</w:t>
      </w:r>
      <w:r w:rsidR="005E7028" w:rsidRPr="00C03F08">
        <w:rPr>
          <w:rFonts w:eastAsia="Calibri"/>
          <w:lang w:val="fr-FR"/>
        </w:rPr>
        <w:t>’</w:t>
      </w:r>
      <w:r w:rsidRPr="00C03F08">
        <w:rPr>
          <w:rFonts w:eastAsia="Calibri"/>
          <w:lang w:val="fr-FR"/>
        </w:rPr>
        <w:t>équivalent CO</w:t>
      </w:r>
      <w:r w:rsidRPr="00C03F08">
        <w:rPr>
          <w:rFonts w:eastAsia="Calibri"/>
          <w:vertAlign w:val="subscript"/>
          <w:lang w:val="fr-FR"/>
        </w:rPr>
        <w:t>2</w:t>
      </w:r>
      <w:r w:rsidRPr="00C03F08">
        <w:rPr>
          <w:rFonts w:eastAsia="Calibri"/>
          <w:lang w:val="fr-FR"/>
        </w:rPr>
        <w:t>.</w:t>
      </w:r>
      <w:r w:rsidRPr="00145222">
        <w:rPr>
          <w:rFonts w:eastAsia="Calibri"/>
          <w:lang w:val="fr-FR"/>
        </w:rPr>
        <w:t xml:space="preserve"> </w:t>
      </w:r>
      <w:r w:rsidRPr="00C03F08">
        <w:rPr>
          <w:rFonts w:eastAsia="Calibri"/>
          <w:lang w:val="fr-FR"/>
        </w:rPr>
        <w:t xml:space="preserve">Cette quantité a été calculée sur la base des quantités réelles </w:t>
      </w:r>
      <w:r w:rsidR="00DA7B04" w:rsidRPr="00C03F08">
        <w:rPr>
          <w:rFonts w:eastAsia="Calibri"/>
          <w:lang w:val="fr-FR"/>
        </w:rPr>
        <w:t xml:space="preserve">et </w:t>
      </w:r>
      <w:r w:rsidRPr="00C03F08">
        <w:rPr>
          <w:rFonts w:eastAsia="Calibri"/>
          <w:lang w:val="fr-FR"/>
        </w:rPr>
        <w:t>de la nature des déchets de SAO véritablement détruits par l</w:t>
      </w:r>
      <w:r w:rsidR="005E7028" w:rsidRPr="00C03F08">
        <w:rPr>
          <w:rFonts w:eastAsia="Calibri"/>
          <w:lang w:val="fr-FR"/>
        </w:rPr>
        <w:t>’</w:t>
      </w:r>
      <w:r w:rsidRPr="00C03F08">
        <w:rPr>
          <w:rFonts w:eastAsia="Calibri"/>
          <w:lang w:val="fr-FR"/>
        </w:rPr>
        <w:t xml:space="preserve">action </w:t>
      </w:r>
      <w:r w:rsidR="00E20971">
        <w:rPr>
          <w:rFonts w:eastAsia="Calibri"/>
          <w:lang w:val="fr-FR"/>
        </w:rPr>
        <w:t>conjointe</w:t>
      </w:r>
      <w:r w:rsidRPr="00C03F08">
        <w:rPr>
          <w:rFonts w:eastAsia="Calibri"/>
          <w:lang w:val="fr-FR"/>
        </w:rPr>
        <w:t xml:space="preserve"> des cinq projets, tel</w:t>
      </w:r>
      <w:r w:rsidR="00DA7B04" w:rsidRPr="00C03F08">
        <w:rPr>
          <w:rFonts w:eastAsia="Calibri"/>
          <w:lang w:val="fr-FR"/>
        </w:rPr>
        <w:t>le</w:t>
      </w:r>
      <w:r w:rsidRPr="00C03F08">
        <w:rPr>
          <w:rFonts w:eastAsia="Calibri"/>
          <w:lang w:val="fr-FR"/>
        </w:rPr>
        <w:t xml:space="preserve">s </w:t>
      </w:r>
      <w:r w:rsidRPr="00C03F08">
        <w:rPr>
          <w:rFonts w:eastAsia="Calibri"/>
          <w:lang w:val="fr-FR"/>
        </w:rPr>
        <w:lastRenderedPageBreak/>
        <w:t>qu</w:t>
      </w:r>
      <w:r w:rsidR="005E7028" w:rsidRPr="00C03F08">
        <w:rPr>
          <w:rFonts w:eastAsia="Calibri"/>
          <w:lang w:val="fr-FR"/>
        </w:rPr>
        <w:t>’</w:t>
      </w:r>
      <w:r w:rsidRPr="00C03F08">
        <w:rPr>
          <w:rFonts w:eastAsia="Calibri"/>
          <w:lang w:val="fr-FR"/>
        </w:rPr>
        <w:t>indiqué</w:t>
      </w:r>
      <w:r w:rsidR="00DA7B04" w:rsidRPr="00C03F08">
        <w:rPr>
          <w:rFonts w:eastAsia="Calibri"/>
          <w:lang w:val="fr-FR"/>
        </w:rPr>
        <w:t>e</w:t>
      </w:r>
      <w:r w:rsidRPr="00C03F08">
        <w:rPr>
          <w:rFonts w:eastAsia="Calibri"/>
          <w:lang w:val="fr-FR"/>
        </w:rPr>
        <w:t xml:space="preserve">s dans </w:t>
      </w:r>
      <w:r w:rsidRPr="00C03F08">
        <w:rPr>
          <w:lang w:val="fr-FR"/>
        </w:rPr>
        <w:t>le rapport de synthèse sur les projets de démonstration pilotes sur l</w:t>
      </w:r>
      <w:r w:rsidR="005E7028" w:rsidRPr="00C03F08">
        <w:rPr>
          <w:lang w:val="fr-FR"/>
        </w:rPr>
        <w:t>’</w:t>
      </w:r>
      <w:r w:rsidRPr="00C03F08">
        <w:rPr>
          <w:lang w:val="fr-FR"/>
        </w:rPr>
        <w:t>élimination définitive des SAO</w:t>
      </w:r>
      <w:r w:rsidRPr="00C03F08">
        <w:rPr>
          <w:rStyle w:val="FootnoteReference"/>
          <w:lang w:val="fr-FR"/>
        </w:rPr>
        <w:footnoteReference w:id="8"/>
      </w:r>
      <w:r w:rsidRPr="00C03F08">
        <w:rPr>
          <w:lang w:val="fr-FR"/>
        </w:rPr>
        <w:t xml:space="preserve"> et </w:t>
      </w:r>
      <w:r w:rsidR="00DA7B04" w:rsidRPr="00C03F08">
        <w:rPr>
          <w:lang w:val="fr-FR"/>
        </w:rPr>
        <w:t>présenté</w:t>
      </w:r>
      <w:r w:rsidRPr="00C03F08">
        <w:rPr>
          <w:lang w:val="fr-FR"/>
        </w:rPr>
        <w:t>es au tableau 5</w:t>
      </w:r>
      <w:r w:rsidRPr="00C03F08">
        <w:rPr>
          <w:rFonts w:eastAsia="Calibri"/>
          <w:lang w:val="fr-FR"/>
        </w:rPr>
        <w:t>.</w:t>
      </w:r>
    </w:p>
    <w:p w:rsidR="00FA1F16" w:rsidRPr="00145222" w:rsidRDefault="00B22D9B" w:rsidP="0003445B">
      <w:pPr>
        <w:keepNext/>
        <w:keepLines/>
        <w:spacing w:before="240" w:after="120"/>
        <w:contextualSpacing/>
        <w:rPr>
          <w:rFonts w:eastAsia="Calibri"/>
          <w:lang w:val="fr-FR"/>
        </w:rPr>
      </w:pPr>
      <w:r w:rsidRPr="00C03F08">
        <w:rPr>
          <w:rFonts w:eastAsia="Calibri"/>
          <w:b/>
          <w:bCs/>
          <w:lang w:val="fr-FR"/>
        </w:rPr>
        <w:t xml:space="preserve">Tableau 5. </w:t>
      </w:r>
      <w:r w:rsidRPr="00C03F08">
        <w:rPr>
          <w:rFonts w:eastAsia="Calibri"/>
          <w:b/>
          <w:lang w:val="fr-FR"/>
        </w:rPr>
        <w:t>Avantages environnementaux</w:t>
      </w:r>
      <w:r w:rsidR="0003445B" w:rsidRPr="00C03F08">
        <w:rPr>
          <w:rFonts w:eastAsia="Calibri"/>
          <w:b/>
          <w:lang w:val="fr-FR"/>
        </w:rPr>
        <w:t xml:space="preserve"> mondiaux des cinq projets de démonstration</w:t>
      </w:r>
    </w:p>
    <w:tbl>
      <w:tblPr>
        <w:tblW w:w="9406" w:type="dxa"/>
        <w:tblLook w:val="04A0" w:firstRow="1" w:lastRow="0" w:firstColumn="1" w:lastColumn="0" w:noHBand="0" w:noVBand="1"/>
      </w:tblPr>
      <w:tblGrid>
        <w:gridCol w:w="1495"/>
        <w:gridCol w:w="1809"/>
        <w:gridCol w:w="1448"/>
        <w:gridCol w:w="1519"/>
        <w:gridCol w:w="3135"/>
      </w:tblGrid>
      <w:tr w:rsidR="0003445B" w:rsidRPr="006324E4" w:rsidTr="0085280A">
        <w:trPr>
          <w:trHeight w:val="854"/>
          <w:tblHeader/>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b/>
                <w:bCs/>
                <w:color w:val="000000"/>
                <w:sz w:val="20"/>
                <w:szCs w:val="20"/>
                <w:lang w:eastAsia="en-GB"/>
              </w:rPr>
            </w:pPr>
            <w:r w:rsidRPr="00C03F08">
              <w:rPr>
                <w:b/>
                <w:bCs/>
                <w:color w:val="000000"/>
                <w:sz w:val="20"/>
                <w:szCs w:val="20"/>
                <w:lang w:val="fr-FR" w:eastAsia="en-GB"/>
              </w:rPr>
              <w:t>Pays</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b/>
                <w:bCs/>
                <w:color w:val="000000"/>
                <w:sz w:val="20"/>
                <w:szCs w:val="20"/>
                <w:lang w:eastAsia="en-GB"/>
              </w:rPr>
            </w:pPr>
            <w:r w:rsidRPr="00C03F08">
              <w:rPr>
                <w:b/>
                <w:bCs/>
                <w:color w:val="000000"/>
                <w:sz w:val="20"/>
                <w:szCs w:val="20"/>
                <w:lang w:val="fr-FR" w:eastAsia="en-GB"/>
              </w:rPr>
              <w:t>Substances</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b/>
                <w:bCs/>
                <w:color w:val="000000"/>
                <w:sz w:val="20"/>
                <w:szCs w:val="20"/>
                <w:lang w:eastAsia="en-GB"/>
              </w:rPr>
            </w:pPr>
            <w:r w:rsidRPr="00C03F08">
              <w:rPr>
                <w:b/>
                <w:bCs/>
                <w:color w:val="000000"/>
                <w:sz w:val="20"/>
                <w:szCs w:val="20"/>
                <w:lang w:val="fr-FR" w:eastAsia="en-GB"/>
              </w:rPr>
              <w:t>PRP*</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145222" w:rsidRDefault="0003445B" w:rsidP="00AA4E68">
            <w:pPr>
              <w:rPr>
                <w:b/>
                <w:bCs/>
                <w:color w:val="000000"/>
                <w:sz w:val="20"/>
                <w:szCs w:val="20"/>
                <w:lang w:val="fr-FR" w:eastAsia="en-GB"/>
              </w:rPr>
            </w:pPr>
            <w:r w:rsidRPr="00C03F08">
              <w:rPr>
                <w:b/>
                <w:bCs/>
                <w:color w:val="000000"/>
                <w:sz w:val="20"/>
                <w:szCs w:val="20"/>
                <w:lang w:val="fr-FR" w:eastAsia="en-GB"/>
              </w:rPr>
              <w:t>Quantités de SAO détruites (tm)</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145222" w:rsidRDefault="0003445B" w:rsidP="00AA4E68">
            <w:pPr>
              <w:rPr>
                <w:b/>
                <w:bCs/>
                <w:color w:val="000000"/>
                <w:sz w:val="20"/>
                <w:szCs w:val="20"/>
                <w:lang w:val="fr-FR" w:eastAsia="en-GB"/>
              </w:rPr>
            </w:pPr>
            <w:r w:rsidRPr="00C03F08">
              <w:rPr>
                <w:b/>
                <w:bCs/>
                <w:color w:val="000000"/>
                <w:sz w:val="20"/>
                <w:szCs w:val="20"/>
                <w:lang w:val="fr-FR" w:eastAsia="en-GB"/>
              </w:rPr>
              <w:t>Réduction des émissions de gaz à effet de serre (GES) tonnes d</w:t>
            </w:r>
            <w:r w:rsidR="005E7028" w:rsidRPr="00C03F08">
              <w:rPr>
                <w:b/>
                <w:bCs/>
                <w:color w:val="000000"/>
                <w:sz w:val="20"/>
                <w:szCs w:val="20"/>
                <w:lang w:val="fr-FR" w:eastAsia="en-GB"/>
              </w:rPr>
              <w:t>’</w:t>
            </w:r>
            <w:r w:rsidRPr="00C03F08">
              <w:rPr>
                <w:b/>
                <w:bCs/>
                <w:color w:val="000000"/>
                <w:sz w:val="20"/>
                <w:szCs w:val="20"/>
                <w:lang w:val="fr-FR" w:eastAsia="en-GB"/>
              </w:rPr>
              <w:t>équivalent CO</w:t>
            </w:r>
            <w:r w:rsidRPr="00C03F08">
              <w:rPr>
                <w:b/>
                <w:bCs/>
                <w:color w:val="000000"/>
                <w:sz w:val="20"/>
                <w:szCs w:val="20"/>
                <w:vertAlign w:val="subscript"/>
                <w:lang w:val="fr-FR" w:eastAsia="en-GB"/>
              </w:rPr>
              <w:t>2</w:t>
            </w:r>
            <w:r w:rsidRPr="00C03F08">
              <w:rPr>
                <w:b/>
                <w:bCs/>
                <w:color w:val="000000"/>
                <w:sz w:val="20"/>
                <w:szCs w:val="20"/>
                <w:lang w:val="fr-FR" w:eastAsia="en-GB"/>
              </w:rPr>
              <w:t>)</w:t>
            </w:r>
          </w:p>
        </w:tc>
      </w:tr>
      <w:tr w:rsidR="0003445B" w:rsidRPr="00C03F08" w:rsidTr="0085280A">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Colombie</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4</w:t>
            </w:r>
            <w:r w:rsidR="00DA7B04" w:rsidRPr="00C03F08">
              <w:rPr>
                <w:color w:val="000000"/>
                <w:sz w:val="20"/>
                <w:szCs w:val="20"/>
                <w:lang w:val="en-US" w:eastAsia="en-GB"/>
              </w:rPr>
              <w:t> </w:t>
            </w:r>
            <w:r w:rsidRPr="00C03F08">
              <w:rPr>
                <w:color w:val="000000"/>
                <w:sz w:val="20"/>
                <w:szCs w:val="20"/>
                <w:lang w:val="en-US" w:eastAsia="en-GB"/>
              </w:rPr>
              <w:t>750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6</w:t>
            </w:r>
            <w:r w:rsidR="00DA7B04" w:rsidRPr="00C03F08">
              <w:rPr>
                <w:color w:val="000000"/>
                <w:sz w:val="20"/>
                <w:szCs w:val="20"/>
                <w:lang w:val="en-US" w:eastAsia="en-GB"/>
              </w:rPr>
              <w:t>,</w:t>
            </w:r>
            <w:r w:rsidRPr="00C03F08">
              <w:rPr>
                <w:color w:val="000000"/>
                <w:sz w:val="20"/>
                <w:szCs w:val="20"/>
                <w:lang w:val="en-US" w:eastAsia="en-GB"/>
              </w:rPr>
              <w:t>654</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38</w:t>
            </w:r>
            <w:r w:rsidR="00DA7B04" w:rsidRPr="00C03F08">
              <w:rPr>
                <w:color w:val="000000"/>
                <w:sz w:val="20"/>
                <w:szCs w:val="20"/>
                <w:lang w:val="en-US" w:eastAsia="en-GB"/>
              </w:rPr>
              <w:t> </w:t>
            </w:r>
            <w:r w:rsidRPr="00C03F08">
              <w:rPr>
                <w:color w:val="000000"/>
                <w:sz w:val="20"/>
                <w:szCs w:val="20"/>
                <w:lang w:val="en-US" w:eastAsia="en-GB"/>
              </w:rPr>
              <w:t>000</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10</w:t>
            </w:r>
            <w:r w:rsidR="00DA7B04" w:rsidRPr="00C03F08">
              <w:rPr>
                <w:color w:val="000000"/>
                <w:sz w:val="20"/>
                <w:szCs w:val="20"/>
                <w:lang w:val="en-US" w:eastAsia="en-GB"/>
              </w:rPr>
              <w:t> </w:t>
            </w:r>
            <w:r w:rsidRPr="00C03F08">
              <w:rPr>
                <w:color w:val="000000"/>
                <w:sz w:val="20"/>
                <w:szCs w:val="20"/>
                <w:lang w:val="en-US"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6</w:t>
            </w:r>
            <w:r w:rsidR="00DA7B04" w:rsidRPr="00C03F08">
              <w:rPr>
                <w:color w:val="000000"/>
                <w:sz w:val="20"/>
                <w:szCs w:val="20"/>
                <w:lang w:val="en-US" w:eastAsia="en-GB"/>
              </w:rPr>
              <w:t>,</w:t>
            </w:r>
            <w:r w:rsidR="0085280A" w:rsidRPr="00C03F08">
              <w:rPr>
                <w:color w:val="000000"/>
                <w:sz w:val="20"/>
                <w:szCs w:val="20"/>
                <w:lang w:val="en-US" w:eastAsia="en-GB"/>
              </w:rPr>
              <w:t>00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65</w:t>
            </w:r>
            <w:r w:rsidR="00DA7B04" w:rsidRPr="00C03F08">
              <w:rPr>
                <w:color w:val="000000"/>
                <w:sz w:val="20"/>
                <w:szCs w:val="20"/>
                <w:lang w:val="en-US" w:eastAsia="en-GB"/>
              </w:rPr>
              <w:t> </w:t>
            </w:r>
            <w:r w:rsidRPr="00C03F08">
              <w:rPr>
                <w:color w:val="000000"/>
                <w:sz w:val="20"/>
                <w:szCs w:val="20"/>
                <w:lang w:val="en-US" w:eastAsia="en-GB"/>
              </w:rPr>
              <w:t>400</w:t>
            </w:r>
          </w:p>
        </w:tc>
      </w:tr>
      <w:tr w:rsidR="0003445B" w:rsidRPr="00C03F08"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A4E68">
            <w:pPr>
              <w:rPr>
                <w:b/>
                <w:color w:val="000000"/>
                <w:sz w:val="20"/>
                <w:szCs w:val="20"/>
                <w:lang w:eastAsia="en-GB"/>
              </w:rPr>
            </w:pPr>
            <w:r w:rsidRPr="00C03F08">
              <w:rPr>
                <w:b/>
                <w:color w:val="000000"/>
                <w:sz w:val="20"/>
                <w:szCs w:val="20"/>
                <w:lang w:val="en-US" w:eastAsia="en-GB"/>
              </w:rPr>
              <w:t> </w:t>
            </w:r>
            <w:r w:rsidR="0003445B" w:rsidRPr="00C03F08">
              <w:rPr>
                <w:b/>
                <w:iCs/>
                <w:color w:val="000000"/>
                <w:sz w:val="20"/>
                <w:szCs w:val="20"/>
                <w:lang w:val="fr-FR" w:eastAsia="en-GB"/>
              </w:rPr>
              <w:t>Sous-total </w:t>
            </w:r>
          </w:p>
        </w:tc>
        <w:tc>
          <w:tcPr>
            <w:tcW w:w="15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A1F16" w:rsidRPr="00C03F08" w:rsidRDefault="00FA1F16" w:rsidP="0085280A">
            <w:pPr>
              <w:jc w:val="right"/>
              <w:rPr>
                <w:b/>
                <w:iCs/>
                <w:color w:val="000000"/>
                <w:sz w:val="20"/>
                <w:szCs w:val="20"/>
                <w:lang w:eastAsia="en-GB"/>
              </w:rPr>
            </w:pPr>
            <w:r w:rsidRPr="00C03F08">
              <w:rPr>
                <w:b/>
                <w:iCs/>
                <w:color w:val="000000"/>
                <w:sz w:val="20"/>
                <w:szCs w:val="20"/>
                <w:lang w:val="en-US" w:eastAsia="en-GB"/>
              </w:rPr>
              <w:t>1</w:t>
            </w:r>
            <w:r w:rsidR="0085280A" w:rsidRPr="00C03F08">
              <w:rPr>
                <w:b/>
                <w:iCs/>
                <w:color w:val="000000"/>
                <w:sz w:val="20"/>
                <w:szCs w:val="20"/>
                <w:lang w:val="en-US" w:eastAsia="en-GB"/>
              </w:rPr>
              <w:t>2</w:t>
            </w:r>
            <w:r w:rsidR="00DA7B04" w:rsidRPr="00C03F08">
              <w:rPr>
                <w:b/>
                <w:iCs/>
                <w:color w:val="000000"/>
                <w:sz w:val="20"/>
                <w:szCs w:val="20"/>
                <w:lang w:val="en-US" w:eastAsia="en-GB"/>
              </w:rPr>
              <w:t>,</w:t>
            </w:r>
            <w:r w:rsidR="0085280A" w:rsidRPr="00C03F08">
              <w:rPr>
                <w:b/>
                <w:iCs/>
                <w:color w:val="000000"/>
                <w:sz w:val="20"/>
                <w:szCs w:val="20"/>
                <w:lang w:val="en-US" w:eastAsia="en-GB"/>
              </w:rPr>
              <w:t>60</w:t>
            </w:r>
          </w:p>
        </w:tc>
        <w:tc>
          <w:tcPr>
            <w:tcW w:w="31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val="en-US" w:eastAsia="en-GB"/>
              </w:rPr>
              <w:t>103</w:t>
            </w:r>
            <w:r w:rsidR="00DA7B04" w:rsidRPr="00C03F08">
              <w:rPr>
                <w:b/>
                <w:iCs/>
                <w:color w:val="000000"/>
                <w:sz w:val="20"/>
                <w:szCs w:val="20"/>
                <w:lang w:val="en-US" w:eastAsia="en-GB"/>
              </w:rPr>
              <w:t> </w:t>
            </w:r>
            <w:r w:rsidRPr="00C03F08">
              <w:rPr>
                <w:b/>
                <w:iCs/>
                <w:color w:val="000000"/>
                <w:sz w:val="20"/>
                <w:szCs w:val="20"/>
                <w:lang w:val="en-US" w:eastAsia="en-GB"/>
              </w:rPr>
              <w:t>400</w:t>
            </w:r>
          </w:p>
        </w:tc>
      </w:tr>
      <w:tr w:rsidR="0003445B" w:rsidRPr="00C03F08" w:rsidTr="0085280A">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Géorgie</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10</w:t>
            </w:r>
            <w:r w:rsidR="00DA7B04" w:rsidRPr="00C03F08">
              <w:rPr>
                <w:color w:val="000000"/>
                <w:sz w:val="20"/>
                <w:szCs w:val="20"/>
                <w:lang w:val="en-US" w:eastAsia="en-GB"/>
              </w:rPr>
              <w:t> </w:t>
            </w:r>
            <w:r w:rsidRPr="00C03F08">
              <w:rPr>
                <w:color w:val="000000"/>
                <w:sz w:val="20"/>
                <w:szCs w:val="20"/>
                <w:lang w:val="en-US"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w:t>
            </w:r>
            <w:r w:rsidR="00DA7B04" w:rsidRPr="00C03F08">
              <w:rPr>
                <w:color w:val="000000"/>
                <w:sz w:val="20"/>
                <w:szCs w:val="20"/>
                <w:lang w:val="en-US" w:eastAsia="en-GB"/>
              </w:rPr>
              <w:t>,</w:t>
            </w:r>
            <w:r w:rsidRPr="00C03F08">
              <w:rPr>
                <w:color w:val="000000"/>
                <w:sz w:val="20"/>
                <w:szCs w:val="20"/>
                <w:lang w:val="en-US" w:eastAsia="en-GB"/>
              </w:rPr>
              <w:t>47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15</w:t>
            </w:r>
            <w:r w:rsidR="00DA7B04" w:rsidRPr="00C03F08">
              <w:rPr>
                <w:color w:val="000000"/>
                <w:sz w:val="20"/>
                <w:szCs w:val="20"/>
                <w:lang w:val="en-US" w:eastAsia="en-GB"/>
              </w:rPr>
              <w:t> </w:t>
            </w:r>
            <w:r w:rsidRPr="00C03F08">
              <w:rPr>
                <w:color w:val="000000"/>
                <w:sz w:val="20"/>
                <w:szCs w:val="20"/>
                <w:lang w:val="en-US" w:eastAsia="en-GB"/>
              </w:rPr>
              <w:t>990</w:t>
            </w:r>
          </w:p>
        </w:tc>
      </w:tr>
      <w:tr w:rsidR="0003445B" w:rsidRPr="00C03F08"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A4E68">
            <w:pPr>
              <w:rPr>
                <w:b/>
                <w:color w:val="000000"/>
                <w:sz w:val="20"/>
                <w:szCs w:val="20"/>
                <w:lang w:eastAsia="en-GB"/>
              </w:rPr>
            </w:pPr>
            <w:r w:rsidRPr="00C03F08">
              <w:rPr>
                <w:b/>
                <w:color w:val="000000"/>
                <w:sz w:val="20"/>
                <w:szCs w:val="20"/>
                <w:lang w:val="en-US" w:eastAsia="en-GB"/>
              </w:rPr>
              <w:t> </w:t>
            </w:r>
            <w:r w:rsidR="0003445B" w:rsidRPr="00C03F08">
              <w:rPr>
                <w:b/>
                <w:iCs/>
                <w:color w:val="000000"/>
                <w:sz w:val="20"/>
                <w:szCs w:val="20"/>
                <w:lang w:val="fr-FR" w:eastAsia="en-GB"/>
              </w:rPr>
              <w:t>Sous-total </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val="en-US" w:eastAsia="en-GB"/>
              </w:rPr>
              <w:t>1</w:t>
            </w:r>
            <w:r w:rsidR="00DA7B04" w:rsidRPr="00C03F08">
              <w:rPr>
                <w:b/>
                <w:iCs/>
                <w:color w:val="000000"/>
                <w:sz w:val="20"/>
                <w:szCs w:val="20"/>
                <w:lang w:val="en-US" w:eastAsia="en-GB"/>
              </w:rPr>
              <w:t>,</w:t>
            </w:r>
            <w:r w:rsidRPr="00C03F08">
              <w:rPr>
                <w:b/>
                <w:iCs/>
                <w:color w:val="000000"/>
                <w:sz w:val="20"/>
                <w:szCs w:val="20"/>
                <w:lang w:val="en-US" w:eastAsia="en-GB"/>
              </w:rPr>
              <w:t>47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val="en-US" w:eastAsia="en-GB"/>
              </w:rPr>
              <w:t>15</w:t>
            </w:r>
            <w:r w:rsidR="00DA7B04" w:rsidRPr="00C03F08">
              <w:rPr>
                <w:b/>
                <w:iCs/>
                <w:color w:val="000000"/>
                <w:sz w:val="20"/>
                <w:szCs w:val="20"/>
                <w:lang w:val="en-US" w:eastAsia="en-GB"/>
              </w:rPr>
              <w:t> </w:t>
            </w:r>
            <w:r w:rsidRPr="00C03F08">
              <w:rPr>
                <w:b/>
                <w:iCs/>
                <w:color w:val="000000"/>
                <w:sz w:val="20"/>
                <w:szCs w:val="20"/>
                <w:lang w:val="en-US" w:eastAsia="en-GB"/>
              </w:rPr>
              <w:t>990</w:t>
            </w:r>
          </w:p>
        </w:tc>
      </w:tr>
      <w:tr w:rsidR="0003445B" w:rsidRPr="00C03F08" w:rsidTr="0085280A">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Ghana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10</w:t>
            </w:r>
            <w:r w:rsidR="00DA7B04" w:rsidRPr="00C03F08">
              <w:rPr>
                <w:color w:val="000000"/>
                <w:sz w:val="20"/>
                <w:szCs w:val="20"/>
                <w:lang w:val="en-US" w:eastAsia="en-GB"/>
              </w:rPr>
              <w:t> </w:t>
            </w:r>
            <w:r w:rsidRPr="00C03F08">
              <w:rPr>
                <w:color w:val="000000"/>
                <w:sz w:val="20"/>
                <w:szCs w:val="20"/>
                <w:lang w:val="en-US"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w:t>
            </w:r>
            <w:r w:rsidR="00DA7B04" w:rsidRPr="00C03F08">
              <w:rPr>
                <w:color w:val="000000"/>
                <w:sz w:val="20"/>
                <w:szCs w:val="20"/>
                <w:lang w:val="en-US" w:eastAsia="en-GB"/>
              </w:rPr>
              <w:t>,</w:t>
            </w:r>
            <w:r w:rsidRPr="00C03F08">
              <w:rPr>
                <w:color w:val="000000"/>
                <w:sz w:val="20"/>
                <w:szCs w:val="20"/>
                <w:lang w:val="en-US" w:eastAsia="en-GB"/>
              </w:rPr>
              <w:t>27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24</w:t>
            </w:r>
            <w:r w:rsidR="00DA7B04" w:rsidRPr="00C03F08">
              <w:rPr>
                <w:color w:val="000000"/>
                <w:sz w:val="20"/>
                <w:szCs w:val="20"/>
                <w:lang w:val="en-US" w:eastAsia="en-GB"/>
              </w:rPr>
              <w:t> </w:t>
            </w:r>
            <w:r w:rsidRPr="00C03F08">
              <w:rPr>
                <w:color w:val="000000"/>
                <w:sz w:val="20"/>
                <w:szCs w:val="20"/>
                <w:lang w:val="en-US" w:eastAsia="en-GB"/>
              </w:rPr>
              <w:t>765</w:t>
            </w:r>
          </w:p>
        </w:tc>
      </w:tr>
      <w:tr w:rsidR="0003445B" w:rsidRPr="00C03F08"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b/>
                <w:color w:val="000000"/>
                <w:sz w:val="20"/>
                <w:szCs w:val="20"/>
                <w:lang w:eastAsia="en-GB"/>
              </w:rPr>
            </w:pPr>
            <w:r w:rsidRPr="00C03F08">
              <w:rPr>
                <w:b/>
                <w:iCs/>
                <w:color w:val="000000"/>
                <w:sz w:val="20"/>
                <w:szCs w:val="20"/>
                <w:lang w:val="fr-FR" w:eastAsia="en-GB"/>
              </w:rPr>
              <w:t>Sous-total </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eastAsia="en-GB"/>
              </w:rPr>
              <w:t>2</w:t>
            </w:r>
            <w:r w:rsidR="00DA7B04" w:rsidRPr="00C03F08">
              <w:rPr>
                <w:b/>
                <w:iCs/>
                <w:color w:val="000000"/>
                <w:sz w:val="20"/>
                <w:szCs w:val="20"/>
                <w:lang w:eastAsia="en-GB"/>
              </w:rPr>
              <w:t>,</w:t>
            </w:r>
            <w:r w:rsidRPr="00C03F08">
              <w:rPr>
                <w:b/>
                <w:iCs/>
                <w:color w:val="000000"/>
                <w:sz w:val="20"/>
                <w:szCs w:val="20"/>
                <w:lang w:eastAsia="en-GB"/>
              </w:rPr>
              <w:t>27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val="en-US" w:eastAsia="en-GB"/>
              </w:rPr>
              <w:t>24</w:t>
            </w:r>
            <w:r w:rsidR="00DA7B04" w:rsidRPr="00C03F08">
              <w:rPr>
                <w:b/>
                <w:iCs/>
                <w:color w:val="000000"/>
                <w:sz w:val="20"/>
                <w:szCs w:val="20"/>
                <w:lang w:val="en-US" w:eastAsia="en-GB"/>
              </w:rPr>
              <w:t> </w:t>
            </w:r>
            <w:r w:rsidRPr="00C03F08">
              <w:rPr>
                <w:b/>
                <w:iCs/>
                <w:color w:val="000000"/>
                <w:sz w:val="20"/>
                <w:szCs w:val="20"/>
                <w:lang w:val="en-US" w:eastAsia="en-GB"/>
              </w:rPr>
              <w:t>765</w:t>
            </w:r>
          </w:p>
        </w:tc>
      </w:tr>
      <w:tr w:rsidR="0003445B" w:rsidRPr="00C03F08" w:rsidTr="0085280A">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Mexique</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4</w:t>
            </w:r>
            <w:r w:rsidR="00DA7B04" w:rsidRPr="00C03F08">
              <w:rPr>
                <w:color w:val="000000"/>
                <w:sz w:val="20"/>
                <w:szCs w:val="20"/>
                <w:lang w:val="en-US" w:eastAsia="en-GB"/>
              </w:rPr>
              <w:t> </w:t>
            </w:r>
            <w:r w:rsidRPr="00C03F08">
              <w:rPr>
                <w:color w:val="000000"/>
                <w:sz w:val="20"/>
                <w:szCs w:val="20"/>
                <w:lang w:val="en-US" w:eastAsia="en-GB"/>
              </w:rPr>
              <w:t>750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24</w:t>
            </w:r>
            <w:r w:rsidR="00DA7B04" w:rsidRPr="00C03F08">
              <w:rPr>
                <w:color w:val="000000"/>
                <w:sz w:val="20"/>
                <w:szCs w:val="20"/>
                <w:lang w:val="en-US" w:eastAsia="en-GB"/>
              </w:rPr>
              <w:t>,</w:t>
            </w:r>
            <w:r w:rsidRPr="00C03F08">
              <w:rPr>
                <w:color w:val="000000"/>
                <w:sz w:val="20"/>
                <w:szCs w:val="20"/>
                <w:lang w:val="en-US" w:eastAsia="en-GB"/>
              </w:rPr>
              <w:t>7</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117</w:t>
            </w:r>
            <w:r w:rsidR="00DA7B04" w:rsidRPr="00C03F08">
              <w:rPr>
                <w:color w:val="000000"/>
                <w:sz w:val="20"/>
                <w:szCs w:val="20"/>
                <w:lang w:val="en-US" w:eastAsia="en-GB"/>
              </w:rPr>
              <w:t> </w:t>
            </w:r>
            <w:r w:rsidRPr="00C03F08">
              <w:rPr>
                <w:color w:val="000000"/>
                <w:sz w:val="20"/>
                <w:szCs w:val="20"/>
                <w:lang w:val="en-US" w:eastAsia="en-GB"/>
              </w:rPr>
              <w:t>325</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10</w:t>
            </w:r>
            <w:r w:rsidR="00DA7B04" w:rsidRPr="00C03F08">
              <w:rPr>
                <w:color w:val="000000"/>
                <w:sz w:val="20"/>
                <w:szCs w:val="20"/>
                <w:lang w:val="en-US" w:eastAsia="en-GB"/>
              </w:rPr>
              <w:t> </w:t>
            </w:r>
            <w:r w:rsidRPr="00C03F08">
              <w:rPr>
                <w:color w:val="000000"/>
                <w:sz w:val="20"/>
                <w:szCs w:val="20"/>
                <w:lang w:val="en-US"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25</w:t>
            </w:r>
            <w:r w:rsidR="00DA7B04" w:rsidRPr="00C03F08">
              <w:rPr>
                <w:color w:val="000000"/>
                <w:sz w:val="20"/>
                <w:szCs w:val="20"/>
                <w:lang w:val="en-US" w:eastAsia="en-GB"/>
              </w:rPr>
              <w:t>,</w:t>
            </w:r>
            <w:r w:rsidRPr="00C03F08">
              <w:rPr>
                <w:color w:val="000000"/>
                <w:sz w:val="20"/>
                <w:szCs w:val="20"/>
                <w:lang w:val="en-US" w:eastAsia="en-GB"/>
              </w:rPr>
              <w:t>3</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275</w:t>
            </w:r>
            <w:r w:rsidR="00DA7B04" w:rsidRPr="00C03F08">
              <w:rPr>
                <w:color w:val="000000"/>
                <w:sz w:val="20"/>
                <w:szCs w:val="20"/>
                <w:lang w:val="en-US" w:eastAsia="en-GB"/>
              </w:rPr>
              <w:t> </w:t>
            </w:r>
            <w:r w:rsidRPr="00C03F08">
              <w:rPr>
                <w:color w:val="000000"/>
                <w:sz w:val="20"/>
                <w:szCs w:val="20"/>
                <w:lang w:val="en-US" w:eastAsia="en-GB"/>
              </w:rPr>
              <w:t>770</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CFC-114</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10</w:t>
            </w:r>
            <w:r w:rsidR="00DA7B04" w:rsidRPr="00C03F08">
              <w:rPr>
                <w:color w:val="000000"/>
                <w:sz w:val="20"/>
                <w:szCs w:val="20"/>
                <w:lang w:val="en-US" w:eastAsia="en-GB"/>
              </w:rPr>
              <w:t> </w:t>
            </w:r>
            <w:r w:rsidRPr="00C03F08">
              <w:rPr>
                <w:color w:val="000000"/>
                <w:sz w:val="20"/>
                <w:szCs w:val="20"/>
                <w:lang w:val="en-US" w:eastAsia="en-GB"/>
              </w:rPr>
              <w:t>000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0</w:t>
            </w:r>
            <w:r w:rsidR="00DA7B04" w:rsidRPr="00C03F08">
              <w:rPr>
                <w:color w:val="000000"/>
                <w:sz w:val="20"/>
                <w:szCs w:val="20"/>
                <w:lang w:val="en-US" w:eastAsia="en-GB"/>
              </w:rPr>
              <w:t>,</w:t>
            </w:r>
            <w:r w:rsidRPr="00C03F08">
              <w:rPr>
                <w:color w:val="000000"/>
                <w:sz w:val="20"/>
                <w:szCs w:val="20"/>
                <w:lang w:val="en-US" w:eastAsia="en-GB"/>
              </w:rPr>
              <w:t>5</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5</w:t>
            </w:r>
            <w:r w:rsidR="00DA7B04" w:rsidRPr="00C03F08">
              <w:rPr>
                <w:color w:val="000000"/>
                <w:sz w:val="20"/>
                <w:szCs w:val="20"/>
                <w:lang w:val="en-US" w:eastAsia="en-GB"/>
              </w:rPr>
              <w:t> </w:t>
            </w:r>
            <w:r w:rsidRPr="00C03F08">
              <w:rPr>
                <w:color w:val="000000"/>
                <w:sz w:val="20"/>
                <w:szCs w:val="20"/>
                <w:lang w:val="en-US" w:eastAsia="en-GB"/>
              </w:rPr>
              <w:t>000</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HCFC-22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w:t>
            </w:r>
            <w:r w:rsidR="00DA7B04" w:rsidRPr="00C03F08">
              <w:rPr>
                <w:color w:val="000000"/>
                <w:sz w:val="20"/>
                <w:szCs w:val="20"/>
                <w:lang w:val="en-US" w:eastAsia="en-GB"/>
              </w:rPr>
              <w:t> </w:t>
            </w:r>
            <w:r w:rsidRPr="00C03F08">
              <w:rPr>
                <w:color w:val="000000"/>
                <w:sz w:val="20"/>
                <w:szCs w:val="20"/>
                <w:lang w:val="en-US" w:eastAsia="en-GB"/>
              </w:rPr>
              <w:t>810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40</w:t>
            </w:r>
            <w:r w:rsidR="00DA7B04" w:rsidRPr="00C03F08">
              <w:rPr>
                <w:color w:val="000000"/>
                <w:sz w:val="20"/>
                <w:szCs w:val="20"/>
                <w:lang w:val="en-US" w:eastAsia="en-GB"/>
              </w:rPr>
              <w:t>,</w:t>
            </w:r>
            <w:r w:rsidRPr="00C03F08">
              <w:rPr>
                <w:color w:val="000000"/>
                <w:sz w:val="20"/>
                <w:szCs w:val="20"/>
                <w:lang w:val="en-US" w:eastAsia="en-GB"/>
              </w:rPr>
              <w:t>1</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72</w:t>
            </w:r>
            <w:r w:rsidR="00DA7B04" w:rsidRPr="00C03F08">
              <w:rPr>
                <w:color w:val="000000"/>
                <w:sz w:val="20"/>
                <w:szCs w:val="20"/>
                <w:lang w:val="en-US" w:eastAsia="en-GB"/>
              </w:rPr>
              <w:t> </w:t>
            </w:r>
            <w:r w:rsidRPr="00C03F08">
              <w:rPr>
                <w:color w:val="000000"/>
                <w:sz w:val="20"/>
                <w:szCs w:val="20"/>
                <w:lang w:val="en-US" w:eastAsia="en-GB"/>
              </w:rPr>
              <w:t>581</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HCFC-141b</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725</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0</w:t>
            </w:r>
            <w:r w:rsidR="00DA7B04" w:rsidRPr="00C03F08">
              <w:rPr>
                <w:color w:val="000000"/>
                <w:sz w:val="20"/>
                <w:szCs w:val="20"/>
                <w:lang w:val="en-US" w:eastAsia="en-GB"/>
              </w:rPr>
              <w:t>,</w:t>
            </w:r>
            <w:r w:rsidRPr="00C03F08">
              <w:rPr>
                <w:color w:val="000000"/>
                <w:sz w:val="20"/>
                <w:szCs w:val="20"/>
                <w:lang w:val="en-US" w:eastAsia="en-GB"/>
              </w:rPr>
              <w:t>2</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145</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HFC-134a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w:t>
            </w:r>
            <w:r w:rsidR="00DA7B04" w:rsidRPr="00C03F08">
              <w:rPr>
                <w:color w:val="000000"/>
                <w:sz w:val="20"/>
                <w:szCs w:val="20"/>
                <w:lang w:val="en-US" w:eastAsia="en-GB"/>
              </w:rPr>
              <w:t> </w:t>
            </w:r>
            <w:r w:rsidRPr="00C03F08">
              <w:rPr>
                <w:color w:val="000000"/>
                <w:sz w:val="20"/>
                <w:szCs w:val="20"/>
                <w:lang w:val="en-US" w:eastAsia="en-GB"/>
              </w:rPr>
              <w:t>430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21</w:t>
            </w:r>
            <w:r w:rsidR="00DA7B04" w:rsidRPr="00C03F08">
              <w:rPr>
                <w:color w:val="000000"/>
                <w:sz w:val="20"/>
                <w:szCs w:val="20"/>
                <w:lang w:val="en-US" w:eastAsia="en-GB"/>
              </w:rPr>
              <w:t>,</w:t>
            </w:r>
            <w:r w:rsidRPr="00C03F08">
              <w:rPr>
                <w:color w:val="000000"/>
                <w:sz w:val="20"/>
                <w:szCs w:val="20"/>
                <w:lang w:val="en-US" w:eastAsia="en-GB"/>
              </w:rPr>
              <w:t>5</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30</w:t>
            </w:r>
            <w:r w:rsidR="00DA7B04" w:rsidRPr="00C03F08">
              <w:rPr>
                <w:color w:val="000000"/>
                <w:sz w:val="20"/>
                <w:szCs w:val="20"/>
                <w:lang w:val="en-US" w:eastAsia="en-GB"/>
              </w:rPr>
              <w:t> </w:t>
            </w:r>
            <w:r w:rsidRPr="00C03F08">
              <w:rPr>
                <w:color w:val="000000"/>
                <w:sz w:val="20"/>
                <w:szCs w:val="20"/>
                <w:lang w:val="en-US" w:eastAsia="en-GB"/>
              </w:rPr>
              <w:t>745</w:t>
            </w:r>
          </w:p>
        </w:tc>
      </w:tr>
      <w:tr w:rsidR="0003445B" w:rsidRPr="00C03F08"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C03F08"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R-407</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2</w:t>
            </w:r>
            <w:r w:rsidR="00DA7B04" w:rsidRPr="00C03F08">
              <w:rPr>
                <w:color w:val="000000"/>
                <w:sz w:val="20"/>
                <w:szCs w:val="20"/>
                <w:lang w:val="en-US" w:eastAsia="en-GB"/>
              </w:rPr>
              <w:t> </w:t>
            </w:r>
            <w:r w:rsidRPr="00C03F08">
              <w:rPr>
                <w:color w:val="000000"/>
                <w:sz w:val="20"/>
                <w:szCs w:val="20"/>
                <w:lang w:val="en-US" w:eastAsia="en-GB"/>
              </w:rPr>
              <w:t>107</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0</w:t>
            </w:r>
            <w:r w:rsidR="00DA7B04" w:rsidRPr="00C03F08">
              <w:rPr>
                <w:color w:val="000000"/>
                <w:sz w:val="20"/>
                <w:szCs w:val="20"/>
                <w:lang w:val="en-US" w:eastAsia="en-GB"/>
              </w:rPr>
              <w:t>,</w:t>
            </w:r>
            <w:r w:rsidRPr="00C03F08">
              <w:rPr>
                <w:color w:val="000000"/>
                <w:sz w:val="20"/>
                <w:szCs w:val="20"/>
                <w:lang w:val="en-US" w:eastAsia="en-GB"/>
              </w:rPr>
              <w:t>9</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w:t>
            </w:r>
            <w:r w:rsidR="00DA7B04" w:rsidRPr="00C03F08">
              <w:rPr>
                <w:color w:val="000000"/>
                <w:sz w:val="20"/>
                <w:szCs w:val="20"/>
                <w:lang w:val="en-US" w:eastAsia="en-GB"/>
              </w:rPr>
              <w:t> </w:t>
            </w:r>
            <w:r w:rsidRPr="00C03F08">
              <w:rPr>
                <w:color w:val="000000"/>
                <w:sz w:val="20"/>
                <w:szCs w:val="20"/>
                <w:lang w:val="en-US" w:eastAsia="en-GB"/>
              </w:rPr>
              <w:t>896</w:t>
            </w:r>
          </w:p>
        </w:tc>
      </w:tr>
      <w:tr w:rsidR="0003445B" w:rsidRPr="00C03F08"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iCs/>
                <w:color w:val="000000"/>
                <w:sz w:val="20"/>
                <w:szCs w:val="20"/>
                <w:lang w:val="fr-FR" w:eastAsia="en-GB"/>
              </w:rPr>
              <w:t>Sous-total </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iCs/>
                <w:color w:val="000000"/>
                <w:sz w:val="20"/>
                <w:szCs w:val="20"/>
                <w:lang w:eastAsia="en-GB"/>
              </w:rPr>
            </w:pPr>
            <w:r w:rsidRPr="00C03F08">
              <w:rPr>
                <w:iCs/>
                <w:color w:val="000000"/>
                <w:sz w:val="20"/>
                <w:szCs w:val="20"/>
                <w:lang w:val="en-US" w:eastAsia="en-GB"/>
              </w:rPr>
              <w:t>113</w:t>
            </w:r>
            <w:r w:rsidR="00DA7B04" w:rsidRPr="00C03F08">
              <w:rPr>
                <w:iCs/>
                <w:color w:val="000000"/>
                <w:sz w:val="20"/>
                <w:szCs w:val="20"/>
                <w:lang w:val="en-US" w:eastAsia="en-GB"/>
              </w:rPr>
              <w:t>,</w:t>
            </w:r>
            <w:r w:rsidRPr="00C03F08">
              <w:rPr>
                <w:iCs/>
                <w:color w:val="000000"/>
                <w:sz w:val="20"/>
                <w:szCs w:val="20"/>
                <w:lang w:val="en-US" w:eastAsia="en-GB"/>
              </w:rPr>
              <w:t>2</w:t>
            </w:r>
            <w:r w:rsidR="0085280A" w:rsidRPr="00C03F08">
              <w:rPr>
                <w:iCs/>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iCs/>
                <w:color w:val="000000"/>
                <w:sz w:val="20"/>
                <w:szCs w:val="20"/>
                <w:lang w:eastAsia="en-GB"/>
              </w:rPr>
            </w:pPr>
            <w:r w:rsidRPr="00C03F08">
              <w:rPr>
                <w:iCs/>
                <w:color w:val="000000"/>
                <w:sz w:val="20"/>
                <w:szCs w:val="20"/>
                <w:lang w:val="en-US" w:eastAsia="en-GB"/>
              </w:rPr>
              <w:t>503</w:t>
            </w:r>
            <w:r w:rsidR="00DA7B04" w:rsidRPr="00C03F08">
              <w:rPr>
                <w:iCs/>
                <w:color w:val="000000"/>
                <w:sz w:val="20"/>
                <w:szCs w:val="20"/>
                <w:lang w:val="en-US" w:eastAsia="en-GB"/>
              </w:rPr>
              <w:t> </w:t>
            </w:r>
            <w:r w:rsidRPr="00C03F08">
              <w:rPr>
                <w:iCs/>
                <w:color w:val="000000"/>
                <w:sz w:val="20"/>
                <w:szCs w:val="20"/>
                <w:lang w:val="en-US" w:eastAsia="en-GB"/>
              </w:rPr>
              <w:t>462</w:t>
            </w:r>
          </w:p>
        </w:tc>
      </w:tr>
      <w:tr w:rsidR="0003445B" w:rsidRPr="00C03F08" w:rsidTr="0085280A">
        <w:trPr>
          <w:trHeight w:val="37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Nigéria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color w:val="000000"/>
                <w:sz w:val="20"/>
                <w:szCs w:val="20"/>
                <w:lang w:val="fr-FR"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10</w:t>
            </w:r>
            <w:r w:rsidR="00DA7B04" w:rsidRPr="00C03F08">
              <w:rPr>
                <w:color w:val="000000"/>
                <w:sz w:val="20"/>
                <w:szCs w:val="20"/>
                <w:lang w:val="en-US" w:eastAsia="en-GB"/>
              </w:rPr>
              <w:t> </w:t>
            </w:r>
            <w:r w:rsidRPr="00C03F08">
              <w:rPr>
                <w:color w:val="000000"/>
                <w:sz w:val="20"/>
                <w:szCs w:val="20"/>
                <w:lang w:val="en-US"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w:t>
            </w:r>
            <w:r w:rsidR="00DA7B04" w:rsidRPr="00C03F08">
              <w:rPr>
                <w:color w:val="000000"/>
                <w:sz w:val="20"/>
                <w:szCs w:val="20"/>
                <w:lang w:val="en-US" w:eastAsia="en-GB"/>
              </w:rPr>
              <w:t>,</w:t>
            </w:r>
            <w:r w:rsidRPr="00C03F08">
              <w:rPr>
                <w:color w:val="000000"/>
                <w:sz w:val="20"/>
                <w:szCs w:val="20"/>
                <w:lang w:val="en-US" w:eastAsia="en-GB"/>
              </w:rPr>
              <w:t>5</w:t>
            </w:r>
            <w:r w:rsidR="0085280A" w:rsidRPr="00C03F08">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color w:val="000000"/>
                <w:sz w:val="20"/>
                <w:szCs w:val="20"/>
                <w:lang w:eastAsia="en-GB"/>
              </w:rPr>
            </w:pPr>
            <w:r w:rsidRPr="00C03F08">
              <w:rPr>
                <w:color w:val="000000"/>
                <w:sz w:val="20"/>
                <w:szCs w:val="20"/>
                <w:lang w:val="en-US" w:eastAsia="en-GB"/>
              </w:rPr>
              <w:t>18</w:t>
            </w:r>
            <w:r w:rsidR="00DA7B04" w:rsidRPr="00C03F08">
              <w:rPr>
                <w:color w:val="000000"/>
                <w:sz w:val="20"/>
                <w:szCs w:val="20"/>
                <w:lang w:val="en-US" w:eastAsia="en-GB"/>
              </w:rPr>
              <w:t> </w:t>
            </w:r>
            <w:r w:rsidRPr="00C03F08">
              <w:rPr>
                <w:color w:val="000000"/>
                <w:sz w:val="20"/>
                <w:szCs w:val="20"/>
                <w:lang w:val="en-US" w:eastAsia="en-GB"/>
              </w:rPr>
              <w:t>094</w:t>
            </w:r>
          </w:p>
        </w:tc>
      </w:tr>
      <w:tr w:rsidR="0003445B" w:rsidRPr="00C03F08" w:rsidTr="00E8555F">
        <w:trPr>
          <w:trHeight w:val="37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b/>
                <w:color w:val="000000"/>
                <w:sz w:val="20"/>
                <w:szCs w:val="20"/>
                <w:lang w:eastAsia="en-GB"/>
              </w:rPr>
            </w:pPr>
            <w:r w:rsidRPr="00C03F08">
              <w:rPr>
                <w:b/>
                <w:iCs/>
                <w:color w:val="000000"/>
                <w:sz w:val="20"/>
                <w:szCs w:val="20"/>
                <w:lang w:val="fr-FR" w:eastAsia="en-GB"/>
              </w:rPr>
              <w:t>Sous-total </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val="en-US" w:eastAsia="en-GB"/>
              </w:rPr>
              <w:t>1</w:t>
            </w:r>
            <w:r w:rsidR="00DA7B04" w:rsidRPr="00C03F08">
              <w:rPr>
                <w:b/>
                <w:iCs/>
                <w:color w:val="000000"/>
                <w:sz w:val="20"/>
                <w:szCs w:val="20"/>
                <w:lang w:val="en-US" w:eastAsia="en-GB"/>
              </w:rPr>
              <w:t>,</w:t>
            </w:r>
            <w:r w:rsidRPr="00C03F08">
              <w:rPr>
                <w:b/>
                <w:iCs/>
                <w:color w:val="000000"/>
                <w:sz w:val="20"/>
                <w:szCs w:val="20"/>
                <w:lang w:val="en-US" w:eastAsia="en-GB"/>
              </w:rPr>
              <w:t>5</w:t>
            </w:r>
            <w:r w:rsidR="0085280A" w:rsidRPr="00C03F08">
              <w:rPr>
                <w:b/>
                <w:iCs/>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iCs/>
                <w:color w:val="000000"/>
                <w:sz w:val="20"/>
                <w:szCs w:val="20"/>
                <w:lang w:eastAsia="en-GB"/>
              </w:rPr>
            </w:pPr>
            <w:r w:rsidRPr="00C03F08">
              <w:rPr>
                <w:b/>
                <w:iCs/>
                <w:color w:val="000000"/>
                <w:sz w:val="20"/>
                <w:szCs w:val="20"/>
                <w:lang w:val="en-US" w:eastAsia="en-GB"/>
              </w:rPr>
              <w:t>18</w:t>
            </w:r>
            <w:r w:rsidR="00DA7B04" w:rsidRPr="00C03F08">
              <w:rPr>
                <w:b/>
                <w:iCs/>
                <w:color w:val="000000"/>
                <w:sz w:val="20"/>
                <w:szCs w:val="20"/>
                <w:lang w:val="en-US" w:eastAsia="en-GB"/>
              </w:rPr>
              <w:t> </w:t>
            </w:r>
            <w:r w:rsidRPr="00C03F08">
              <w:rPr>
                <w:b/>
                <w:iCs/>
                <w:color w:val="000000"/>
                <w:sz w:val="20"/>
                <w:szCs w:val="20"/>
                <w:lang w:val="en-US" w:eastAsia="en-GB"/>
              </w:rPr>
              <w:t>094</w:t>
            </w:r>
          </w:p>
        </w:tc>
      </w:tr>
      <w:tr w:rsidR="0003445B" w:rsidRPr="00C03F08"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03445B" w:rsidP="00AA4E68">
            <w:pPr>
              <w:rPr>
                <w:color w:val="000000"/>
                <w:sz w:val="20"/>
                <w:szCs w:val="20"/>
                <w:lang w:eastAsia="en-GB"/>
              </w:rPr>
            </w:pPr>
            <w:r w:rsidRPr="00C03F08">
              <w:rPr>
                <w:b/>
                <w:bCs/>
                <w:color w:val="000000"/>
                <w:sz w:val="20"/>
                <w:szCs w:val="20"/>
                <w:lang w:val="fr-FR" w:eastAsia="en-GB"/>
              </w:rPr>
              <w:t>Total pour les 5 projets</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bCs/>
                <w:color w:val="000000"/>
                <w:sz w:val="20"/>
                <w:szCs w:val="20"/>
                <w:lang w:eastAsia="en-GB"/>
              </w:rPr>
            </w:pPr>
            <w:r w:rsidRPr="00C03F08">
              <w:rPr>
                <w:b/>
                <w:bCs/>
                <w:color w:val="000000"/>
                <w:sz w:val="20"/>
                <w:szCs w:val="20"/>
                <w:lang w:eastAsia="en-GB"/>
              </w:rPr>
              <w:t>133</w:t>
            </w:r>
            <w:r w:rsidR="00DA7B04" w:rsidRPr="00C03F08">
              <w:rPr>
                <w:b/>
                <w:bCs/>
                <w:color w:val="000000"/>
                <w:sz w:val="20"/>
                <w:szCs w:val="20"/>
                <w:lang w:eastAsia="en-GB"/>
              </w:rPr>
              <w:t>,</w:t>
            </w:r>
            <w:r w:rsidRPr="00C03F08">
              <w:rPr>
                <w:b/>
                <w:bCs/>
                <w:color w:val="000000"/>
                <w:sz w:val="20"/>
                <w:szCs w:val="20"/>
                <w:lang w:eastAsia="en-GB"/>
              </w:rPr>
              <w:t>5</w:t>
            </w:r>
            <w:r w:rsidR="0085280A" w:rsidRPr="00C03F08">
              <w:rPr>
                <w:b/>
                <w:bCs/>
                <w:color w:val="000000"/>
                <w:sz w:val="20"/>
                <w:szCs w:val="20"/>
                <w:lang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C03F08" w:rsidRDefault="00FA1F16" w:rsidP="00AB2DAD">
            <w:pPr>
              <w:jc w:val="right"/>
              <w:rPr>
                <w:b/>
                <w:bCs/>
                <w:color w:val="000000"/>
                <w:sz w:val="20"/>
                <w:szCs w:val="20"/>
                <w:lang w:eastAsia="en-GB"/>
              </w:rPr>
            </w:pPr>
            <w:r w:rsidRPr="00C03F08">
              <w:rPr>
                <w:b/>
                <w:bCs/>
                <w:color w:val="000000"/>
                <w:sz w:val="20"/>
                <w:szCs w:val="20"/>
                <w:lang w:val="en-US" w:eastAsia="en-GB"/>
              </w:rPr>
              <w:t>665</w:t>
            </w:r>
            <w:r w:rsidR="00DA7B04" w:rsidRPr="00C03F08">
              <w:rPr>
                <w:b/>
                <w:bCs/>
                <w:color w:val="000000"/>
                <w:sz w:val="20"/>
                <w:szCs w:val="20"/>
                <w:lang w:val="en-US" w:eastAsia="en-GB"/>
              </w:rPr>
              <w:t> </w:t>
            </w:r>
            <w:r w:rsidRPr="00C03F08">
              <w:rPr>
                <w:b/>
                <w:bCs/>
                <w:color w:val="000000"/>
                <w:sz w:val="20"/>
                <w:szCs w:val="20"/>
                <w:lang w:val="en-US" w:eastAsia="en-GB"/>
              </w:rPr>
              <w:t>711</w:t>
            </w:r>
          </w:p>
        </w:tc>
      </w:tr>
    </w:tbl>
    <w:p w:rsidR="00FA1F16" w:rsidRPr="00145222" w:rsidRDefault="0003445B" w:rsidP="0003445B">
      <w:pPr>
        <w:spacing w:after="240" w:line="276" w:lineRule="auto"/>
        <w:rPr>
          <w:rFonts w:eastAsia="Calibri"/>
          <w:b/>
          <w:lang w:val="fr-FR"/>
        </w:rPr>
      </w:pPr>
      <w:r w:rsidRPr="00C03F08">
        <w:rPr>
          <w:rFonts w:eastAsia="Calibri"/>
          <w:b/>
          <w:lang w:val="fr-FR"/>
        </w:rPr>
        <w:t xml:space="preserve">* </w:t>
      </w:r>
      <w:r w:rsidRPr="00C03F08">
        <w:rPr>
          <w:rFonts w:eastAsia="Calibri"/>
          <w:lang w:val="fr-FR"/>
        </w:rPr>
        <w:t xml:space="preserve">Sur la </w:t>
      </w:r>
      <w:r w:rsidRPr="00C03F08">
        <w:rPr>
          <w:rFonts w:eastAsia="Calibri"/>
          <w:sz w:val="20"/>
          <w:lang w:val="fr-FR"/>
        </w:rPr>
        <w:t>base du 4</w:t>
      </w:r>
      <w:r w:rsidRPr="00C03F08">
        <w:rPr>
          <w:rFonts w:eastAsia="Calibri"/>
          <w:sz w:val="20"/>
          <w:vertAlign w:val="superscript"/>
          <w:lang w:val="fr-FR"/>
        </w:rPr>
        <w:t>e</w:t>
      </w:r>
      <w:r w:rsidRPr="00C03F08">
        <w:rPr>
          <w:rFonts w:eastAsia="Calibri"/>
          <w:sz w:val="20"/>
          <w:lang w:val="fr-FR"/>
        </w:rPr>
        <w:t xml:space="preserve"> rapport d</w:t>
      </w:r>
      <w:r w:rsidR="005E7028" w:rsidRPr="00C03F08">
        <w:rPr>
          <w:rFonts w:eastAsia="Calibri"/>
          <w:sz w:val="20"/>
          <w:lang w:val="fr-FR"/>
        </w:rPr>
        <w:t>’</w:t>
      </w:r>
      <w:r w:rsidRPr="00C03F08">
        <w:rPr>
          <w:rFonts w:eastAsia="Calibri"/>
          <w:sz w:val="20"/>
          <w:lang w:val="fr-FR"/>
        </w:rPr>
        <w:t>évaluation du GIEC</w:t>
      </w:r>
    </w:p>
    <w:p w:rsidR="0003445B" w:rsidRPr="00145222" w:rsidRDefault="0003445B" w:rsidP="0003445B">
      <w:pPr>
        <w:numPr>
          <w:ilvl w:val="0"/>
          <w:numId w:val="31"/>
        </w:numPr>
        <w:spacing w:before="120" w:after="240"/>
        <w:ind w:left="0" w:firstLine="0"/>
        <w:rPr>
          <w:rFonts w:eastAsia="Calibri"/>
          <w:lang w:val="fr-FR"/>
        </w:rPr>
      </w:pPr>
      <w:r w:rsidRPr="00C03F08">
        <w:rPr>
          <w:rFonts w:eastAsia="Calibri"/>
          <w:lang w:val="fr-FR"/>
        </w:rPr>
        <w:t>L</w:t>
      </w:r>
      <w:r w:rsidR="005E7028" w:rsidRPr="00C03F08">
        <w:rPr>
          <w:rFonts w:eastAsia="Calibri"/>
          <w:lang w:val="fr-FR"/>
        </w:rPr>
        <w:t>’</w:t>
      </w:r>
      <w:r w:rsidRPr="00C03F08">
        <w:rPr>
          <w:rFonts w:eastAsia="Calibri"/>
          <w:lang w:val="fr-FR"/>
        </w:rPr>
        <w:t>analyse de la mise en œuvre du projet et de l</w:t>
      </w:r>
      <w:r w:rsidR="005E7028" w:rsidRPr="00C03F08">
        <w:rPr>
          <w:rFonts w:eastAsia="Calibri"/>
          <w:lang w:val="fr-FR"/>
        </w:rPr>
        <w:t>’</w:t>
      </w:r>
      <w:r w:rsidRPr="00C03F08">
        <w:rPr>
          <w:rFonts w:eastAsia="Calibri"/>
          <w:lang w:val="fr-FR"/>
        </w:rPr>
        <w:t>évaluation des rapports sur la mission sur</w:t>
      </w:r>
      <w:r w:rsidR="00A86755" w:rsidRPr="00C03F08">
        <w:rPr>
          <w:rFonts w:eastAsia="Calibri"/>
          <w:lang w:val="fr-FR"/>
        </w:rPr>
        <w:t xml:space="preserve"> </w:t>
      </w:r>
      <w:r w:rsidRPr="00C03F08">
        <w:rPr>
          <w:rFonts w:eastAsia="Calibri"/>
          <w:lang w:val="fr-FR"/>
        </w:rPr>
        <w:t>le terrain, préparée par des consultants internationaux indépendants, permet de titrer un certain nombre de conclusions et d</w:t>
      </w:r>
      <w:r w:rsidR="005E7028" w:rsidRPr="00C03F08">
        <w:rPr>
          <w:rFonts w:eastAsia="Calibri"/>
          <w:lang w:val="fr-FR"/>
        </w:rPr>
        <w:t>’</w:t>
      </w:r>
      <w:r w:rsidRPr="00C03F08">
        <w:rPr>
          <w:rFonts w:eastAsia="Calibri"/>
          <w:lang w:val="fr-FR"/>
        </w:rPr>
        <w:t>enseignements qui sont récapitulées ci-dessous.</w:t>
      </w:r>
    </w:p>
    <w:p w:rsidR="00FA1F16" w:rsidRPr="00C03F08" w:rsidRDefault="00710FDC" w:rsidP="00710FDC">
      <w:pPr>
        <w:spacing w:before="120" w:after="240"/>
        <w:rPr>
          <w:rFonts w:eastAsia="Calibri"/>
          <w:iCs/>
          <w:u w:val="single"/>
        </w:rPr>
      </w:pPr>
      <w:r w:rsidRPr="00C03F08">
        <w:rPr>
          <w:rFonts w:eastAsia="Calibri"/>
          <w:iCs/>
          <w:u w:val="single"/>
          <w:lang w:val="fr-FR"/>
        </w:rPr>
        <w:t>Conception des projets</w:t>
      </w:r>
    </w:p>
    <w:p w:rsidR="00710FDC" w:rsidRPr="00145222" w:rsidRDefault="00710FDC" w:rsidP="00710FDC">
      <w:pPr>
        <w:numPr>
          <w:ilvl w:val="0"/>
          <w:numId w:val="31"/>
        </w:numPr>
        <w:spacing w:before="120" w:after="240"/>
        <w:ind w:left="0" w:firstLine="0"/>
        <w:rPr>
          <w:rFonts w:eastAsia="Calibri"/>
          <w:lang w:val="fr-FR"/>
        </w:rPr>
      </w:pPr>
      <w:r w:rsidRPr="00C03F08">
        <w:rPr>
          <w:rFonts w:eastAsia="Calibri"/>
          <w:lang w:val="fr-FR"/>
        </w:rPr>
        <w:t>L</w:t>
      </w:r>
      <w:r w:rsidR="005E7028" w:rsidRPr="00C03F08">
        <w:rPr>
          <w:rFonts w:eastAsia="Calibri"/>
          <w:lang w:val="fr-FR"/>
        </w:rPr>
        <w:t>’</w:t>
      </w:r>
      <w:r w:rsidRPr="00C03F08">
        <w:rPr>
          <w:rFonts w:eastAsia="Calibri"/>
          <w:lang w:val="fr-FR"/>
        </w:rPr>
        <w:t>identification des stocks de SAO indésirables doit être physiquement vérifiée par des visites sur le terrain, garantissant ainsi que des informations exactes soient fournies pour la préparation d</w:t>
      </w:r>
      <w:r w:rsidR="005E7028" w:rsidRPr="00C03F08">
        <w:rPr>
          <w:rFonts w:eastAsia="Calibri"/>
          <w:lang w:val="fr-FR"/>
        </w:rPr>
        <w:t>’</w:t>
      </w:r>
      <w:r w:rsidRPr="00C03F08">
        <w:rPr>
          <w:rFonts w:eastAsia="Calibri"/>
          <w:lang w:val="fr-FR"/>
        </w:rPr>
        <w:t>activités futures.</w:t>
      </w:r>
      <w:r w:rsidRPr="00145222">
        <w:rPr>
          <w:rFonts w:eastAsia="Calibri"/>
          <w:lang w:val="fr-FR"/>
        </w:rPr>
        <w:t xml:space="preserve"> </w:t>
      </w:r>
      <w:r w:rsidRPr="00C03F08">
        <w:rPr>
          <w:rFonts w:eastAsia="Calibri"/>
          <w:lang w:val="fr-FR"/>
        </w:rPr>
        <w:t xml:space="preserve">Les informations sur les SAO collectées </w:t>
      </w:r>
      <w:r w:rsidR="005325B0" w:rsidRPr="00C03F08">
        <w:rPr>
          <w:rFonts w:eastAsia="Calibri"/>
          <w:lang w:val="fr-FR"/>
        </w:rPr>
        <w:t xml:space="preserve">obtenues à partir </w:t>
      </w:r>
      <w:r w:rsidRPr="00C03F08">
        <w:rPr>
          <w:rFonts w:eastAsia="Calibri"/>
          <w:lang w:val="fr-FR"/>
        </w:rPr>
        <w:t>de questionnaires, enquêtes et autres formes de communication à distance ne sont pas fiables et ne devraient pas servir de base exclusive pour l</w:t>
      </w:r>
      <w:r w:rsidR="005E7028" w:rsidRPr="00C03F08">
        <w:rPr>
          <w:rFonts w:eastAsia="Calibri"/>
          <w:lang w:val="fr-FR"/>
        </w:rPr>
        <w:t>’</w:t>
      </w:r>
      <w:r w:rsidRPr="00C03F08">
        <w:rPr>
          <w:rFonts w:eastAsia="Calibri"/>
          <w:lang w:val="fr-FR"/>
        </w:rPr>
        <w:t>élaboration de propositions en vue d</w:t>
      </w:r>
      <w:r w:rsidR="005E7028" w:rsidRPr="00C03F08">
        <w:rPr>
          <w:rFonts w:eastAsia="Calibri"/>
          <w:lang w:val="fr-FR"/>
        </w:rPr>
        <w:t>’</w:t>
      </w:r>
      <w:r w:rsidRPr="00C03F08">
        <w:rPr>
          <w:rFonts w:eastAsia="Calibri"/>
          <w:lang w:val="fr-FR"/>
        </w:rPr>
        <w:t>un financement.</w:t>
      </w:r>
    </w:p>
    <w:p w:rsidR="00710FDC" w:rsidRPr="00145222" w:rsidRDefault="00710FDC" w:rsidP="00710FDC">
      <w:pPr>
        <w:numPr>
          <w:ilvl w:val="0"/>
          <w:numId w:val="31"/>
        </w:numPr>
        <w:spacing w:before="120" w:after="240"/>
        <w:ind w:left="0" w:firstLine="0"/>
        <w:rPr>
          <w:rFonts w:eastAsia="Calibri"/>
          <w:vanish/>
          <w:lang w:val="fr-FR"/>
        </w:rPr>
      </w:pPr>
      <w:r w:rsidRPr="00C03F08">
        <w:rPr>
          <w:rFonts w:eastAsia="Calibri"/>
          <w:lang w:val="fr-FR"/>
        </w:rPr>
        <w:t xml:space="preserve">Une législation inadéquate </w:t>
      </w:r>
      <w:r w:rsidR="005325B0" w:rsidRPr="00C03F08">
        <w:rPr>
          <w:rFonts w:eastAsia="Calibri"/>
          <w:lang w:val="fr-FR"/>
        </w:rPr>
        <w:t>relative à</w:t>
      </w:r>
      <w:r w:rsidR="00A86755" w:rsidRPr="00C03F08">
        <w:rPr>
          <w:rFonts w:eastAsia="Calibri"/>
          <w:lang w:val="fr-FR"/>
        </w:rPr>
        <w:t xml:space="preserve"> </w:t>
      </w:r>
      <w:r w:rsidRPr="00C03F08">
        <w:rPr>
          <w:rFonts w:eastAsia="Calibri"/>
          <w:lang w:val="fr-FR"/>
        </w:rPr>
        <w:t>l</w:t>
      </w:r>
      <w:r w:rsidR="005E7028" w:rsidRPr="00C03F08">
        <w:rPr>
          <w:rFonts w:eastAsia="Calibri"/>
          <w:lang w:val="fr-FR"/>
        </w:rPr>
        <w:t>’</w:t>
      </w:r>
      <w:r w:rsidRPr="00C03F08">
        <w:rPr>
          <w:rFonts w:eastAsia="Calibri"/>
          <w:lang w:val="fr-FR"/>
        </w:rPr>
        <w:t>interdiction de l</w:t>
      </w:r>
      <w:r w:rsidR="005E7028" w:rsidRPr="00C03F08">
        <w:rPr>
          <w:rFonts w:eastAsia="Calibri"/>
          <w:lang w:val="fr-FR"/>
        </w:rPr>
        <w:t>’</w:t>
      </w:r>
      <w:r w:rsidRPr="00C03F08">
        <w:rPr>
          <w:rFonts w:eastAsia="Calibri"/>
          <w:lang w:val="fr-FR"/>
        </w:rPr>
        <w:t>évacuation dans l</w:t>
      </w:r>
      <w:r w:rsidR="005E7028" w:rsidRPr="00C03F08">
        <w:rPr>
          <w:rFonts w:eastAsia="Calibri"/>
          <w:lang w:val="fr-FR"/>
        </w:rPr>
        <w:t>’</w:t>
      </w:r>
      <w:r w:rsidRPr="00C03F08">
        <w:rPr>
          <w:rFonts w:eastAsia="Calibri"/>
          <w:lang w:val="fr-FR"/>
        </w:rPr>
        <w:t xml:space="preserve">atmosphère des frigorigènes, conjuguée </w:t>
      </w:r>
      <w:r w:rsidR="005325B0" w:rsidRPr="00C03F08">
        <w:rPr>
          <w:rFonts w:eastAsia="Calibri"/>
          <w:lang w:val="fr-FR"/>
        </w:rPr>
        <w:t>à</w:t>
      </w:r>
      <w:r w:rsidRPr="00C03F08">
        <w:rPr>
          <w:rFonts w:eastAsia="Calibri"/>
          <w:lang w:val="fr-FR"/>
        </w:rPr>
        <w:t xml:space="preserve"> un manque de conteneurs appropriés au stockage en toute sécurité des </w:t>
      </w:r>
      <w:r w:rsidRPr="00C03F08">
        <w:rPr>
          <w:rFonts w:eastAsia="Calibri"/>
          <w:lang w:val="fr-FR"/>
        </w:rPr>
        <w:lastRenderedPageBreak/>
        <w:t>frigorigènes indésirables, entraînent des pertes importantes des stocks de déchets de SAO disponibles pour la destruction.</w:t>
      </w:r>
      <w:r w:rsidRPr="00145222">
        <w:rPr>
          <w:rFonts w:eastAsia="Calibri"/>
          <w:lang w:val="fr-FR"/>
        </w:rPr>
        <w:t xml:space="preserve"> </w:t>
      </w:r>
      <w:r w:rsidRPr="00C03F08">
        <w:rPr>
          <w:rFonts w:eastAsia="Calibri"/>
          <w:lang w:val="fr-FR"/>
        </w:rPr>
        <w:t>Des intervalles de temps trop longs entre la soumission des propositions et les approbations de financement des projets sur la destruction des déchets de SAO peuvent avoir des impact</w:t>
      </w:r>
      <w:r w:rsidR="005325B0" w:rsidRPr="00C03F08">
        <w:rPr>
          <w:rFonts w:eastAsia="Calibri"/>
          <w:lang w:val="fr-FR"/>
        </w:rPr>
        <w:t>s</w:t>
      </w:r>
      <w:r w:rsidRPr="00C03F08">
        <w:rPr>
          <w:rFonts w:eastAsia="Calibri"/>
          <w:lang w:val="fr-FR"/>
        </w:rPr>
        <w:t xml:space="preserve"> sur les quantités de SAO à détruire et peuvent</w:t>
      </w:r>
      <w:r w:rsidR="005325B0" w:rsidRPr="00C03F08">
        <w:rPr>
          <w:rFonts w:eastAsia="Calibri"/>
          <w:lang w:val="fr-FR"/>
        </w:rPr>
        <w:t xml:space="preserve"> ainsi </w:t>
      </w:r>
      <w:r w:rsidRPr="00C03F08">
        <w:rPr>
          <w:rFonts w:eastAsia="Calibri"/>
          <w:lang w:val="fr-FR"/>
        </w:rPr>
        <w:t>influer de manière négative sur le rapport coût-efficacité des projets approuvés.</w:t>
      </w:r>
      <w:r w:rsidRPr="00145222">
        <w:rPr>
          <w:rFonts w:eastAsia="Calibri"/>
          <w:lang w:val="fr-FR"/>
        </w:rPr>
        <w:t xml:space="preserve"> </w:t>
      </w:r>
    </w:p>
    <w:p w:rsidR="00FB1E8D" w:rsidRPr="00145222" w:rsidRDefault="00FB1E8D" w:rsidP="00FB1E8D">
      <w:pPr>
        <w:numPr>
          <w:ilvl w:val="0"/>
          <w:numId w:val="31"/>
        </w:numPr>
        <w:spacing w:before="120" w:after="240"/>
        <w:ind w:left="0" w:firstLine="0"/>
        <w:rPr>
          <w:rFonts w:eastAsia="Calibri"/>
          <w:lang w:val="fr-FR"/>
        </w:rPr>
      </w:pPr>
      <w:r w:rsidRPr="00C03F08">
        <w:rPr>
          <w:rFonts w:eastAsia="Calibri"/>
          <w:lang w:val="fr-FR"/>
        </w:rPr>
        <w:t>Les projets conçus pour une destruction conjointe des SAO avec des POP/PCB se sont avérés réalisables seulement pour l</w:t>
      </w:r>
      <w:r w:rsidR="005E7028" w:rsidRPr="00C03F08">
        <w:rPr>
          <w:rFonts w:eastAsia="Calibri"/>
          <w:lang w:val="fr-FR"/>
        </w:rPr>
        <w:t>’</w:t>
      </w:r>
      <w:r w:rsidRPr="00C03F08">
        <w:rPr>
          <w:rFonts w:eastAsia="Calibri"/>
          <w:lang w:val="fr-FR"/>
        </w:rPr>
        <w:t>exportation des déchets de SAO vers des installations d</w:t>
      </w:r>
      <w:r w:rsidR="005E7028" w:rsidRPr="00C03F08">
        <w:rPr>
          <w:rFonts w:eastAsia="Calibri"/>
          <w:lang w:val="fr-FR"/>
        </w:rPr>
        <w:t>’</w:t>
      </w:r>
      <w:r w:rsidRPr="00C03F08">
        <w:rPr>
          <w:rFonts w:eastAsia="Calibri"/>
          <w:lang w:val="fr-FR"/>
        </w:rPr>
        <w:t>incinération à haute température.</w:t>
      </w:r>
      <w:r w:rsidRPr="00145222">
        <w:rPr>
          <w:rFonts w:eastAsia="Calibri"/>
          <w:lang w:val="fr-FR"/>
        </w:rPr>
        <w:t xml:space="preserve"> </w:t>
      </w:r>
      <w:r w:rsidRPr="00C03F08">
        <w:rPr>
          <w:rFonts w:eastAsia="Calibri"/>
          <w:lang w:val="fr-FR"/>
        </w:rPr>
        <w:t>La destruction au niveau national des déchets de SAO dans des fours à ciment, conjointement avec d</w:t>
      </w:r>
      <w:r w:rsidR="005E7028" w:rsidRPr="00C03F08">
        <w:rPr>
          <w:rFonts w:eastAsia="Calibri"/>
          <w:lang w:val="fr-FR"/>
        </w:rPr>
        <w:t>’</w:t>
      </w:r>
      <w:r w:rsidRPr="00C03F08">
        <w:rPr>
          <w:rFonts w:eastAsia="Calibri"/>
          <w:lang w:val="fr-FR"/>
        </w:rPr>
        <w:t>autres types de substances chimiques dangereuses</w:t>
      </w:r>
      <w:r w:rsidR="00A86755" w:rsidRPr="00C03F08">
        <w:rPr>
          <w:rFonts w:eastAsia="Calibri"/>
          <w:lang w:val="fr-FR"/>
        </w:rPr>
        <w:t xml:space="preserve"> </w:t>
      </w:r>
      <w:r w:rsidRPr="00C03F08">
        <w:rPr>
          <w:rFonts w:eastAsia="Calibri"/>
          <w:lang w:val="fr-FR"/>
        </w:rPr>
        <w:t>exigera une optimisation rigoureuse des conditions et éventuellement des dépenses d</w:t>
      </w:r>
      <w:r w:rsidR="005E7028" w:rsidRPr="00C03F08">
        <w:rPr>
          <w:rFonts w:eastAsia="Calibri"/>
          <w:lang w:val="fr-FR"/>
        </w:rPr>
        <w:t>’</w:t>
      </w:r>
      <w:r w:rsidRPr="00C03F08">
        <w:rPr>
          <w:rFonts w:eastAsia="Calibri"/>
          <w:lang w:val="fr-FR"/>
        </w:rPr>
        <w:t>investissements supplémentaires dans les installations de destruction.</w:t>
      </w:r>
    </w:p>
    <w:p w:rsidR="00FA1F16" w:rsidRPr="00145222" w:rsidRDefault="00FB1E8D" w:rsidP="00FB1E8D">
      <w:pPr>
        <w:keepNext/>
        <w:keepLines/>
        <w:spacing w:before="120" w:after="240"/>
        <w:rPr>
          <w:rFonts w:eastAsia="Calibri"/>
          <w:iCs/>
          <w:u w:val="single"/>
          <w:lang w:val="fr-FR"/>
        </w:rPr>
      </w:pPr>
      <w:r w:rsidRPr="00C03F08">
        <w:rPr>
          <w:rFonts w:eastAsia="Calibri"/>
          <w:iCs/>
          <w:u w:val="single"/>
          <w:lang w:val="fr-FR"/>
        </w:rPr>
        <w:t>Politiques et réglementations relatives à l</w:t>
      </w:r>
      <w:r w:rsidR="005E7028" w:rsidRPr="00C03F08">
        <w:rPr>
          <w:rFonts w:eastAsia="Calibri"/>
          <w:iCs/>
          <w:u w:val="single"/>
          <w:lang w:val="fr-FR"/>
        </w:rPr>
        <w:t>’</w:t>
      </w:r>
      <w:r w:rsidRPr="00C03F08">
        <w:rPr>
          <w:rFonts w:eastAsia="Calibri"/>
          <w:iCs/>
          <w:u w:val="single"/>
          <w:lang w:val="fr-FR"/>
        </w:rPr>
        <w:t xml:space="preserve">élimination définitive des SAO et </w:t>
      </w:r>
      <w:r w:rsidR="005325B0" w:rsidRPr="00C03F08">
        <w:rPr>
          <w:rFonts w:eastAsia="Calibri"/>
          <w:iCs/>
          <w:u w:val="single"/>
          <w:lang w:val="fr-FR"/>
        </w:rPr>
        <w:t xml:space="preserve">à la </w:t>
      </w:r>
      <w:r w:rsidRPr="00C03F08">
        <w:rPr>
          <w:rFonts w:eastAsia="Calibri"/>
          <w:iCs/>
          <w:u w:val="single"/>
          <w:lang w:val="fr-FR"/>
        </w:rPr>
        <w:t>RR&amp;R</w:t>
      </w:r>
    </w:p>
    <w:p w:rsidR="00FB1E8D" w:rsidRPr="00145222" w:rsidRDefault="00FB1E8D" w:rsidP="00FB1E8D">
      <w:pPr>
        <w:numPr>
          <w:ilvl w:val="0"/>
          <w:numId w:val="31"/>
        </w:numPr>
        <w:spacing w:before="120" w:after="240"/>
        <w:ind w:left="0" w:firstLine="0"/>
        <w:rPr>
          <w:rFonts w:eastAsia="Calibri"/>
          <w:vanish/>
          <w:lang w:val="fr-FR"/>
        </w:rPr>
      </w:pPr>
      <w:r w:rsidRPr="00C03F08">
        <w:rPr>
          <w:rFonts w:eastAsia="Calibri"/>
          <w:lang w:val="fr-FR"/>
        </w:rPr>
        <w:t>L</w:t>
      </w:r>
      <w:r w:rsidR="00DA7B04" w:rsidRPr="00C03F08">
        <w:rPr>
          <w:rFonts w:eastAsia="Calibri"/>
          <w:lang w:val="fr-FR"/>
        </w:rPr>
        <w:t xml:space="preserve">a récupération </w:t>
      </w:r>
      <w:r w:rsidRPr="00C03F08">
        <w:rPr>
          <w:rFonts w:eastAsia="Calibri"/>
          <w:lang w:val="fr-FR"/>
        </w:rPr>
        <w:t>croissant</w:t>
      </w:r>
      <w:r w:rsidR="00DA7B04" w:rsidRPr="00C03F08">
        <w:rPr>
          <w:rFonts w:eastAsia="Calibri"/>
          <w:lang w:val="fr-FR"/>
        </w:rPr>
        <w:t>e</w:t>
      </w:r>
      <w:r w:rsidRPr="00C03F08">
        <w:rPr>
          <w:rFonts w:eastAsia="Calibri"/>
          <w:lang w:val="fr-FR"/>
        </w:rPr>
        <w:t xml:space="preserve"> des SAO en fin de vie, en vue d</w:t>
      </w:r>
      <w:r w:rsidR="005E7028" w:rsidRPr="00C03F08">
        <w:rPr>
          <w:rFonts w:eastAsia="Calibri"/>
          <w:lang w:val="fr-FR"/>
        </w:rPr>
        <w:t>’</w:t>
      </w:r>
      <w:r w:rsidRPr="00C03F08">
        <w:rPr>
          <w:rFonts w:eastAsia="Calibri"/>
          <w:lang w:val="fr-FR"/>
        </w:rPr>
        <w:t>un processus respectueux de l</w:t>
      </w:r>
      <w:r w:rsidR="005E7028" w:rsidRPr="00C03F08">
        <w:rPr>
          <w:rFonts w:eastAsia="Calibri"/>
          <w:lang w:val="fr-FR"/>
        </w:rPr>
        <w:t>’</w:t>
      </w:r>
      <w:r w:rsidRPr="00C03F08">
        <w:rPr>
          <w:rFonts w:eastAsia="Calibri"/>
          <w:lang w:val="fr-FR"/>
        </w:rPr>
        <w:t>environnement</w:t>
      </w:r>
      <w:r w:rsidR="00A86755" w:rsidRPr="00C03F08">
        <w:rPr>
          <w:rFonts w:eastAsia="Calibri"/>
          <w:lang w:val="fr-FR"/>
        </w:rPr>
        <w:t xml:space="preserve"> </w:t>
      </w:r>
      <w:r w:rsidRPr="00C03F08">
        <w:rPr>
          <w:rFonts w:eastAsia="Calibri"/>
          <w:lang w:val="fr-FR"/>
        </w:rPr>
        <w:t>à un niveau qui sera en fin de compte utile en termes d</w:t>
      </w:r>
      <w:r w:rsidR="005E7028" w:rsidRPr="00C03F08">
        <w:rPr>
          <w:rFonts w:eastAsia="Calibri"/>
          <w:lang w:val="fr-FR"/>
        </w:rPr>
        <w:t>’</w:t>
      </w:r>
      <w:r w:rsidRPr="00C03F08">
        <w:rPr>
          <w:rFonts w:eastAsia="Calibri"/>
          <w:lang w:val="fr-FR"/>
        </w:rPr>
        <w:t>avantages environnementaux mondiaux, exigera une mise en application effective des mesures actuelles d</w:t>
      </w:r>
      <w:r w:rsidR="005E7028" w:rsidRPr="00C03F08">
        <w:rPr>
          <w:rFonts w:eastAsia="Calibri"/>
          <w:lang w:val="fr-FR"/>
        </w:rPr>
        <w:t>’</w:t>
      </w:r>
      <w:r w:rsidRPr="00C03F08">
        <w:rPr>
          <w:rFonts w:eastAsia="Calibri"/>
          <w:lang w:val="fr-FR"/>
        </w:rPr>
        <w:t>ordre politique et réglementaire</w:t>
      </w:r>
      <w:r w:rsidR="00A86755" w:rsidRPr="00C03F08">
        <w:rPr>
          <w:rFonts w:eastAsia="Calibri"/>
          <w:lang w:val="fr-FR"/>
        </w:rPr>
        <w:t xml:space="preserve"> </w:t>
      </w:r>
      <w:r w:rsidRPr="00C03F08">
        <w:rPr>
          <w:rFonts w:eastAsia="Calibri"/>
          <w:lang w:val="fr-FR"/>
        </w:rPr>
        <w:t>ainsi que la mise en place de mécanismes de soutien tels que les systèmes obligatoires de responsabilité élargie des producteurs (ERP).</w:t>
      </w:r>
      <w:r w:rsidRPr="00145222">
        <w:rPr>
          <w:rFonts w:eastAsia="Calibri"/>
          <w:lang w:val="fr-FR"/>
        </w:rPr>
        <w:t xml:space="preserve"> </w:t>
      </w:r>
      <w:r w:rsidRPr="00C03F08">
        <w:rPr>
          <w:rFonts w:eastAsia="Calibri"/>
          <w:lang w:val="fr-FR"/>
        </w:rPr>
        <w:t xml:space="preserve">De plus, bien que </w:t>
      </w:r>
      <w:r w:rsidR="005325B0" w:rsidRPr="00C03F08">
        <w:rPr>
          <w:rFonts w:eastAsia="Calibri"/>
          <w:lang w:val="fr-FR"/>
        </w:rPr>
        <w:t>la récupération</w:t>
      </w:r>
      <w:r w:rsidRPr="00C03F08">
        <w:rPr>
          <w:rFonts w:eastAsia="Calibri"/>
          <w:lang w:val="fr-FR"/>
        </w:rPr>
        <w:t xml:space="preserve"> des frigorigènes soit relativement simple, l</w:t>
      </w:r>
      <w:r w:rsidR="005E7028" w:rsidRPr="00C03F08">
        <w:rPr>
          <w:rFonts w:eastAsia="Calibri"/>
          <w:lang w:val="fr-FR"/>
        </w:rPr>
        <w:t>’</w:t>
      </w:r>
      <w:r w:rsidRPr="00C03F08">
        <w:rPr>
          <w:rFonts w:eastAsia="Calibri"/>
          <w:lang w:val="fr-FR"/>
        </w:rPr>
        <w:t>infrastructure disponible pour cette activité devra être soigneusement évaluée dans la phase préparatoire des futurs projets.</w:t>
      </w:r>
      <w:r w:rsidRPr="00145222">
        <w:rPr>
          <w:rFonts w:eastAsia="Calibri"/>
          <w:lang w:val="fr-FR"/>
        </w:rPr>
        <w:t xml:space="preserve"> </w:t>
      </w:r>
    </w:p>
    <w:p w:rsidR="00462BB0" w:rsidRPr="00145222" w:rsidRDefault="00462BB0" w:rsidP="00462BB0">
      <w:pPr>
        <w:numPr>
          <w:ilvl w:val="0"/>
          <w:numId w:val="31"/>
        </w:numPr>
        <w:spacing w:before="120" w:after="240"/>
        <w:ind w:left="0" w:firstLine="0"/>
        <w:rPr>
          <w:rFonts w:eastAsia="Calibri"/>
          <w:lang w:val="fr-FR"/>
        </w:rPr>
      </w:pPr>
      <w:r w:rsidRPr="00C03F08">
        <w:rPr>
          <w:rFonts w:eastAsia="Calibri"/>
          <w:lang w:val="fr-FR"/>
        </w:rPr>
        <w:t>Les systèmes de traçabilité du cycle de vie des déchets de SAO, de la génération des déchets à leur destruction, devraient être normalisés.</w:t>
      </w:r>
      <w:r w:rsidRPr="00145222">
        <w:rPr>
          <w:rFonts w:eastAsia="Calibri"/>
          <w:lang w:val="fr-FR"/>
        </w:rPr>
        <w:t xml:space="preserve"> </w:t>
      </w:r>
      <w:r w:rsidRPr="00C03F08">
        <w:rPr>
          <w:rFonts w:eastAsia="Calibri"/>
          <w:lang w:val="fr-FR"/>
        </w:rPr>
        <w:t>Actuellement, les différentes activités au cours de ce cycle sont effectuées par différents acteurs selon divers programmes.</w:t>
      </w:r>
      <w:r w:rsidRPr="00145222">
        <w:rPr>
          <w:rFonts w:eastAsia="Calibri"/>
          <w:lang w:val="fr-FR"/>
        </w:rPr>
        <w:t xml:space="preserve"> </w:t>
      </w:r>
      <w:r w:rsidRPr="00C03F08">
        <w:rPr>
          <w:rFonts w:eastAsia="Calibri"/>
          <w:lang w:val="fr-FR"/>
        </w:rPr>
        <w:t>La mise en place de la traçabilité des déchets de SAO exigera le renforcement des capacités institutionnelles des autorités environnementales afin de renforcer leurs fonctions d</w:t>
      </w:r>
      <w:r w:rsidR="005E7028" w:rsidRPr="00C03F08">
        <w:rPr>
          <w:rFonts w:eastAsia="Calibri"/>
          <w:lang w:val="fr-FR"/>
        </w:rPr>
        <w:t>’</w:t>
      </w:r>
      <w:r w:rsidRPr="00C03F08">
        <w:rPr>
          <w:rFonts w:eastAsia="Calibri"/>
          <w:lang w:val="fr-FR"/>
        </w:rPr>
        <w:t>inspection, de surveillance et de coercition.</w:t>
      </w:r>
    </w:p>
    <w:p w:rsidR="00462BB0" w:rsidRPr="00145222" w:rsidRDefault="00462BB0" w:rsidP="00462BB0">
      <w:pPr>
        <w:numPr>
          <w:ilvl w:val="0"/>
          <w:numId w:val="31"/>
        </w:numPr>
        <w:spacing w:before="120" w:after="240"/>
        <w:ind w:left="0" w:firstLine="0"/>
        <w:rPr>
          <w:rFonts w:eastAsia="Calibri"/>
          <w:lang w:val="fr-FR"/>
        </w:rPr>
      </w:pPr>
      <w:r w:rsidRPr="00C03F08">
        <w:rPr>
          <w:rFonts w:eastAsia="Calibri"/>
          <w:lang w:val="fr-FR"/>
        </w:rPr>
        <w:t>Des politiques nationales spécifiques sont nécessaires pour garantir l</w:t>
      </w:r>
      <w:r w:rsidR="005E7028" w:rsidRPr="00C03F08">
        <w:rPr>
          <w:rFonts w:eastAsia="Calibri"/>
          <w:lang w:val="fr-FR"/>
        </w:rPr>
        <w:t>’</w:t>
      </w:r>
      <w:r w:rsidRPr="00C03F08">
        <w:rPr>
          <w:rFonts w:eastAsia="Calibri"/>
          <w:lang w:val="fr-FR"/>
        </w:rPr>
        <w:t xml:space="preserve">entreposage en toute sécurité des stocks de SAO indésirables, </w:t>
      </w:r>
      <w:r w:rsidR="005325B0" w:rsidRPr="00C03F08">
        <w:rPr>
          <w:rFonts w:eastAsia="Calibri"/>
          <w:lang w:val="fr-FR"/>
        </w:rPr>
        <w:t>et en particulier</w:t>
      </w:r>
      <w:r w:rsidRPr="00C03F08">
        <w:rPr>
          <w:rFonts w:eastAsia="Calibri"/>
          <w:lang w:val="fr-FR"/>
        </w:rPr>
        <w:t xml:space="preserve"> une interdiction de la réutilisation des bonbonnes de frigorigènes à usage unique est fortement recommandée.</w:t>
      </w:r>
      <w:r w:rsidRPr="00145222">
        <w:rPr>
          <w:rFonts w:eastAsia="Calibri"/>
          <w:lang w:val="fr-FR"/>
        </w:rPr>
        <w:t xml:space="preserve"> </w:t>
      </w:r>
      <w:r w:rsidRPr="00C03F08">
        <w:rPr>
          <w:rFonts w:eastAsia="Calibri"/>
          <w:lang w:val="fr-FR"/>
        </w:rPr>
        <w:t>La réutilisation de ce type de bonbonnes, qui est extrêmement dangereuse, est interdite dans tous les pays non visés à l</w:t>
      </w:r>
      <w:r w:rsidR="005E7028" w:rsidRPr="00C03F08">
        <w:rPr>
          <w:rFonts w:eastAsia="Calibri"/>
          <w:lang w:val="fr-FR"/>
        </w:rPr>
        <w:t>’</w:t>
      </w:r>
      <w:r w:rsidRPr="00C03F08">
        <w:rPr>
          <w:rFonts w:eastAsia="Calibri"/>
          <w:lang w:val="fr-FR"/>
        </w:rPr>
        <w:t>article 5 et chez</w:t>
      </w:r>
      <w:r w:rsidR="00A86755" w:rsidRPr="00C03F08">
        <w:rPr>
          <w:rFonts w:eastAsia="Calibri"/>
          <w:lang w:val="fr-FR"/>
        </w:rPr>
        <w:t xml:space="preserve"> </w:t>
      </w:r>
      <w:r w:rsidRPr="00C03F08">
        <w:rPr>
          <w:rFonts w:eastAsia="Calibri"/>
          <w:lang w:val="fr-FR"/>
        </w:rPr>
        <w:t>les fabricants de bonbonnes</w:t>
      </w:r>
      <w:r w:rsidR="005325B0" w:rsidRPr="00C03F08">
        <w:rPr>
          <w:rFonts w:eastAsia="Calibri"/>
          <w:lang w:val="fr-FR"/>
        </w:rPr>
        <w:t>,</w:t>
      </w:r>
      <w:r w:rsidR="00A86755" w:rsidRPr="00C03F08">
        <w:rPr>
          <w:rFonts w:eastAsia="Calibri"/>
          <w:lang w:val="fr-FR"/>
        </w:rPr>
        <w:t xml:space="preserve"> </w:t>
      </w:r>
      <w:r w:rsidRPr="00C03F08">
        <w:rPr>
          <w:rFonts w:eastAsia="Calibri"/>
          <w:lang w:val="fr-FR"/>
        </w:rPr>
        <w:t>et ne devraient pas être autorisée dans les pays visés à l</w:t>
      </w:r>
      <w:r w:rsidR="005E7028" w:rsidRPr="00C03F08">
        <w:rPr>
          <w:rFonts w:eastAsia="Calibri"/>
          <w:lang w:val="fr-FR"/>
        </w:rPr>
        <w:t>’</w:t>
      </w:r>
      <w:r w:rsidRPr="00C03F08">
        <w:rPr>
          <w:rFonts w:eastAsia="Calibri"/>
          <w:lang w:val="fr-FR"/>
        </w:rPr>
        <w:t>article 5.</w:t>
      </w:r>
    </w:p>
    <w:p w:rsidR="00FA1F16" w:rsidRPr="00145222" w:rsidRDefault="00462BB0" w:rsidP="00462BB0">
      <w:pPr>
        <w:spacing w:before="120" w:after="240"/>
        <w:rPr>
          <w:rFonts w:eastAsia="Calibri"/>
          <w:iCs/>
          <w:u w:val="single"/>
          <w:lang w:val="fr-FR"/>
        </w:rPr>
      </w:pPr>
      <w:r w:rsidRPr="00C03F08">
        <w:rPr>
          <w:rFonts w:eastAsia="Calibri"/>
          <w:iCs/>
          <w:u w:val="single"/>
          <w:lang w:val="fr-FR"/>
        </w:rPr>
        <w:t>Collecte des déchets de SAO et sélection de la technologie de destruction</w:t>
      </w:r>
    </w:p>
    <w:p w:rsidR="00CC67C2" w:rsidRPr="00145222" w:rsidRDefault="00462BB0" w:rsidP="0028295A">
      <w:pPr>
        <w:numPr>
          <w:ilvl w:val="0"/>
          <w:numId w:val="31"/>
        </w:numPr>
        <w:spacing w:before="120" w:after="240"/>
        <w:ind w:left="0" w:firstLine="0"/>
        <w:rPr>
          <w:rFonts w:eastAsia="Calibri"/>
          <w:lang w:val="fr-FR"/>
        </w:rPr>
      </w:pPr>
      <w:r w:rsidRPr="00C03F08">
        <w:rPr>
          <w:rFonts w:eastAsia="Calibri"/>
          <w:lang w:val="fr-FR"/>
        </w:rPr>
        <w:t>Bien que l</w:t>
      </w:r>
      <w:r w:rsidR="005E7028" w:rsidRPr="00C03F08">
        <w:rPr>
          <w:rFonts w:eastAsia="Calibri"/>
          <w:lang w:val="fr-FR"/>
        </w:rPr>
        <w:t>’</w:t>
      </w:r>
      <w:r w:rsidRPr="00C03F08">
        <w:rPr>
          <w:rFonts w:eastAsia="Calibri"/>
          <w:lang w:val="fr-FR"/>
        </w:rPr>
        <w:t>utilisation temporaire de bonbonnes non re-remplissables pour la collecte des déchets de SAO puissent être considérée comme étant relativement sûre, il existe certains dangers en relation avec leur transport et leur entreposage.</w:t>
      </w:r>
      <w:r w:rsidRPr="00145222">
        <w:rPr>
          <w:rFonts w:eastAsia="Calibri"/>
          <w:lang w:val="fr-FR"/>
        </w:rPr>
        <w:t xml:space="preserve"> </w:t>
      </w:r>
      <w:r w:rsidR="00CC67C2" w:rsidRPr="00C03F08">
        <w:rPr>
          <w:rFonts w:eastAsia="Calibri"/>
          <w:lang w:val="fr-FR"/>
        </w:rPr>
        <w:t xml:space="preserve">Une mauvaise manipulation ou un usage inapproprié des bonbonnes </w:t>
      </w:r>
      <w:r w:rsidR="005325B0" w:rsidRPr="00C03F08">
        <w:rPr>
          <w:rFonts w:eastAsia="Calibri"/>
          <w:lang w:val="fr-FR"/>
        </w:rPr>
        <w:t xml:space="preserve">non réutilisables </w:t>
      </w:r>
      <w:r w:rsidR="00CC67C2" w:rsidRPr="00C03F08">
        <w:rPr>
          <w:rFonts w:eastAsia="Calibri"/>
          <w:lang w:val="fr-FR"/>
        </w:rPr>
        <w:t xml:space="preserve">peut </w:t>
      </w:r>
      <w:r w:rsidR="00E20971">
        <w:rPr>
          <w:rFonts w:eastAsia="Calibri"/>
          <w:lang w:val="fr-FR"/>
        </w:rPr>
        <w:t>génér</w:t>
      </w:r>
      <w:r w:rsidR="00CC67C2" w:rsidRPr="00C03F08">
        <w:rPr>
          <w:rFonts w:eastAsia="Calibri"/>
          <w:lang w:val="fr-FR"/>
        </w:rPr>
        <w:t xml:space="preserve">er </w:t>
      </w:r>
      <w:r w:rsidR="005325B0" w:rsidRPr="00C03F08">
        <w:rPr>
          <w:rFonts w:eastAsia="Calibri"/>
          <w:lang w:val="fr-FR"/>
        </w:rPr>
        <w:t>des</w:t>
      </w:r>
      <w:r w:rsidR="00CC67C2" w:rsidRPr="00C03F08">
        <w:rPr>
          <w:rFonts w:eastAsia="Calibri"/>
          <w:lang w:val="fr-FR"/>
        </w:rPr>
        <w:t xml:space="preserve"> points faibles, des lésions corporelles ou des dommages </w:t>
      </w:r>
      <w:r w:rsidR="00C83E99" w:rsidRPr="00C03F08">
        <w:rPr>
          <w:rFonts w:eastAsia="Calibri"/>
          <w:lang w:val="fr-FR"/>
        </w:rPr>
        <w:t xml:space="preserve">matériels. </w:t>
      </w:r>
      <w:r w:rsidR="0028295A" w:rsidRPr="00C03F08">
        <w:rPr>
          <w:rFonts w:eastAsia="Calibri"/>
          <w:lang w:val="fr-FR"/>
        </w:rPr>
        <w:t>Le financement de futures opérations de destruction des SAO (par ex. dans le cadres des PGEH) doit inclure l</w:t>
      </w:r>
      <w:r w:rsidR="005E7028" w:rsidRPr="00C03F08">
        <w:rPr>
          <w:rFonts w:eastAsia="Calibri"/>
          <w:lang w:val="fr-FR"/>
        </w:rPr>
        <w:t>’</w:t>
      </w:r>
      <w:r w:rsidR="0028295A" w:rsidRPr="00C03F08">
        <w:rPr>
          <w:rFonts w:eastAsia="Calibri"/>
          <w:lang w:val="fr-FR"/>
        </w:rPr>
        <w:t>achat de bonbonnes re-remplissables approuvées ainsi qu</w:t>
      </w:r>
      <w:r w:rsidR="005325B0" w:rsidRPr="00C03F08">
        <w:rPr>
          <w:rFonts w:eastAsia="Calibri"/>
          <w:lang w:val="fr-FR"/>
        </w:rPr>
        <w:t>e d</w:t>
      </w:r>
      <w:r w:rsidR="0028295A" w:rsidRPr="00C03F08">
        <w:rPr>
          <w:rFonts w:eastAsia="Calibri"/>
          <w:lang w:val="fr-FR"/>
        </w:rPr>
        <w:t>es moyens de supervision et de coercition afin de garantir que les SAO sont entreposées et transportées conformément aux normes et pratiques internationales approuvées.</w:t>
      </w:r>
      <w:r w:rsidR="0028295A" w:rsidRPr="00145222">
        <w:rPr>
          <w:rFonts w:eastAsia="Calibri"/>
          <w:lang w:val="fr-FR"/>
        </w:rPr>
        <w:t xml:space="preserve"> </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 xml:space="preserve">La faisabilité de la destruction </w:t>
      </w:r>
      <w:r w:rsidR="005325B0" w:rsidRPr="00C03F08">
        <w:rPr>
          <w:rFonts w:eastAsia="Calibri"/>
          <w:lang w:val="fr-FR"/>
        </w:rPr>
        <w:t>au niveau national</w:t>
      </w:r>
      <w:r w:rsidRPr="00C03F08">
        <w:rPr>
          <w:rFonts w:eastAsia="Calibri"/>
          <w:lang w:val="fr-FR"/>
        </w:rPr>
        <w:t xml:space="preserve"> de frigorigènes à base de CFC à l</w:t>
      </w:r>
      <w:r w:rsidR="005E7028" w:rsidRPr="00C03F08">
        <w:rPr>
          <w:rFonts w:eastAsia="Calibri"/>
          <w:lang w:val="fr-FR"/>
        </w:rPr>
        <w:t>’</w:t>
      </w:r>
      <w:r w:rsidRPr="00C03F08">
        <w:rPr>
          <w:rFonts w:eastAsia="Calibri"/>
          <w:lang w:val="fr-FR"/>
        </w:rPr>
        <w:t>aide de la technologie de l</w:t>
      </w:r>
      <w:r w:rsidR="005E7028" w:rsidRPr="00C03F08">
        <w:rPr>
          <w:rFonts w:eastAsia="Calibri"/>
          <w:lang w:val="fr-FR"/>
        </w:rPr>
        <w:t>’</w:t>
      </w:r>
      <w:r w:rsidRPr="00C03F08">
        <w:rPr>
          <w:rFonts w:eastAsia="Calibri"/>
          <w:lang w:val="fr-FR"/>
        </w:rPr>
        <w:t xml:space="preserve">incinération à température élevée dans un four </w:t>
      </w:r>
      <w:r w:rsidR="005325B0" w:rsidRPr="00C03F08">
        <w:rPr>
          <w:rFonts w:eastAsia="Calibri"/>
          <w:lang w:val="fr-FR"/>
        </w:rPr>
        <w:t xml:space="preserve">rotatif </w:t>
      </w:r>
      <w:r w:rsidRPr="00C03F08">
        <w:rPr>
          <w:rFonts w:eastAsia="Calibri"/>
          <w:lang w:val="fr-FR"/>
        </w:rPr>
        <w:t>a été démontrée sur la base de la réussite du programme de tests de combustion réalisé dans un</w:t>
      </w:r>
      <w:r w:rsidR="00A86755" w:rsidRPr="00C03F08">
        <w:rPr>
          <w:rFonts w:eastAsia="Calibri"/>
          <w:lang w:val="fr-FR"/>
        </w:rPr>
        <w:t xml:space="preserve"> </w:t>
      </w:r>
      <w:r w:rsidRPr="00C03F08">
        <w:rPr>
          <w:rFonts w:eastAsia="Calibri"/>
          <w:lang w:val="fr-FR"/>
        </w:rPr>
        <w:t>incinérateur à four rotatif en Colombie et par la</w:t>
      </w:r>
      <w:r w:rsidR="00A86755" w:rsidRPr="00C03F08">
        <w:rPr>
          <w:rFonts w:eastAsia="Calibri"/>
          <w:lang w:val="fr-FR"/>
        </w:rPr>
        <w:t xml:space="preserve"> </w:t>
      </w:r>
      <w:r w:rsidRPr="00C03F08">
        <w:rPr>
          <w:rFonts w:eastAsia="Calibri"/>
          <w:lang w:val="fr-FR"/>
        </w:rPr>
        <w:t xml:space="preserve">destruction de relativement petites quantités de déchets de SAO dans une installation identique au </w:t>
      </w:r>
      <w:r w:rsidR="007445A0" w:rsidRPr="00C03F08">
        <w:rPr>
          <w:rFonts w:eastAsia="Calibri"/>
          <w:lang w:val="fr-FR"/>
        </w:rPr>
        <w:t>Nigéria</w:t>
      </w:r>
      <w:r w:rsidRPr="00C03F08">
        <w:rPr>
          <w:rFonts w:eastAsia="Calibri"/>
          <w:lang w:val="fr-FR"/>
        </w:rPr>
        <w:t>.</w:t>
      </w:r>
      <w:r w:rsidRPr="00145222">
        <w:rPr>
          <w:rFonts w:eastAsia="Calibri"/>
          <w:lang w:val="fr-FR"/>
        </w:rPr>
        <w:t xml:space="preserve"> </w:t>
      </w:r>
      <w:r w:rsidRPr="00C03F08">
        <w:rPr>
          <w:rFonts w:eastAsia="Calibri"/>
          <w:lang w:val="fr-FR"/>
        </w:rPr>
        <w:t>Toutefois, les tests de combustion réalisés au cours des projets portaient sur des déchets de frigorigènes à base de CFC du fait qu</w:t>
      </w:r>
      <w:r w:rsidR="005E7028" w:rsidRPr="00C03F08">
        <w:rPr>
          <w:rFonts w:eastAsia="Calibri"/>
          <w:lang w:val="fr-FR"/>
        </w:rPr>
        <w:t>’</w:t>
      </w:r>
      <w:r w:rsidRPr="00C03F08">
        <w:rPr>
          <w:rFonts w:eastAsia="Calibri"/>
          <w:lang w:val="fr-FR"/>
        </w:rPr>
        <w:t>il s</w:t>
      </w:r>
      <w:r w:rsidR="005E7028" w:rsidRPr="00C03F08">
        <w:rPr>
          <w:rFonts w:eastAsia="Calibri"/>
          <w:lang w:val="fr-FR"/>
        </w:rPr>
        <w:t>’</w:t>
      </w:r>
      <w:r w:rsidRPr="00C03F08">
        <w:rPr>
          <w:rFonts w:eastAsia="Calibri"/>
          <w:lang w:val="fr-FR"/>
        </w:rPr>
        <w:t>agissait des frigorigènes en fin de vie les plus abondants dans les stocks de SAO indésirables.</w:t>
      </w:r>
      <w:r w:rsidRPr="00145222">
        <w:rPr>
          <w:rFonts w:eastAsia="Calibri"/>
          <w:lang w:val="fr-FR"/>
        </w:rPr>
        <w:t xml:space="preserve"> </w:t>
      </w:r>
      <w:r w:rsidRPr="00C03F08">
        <w:rPr>
          <w:rFonts w:eastAsia="Calibri"/>
          <w:lang w:val="fr-FR"/>
        </w:rPr>
        <w:t>Pour la destruction des</w:t>
      </w:r>
      <w:r w:rsidR="00A86755" w:rsidRPr="00C03F08">
        <w:rPr>
          <w:rFonts w:eastAsia="Calibri"/>
          <w:lang w:val="fr-FR"/>
        </w:rPr>
        <w:t xml:space="preserve"> </w:t>
      </w:r>
      <w:r w:rsidRPr="00C03F08">
        <w:rPr>
          <w:rFonts w:eastAsia="Calibri"/>
          <w:lang w:val="fr-FR"/>
        </w:rPr>
        <w:t>HCFC indésirables de même que pour les frigorigènes à base de HFC, de nouveaux tests de combustion seront nécessaires.</w:t>
      </w:r>
      <w:r w:rsidRPr="00145222">
        <w:rPr>
          <w:rFonts w:eastAsia="Calibri"/>
          <w:lang w:val="fr-FR"/>
        </w:rPr>
        <w:t xml:space="preserve"> </w:t>
      </w:r>
      <w:r w:rsidRPr="00C03F08">
        <w:rPr>
          <w:rFonts w:eastAsia="Calibri"/>
          <w:lang w:val="fr-FR"/>
        </w:rPr>
        <w:t xml:space="preserve">La productivité du </w:t>
      </w:r>
      <w:r w:rsidRPr="00C03F08">
        <w:rPr>
          <w:rFonts w:eastAsia="Calibri"/>
          <w:lang w:val="fr-FR"/>
        </w:rPr>
        <w:lastRenderedPageBreak/>
        <w:t>processus de destruction dans l</w:t>
      </w:r>
      <w:r w:rsidR="005E7028" w:rsidRPr="00C03F08">
        <w:rPr>
          <w:rFonts w:eastAsia="Calibri"/>
          <w:lang w:val="fr-FR"/>
        </w:rPr>
        <w:t>’</w:t>
      </w:r>
      <w:r w:rsidRPr="00C03F08">
        <w:rPr>
          <w:rFonts w:eastAsia="Calibri"/>
          <w:lang w:val="fr-FR"/>
        </w:rPr>
        <w:t>installation sélectionnée de Colombie a été estimée relativement faible, faisant qu</w:t>
      </w:r>
      <w:r w:rsidR="005E7028" w:rsidRPr="00C03F08">
        <w:rPr>
          <w:rFonts w:eastAsia="Calibri"/>
          <w:lang w:val="fr-FR"/>
        </w:rPr>
        <w:t>’</w:t>
      </w:r>
      <w:r w:rsidRPr="00C03F08">
        <w:rPr>
          <w:rFonts w:eastAsia="Calibri"/>
          <w:lang w:val="fr-FR"/>
        </w:rPr>
        <w:t>un plus grand nombre d</w:t>
      </w:r>
      <w:r w:rsidR="005E7028" w:rsidRPr="00C03F08">
        <w:rPr>
          <w:rFonts w:eastAsia="Calibri"/>
          <w:lang w:val="fr-FR"/>
        </w:rPr>
        <w:t>’</w:t>
      </w:r>
      <w:r w:rsidRPr="00C03F08">
        <w:rPr>
          <w:rFonts w:eastAsia="Calibri"/>
          <w:lang w:val="fr-FR"/>
        </w:rPr>
        <w:t>installations de destruction seront nécessaires pour faire face au flux accru de frigorigènes indésirables.</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Du fait qu</w:t>
      </w:r>
      <w:r w:rsidR="00E20971">
        <w:rPr>
          <w:rFonts w:eastAsia="Calibri"/>
          <w:lang w:val="fr-FR"/>
        </w:rPr>
        <w:t>e seule</w:t>
      </w:r>
      <w:r w:rsidRPr="00C03F08">
        <w:rPr>
          <w:rFonts w:eastAsia="Calibri"/>
          <w:lang w:val="fr-FR"/>
        </w:rPr>
        <w:t xml:space="preserve"> la destruction des déchets de SAO était éligible au financement dans le cadre des pays bénéficiaires des projets de démonstration, cela a réduit le choix des pays bénéficiaires pour la gestion des stocks de SAO et la sélection des stratégies d</w:t>
      </w:r>
      <w:r w:rsidR="005E7028" w:rsidRPr="00C03F08">
        <w:rPr>
          <w:rFonts w:eastAsia="Calibri"/>
          <w:lang w:val="fr-FR"/>
        </w:rPr>
        <w:t>’</w:t>
      </w:r>
      <w:r w:rsidRPr="00C03F08">
        <w:rPr>
          <w:rFonts w:eastAsia="Calibri"/>
          <w:lang w:val="fr-FR"/>
        </w:rPr>
        <w:t>élimination définitive.</w:t>
      </w:r>
      <w:r w:rsidRPr="00145222">
        <w:rPr>
          <w:rFonts w:eastAsia="Calibri"/>
          <w:lang w:val="fr-FR"/>
        </w:rPr>
        <w:t xml:space="preserve"> </w:t>
      </w:r>
      <w:r w:rsidRPr="00C03F08">
        <w:rPr>
          <w:rFonts w:eastAsia="Calibri"/>
          <w:lang w:val="fr-FR"/>
        </w:rPr>
        <w:t xml:space="preserve">Il serait bénéfique </w:t>
      </w:r>
      <w:r w:rsidR="004A0AFF" w:rsidRPr="00C03F08">
        <w:rPr>
          <w:rFonts w:eastAsia="Calibri"/>
          <w:lang w:val="fr-FR"/>
        </w:rPr>
        <w:t>que, dans le cadre de</w:t>
      </w:r>
      <w:r w:rsidRPr="00C03F08">
        <w:rPr>
          <w:rFonts w:eastAsia="Calibri"/>
          <w:lang w:val="fr-FR"/>
        </w:rPr>
        <w:t xml:space="preserve"> futures activités de destruction des SAO, à la fois la collecte et la destruction soient éligibles au financement.</w:t>
      </w:r>
      <w:r w:rsidRPr="00145222">
        <w:rPr>
          <w:rFonts w:eastAsia="Calibri"/>
          <w:lang w:val="fr-FR"/>
        </w:rPr>
        <w:t xml:space="preserve"> </w:t>
      </w:r>
      <w:r w:rsidRPr="00C03F08">
        <w:rPr>
          <w:rFonts w:eastAsia="Calibri"/>
          <w:lang w:val="fr-FR"/>
        </w:rPr>
        <w:t>Au lieu d</w:t>
      </w:r>
      <w:r w:rsidR="005E7028" w:rsidRPr="00C03F08">
        <w:rPr>
          <w:rFonts w:eastAsia="Calibri"/>
          <w:lang w:val="fr-FR"/>
        </w:rPr>
        <w:t>’</w:t>
      </w:r>
      <w:r w:rsidRPr="00C03F08">
        <w:rPr>
          <w:rFonts w:eastAsia="Calibri"/>
          <w:lang w:val="fr-FR"/>
        </w:rPr>
        <w:t>une restriction portant sur le type d</w:t>
      </w:r>
      <w:r w:rsidR="005E7028" w:rsidRPr="00C03F08">
        <w:rPr>
          <w:rFonts w:eastAsia="Calibri"/>
          <w:lang w:val="fr-FR"/>
        </w:rPr>
        <w:t>’</w:t>
      </w:r>
      <w:r w:rsidRPr="00C03F08">
        <w:rPr>
          <w:rFonts w:eastAsia="Calibri"/>
          <w:lang w:val="fr-FR"/>
        </w:rPr>
        <w:t>activités, on pourrait appliquer un seuil de coût-efficacité afin de réduire l</w:t>
      </w:r>
      <w:r w:rsidR="005E7028" w:rsidRPr="00C03F08">
        <w:rPr>
          <w:rFonts w:eastAsia="Calibri"/>
          <w:lang w:val="fr-FR"/>
        </w:rPr>
        <w:t>’</w:t>
      </w:r>
      <w:r w:rsidRPr="00C03F08">
        <w:rPr>
          <w:rFonts w:eastAsia="Calibri"/>
          <w:lang w:val="fr-FR"/>
        </w:rPr>
        <w:t>ensemble des coûts assumés</w:t>
      </w:r>
      <w:r w:rsidR="00A86755" w:rsidRPr="00C03F08">
        <w:rPr>
          <w:rFonts w:eastAsia="Calibri"/>
          <w:lang w:val="fr-FR"/>
        </w:rPr>
        <w:t xml:space="preserve"> </w:t>
      </w:r>
      <w:r w:rsidRPr="00C03F08">
        <w:rPr>
          <w:rFonts w:eastAsia="Calibri"/>
          <w:lang w:val="fr-FR"/>
        </w:rPr>
        <w:t>par le donateur.</w:t>
      </w:r>
      <w:r w:rsidRPr="00145222">
        <w:rPr>
          <w:rFonts w:eastAsia="Calibri"/>
          <w:lang w:val="fr-FR"/>
        </w:rPr>
        <w:t xml:space="preserve"> </w:t>
      </w:r>
      <w:r w:rsidRPr="00C03F08">
        <w:rPr>
          <w:rFonts w:eastAsia="Calibri"/>
          <w:lang w:val="fr-FR"/>
        </w:rPr>
        <w:t>Ceci donnerait aux pays une plus grande souplesse pour concevoir des projets adaptés à leur situation nationale.</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Au Mexique, le projet a montré que l</w:t>
      </w:r>
      <w:r w:rsidR="005E7028" w:rsidRPr="00C03F08">
        <w:rPr>
          <w:rFonts w:eastAsia="Calibri"/>
          <w:lang w:val="fr-FR"/>
        </w:rPr>
        <w:t>’</w:t>
      </w:r>
      <w:r w:rsidRPr="00C03F08">
        <w:rPr>
          <w:rFonts w:eastAsia="Calibri"/>
          <w:lang w:val="fr-FR"/>
        </w:rPr>
        <w:t>incinération des déchets de SAO dans un four à ciment constitue une technologie de destruction des SAO rentable.</w:t>
      </w:r>
      <w:r w:rsidRPr="00145222">
        <w:rPr>
          <w:rFonts w:eastAsia="Calibri"/>
          <w:lang w:val="fr-FR"/>
        </w:rPr>
        <w:t xml:space="preserve"> </w:t>
      </w:r>
      <w:r w:rsidRPr="00C03F08">
        <w:rPr>
          <w:rFonts w:eastAsia="Calibri"/>
          <w:lang w:val="fr-FR"/>
        </w:rPr>
        <w:t>Toutefois, étant donné que des dépenses d</w:t>
      </w:r>
      <w:r w:rsidR="005E7028" w:rsidRPr="00C03F08">
        <w:rPr>
          <w:rFonts w:eastAsia="Calibri"/>
          <w:lang w:val="fr-FR"/>
        </w:rPr>
        <w:t>’</w:t>
      </w:r>
      <w:r w:rsidRPr="00C03F08">
        <w:rPr>
          <w:rFonts w:eastAsia="Calibri"/>
          <w:lang w:val="fr-FR"/>
        </w:rPr>
        <w:t>investissements sont nécessaires pour des dispositifs de</w:t>
      </w:r>
      <w:r w:rsidR="004A0AFF" w:rsidRPr="00C03F08">
        <w:rPr>
          <w:rFonts w:eastAsia="Calibri"/>
          <w:lang w:val="fr-FR"/>
        </w:rPr>
        <w:t xml:space="preserve"> </w:t>
      </w:r>
      <w:r w:rsidRPr="00C03F08">
        <w:rPr>
          <w:rFonts w:eastAsia="Calibri"/>
          <w:lang w:val="fr-FR"/>
        </w:rPr>
        <w:t>contrôle des émissions et de surveillance continue, ces investissements se justifient seulement pour des</w:t>
      </w:r>
      <w:r w:rsidR="00A86755" w:rsidRPr="00C03F08">
        <w:rPr>
          <w:rFonts w:eastAsia="Calibri"/>
          <w:lang w:val="fr-FR"/>
        </w:rPr>
        <w:t xml:space="preserve"> </w:t>
      </w:r>
      <w:r w:rsidRPr="00C03F08">
        <w:rPr>
          <w:rFonts w:eastAsia="Calibri"/>
          <w:lang w:val="fr-FR"/>
        </w:rPr>
        <w:t>flux plus importants de production de déchets de SAO.</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Des SAO indésirables stockées peuvent contenir des quantités importantes de</w:t>
      </w:r>
      <w:r w:rsidR="00A86755" w:rsidRPr="00C03F08">
        <w:rPr>
          <w:rFonts w:eastAsia="Calibri"/>
          <w:lang w:val="fr-FR"/>
        </w:rPr>
        <w:t xml:space="preserve"> </w:t>
      </w:r>
      <w:r w:rsidRPr="00C03F08">
        <w:rPr>
          <w:rFonts w:eastAsia="Calibri"/>
          <w:lang w:val="fr-FR"/>
        </w:rPr>
        <w:t>CFC</w:t>
      </w:r>
      <w:r w:rsidR="00A86755" w:rsidRPr="00C03F08">
        <w:rPr>
          <w:rFonts w:eastAsia="Calibri"/>
          <w:lang w:val="fr-FR"/>
        </w:rPr>
        <w:t xml:space="preserve"> </w:t>
      </w:r>
      <w:r w:rsidRPr="00C03F08">
        <w:rPr>
          <w:rFonts w:eastAsia="Calibri"/>
          <w:lang w:val="fr-FR"/>
        </w:rPr>
        <w:t>mélangés avec des</w:t>
      </w:r>
      <w:r w:rsidR="00A86755" w:rsidRPr="00C03F08">
        <w:rPr>
          <w:rFonts w:eastAsia="Calibri"/>
          <w:lang w:val="fr-FR"/>
        </w:rPr>
        <w:t xml:space="preserve"> </w:t>
      </w:r>
      <w:r w:rsidRPr="00C03F08">
        <w:rPr>
          <w:rFonts w:eastAsia="Calibri"/>
          <w:lang w:val="fr-FR"/>
        </w:rPr>
        <w:t>HCFC et des HFC qui ne peuvent pas être séparées avant la destruction.</w:t>
      </w:r>
      <w:r w:rsidRPr="00145222">
        <w:rPr>
          <w:rFonts w:eastAsia="Calibri"/>
          <w:lang w:val="fr-FR"/>
        </w:rPr>
        <w:t xml:space="preserve"> </w:t>
      </w:r>
      <w:r w:rsidRPr="00C03F08">
        <w:rPr>
          <w:rFonts w:eastAsia="Calibri"/>
          <w:lang w:val="fr-FR"/>
        </w:rPr>
        <w:t>La disponibilité d</w:t>
      </w:r>
      <w:r w:rsidR="005E7028" w:rsidRPr="00C03F08">
        <w:rPr>
          <w:rFonts w:eastAsia="Calibri"/>
          <w:lang w:val="fr-FR"/>
        </w:rPr>
        <w:t>’</w:t>
      </w:r>
      <w:r w:rsidRPr="00C03F08">
        <w:rPr>
          <w:rFonts w:eastAsia="Calibri"/>
          <w:lang w:val="fr-FR"/>
        </w:rPr>
        <w:t xml:space="preserve">équipements avancés </w:t>
      </w:r>
      <w:r w:rsidR="004A0AFF" w:rsidRPr="00C03F08">
        <w:rPr>
          <w:rFonts w:eastAsia="Calibri"/>
          <w:lang w:val="fr-FR"/>
        </w:rPr>
        <w:t>permettant</w:t>
      </w:r>
      <w:r w:rsidRPr="00C03F08">
        <w:rPr>
          <w:rFonts w:eastAsia="Calibri"/>
          <w:lang w:val="fr-FR"/>
        </w:rPr>
        <w:t xml:space="preserve"> l</w:t>
      </w:r>
      <w:r w:rsidR="005E7028" w:rsidRPr="00C03F08">
        <w:rPr>
          <w:rFonts w:eastAsia="Calibri"/>
          <w:lang w:val="fr-FR"/>
        </w:rPr>
        <w:t>’</w:t>
      </w:r>
      <w:r w:rsidRPr="00C03F08">
        <w:rPr>
          <w:rFonts w:eastAsia="Calibri"/>
          <w:lang w:val="fr-FR"/>
        </w:rPr>
        <w:t>analyse des mélanges de déchets de SAO et une formation sur l</w:t>
      </w:r>
      <w:r w:rsidR="005E7028" w:rsidRPr="00C03F08">
        <w:rPr>
          <w:rFonts w:eastAsia="Calibri"/>
          <w:lang w:val="fr-FR"/>
        </w:rPr>
        <w:t>’</w:t>
      </w:r>
      <w:r w:rsidRPr="00C03F08">
        <w:rPr>
          <w:rFonts w:eastAsia="Calibri"/>
          <w:lang w:val="fr-FR"/>
        </w:rPr>
        <w:t>identification des frigorigènes sont des conditions essentielles pour permettre la sélection de la prise en charge appropriée des mélanges de frigorigènes indésirables et de la technologie adaptée pour leur destruction.</w:t>
      </w:r>
    </w:p>
    <w:p w:rsidR="00FA1F16" w:rsidRPr="00C03F08" w:rsidRDefault="0028295A" w:rsidP="0028295A">
      <w:pPr>
        <w:keepNext/>
        <w:keepLines/>
        <w:spacing w:before="120" w:after="240"/>
        <w:rPr>
          <w:rFonts w:eastAsia="Calibri"/>
          <w:iCs/>
          <w:u w:val="single"/>
        </w:rPr>
      </w:pPr>
      <w:r w:rsidRPr="00C03F08">
        <w:rPr>
          <w:rFonts w:eastAsia="Calibri"/>
          <w:iCs/>
          <w:u w:val="single"/>
          <w:lang w:val="fr-FR"/>
        </w:rPr>
        <w:t>Synergies avec des projets cofinancés</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Les projets financés par deux dispositifs de financement distincts (par ex. le Fonds multilatéral et le FEM) peuvent seulement collaborer à condition que la planification du projet et les cycles d</w:t>
      </w:r>
      <w:r w:rsidR="005E7028" w:rsidRPr="00C03F08">
        <w:rPr>
          <w:rFonts w:eastAsia="Calibri"/>
          <w:lang w:val="fr-FR"/>
        </w:rPr>
        <w:t>’</w:t>
      </w:r>
      <w:r w:rsidRPr="00C03F08">
        <w:rPr>
          <w:rFonts w:eastAsia="Calibri"/>
          <w:lang w:val="fr-FR"/>
        </w:rPr>
        <w:t>approbation puissent être harmonisés dans la mesure du possible.</w:t>
      </w:r>
      <w:r w:rsidRPr="00145222">
        <w:rPr>
          <w:rFonts w:eastAsia="Calibri"/>
          <w:lang w:val="fr-FR"/>
        </w:rPr>
        <w:t xml:space="preserve"> </w:t>
      </w:r>
      <w:r w:rsidRPr="00C03F08">
        <w:rPr>
          <w:rFonts w:eastAsia="Calibri"/>
          <w:lang w:val="fr-FR"/>
        </w:rPr>
        <w:t>Le projet de démonstration en Géorgie a bénéficié du projet FEM/POP.</w:t>
      </w:r>
      <w:r w:rsidRPr="00145222">
        <w:rPr>
          <w:rFonts w:eastAsia="Calibri"/>
          <w:lang w:val="fr-FR"/>
        </w:rPr>
        <w:t xml:space="preserve"> </w:t>
      </w:r>
      <w:r w:rsidRPr="00C03F08">
        <w:rPr>
          <w:rFonts w:eastAsia="Calibri"/>
          <w:lang w:val="fr-FR"/>
        </w:rPr>
        <w:t>Cette synergie pourrait être toutefois difficile à reproduire du fait du temps relativement plus long nécessaire à la préparation et à l</w:t>
      </w:r>
      <w:r w:rsidR="005E7028" w:rsidRPr="00C03F08">
        <w:rPr>
          <w:rFonts w:eastAsia="Calibri"/>
          <w:lang w:val="fr-FR"/>
        </w:rPr>
        <w:t>’</w:t>
      </w:r>
      <w:r w:rsidRPr="00C03F08">
        <w:rPr>
          <w:rFonts w:eastAsia="Calibri"/>
          <w:lang w:val="fr-FR"/>
        </w:rPr>
        <w:t>approbation des projets de moyenne et grande envergure du FEM et le fait que sur des questions non requises</w:t>
      </w:r>
      <w:r w:rsidR="00A86755" w:rsidRPr="00C03F08">
        <w:rPr>
          <w:rFonts w:eastAsia="Calibri"/>
          <w:lang w:val="fr-FR"/>
        </w:rPr>
        <w:t xml:space="preserve"> </w:t>
      </w:r>
      <w:r w:rsidRPr="00C03F08">
        <w:rPr>
          <w:rFonts w:eastAsia="Calibri"/>
          <w:lang w:val="fr-FR"/>
        </w:rPr>
        <w:t xml:space="preserve">en vue de la conformité avec le Protocole de Montréal (par ex. la gestion des déchets de SAO) le financement du </w:t>
      </w:r>
      <w:r w:rsidR="00861F26" w:rsidRPr="00C03F08">
        <w:rPr>
          <w:rFonts w:eastAsia="Calibri"/>
          <w:lang w:val="fr-FR"/>
        </w:rPr>
        <w:t>Fonds multilatéral</w:t>
      </w:r>
      <w:r w:rsidRPr="00C03F08">
        <w:rPr>
          <w:rFonts w:eastAsia="Calibri"/>
          <w:lang w:val="fr-FR"/>
        </w:rPr>
        <w:t xml:space="preserve"> n</w:t>
      </w:r>
      <w:r w:rsidR="005E7028" w:rsidRPr="00C03F08">
        <w:rPr>
          <w:rFonts w:eastAsia="Calibri"/>
          <w:lang w:val="fr-FR"/>
        </w:rPr>
        <w:t>’</w:t>
      </w:r>
      <w:r w:rsidRPr="00C03F08">
        <w:rPr>
          <w:rFonts w:eastAsia="Calibri"/>
          <w:lang w:val="fr-FR"/>
        </w:rPr>
        <w:t>est disponible qu</w:t>
      </w:r>
      <w:r w:rsidR="005E7028" w:rsidRPr="00C03F08">
        <w:rPr>
          <w:rFonts w:eastAsia="Calibri"/>
          <w:lang w:val="fr-FR"/>
        </w:rPr>
        <w:t>’</w:t>
      </w:r>
      <w:r w:rsidRPr="00C03F08">
        <w:rPr>
          <w:rFonts w:eastAsia="Calibri"/>
          <w:lang w:val="fr-FR"/>
        </w:rPr>
        <w:t>une seule fois.</w:t>
      </w:r>
      <w:r w:rsidRPr="00145222">
        <w:rPr>
          <w:rFonts w:eastAsia="Calibri"/>
          <w:lang w:val="fr-FR"/>
        </w:rPr>
        <w:t xml:space="preserve"> </w:t>
      </w:r>
      <w:r w:rsidRPr="00C03F08">
        <w:rPr>
          <w:rFonts w:eastAsia="Calibri"/>
          <w:lang w:val="fr-FR"/>
        </w:rPr>
        <w:t>La reproductibilité dans les autres pays dépend donc des programmes FEM/POP prévus ou en cours dans ces pays et les possibilités de</w:t>
      </w:r>
      <w:r w:rsidR="00A86755" w:rsidRPr="00C03F08">
        <w:rPr>
          <w:rFonts w:eastAsia="Calibri"/>
          <w:lang w:val="fr-FR"/>
        </w:rPr>
        <w:t xml:space="preserve"> </w:t>
      </w:r>
      <w:r w:rsidRPr="00C03F08">
        <w:rPr>
          <w:rFonts w:eastAsia="Calibri"/>
          <w:lang w:val="fr-FR"/>
        </w:rPr>
        <w:t xml:space="preserve">synchronisation avec les différents modes de financement du </w:t>
      </w:r>
      <w:r w:rsidR="00861F26" w:rsidRPr="00C03F08">
        <w:rPr>
          <w:rFonts w:eastAsia="Calibri"/>
          <w:lang w:val="fr-FR"/>
        </w:rPr>
        <w:t>Fonds multilatéral</w:t>
      </w:r>
      <w:r w:rsidRPr="00C03F08">
        <w:rPr>
          <w:rFonts w:eastAsia="Calibri"/>
          <w:lang w:val="fr-FR"/>
        </w:rPr>
        <w:t>.</w:t>
      </w:r>
      <w:r w:rsidRPr="00145222">
        <w:rPr>
          <w:rFonts w:eastAsia="Calibri"/>
          <w:lang w:val="fr-FR"/>
        </w:rPr>
        <w:t xml:space="preserve"> </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La mise en œuvre des projets de démonstration a aussi fourni aux parties prenantes nationales concernées des informations sur les coûts réels de</w:t>
      </w:r>
      <w:r w:rsidR="004A0AFF" w:rsidRPr="00C03F08">
        <w:rPr>
          <w:rFonts w:eastAsia="Calibri"/>
          <w:lang w:val="fr-FR"/>
        </w:rPr>
        <w:t xml:space="preserve"> la</w:t>
      </w:r>
      <w:r w:rsidRPr="00C03F08">
        <w:rPr>
          <w:rFonts w:eastAsia="Calibri"/>
          <w:lang w:val="fr-FR"/>
        </w:rPr>
        <w:t xml:space="preserve"> collecte des déchets de SAO et du transport vers des installations de destruction à l</w:t>
      </w:r>
      <w:r w:rsidR="005E7028" w:rsidRPr="00C03F08">
        <w:rPr>
          <w:rFonts w:eastAsia="Calibri"/>
          <w:lang w:val="fr-FR"/>
        </w:rPr>
        <w:t>’</w:t>
      </w:r>
      <w:r w:rsidRPr="00C03F08">
        <w:rPr>
          <w:rFonts w:eastAsia="Calibri"/>
          <w:lang w:val="fr-FR"/>
        </w:rPr>
        <w:t>étranger.</w:t>
      </w:r>
      <w:r w:rsidRPr="00145222">
        <w:rPr>
          <w:rFonts w:eastAsia="Calibri"/>
          <w:lang w:val="fr-FR"/>
        </w:rPr>
        <w:t xml:space="preserve"> </w:t>
      </w:r>
      <w:r w:rsidRPr="00C03F08">
        <w:rPr>
          <w:rFonts w:eastAsia="Calibri"/>
          <w:lang w:val="fr-FR"/>
        </w:rPr>
        <w:t>Ces informations financières seront importantes dans le futur du fait qu</w:t>
      </w:r>
      <w:r w:rsidR="005E7028" w:rsidRPr="00C03F08">
        <w:rPr>
          <w:rFonts w:eastAsia="Calibri"/>
          <w:lang w:val="fr-FR"/>
        </w:rPr>
        <w:t>’</w:t>
      </w:r>
      <w:r w:rsidRPr="00C03F08">
        <w:rPr>
          <w:rFonts w:eastAsia="Calibri"/>
          <w:lang w:val="fr-FR"/>
        </w:rPr>
        <w:t xml:space="preserve">il existe des plans </w:t>
      </w:r>
      <w:r w:rsidR="004A0AFF" w:rsidRPr="00C03F08">
        <w:rPr>
          <w:rFonts w:eastAsia="Calibri"/>
          <w:lang w:val="fr-FR"/>
        </w:rPr>
        <w:t>visant</w:t>
      </w:r>
      <w:r w:rsidRPr="00C03F08">
        <w:rPr>
          <w:rFonts w:eastAsia="Calibri"/>
          <w:lang w:val="fr-FR"/>
        </w:rPr>
        <w:t xml:space="preserve"> la construction d</w:t>
      </w:r>
      <w:r w:rsidR="005E7028" w:rsidRPr="00C03F08">
        <w:rPr>
          <w:rFonts w:eastAsia="Calibri"/>
          <w:lang w:val="fr-FR"/>
        </w:rPr>
        <w:t>’</w:t>
      </w:r>
      <w:r w:rsidRPr="00C03F08">
        <w:rPr>
          <w:rFonts w:eastAsia="Calibri"/>
          <w:lang w:val="fr-FR"/>
        </w:rPr>
        <w:t xml:space="preserve">installations </w:t>
      </w:r>
      <w:r w:rsidR="004A0AFF" w:rsidRPr="00C03F08">
        <w:rPr>
          <w:rFonts w:eastAsia="Calibri"/>
          <w:lang w:val="fr-FR"/>
        </w:rPr>
        <w:t xml:space="preserve">régionales </w:t>
      </w:r>
      <w:r w:rsidRPr="00C03F08">
        <w:rPr>
          <w:rFonts w:eastAsia="Calibri"/>
          <w:lang w:val="fr-FR"/>
        </w:rPr>
        <w:t xml:space="preserve">de destruction des SAO </w:t>
      </w:r>
      <w:r w:rsidR="004A0AFF" w:rsidRPr="00C03F08">
        <w:rPr>
          <w:rFonts w:eastAsia="Calibri"/>
          <w:lang w:val="fr-FR"/>
        </w:rPr>
        <w:t xml:space="preserve">qui pourront servir à </w:t>
      </w:r>
      <w:r w:rsidRPr="00C03F08">
        <w:rPr>
          <w:rFonts w:eastAsia="Calibri"/>
          <w:lang w:val="fr-FR"/>
        </w:rPr>
        <w:t>l</w:t>
      </w:r>
      <w:r w:rsidR="005E7028" w:rsidRPr="00C03F08">
        <w:rPr>
          <w:rFonts w:eastAsia="Calibri"/>
          <w:lang w:val="fr-FR"/>
        </w:rPr>
        <w:t>’</w:t>
      </w:r>
      <w:r w:rsidRPr="00C03F08">
        <w:rPr>
          <w:rFonts w:eastAsia="Calibri"/>
          <w:lang w:val="fr-FR"/>
        </w:rPr>
        <w:t>élimination définitive de déchets de SAO provenant de pays à faible volume de consommation.</w:t>
      </w:r>
    </w:p>
    <w:p w:rsidR="0028295A" w:rsidRPr="00145222" w:rsidRDefault="0028295A" w:rsidP="0028295A">
      <w:pPr>
        <w:numPr>
          <w:ilvl w:val="0"/>
          <w:numId w:val="31"/>
        </w:numPr>
        <w:spacing w:before="120" w:after="240"/>
        <w:ind w:left="0" w:firstLine="0"/>
        <w:rPr>
          <w:rFonts w:eastAsia="Calibri"/>
          <w:lang w:val="fr-FR"/>
        </w:rPr>
      </w:pPr>
      <w:r w:rsidRPr="00C03F08">
        <w:rPr>
          <w:rFonts w:eastAsia="Calibri"/>
          <w:lang w:val="fr-FR"/>
        </w:rPr>
        <w:t>Hormis les preuves de la faisabilité pratique et la justification d</w:t>
      </w:r>
      <w:r w:rsidR="005E7028" w:rsidRPr="00C03F08">
        <w:rPr>
          <w:rFonts w:eastAsia="Calibri"/>
          <w:lang w:val="fr-FR"/>
        </w:rPr>
        <w:t>’</w:t>
      </w:r>
      <w:r w:rsidRPr="00C03F08">
        <w:rPr>
          <w:rFonts w:eastAsia="Calibri"/>
          <w:lang w:val="fr-FR"/>
        </w:rPr>
        <w:t xml:space="preserve">une approche conjointe du </w:t>
      </w:r>
      <w:r w:rsidR="00861F26" w:rsidRPr="00C03F08">
        <w:rPr>
          <w:rFonts w:eastAsia="Calibri"/>
          <w:lang w:val="fr-FR"/>
        </w:rPr>
        <w:t>Fonds multilatéral</w:t>
      </w:r>
      <w:r w:rsidRPr="00C03F08">
        <w:rPr>
          <w:rFonts w:eastAsia="Calibri"/>
          <w:lang w:val="fr-FR"/>
        </w:rPr>
        <w:t xml:space="preserve"> et du FEM, les activités </w:t>
      </w:r>
      <w:r w:rsidR="00E20971">
        <w:rPr>
          <w:rFonts w:eastAsia="Calibri"/>
          <w:lang w:val="fr-FR"/>
        </w:rPr>
        <w:t>communes</w:t>
      </w:r>
      <w:r w:rsidRPr="00C03F08">
        <w:rPr>
          <w:rFonts w:eastAsia="Calibri"/>
          <w:lang w:val="fr-FR"/>
        </w:rPr>
        <w:t xml:space="preserve"> peuvent également faciliter la communication entre l</w:t>
      </w:r>
      <w:r w:rsidR="005E7028" w:rsidRPr="00C03F08">
        <w:rPr>
          <w:rFonts w:eastAsia="Calibri"/>
          <w:lang w:val="fr-FR"/>
        </w:rPr>
        <w:t>’</w:t>
      </w:r>
      <w:r w:rsidRPr="00C03F08">
        <w:rPr>
          <w:rFonts w:eastAsia="Calibri"/>
          <w:lang w:val="fr-FR"/>
        </w:rPr>
        <w:t>Administrateur national du bureau de l</w:t>
      </w:r>
      <w:r w:rsidR="005E7028" w:rsidRPr="00C03F08">
        <w:rPr>
          <w:rFonts w:eastAsia="Calibri"/>
          <w:lang w:val="fr-FR"/>
        </w:rPr>
        <w:t>’</w:t>
      </w:r>
      <w:r w:rsidRPr="00C03F08">
        <w:rPr>
          <w:rFonts w:eastAsia="Calibri"/>
          <w:lang w:val="fr-FR"/>
        </w:rPr>
        <w:t>ozone et d</w:t>
      </w:r>
      <w:r w:rsidR="005E7028" w:rsidRPr="00C03F08">
        <w:rPr>
          <w:rFonts w:eastAsia="Calibri"/>
          <w:lang w:val="fr-FR"/>
        </w:rPr>
        <w:t>’</w:t>
      </w:r>
      <w:r w:rsidRPr="00C03F08">
        <w:rPr>
          <w:rFonts w:eastAsia="Calibri"/>
          <w:lang w:val="fr-FR"/>
        </w:rPr>
        <w:t>autres domaines d</w:t>
      </w:r>
      <w:r w:rsidR="005E7028" w:rsidRPr="00C03F08">
        <w:rPr>
          <w:rFonts w:eastAsia="Calibri"/>
          <w:lang w:val="fr-FR"/>
        </w:rPr>
        <w:t>’</w:t>
      </w:r>
      <w:r w:rsidRPr="00C03F08">
        <w:rPr>
          <w:rFonts w:eastAsia="Calibri"/>
          <w:lang w:val="fr-FR"/>
        </w:rPr>
        <w:t xml:space="preserve">intervention au sein du gouvernement, étant donné que </w:t>
      </w:r>
      <w:r w:rsidR="00C03F08" w:rsidRPr="00C03F08">
        <w:rPr>
          <w:rFonts w:eastAsia="Calibri"/>
          <w:lang w:val="fr-FR"/>
        </w:rPr>
        <w:t>les</w:t>
      </w:r>
      <w:r w:rsidRPr="00C03F08">
        <w:rPr>
          <w:rFonts w:eastAsia="Calibri"/>
          <w:lang w:val="fr-FR"/>
        </w:rPr>
        <w:t xml:space="preserve"> départements chargés de la gestion des déchets participent directement aux travaux relatifs aux SAO.</w:t>
      </w:r>
    </w:p>
    <w:p w:rsidR="0028295A" w:rsidRPr="00145222" w:rsidRDefault="0028295A" w:rsidP="00586355">
      <w:pPr>
        <w:numPr>
          <w:ilvl w:val="0"/>
          <w:numId w:val="31"/>
        </w:numPr>
        <w:spacing w:before="120" w:after="240"/>
        <w:ind w:left="0" w:firstLine="0"/>
        <w:rPr>
          <w:rFonts w:eastAsia="Calibri"/>
          <w:lang w:val="fr-FR"/>
        </w:rPr>
      </w:pPr>
      <w:r w:rsidRPr="00C03F08">
        <w:rPr>
          <w:rFonts w:eastAsia="Calibri"/>
          <w:lang w:val="fr-FR"/>
        </w:rPr>
        <w:lastRenderedPageBreak/>
        <w:t xml:space="preserve">La collaboration avec les agences bilatérales </w:t>
      </w:r>
      <w:r w:rsidR="006324E4" w:rsidRPr="00C03F08">
        <w:rPr>
          <w:rFonts w:eastAsia="Calibri"/>
          <w:lang w:val="fr-FR"/>
        </w:rPr>
        <w:t>pourrait</w:t>
      </w:r>
      <w:r w:rsidRPr="00C03F08">
        <w:rPr>
          <w:rFonts w:eastAsia="Calibri"/>
          <w:lang w:val="fr-FR"/>
        </w:rPr>
        <w:t xml:space="preserve"> servir de moyens complémentaires pour prendre en main les questions recensées au cours de la mise en œuvre des activités de la destruction des SAO.</w:t>
      </w:r>
      <w:r w:rsidRPr="00145222">
        <w:rPr>
          <w:rFonts w:eastAsia="Calibri"/>
          <w:lang w:val="fr-FR"/>
        </w:rPr>
        <w:t xml:space="preserve"> </w:t>
      </w:r>
      <w:r w:rsidR="00586355" w:rsidRPr="00C03F08">
        <w:rPr>
          <w:rFonts w:eastAsia="Calibri"/>
          <w:lang w:val="fr-FR"/>
        </w:rPr>
        <w:t>Par</w:t>
      </w:r>
      <w:r w:rsidR="00A86755" w:rsidRPr="00C03F08">
        <w:rPr>
          <w:rFonts w:eastAsia="Calibri"/>
          <w:lang w:val="fr-FR"/>
        </w:rPr>
        <w:t xml:space="preserve"> </w:t>
      </w:r>
      <w:r w:rsidR="00586355" w:rsidRPr="00C03F08">
        <w:rPr>
          <w:rFonts w:eastAsia="Calibri"/>
          <w:lang w:val="fr-FR"/>
        </w:rPr>
        <w:t>exemple,</w:t>
      </w:r>
      <w:r w:rsidR="00A86755" w:rsidRPr="00C03F08">
        <w:rPr>
          <w:rFonts w:eastAsia="Calibri"/>
          <w:lang w:val="fr-FR"/>
        </w:rPr>
        <w:t xml:space="preserve"> </w:t>
      </w:r>
      <w:r w:rsidR="00586355" w:rsidRPr="00C03F08">
        <w:rPr>
          <w:rFonts w:eastAsia="Calibri"/>
          <w:lang w:val="fr-FR"/>
        </w:rPr>
        <w:t>la collaboration du projet de démonstration du</w:t>
      </w:r>
      <w:r w:rsidR="00A86755" w:rsidRPr="00C03F08">
        <w:rPr>
          <w:rFonts w:eastAsia="Calibri"/>
          <w:lang w:val="fr-FR"/>
        </w:rPr>
        <w:t xml:space="preserve"> </w:t>
      </w:r>
      <w:r w:rsidR="00586355" w:rsidRPr="00C03F08">
        <w:rPr>
          <w:rFonts w:eastAsia="Calibri"/>
          <w:lang w:val="fr-FR"/>
        </w:rPr>
        <w:t>Ghana avec le projet fi</w:t>
      </w:r>
      <w:r w:rsidR="004A0AFF" w:rsidRPr="00C03F08">
        <w:rPr>
          <w:rFonts w:eastAsia="Calibri"/>
          <w:lang w:val="fr-FR"/>
        </w:rPr>
        <w:t>n</w:t>
      </w:r>
      <w:r w:rsidR="00586355" w:rsidRPr="00C03F08">
        <w:rPr>
          <w:rFonts w:eastAsia="Calibri"/>
          <w:lang w:val="fr-FR"/>
        </w:rPr>
        <w:t>ancé par le gouvernement de l</w:t>
      </w:r>
      <w:r w:rsidR="005E7028" w:rsidRPr="00C03F08">
        <w:rPr>
          <w:rFonts w:eastAsia="Calibri"/>
          <w:lang w:val="fr-FR"/>
        </w:rPr>
        <w:t>’</w:t>
      </w:r>
      <w:r w:rsidR="00586355" w:rsidRPr="00C03F08">
        <w:rPr>
          <w:rFonts w:eastAsia="Calibri"/>
          <w:lang w:val="fr-FR"/>
        </w:rPr>
        <w:t>Allemagne a permis l</w:t>
      </w:r>
      <w:r w:rsidR="005E7028" w:rsidRPr="00C03F08">
        <w:rPr>
          <w:rFonts w:eastAsia="Calibri"/>
          <w:lang w:val="fr-FR"/>
        </w:rPr>
        <w:t>’</w:t>
      </w:r>
      <w:r w:rsidR="00586355" w:rsidRPr="00C03F08">
        <w:rPr>
          <w:rFonts w:eastAsia="Calibri"/>
          <w:lang w:val="fr-FR"/>
        </w:rPr>
        <w:t>acquisition d</w:t>
      </w:r>
      <w:r w:rsidR="005E7028" w:rsidRPr="00C03F08">
        <w:rPr>
          <w:rFonts w:eastAsia="Calibri"/>
          <w:lang w:val="fr-FR"/>
        </w:rPr>
        <w:t>’</w:t>
      </w:r>
      <w:r w:rsidR="00586355" w:rsidRPr="00C03F08">
        <w:rPr>
          <w:rFonts w:eastAsia="Calibri"/>
          <w:lang w:val="fr-FR"/>
        </w:rPr>
        <w:t xml:space="preserve">un </w:t>
      </w:r>
      <w:r w:rsidR="00C83E99" w:rsidRPr="00C03F08">
        <w:rPr>
          <w:rFonts w:eastAsia="Calibri"/>
          <w:lang w:val="fr-FR"/>
        </w:rPr>
        <w:t xml:space="preserve">dispositif à </w:t>
      </w:r>
      <w:r w:rsidR="00586355" w:rsidRPr="00C03F08">
        <w:rPr>
          <w:rFonts w:eastAsia="Calibri"/>
          <w:lang w:val="fr-FR"/>
        </w:rPr>
        <w:t>flux transversal muni d</w:t>
      </w:r>
      <w:r w:rsidR="005E7028" w:rsidRPr="00C03F08">
        <w:rPr>
          <w:rFonts w:eastAsia="Calibri"/>
          <w:lang w:val="fr-FR"/>
        </w:rPr>
        <w:t>’</w:t>
      </w:r>
      <w:r w:rsidR="00586355" w:rsidRPr="00C03F08">
        <w:rPr>
          <w:rFonts w:eastAsia="Calibri"/>
          <w:lang w:val="fr-FR"/>
        </w:rPr>
        <w:t>un système intégré d</w:t>
      </w:r>
      <w:r w:rsidR="005E7028" w:rsidRPr="00C03F08">
        <w:rPr>
          <w:rFonts w:eastAsia="Calibri"/>
          <w:lang w:val="fr-FR"/>
        </w:rPr>
        <w:t>’</w:t>
      </w:r>
      <w:r w:rsidR="00586355" w:rsidRPr="00C03F08">
        <w:rPr>
          <w:rFonts w:eastAsia="Calibri"/>
          <w:lang w:val="fr-FR"/>
        </w:rPr>
        <w:t>absorption d</w:t>
      </w:r>
      <w:r w:rsidR="005E7028" w:rsidRPr="00C03F08">
        <w:rPr>
          <w:rFonts w:eastAsia="Calibri"/>
          <w:lang w:val="fr-FR"/>
        </w:rPr>
        <w:t>’</w:t>
      </w:r>
      <w:r w:rsidR="00586355" w:rsidRPr="00C03F08">
        <w:rPr>
          <w:rFonts w:eastAsia="Calibri"/>
          <w:lang w:val="fr-FR"/>
        </w:rPr>
        <w:t>agent de gonflage des mousses avec stockage du carbone</w:t>
      </w:r>
      <w:r w:rsidR="00C03F08" w:rsidRPr="00C03F08">
        <w:rPr>
          <w:rFonts w:eastAsia="Calibri"/>
          <w:lang w:val="fr-FR"/>
        </w:rPr>
        <w:t xml:space="preserve"> actif</w:t>
      </w:r>
      <w:r w:rsidR="00586355" w:rsidRPr="00C03F08">
        <w:rPr>
          <w:rFonts w:eastAsia="Calibri"/>
          <w:lang w:val="fr-FR"/>
        </w:rPr>
        <w:t xml:space="preserve">, afin de traiter des stocks de mousses PU qui ne pouvaient pas être pris en main par le projet du </w:t>
      </w:r>
      <w:r w:rsidR="00861F26" w:rsidRPr="00C03F08">
        <w:rPr>
          <w:rFonts w:eastAsia="Calibri"/>
          <w:lang w:val="fr-FR"/>
        </w:rPr>
        <w:t>Fonds multilatéral</w:t>
      </w:r>
      <w:r w:rsidR="00586355" w:rsidRPr="00C03F08">
        <w:rPr>
          <w:rFonts w:eastAsia="Calibri"/>
          <w:lang w:val="fr-FR"/>
        </w:rPr>
        <w:t>.</w:t>
      </w:r>
      <w:r w:rsidR="00586355" w:rsidRPr="00145222">
        <w:rPr>
          <w:rFonts w:eastAsia="Calibri"/>
          <w:lang w:val="fr-FR"/>
        </w:rPr>
        <w:t xml:space="preserve"> </w:t>
      </w:r>
    </w:p>
    <w:p w:rsidR="00FA1F16" w:rsidRPr="00C03F08" w:rsidRDefault="00586355" w:rsidP="00586355">
      <w:pPr>
        <w:keepNext/>
        <w:keepLines/>
        <w:spacing w:before="120" w:after="240"/>
        <w:rPr>
          <w:rFonts w:eastAsia="Calibri"/>
          <w:b/>
          <w:bCs/>
        </w:rPr>
      </w:pPr>
      <w:r w:rsidRPr="00C03F08">
        <w:rPr>
          <w:rFonts w:eastAsia="Calibri"/>
          <w:b/>
          <w:bCs/>
          <w:lang w:val="fr-FR"/>
        </w:rPr>
        <w:t>Recommandation</w:t>
      </w:r>
    </w:p>
    <w:p w:rsidR="00586355" w:rsidRPr="00145222" w:rsidRDefault="00586355" w:rsidP="00586355">
      <w:pPr>
        <w:numPr>
          <w:ilvl w:val="0"/>
          <w:numId w:val="31"/>
        </w:numPr>
        <w:spacing w:before="120" w:after="240"/>
        <w:ind w:left="0" w:firstLine="0"/>
        <w:rPr>
          <w:rFonts w:eastAsia="Calibri"/>
          <w:lang w:val="fr-FR"/>
        </w:rPr>
      </w:pPr>
      <w:r w:rsidRPr="00C03F08">
        <w:rPr>
          <w:rFonts w:eastAsia="Calibri"/>
          <w:lang w:val="fr-FR"/>
        </w:rPr>
        <w:t>Le Comité exécutif pourrait envisager de :</w:t>
      </w:r>
    </w:p>
    <w:p w:rsidR="00586355" w:rsidRPr="00145222" w:rsidRDefault="0089239B" w:rsidP="0089239B">
      <w:pPr>
        <w:numPr>
          <w:ilvl w:val="0"/>
          <w:numId w:val="49"/>
        </w:numPr>
        <w:spacing w:before="120" w:after="240"/>
        <w:ind w:left="1418" w:hanging="709"/>
        <w:rPr>
          <w:rFonts w:eastAsia="Calibri"/>
          <w:lang w:val="fr-FR"/>
        </w:rPr>
      </w:pPr>
      <w:r w:rsidRPr="00C03F08">
        <w:rPr>
          <w:rFonts w:eastAsia="Calibri"/>
          <w:lang w:val="fr-FR"/>
        </w:rPr>
        <w:t>Prendre note du rapport final de l</w:t>
      </w:r>
      <w:r w:rsidR="005E7028" w:rsidRPr="00C03F08">
        <w:rPr>
          <w:rFonts w:eastAsia="Calibri"/>
          <w:lang w:val="fr-FR"/>
        </w:rPr>
        <w:t>’</w:t>
      </w:r>
      <w:r w:rsidRPr="00C03F08">
        <w:rPr>
          <w:rFonts w:eastAsia="Calibri"/>
          <w:lang w:val="fr-FR"/>
        </w:rPr>
        <w:t>évaluation des projets de démonstration pilotes sur l</w:t>
      </w:r>
      <w:r w:rsidR="005E7028" w:rsidRPr="00C03F08">
        <w:rPr>
          <w:rFonts w:eastAsia="Calibri"/>
          <w:lang w:val="fr-FR"/>
        </w:rPr>
        <w:t>’</w:t>
      </w:r>
      <w:r w:rsidRPr="00C03F08">
        <w:rPr>
          <w:rFonts w:eastAsia="Calibri"/>
          <w:lang w:val="fr-FR"/>
        </w:rPr>
        <w:t xml:space="preserve">élimination et la destruction des SAO </w:t>
      </w:r>
      <w:bookmarkStart w:id="1" w:name="_GoBack"/>
      <w:bookmarkEnd w:id="1"/>
      <w:r w:rsidR="006324E4" w:rsidRPr="00C03F08">
        <w:rPr>
          <w:rFonts w:eastAsia="Calibri"/>
          <w:lang w:val="fr-FR"/>
        </w:rPr>
        <w:t>présenté dans</w:t>
      </w:r>
      <w:r w:rsidRPr="00C03F08">
        <w:rPr>
          <w:rFonts w:eastAsia="Calibri"/>
          <w:lang w:val="fr-FR"/>
        </w:rPr>
        <w:t xml:space="preserve"> le document UNEP/OzL.Pro/ExCom/84/11 ; et</w:t>
      </w:r>
    </w:p>
    <w:p w:rsidR="0089239B" w:rsidRPr="00145222" w:rsidRDefault="0089239B" w:rsidP="0089239B">
      <w:pPr>
        <w:numPr>
          <w:ilvl w:val="0"/>
          <w:numId w:val="49"/>
        </w:numPr>
        <w:spacing w:before="120" w:after="240"/>
        <w:ind w:left="1418" w:hanging="709"/>
        <w:contextualSpacing/>
        <w:rPr>
          <w:rFonts w:eastAsia="Calibri"/>
          <w:lang w:val="fr-FR"/>
        </w:rPr>
      </w:pPr>
      <w:r w:rsidRPr="00C03F08">
        <w:rPr>
          <w:rFonts w:eastAsia="Calibri"/>
          <w:lang w:val="fr-FR"/>
        </w:rPr>
        <w:t>Inviter les agences bilatérales et d</w:t>
      </w:r>
      <w:r w:rsidR="005E7028" w:rsidRPr="00C03F08">
        <w:rPr>
          <w:rFonts w:eastAsia="Calibri"/>
          <w:lang w:val="fr-FR"/>
        </w:rPr>
        <w:t>’</w:t>
      </w:r>
      <w:r w:rsidRPr="00C03F08">
        <w:rPr>
          <w:rFonts w:eastAsia="Calibri"/>
          <w:lang w:val="fr-FR"/>
        </w:rPr>
        <w:t>exécution à appliquer, s</w:t>
      </w:r>
      <w:r w:rsidR="005E7028" w:rsidRPr="00C03F08">
        <w:rPr>
          <w:rFonts w:eastAsia="Calibri"/>
          <w:lang w:val="fr-FR"/>
        </w:rPr>
        <w:t>’</w:t>
      </w:r>
      <w:r w:rsidRPr="00C03F08">
        <w:rPr>
          <w:rFonts w:eastAsia="Calibri"/>
          <w:lang w:val="fr-FR"/>
        </w:rPr>
        <w:t>il y a lieu, les enseignements tirés des principales constatations de l</w:t>
      </w:r>
      <w:r w:rsidR="005E7028" w:rsidRPr="00C03F08">
        <w:rPr>
          <w:rFonts w:eastAsia="Calibri"/>
          <w:lang w:val="fr-FR"/>
        </w:rPr>
        <w:t>’</w:t>
      </w:r>
      <w:r w:rsidRPr="00C03F08">
        <w:rPr>
          <w:rFonts w:eastAsia="Calibri"/>
          <w:lang w:val="fr-FR"/>
        </w:rPr>
        <w:t>évaluation des projets de démonstration pilotes sur l</w:t>
      </w:r>
      <w:r w:rsidR="005E7028" w:rsidRPr="00C03F08">
        <w:rPr>
          <w:rFonts w:eastAsia="Calibri"/>
          <w:lang w:val="fr-FR"/>
        </w:rPr>
        <w:t>’</w:t>
      </w:r>
      <w:r w:rsidRPr="00C03F08">
        <w:rPr>
          <w:rFonts w:eastAsia="Calibri"/>
          <w:lang w:val="fr-FR"/>
        </w:rPr>
        <w:t>élimination et la destruction des SAO.</w:t>
      </w:r>
    </w:p>
    <w:p w:rsidR="00FA1F16" w:rsidRPr="00145222" w:rsidRDefault="00FA1F16" w:rsidP="00FA1F16">
      <w:pPr>
        <w:spacing w:before="120" w:line="276" w:lineRule="auto"/>
        <w:rPr>
          <w:rFonts w:eastAsia="Calibri" w:cs="Arial (Body CS)"/>
          <w:b/>
          <w:bCs/>
          <w:sz w:val="24"/>
          <w:szCs w:val="24"/>
          <w:lang w:val="fr-FR"/>
        </w:rPr>
      </w:pPr>
    </w:p>
    <w:p w:rsidR="00FA1F16" w:rsidRPr="00145222" w:rsidRDefault="00FA1F16" w:rsidP="00FA1F16">
      <w:pPr>
        <w:spacing w:before="120" w:line="276" w:lineRule="auto"/>
        <w:contextualSpacing/>
        <w:jc w:val="left"/>
        <w:rPr>
          <w:rFonts w:eastAsia="Calibri" w:cs="Arial (Body CS)"/>
          <w:lang w:val="fr-FR"/>
        </w:rPr>
      </w:pPr>
    </w:p>
    <w:p w:rsidR="00FA1F16" w:rsidRPr="00145222" w:rsidRDefault="00FA1F16" w:rsidP="00FA1F16">
      <w:pPr>
        <w:spacing w:before="120" w:line="276" w:lineRule="auto"/>
        <w:jc w:val="left"/>
        <w:rPr>
          <w:rFonts w:eastAsia="Calibri" w:cs="Arial (Body CS)"/>
          <w:lang w:val="fr-FR"/>
        </w:rPr>
        <w:sectPr w:rsidR="00FA1F16" w:rsidRPr="00145222" w:rsidSect="003D7264">
          <w:headerReference w:type="even" r:id="rId10"/>
          <w:headerReference w:type="default" r:id="rId11"/>
          <w:footerReference w:type="even" r:id="rId12"/>
          <w:footerReference w:type="default" r:id="rId13"/>
          <w:footerReference w:type="first" r:id="rId14"/>
          <w:pgSz w:w="12240" w:h="15840"/>
          <w:pgMar w:top="1440" w:right="1440" w:bottom="1440" w:left="1440" w:header="720" w:footer="720" w:gutter="0"/>
          <w:pgNumType w:start="1"/>
          <w:cols w:space="720"/>
          <w:titlePg/>
          <w:docGrid w:linePitch="360"/>
        </w:sectPr>
      </w:pPr>
    </w:p>
    <w:p w:rsidR="00A2547B" w:rsidRPr="00145222" w:rsidRDefault="00A2547B" w:rsidP="001C3C80">
      <w:pPr>
        <w:tabs>
          <w:tab w:val="left" w:pos="8280"/>
        </w:tabs>
        <w:rPr>
          <w:lang w:val="fr-FR"/>
        </w:rPr>
      </w:pPr>
    </w:p>
    <w:p w:rsidR="00A2547B" w:rsidRPr="00145222" w:rsidRDefault="00A2547B" w:rsidP="001C3C80">
      <w:pPr>
        <w:tabs>
          <w:tab w:val="left" w:pos="8280"/>
        </w:tabs>
        <w:rPr>
          <w:lang w:val="fr-FR"/>
        </w:rPr>
      </w:pPr>
    </w:p>
    <w:p w:rsidR="00A2547B" w:rsidRPr="00145222" w:rsidRDefault="00A2547B" w:rsidP="001C3C80">
      <w:pPr>
        <w:tabs>
          <w:tab w:val="left" w:pos="8280"/>
        </w:tabs>
        <w:rPr>
          <w:lang w:val="fr-FR"/>
        </w:rPr>
      </w:pPr>
    </w:p>
    <w:p w:rsidR="00A2547B" w:rsidRPr="00145222" w:rsidRDefault="00A2547B" w:rsidP="001C3C80">
      <w:pPr>
        <w:tabs>
          <w:tab w:val="left" w:pos="8280"/>
        </w:tabs>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6324E4" w:rsidTr="003D7264">
        <w:tc>
          <w:tcPr>
            <w:tcW w:w="1915" w:type="dxa"/>
          </w:tcPr>
          <w:p w:rsidR="00052C5C" w:rsidRPr="00145222" w:rsidRDefault="00052C5C" w:rsidP="00052C5C">
            <w:pPr>
              <w:tabs>
                <w:tab w:val="left" w:pos="8280"/>
              </w:tabs>
              <w:rPr>
                <w:lang w:val="fr-FR"/>
              </w:rPr>
            </w:pPr>
          </w:p>
        </w:tc>
        <w:tc>
          <w:tcPr>
            <w:tcW w:w="1915" w:type="dxa"/>
          </w:tcPr>
          <w:p w:rsidR="00052C5C" w:rsidRPr="00145222" w:rsidRDefault="00052C5C" w:rsidP="00052C5C">
            <w:pPr>
              <w:tabs>
                <w:tab w:val="left" w:pos="8280"/>
              </w:tabs>
              <w:rPr>
                <w:lang w:val="fr-FR"/>
              </w:rPr>
            </w:pPr>
          </w:p>
        </w:tc>
        <w:tc>
          <w:tcPr>
            <w:tcW w:w="1915" w:type="dxa"/>
            <w:tcBorders>
              <w:bottom w:val="single" w:sz="4" w:space="0" w:color="auto"/>
            </w:tcBorders>
          </w:tcPr>
          <w:p w:rsidR="00052C5C" w:rsidRPr="00145222" w:rsidRDefault="00052C5C" w:rsidP="00052C5C">
            <w:pPr>
              <w:tabs>
                <w:tab w:val="left" w:pos="8280"/>
              </w:tabs>
              <w:rPr>
                <w:lang w:val="fr-FR"/>
              </w:rPr>
            </w:pPr>
          </w:p>
        </w:tc>
        <w:tc>
          <w:tcPr>
            <w:tcW w:w="1915" w:type="dxa"/>
          </w:tcPr>
          <w:p w:rsidR="00052C5C" w:rsidRPr="00145222" w:rsidRDefault="00052C5C" w:rsidP="00052C5C">
            <w:pPr>
              <w:tabs>
                <w:tab w:val="left" w:pos="8280"/>
              </w:tabs>
              <w:rPr>
                <w:lang w:val="fr-FR"/>
              </w:rPr>
            </w:pPr>
          </w:p>
        </w:tc>
        <w:tc>
          <w:tcPr>
            <w:tcW w:w="1916" w:type="dxa"/>
          </w:tcPr>
          <w:p w:rsidR="00052C5C" w:rsidRPr="00145222" w:rsidRDefault="00052C5C" w:rsidP="00052C5C">
            <w:pPr>
              <w:tabs>
                <w:tab w:val="left" w:pos="8280"/>
              </w:tabs>
              <w:rPr>
                <w:lang w:val="fr-FR"/>
              </w:rPr>
            </w:pPr>
          </w:p>
        </w:tc>
      </w:tr>
    </w:tbl>
    <w:p w:rsidR="00052C5C" w:rsidRPr="00145222" w:rsidRDefault="00052C5C" w:rsidP="00052C5C">
      <w:pPr>
        <w:tabs>
          <w:tab w:val="left" w:pos="8280"/>
        </w:tabs>
        <w:rPr>
          <w:lang w:val="fr-FR"/>
        </w:rPr>
      </w:pPr>
    </w:p>
    <w:p w:rsidR="00052C5C" w:rsidRPr="00145222" w:rsidRDefault="00052C5C" w:rsidP="001C3C80">
      <w:pPr>
        <w:tabs>
          <w:tab w:val="left" w:pos="8280"/>
        </w:tabs>
        <w:rPr>
          <w:lang w:val="fr-FR"/>
        </w:rPr>
      </w:pPr>
    </w:p>
    <w:sectPr w:rsidR="00052C5C" w:rsidRPr="00145222" w:rsidSect="006C569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7AD" w:rsidRDefault="00D427AD" w:rsidP="004A504B">
      <w:r>
        <w:separator/>
      </w:r>
    </w:p>
  </w:endnote>
  <w:endnote w:type="continuationSeparator" w:id="0">
    <w:p w:rsidR="00D427AD" w:rsidRDefault="00D427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ody CS)">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55610"/>
      <w:docPartObj>
        <w:docPartGallery w:val="Page Numbers (Bottom of Page)"/>
        <w:docPartUnique/>
      </w:docPartObj>
    </w:sdtPr>
    <w:sdtEndPr>
      <w:rPr>
        <w:noProof/>
      </w:rPr>
    </w:sdtEndPr>
    <w:sdtContent>
      <w:p w:rsidR="00D427AD" w:rsidRDefault="00D427AD">
        <w:pPr>
          <w:pStyle w:val="Footer"/>
          <w:jc w:val="center"/>
        </w:pPr>
        <w:r>
          <w:fldChar w:fldCharType="begin"/>
        </w:r>
        <w:r>
          <w:instrText xml:space="preserve"> PAGE   \* MERGEFORMAT </w:instrText>
        </w:r>
        <w:r>
          <w:fldChar w:fldCharType="separate"/>
        </w:r>
        <w:r w:rsidR="006324E4">
          <w:rPr>
            <w:noProof/>
          </w:rPr>
          <w:t>20</w:t>
        </w:r>
        <w:r>
          <w:rPr>
            <w:noProof/>
          </w:rPr>
          <w:fldChar w:fldCharType="end"/>
        </w:r>
      </w:p>
    </w:sdtContent>
  </w:sdt>
  <w:p w:rsidR="00D427AD" w:rsidRDefault="00D427A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28396"/>
      <w:docPartObj>
        <w:docPartGallery w:val="Page Numbers (Bottom of Page)"/>
        <w:docPartUnique/>
      </w:docPartObj>
    </w:sdtPr>
    <w:sdtEndPr>
      <w:rPr>
        <w:noProof/>
      </w:rPr>
    </w:sdtEndPr>
    <w:sdtContent>
      <w:p w:rsidR="00D427AD" w:rsidRDefault="00D427AD">
        <w:pPr>
          <w:pStyle w:val="Footer"/>
          <w:jc w:val="center"/>
        </w:pPr>
        <w:r>
          <w:fldChar w:fldCharType="begin"/>
        </w:r>
        <w:r>
          <w:instrText xml:space="preserve"> PAGE   \* MERGEFORMAT </w:instrText>
        </w:r>
        <w:r>
          <w:fldChar w:fldCharType="separate"/>
        </w:r>
        <w:r w:rsidR="006324E4">
          <w:rPr>
            <w:noProof/>
          </w:rPr>
          <w:t>19</w:t>
        </w:r>
        <w:r>
          <w:rPr>
            <w:noProof/>
          </w:rPr>
          <w:fldChar w:fldCharType="end"/>
        </w:r>
      </w:p>
    </w:sdtContent>
  </w:sdt>
  <w:p w:rsidR="00D427AD" w:rsidRDefault="00D427A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100868"/>
      <w:docPartObj>
        <w:docPartGallery w:val="Page Numbers (Bottom of Page)"/>
        <w:docPartUnique/>
      </w:docPartObj>
    </w:sdtPr>
    <w:sdtEndPr>
      <w:rPr>
        <w:noProof/>
      </w:rPr>
    </w:sdtEndPr>
    <w:sdtContent>
      <w:p w:rsidR="00D427AD" w:rsidRDefault="00D427AD" w:rsidP="009605D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D427AD" w:rsidRPr="00145222" w:rsidRDefault="00D427AD" w:rsidP="009605D2">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145222">
          <w:rPr>
            <w:sz w:val="18"/>
            <w:szCs w:val="18"/>
            <w:lang w:val="fr-FR"/>
          </w:rPr>
          <w:t>.</w:t>
        </w:r>
      </w:p>
      <w:p w:rsidR="00D427AD" w:rsidRPr="00145222" w:rsidRDefault="00D427AD" w:rsidP="006C5699">
        <w:pPr>
          <w:pBdr>
            <w:top w:val="single" w:sz="4" w:space="1" w:color="auto"/>
            <w:left w:val="single" w:sz="4" w:space="4" w:color="auto"/>
            <w:bottom w:val="single" w:sz="4" w:space="1" w:color="auto"/>
            <w:right w:val="single" w:sz="4" w:space="4" w:color="auto"/>
          </w:pBdr>
          <w:jc w:val="center"/>
          <w:rPr>
            <w:sz w:val="18"/>
            <w:szCs w:val="18"/>
            <w:lang w:val="fr-FR"/>
          </w:rPr>
        </w:pPr>
      </w:p>
      <w:p w:rsidR="00D427AD" w:rsidRDefault="006324E4" w:rsidP="006C5699">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Pr="0033525D" w:rsidRDefault="00D427AD">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Pr="0033525D" w:rsidRDefault="00D427AD">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522582"/>
      <w:docPartObj>
        <w:docPartGallery w:val="Page Numbers (Bottom of Page)"/>
        <w:docPartUnique/>
      </w:docPartObj>
    </w:sdtPr>
    <w:sdtEndPr>
      <w:rPr>
        <w:noProof/>
      </w:rPr>
    </w:sdtEndPr>
    <w:sdtContent>
      <w:p w:rsidR="00D427AD" w:rsidRDefault="00D427AD">
        <w:pPr>
          <w:pStyle w:val="Footer"/>
          <w:jc w:val="center"/>
        </w:pPr>
        <w:r>
          <w:fldChar w:fldCharType="begin"/>
        </w:r>
        <w:r>
          <w:instrText xml:space="preserve"> PAGE   \* MERGEFORMAT </w:instrText>
        </w:r>
        <w:r>
          <w:fldChar w:fldCharType="separate"/>
        </w:r>
        <w:r w:rsidR="006324E4">
          <w:rPr>
            <w:noProof/>
          </w:rPr>
          <w:t>1</w:t>
        </w:r>
        <w:r>
          <w:rPr>
            <w:noProof/>
          </w:rPr>
          <w:fldChar w:fldCharType="end"/>
        </w:r>
      </w:p>
    </w:sdtContent>
  </w:sdt>
  <w:p w:rsidR="00D427AD" w:rsidRPr="006C5699" w:rsidRDefault="00D427AD" w:rsidP="006C569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7AD" w:rsidRDefault="00D427AD" w:rsidP="004A504B">
      <w:r>
        <w:separator/>
      </w:r>
    </w:p>
  </w:footnote>
  <w:footnote w:type="continuationSeparator" w:id="0">
    <w:p w:rsidR="00D427AD" w:rsidRDefault="00D427AD" w:rsidP="004A504B">
      <w:r>
        <w:continuationSeparator/>
      </w:r>
    </w:p>
  </w:footnote>
  <w:footnote w:id="1">
    <w:p w:rsidR="00D427AD" w:rsidRPr="00105445" w:rsidRDefault="00D427AD" w:rsidP="00FA1F16">
      <w:pPr>
        <w:pStyle w:val="FootnoteText"/>
        <w:rPr>
          <w:sz w:val="16"/>
          <w:szCs w:val="16"/>
        </w:rPr>
      </w:pPr>
      <w:r w:rsidRPr="00C34096">
        <w:rPr>
          <w:rStyle w:val="FootnoteReference"/>
          <w:szCs w:val="16"/>
        </w:rPr>
        <w:footnoteRef/>
      </w:r>
      <w:r w:rsidRPr="00C34096">
        <w:rPr>
          <w:szCs w:val="16"/>
        </w:rPr>
        <w:t xml:space="preserve"> UNEP/OzL.Pro/ExCom/75/10</w:t>
      </w:r>
    </w:p>
  </w:footnote>
  <w:footnote w:id="2">
    <w:p w:rsidR="00D427AD" w:rsidRPr="00101763" w:rsidRDefault="00D427AD">
      <w:pPr>
        <w:pStyle w:val="FootnoteText"/>
        <w:rPr>
          <w:lang w:val="en-CA"/>
        </w:rPr>
      </w:pPr>
      <w:r>
        <w:rPr>
          <w:rStyle w:val="FootnoteReference"/>
        </w:rPr>
        <w:footnoteRef/>
      </w:r>
      <w:r>
        <w:t xml:space="preserve"> </w:t>
      </w:r>
      <w:r w:rsidRPr="00C34096">
        <w:rPr>
          <w:szCs w:val="16"/>
        </w:rPr>
        <w:t>UNEP/OzL.Pro/ExCom/</w:t>
      </w:r>
      <w:r>
        <w:rPr>
          <w:szCs w:val="16"/>
        </w:rPr>
        <w:t>82/21</w:t>
      </w:r>
    </w:p>
  </w:footnote>
  <w:footnote w:id="3">
    <w:p w:rsidR="00D427AD" w:rsidRPr="00101763" w:rsidRDefault="00D427AD">
      <w:pPr>
        <w:pStyle w:val="FootnoteText"/>
      </w:pPr>
      <w:r>
        <w:rPr>
          <w:rStyle w:val="FootnoteReference"/>
        </w:rPr>
        <w:footnoteRef/>
      </w:r>
      <w:r>
        <w:t xml:space="preserve"> </w:t>
      </w:r>
      <w:r w:rsidRPr="00C34096">
        <w:rPr>
          <w:szCs w:val="16"/>
        </w:rPr>
        <w:t>UNEP/OzL.Pro/ExCom/</w:t>
      </w:r>
      <w:r>
        <w:rPr>
          <w:szCs w:val="16"/>
        </w:rPr>
        <w:t>82/13/Rev.1</w:t>
      </w:r>
    </w:p>
  </w:footnote>
  <w:footnote w:id="4">
    <w:p w:rsidR="00D427AD" w:rsidRPr="00F46561" w:rsidRDefault="00D427AD" w:rsidP="00FA1F16">
      <w:pPr>
        <w:pStyle w:val="FootnoteText"/>
        <w:rPr>
          <w:szCs w:val="16"/>
          <w:lang w:val="en-CA"/>
        </w:rPr>
      </w:pPr>
      <w:r w:rsidRPr="00F46561">
        <w:rPr>
          <w:rStyle w:val="FootnoteReference"/>
          <w:szCs w:val="16"/>
        </w:rPr>
        <w:footnoteRef/>
      </w:r>
      <w:r>
        <w:rPr>
          <w:szCs w:val="16"/>
        </w:rPr>
        <w:t xml:space="preserve"> UNEP/OzL.Pro/ExCom/82/21</w:t>
      </w:r>
    </w:p>
  </w:footnote>
  <w:footnote w:id="5">
    <w:p w:rsidR="00D427AD" w:rsidRPr="00663CEB" w:rsidRDefault="00D427AD" w:rsidP="00FA1F16">
      <w:pPr>
        <w:pStyle w:val="FootnoteText"/>
        <w:rPr>
          <w:szCs w:val="16"/>
          <w:lang w:val="sk-SK"/>
        </w:rPr>
      </w:pPr>
      <w:r w:rsidRPr="00663CEB">
        <w:rPr>
          <w:rStyle w:val="FootnoteReference"/>
          <w:szCs w:val="16"/>
        </w:rPr>
        <w:footnoteRef/>
      </w:r>
      <w:r w:rsidRPr="00663CEB">
        <w:rPr>
          <w:szCs w:val="16"/>
        </w:rPr>
        <w:t xml:space="preserve"> UNEP/OzL.Pro/ExCom/58/19</w:t>
      </w:r>
      <w:r>
        <w:rPr>
          <w:szCs w:val="16"/>
        </w:rPr>
        <w:t>/Rev.1</w:t>
      </w:r>
    </w:p>
  </w:footnote>
  <w:footnote w:id="6">
    <w:p w:rsidR="00D427AD" w:rsidRPr="00C62F47" w:rsidRDefault="00D427AD" w:rsidP="00FA1F16">
      <w:pPr>
        <w:pStyle w:val="FootnoteText"/>
        <w:rPr>
          <w:lang w:val="fr-FR"/>
        </w:rPr>
      </w:pPr>
      <w:r>
        <w:rPr>
          <w:rStyle w:val="FootnoteReference"/>
        </w:rPr>
        <w:footnoteRef/>
      </w:r>
      <w:r w:rsidRPr="00145222">
        <w:rPr>
          <w:lang w:val="fr-FR"/>
        </w:rPr>
        <w:t xml:space="preserve"> </w:t>
      </w:r>
      <w:r w:rsidRPr="00C62F47">
        <w:rPr>
          <w:lang w:val="fr-FR"/>
        </w:rPr>
        <w:t>Décision 63/28(b)(ii)</w:t>
      </w:r>
      <w:r>
        <w:rPr>
          <w:lang w:val="fr-FR"/>
        </w:rPr>
        <w:t> </w:t>
      </w:r>
      <w:r w:rsidRPr="00C62F47">
        <w:rPr>
          <w:lang w:val="fr-FR"/>
        </w:rPr>
        <w:t xml:space="preserve">: </w:t>
      </w:r>
      <w:r>
        <w:rPr>
          <w:lang w:val="fr-FR"/>
        </w:rPr>
        <w:t>« </w:t>
      </w:r>
      <w:r w:rsidRPr="00C62F47">
        <w:rPr>
          <w:lang w:val="fr-FR"/>
        </w:rPr>
        <w:t>Tout marketing des réductions des émissions des gaz à effet de serre produites ou associées à ce projet devra faire l’objet d’une décision du Comité exécutif</w:t>
      </w:r>
      <w:r>
        <w:rPr>
          <w:lang w:val="fr-FR"/>
        </w:rPr>
        <w:t> »</w:t>
      </w:r>
      <w:r w:rsidRPr="00C62F47">
        <w:rPr>
          <w:lang w:val="fr-FR"/>
        </w:rPr>
        <w:t>.</w:t>
      </w:r>
    </w:p>
  </w:footnote>
  <w:footnote w:id="7">
    <w:p w:rsidR="00D427AD" w:rsidRPr="00290471" w:rsidRDefault="00D427AD" w:rsidP="00891B66">
      <w:pPr>
        <w:pStyle w:val="FootnoteText"/>
        <w:rPr>
          <w:rFonts w:cs="Times New Roman"/>
          <w:lang w:val="sk-SK"/>
        </w:rPr>
      </w:pPr>
      <w:r>
        <w:rPr>
          <w:rStyle w:val="FootnoteReference"/>
        </w:rPr>
        <w:footnoteRef/>
      </w:r>
      <w:r w:rsidRPr="00145222">
        <w:rPr>
          <w:rFonts w:cs="Times New Roman"/>
          <w:lang w:val="fr-FR"/>
        </w:rPr>
        <w:t xml:space="preserve"> UNEP/OzL.Pro/ExCom/82/21</w:t>
      </w:r>
    </w:p>
  </w:footnote>
  <w:footnote w:id="8">
    <w:p w:rsidR="00D427AD" w:rsidRPr="0085280A" w:rsidRDefault="00D427AD">
      <w:pPr>
        <w:pStyle w:val="FootnoteText"/>
        <w:rPr>
          <w:lang w:val="sk-SK"/>
        </w:rPr>
      </w:pPr>
      <w:r>
        <w:rPr>
          <w:rStyle w:val="FootnoteReference"/>
        </w:rPr>
        <w:footnoteRef/>
      </w:r>
      <w:r w:rsidRPr="0085280A">
        <w:rPr>
          <w:lang w:val="sk-SK"/>
        </w:rPr>
        <w:t xml:space="preserve"> </w:t>
      </w:r>
      <w:r w:rsidRPr="0085280A">
        <w:rPr>
          <w:rFonts w:cs="Times New Roman"/>
          <w:lang w:val="sk-SK"/>
        </w:rPr>
        <w:t>UNEP/OzL.Pro/ExCom/82/21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Default="006324E4">
    <w:pPr>
      <w:pStyle w:val="Header"/>
    </w:pPr>
    <w:r>
      <w:fldChar w:fldCharType="begin"/>
    </w:r>
    <w:r>
      <w:instrText xml:space="preserve"> DOCPROPERTY "Document number"  \* MERGEFORMAT </w:instrText>
    </w:r>
    <w:r>
      <w:fldChar w:fldCharType="separate"/>
    </w:r>
    <w:r w:rsidR="00763A36">
      <w:t>UNEP/OzL.Pro/ExCom/84/11</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Default="006324E4" w:rsidP="006C5699">
    <w:pPr>
      <w:pStyle w:val="Header"/>
      <w:jc w:val="right"/>
    </w:pPr>
    <w:r>
      <w:fldChar w:fldCharType="begin"/>
    </w:r>
    <w:r>
      <w:instrText xml:space="preserve"> DOCPROPERTY "Document number"  \* MERGEFORMAT </w:instrText>
    </w:r>
    <w:r>
      <w:fldChar w:fldCharType="separate"/>
    </w:r>
    <w:r w:rsidR="00763A36">
      <w:t>UNEP/OzL.Pro/ExCom/84/11</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Pr="0033525D" w:rsidRDefault="006324E4">
    <w:r>
      <w:fldChar w:fldCharType="begin"/>
    </w:r>
    <w:r>
      <w:instrText xml:space="preserve"> DOCPROPERTY "Document number"  \* MERGEFORMAT </w:instrText>
    </w:r>
    <w:r>
      <w:fldChar w:fldCharType="separate"/>
    </w:r>
    <w:r w:rsidR="00763A36">
      <w:t>UNEP/OzL.Pro/ExCom/84/11</w:t>
    </w:r>
    <w:r>
      <w:fldChar w:fldCharType="end"/>
    </w:r>
  </w:p>
  <w:p w:rsidR="00D427AD" w:rsidRPr="0033525D" w:rsidRDefault="00D427AD">
    <w:r>
      <w:t>Annex I</w:t>
    </w:r>
  </w:p>
  <w:p w:rsidR="00D427AD" w:rsidRPr="0033525D" w:rsidRDefault="00D427A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Pr="0033525D" w:rsidRDefault="006324E4">
    <w:pPr>
      <w:jc w:val="right"/>
    </w:pPr>
    <w:r>
      <w:fldChar w:fldCharType="begin"/>
    </w:r>
    <w:r>
      <w:instrText xml:space="preserve"> DOCPROPERTY "Document number"  \* MERGEFORMAT </w:instrText>
    </w:r>
    <w:r>
      <w:fldChar w:fldCharType="separate"/>
    </w:r>
    <w:r w:rsidR="00763A36">
      <w:t>UNEP/OzL.Pro/ExCom/84/11</w:t>
    </w:r>
    <w:r>
      <w:fldChar w:fldCharType="end"/>
    </w:r>
  </w:p>
  <w:p w:rsidR="00D427AD" w:rsidRPr="0033525D" w:rsidRDefault="00D427AD" w:rsidP="006C5699">
    <w:pPr>
      <w:jc w:val="right"/>
    </w:pPr>
    <w:r>
      <w:t>Annex I</w:t>
    </w:r>
  </w:p>
  <w:p w:rsidR="00D427AD" w:rsidRPr="0033525D" w:rsidRDefault="00D427A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AD" w:rsidRDefault="006324E4" w:rsidP="006C5699">
    <w:pPr>
      <w:pStyle w:val="Header"/>
      <w:jc w:val="right"/>
    </w:pPr>
    <w:r>
      <w:fldChar w:fldCharType="begin"/>
    </w:r>
    <w:r>
      <w:instrText xml:space="preserve"> DOCPROPERTY "Document number"  \* MERGEFORMAT </w:instrText>
    </w:r>
    <w:r>
      <w:fldChar w:fldCharType="separate"/>
    </w:r>
    <w:r w:rsidR="00763A36">
      <w:t>UNEP/OzL.Pro/ExCom/84/11</w:t>
    </w:r>
    <w:r>
      <w:fldChar w:fldCharType="end"/>
    </w:r>
  </w:p>
  <w:p w:rsidR="00D427AD" w:rsidRDefault="00D427AD" w:rsidP="006C5699">
    <w:pPr>
      <w:pStyle w:val="Header"/>
      <w:jc w:val="right"/>
    </w:pPr>
    <w:r>
      <w:t>Annex I</w:t>
    </w:r>
  </w:p>
  <w:p w:rsidR="00D427AD" w:rsidRDefault="00D427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84DFD"/>
    <w:multiLevelType w:val="hybridMultilevel"/>
    <w:tmpl w:val="7B224D6E"/>
    <w:lvl w:ilvl="0" w:tplc="4B0A266C">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097A1C"/>
    <w:multiLevelType w:val="hybridMultilevel"/>
    <w:tmpl w:val="C35670E0"/>
    <w:lvl w:ilvl="0" w:tplc="AC1E84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0C3A3540"/>
    <w:multiLevelType w:val="hybridMultilevel"/>
    <w:tmpl w:val="39FA95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D0E1284"/>
    <w:multiLevelType w:val="hybridMultilevel"/>
    <w:tmpl w:val="E794D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632B"/>
    <w:multiLevelType w:val="hybridMultilevel"/>
    <w:tmpl w:val="973A2A2A"/>
    <w:lvl w:ilvl="0" w:tplc="ADD8EADC">
      <w:start w:val="1"/>
      <w:numFmt w:val="decimal"/>
      <w:lvlText w:val="%1."/>
      <w:lvlJc w:val="left"/>
      <w:pPr>
        <w:ind w:left="720" w:hanging="360"/>
      </w:pPr>
      <w:rPr>
        <w:rFonts w:cs="Times New Roman"/>
      </w:rPr>
    </w:lvl>
    <w:lvl w:ilvl="1" w:tplc="AC1E84E6">
      <w:start w:val="1"/>
      <w:numFmt w:val="lowerLetter"/>
      <w:lvlText w:val="(%2)"/>
      <w:lvlJc w:val="left"/>
      <w:pPr>
        <w:ind w:left="1440" w:hanging="360"/>
      </w:pPr>
      <w:rPr>
        <w:rFonts w:cs="Times New Roman" w:hint="default"/>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24C13A8D"/>
    <w:multiLevelType w:val="hybridMultilevel"/>
    <w:tmpl w:val="C71855EA"/>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77443C4"/>
    <w:multiLevelType w:val="hybridMultilevel"/>
    <w:tmpl w:val="0D409FA4"/>
    <w:lvl w:ilvl="0" w:tplc="FEFEEC54">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BE5224"/>
    <w:multiLevelType w:val="hybridMultilevel"/>
    <w:tmpl w:val="5A6A228E"/>
    <w:lvl w:ilvl="0" w:tplc="8FBC8082">
      <w:start w:val="4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557733"/>
    <w:multiLevelType w:val="hybridMultilevel"/>
    <w:tmpl w:val="126C01D8"/>
    <w:lvl w:ilvl="0" w:tplc="6CE87954">
      <w:start w:val="6"/>
      <w:numFmt w:val="bullet"/>
      <w:lvlText w:val=""/>
      <w:lvlJc w:val="left"/>
      <w:pPr>
        <w:ind w:left="720" w:hanging="360"/>
      </w:pPr>
      <w:rPr>
        <w:rFonts w:ascii="Symbol" w:eastAsiaTheme="minorHAnsi" w:hAnsi="Symbol" w:cs="Arial (Body C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0902CE"/>
    <w:multiLevelType w:val="hybridMultilevel"/>
    <w:tmpl w:val="51A489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10D050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1BF1C48"/>
    <w:multiLevelType w:val="hybridMultilevel"/>
    <w:tmpl w:val="512673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31E548CD"/>
    <w:multiLevelType w:val="hybridMultilevel"/>
    <w:tmpl w:val="EE908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A300812"/>
    <w:multiLevelType w:val="hybridMultilevel"/>
    <w:tmpl w:val="5F3049D2"/>
    <w:lvl w:ilvl="0" w:tplc="086462EC">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764C01"/>
    <w:multiLevelType w:val="hybridMultilevel"/>
    <w:tmpl w:val="449A53DE"/>
    <w:lvl w:ilvl="0" w:tplc="E690B318">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1A6C5D"/>
    <w:multiLevelType w:val="hybridMultilevel"/>
    <w:tmpl w:val="04322BD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 w15:restartNumberingAfterBreak="0">
    <w:nsid w:val="42DB0731"/>
    <w:multiLevelType w:val="hybridMultilevel"/>
    <w:tmpl w:val="24CC188C"/>
    <w:lvl w:ilvl="0" w:tplc="41CC80D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5DF40A0"/>
    <w:multiLevelType w:val="hybridMultilevel"/>
    <w:tmpl w:val="0A940E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9AC121F"/>
    <w:multiLevelType w:val="hybridMultilevel"/>
    <w:tmpl w:val="E93A008E"/>
    <w:lvl w:ilvl="0" w:tplc="263C40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B653812"/>
    <w:multiLevelType w:val="multilevel"/>
    <w:tmpl w:val="B26C48C2"/>
    <w:lvl w:ilvl="0">
      <w:start w:val="8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F5414EA"/>
    <w:multiLevelType w:val="hybridMultilevel"/>
    <w:tmpl w:val="03A04A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F821B0"/>
    <w:multiLevelType w:val="hybridMultilevel"/>
    <w:tmpl w:val="21E8222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7053BF"/>
    <w:multiLevelType w:val="hybridMultilevel"/>
    <w:tmpl w:val="A4B40C5A"/>
    <w:lvl w:ilvl="0" w:tplc="7DB2A4B0">
      <w:start w:val="6"/>
      <w:numFmt w:val="bullet"/>
      <w:lvlText w:val=""/>
      <w:lvlJc w:val="left"/>
      <w:pPr>
        <w:ind w:left="720" w:hanging="360"/>
      </w:pPr>
      <w:rPr>
        <w:rFonts w:ascii="Symbol" w:eastAsiaTheme="minorHAnsi" w:hAnsi="Symbol" w:cs="Arial (Body CS)" w:hint="default"/>
        <w:sz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632F87"/>
    <w:multiLevelType w:val="hybridMultilevel"/>
    <w:tmpl w:val="F3E663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C265A0B"/>
    <w:multiLevelType w:val="hybridMultilevel"/>
    <w:tmpl w:val="3C1A17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46A792E"/>
    <w:multiLevelType w:val="multilevel"/>
    <w:tmpl w:val="46DCB83A"/>
    <w:lvl w:ilvl="0">
      <w:start w:val="6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A2132AB"/>
    <w:multiLevelType w:val="hybridMultilevel"/>
    <w:tmpl w:val="22A432E4"/>
    <w:lvl w:ilvl="0" w:tplc="1924C8A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C7763E"/>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3" w15:restartNumberingAfterBreak="0">
    <w:nsid w:val="7C4532A6"/>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33"/>
  </w:num>
  <w:num w:numId="18">
    <w:abstractNumId w:val="35"/>
  </w:num>
  <w:num w:numId="19">
    <w:abstractNumId w:val="44"/>
  </w:num>
  <w:num w:numId="20">
    <w:abstractNumId w:val="25"/>
  </w:num>
  <w:num w:numId="21">
    <w:abstractNumId w:val="29"/>
  </w:num>
  <w:num w:numId="22">
    <w:abstractNumId w:val="14"/>
  </w:num>
  <w:num w:numId="23">
    <w:abstractNumId w:val="24"/>
  </w:num>
  <w:num w:numId="24">
    <w:abstractNumId w:val="13"/>
  </w:num>
  <w:num w:numId="25">
    <w:abstractNumId w:val="30"/>
  </w:num>
  <w:num w:numId="26">
    <w:abstractNumId w:val="39"/>
  </w:num>
  <w:num w:numId="27">
    <w:abstractNumId w:val="41"/>
  </w:num>
  <w:num w:numId="28">
    <w:abstractNumId w:val="38"/>
  </w:num>
  <w:num w:numId="29">
    <w:abstractNumId w:val="36"/>
  </w:num>
  <w:num w:numId="30">
    <w:abstractNumId w:val="22"/>
  </w:num>
  <w:num w:numId="31">
    <w:abstractNumId w:val="21"/>
  </w:num>
  <w:num w:numId="32">
    <w:abstractNumId w:val="12"/>
  </w:num>
  <w:num w:numId="33">
    <w:abstractNumId w:val="17"/>
  </w:num>
  <w:num w:numId="34">
    <w:abstractNumId w:val="11"/>
  </w:num>
  <w:num w:numId="35">
    <w:abstractNumId w:val="27"/>
  </w:num>
  <w:num w:numId="36">
    <w:abstractNumId w:val="32"/>
  </w:num>
  <w:num w:numId="37">
    <w:abstractNumId w:val="40"/>
  </w:num>
  <w:num w:numId="38">
    <w:abstractNumId w:val="18"/>
  </w:num>
  <w:num w:numId="39">
    <w:abstractNumId w:val="34"/>
  </w:num>
  <w:num w:numId="40">
    <w:abstractNumId w:val="23"/>
  </w:num>
  <w:num w:numId="41">
    <w:abstractNumId w:val="15"/>
  </w:num>
  <w:num w:numId="42">
    <w:abstractNumId w:val="31"/>
  </w:num>
  <w:num w:numId="43">
    <w:abstractNumId w:val="26"/>
  </w:num>
  <w:num w:numId="44">
    <w:abstractNumId w:val="37"/>
  </w:num>
  <w:num w:numId="45">
    <w:abstractNumId w:val="20"/>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 w:numId="48">
    <w:abstractNumId w:val="42"/>
  </w:num>
  <w:num w:numId="49">
    <w:abstractNumId w:val="16"/>
  </w:num>
  <w:num w:numId="50">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17C3F"/>
    <w:rsid w:val="000211A9"/>
    <w:rsid w:val="00023D17"/>
    <w:rsid w:val="00031260"/>
    <w:rsid w:val="000333D7"/>
    <w:rsid w:val="0003445B"/>
    <w:rsid w:val="0003681A"/>
    <w:rsid w:val="000518F3"/>
    <w:rsid w:val="00052C5C"/>
    <w:rsid w:val="00061EC2"/>
    <w:rsid w:val="000635F9"/>
    <w:rsid w:val="00072FDB"/>
    <w:rsid w:val="00080ED0"/>
    <w:rsid w:val="00085B8F"/>
    <w:rsid w:val="00090481"/>
    <w:rsid w:val="00092009"/>
    <w:rsid w:val="000A6C26"/>
    <w:rsid w:val="000D0031"/>
    <w:rsid w:val="000D1675"/>
    <w:rsid w:val="000D52A4"/>
    <w:rsid w:val="000D683F"/>
    <w:rsid w:val="000E07BC"/>
    <w:rsid w:val="000E59CB"/>
    <w:rsid w:val="000F1CD4"/>
    <w:rsid w:val="000F4103"/>
    <w:rsid w:val="000F70A7"/>
    <w:rsid w:val="00100DE3"/>
    <w:rsid w:val="00101763"/>
    <w:rsid w:val="001047CB"/>
    <w:rsid w:val="00112681"/>
    <w:rsid w:val="00113CCA"/>
    <w:rsid w:val="00122F25"/>
    <w:rsid w:val="00126C46"/>
    <w:rsid w:val="00135980"/>
    <w:rsid w:val="001370FB"/>
    <w:rsid w:val="00141E4D"/>
    <w:rsid w:val="00145222"/>
    <w:rsid w:val="00155547"/>
    <w:rsid w:val="00156505"/>
    <w:rsid w:val="00164719"/>
    <w:rsid w:val="00166FC4"/>
    <w:rsid w:val="001677AC"/>
    <w:rsid w:val="001804EA"/>
    <w:rsid w:val="0018759C"/>
    <w:rsid w:val="00190A61"/>
    <w:rsid w:val="001A3342"/>
    <w:rsid w:val="001A3E3D"/>
    <w:rsid w:val="001A7049"/>
    <w:rsid w:val="001B1D88"/>
    <w:rsid w:val="001B1E40"/>
    <w:rsid w:val="001B3786"/>
    <w:rsid w:val="001B6487"/>
    <w:rsid w:val="001C3C80"/>
    <w:rsid w:val="001C764E"/>
    <w:rsid w:val="001D728E"/>
    <w:rsid w:val="001E1052"/>
    <w:rsid w:val="001E21B1"/>
    <w:rsid w:val="001E2F93"/>
    <w:rsid w:val="001E61E5"/>
    <w:rsid w:val="001F2159"/>
    <w:rsid w:val="00200CE2"/>
    <w:rsid w:val="00213B82"/>
    <w:rsid w:val="00214863"/>
    <w:rsid w:val="002156B4"/>
    <w:rsid w:val="002230D7"/>
    <w:rsid w:val="00243BBE"/>
    <w:rsid w:val="00253222"/>
    <w:rsid w:val="00262847"/>
    <w:rsid w:val="00264ACF"/>
    <w:rsid w:val="00281BB2"/>
    <w:rsid w:val="0028295A"/>
    <w:rsid w:val="00285088"/>
    <w:rsid w:val="002B02F7"/>
    <w:rsid w:val="002B08D9"/>
    <w:rsid w:val="002B66C6"/>
    <w:rsid w:val="002B72E9"/>
    <w:rsid w:val="002C7998"/>
    <w:rsid w:val="002D68DE"/>
    <w:rsid w:val="002E7F86"/>
    <w:rsid w:val="002F1E53"/>
    <w:rsid w:val="002F263D"/>
    <w:rsid w:val="002F2CAA"/>
    <w:rsid w:val="0030052C"/>
    <w:rsid w:val="00306646"/>
    <w:rsid w:val="00324D0C"/>
    <w:rsid w:val="003306E1"/>
    <w:rsid w:val="003320E4"/>
    <w:rsid w:val="0033525D"/>
    <w:rsid w:val="00337822"/>
    <w:rsid w:val="003414F3"/>
    <w:rsid w:val="00346674"/>
    <w:rsid w:val="003512CB"/>
    <w:rsid w:val="00354219"/>
    <w:rsid w:val="0035613E"/>
    <w:rsid w:val="00363EE9"/>
    <w:rsid w:val="0036427C"/>
    <w:rsid w:val="003646DA"/>
    <w:rsid w:val="00366505"/>
    <w:rsid w:val="00376128"/>
    <w:rsid w:val="00376BB1"/>
    <w:rsid w:val="0037742E"/>
    <w:rsid w:val="00377D56"/>
    <w:rsid w:val="0038245A"/>
    <w:rsid w:val="0038324E"/>
    <w:rsid w:val="003840E6"/>
    <w:rsid w:val="00385613"/>
    <w:rsid w:val="00385CFC"/>
    <w:rsid w:val="0039019F"/>
    <w:rsid w:val="003919B9"/>
    <w:rsid w:val="0039337A"/>
    <w:rsid w:val="00396EE2"/>
    <w:rsid w:val="003A3189"/>
    <w:rsid w:val="003A3CA7"/>
    <w:rsid w:val="003A6770"/>
    <w:rsid w:val="003B33BD"/>
    <w:rsid w:val="003B569D"/>
    <w:rsid w:val="003B5BC6"/>
    <w:rsid w:val="003B7236"/>
    <w:rsid w:val="003C0C29"/>
    <w:rsid w:val="003C3C0E"/>
    <w:rsid w:val="003D4FAC"/>
    <w:rsid w:val="003D7264"/>
    <w:rsid w:val="003E7906"/>
    <w:rsid w:val="003F3C50"/>
    <w:rsid w:val="003F5FBE"/>
    <w:rsid w:val="00405409"/>
    <w:rsid w:val="00406A6A"/>
    <w:rsid w:val="00406B22"/>
    <w:rsid w:val="00407931"/>
    <w:rsid w:val="004174B4"/>
    <w:rsid w:val="004328A7"/>
    <w:rsid w:val="00433313"/>
    <w:rsid w:val="00434C74"/>
    <w:rsid w:val="00456EB4"/>
    <w:rsid w:val="00462BB0"/>
    <w:rsid w:val="00465BBD"/>
    <w:rsid w:val="004718F3"/>
    <w:rsid w:val="004731B8"/>
    <w:rsid w:val="00475040"/>
    <w:rsid w:val="00493D40"/>
    <w:rsid w:val="004967B6"/>
    <w:rsid w:val="004A075B"/>
    <w:rsid w:val="004A0AFF"/>
    <w:rsid w:val="004A504B"/>
    <w:rsid w:val="004A6911"/>
    <w:rsid w:val="004B54E0"/>
    <w:rsid w:val="004B7384"/>
    <w:rsid w:val="004C00CA"/>
    <w:rsid w:val="004C4269"/>
    <w:rsid w:val="004D6236"/>
    <w:rsid w:val="004D7F90"/>
    <w:rsid w:val="004E4DBB"/>
    <w:rsid w:val="004E4E41"/>
    <w:rsid w:val="004E7F9C"/>
    <w:rsid w:val="004F18A7"/>
    <w:rsid w:val="004F3493"/>
    <w:rsid w:val="004F5143"/>
    <w:rsid w:val="005066C9"/>
    <w:rsid w:val="00512B09"/>
    <w:rsid w:val="00515B2F"/>
    <w:rsid w:val="00520064"/>
    <w:rsid w:val="00527457"/>
    <w:rsid w:val="005325B0"/>
    <w:rsid w:val="00533796"/>
    <w:rsid w:val="00555D75"/>
    <w:rsid w:val="00560DF0"/>
    <w:rsid w:val="0056759C"/>
    <w:rsid w:val="00570D54"/>
    <w:rsid w:val="00583A41"/>
    <w:rsid w:val="00584027"/>
    <w:rsid w:val="00586355"/>
    <w:rsid w:val="00593FEE"/>
    <w:rsid w:val="0059513E"/>
    <w:rsid w:val="00597432"/>
    <w:rsid w:val="005A4390"/>
    <w:rsid w:val="005B48FF"/>
    <w:rsid w:val="005E7028"/>
    <w:rsid w:val="005F1C07"/>
    <w:rsid w:val="00604C15"/>
    <w:rsid w:val="00605919"/>
    <w:rsid w:val="00614BE0"/>
    <w:rsid w:val="006158D5"/>
    <w:rsid w:val="00625CCF"/>
    <w:rsid w:val="00625D83"/>
    <w:rsid w:val="00626699"/>
    <w:rsid w:val="006324E4"/>
    <w:rsid w:val="006623E7"/>
    <w:rsid w:val="00662B80"/>
    <w:rsid w:val="00670F6C"/>
    <w:rsid w:val="00673A1D"/>
    <w:rsid w:val="00675795"/>
    <w:rsid w:val="006852C7"/>
    <w:rsid w:val="006852CE"/>
    <w:rsid w:val="00696728"/>
    <w:rsid w:val="006C1727"/>
    <w:rsid w:val="006C32FD"/>
    <w:rsid w:val="006C39CE"/>
    <w:rsid w:val="006C5699"/>
    <w:rsid w:val="006D0FCC"/>
    <w:rsid w:val="006D1D2D"/>
    <w:rsid w:val="006D54FC"/>
    <w:rsid w:val="006E0CF8"/>
    <w:rsid w:val="006E1FC3"/>
    <w:rsid w:val="0070616B"/>
    <w:rsid w:val="00706515"/>
    <w:rsid w:val="00706FDA"/>
    <w:rsid w:val="00710FDC"/>
    <w:rsid w:val="00711F9A"/>
    <w:rsid w:val="00712451"/>
    <w:rsid w:val="00713810"/>
    <w:rsid w:val="00722C16"/>
    <w:rsid w:val="007233B6"/>
    <w:rsid w:val="007303A5"/>
    <w:rsid w:val="00730B3E"/>
    <w:rsid w:val="0073420B"/>
    <w:rsid w:val="00741064"/>
    <w:rsid w:val="007445A0"/>
    <w:rsid w:val="0074465A"/>
    <w:rsid w:val="0074760E"/>
    <w:rsid w:val="007519B9"/>
    <w:rsid w:val="0075328C"/>
    <w:rsid w:val="00754ABA"/>
    <w:rsid w:val="0075560E"/>
    <w:rsid w:val="007605DB"/>
    <w:rsid w:val="00760F3B"/>
    <w:rsid w:val="00763A36"/>
    <w:rsid w:val="00763B1E"/>
    <w:rsid w:val="007913BE"/>
    <w:rsid w:val="00791941"/>
    <w:rsid w:val="00794647"/>
    <w:rsid w:val="007A1546"/>
    <w:rsid w:val="007A228C"/>
    <w:rsid w:val="007A368E"/>
    <w:rsid w:val="007A5868"/>
    <w:rsid w:val="007B04CE"/>
    <w:rsid w:val="007B6871"/>
    <w:rsid w:val="007B7A2F"/>
    <w:rsid w:val="007C227C"/>
    <w:rsid w:val="007C3C9D"/>
    <w:rsid w:val="007C3D33"/>
    <w:rsid w:val="007C6617"/>
    <w:rsid w:val="007D294A"/>
    <w:rsid w:val="007D47D2"/>
    <w:rsid w:val="007D6EC0"/>
    <w:rsid w:val="007D7E1D"/>
    <w:rsid w:val="00800748"/>
    <w:rsid w:val="0080195E"/>
    <w:rsid w:val="00826B39"/>
    <w:rsid w:val="00831979"/>
    <w:rsid w:val="00843B41"/>
    <w:rsid w:val="00843ECB"/>
    <w:rsid w:val="00851352"/>
    <w:rsid w:val="0085280A"/>
    <w:rsid w:val="00861F26"/>
    <w:rsid w:val="00863230"/>
    <w:rsid w:val="008717D8"/>
    <w:rsid w:val="0087215C"/>
    <w:rsid w:val="00880E35"/>
    <w:rsid w:val="00882D38"/>
    <w:rsid w:val="008875FE"/>
    <w:rsid w:val="008877BD"/>
    <w:rsid w:val="00887F8E"/>
    <w:rsid w:val="00891B66"/>
    <w:rsid w:val="0089239B"/>
    <w:rsid w:val="00896234"/>
    <w:rsid w:val="00897E43"/>
    <w:rsid w:val="008C5738"/>
    <w:rsid w:val="008C7EAD"/>
    <w:rsid w:val="008D0CFE"/>
    <w:rsid w:val="008D3375"/>
    <w:rsid w:val="008D54C2"/>
    <w:rsid w:val="008D6152"/>
    <w:rsid w:val="008F0F81"/>
    <w:rsid w:val="008F27BF"/>
    <w:rsid w:val="0090308F"/>
    <w:rsid w:val="009142EC"/>
    <w:rsid w:val="009154C3"/>
    <w:rsid w:val="00923540"/>
    <w:rsid w:val="00926767"/>
    <w:rsid w:val="00927DC7"/>
    <w:rsid w:val="0093388C"/>
    <w:rsid w:val="009361D5"/>
    <w:rsid w:val="009428A4"/>
    <w:rsid w:val="0094691E"/>
    <w:rsid w:val="009605D2"/>
    <w:rsid w:val="009659F4"/>
    <w:rsid w:val="009709B0"/>
    <w:rsid w:val="00970D60"/>
    <w:rsid w:val="00980351"/>
    <w:rsid w:val="00985619"/>
    <w:rsid w:val="009960E5"/>
    <w:rsid w:val="009A6707"/>
    <w:rsid w:val="009A7ADC"/>
    <w:rsid w:val="009B5DC6"/>
    <w:rsid w:val="009C19B7"/>
    <w:rsid w:val="009C623A"/>
    <w:rsid w:val="009D7C51"/>
    <w:rsid w:val="009E0DA3"/>
    <w:rsid w:val="009E196C"/>
    <w:rsid w:val="009F36BF"/>
    <w:rsid w:val="009F508C"/>
    <w:rsid w:val="00A01156"/>
    <w:rsid w:val="00A111B6"/>
    <w:rsid w:val="00A2014B"/>
    <w:rsid w:val="00A2547B"/>
    <w:rsid w:val="00A26D27"/>
    <w:rsid w:val="00A376EE"/>
    <w:rsid w:val="00A42197"/>
    <w:rsid w:val="00A42A99"/>
    <w:rsid w:val="00A5151A"/>
    <w:rsid w:val="00A56465"/>
    <w:rsid w:val="00A57E0A"/>
    <w:rsid w:val="00A823F6"/>
    <w:rsid w:val="00A83BBB"/>
    <w:rsid w:val="00A86755"/>
    <w:rsid w:val="00A87DE3"/>
    <w:rsid w:val="00A93BBA"/>
    <w:rsid w:val="00AA0A89"/>
    <w:rsid w:val="00AA27C4"/>
    <w:rsid w:val="00AA4E68"/>
    <w:rsid w:val="00AA6429"/>
    <w:rsid w:val="00AB1B1C"/>
    <w:rsid w:val="00AB2DAD"/>
    <w:rsid w:val="00AC01AA"/>
    <w:rsid w:val="00AC4B21"/>
    <w:rsid w:val="00AC4F72"/>
    <w:rsid w:val="00AE0B55"/>
    <w:rsid w:val="00AE77AA"/>
    <w:rsid w:val="00AF574E"/>
    <w:rsid w:val="00AF741A"/>
    <w:rsid w:val="00B01462"/>
    <w:rsid w:val="00B01ADB"/>
    <w:rsid w:val="00B04161"/>
    <w:rsid w:val="00B056F9"/>
    <w:rsid w:val="00B11E3D"/>
    <w:rsid w:val="00B11F23"/>
    <w:rsid w:val="00B17E82"/>
    <w:rsid w:val="00B22D9B"/>
    <w:rsid w:val="00B27848"/>
    <w:rsid w:val="00B4575A"/>
    <w:rsid w:val="00B533FA"/>
    <w:rsid w:val="00B575BA"/>
    <w:rsid w:val="00B76429"/>
    <w:rsid w:val="00B76AAD"/>
    <w:rsid w:val="00B956D4"/>
    <w:rsid w:val="00B97446"/>
    <w:rsid w:val="00BA7432"/>
    <w:rsid w:val="00BC1AA0"/>
    <w:rsid w:val="00BC2495"/>
    <w:rsid w:val="00BC7EB9"/>
    <w:rsid w:val="00BD0B12"/>
    <w:rsid w:val="00BD2643"/>
    <w:rsid w:val="00BD56B1"/>
    <w:rsid w:val="00BD6558"/>
    <w:rsid w:val="00BF3022"/>
    <w:rsid w:val="00BF3214"/>
    <w:rsid w:val="00BF5573"/>
    <w:rsid w:val="00C035C3"/>
    <w:rsid w:val="00C03F08"/>
    <w:rsid w:val="00C06B09"/>
    <w:rsid w:val="00C104A8"/>
    <w:rsid w:val="00C15867"/>
    <w:rsid w:val="00C22676"/>
    <w:rsid w:val="00C2296D"/>
    <w:rsid w:val="00C23155"/>
    <w:rsid w:val="00C2361C"/>
    <w:rsid w:val="00C30197"/>
    <w:rsid w:val="00C40C41"/>
    <w:rsid w:val="00C45885"/>
    <w:rsid w:val="00C50F22"/>
    <w:rsid w:val="00C55303"/>
    <w:rsid w:val="00C57971"/>
    <w:rsid w:val="00C62F47"/>
    <w:rsid w:val="00C65BD7"/>
    <w:rsid w:val="00C72276"/>
    <w:rsid w:val="00C76BA4"/>
    <w:rsid w:val="00C83A48"/>
    <w:rsid w:val="00C83E99"/>
    <w:rsid w:val="00C85865"/>
    <w:rsid w:val="00C85E85"/>
    <w:rsid w:val="00C92045"/>
    <w:rsid w:val="00C92DE9"/>
    <w:rsid w:val="00CA175F"/>
    <w:rsid w:val="00CA2EAE"/>
    <w:rsid w:val="00CA4AC1"/>
    <w:rsid w:val="00CB0316"/>
    <w:rsid w:val="00CB0B11"/>
    <w:rsid w:val="00CB5354"/>
    <w:rsid w:val="00CC299E"/>
    <w:rsid w:val="00CC6236"/>
    <w:rsid w:val="00CC67C2"/>
    <w:rsid w:val="00CC6A14"/>
    <w:rsid w:val="00CC70A3"/>
    <w:rsid w:val="00CD4442"/>
    <w:rsid w:val="00CD53C3"/>
    <w:rsid w:val="00CD574E"/>
    <w:rsid w:val="00CE3F9A"/>
    <w:rsid w:val="00CE4C22"/>
    <w:rsid w:val="00CE7DAA"/>
    <w:rsid w:val="00CF41EC"/>
    <w:rsid w:val="00CF5D04"/>
    <w:rsid w:val="00D03959"/>
    <w:rsid w:val="00D04B9A"/>
    <w:rsid w:val="00D04DE4"/>
    <w:rsid w:val="00D0546C"/>
    <w:rsid w:val="00D063F1"/>
    <w:rsid w:val="00D13CD0"/>
    <w:rsid w:val="00D14F22"/>
    <w:rsid w:val="00D22563"/>
    <w:rsid w:val="00D22E79"/>
    <w:rsid w:val="00D2606E"/>
    <w:rsid w:val="00D427AD"/>
    <w:rsid w:val="00D45CA7"/>
    <w:rsid w:val="00D4741C"/>
    <w:rsid w:val="00D51B89"/>
    <w:rsid w:val="00D57918"/>
    <w:rsid w:val="00D61A90"/>
    <w:rsid w:val="00D62899"/>
    <w:rsid w:val="00D66982"/>
    <w:rsid w:val="00D716DA"/>
    <w:rsid w:val="00D73DC6"/>
    <w:rsid w:val="00D74C1A"/>
    <w:rsid w:val="00D754C1"/>
    <w:rsid w:val="00D77393"/>
    <w:rsid w:val="00D77A35"/>
    <w:rsid w:val="00D81B3E"/>
    <w:rsid w:val="00D90C70"/>
    <w:rsid w:val="00D90E49"/>
    <w:rsid w:val="00D96ADE"/>
    <w:rsid w:val="00DA0CE2"/>
    <w:rsid w:val="00DA78EF"/>
    <w:rsid w:val="00DA7B04"/>
    <w:rsid w:val="00DC6A10"/>
    <w:rsid w:val="00DE657E"/>
    <w:rsid w:val="00DF4704"/>
    <w:rsid w:val="00E024AA"/>
    <w:rsid w:val="00E20971"/>
    <w:rsid w:val="00E250F1"/>
    <w:rsid w:val="00E3523A"/>
    <w:rsid w:val="00E3550D"/>
    <w:rsid w:val="00E41335"/>
    <w:rsid w:val="00E418E3"/>
    <w:rsid w:val="00E614E0"/>
    <w:rsid w:val="00E617A2"/>
    <w:rsid w:val="00E637FE"/>
    <w:rsid w:val="00E70F02"/>
    <w:rsid w:val="00E72F67"/>
    <w:rsid w:val="00E73F7F"/>
    <w:rsid w:val="00E85409"/>
    <w:rsid w:val="00E8555F"/>
    <w:rsid w:val="00EA429F"/>
    <w:rsid w:val="00EA4F9E"/>
    <w:rsid w:val="00EA63CA"/>
    <w:rsid w:val="00EA6D3B"/>
    <w:rsid w:val="00EB00AD"/>
    <w:rsid w:val="00EB136C"/>
    <w:rsid w:val="00EB480E"/>
    <w:rsid w:val="00EB5EC6"/>
    <w:rsid w:val="00EB7FC9"/>
    <w:rsid w:val="00ED27E8"/>
    <w:rsid w:val="00ED7137"/>
    <w:rsid w:val="00EE3C54"/>
    <w:rsid w:val="00EE66BA"/>
    <w:rsid w:val="00EF183D"/>
    <w:rsid w:val="00EF69BA"/>
    <w:rsid w:val="00F05576"/>
    <w:rsid w:val="00F07A58"/>
    <w:rsid w:val="00F21088"/>
    <w:rsid w:val="00F268BE"/>
    <w:rsid w:val="00F26E2B"/>
    <w:rsid w:val="00F327E7"/>
    <w:rsid w:val="00F35746"/>
    <w:rsid w:val="00F447C7"/>
    <w:rsid w:val="00F5211B"/>
    <w:rsid w:val="00F554A9"/>
    <w:rsid w:val="00F716FD"/>
    <w:rsid w:val="00F80355"/>
    <w:rsid w:val="00F87C43"/>
    <w:rsid w:val="00FA1F16"/>
    <w:rsid w:val="00FB0C81"/>
    <w:rsid w:val="00FB1E8D"/>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030B2EED-C6DD-49CF-B96E-6DEE5514D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NoList1">
    <w:name w:val="No List1"/>
    <w:next w:val="NoList"/>
    <w:uiPriority w:val="99"/>
    <w:semiHidden/>
    <w:unhideWhenUsed/>
    <w:rsid w:val="00FA1F16"/>
  </w:style>
  <w:style w:type="paragraph" w:styleId="ListParagraph">
    <w:name w:val="List Paragraph"/>
    <w:basedOn w:val="Normal"/>
    <w:link w:val="ListParagraphChar"/>
    <w:uiPriority w:val="99"/>
    <w:qFormat/>
    <w:rsid w:val="00FA1F16"/>
    <w:pPr>
      <w:spacing w:before="120" w:line="276" w:lineRule="auto"/>
      <w:ind w:left="720"/>
      <w:contextualSpacing/>
      <w:jc w:val="left"/>
    </w:pPr>
    <w:rPr>
      <w:rFonts w:eastAsia="Calibri" w:cs="Arial (Body CS)"/>
      <w:lang w:val="en-US"/>
    </w:rPr>
  </w:style>
  <w:style w:type="table" w:customStyle="1" w:styleId="TableGrid10">
    <w:name w:val="Table Grid1"/>
    <w:basedOn w:val="TableNormal"/>
    <w:next w:val="TableGrid"/>
    <w:uiPriority w:val="59"/>
    <w:rsid w:val="00FA1F1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Char1, Char1 Char Char"/>
    <w:basedOn w:val="Normal"/>
    <w:link w:val="FootnoteTextChar"/>
    <w:uiPriority w:val="99"/>
    <w:unhideWhenUsed/>
    <w:qFormat/>
    <w:rsid w:val="00FA1F16"/>
    <w:pPr>
      <w:jc w:val="left"/>
    </w:pPr>
    <w:rPr>
      <w:rFonts w:eastAsia="Calibri" w:cs="Arial (Body CS)"/>
      <w:sz w:val="20"/>
      <w:szCs w:val="20"/>
      <w:lang w:val="en-US"/>
    </w:rPr>
  </w:style>
  <w:style w:type="character" w:customStyle="1" w:styleId="FootnoteTextChar">
    <w:name w:val="Footnote Text Char"/>
    <w:aliases w:val="Char1 Char,Char1 Char Char Char, Char1 Char, Char1 Char Char Char"/>
    <w:basedOn w:val="DefaultParagraphFont"/>
    <w:link w:val="FootnoteText"/>
    <w:uiPriority w:val="99"/>
    <w:rsid w:val="00FA1F16"/>
    <w:rPr>
      <w:rFonts w:eastAsia="Calibri" w:cs="Arial (Body CS)"/>
    </w:rPr>
  </w:style>
  <w:style w:type="character" w:styleId="FootnoteReference">
    <w:name w:val="footnote reference"/>
    <w:basedOn w:val="DefaultParagraphFont"/>
    <w:uiPriority w:val="99"/>
    <w:unhideWhenUsed/>
    <w:rsid w:val="00FA1F16"/>
    <w:rPr>
      <w:vertAlign w:val="superscript"/>
    </w:rPr>
  </w:style>
  <w:style w:type="character" w:customStyle="1" w:styleId="HeaderChar">
    <w:name w:val="Header Char"/>
    <w:basedOn w:val="DefaultParagraphFont"/>
    <w:link w:val="Header"/>
    <w:uiPriority w:val="99"/>
    <w:rsid w:val="00FA1F16"/>
    <w:rPr>
      <w:sz w:val="22"/>
      <w:szCs w:val="22"/>
      <w:lang w:val="en-GB"/>
    </w:rPr>
  </w:style>
  <w:style w:type="character" w:customStyle="1" w:styleId="FooterChar">
    <w:name w:val="Footer Char"/>
    <w:basedOn w:val="DefaultParagraphFont"/>
    <w:link w:val="Footer"/>
    <w:uiPriority w:val="99"/>
    <w:rsid w:val="00FA1F1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A1F1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A1F16"/>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A1F16"/>
    <w:rPr>
      <w:sz w:val="22"/>
      <w:szCs w:val="22"/>
      <w:lang w:val="en-GB"/>
    </w:rPr>
  </w:style>
  <w:style w:type="character" w:customStyle="1" w:styleId="Heading6Char">
    <w:name w:val="Heading 6 Char"/>
    <w:basedOn w:val="DefaultParagraphFont"/>
    <w:link w:val="Heading6"/>
    <w:rsid w:val="00FA1F16"/>
    <w:rPr>
      <w:rFonts w:ascii="Arial" w:hAnsi="Arial"/>
      <w:i/>
      <w:sz w:val="22"/>
      <w:szCs w:val="22"/>
      <w:lang w:val="en-GB"/>
    </w:rPr>
  </w:style>
  <w:style w:type="character" w:customStyle="1" w:styleId="Heading7Char">
    <w:name w:val="Heading 7 Char"/>
    <w:basedOn w:val="DefaultParagraphFont"/>
    <w:link w:val="Heading7"/>
    <w:rsid w:val="00FA1F16"/>
    <w:rPr>
      <w:rFonts w:ascii="Arial" w:hAnsi="Arial"/>
      <w:sz w:val="22"/>
      <w:szCs w:val="22"/>
      <w:lang w:val="en-GB"/>
    </w:rPr>
  </w:style>
  <w:style w:type="character" w:customStyle="1" w:styleId="Heading9Char">
    <w:name w:val="Heading 9 Char"/>
    <w:basedOn w:val="DefaultParagraphFont"/>
    <w:link w:val="Heading9"/>
    <w:rsid w:val="00FA1F16"/>
    <w:rPr>
      <w:rFonts w:ascii="Arial" w:hAnsi="Arial"/>
      <w:i/>
      <w:sz w:val="18"/>
      <w:szCs w:val="22"/>
      <w:lang w:val="en-GB"/>
    </w:rPr>
  </w:style>
  <w:style w:type="character" w:customStyle="1" w:styleId="ListParagraphChar">
    <w:name w:val="List Paragraph Char"/>
    <w:link w:val="ListParagraph"/>
    <w:uiPriority w:val="99"/>
    <w:rsid w:val="00FA1F16"/>
    <w:rPr>
      <w:rFonts w:eastAsia="Calibri" w:cs="Arial (Body CS)"/>
      <w:sz w:val="22"/>
      <w:szCs w:val="22"/>
    </w:rPr>
  </w:style>
  <w:style w:type="character" w:styleId="PageNumber">
    <w:name w:val="page number"/>
    <w:basedOn w:val="DefaultParagraphFont"/>
    <w:uiPriority w:val="99"/>
    <w:semiHidden/>
    <w:unhideWhenUsed/>
    <w:rsid w:val="00FA1F16"/>
  </w:style>
  <w:style w:type="paragraph" w:styleId="Revision">
    <w:name w:val="Revision"/>
    <w:hidden/>
    <w:uiPriority w:val="99"/>
    <w:semiHidden/>
    <w:rsid w:val="00FA1F16"/>
    <w:rPr>
      <w:rFonts w:eastAsia="Calibri" w:cs="Arial (Body 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255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UNEP/OzL.Pro/ExCom/84/11</Document_x0020_Number>
  </documentManagement>
</p:properties>
</file>

<file path=customXml/itemProps1.xml><?xml version="1.0" encoding="utf-8"?>
<ds:datastoreItem xmlns:ds="http://schemas.openxmlformats.org/officeDocument/2006/customXml" ds:itemID="{66253809-DB97-4B5C-BBC9-8E493AB96A91}"/>
</file>

<file path=customXml/itemProps2.xml><?xml version="1.0" encoding="utf-8"?>
<ds:datastoreItem xmlns:ds="http://schemas.openxmlformats.org/officeDocument/2006/customXml" ds:itemID="{7E4C990A-1F01-4AD3-95D4-4A1933F41773}"/>
</file>

<file path=customXml/itemProps3.xml><?xml version="1.0" encoding="utf-8"?>
<ds:datastoreItem xmlns:ds="http://schemas.openxmlformats.org/officeDocument/2006/customXml" ds:itemID="{7873C456-4A01-4748-A020-42FB7F13291C}"/>
</file>

<file path=customXml/itemProps4.xml><?xml version="1.0" encoding="utf-8"?>
<ds:datastoreItem xmlns:ds="http://schemas.openxmlformats.org/officeDocument/2006/customXml" ds:itemID="{E886DEBE-19B9-480E-9D3E-FA07386DDE6A}"/>
</file>

<file path=docProps/app.xml><?xml version="1.0" encoding="utf-8"?>
<Properties xmlns="http://schemas.openxmlformats.org/officeDocument/2006/extended-properties" xmlns:vt="http://schemas.openxmlformats.org/officeDocument/2006/docPropsVTypes">
  <Template>Eec84G</Template>
  <TotalTime>2257</TotalTime>
  <Pages>21</Pages>
  <Words>10934</Words>
  <Characters>62328</Characters>
  <Application>Microsoft Office Word</Application>
  <DocSecurity>0</DocSecurity>
  <Lines>519</Lines>
  <Paragraphs>146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final de l'évaluation des projets de démonstration pilotes sur l'élimination et la destruction des SAO </vt:lpstr>
      <vt:lpstr>Final report on the evaluation of the pilot demonstration projects on ODS disposal and destruction</vt:lpstr>
    </vt:vector>
  </TitlesOfParts>
  <Company>UNMFS</Company>
  <LinksUpToDate>false</LinksUpToDate>
  <CharactersWithSpaces>73116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 de l'évaluation des projets de démonstration pilotes sur l'élimination et la destruction des SAO </dc:title>
  <dc:subject/>
  <dc:creator>Joel Pare-Julien</dc:creator>
  <cp:keywords/>
  <dc:description/>
  <cp:lastModifiedBy>HBE</cp:lastModifiedBy>
  <cp:revision>51</cp:revision>
  <cp:lastPrinted>2019-11-22T16:59:00Z</cp:lastPrinted>
  <dcterms:created xsi:type="dcterms:W3CDTF">2019-11-16T15:37:00Z</dcterms:created>
  <dcterms:modified xsi:type="dcterms:W3CDTF">2019-11-26T19:53:00Z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UNEP/OzL.Pro/ExCom/84/11</vt:lpwstr>
  </property>
  <property fmtid="{D5CDD505-2E9C-101B-9397-08002B2CF9AE}" pid="3" name="Revision date">
    <vt:lpwstr>11/14/2019</vt:lpwstr>
  </property>
  <property fmtid="{D5CDD505-2E9C-101B-9397-08002B2CF9AE}" pid="4" name="ContentTypeId">
    <vt:lpwstr>0x010100109683CADC4F284EA5F0B82357B5BF3A</vt:lpwstr>
  </property>
</Properties>
</file>