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header5.xml" ContentType="application/vnd.openxmlformats-officedocument.wordprocessingml.header+xml"/>
  <Override PartName="/word/header6.xml" ContentType="application/vnd.openxmlformats-officedocument.wordprocessingml.header+xml"/>
  <Override PartName="/word/footer6.xml" ContentType="application/vnd.openxmlformats-officedocument.wordprocessingml.foot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18" w:type="dxa"/>
        <w:tblLayout w:type="fixed"/>
        <w:tblLook w:val="0000" w:firstRow="0" w:lastRow="0" w:firstColumn="0" w:lastColumn="0" w:noHBand="0" w:noVBand="0"/>
      </w:tblPr>
      <w:tblGrid>
        <w:gridCol w:w="4059"/>
        <w:gridCol w:w="351"/>
        <w:gridCol w:w="3051"/>
        <w:gridCol w:w="2079"/>
      </w:tblGrid>
      <w:tr w:rsidR="001B59A3" w14:paraId="3394BF15" w14:textId="77777777" w:rsidTr="005B2637">
        <w:trPr>
          <w:trHeight w:val="720"/>
        </w:trPr>
        <w:tc>
          <w:tcPr>
            <w:tcW w:w="4410" w:type="dxa"/>
            <w:gridSpan w:val="2"/>
            <w:tcBorders>
              <w:bottom w:val="single" w:sz="18" w:space="0" w:color="auto"/>
            </w:tcBorders>
          </w:tcPr>
          <w:p w14:paraId="1B1051B9" w14:textId="77777777" w:rsidR="001B59A3" w:rsidRDefault="001B59A3" w:rsidP="005B2637">
            <w:pPr>
              <w:jc w:val="left"/>
              <w:rPr>
                <w:rFonts w:asciiTheme="minorBidi" w:hAnsiTheme="minorBidi" w:cstheme="minorBidi"/>
                <w:b/>
                <w:bCs/>
                <w:lang w:val="en-US"/>
              </w:rPr>
            </w:pPr>
            <w:r>
              <w:rPr>
                <w:rFonts w:asciiTheme="minorBidi" w:hAnsiTheme="minorBidi" w:cstheme="minorBidi"/>
                <w:b/>
                <w:bCs/>
                <w:sz w:val="72"/>
                <w:szCs w:val="72"/>
                <w:lang w:val="en-US"/>
              </w:rPr>
              <w:t>EP</w:t>
            </w:r>
            <w:r>
              <w:rPr>
                <w:rFonts w:asciiTheme="minorBidi" w:hAnsiTheme="minorBidi" w:cstheme="minorBidi"/>
                <w:b/>
                <w:bCs/>
                <w:sz w:val="27"/>
                <w:szCs w:val="27"/>
                <w:lang w:val="en-US"/>
              </w:rPr>
              <w:t xml:space="preserve"> </w:t>
            </w:r>
          </w:p>
        </w:tc>
        <w:tc>
          <w:tcPr>
            <w:tcW w:w="5130" w:type="dxa"/>
            <w:gridSpan w:val="2"/>
            <w:tcBorders>
              <w:bottom w:val="single" w:sz="18" w:space="0" w:color="auto"/>
            </w:tcBorders>
          </w:tcPr>
          <w:p w14:paraId="5C1BDA5B" w14:textId="77777777" w:rsidR="001B59A3" w:rsidRDefault="001B59A3" w:rsidP="005B2637">
            <w:pPr>
              <w:pStyle w:val="Heading3"/>
              <w:numPr>
                <w:ilvl w:val="0"/>
                <w:numId w:val="0"/>
              </w:numPr>
              <w:bidi/>
              <w:ind w:left="270" w:right="1384"/>
              <w:rPr>
                <w:b/>
                <w:bCs/>
                <w:sz w:val="48"/>
                <w:szCs w:val="48"/>
              </w:rPr>
            </w:pPr>
            <w:r>
              <w:rPr>
                <w:b/>
                <w:bCs/>
                <w:sz w:val="48"/>
                <w:szCs w:val="48"/>
                <w:rtl/>
              </w:rPr>
              <w:t>الأمم المتحدة</w:t>
            </w:r>
          </w:p>
        </w:tc>
      </w:tr>
      <w:tr w:rsidR="001B59A3" w14:paraId="20DA77C1" w14:textId="77777777" w:rsidTr="005B2637">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318"/>
        </w:trPr>
        <w:tc>
          <w:tcPr>
            <w:tcW w:w="4059" w:type="dxa"/>
            <w:tcBorders>
              <w:top w:val="nil"/>
              <w:left w:val="nil"/>
              <w:bottom w:val="single" w:sz="36" w:space="0" w:color="auto"/>
              <w:right w:val="nil"/>
            </w:tcBorders>
          </w:tcPr>
          <w:p w14:paraId="6C73634A" w14:textId="77777777" w:rsidR="001B59A3" w:rsidRDefault="001B59A3" w:rsidP="005B2637">
            <w:pPr>
              <w:jc w:val="left"/>
              <w:rPr>
                <w:lang w:val="en-US"/>
              </w:rPr>
            </w:pPr>
            <w:r>
              <w:rPr>
                <w:lang w:val="en-US"/>
              </w:rPr>
              <w:t>Distr.</w:t>
            </w:r>
          </w:p>
          <w:p w14:paraId="21B505D8" w14:textId="77777777" w:rsidR="001B59A3" w:rsidRDefault="001B59A3" w:rsidP="005B2637">
            <w:pPr>
              <w:jc w:val="left"/>
              <w:rPr>
                <w:lang w:val="en-US"/>
              </w:rPr>
            </w:pPr>
            <w:r>
              <w:rPr>
                <w:lang w:val="en-US"/>
              </w:rPr>
              <w:t>GENERAL</w:t>
            </w:r>
          </w:p>
          <w:p w14:paraId="38AE01F7" w14:textId="77777777" w:rsidR="001B59A3" w:rsidRDefault="001B59A3" w:rsidP="005B2637">
            <w:pPr>
              <w:jc w:val="left"/>
              <w:rPr>
                <w:lang w:val="en-US"/>
              </w:rPr>
            </w:pPr>
          </w:p>
          <w:p w14:paraId="068E3A0C" w14:textId="6AFD2A54" w:rsidR="001B59A3" w:rsidRPr="00347B88" w:rsidRDefault="00347B88" w:rsidP="00347B88">
            <w:pPr>
              <w:rPr>
                <w:rtl/>
              </w:rPr>
            </w:pPr>
            <w:fldSimple w:instr=" DOCPROPERTY &quot;Document number&quot;  \* MERGEFORMAT ">
              <w:r w:rsidRPr="00504522">
                <w:t>UNEP/OzL.Pro/ExCom/96/</w:t>
              </w:r>
              <w:r w:rsidR="004B525C">
                <w:t>17</w:t>
              </w:r>
            </w:fldSimple>
          </w:p>
          <w:p w14:paraId="1955A59E" w14:textId="7E579E66" w:rsidR="001B59A3" w:rsidRPr="00347B88" w:rsidRDefault="00347B88" w:rsidP="00347B88">
            <w:r w:rsidRPr="00504522">
              <w:fldChar w:fldCharType="begin"/>
            </w:r>
            <w:r w:rsidRPr="00504522">
              <w:instrText xml:space="preserve"> DOCPROPERTY "Revision date" \@ "d MMMM YYYY"  \* MERGEFORMAT </w:instrText>
            </w:r>
            <w:r w:rsidRPr="00504522">
              <w:fldChar w:fldCharType="separate"/>
            </w:r>
            <w:r w:rsidR="004B525C">
              <w:rPr>
                <w:lang w:val="en-US"/>
              </w:rPr>
              <w:t>6</w:t>
            </w:r>
            <w:r w:rsidRPr="00504522">
              <w:t xml:space="preserve"> </w:t>
            </w:r>
            <w:r w:rsidR="00257A58">
              <w:t>May</w:t>
            </w:r>
            <w:r w:rsidRPr="00504522">
              <w:t xml:space="preserve"> 2025</w:t>
            </w:r>
            <w:r w:rsidRPr="00504522">
              <w:fldChar w:fldCharType="end"/>
            </w:r>
          </w:p>
          <w:p w14:paraId="05BF6E47" w14:textId="77777777" w:rsidR="001B59A3" w:rsidRDefault="001B59A3" w:rsidP="005B2637">
            <w:pPr>
              <w:jc w:val="left"/>
              <w:rPr>
                <w:rtl/>
                <w:lang w:val="en-US"/>
              </w:rPr>
            </w:pPr>
          </w:p>
          <w:p w14:paraId="1BF63F09" w14:textId="77777777" w:rsidR="001B59A3" w:rsidRDefault="001B59A3" w:rsidP="005B2637">
            <w:pPr>
              <w:jc w:val="left"/>
              <w:rPr>
                <w:lang w:val="en-US"/>
              </w:rPr>
            </w:pPr>
            <w:r>
              <w:rPr>
                <w:lang w:val="en-US"/>
              </w:rPr>
              <w:t>ARABIC</w:t>
            </w:r>
          </w:p>
          <w:p w14:paraId="50DCFA4F" w14:textId="77777777" w:rsidR="001B59A3" w:rsidRDefault="001B59A3" w:rsidP="005B2637">
            <w:pPr>
              <w:jc w:val="left"/>
              <w:rPr>
                <w:lang w:val="en-US"/>
              </w:rPr>
            </w:pPr>
            <w:r>
              <w:rPr>
                <w:lang w:val="en-US"/>
              </w:rPr>
              <w:t>ORIGINAL: ENGLISH</w:t>
            </w:r>
          </w:p>
        </w:tc>
        <w:tc>
          <w:tcPr>
            <w:tcW w:w="3402" w:type="dxa"/>
            <w:gridSpan w:val="2"/>
            <w:tcBorders>
              <w:top w:val="nil"/>
              <w:left w:val="nil"/>
              <w:bottom w:val="single" w:sz="36" w:space="0" w:color="auto"/>
              <w:right w:val="nil"/>
            </w:tcBorders>
          </w:tcPr>
          <w:p w14:paraId="487B91D3" w14:textId="77777777" w:rsidR="001B59A3" w:rsidRDefault="001B59A3" w:rsidP="005B263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برنامج</w:t>
            </w:r>
          </w:p>
          <w:p w14:paraId="47961F6C" w14:textId="77777777" w:rsidR="001B59A3" w:rsidRDefault="001B59A3" w:rsidP="005B2637">
            <w:pPr>
              <w:pStyle w:val="Heading4"/>
              <w:numPr>
                <w:ilvl w:val="0"/>
                <w:numId w:val="0"/>
              </w:numPr>
              <w:spacing w:before="0" w:after="0"/>
              <w:ind w:right="459"/>
              <w:jc w:val="right"/>
              <w:rPr>
                <w:rFonts w:cs="Arabic Transparent"/>
                <w:bCs/>
                <w:sz w:val="52"/>
                <w:szCs w:val="52"/>
                <w:rtl/>
              </w:rPr>
            </w:pPr>
            <w:r>
              <w:rPr>
                <w:rFonts w:cs="Arabic Transparent"/>
                <w:bCs/>
                <w:sz w:val="52"/>
                <w:szCs w:val="52"/>
                <w:rtl/>
              </w:rPr>
              <w:t>الأمم المتحدة</w:t>
            </w:r>
          </w:p>
          <w:p w14:paraId="65404EEB" w14:textId="77777777" w:rsidR="001B59A3" w:rsidRDefault="001B59A3" w:rsidP="005B2637">
            <w:pPr>
              <w:pStyle w:val="Heading4"/>
              <w:numPr>
                <w:ilvl w:val="0"/>
                <w:numId w:val="0"/>
              </w:numPr>
              <w:spacing w:before="0" w:after="0"/>
              <w:ind w:right="459"/>
              <w:jc w:val="right"/>
              <w:rPr>
                <w:rFonts w:cs="Akhbar MT"/>
                <w:b/>
                <w:bCs/>
                <w:sz w:val="52"/>
                <w:szCs w:val="52"/>
                <w:lang w:val="en-US"/>
              </w:rPr>
            </w:pPr>
            <w:r>
              <w:rPr>
                <w:rFonts w:cs="Arabic Transparent"/>
                <w:bCs/>
                <w:sz w:val="52"/>
                <w:szCs w:val="52"/>
                <w:rtl/>
              </w:rPr>
              <w:t>للبيئة</w:t>
            </w:r>
          </w:p>
        </w:tc>
        <w:tc>
          <w:tcPr>
            <w:tcW w:w="2079" w:type="dxa"/>
            <w:tcBorders>
              <w:top w:val="nil"/>
              <w:left w:val="nil"/>
              <w:bottom w:val="single" w:sz="36" w:space="0" w:color="auto"/>
              <w:right w:val="nil"/>
            </w:tcBorders>
          </w:tcPr>
          <w:p w14:paraId="6F2081A8" w14:textId="77777777" w:rsidR="001B59A3" w:rsidRDefault="001B59A3" w:rsidP="005B2637">
            <w:pPr>
              <w:rPr>
                <w:caps/>
                <w:lang w:val="en-US"/>
              </w:rPr>
            </w:pPr>
            <w:r>
              <w:rPr>
                <w:noProof/>
                <w:lang w:eastAsia="en-CA"/>
              </w:rPr>
              <w:drawing>
                <wp:anchor distT="0" distB="0" distL="114300" distR="114300" simplePos="0" relativeHeight="251659264" behindDoc="1" locked="0" layoutInCell="0" allowOverlap="1" wp14:anchorId="7830E719" wp14:editId="071EAEEF">
                  <wp:simplePos x="0" y="0"/>
                  <wp:positionH relativeFrom="column">
                    <wp:posOffset>177165</wp:posOffset>
                  </wp:positionH>
                  <wp:positionV relativeFrom="paragraph">
                    <wp:posOffset>83820</wp:posOffset>
                  </wp:positionV>
                  <wp:extent cx="579755" cy="51562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79755" cy="51562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D1B06A3" w14:textId="77777777" w:rsidR="001B59A3" w:rsidRDefault="001B59A3" w:rsidP="005B2637">
            <w:pPr>
              <w:rPr>
                <w:lang w:val="en-US"/>
              </w:rPr>
            </w:pPr>
            <w:r>
              <w:rPr>
                <w:noProof/>
                <w:lang w:eastAsia="en-CA"/>
              </w:rPr>
              <w:drawing>
                <wp:anchor distT="0" distB="0" distL="114300" distR="114300" simplePos="0" relativeHeight="251660288" behindDoc="0" locked="0" layoutInCell="0" allowOverlap="1" wp14:anchorId="3F29BC40" wp14:editId="12611B90">
                  <wp:simplePos x="0" y="0"/>
                  <wp:positionH relativeFrom="column">
                    <wp:posOffset>175895</wp:posOffset>
                  </wp:positionH>
                  <wp:positionV relativeFrom="paragraph">
                    <wp:posOffset>480060</wp:posOffset>
                  </wp:positionV>
                  <wp:extent cx="587416" cy="539750"/>
                  <wp:effectExtent l="0" t="0" r="3175" b="0"/>
                  <wp:wrapNone/>
                  <wp:docPr id="4" name="Picture 4"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UNEP"/>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87416" cy="53975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159D94F7" w14:textId="77777777" w:rsidR="001B59A3" w:rsidRDefault="001B59A3" w:rsidP="001B59A3">
      <w:pPr>
        <w:bidi/>
        <w:jc w:val="left"/>
        <w:rPr>
          <w:rtl/>
        </w:rPr>
      </w:pPr>
    </w:p>
    <w:p w14:paraId="1FECD920" w14:textId="77777777" w:rsidR="001B59A3" w:rsidRPr="00392DDC" w:rsidRDefault="001B59A3" w:rsidP="001B59A3">
      <w:pPr>
        <w:pStyle w:val="Caption"/>
        <w:ind w:right="180"/>
        <w:jc w:val="left"/>
        <w:rPr>
          <w:rFonts w:cs="Times New Roman"/>
          <w:b/>
          <w:sz w:val="28"/>
          <w:szCs w:val="28"/>
          <w:rtl/>
          <w:lang w:val="en-CA" w:eastAsia="en-US"/>
        </w:rPr>
      </w:pPr>
      <w:r w:rsidRPr="00392DDC">
        <w:rPr>
          <w:rFonts w:cs="Times New Roman"/>
          <w:b/>
          <w:sz w:val="28"/>
          <w:szCs w:val="28"/>
          <w:rtl/>
          <w:lang w:val="en-CA" w:eastAsia="en-US"/>
        </w:rPr>
        <w:t>اللجنــة التنفيـذيــــة للصنــدوق المــتعــدد الأطـــراف</w:t>
      </w:r>
    </w:p>
    <w:p w14:paraId="5C525560" w14:textId="77777777" w:rsidR="001B59A3" w:rsidRPr="00392DDC" w:rsidRDefault="001B59A3" w:rsidP="001B59A3">
      <w:pPr>
        <w:bidi/>
        <w:ind w:left="180" w:hanging="180"/>
        <w:jc w:val="left"/>
        <w:rPr>
          <w:b/>
          <w:sz w:val="28"/>
          <w:szCs w:val="28"/>
          <w:lang w:val="en-US"/>
        </w:rPr>
      </w:pPr>
      <w:r w:rsidRPr="00392DDC">
        <w:rPr>
          <w:b/>
          <w:sz w:val="28"/>
          <w:szCs w:val="28"/>
          <w:rtl/>
        </w:rPr>
        <w:t xml:space="preserve">لتنفيـــذ بروتوكـول مونتريــال </w:t>
      </w:r>
    </w:p>
    <w:p w14:paraId="5DA218EB" w14:textId="77777777" w:rsidR="001B59A3" w:rsidRDefault="001B59A3" w:rsidP="001B59A3">
      <w:pPr>
        <w:bidi/>
        <w:ind w:left="180" w:hanging="180"/>
        <w:jc w:val="left"/>
        <w:rPr>
          <w:sz w:val="28"/>
          <w:szCs w:val="28"/>
        </w:rPr>
      </w:pPr>
      <w:r w:rsidRPr="00A62048">
        <w:rPr>
          <w:sz w:val="28"/>
          <w:szCs w:val="28"/>
        </w:rPr>
        <w:t>الاجتماع</w:t>
      </w:r>
      <w:r w:rsidRPr="0002642B">
        <w:rPr>
          <w:sz w:val="28"/>
          <w:szCs w:val="28"/>
        </w:rPr>
        <w:t xml:space="preserve"> السادس والتسعون</w:t>
      </w:r>
    </w:p>
    <w:p w14:paraId="2EA2CF6E" w14:textId="77777777" w:rsidR="001B59A3" w:rsidRPr="0002642B" w:rsidRDefault="001B59A3" w:rsidP="001B59A3">
      <w:pPr>
        <w:bidi/>
        <w:ind w:left="180" w:hanging="180"/>
        <w:jc w:val="left"/>
        <w:rPr>
          <w:sz w:val="28"/>
          <w:szCs w:val="28"/>
          <w:lang w:val="en-US"/>
        </w:rPr>
      </w:pPr>
      <w:r w:rsidRPr="0002642B">
        <w:rPr>
          <w:sz w:val="28"/>
          <w:szCs w:val="28"/>
        </w:rPr>
        <w:t>مونتريال، 26-30 مایو/أیار 2025</w:t>
      </w:r>
    </w:p>
    <w:p w14:paraId="0EAD0D88" w14:textId="69C43E3E" w:rsidR="001B59A3" w:rsidRDefault="001B59A3" w:rsidP="001B59A3">
      <w:pPr>
        <w:bidi/>
        <w:jc w:val="left"/>
        <w:rPr>
          <w:rtl/>
        </w:rPr>
      </w:pPr>
      <w:r w:rsidRPr="006106BD">
        <w:rPr>
          <w:sz w:val="28"/>
          <w:szCs w:val="28"/>
        </w:rPr>
        <w:t>البند</w:t>
      </w:r>
      <w:r w:rsidRPr="001B59A3">
        <w:rPr>
          <w:rFonts w:asciiTheme="majorBidi" w:hAnsiTheme="majorBidi" w:cstheme="majorBidi"/>
          <w:sz w:val="28"/>
          <w:szCs w:val="28"/>
          <w:rtl/>
        </w:rPr>
        <w:t xml:space="preserve"> 9(</w:t>
      </w:r>
      <w:r w:rsidR="004B525C">
        <w:rPr>
          <w:rFonts w:asciiTheme="majorBidi" w:hAnsiTheme="majorBidi" w:cstheme="majorBidi" w:hint="cs"/>
          <w:sz w:val="28"/>
          <w:szCs w:val="28"/>
          <w:rtl/>
        </w:rPr>
        <w:t>ب</w:t>
      </w:r>
      <w:r w:rsidRPr="001B59A3">
        <w:rPr>
          <w:rFonts w:asciiTheme="majorBidi" w:hAnsiTheme="majorBidi" w:cstheme="majorBidi"/>
          <w:sz w:val="28"/>
          <w:szCs w:val="28"/>
          <w:rtl/>
        </w:rPr>
        <w:t xml:space="preserve">) </w:t>
      </w:r>
      <w:r w:rsidRPr="006106BD">
        <w:rPr>
          <w:sz w:val="28"/>
          <w:szCs w:val="28"/>
        </w:rPr>
        <w:t>من جدول الأعمال المؤقت</w:t>
      </w:r>
      <w:r w:rsidRPr="001B59A3">
        <w:rPr>
          <w:rStyle w:val="FootnoteReference"/>
          <w:sz w:val="26"/>
          <w:szCs w:val="26"/>
        </w:rPr>
        <w:footnoteReference w:id="2"/>
      </w:r>
    </w:p>
    <w:p w14:paraId="71E0394B" w14:textId="77777777" w:rsidR="00EA598B" w:rsidRPr="00504522" w:rsidRDefault="00EA598B" w:rsidP="00857077">
      <w:pPr>
        <w:jc w:val="left"/>
      </w:pPr>
    </w:p>
    <w:p w14:paraId="4202EDA7" w14:textId="77777777" w:rsidR="00EA598B" w:rsidRPr="00504522" w:rsidRDefault="00EA598B" w:rsidP="00857077">
      <w:pPr>
        <w:jc w:val="left"/>
      </w:pPr>
    </w:p>
    <w:p w14:paraId="68593708" w14:textId="77777777" w:rsidR="00EA598B" w:rsidRPr="00504522" w:rsidRDefault="00EA598B" w:rsidP="00EA598B"/>
    <w:p w14:paraId="41A12CC3" w14:textId="77777777" w:rsidR="000C7DD8" w:rsidRPr="00504522" w:rsidRDefault="000C7DD8" w:rsidP="00EA598B"/>
    <w:p w14:paraId="34889B15" w14:textId="77777777" w:rsidR="004B525C" w:rsidRPr="00987CA5" w:rsidRDefault="004B525C" w:rsidP="004B525C">
      <w:pPr>
        <w:pStyle w:val="StyleHeader4Para4Left0Firstline0"/>
        <w:numPr>
          <w:ilvl w:val="0"/>
          <w:numId w:val="0"/>
        </w:numPr>
        <w:bidi/>
        <w:jc w:val="center"/>
        <w:rPr>
          <w:b/>
          <w:bCs/>
          <w:sz w:val="26"/>
          <w:szCs w:val="26"/>
          <w:lang w:val="en-US" w:bidi="ar-LB"/>
        </w:rPr>
      </w:pPr>
      <w:r w:rsidRPr="00987CA5">
        <w:rPr>
          <w:b/>
          <w:bCs/>
          <w:sz w:val="26"/>
          <w:szCs w:val="26"/>
          <w:rtl/>
          <w:lang w:val="en-US" w:bidi="ar-LB"/>
        </w:rPr>
        <w:t>التعاون</w:t>
      </w:r>
      <w:r>
        <w:rPr>
          <w:b/>
          <w:bCs/>
          <w:sz w:val="26"/>
          <w:szCs w:val="26"/>
          <w:rtl/>
          <w:lang w:val="en-US" w:bidi="ar-LB"/>
        </w:rPr>
        <w:t xml:space="preserve"> </w:t>
      </w:r>
      <w:r w:rsidRPr="00987CA5">
        <w:rPr>
          <w:b/>
          <w:bCs/>
          <w:sz w:val="26"/>
          <w:szCs w:val="26"/>
          <w:rtl/>
          <w:lang w:val="en-US" w:bidi="ar-LB"/>
        </w:rPr>
        <w:t>الثنائي</w:t>
      </w:r>
    </w:p>
    <w:p w14:paraId="77B25642" w14:textId="77777777" w:rsidR="004B525C" w:rsidRPr="00987CA5" w:rsidRDefault="004B525C" w:rsidP="004B525C">
      <w:pPr>
        <w:bidi/>
        <w:spacing w:before="240" w:after="240" w:line="360" w:lineRule="exact"/>
        <w:rPr>
          <w:rFonts w:asciiTheme="majorBidi" w:hAnsiTheme="majorBidi" w:cstheme="majorBidi"/>
          <w:b/>
          <w:bCs/>
          <w:sz w:val="26"/>
          <w:szCs w:val="26"/>
          <w:lang w:bidi="ar-LB"/>
        </w:rPr>
      </w:pPr>
      <w:r w:rsidRPr="00987CA5">
        <w:rPr>
          <w:rFonts w:asciiTheme="majorBidi" w:hAnsiTheme="majorBidi" w:cstheme="majorBidi"/>
          <w:b/>
          <w:bCs/>
          <w:sz w:val="26"/>
          <w:szCs w:val="26"/>
          <w:rtl/>
          <w:lang w:bidi="ar-LB"/>
        </w:rPr>
        <w:t>مقدمة</w:t>
      </w:r>
    </w:p>
    <w:p w14:paraId="0FA415D2" w14:textId="28E60958" w:rsidR="004B525C" w:rsidRPr="00987CA5" w:rsidRDefault="004B525C"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lang w:bidi="ar-LB"/>
        </w:rPr>
      </w:pPr>
      <w:r w:rsidRPr="00987CA5">
        <w:rPr>
          <w:rFonts w:asciiTheme="majorBidi" w:hAnsiTheme="majorBidi" w:cstheme="majorBidi"/>
          <w:sz w:val="26"/>
          <w:szCs w:val="26"/>
          <w:rtl/>
          <w:lang w:bidi="ar-LB"/>
        </w:rPr>
        <w:t>تقدم</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هذه</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الوثيقة</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لمحة</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عامة</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عن</w:t>
      </w:r>
      <w:r>
        <w:rPr>
          <w:rFonts w:asciiTheme="majorBidi" w:hAnsiTheme="majorBidi" w:cstheme="majorBidi"/>
          <w:sz w:val="26"/>
          <w:szCs w:val="26"/>
          <w:rtl/>
          <w:lang w:bidi="ar-LB"/>
        </w:rPr>
        <w:t xml:space="preserve"> </w:t>
      </w:r>
      <w:r w:rsidR="008C70DB">
        <w:rPr>
          <w:rFonts w:asciiTheme="majorBidi" w:hAnsiTheme="majorBidi" w:cstheme="majorBidi" w:hint="cs"/>
          <w:sz w:val="26"/>
          <w:szCs w:val="26"/>
          <w:rtl/>
          <w:lang w:bidi="ar-LB"/>
        </w:rPr>
        <w:t>الطلبات المقدمة</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من</w:t>
      </w:r>
      <w:r>
        <w:rPr>
          <w:rFonts w:asciiTheme="majorBidi" w:hAnsiTheme="majorBidi" w:cstheme="majorBidi"/>
          <w:sz w:val="26"/>
          <w:szCs w:val="26"/>
          <w:rtl/>
          <w:lang w:bidi="ar-LB"/>
        </w:rPr>
        <w:t xml:space="preserve"> </w:t>
      </w:r>
      <w:r w:rsidR="000A42CC">
        <w:rPr>
          <w:rFonts w:asciiTheme="majorBidi" w:hAnsiTheme="majorBidi" w:cstheme="majorBidi" w:hint="cs"/>
          <w:sz w:val="26"/>
          <w:szCs w:val="26"/>
          <w:rtl/>
        </w:rPr>
        <w:t>وكالتين</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ثنائي</w:t>
      </w:r>
      <w:r w:rsidR="000A42CC">
        <w:rPr>
          <w:rFonts w:asciiTheme="majorBidi" w:hAnsiTheme="majorBidi" w:cstheme="majorBidi" w:hint="cs"/>
          <w:sz w:val="26"/>
          <w:szCs w:val="26"/>
          <w:rtl/>
          <w:lang w:bidi="ar-LB"/>
        </w:rPr>
        <w:t>تين</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وما</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إذا</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كان</w:t>
      </w:r>
      <w:r w:rsidR="008C70DB">
        <w:rPr>
          <w:rFonts w:asciiTheme="majorBidi" w:hAnsiTheme="majorBidi" w:cstheme="majorBidi" w:hint="cs"/>
          <w:sz w:val="26"/>
          <w:szCs w:val="26"/>
          <w:rtl/>
          <w:lang w:bidi="ar-LB"/>
        </w:rPr>
        <w:t>ت</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مؤهل</w:t>
      </w:r>
      <w:r w:rsidR="008C70DB">
        <w:rPr>
          <w:rFonts w:asciiTheme="majorBidi" w:hAnsiTheme="majorBidi" w:cstheme="majorBidi" w:hint="cs"/>
          <w:sz w:val="26"/>
          <w:szCs w:val="26"/>
          <w:rtl/>
          <w:lang w:bidi="ar-LB"/>
        </w:rPr>
        <w:t>ة</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بالنظر</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إلى</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الحد</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الأقصى</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لمستوى</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التعاون</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الثنائي</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المتاح</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لعام</w:t>
      </w:r>
      <w:r>
        <w:rPr>
          <w:rFonts w:asciiTheme="majorBidi" w:hAnsiTheme="majorBidi" w:cstheme="majorBidi"/>
          <w:sz w:val="26"/>
          <w:szCs w:val="26"/>
          <w:rtl/>
          <w:lang w:bidi="ar-LB"/>
        </w:rPr>
        <w:t xml:space="preserve"> </w:t>
      </w:r>
      <w:r w:rsidR="000A42CC">
        <w:rPr>
          <w:rFonts w:asciiTheme="majorBidi" w:hAnsiTheme="majorBidi" w:cstheme="majorBidi"/>
          <w:sz w:val="26"/>
          <w:szCs w:val="26"/>
          <w:lang w:bidi="ar-LB"/>
        </w:rPr>
        <w:t>2025</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أو</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لفترة</w:t>
      </w:r>
      <w:r>
        <w:rPr>
          <w:rFonts w:asciiTheme="majorBidi" w:hAnsiTheme="majorBidi" w:cstheme="majorBidi"/>
          <w:sz w:val="26"/>
          <w:szCs w:val="26"/>
          <w:rtl/>
          <w:lang w:bidi="ar-LB"/>
        </w:rPr>
        <w:t xml:space="preserve"> السنوات </w:t>
      </w:r>
      <w:r w:rsidRPr="00987CA5">
        <w:rPr>
          <w:rFonts w:asciiTheme="majorBidi" w:hAnsiTheme="majorBidi" w:cstheme="majorBidi"/>
          <w:sz w:val="26"/>
          <w:szCs w:val="26"/>
          <w:rtl/>
          <w:lang w:bidi="ar-LB"/>
        </w:rPr>
        <w:t>الثلاث</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2024-2026.</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وهي</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ت</w:t>
      </w:r>
      <w:r>
        <w:rPr>
          <w:rFonts w:asciiTheme="majorBidi" w:hAnsiTheme="majorBidi" w:cstheme="majorBidi"/>
          <w:sz w:val="26"/>
          <w:szCs w:val="26"/>
          <w:rtl/>
          <w:lang w:bidi="ar-LB"/>
        </w:rPr>
        <w:t xml:space="preserve">حيل </w:t>
      </w:r>
      <w:r w:rsidRPr="00987CA5">
        <w:rPr>
          <w:rFonts w:asciiTheme="majorBidi" w:hAnsiTheme="majorBidi" w:cstheme="majorBidi"/>
          <w:sz w:val="26"/>
          <w:szCs w:val="26"/>
          <w:rtl/>
          <w:lang w:bidi="ar-LB"/>
        </w:rPr>
        <w:t>إلى</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وثائق</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الاجتماع</w:t>
      </w:r>
      <w:r>
        <w:rPr>
          <w:rFonts w:asciiTheme="majorBidi" w:hAnsiTheme="majorBidi" w:cstheme="majorBidi"/>
          <w:sz w:val="26"/>
          <w:szCs w:val="26"/>
          <w:rtl/>
          <w:lang w:bidi="ar-LB"/>
        </w:rPr>
        <w:t xml:space="preserve">ات </w:t>
      </w:r>
      <w:r w:rsidRPr="00987CA5">
        <w:rPr>
          <w:rFonts w:asciiTheme="majorBidi" w:hAnsiTheme="majorBidi" w:cstheme="majorBidi"/>
          <w:sz w:val="26"/>
          <w:szCs w:val="26"/>
          <w:rtl/>
          <w:lang w:bidi="ar-LB"/>
        </w:rPr>
        <w:t>ذات</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الصلة</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التي</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تتضمن</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المناقش</w:t>
      </w:r>
      <w:r>
        <w:rPr>
          <w:rFonts w:asciiTheme="majorBidi" w:hAnsiTheme="majorBidi" w:cstheme="majorBidi"/>
          <w:sz w:val="26"/>
          <w:szCs w:val="26"/>
          <w:rtl/>
          <w:lang w:bidi="ar-LB"/>
        </w:rPr>
        <w:t xml:space="preserve">ات </w:t>
      </w:r>
      <w:r w:rsidRPr="00987CA5">
        <w:rPr>
          <w:rFonts w:asciiTheme="majorBidi" w:hAnsiTheme="majorBidi" w:cstheme="majorBidi"/>
          <w:sz w:val="26"/>
          <w:szCs w:val="26"/>
          <w:rtl/>
          <w:lang w:bidi="ar-LB"/>
        </w:rPr>
        <w:t>بشأن</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الطلبات</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الثنائية</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وتحتوي</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على</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التوصية</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بشأن</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سنة</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التكليف</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للتعاون</w:t>
      </w:r>
      <w:r>
        <w:rPr>
          <w:rFonts w:asciiTheme="majorBidi" w:hAnsiTheme="majorBidi" w:cstheme="majorBidi"/>
          <w:sz w:val="26"/>
          <w:szCs w:val="26"/>
          <w:rtl/>
          <w:lang w:bidi="ar-LB"/>
        </w:rPr>
        <w:t xml:space="preserve"> </w:t>
      </w:r>
      <w:r w:rsidRPr="00987CA5">
        <w:rPr>
          <w:rFonts w:asciiTheme="majorBidi" w:hAnsiTheme="majorBidi" w:cstheme="majorBidi"/>
          <w:sz w:val="26"/>
          <w:szCs w:val="26"/>
          <w:rtl/>
          <w:lang w:bidi="ar-LB"/>
        </w:rPr>
        <w:t>الثنائي</w:t>
      </w:r>
      <w:r w:rsidRPr="00987CA5">
        <w:rPr>
          <w:rFonts w:asciiTheme="majorBidi" w:hAnsiTheme="majorBidi" w:cstheme="majorBidi"/>
          <w:sz w:val="26"/>
          <w:szCs w:val="26"/>
          <w:lang w:bidi="ar-LB"/>
        </w:rPr>
        <w:t>.</w:t>
      </w:r>
    </w:p>
    <w:p w14:paraId="24E5C5B9" w14:textId="77777777" w:rsidR="004B525C" w:rsidRPr="00987CA5" w:rsidRDefault="004B525C" w:rsidP="004B525C">
      <w:pPr>
        <w:bidi/>
        <w:spacing w:before="240" w:after="240" w:line="360" w:lineRule="exact"/>
        <w:rPr>
          <w:rFonts w:asciiTheme="majorBidi" w:hAnsiTheme="majorBidi" w:cstheme="majorBidi"/>
          <w:sz w:val="26"/>
          <w:szCs w:val="26"/>
          <w:u w:val="single"/>
          <w:lang w:bidi="ar-LB"/>
        </w:rPr>
      </w:pPr>
      <w:r w:rsidRPr="00987CA5">
        <w:rPr>
          <w:rFonts w:asciiTheme="majorBidi" w:hAnsiTheme="majorBidi" w:cstheme="majorBidi"/>
          <w:sz w:val="26"/>
          <w:szCs w:val="26"/>
          <w:u w:val="single"/>
          <w:rtl/>
          <w:lang w:bidi="ar-LB"/>
        </w:rPr>
        <w:t>نظرة</w:t>
      </w:r>
      <w:r>
        <w:rPr>
          <w:rFonts w:asciiTheme="majorBidi" w:hAnsiTheme="majorBidi" w:cstheme="majorBidi"/>
          <w:sz w:val="26"/>
          <w:szCs w:val="26"/>
          <w:u w:val="single"/>
          <w:rtl/>
          <w:lang w:bidi="ar-LB"/>
        </w:rPr>
        <w:t xml:space="preserve"> </w:t>
      </w:r>
      <w:r w:rsidRPr="00987CA5">
        <w:rPr>
          <w:rFonts w:asciiTheme="majorBidi" w:hAnsiTheme="majorBidi" w:cstheme="majorBidi"/>
          <w:sz w:val="26"/>
          <w:szCs w:val="26"/>
          <w:u w:val="single"/>
          <w:rtl/>
          <w:lang w:bidi="ar-LB"/>
        </w:rPr>
        <w:t>عامة</w:t>
      </w:r>
    </w:p>
    <w:p w14:paraId="1DDF1909" w14:textId="34DB757C" w:rsidR="004B525C" w:rsidRPr="001B59CB" w:rsidRDefault="004B525C" w:rsidP="004B525C">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lang w:bidi="ar-LB"/>
        </w:rPr>
      </w:pPr>
      <w:r w:rsidRPr="001B59CB">
        <w:rPr>
          <w:rFonts w:asciiTheme="majorBidi" w:hAnsiTheme="majorBidi" w:cstheme="majorBidi"/>
          <w:sz w:val="26"/>
          <w:szCs w:val="26"/>
          <w:rtl/>
          <w:lang w:bidi="ar-LB"/>
        </w:rPr>
        <w:t>تم</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تقديم</w:t>
      </w:r>
      <w:r>
        <w:rPr>
          <w:rFonts w:asciiTheme="majorBidi" w:hAnsiTheme="majorBidi" w:cstheme="majorBidi"/>
          <w:sz w:val="26"/>
          <w:szCs w:val="26"/>
          <w:rtl/>
          <w:lang w:bidi="ar-LB"/>
        </w:rPr>
        <w:t xml:space="preserve"> </w:t>
      </w:r>
      <w:r w:rsidR="000A42CC">
        <w:rPr>
          <w:rFonts w:asciiTheme="majorBidi" w:hAnsiTheme="majorBidi" w:cstheme="majorBidi" w:hint="cs"/>
          <w:sz w:val="26"/>
          <w:szCs w:val="26"/>
          <w:rtl/>
          <w:lang w:bidi="ar-LB"/>
        </w:rPr>
        <w:t>أربعة</w:t>
      </w:r>
      <w:r>
        <w:rPr>
          <w:rFonts w:asciiTheme="majorBidi" w:hAnsiTheme="majorBidi" w:cstheme="majorBidi"/>
          <w:sz w:val="26"/>
          <w:szCs w:val="26"/>
          <w:rtl/>
          <w:lang w:bidi="ar-LB"/>
        </w:rPr>
        <w:t xml:space="preserve"> </w:t>
      </w:r>
      <w:r w:rsidR="000A42CC">
        <w:rPr>
          <w:rFonts w:asciiTheme="majorBidi" w:hAnsiTheme="majorBidi" w:cstheme="majorBidi" w:hint="cs"/>
          <w:sz w:val="26"/>
          <w:szCs w:val="26"/>
          <w:rtl/>
          <w:lang w:bidi="ar-LB"/>
        </w:rPr>
        <w:t>مشروعات</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بتكلفة</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إجمالية</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قدرها</w:t>
      </w:r>
      <w:r>
        <w:rPr>
          <w:rFonts w:asciiTheme="majorBidi" w:hAnsiTheme="majorBidi" w:cstheme="majorBidi"/>
          <w:sz w:val="26"/>
          <w:szCs w:val="26"/>
          <w:rtl/>
          <w:lang w:bidi="ar-LB"/>
        </w:rPr>
        <w:t xml:space="preserve"> </w:t>
      </w:r>
      <w:r w:rsidR="000A42CC">
        <w:rPr>
          <w:rFonts w:asciiTheme="majorBidi" w:hAnsiTheme="majorBidi" w:cstheme="majorBidi"/>
          <w:sz w:val="26"/>
          <w:szCs w:val="26"/>
          <w:lang w:val="en-US" w:bidi="ar-LB"/>
        </w:rPr>
        <w:t>444,025</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دولارا</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أمريكيا</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إلى</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الاجتماع</w:t>
      </w:r>
      <w:r>
        <w:rPr>
          <w:rFonts w:asciiTheme="majorBidi" w:hAnsiTheme="majorBidi" w:cstheme="majorBidi"/>
          <w:sz w:val="26"/>
          <w:szCs w:val="26"/>
          <w:rtl/>
          <w:lang w:bidi="ar-LB"/>
        </w:rPr>
        <w:t xml:space="preserve"> </w:t>
      </w:r>
      <w:r w:rsidR="000A42CC">
        <w:rPr>
          <w:rFonts w:asciiTheme="majorBidi" w:hAnsiTheme="majorBidi" w:cstheme="majorBidi" w:hint="cs"/>
          <w:sz w:val="26"/>
          <w:szCs w:val="26"/>
          <w:rtl/>
          <w:lang w:bidi="ar-LB"/>
        </w:rPr>
        <w:t>السادس</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والتسعين</w:t>
      </w:r>
      <w:r>
        <w:rPr>
          <w:rFonts w:asciiTheme="majorBidi" w:hAnsiTheme="majorBidi" w:cstheme="majorBidi"/>
          <w:sz w:val="26"/>
          <w:szCs w:val="26"/>
          <w:rtl/>
          <w:lang w:bidi="ar-LB"/>
        </w:rPr>
        <w:t xml:space="preserve"> على النح</w:t>
      </w:r>
      <w:r w:rsidRPr="001B59CB">
        <w:rPr>
          <w:rFonts w:asciiTheme="majorBidi" w:hAnsiTheme="majorBidi" w:cstheme="majorBidi"/>
          <w:sz w:val="26"/>
          <w:szCs w:val="26"/>
          <w:rtl/>
          <w:lang w:bidi="ar-LB"/>
        </w:rPr>
        <w:t>و</w:t>
      </w:r>
      <w:r>
        <w:rPr>
          <w:rFonts w:asciiTheme="majorBidi" w:hAnsiTheme="majorBidi" w:cstheme="majorBidi"/>
          <w:sz w:val="26"/>
          <w:szCs w:val="26"/>
          <w:rtl/>
          <w:lang w:bidi="ar-LB"/>
        </w:rPr>
        <w:t xml:space="preserve"> المبين </w:t>
      </w:r>
      <w:r w:rsidRPr="001B59CB">
        <w:rPr>
          <w:rFonts w:asciiTheme="majorBidi" w:hAnsiTheme="majorBidi" w:cstheme="majorBidi"/>
          <w:sz w:val="26"/>
          <w:szCs w:val="26"/>
          <w:rtl/>
          <w:lang w:bidi="ar-LB"/>
        </w:rPr>
        <w:t>في</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الجدول</w:t>
      </w:r>
      <w:r>
        <w:rPr>
          <w:rFonts w:asciiTheme="majorBidi" w:hAnsiTheme="majorBidi" w:cstheme="majorBidi"/>
          <w:sz w:val="26"/>
          <w:szCs w:val="26"/>
          <w:rtl/>
          <w:lang w:bidi="ar-LB"/>
        </w:rPr>
        <w:t xml:space="preserve"> </w:t>
      </w:r>
      <w:r w:rsidRPr="001B59CB">
        <w:rPr>
          <w:rFonts w:asciiTheme="majorBidi" w:hAnsiTheme="majorBidi" w:cstheme="majorBidi"/>
          <w:sz w:val="26"/>
          <w:szCs w:val="26"/>
          <w:rtl/>
          <w:lang w:bidi="ar-LB"/>
        </w:rPr>
        <w:t>1</w:t>
      </w:r>
      <w:r w:rsidRPr="001B59CB">
        <w:rPr>
          <w:rFonts w:asciiTheme="majorBidi" w:hAnsiTheme="majorBidi" w:cstheme="majorBidi"/>
          <w:sz w:val="26"/>
          <w:szCs w:val="26"/>
          <w:lang w:bidi="ar-LB"/>
        </w:rPr>
        <w:t>.</w:t>
      </w:r>
    </w:p>
    <w:p w14:paraId="12D0250C" w14:textId="5B6A05C0" w:rsidR="004B525C" w:rsidRDefault="004B525C" w:rsidP="000A42CC">
      <w:pPr>
        <w:keepNext/>
        <w:keepLines/>
        <w:bidi/>
        <w:spacing w:before="240" w:after="240" w:line="360" w:lineRule="exact"/>
        <w:rPr>
          <w:rFonts w:asciiTheme="majorBidi" w:hAnsiTheme="majorBidi" w:cstheme="majorBidi"/>
          <w:b/>
          <w:bCs/>
          <w:szCs w:val="24"/>
          <w:rtl/>
          <w:lang w:bidi="ar-LB"/>
        </w:rPr>
      </w:pPr>
      <w:r w:rsidRPr="00987CA5">
        <w:rPr>
          <w:rFonts w:asciiTheme="majorBidi" w:hAnsiTheme="majorBidi" w:cstheme="majorBidi"/>
          <w:b/>
          <w:bCs/>
          <w:szCs w:val="24"/>
          <w:rtl/>
          <w:lang w:bidi="ar-LB"/>
        </w:rPr>
        <w:lastRenderedPageBreak/>
        <w:t>الجدول</w:t>
      </w:r>
      <w:r>
        <w:rPr>
          <w:rFonts w:asciiTheme="majorBidi" w:hAnsiTheme="majorBidi" w:cstheme="majorBidi"/>
          <w:b/>
          <w:bCs/>
          <w:szCs w:val="24"/>
          <w:rtl/>
          <w:lang w:bidi="ar-LB"/>
        </w:rPr>
        <w:t xml:space="preserve"> </w:t>
      </w:r>
      <w:r w:rsidRPr="00987CA5">
        <w:rPr>
          <w:rFonts w:asciiTheme="majorBidi" w:hAnsiTheme="majorBidi" w:cstheme="majorBidi"/>
          <w:b/>
          <w:bCs/>
          <w:szCs w:val="24"/>
          <w:rtl/>
          <w:lang w:bidi="ar-LB"/>
        </w:rPr>
        <w:t>1.</w:t>
      </w:r>
      <w:r>
        <w:rPr>
          <w:rFonts w:asciiTheme="majorBidi" w:hAnsiTheme="majorBidi" w:cstheme="majorBidi"/>
          <w:b/>
          <w:bCs/>
          <w:szCs w:val="24"/>
          <w:rtl/>
          <w:lang w:bidi="ar-LB"/>
        </w:rPr>
        <w:t xml:space="preserve"> </w:t>
      </w:r>
      <w:r w:rsidRPr="0011701F">
        <w:rPr>
          <w:b/>
          <w:bCs/>
          <w:szCs w:val="24"/>
          <w:rtl/>
          <w:lang w:bidi="ar-LB"/>
        </w:rPr>
        <w:t>مشروعات</w:t>
      </w:r>
      <w:r>
        <w:rPr>
          <w:b/>
          <w:bCs/>
          <w:szCs w:val="24"/>
          <w:rtl/>
          <w:lang w:bidi="ar-LB"/>
        </w:rPr>
        <w:t xml:space="preserve"> </w:t>
      </w:r>
      <w:r w:rsidRPr="00987CA5">
        <w:rPr>
          <w:rFonts w:asciiTheme="majorBidi" w:hAnsiTheme="majorBidi" w:cstheme="majorBidi"/>
          <w:b/>
          <w:bCs/>
          <w:szCs w:val="24"/>
          <w:rtl/>
          <w:lang w:bidi="ar-LB"/>
        </w:rPr>
        <w:t>التعاون</w:t>
      </w:r>
      <w:r>
        <w:rPr>
          <w:rFonts w:asciiTheme="majorBidi" w:hAnsiTheme="majorBidi" w:cstheme="majorBidi"/>
          <w:b/>
          <w:bCs/>
          <w:szCs w:val="24"/>
          <w:rtl/>
          <w:lang w:bidi="ar-LB"/>
        </w:rPr>
        <w:t xml:space="preserve"> </w:t>
      </w:r>
      <w:r w:rsidRPr="00987CA5">
        <w:rPr>
          <w:rFonts w:asciiTheme="majorBidi" w:hAnsiTheme="majorBidi" w:cstheme="majorBidi"/>
          <w:b/>
          <w:bCs/>
          <w:szCs w:val="24"/>
          <w:rtl/>
          <w:lang w:bidi="ar-LB"/>
        </w:rPr>
        <w:t>الثنائي</w:t>
      </w:r>
      <w:r>
        <w:rPr>
          <w:rFonts w:asciiTheme="majorBidi" w:hAnsiTheme="majorBidi" w:cstheme="majorBidi"/>
          <w:b/>
          <w:bCs/>
          <w:szCs w:val="24"/>
          <w:rtl/>
          <w:lang w:bidi="ar-LB"/>
        </w:rPr>
        <w:t xml:space="preserve"> </w:t>
      </w:r>
      <w:r w:rsidRPr="00987CA5">
        <w:rPr>
          <w:rFonts w:asciiTheme="majorBidi" w:hAnsiTheme="majorBidi" w:cstheme="majorBidi"/>
          <w:b/>
          <w:bCs/>
          <w:szCs w:val="24"/>
          <w:rtl/>
          <w:lang w:bidi="ar-LB"/>
        </w:rPr>
        <w:t>المقدمة</w:t>
      </w:r>
      <w:r>
        <w:rPr>
          <w:rFonts w:asciiTheme="majorBidi" w:hAnsiTheme="majorBidi" w:cstheme="majorBidi"/>
          <w:b/>
          <w:bCs/>
          <w:szCs w:val="24"/>
          <w:rtl/>
          <w:lang w:bidi="ar-LB"/>
        </w:rPr>
        <w:t xml:space="preserve"> </w:t>
      </w:r>
      <w:r w:rsidRPr="00987CA5">
        <w:rPr>
          <w:rFonts w:asciiTheme="majorBidi" w:hAnsiTheme="majorBidi" w:cstheme="majorBidi"/>
          <w:b/>
          <w:bCs/>
          <w:szCs w:val="24"/>
          <w:rtl/>
          <w:lang w:bidi="ar-LB"/>
        </w:rPr>
        <w:t>إلى</w:t>
      </w:r>
      <w:r>
        <w:rPr>
          <w:rFonts w:asciiTheme="majorBidi" w:hAnsiTheme="majorBidi" w:cstheme="majorBidi"/>
          <w:b/>
          <w:bCs/>
          <w:szCs w:val="24"/>
          <w:rtl/>
          <w:lang w:bidi="ar-LB"/>
        </w:rPr>
        <w:t xml:space="preserve"> </w:t>
      </w:r>
      <w:r w:rsidRPr="00987CA5">
        <w:rPr>
          <w:rFonts w:asciiTheme="majorBidi" w:hAnsiTheme="majorBidi" w:cstheme="majorBidi"/>
          <w:b/>
          <w:bCs/>
          <w:szCs w:val="24"/>
          <w:rtl/>
          <w:lang w:bidi="ar-LB"/>
        </w:rPr>
        <w:t>الاجتماع</w:t>
      </w:r>
      <w:r>
        <w:rPr>
          <w:rFonts w:asciiTheme="majorBidi" w:hAnsiTheme="majorBidi" w:cstheme="majorBidi"/>
          <w:b/>
          <w:bCs/>
          <w:szCs w:val="24"/>
          <w:rtl/>
          <w:lang w:bidi="ar-LB"/>
        </w:rPr>
        <w:t xml:space="preserve"> </w:t>
      </w:r>
      <w:r w:rsidR="000A42CC">
        <w:rPr>
          <w:rFonts w:asciiTheme="majorBidi" w:hAnsiTheme="majorBidi" w:cstheme="majorBidi" w:hint="cs"/>
          <w:b/>
          <w:bCs/>
          <w:szCs w:val="24"/>
          <w:rtl/>
          <w:lang w:bidi="ar-LB"/>
        </w:rPr>
        <w:t>السادس</w:t>
      </w:r>
      <w:r>
        <w:rPr>
          <w:rFonts w:asciiTheme="majorBidi" w:hAnsiTheme="majorBidi" w:cstheme="majorBidi"/>
          <w:b/>
          <w:bCs/>
          <w:szCs w:val="24"/>
          <w:rtl/>
          <w:lang w:bidi="ar-LB"/>
        </w:rPr>
        <w:t xml:space="preserve"> </w:t>
      </w:r>
      <w:r w:rsidRPr="00987CA5">
        <w:rPr>
          <w:rFonts w:asciiTheme="majorBidi" w:hAnsiTheme="majorBidi" w:cstheme="majorBidi"/>
          <w:b/>
          <w:bCs/>
          <w:szCs w:val="24"/>
          <w:rtl/>
          <w:lang w:bidi="ar-LB"/>
        </w:rPr>
        <w:t>والتسعين</w:t>
      </w:r>
    </w:p>
    <w:tbl>
      <w:tblPr>
        <w:tblStyle w:val="TableGrid"/>
        <w:bidiVisual/>
        <w:tblW w:w="9772" w:type="dxa"/>
        <w:tblInd w:w="-5" w:type="dxa"/>
        <w:tblLayout w:type="fixed"/>
        <w:tblLook w:val="04A0" w:firstRow="1" w:lastRow="0" w:firstColumn="1" w:lastColumn="0" w:noHBand="0" w:noVBand="1"/>
      </w:tblPr>
      <w:tblGrid>
        <w:gridCol w:w="990"/>
        <w:gridCol w:w="1080"/>
        <w:gridCol w:w="2520"/>
        <w:gridCol w:w="1222"/>
        <w:gridCol w:w="1080"/>
        <w:gridCol w:w="1530"/>
        <w:gridCol w:w="1350"/>
      </w:tblGrid>
      <w:tr w:rsidR="004B525C" w:rsidRPr="000A3FFE" w14:paraId="61CF1A6C" w14:textId="77777777" w:rsidTr="008F455D">
        <w:trPr>
          <w:trHeight w:val="276"/>
          <w:tblHeader/>
        </w:trPr>
        <w:tc>
          <w:tcPr>
            <w:tcW w:w="990" w:type="dxa"/>
            <w:noWrap/>
            <w:hideMark/>
          </w:tcPr>
          <w:p w14:paraId="5629E85E" w14:textId="77777777" w:rsidR="004B525C" w:rsidRPr="000A3FFE" w:rsidRDefault="004B525C" w:rsidP="008F455D">
            <w:pPr>
              <w:widowControl w:val="0"/>
              <w:bidi/>
              <w:jc w:val="center"/>
              <w:rPr>
                <w:b/>
                <w:bCs/>
                <w:sz w:val="18"/>
                <w:szCs w:val="18"/>
                <w:lang w:val="en-US" w:bidi="ar-LB"/>
              </w:rPr>
            </w:pPr>
            <w:r w:rsidRPr="00822895">
              <w:rPr>
                <w:b/>
                <w:bCs/>
                <w:sz w:val="19"/>
                <w:szCs w:val="19"/>
                <w:rtl/>
                <w:lang w:bidi="ar-LB"/>
              </w:rPr>
              <w:t>الوكالة</w:t>
            </w:r>
            <w:r>
              <w:rPr>
                <w:b/>
                <w:bCs/>
                <w:sz w:val="19"/>
                <w:szCs w:val="19"/>
                <w:rtl/>
                <w:lang w:bidi="ar-LB"/>
              </w:rPr>
              <w:t xml:space="preserve"> الثنائية</w:t>
            </w:r>
          </w:p>
        </w:tc>
        <w:tc>
          <w:tcPr>
            <w:tcW w:w="1080" w:type="dxa"/>
            <w:noWrap/>
            <w:hideMark/>
          </w:tcPr>
          <w:p w14:paraId="20C44208" w14:textId="77777777" w:rsidR="004B525C" w:rsidRPr="000A3FFE" w:rsidRDefault="004B525C" w:rsidP="008F455D">
            <w:pPr>
              <w:widowControl w:val="0"/>
              <w:bidi/>
              <w:jc w:val="center"/>
              <w:rPr>
                <w:b/>
                <w:bCs/>
                <w:sz w:val="18"/>
                <w:szCs w:val="18"/>
                <w:lang w:bidi="ar-LB"/>
              </w:rPr>
            </w:pPr>
            <w:r w:rsidRPr="00822895">
              <w:rPr>
                <w:b/>
                <w:bCs/>
                <w:sz w:val="19"/>
                <w:szCs w:val="19"/>
                <w:rtl/>
                <w:lang w:bidi="ar-LB"/>
              </w:rPr>
              <w:t>البلد</w:t>
            </w:r>
          </w:p>
        </w:tc>
        <w:tc>
          <w:tcPr>
            <w:tcW w:w="2520" w:type="dxa"/>
            <w:noWrap/>
            <w:hideMark/>
          </w:tcPr>
          <w:p w14:paraId="2425E541" w14:textId="77777777" w:rsidR="004B525C" w:rsidRPr="000A3FFE" w:rsidRDefault="004B525C" w:rsidP="008F455D">
            <w:pPr>
              <w:widowControl w:val="0"/>
              <w:bidi/>
              <w:jc w:val="center"/>
              <w:rPr>
                <w:b/>
                <w:bCs/>
                <w:sz w:val="18"/>
                <w:szCs w:val="18"/>
                <w:lang w:bidi="ar-LB"/>
              </w:rPr>
            </w:pPr>
            <w:r w:rsidRPr="00822895">
              <w:rPr>
                <w:b/>
                <w:bCs/>
                <w:sz w:val="19"/>
                <w:szCs w:val="19"/>
                <w:rtl/>
                <w:lang w:bidi="ar-LB"/>
              </w:rPr>
              <w:t>عنوان</w:t>
            </w:r>
            <w:r>
              <w:rPr>
                <w:b/>
                <w:bCs/>
                <w:sz w:val="19"/>
                <w:szCs w:val="19"/>
                <w:rtl/>
                <w:lang w:bidi="ar-LB"/>
              </w:rPr>
              <w:t xml:space="preserve"> </w:t>
            </w:r>
            <w:r w:rsidRPr="00822895">
              <w:rPr>
                <w:b/>
                <w:bCs/>
                <w:sz w:val="19"/>
                <w:szCs w:val="19"/>
                <w:rtl/>
                <w:lang w:bidi="ar-LB"/>
              </w:rPr>
              <w:t>المشروع</w:t>
            </w:r>
          </w:p>
        </w:tc>
        <w:tc>
          <w:tcPr>
            <w:tcW w:w="1222" w:type="dxa"/>
            <w:noWrap/>
            <w:hideMark/>
          </w:tcPr>
          <w:p w14:paraId="5CD8B8DE" w14:textId="77777777" w:rsidR="004B525C" w:rsidRPr="00822895" w:rsidRDefault="004B525C" w:rsidP="008F455D">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التمويل</w:t>
            </w:r>
            <w:r>
              <w:rPr>
                <w:b/>
                <w:bCs/>
                <w:sz w:val="19"/>
                <w:szCs w:val="19"/>
                <w:rtl/>
                <w:lang w:bidi="ar-LB"/>
              </w:rPr>
              <w:t xml:space="preserve"> </w:t>
            </w:r>
            <w:r w:rsidRPr="00822895">
              <w:rPr>
                <w:b/>
                <w:bCs/>
                <w:sz w:val="19"/>
                <w:szCs w:val="19"/>
                <w:rtl/>
                <w:lang w:bidi="ar-LB"/>
              </w:rPr>
              <w:t>المطلوب</w:t>
            </w:r>
          </w:p>
          <w:p w14:paraId="0138F6B7" w14:textId="77777777" w:rsidR="004B525C" w:rsidRPr="000A3FFE" w:rsidRDefault="004B525C" w:rsidP="008F455D">
            <w:pPr>
              <w:widowControl w:val="0"/>
              <w:bidi/>
              <w:jc w:val="center"/>
              <w:rPr>
                <w:b/>
                <w:bCs/>
                <w:sz w:val="18"/>
                <w:szCs w:val="18"/>
                <w:lang w:bidi="ar-LB"/>
              </w:rPr>
            </w:pPr>
            <w:r w:rsidRPr="00822895">
              <w:rPr>
                <w:b/>
                <w:bCs/>
                <w:sz w:val="19"/>
                <w:szCs w:val="19"/>
                <w:rtl/>
                <w:lang w:bidi="ar-LB"/>
              </w:rPr>
              <w:t>(دولار</w:t>
            </w:r>
            <w:r>
              <w:rPr>
                <w:b/>
                <w:bCs/>
                <w:sz w:val="19"/>
                <w:szCs w:val="19"/>
                <w:rtl/>
                <w:lang w:bidi="ar-LB"/>
              </w:rPr>
              <w:t xml:space="preserve"> </w:t>
            </w:r>
            <w:r w:rsidRPr="00822895">
              <w:rPr>
                <w:b/>
                <w:bCs/>
                <w:sz w:val="19"/>
                <w:szCs w:val="19"/>
                <w:rtl/>
                <w:lang w:bidi="ar-LB"/>
              </w:rPr>
              <w:t>أمريكي)</w:t>
            </w:r>
          </w:p>
        </w:tc>
        <w:tc>
          <w:tcPr>
            <w:tcW w:w="1080" w:type="dxa"/>
            <w:noWrap/>
            <w:hideMark/>
          </w:tcPr>
          <w:p w14:paraId="015D8AB3" w14:textId="77777777" w:rsidR="004B525C" w:rsidRPr="00822895" w:rsidRDefault="004B525C" w:rsidP="008F455D">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تكاليف</w:t>
            </w:r>
            <w:r>
              <w:rPr>
                <w:b/>
                <w:bCs/>
                <w:sz w:val="19"/>
                <w:szCs w:val="19"/>
                <w:rtl/>
                <w:lang w:bidi="ar-LB"/>
              </w:rPr>
              <w:t xml:space="preserve"> </w:t>
            </w:r>
            <w:r w:rsidRPr="00822895">
              <w:rPr>
                <w:b/>
                <w:bCs/>
                <w:sz w:val="19"/>
                <w:szCs w:val="19"/>
                <w:rtl/>
                <w:lang w:bidi="ar-LB"/>
              </w:rPr>
              <w:t>الدعم</w:t>
            </w:r>
            <w:r>
              <w:rPr>
                <w:b/>
                <w:bCs/>
                <w:sz w:val="19"/>
                <w:szCs w:val="19"/>
                <w:rtl/>
                <w:lang w:bidi="ar-LB"/>
              </w:rPr>
              <w:t xml:space="preserve"> المطلوبة</w:t>
            </w:r>
          </w:p>
          <w:p w14:paraId="7C9E9BB0" w14:textId="77777777" w:rsidR="004B525C" w:rsidRPr="000A3FFE" w:rsidRDefault="004B525C" w:rsidP="008F455D">
            <w:pPr>
              <w:widowControl w:val="0"/>
              <w:bidi/>
              <w:jc w:val="center"/>
              <w:rPr>
                <w:b/>
                <w:bCs/>
                <w:sz w:val="18"/>
                <w:szCs w:val="18"/>
                <w:lang w:bidi="ar-LB"/>
              </w:rPr>
            </w:pPr>
            <w:r w:rsidRPr="00822895">
              <w:rPr>
                <w:b/>
                <w:bCs/>
                <w:sz w:val="19"/>
                <w:szCs w:val="19"/>
                <w:rtl/>
                <w:lang w:bidi="ar-LB"/>
              </w:rPr>
              <w:t>(دولار</w:t>
            </w:r>
            <w:r>
              <w:rPr>
                <w:b/>
                <w:bCs/>
                <w:sz w:val="19"/>
                <w:szCs w:val="19"/>
                <w:rtl/>
                <w:lang w:bidi="ar-LB"/>
              </w:rPr>
              <w:t xml:space="preserve"> </w:t>
            </w:r>
            <w:r w:rsidRPr="00822895">
              <w:rPr>
                <w:b/>
                <w:bCs/>
                <w:sz w:val="19"/>
                <w:szCs w:val="19"/>
                <w:rtl/>
                <w:lang w:bidi="ar-LB"/>
              </w:rPr>
              <w:t>أمريكي)</w:t>
            </w:r>
          </w:p>
        </w:tc>
        <w:tc>
          <w:tcPr>
            <w:tcW w:w="1530" w:type="dxa"/>
            <w:noWrap/>
            <w:hideMark/>
          </w:tcPr>
          <w:p w14:paraId="6BC7B026" w14:textId="77777777" w:rsidR="004B525C" w:rsidRPr="00822895" w:rsidRDefault="004B525C" w:rsidP="008F455D">
            <w:pPr>
              <w:pStyle w:val="StyleHeader4Para4Left0Firstline0"/>
              <w:numPr>
                <w:ilvl w:val="0"/>
                <w:numId w:val="0"/>
              </w:numPr>
              <w:tabs>
                <w:tab w:val="clear" w:pos="2880"/>
                <w:tab w:val="clear" w:pos="5760"/>
              </w:tabs>
              <w:bidi/>
              <w:spacing w:after="0"/>
              <w:jc w:val="center"/>
              <w:rPr>
                <w:b/>
                <w:bCs/>
                <w:sz w:val="19"/>
                <w:szCs w:val="19"/>
                <w:rtl/>
                <w:lang w:bidi="ar-LB"/>
              </w:rPr>
            </w:pPr>
            <w:r w:rsidRPr="00822895">
              <w:rPr>
                <w:b/>
                <w:bCs/>
                <w:sz w:val="19"/>
                <w:szCs w:val="19"/>
                <w:rtl/>
                <w:lang w:bidi="ar-LB"/>
              </w:rPr>
              <w:t>المبلغ</w:t>
            </w:r>
            <w:r>
              <w:rPr>
                <w:b/>
                <w:bCs/>
                <w:sz w:val="19"/>
                <w:szCs w:val="19"/>
                <w:rtl/>
                <w:lang w:bidi="ar-LB"/>
              </w:rPr>
              <w:t xml:space="preserve"> </w:t>
            </w:r>
            <w:r w:rsidRPr="00822895">
              <w:rPr>
                <w:b/>
                <w:bCs/>
                <w:sz w:val="19"/>
                <w:szCs w:val="19"/>
                <w:rtl/>
                <w:lang w:bidi="ar-LB"/>
              </w:rPr>
              <w:t>الموصى</w:t>
            </w:r>
            <w:r>
              <w:rPr>
                <w:b/>
                <w:bCs/>
                <w:sz w:val="19"/>
                <w:szCs w:val="19"/>
                <w:rtl/>
                <w:lang w:bidi="ar-LB"/>
              </w:rPr>
              <w:t xml:space="preserve"> </w:t>
            </w:r>
            <w:r w:rsidRPr="00822895">
              <w:rPr>
                <w:b/>
                <w:bCs/>
                <w:sz w:val="19"/>
                <w:szCs w:val="19"/>
                <w:rtl/>
                <w:lang w:bidi="ar-LB"/>
              </w:rPr>
              <w:t>به</w:t>
            </w:r>
            <w:r>
              <w:rPr>
                <w:b/>
                <w:bCs/>
                <w:sz w:val="19"/>
                <w:szCs w:val="19"/>
                <w:rtl/>
                <w:lang w:bidi="ar-LB"/>
              </w:rPr>
              <w:t>*</w:t>
            </w:r>
          </w:p>
          <w:p w14:paraId="66BD8109" w14:textId="77777777" w:rsidR="004B525C" w:rsidRPr="000A3FFE" w:rsidRDefault="004B525C" w:rsidP="008F455D">
            <w:pPr>
              <w:widowControl w:val="0"/>
              <w:bidi/>
              <w:jc w:val="center"/>
              <w:rPr>
                <w:b/>
                <w:bCs/>
                <w:sz w:val="18"/>
                <w:szCs w:val="18"/>
                <w:lang w:bidi="ar-LB"/>
              </w:rPr>
            </w:pPr>
            <w:r w:rsidRPr="00822895">
              <w:rPr>
                <w:b/>
                <w:bCs/>
                <w:sz w:val="19"/>
                <w:szCs w:val="19"/>
                <w:rtl/>
                <w:lang w:bidi="ar-LB"/>
              </w:rPr>
              <w:t>(دولار</w:t>
            </w:r>
            <w:r>
              <w:rPr>
                <w:b/>
                <w:bCs/>
                <w:sz w:val="19"/>
                <w:szCs w:val="19"/>
                <w:rtl/>
                <w:lang w:bidi="ar-LB"/>
              </w:rPr>
              <w:t xml:space="preserve"> </w:t>
            </w:r>
            <w:r w:rsidRPr="00822895">
              <w:rPr>
                <w:b/>
                <w:bCs/>
                <w:sz w:val="19"/>
                <w:szCs w:val="19"/>
                <w:rtl/>
                <w:lang w:bidi="ar-LB"/>
              </w:rPr>
              <w:t>أمريكي)</w:t>
            </w:r>
          </w:p>
        </w:tc>
        <w:tc>
          <w:tcPr>
            <w:tcW w:w="1350" w:type="dxa"/>
            <w:hideMark/>
          </w:tcPr>
          <w:p w14:paraId="0F0C3161" w14:textId="77777777" w:rsidR="004B525C" w:rsidRPr="000A3FFE" w:rsidRDefault="004B525C" w:rsidP="008F455D">
            <w:pPr>
              <w:widowControl w:val="0"/>
              <w:bidi/>
              <w:jc w:val="center"/>
              <w:rPr>
                <w:b/>
                <w:bCs/>
                <w:sz w:val="18"/>
                <w:szCs w:val="18"/>
                <w:lang w:bidi="ar-LB"/>
              </w:rPr>
            </w:pPr>
            <w:r w:rsidRPr="00822895">
              <w:rPr>
                <w:b/>
                <w:bCs/>
                <w:sz w:val="19"/>
                <w:szCs w:val="19"/>
                <w:rtl/>
                <w:lang w:bidi="ar-LB"/>
              </w:rPr>
              <w:t>تم</w:t>
            </w:r>
            <w:r>
              <w:rPr>
                <w:b/>
                <w:bCs/>
                <w:sz w:val="19"/>
                <w:szCs w:val="19"/>
                <w:rtl/>
                <w:lang w:bidi="ar-LB"/>
              </w:rPr>
              <w:t xml:space="preserve"> </w:t>
            </w:r>
            <w:r w:rsidRPr="00822895">
              <w:rPr>
                <w:b/>
                <w:bCs/>
                <w:sz w:val="19"/>
                <w:szCs w:val="19"/>
                <w:rtl/>
                <w:lang w:bidi="ar-LB"/>
              </w:rPr>
              <w:t>النظر</w:t>
            </w:r>
            <w:r>
              <w:rPr>
                <w:b/>
                <w:bCs/>
                <w:sz w:val="19"/>
                <w:szCs w:val="19"/>
                <w:rtl/>
                <w:lang w:bidi="ar-LB"/>
              </w:rPr>
              <w:t xml:space="preserve"> </w:t>
            </w:r>
            <w:r w:rsidRPr="00822895">
              <w:rPr>
                <w:b/>
                <w:bCs/>
                <w:sz w:val="19"/>
                <w:szCs w:val="19"/>
                <w:rtl/>
                <w:lang w:bidi="ar-LB"/>
              </w:rPr>
              <w:t>فيه</w:t>
            </w:r>
            <w:r>
              <w:rPr>
                <w:b/>
                <w:bCs/>
                <w:sz w:val="19"/>
                <w:szCs w:val="19"/>
                <w:rtl/>
                <w:lang w:bidi="ar-LB"/>
              </w:rPr>
              <w:t xml:space="preserve"> </w:t>
            </w:r>
            <w:r w:rsidRPr="00822895">
              <w:rPr>
                <w:b/>
                <w:bCs/>
                <w:sz w:val="19"/>
                <w:szCs w:val="19"/>
                <w:rtl/>
                <w:lang w:bidi="ar-LB"/>
              </w:rPr>
              <w:t>بموجب</w:t>
            </w:r>
            <w:r>
              <w:rPr>
                <w:b/>
                <w:bCs/>
                <w:sz w:val="19"/>
                <w:szCs w:val="19"/>
                <w:rtl/>
                <w:lang w:bidi="ar-LB"/>
              </w:rPr>
              <w:t xml:space="preserve"> </w:t>
            </w:r>
            <w:r w:rsidRPr="00822895">
              <w:rPr>
                <w:b/>
                <w:bCs/>
                <w:sz w:val="19"/>
                <w:szCs w:val="19"/>
                <w:rtl/>
                <w:lang w:bidi="ar-LB"/>
              </w:rPr>
              <w:t>الوثيقة</w:t>
            </w:r>
          </w:p>
        </w:tc>
      </w:tr>
      <w:tr w:rsidR="00484277" w:rsidRPr="000A3FFE" w14:paraId="63FD756E" w14:textId="77777777" w:rsidTr="008F455D">
        <w:trPr>
          <w:trHeight w:val="276"/>
          <w:tblHeader/>
        </w:trPr>
        <w:tc>
          <w:tcPr>
            <w:tcW w:w="990" w:type="dxa"/>
            <w:noWrap/>
          </w:tcPr>
          <w:p w14:paraId="61358650" w14:textId="1D151D91" w:rsidR="00484277" w:rsidRDefault="00484277" w:rsidP="00484277">
            <w:pPr>
              <w:widowControl w:val="0"/>
              <w:bidi/>
              <w:jc w:val="left"/>
              <w:rPr>
                <w:sz w:val="18"/>
                <w:szCs w:val="18"/>
                <w:lang w:bidi="ar-LB"/>
              </w:rPr>
            </w:pPr>
            <w:r>
              <w:rPr>
                <w:rFonts w:hint="cs"/>
                <w:sz w:val="18"/>
                <w:szCs w:val="18"/>
                <w:rtl/>
                <w:lang w:bidi="ar-LB"/>
              </w:rPr>
              <w:t>ألمانيا</w:t>
            </w:r>
          </w:p>
        </w:tc>
        <w:tc>
          <w:tcPr>
            <w:tcW w:w="1080" w:type="dxa"/>
            <w:noWrap/>
          </w:tcPr>
          <w:p w14:paraId="5D6E862D" w14:textId="7F1F74A3" w:rsidR="00484277" w:rsidRDefault="00484277" w:rsidP="00484277">
            <w:pPr>
              <w:widowControl w:val="0"/>
              <w:bidi/>
              <w:jc w:val="left"/>
              <w:rPr>
                <w:sz w:val="18"/>
                <w:szCs w:val="18"/>
                <w:lang w:bidi="ar-LB"/>
              </w:rPr>
            </w:pPr>
            <w:r>
              <w:rPr>
                <w:rFonts w:asciiTheme="majorBidi" w:hAnsiTheme="majorBidi" w:hint="cs"/>
                <w:sz w:val="18"/>
                <w:szCs w:val="18"/>
                <w:rtl/>
                <w:lang w:bidi="ar-LB"/>
              </w:rPr>
              <w:t>بابوا غينيا الجديدة</w:t>
            </w:r>
          </w:p>
        </w:tc>
        <w:tc>
          <w:tcPr>
            <w:tcW w:w="2520" w:type="dxa"/>
            <w:noWrap/>
          </w:tcPr>
          <w:p w14:paraId="741E4163" w14:textId="177B4976" w:rsidR="00484277" w:rsidRPr="00987CA5" w:rsidRDefault="00484277" w:rsidP="00484277">
            <w:pPr>
              <w:widowControl w:val="0"/>
              <w:bidi/>
              <w:jc w:val="left"/>
              <w:rPr>
                <w:sz w:val="18"/>
                <w:szCs w:val="18"/>
                <w:lang w:bidi="ar-LB"/>
              </w:rPr>
            </w:pPr>
            <w:r>
              <w:rPr>
                <w:rFonts w:asciiTheme="majorBidi" w:hAnsiTheme="majorBidi" w:hint="cs"/>
                <w:sz w:val="18"/>
                <w:szCs w:val="18"/>
                <w:rtl/>
                <w:lang w:bidi="ar-LB"/>
              </w:rPr>
              <w:t>مشروع تجديد</w:t>
            </w:r>
            <w:r w:rsidRPr="000A42CC">
              <w:rPr>
                <w:rFonts w:asciiTheme="majorBidi" w:hAnsiTheme="majorBidi"/>
                <w:sz w:val="18"/>
                <w:szCs w:val="18"/>
                <w:rtl/>
                <w:lang w:bidi="ar-LB"/>
              </w:rPr>
              <w:t xml:space="preserve"> التعزيز المؤسسي</w:t>
            </w:r>
          </w:p>
        </w:tc>
        <w:tc>
          <w:tcPr>
            <w:tcW w:w="1222" w:type="dxa"/>
            <w:noWrap/>
          </w:tcPr>
          <w:p w14:paraId="47BF7963" w14:textId="2BC9E53C" w:rsidR="00484277" w:rsidRPr="000A3FFE" w:rsidRDefault="00484277" w:rsidP="00484277">
            <w:pPr>
              <w:widowControl w:val="0"/>
              <w:jc w:val="right"/>
              <w:rPr>
                <w:sz w:val="18"/>
                <w:szCs w:val="18"/>
                <w:lang w:bidi="ar-LB"/>
              </w:rPr>
            </w:pPr>
            <w:r w:rsidRPr="00266368">
              <w:rPr>
                <w:sz w:val="18"/>
                <w:szCs w:val="18"/>
              </w:rPr>
              <w:t>180,000</w:t>
            </w:r>
          </w:p>
        </w:tc>
        <w:tc>
          <w:tcPr>
            <w:tcW w:w="1080" w:type="dxa"/>
            <w:noWrap/>
          </w:tcPr>
          <w:p w14:paraId="17A09F90" w14:textId="0071DFB6" w:rsidR="00484277" w:rsidRDefault="00484277" w:rsidP="00484277">
            <w:pPr>
              <w:widowControl w:val="0"/>
              <w:ind w:left="31" w:hanging="31"/>
              <w:jc w:val="right"/>
              <w:rPr>
                <w:sz w:val="18"/>
                <w:szCs w:val="18"/>
                <w:lang w:bidi="ar-LB"/>
              </w:rPr>
            </w:pPr>
            <w:r w:rsidRPr="00266368">
              <w:rPr>
                <w:sz w:val="18"/>
                <w:szCs w:val="18"/>
              </w:rPr>
              <w:t>23,400</w:t>
            </w:r>
          </w:p>
        </w:tc>
        <w:tc>
          <w:tcPr>
            <w:tcW w:w="1530" w:type="dxa"/>
            <w:noWrap/>
          </w:tcPr>
          <w:p w14:paraId="08160D90" w14:textId="580A34D8" w:rsidR="00484277" w:rsidRPr="000A3FFE" w:rsidRDefault="00484277" w:rsidP="00484277">
            <w:pPr>
              <w:widowControl w:val="0"/>
              <w:jc w:val="right"/>
              <w:rPr>
                <w:sz w:val="18"/>
                <w:szCs w:val="18"/>
                <w:lang w:bidi="ar-LB"/>
              </w:rPr>
            </w:pPr>
            <w:r w:rsidRPr="00266368">
              <w:rPr>
                <w:sz w:val="18"/>
                <w:szCs w:val="18"/>
                <w:lang w:val="en-GB"/>
              </w:rPr>
              <w:t>203,400</w:t>
            </w:r>
          </w:p>
        </w:tc>
        <w:tc>
          <w:tcPr>
            <w:tcW w:w="1350" w:type="dxa"/>
          </w:tcPr>
          <w:p w14:paraId="51131445" w14:textId="6FB21D57" w:rsidR="00484277" w:rsidRPr="00E95137" w:rsidRDefault="00484277" w:rsidP="00484277">
            <w:pPr>
              <w:widowControl w:val="0"/>
              <w:jc w:val="center"/>
              <w:rPr>
                <w:sz w:val="18"/>
                <w:szCs w:val="18"/>
              </w:rPr>
            </w:pPr>
            <w:r>
              <w:rPr>
                <w:rFonts w:hint="cs"/>
                <w:sz w:val="18"/>
                <w:szCs w:val="18"/>
                <w:rtl/>
                <w:lang w:bidi="ar-LB"/>
              </w:rPr>
              <w:t>هذه الوثيقة</w:t>
            </w:r>
          </w:p>
        </w:tc>
      </w:tr>
      <w:tr w:rsidR="00484277" w:rsidRPr="000A3FFE" w14:paraId="124752EB" w14:textId="77777777" w:rsidTr="008F455D">
        <w:trPr>
          <w:trHeight w:val="276"/>
          <w:tblHeader/>
        </w:trPr>
        <w:tc>
          <w:tcPr>
            <w:tcW w:w="990" w:type="dxa"/>
            <w:noWrap/>
          </w:tcPr>
          <w:p w14:paraId="0D8ED90D" w14:textId="5A10E645" w:rsidR="00484277" w:rsidRPr="000A3FFE" w:rsidRDefault="00484277" w:rsidP="00484277">
            <w:pPr>
              <w:widowControl w:val="0"/>
              <w:bidi/>
              <w:jc w:val="left"/>
              <w:rPr>
                <w:sz w:val="18"/>
                <w:szCs w:val="18"/>
                <w:lang w:bidi="ar-LB"/>
              </w:rPr>
            </w:pPr>
            <w:r>
              <w:rPr>
                <w:rFonts w:hint="cs"/>
                <w:sz w:val="18"/>
                <w:szCs w:val="18"/>
                <w:rtl/>
                <w:lang w:bidi="ar-LB"/>
              </w:rPr>
              <w:t>ألمانيا</w:t>
            </w:r>
          </w:p>
        </w:tc>
        <w:tc>
          <w:tcPr>
            <w:tcW w:w="1080" w:type="dxa"/>
            <w:noWrap/>
          </w:tcPr>
          <w:p w14:paraId="3C298444" w14:textId="2006B3A4" w:rsidR="00484277" w:rsidRPr="000A3FFE" w:rsidRDefault="00484277" w:rsidP="00484277">
            <w:pPr>
              <w:widowControl w:val="0"/>
              <w:bidi/>
              <w:jc w:val="left"/>
              <w:rPr>
                <w:sz w:val="18"/>
                <w:szCs w:val="18"/>
                <w:lang w:bidi="ar-LB"/>
              </w:rPr>
            </w:pPr>
            <w:r>
              <w:rPr>
                <w:rFonts w:asciiTheme="majorBidi" w:hAnsiTheme="majorBidi" w:hint="cs"/>
                <w:sz w:val="18"/>
                <w:szCs w:val="18"/>
                <w:rtl/>
                <w:lang w:bidi="ar-LB"/>
              </w:rPr>
              <w:t>بابوا غينيا الجديدة</w:t>
            </w:r>
          </w:p>
        </w:tc>
        <w:tc>
          <w:tcPr>
            <w:tcW w:w="2520" w:type="dxa"/>
            <w:noWrap/>
          </w:tcPr>
          <w:p w14:paraId="1FC3F58E" w14:textId="1E3B7C04" w:rsidR="00484277" w:rsidRPr="00987CA5" w:rsidRDefault="00484277" w:rsidP="00484277">
            <w:pPr>
              <w:widowControl w:val="0"/>
              <w:bidi/>
              <w:spacing w:before="40" w:after="40"/>
              <w:jc w:val="left"/>
              <w:rPr>
                <w:sz w:val="18"/>
                <w:szCs w:val="18"/>
                <w:lang w:bidi="ar-LB"/>
              </w:rPr>
            </w:pPr>
            <w:r w:rsidRPr="000A42CC">
              <w:rPr>
                <w:rFonts w:asciiTheme="majorBidi" w:hAnsiTheme="majorBidi"/>
                <w:sz w:val="18"/>
                <w:szCs w:val="18"/>
                <w:rtl/>
                <w:lang w:bidi="ar-LB"/>
              </w:rPr>
              <w:t xml:space="preserve">خطة </w:t>
            </w:r>
            <w:r>
              <w:rPr>
                <w:rFonts w:asciiTheme="majorBidi" w:hAnsiTheme="majorBidi" w:hint="cs"/>
                <w:sz w:val="18"/>
                <w:szCs w:val="18"/>
                <w:rtl/>
                <w:lang w:bidi="ar-LB"/>
              </w:rPr>
              <w:t>إدارة</w:t>
            </w:r>
            <w:r w:rsidRPr="000A42CC">
              <w:rPr>
                <w:rFonts w:asciiTheme="majorBidi" w:hAnsiTheme="majorBidi"/>
                <w:sz w:val="18"/>
                <w:szCs w:val="18"/>
                <w:rtl/>
                <w:lang w:bidi="ar-LB"/>
              </w:rPr>
              <w:t xml:space="preserve"> إزالة المواد الهيدروكلوروفلوروكربونية (المرحلة </w:t>
            </w:r>
            <w:r>
              <w:rPr>
                <w:rFonts w:asciiTheme="majorBidi" w:hAnsiTheme="majorBidi" w:hint="cs"/>
                <w:sz w:val="18"/>
                <w:szCs w:val="18"/>
                <w:rtl/>
                <w:lang w:bidi="ar-LB"/>
              </w:rPr>
              <w:t>الأولى</w:t>
            </w:r>
            <w:r w:rsidRPr="000A42CC">
              <w:rPr>
                <w:rFonts w:asciiTheme="majorBidi" w:hAnsiTheme="majorBidi"/>
                <w:sz w:val="18"/>
                <w:szCs w:val="18"/>
                <w:rtl/>
                <w:lang w:bidi="ar-LB"/>
              </w:rPr>
              <w:t xml:space="preserve">، الشريحة </w:t>
            </w:r>
            <w:r>
              <w:rPr>
                <w:rFonts w:asciiTheme="majorBidi" w:hAnsiTheme="majorBidi" w:hint="cs"/>
                <w:sz w:val="18"/>
                <w:szCs w:val="18"/>
                <w:rtl/>
                <w:lang w:bidi="ar-LB"/>
              </w:rPr>
              <w:t>الخامسة</w:t>
            </w:r>
            <w:r w:rsidRPr="000A42CC">
              <w:rPr>
                <w:rFonts w:asciiTheme="majorBidi" w:hAnsiTheme="majorBidi"/>
                <w:sz w:val="18"/>
                <w:szCs w:val="18"/>
                <w:rtl/>
                <w:lang w:bidi="ar-LB"/>
              </w:rPr>
              <w:t>)</w:t>
            </w:r>
          </w:p>
        </w:tc>
        <w:tc>
          <w:tcPr>
            <w:tcW w:w="1222" w:type="dxa"/>
            <w:noWrap/>
          </w:tcPr>
          <w:p w14:paraId="3BAFFBB0" w14:textId="7A8B8745" w:rsidR="00484277" w:rsidRPr="000A3FFE" w:rsidRDefault="00484277" w:rsidP="00484277">
            <w:pPr>
              <w:widowControl w:val="0"/>
              <w:jc w:val="right"/>
              <w:rPr>
                <w:sz w:val="18"/>
                <w:szCs w:val="18"/>
                <w:lang w:bidi="ar-LB"/>
              </w:rPr>
            </w:pPr>
            <w:r w:rsidRPr="00266368">
              <w:rPr>
                <w:sz w:val="18"/>
                <w:szCs w:val="18"/>
              </w:rPr>
              <w:t>125,000</w:t>
            </w:r>
          </w:p>
        </w:tc>
        <w:tc>
          <w:tcPr>
            <w:tcW w:w="1080" w:type="dxa"/>
            <w:noWrap/>
          </w:tcPr>
          <w:p w14:paraId="69576421" w14:textId="35003581" w:rsidR="00484277" w:rsidRPr="000A3FFE" w:rsidRDefault="00484277" w:rsidP="00484277">
            <w:pPr>
              <w:widowControl w:val="0"/>
              <w:ind w:left="31" w:hanging="31"/>
              <w:jc w:val="right"/>
              <w:rPr>
                <w:sz w:val="18"/>
                <w:szCs w:val="18"/>
                <w:lang w:bidi="ar-LB"/>
              </w:rPr>
            </w:pPr>
            <w:r w:rsidRPr="00266368">
              <w:rPr>
                <w:sz w:val="18"/>
                <w:szCs w:val="18"/>
              </w:rPr>
              <w:t>14,750</w:t>
            </w:r>
          </w:p>
        </w:tc>
        <w:tc>
          <w:tcPr>
            <w:tcW w:w="1530" w:type="dxa"/>
            <w:noWrap/>
          </w:tcPr>
          <w:p w14:paraId="58A933FB" w14:textId="278FD99A" w:rsidR="00484277" w:rsidRPr="000A3FFE" w:rsidRDefault="00484277" w:rsidP="00484277">
            <w:pPr>
              <w:widowControl w:val="0"/>
              <w:jc w:val="right"/>
              <w:rPr>
                <w:sz w:val="18"/>
                <w:szCs w:val="18"/>
                <w:lang w:bidi="ar-LB"/>
              </w:rPr>
            </w:pPr>
            <w:r w:rsidRPr="00266368">
              <w:rPr>
                <w:sz w:val="18"/>
                <w:szCs w:val="18"/>
              </w:rPr>
              <w:t>139,750</w:t>
            </w:r>
          </w:p>
        </w:tc>
        <w:tc>
          <w:tcPr>
            <w:tcW w:w="1350" w:type="dxa"/>
          </w:tcPr>
          <w:p w14:paraId="6E3C16E5" w14:textId="1E1184D3" w:rsidR="00484277" w:rsidRPr="000A3FFE" w:rsidRDefault="00484277" w:rsidP="00484277">
            <w:pPr>
              <w:widowControl w:val="0"/>
              <w:jc w:val="center"/>
              <w:rPr>
                <w:sz w:val="18"/>
                <w:szCs w:val="18"/>
                <w:lang w:bidi="ar-LB"/>
              </w:rPr>
            </w:pPr>
            <w:r w:rsidRPr="00266368">
              <w:rPr>
                <w:sz w:val="18"/>
                <w:szCs w:val="18"/>
                <w:lang w:val="en-GB"/>
              </w:rPr>
              <w:t>96/50</w:t>
            </w:r>
          </w:p>
        </w:tc>
      </w:tr>
      <w:tr w:rsidR="00484277" w:rsidRPr="000A3FFE" w14:paraId="660C1B71" w14:textId="77777777" w:rsidTr="008F455D">
        <w:trPr>
          <w:trHeight w:val="276"/>
          <w:tblHeader/>
        </w:trPr>
        <w:tc>
          <w:tcPr>
            <w:tcW w:w="990" w:type="dxa"/>
            <w:noWrap/>
          </w:tcPr>
          <w:p w14:paraId="5544C149" w14:textId="2E6160DE" w:rsidR="00484277" w:rsidRDefault="00484277" w:rsidP="00484277">
            <w:pPr>
              <w:widowControl w:val="0"/>
              <w:bidi/>
              <w:jc w:val="left"/>
              <w:rPr>
                <w:sz w:val="18"/>
                <w:szCs w:val="18"/>
              </w:rPr>
            </w:pPr>
            <w:r>
              <w:rPr>
                <w:rFonts w:hint="cs"/>
                <w:sz w:val="18"/>
                <w:szCs w:val="18"/>
                <w:rtl/>
                <w:lang w:bidi="ar-LB"/>
              </w:rPr>
              <w:t>ألمانيا</w:t>
            </w:r>
          </w:p>
        </w:tc>
        <w:tc>
          <w:tcPr>
            <w:tcW w:w="1080" w:type="dxa"/>
            <w:noWrap/>
          </w:tcPr>
          <w:p w14:paraId="49B7E509" w14:textId="72353EBD" w:rsidR="00484277" w:rsidRDefault="00484277" w:rsidP="00484277">
            <w:pPr>
              <w:widowControl w:val="0"/>
              <w:bidi/>
              <w:jc w:val="left"/>
              <w:rPr>
                <w:sz w:val="18"/>
                <w:szCs w:val="18"/>
              </w:rPr>
            </w:pPr>
            <w:r>
              <w:rPr>
                <w:rFonts w:asciiTheme="majorBidi" w:hAnsiTheme="majorBidi" w:hint="cs"/>
                <w:sz w:val="18"/>
                <w:szCs w:val="18"/>
                <w:rtl/>
                <w:lang w:bidi="ar-LB"/>
              </w:rPr>
              <w:t>سيشيل</w:t>
            </w:r>
          </w:p>
        </w:tc>
        <w:tc>
          <w:tcPr>
            <w:tcW w:w="2520" w:type="dxa"/>
            <w:noWrap/>
          </w:tcPr>
          <w:p w14:paraId="2EDA6A1B" w14:textId="2405DCD8" w:rsidR="00484277" w:rsidRPr="00987CA5" w:rsidRDefault="00484277" w:rsidP="00484277">
            <w:pPr>
              <w:widowControl w:val="0"/>
              <w:bidi/>
              <w:spacing w:before="40" w:after="40"/>
              <w:jc w:val="left"/>
              <w:rPr>
                <w:sz w:val="18"/>
                <w:szCs w:val="18"/>
                <w:lang w:bidi="ar-LB"/>
              </w:rPr>
            </w:pPr>
            <w:r w:rsidRPr="000A42CC">
              <w:rPr>
                <w:rFonts w:asciiTheme="majorBidi" w:hAnsiTheme="majorBidi"/>
                <w:sz w:val="18"/>
                <w:szCs w:val="18"/>
                <w:rtl/>
                <w:lang w:bidi="ar-LB"/>
              </w:rPr>
              <w:t xml:space="preserve">خطة </w:t>
            </w:r>
            <w:r>
              <w:rPr>
                <w:rFonts w:asciiTheme="majorBidi" w:hAnsiTheme="majorBidi" w:hint="cs"/>
                <w:sz w:val="18"/>
                <w:szCs w:val="18"/>
                <w:rtl/>
                <w:lang w:bidi="ar-LB"/>
              </w:rPr>
              <w:t>إدارة</w:t>
            </w:r>
            <w:r w:rsidRPr="000A42CC">
              <w:rPr>
                <w:rFonts w:asciiTheme="majorBidi" w:hAnsiTheme="majorBidi"/>
                <w:sz w:val="18"/>
                <w:szCs w:val="18"/>
                <w:rtl/>
                <w:lang w:bidi="ar-LB"/>
              </w:rPr>
              <w:t xml:space="preserve"> إزالة المواد الهيدروكلوروفلوروكربونية (المرحلة </w:t>
            </w:r>
            <w:r>
              <w:rPr>
                <w:rFonts w:asciiTheme="majorBidi" w:hAnsiTheme="majorBidi" w:hint="cs"/>
                <w:sz w:val="18"/>
                <w:szCs w:val="18"/>
                <w:rtl/>
                <w:lang w:bidi="ar-LB"/>
              </w:rPr>
              <w:t>الأولى</w:t>
            </w:r>
            <w:r w:rsidRPr="000A42CC">
              <w:rPr>
                <w:rFonts w:asciiTheme="majorBidi" w:hAnsiTheme="majorBidi"/>
                <w:sz w:val="18"/>
                <w:szCs w:val="18"/>
                <w:rtl/>
                <w:lang w:bidi="ar-LB"/>
              </w:rPr>
              <w:t xml:space="preserve">، الشريحة </w:t>
            </w:r>
            <w:r>
              <w:rPr>
                <w:rFonts w:asciiTheme="majorBidi" w:hAnsiTheme="majorBidi" w:hint="cs"/>
                <w:sz w:val="18"/>
                <w:szCs w:val="18"/>
                <w:rtl/>
                <w:lang w:bidi="ar-LB"/>
              </w:rPr>
              <w:t>الرابعة</w:t>
            </w:r>
            <w:r w:rsidRPr="000A42CC">
              <w:rPr>
                <w:rFonts w:asciiTheme="majorBidi" w:hAnsiTheme="majorBidi"/>
                <w:sz w:val="18"/>
                <w:szCs w:val="18"/>
                <w:rtl/>
                <w:lang w:bidi="ar-LB"/>
              </w:rPr>
              <w:t>)</w:t>
            </w:r>
          </w:p>
        </w:tc>
        <w:tc>
          <w:tcPr>
            <w:tcW w:w="1222" w:type="dxa"/>
            <w:noWrap/>
          </w:tcPr>
          <w:p w14:paraId="0C254D80" w14:textId="5E7FAE1F" w:rsidR="00484277" w:rsidRPr="000A3FFE" w:rsidRDefault="00484277" w:rsidP="00484277">
            <w:pPr>
              <w:widowControl w:val="0"/>
              <w:jc w:val="right"/>
              <w:rPr>
                <w:sz w:val="18"/>
                <w:szCs w:val="18"/>
                <w:lang w:bidi="ar-LB"/>
              </w:rPr>
            </w:pPr>
            <w:r w:rsidRPr="00266368">
              <w:rPr>
                <w:sz w:val="18"/>
                <w:szCs w:val="18"/>
              </w:rPr>
              <w:t>60,000</w:t>
            </w:r>
          </w:p>
        </w:tc>
        <w:tc>
          <w:tcPr>
            <w:tcW w:w="1080" w:type="dxa"/>
            <w:noWrap/>
          </w:tcPr>
          <w:p w14:paraId="0E1AEA1D" w14:textId="091E6EDA" w:rsidR="00484277" w:rsidRPr="000A3FFE" w:rsidRDefault="00484277" w:rsidP="00484277">
            <w:pPr>
              <w:widowControl w:val="0"/>
              <w:jc w:val="right"/>
              <w:rPr>
                <w:sz w:val="18"/>
                <w:szCs w:val="18"/>
                <w:lang w:bidi="ar-LB"/>
              </w:rPr>
            </w:pPr>
            <w:r w:rsidRPr="00266368">
              <w:rPr>
                <w:sz w:val="18"/>
                <w:szCs w:val="18"/>
              </w:rPr>
              <w:t>6,975</w:t>
            </w:r>
          </w:p>
        </w:tc>
        <w:tc>
          <w:tcPr>
            <w:tcW w:w="1530" w:type="dxa"/>
            <w:noWrap/>
          </w:tcPr>
          <w:p w14:paraId="3994205E" w14:textId="751F5B1D" w:rsidR="00484277" w:rsidRPr="000A3FFE" w:rsidRDefault="00484277" w:rsidP="00484277">
            <w:pPr>
              <w:widowControl w:val="0"/>
              <w:jc w:val="right"/>
              <w:rPr>
                <w:sz w:val="18"/>
                <w:szCs w:val="18"/>
                <w:lang w:bidi="ar-LB"/>
              </w:rPr>
            </w:pPr>
            <w:r w:rsidRPr="00266368">
              <w:rPr>
                <w:sz w:val="18"/>
                <w:szCs w:val="18"/>
                <w:lang w:val="en-GB"/>
              </w:rPr>
              <w:t>66,975</w:t>
            </w:r>
          </w:p>
        </w:tc>
        <w:tc>
          <w:tcPr>
            <w:tcW w:w="1350" w:type="dxa"/>
          </w:tcPr>
          <w:p w14:paraId="02AA9B15" w14:textId="145E33BB" w:rsidR="00484277" w:rsidRPr="000A3FFE" w:rsidRDefault="00484277" w:rsidP="00484277">
            <w:pPr>
              <w:widowControl w:val="0"/>
              <w:jc w:val="center"/>
              <w:rPr>
                <w:sz w:val="18"/>
                <w:szCs w:val="18"/>
                <w:lang w:bidi="ar-LB"/>
              </w:rPr>
            </w:pPr>
            <w:r w:rsidRPr="00266368">
              <w:rPr>
                <w:sz w:val="18"/>
                <w:szCs w:val="18"/>
                <w:lang w:val="en-GB"/>
              </w:rPr>
              <w:t>96/52</w:t>
            </w:r>
          </w:p>
        </w:tc>
      </w:tr>
      <w:tr w:rsidR="00484277" w:rsidRPr="000A3FFE" w14:paraId="131B9F44" w14:textId="77777777" w:rsidTr="008F455D">
        <w:trPr>
          <w:trHeight w:val="276"/>
          <w:tblHeader/>
        </w:trPr>
        <w:tc>
          <w:tcPr>
            <w:tcW w:w="4590" w:type="dxa"/>
            <w:gridSpan w:val="3"/>
            <w:noWrap/>
          </w:tcPr>
          <w:p w14:paraId="79859B56" w14:textId="77777777" w:rsidR="00484277" w:rsidRPr="00C56809" w:rsidRDefault="00484277" w:rsidP="00484277">
            <w:pPr>
              <w:widowControl w:val="0"/>
              <w:bidi/>
              <w:jc w:val="left"/>
              <w:rPr>
                <w:b/>
                <w:bCs/>
                <w:sz w:val="18"/>
                <w:szCs w:val="18"/>
                <w:lang w:bidi="ar-LB"/>
              </w:rPr>
            </w:pPr>
            <w:r>
              <w:rPr>
                <w:b/>
                <w:bCs/>
                <w:sz w:val="20"/>
                <w:rtl/>
                <w:lang w:bidi="ar-LB"/>
              </w:rPr>
              <w:t>المجموع الفرعي</w:t>
            </w:r>
          </w:p>
        </w:tc>
        <w:tc>
          <w:tcPr>
            <w:tcW w:w="1222" w:type="dxa"/>
            <w:noWrap/>
          </w:tcPr>
          <w:p w14:paraId="15A5288F" w14:textId="7F50DF2C" w:rsidR="00484277" w:rsidRPr="00C56809" w:rsidRDefault="00484277" w:rsidP="00484277">
            <w:pPr>
              <w:widowControl w:val="0"/>
              <w:jc w:val="right"/>
              <w:rPr>
                <w:b/>
                <w:bCs/>
                <w:sz w:val="18"/>
                <w:szCs w:val="18"/>
                <w:lang w:bidi="ar-LB"/>
              </w:rPr>
            </w:pPr>
            <w:r w:rsidRPr="00266368">
              <w:rPr>
                <w:b/>
                <w:bCs/>
                <w:sz w:val="18"/>
                <w:szCs w:val="18"/>
              </w:rPr>
              <w:t>365,000</w:t>
            </w:r>
          </w:p>
        </w:tc>
        <w:tc>
          <w:tcPr>
            <w:tcW w:w="1080" w:type="dxa"/>
            <w:noWrap/>
          </w:tcPr>
          <w:p w14:paraId="7C11A23A" w14:textId="4068D582" w:rsidR="00484277" w:rsidRPr="00C56809" w:rsidRDefault="00484277" w:rsidP="00484277">
            <w:pPr>
              <w:widowControl w:val="0"/>
              <w:jc w:val="right"/>
              <w:rPr>
                <w:b/>
                <w:bCs/>
                <w:sz w:val="18"/>
                <w:szCs w:val="18"/>
                <w:lang w:bidi="ar-LB"/>
              </w:rPr>
            </w:pPr>
            <w:r w:rsidRPr="00266368">
              <w:rPr>
                <w:b/>
                <w:bCs/>
                <w:sz w:val="18"/>
                <w:szCs w:val="18"/>
              </w:rPr>
              <w:t>45,125</w:t>
            </w:r>
          </w:p>
        </w:tc>
        <w:tc>
          <w:tcPr>
            <w:tcW w:w="1530" w:type="dxa"/>
            <w:noWrap/>
          </w:tcPr>
          <w:p w14:paraId="4B8998AF" w14:textId="3CAA7B6D" w:rsidR="00484277" w:rsidRPr="00C56809" w:rsidRDefault="00484277" w:rsidP="00484277">
            <w:pPr>
              <w:widowControl w:val="0"/>
              <w:jc w:val="right"/>
              <w:rPr>
                <w:b/>
                <w:bCs/>
                <w:sz w:val="18"/>
                <w:szCs w:val="18"/>
                <w:lang w:bidi="ar-LB"/>
              </w:rPr>
            </w:pPr>
            <w:r w:rsidRPr="00266368">
              <w:rPr>
                <w:b/>
                <w:bCs/>
                <w:sz w:val="18"/>
                <w:szCs w:val="18"/>
                <w:lang w:val="en-GB"/>
              </w:rPr>
              <w:t>410,125</w:t>
            </w:r>
          </w:p>
        </w:tc>
        <w:tc>
          <w:tcPr>
            <w:tcW w:w="1350" w:type="dxa"/>
          </w:tcPr>
          <w:p w14:paraId="78B356F3" w14:textId="77777777" w:rsidR="00484277" w:rsidRPr="00C56809" w:rsidRDefault="00484277" w:rsidP="00484277">
            <w:pPr>
              <w:widowControl w:val="0"/>
              <w:jc w:val="center"/>
              <w:rPr>
                <w:b/>
                <w:bCs/>
                <w:sz w:val="18"/>
                <w:szCs w:val="18"/>
                <w:lang w:bidi="ar-LB"/>
              </w:rPr>
            </w:pPr>
          </w:p>
        </w:tc>
      </w:tr>
      <w:tr w:rsidR="00484277" w:rsidRPr="000A3FFE" w14:paraId="0DDFFFE5" w14:textId="77777777" w:rsidTr="008F455D">
        <w:trPr>
          <w:trHeight w:val="276"/>
          <w:tblHeader/>
        </w:trPr>
        <w:tc>
          <w:tcPr>
            <w:tcW w:w="990" w:type="dxa"/>
            <w:noWrap/>
          </w:tcPr>
          <w:p w14:paraId="25B9B844" w14:textId="0EB4876B" w:rsidR="00484277" w:rsidRPr="000A3FFE" w:rsidRDefault="00484277" w:rsidP="00484277">
            <w:pPr>
              <w:widowControl w:val="0"/>
              <w:bidi/>
              <w:jc w:val="left"/>
              <w:rPr>
                <w:sz w:val="18"/>
                <w:szCs w:val="18"/>
                <w:lang w:bidi="ar-LB"/>
              </w:rPr>
            </w:pPr>
            <w:r>
              <w:rPr>
                <w:rFonts w:hint="cs"/>
                <w:sz w:val="18"/>
                <w:szCs w:val="18"/>
                <w:rtl/>
                <w:lang w:bidi="ar-LB"/>
              </w:rPr>
              <w:t>المملكة المتحدة</w:t>
            </w:r>
          </w:p>
        </w:tc>
        <w:tc>
          <w:tcPr>
            <w:tcW w:w="1080" w:type="dxa"/>
            <w:noWrap/>
          </w:tcPr>
          <w:p w14:paraId="60DEC3E5" w14:textId="1C7FBA1B" w:rsidR="00484277" w:rsidRPr="000A3FFE" w:rsidRDefault="00484277" w:rsidP="00484277">
            <w:pPr>
              <w:widowControl w:val="0"/>
              <w:bidi/>
              <w:jc w:val="left"/>
              <w:rPr>
                <w:sz w:val="18"/>
                <w:szCs w:val="18"/>
              </w:rPr>
            </w:pPr>
            <w:r>
              <w:rPr>
                <w:rFonts w:hint="cs"/>
                <w:sz w:val="18"/>
                <w:szCs w:val="18"/>
                <w:rtl/>
                <w:lang w:bidi="ar-LB"/>
              </w:rPr>
              <w:t>رواندا</w:t>
            </w:r>
          </w:p>
        </w:tc>
        <w:tc>
          <w:tcPr>
            <w:tcW w:w="2520" w:type="dxa"/>
            <w:noWrap/>
          </w:tcPr>
          <w:p w14:paraId="5D0E1510" w14:textId="18F3217D" w:rsidR="00484277" w:rsidRPr="00987CA5" w:rsidRDefault="00484277" w:rsidP="00484277">
            <w:pPr>
              <w:widowControl w:val="0"/>
              <w:bidi/>
              <w:spacing w:before="40" w:after="40"/>
              <w:jc w:val="left"/>
              <w:rPr>
                <w:sz w:val="18"/>
                <w:szCs w:val="18"/>
                <w:lang w:bidi="ar-LB"/>
              </w:rPr>
            </w:pPr>
            <w:r>
              <w:rPr>
                <w:rFonts w:asciiTheme="majorBidi" w:hAnsiTheme="majorBidi" w:hint="cs"/>
                <w:sz w:val="18"/>
                <w:szCs w:val="18"/>
                <w:rtl/>
                <w:lang w:bidi="ar-LB"/>
              </w:rPr>
              <w:t>إعداد</w:t>
            </w:r>
            <w:r w:rsidRPr="00484277">
              <w:rPr>
                <w:rFonts w:asciiTheme="majorBidi" w:hAnsiTheme="majorBidi"/>
                <w:sz w:val="18"/>
                <w:szCs w:val="18"/>
                <w:rtl/>
                <w:lang w:bidi="ar-LB"/>
              </w:rPr>
              <w:t xml:space="preserve"> مشروع للحفاظ على كفاءة استخدام الطاقة و/أو تعزيزها في تكنولوجيات ومعدات الاستبدال في سياق </w:t>
            </w:r>
            <w:r>
              <w:rPr>
                <w:rFonts w:asciiTheme="majorBidi" w:hAnsiTheme="majorBidi" w:hint="cs"/>
                <w:sz w:val="18"/>
                <w:szCs w:val="18"/>
                <w:rtl/>
                <w:lang w:bidi="ar-LB"/>
              </w:rPr>
              <w:t>تخفيض المواد</w:t>
            </w:r>
            <w:r w:rsidRPr="00484277">
              <w:rPr>
                <w:rFonts w:asciiTheme="majorBidi" w:hAnsiTheme="majorBidi"/>
                <w:sz w:val="18"/>
                <w:szCs w:val="18"/>
                <w:rtl/>
                <w:lang w:bidi="ar-LB"/>
              </w:rPr>
              <w:t xml:space="preserve"> الهيدروفلور</w:t>
            </w:r>
            <w:r>
              <w:rPr>
                <w:rFonts w:asciiTheme="majorBidi" w:hAnsiTheme="majorBidi" w:hint="cs"/>
                <w:sz w:val="18"/>
                <w:szCs w:val="18"/>
                <w:rtl/>
                <w:lang w:bidi="ar-LB"/>
              </w:rPr>
              <w:t>وكربونية</w:t>
            </w:r>
          </w:p>
        </w:tc>
        <w:tc>
          <w:tcPr>
            <w:tcW w:w="1222" w:type="dxa"/>
            <w:noWrap/>
          </w:tcPr>
          <w:p w14:paraId="004ADDBC" w14:textId="5B6D5C88" w:rsidR="00484277" w:rsidRPr="000A3FFE" w:rsidRDefault="00484277" w:rsidP="00484277">
            <w:pPr>
              <w:widowControl w:val="0"/>
              <w:jc w:val="right"/>
              <w:rPr>
                <w:sz w:val="18"/>
                <w:szCs w:val="18"/>
                <w:lang w:bidi="ar-LB"/>
              </w:rPr>
            </w:pPr>
            <w:r w:rsidRPr="00266368">
              <w:rPr>
                <w:sz w:val="18"/>
                <w:szCs w:val="18"/>
                <w:lang w:val="en-GB"/>
              </w:rPr>
              <w:t>30,000</w:t>
            </w:r>
          </w:p>
        </w:tc>
        <w:tc>
          <w:tcPr>
            <w:tcW w:w="1080" w:type="dxa"/>
            <w:noWrap/>
          </w:tcPr>
          <w:p w14:paraId="53291D62" w14:textId="49692005" w:rsidR="00484277" w:rsidRPr="000A3FFE" w:rsidRDefault="00484277" w:rsidP="00484277">
            <w:pPr>
              <w:widowControl w:val="0"/>
              <w:jc w:val="right"/>
              <w:rPr>
                <w:sz w:val="18"/>
                <w:szCs w:val="18"/>
                <w:lang w:bidi="ar-LB"/>
              </w:rPr>
            </w:pPr>
            <w:r w:rsidRPr="00266368">
              <w:rPr>
                <w:sz w:val="18"/>
                <w:szCs w:val="18"/>
              </w:rPr>
              <w:t>3,900</w:t>
            </w:r>
          </w:p>
        </w:tc>
        <w:tc>
          <w:tcPr>
            <w:tcW w:w="1530" w:type="dxa"/>
            <w:noWrap/>
          </w:tcPr>
          <w:p w14:paraId="6B591942" w14:textId="1DCCF28D" w:rsidR="00484277" w:rsidRPr="00215437" w:rsidRDefault="00484277" w:rsidP="00484277">
            <w:pPr>
              <w:widowControl w:val="0"/>
              <w:jc w:val="right"/>
              <w:rPr>
                <w:sz w:val="18"/>
                <w:szCs w:val="18"/>
                <w:lang w:bidi="ar-LB"/>
              </w:rPr>
            </w:pPr>
            <w:r w:rsidRPr="00266368">
              <w:rPr>
                <w:sz w:val="18"/>
                <w:szCs w:val="18"/>
                <w:lang w:val="en-GB"/>
              </w:rPr>
              <w:t>33,900</w:t>
            </w:r>
          </w:p>
        </w:tc>
        <w:tc>
          <w:tcPr>
            <w:tcW w:w="1350" w:type="dxa"/>
          </w:tcPr>
          <w:p w14:paraId="542AED57" w14:textId="533DFC07" w:rsidR="00484277" w:rsidRPr="000A3FFE" w:rsidRDefault="00484277" w:rsidP="00484277">
            <w:pPr>
              <w:widowControl w:val="0"/>
              <w:jc w:val="center"/>
              <w:rPr>
                <w:sz w:val="18"/>
                <w:szCs w:val="18"/>
                <w:lang w:bidi="ar-LB"/>
              </w:rPr>
            </w:pPr>
            <w:r>
              <w:rPr>
                <w:rFonts w:hint="cs"/>
                <w:sz w:val="18"/>
                <w:szCs w:val="18"/>
                <w:rtl/>
                <w:lang w:bidi="ar-LB"/>
              </w:rPr>
              <w:t>هذه الوثيقة</w:t>
            </w:r>
          </w:p>
        </w:tc>
      </w:tr>
      <w:tr w:rsidR="00484277" w:rsidRPr="000A3FFE" w14:paraId="358D91C4" w14:textId="77777777" w:rsidTr="008F455D">
        <w:trPr>
          <w:trHeight w:val="276"/>
          <w:tblHeader/>
        </w:trPr>
        <w:tc>
          <w:tcPr>
            <w:tcW w:w="4590" w:type="dxa"/>
            <w:gridSpan w:val="3"/>
            <w:noWrap/>
          </w:tcPr>
          <w:p w14:paraId="4FF0A63E" w14:textId="77777777" w:rsidR="00484277" w:rsidRPr="00C5620E" w:rsidRDefault="00484277" w:rsidP="00484277">
            <w:pPr>
              <w:widowControl w:val="0"/>
              <w:bidi/>
              <w:jc w:val="left"/>
              <w:rPr>
                <w:b/>
                <w:bCs/>
                <w:sz w:val="18"/>
                <w:szCs w:val="18"/>
                <w:lang w:bidi="ar-LB"/>
              </w:rPr>
            </w:pPr>
            <w:r>
              <w:rPr>
                <w:b/>
                <w:bCs/>
                <w:sz w:val="20"/>
                <w:rtl/>
                <w:lang w:bidi="ar-LB"/>
              </w:rPr>
              <w:t>المجموع الفرعي</w:t>
            </w:r>
          </w:p>
        </w:tc>
        <w:tc>
          <w:tcPr>
            <w:tcW w:w="1222" w:type="dxa"/>
            <w:noWrap/>
          </w:tcPr>
          <w:p w14:paraId="5E2676DB" w14:textId="3F624108" w:rsidR="00484277" w:rsidRPr="00E51ADF" w:rsidRDefault="00484277" w:rsidP="00484277">
            <w:pPr>
              <w:widowControl w:val="0"/>
              <w:jc w:val="right"/>
              <w:rPr>
                <w:b/>
                <w:bCs/>
                <w:sz w:val="18"/>
                <w:szCs w:val="18"/>
                <w:lang w:bidi="ar-LB"/>
              </w:rPr>
            </w:pPr>
            <w:r w:rsidRPr="00266368">
              <w:rPr>
                <w:b/>
                <w:bCs/>
                <w:sz w:val="18"/>
                <w:szCs w:val="18"/>
              </w:rPr>
              <w:t>30,000</w:t>
            </w:r>
          </w:p>
        </w:tc>
        <w:tc>
          <w:tcPr>
            <w:tcW w:w="1080" w:type="dxa"/>
            <w:noWrap/>
          </w:tcPr>
          <w:p w14:paraId="04AAA3B4" w14:textId="50170BFC" w:rsidR="00484277" w:rsidRPr="00E51ADF" w:rsidRDefault="00484277" w:rsidP="00484277">
            <w:pPr>
              <w:widowControl w:val="0"/>
              <w:jc w:val="right"/>
              <w:rPr>
                <w:b/>
                <w:bCs/>
                <w:sz w:val="18"/>
                <w:szCs w:val="18"/>
                <w:lang w:bidi="ar-LB"/>
              </w:rPr>
            </w:pPr>
            <w:r w:rsidRPr="00266368">
              <w:rPr>
                <w:b/>
                <w:bCs/>
                <w:sz w:val="18"/>
                <w:szCs w:val="18"/>
              </w:rPr>
              <w:t>3,900</w:t>
            </w:r>
          </w:p>
        </w:tc>
        <w:tc>
          <w:tcPr>
            <w:tcW w:w="1530" w:type="dxa"/>
            <w:noWrap/>
          </w:tcPr>
          <w:p w14:paraId="2156D256" w14:textId="3F62E4E0" w:rsidR="00484277" w:rsidRPr="00E51ADF" w:rsidRDefault="00484277" w:rsidP="00484277">
            <w:pPr>
              <w:widowControl w:val="0"/>
              <w:jc w:val="right"/>
              <w:rPr>
                <w:b/>
                <w:bCs/>
                <w:sz w:val="18"/>
                <w:szCs w:val="18"/>
                <w:lang w:bidi="ar-LB"/>
              </w:rPr>
            </w:pPr>
            <w:r w:rsidRPr="00266368">
              <w:rPr>
                <w:b/>
                <w:bCs/>
                <w:sz w:val="18"/>
                <w:szCs w:val="18"/>
                <w:lang w:val="en-GB"/>
              </w:rPr>
              <w:t>33,900</w:t>
            </w:r>
          </w:p>
        </w:tc>
        <w:tc>
          <w:tcPr>
            <w:tcW w:w="1350" w:type="dxa"/>
          </w:tcPr>
          <w:p w14:paraId="1ACFEB96" w14:textId="77777777" w:rsidR="00484277" w:rsidRPr="0078556E" w:rsidRDefault="00484277" w:rsidP="00484277">
            <w:pPr>
              <w:widowControl w:val="0"/>
              <w:jc w:val="center"/>
              <w:rPr>
                <w:sz w:val="18"/>
                <w:szCs w:val="18"/>
                <w:lang w:bidi="ar-LB"/>
              </w:rPr>
            </w:pPr>
          </w:p>
        </w:tc>
      </w:tr>
      <w:tr w:rsidR="00484277" w:rsidRPr="000A3FFE" w14:paraId="0B37565A" w14:textId="77777777" w:rsidTr="008F455D">
        <w:trPr>
          <w:trHeight w:val="276"/>
          <w:tblHeader/>
        </w:trPr>
        <w:tc>
          <w:tcPr>
            <w:tcW w:w="4590" w:type="dxa"/>
            <w:gridSpan w:val="3"/>
            <w:noWrap/>
          </w:tcPr>
          <w:p w14:paraId="131DCF7E" w14:textId="77777777" w:rsidR="00484277" w:rsidRPr="00C5620E" w:rsidRDefault="00484277" w:rsidP="00484277">
            <w:pPr>
              <w:widowControl w:val="0"/>
              <w:bidi/>
              <w:jc w:val="left"/>
              <w:rPr>
                <w:b/>
                <w:bCs/>
                <w:sz w:val="18"/>
                <w:szCs w:val="18"/>
                <w:lang w:bidi="ar-LB"/>
              </w:rPr>
            </w:pPr>
            <w:r>
              <w:rPr>
                <w:b/>
                <w:bCs/>
                <w:sz w:val="20"/>
                <w:rtl/>
                <w:lang w:bidi="ar-LB"/>
              </w:rPr>
              <w:t>المجموع</w:t>
            </w:r>
          </w:p>
        </w:tc>
        <w:tc>
          <w:tcPr>
            <w:tcW w:w="1222" w:type="dxa"/>
            <w:noWrap/>
          </w:tcPr>
          <w:p w14:paraId="79ADCC98" w14:textId="73DE0727" w:rsidR="00484277" w:rsidRDefault="00484277" w:rsidP="00484277">
            <w:pPr>
              <w:widowControl w:val="0"/>
              <w:jc w:val="right"/>
              <w:rPr>
                <w:sz w:val="18"/>
                <w:szCs w:val="18"/>
                <w:lang w:bidi="ar-LB"/>
              </w:rPr>
            </w:pPr>
            <w:r w:rsidRPr="00266368">
              <w:rPr>
                <w:b/>
                <w:bCs/>
                <w:sz w:val="18"/>
                <w:szCs w:val="18"/>
                <w:lang w:val="en-GB"/>
              </w:rPr>
              <w:t>395,000</w:t>
            </w:r>
          </w:p>
        </w:tc>
        <w:tc>
          <w:tcPr>
            <w:tcW w:w="1080" w:type="dxa"/>
            <w:noWrap/>
          </w:tcPr>
          <w:p w14:paraId="1B8EC96C" w14:textId="0BD4E00F" w:rsidR="00484277" w:rsidRDefault="00484277" w:rsidP="00484277">
            <w:pPr>
              <w:widowControl w:val="0"/>
              <w:jc w:val="right"/>
              <w:rPr>
                <w:sz w:val="18"/>
                <w:szCs w:val="18"/>
                <w:lang w:bidi="ar-LB"/>
              </w:rPr>
            </w:pPr>
            <w:r w:rsidRPr="00266368">
              <w:rPr>
                <w:b/>
                <w:bCs/>
                <w:sz w:val="18"/>
                <w:szCs w:val="18"/>
                <w:lang w:val="en-GB"/>
              </w:rPr>
              <w:t>49,025</w:t>
            </w:r>
          </w:p>
        </w:tc>
        <w:tc>
          <w:tcPr>
            <w:tcW w:w="1530" w:type="dxa"/>
            <w:noWrap/>
          </w:tcPr>
          <w:p w14:paraId="4FD204C8" w14:textId="5BA916A8" w:rsidR="00484277" w:rsidRDefault="00484277" w:rsidP="00484277">
            <w:pPr>
              <w:widowControl w:val="0"/>
              <w:jc w:val="right"/>
              <w:rPr>
                <w:sz w:val="18"/>
                <w:szCs w:val="18"/>
                <w:lang w:bidi="ar-LB"/>
              </w:rPr>
            </w:pPr>
            <w:r w:rsidRPr="00266368">
              <w:rPr>
                <w:b/>
                <w:bCs/>
                <w:sz w:val="18"/>
                <w:szCs w:val="18"/>
                <w:lang w:val="en-GB"/>
              </w:rPr>
              <w:t>444,025</w:t>
            </w:r>
          </w:p>
        </w:tc>
        <w:tc>
          <w:tcPr>
            <w:tcW w:w="1350" w:type="dxa"/>
          </w:tcPr>
          <w:p w14:paraId="470E509C" w14:textId="77777777" w:rsidR="00484277" w:rsidRPr="0078556E" w:rsidRDefault="00484277" w:rsidP="00484277">
            <w:pPr>
              <w:widowControl w:val="0"/>
              <w:jc w:val="center"/>
              <w:rPr>
                <w:sz w:val="18"/>
                <w:szCs w:val="18"/>
                <w:lang w:bidi="ar-LB"/>
              </w:rPr>
            </w:pPr>
          </w:p>
        </w:tc>
      </w:tr>
    </w:tbl>
    <w:p w14:paraId="64F880D4" w14:textId="77777777" w:rsidR="004B525C" w:rsidRPr="009E6E1E" w:rsidRDefault="004B525C" w:rsidP="004B525C">
      <w:pPr>
        <w:widowControl w:val="0"/>
        <w:bidi/>
        <w:rPr>
          <w:sz w:val="18"/>
          <w:szCs w:val="18"/>
          <w:lang w:bidi="ar-LB"/>
        </w:rPr>
      </w:pPr>
      <w:r w:rsidRPr="009E6E1E">
        <w:rPr>
          <w:sz w:val="18"/>
          <w:szCs w:val="18"/>
          <w:lang w:bidi="ar-LB"/>
        </w:rPr>
        <w:t>*</w:t>
      </w:r>
      <w:r>
        <w:rPr>
          <w:rtl/>
          <w:lang w:bidi="ar-LB"/>
        </w:rPr>
        <w:t xml:space="preserve"> بما في ذلك تكاليف الدعم</w:t>
      </w:r>
      <w:r>
        <w:rPr>
          <w:sz w:val="18"/>
          <w:szCs w:val="18"/>
          <w:rtl/>
          <w:lang w:bidi="ar-LB"/>
        </w:rPr>
        <w:t xml:space="preserve"> </w:t>
      </w:r>
    </w:p>
    <w:p w14:paraId="578A8832" w14:textId="77777777" w:rsidR="004B525C" w:rsidRPr="0018683A" w:rsidRDefault="004B525C" w:rsidP="004B525C">
      <w:pPr>
        <w:bidi/>
        <w:spacing w:before="120" w:after="120" w:line="360" w:lineRule="exact"/>
        <w:rPr>
          <w:rFonts w:asciiTheme="majorBidi" w:hAnsiTheme="majorBidi" w:cstheme="majorBidi"/>
          <w:b/>
          <w:bCs/>
          <w:sz w:val="26"/>
          <w:szCs w:val="26"/>
          <w:rtl/>
          <w:lang w:bidi="ar-LB"/>
        </w:rPr>
      </w:pPr>
      <w:r w:rsidRPr="0018683A">
        <w:rPr>
          <w:rFonts w:asciiTheme="majorBidi" w:hAnsiTheme="majorBidi"/>
          <w:b/>
          <w:bCs/>
          <w:sz w:val="26"/>
          <w:szCs w:val="26"/>
          <w:rtl/>
          <w:lang w:bidi="ar-LB"/>
        </w:rPr>
        <w:t>المستوى</w:t>
      </w:r>
      <w:r>
        <w:rPr>
          <w:rFonts w:asciiTheme="majorBidi" w:hAnsiTheme="majorBidi"/>
          <w:b/>
          <w:bCs/>
          <w:sz w:val="26"/>
          <w:szCs w:val="26"/>
          <w:rtl/>
          <w:lang w:bidi="ar-LB"/>
        </w:rPr>
        <w:t xml:space="preserve"> </w:t>
      </w:r>
      <w:r w:rsidRPr="0018683A">
        <w:rPr>
          <w:rFonts w:asciiTheme="majorBidi" w:hAnsiTheme="majorBidi"/>
          <w:b/>
          <w:bCs/>
          <w:sz w:val="26"/>
          <w:szCs w:val="26"/>
          <w:rtl/>
          <w:lang w:bidi="ar-LB"/>
        </w:rPr>
        <w:t>المسموح</w:t>
      </w:r>
      <w:r>
        <w:rPr>
          <w:rFonts w:asciiTheme="majorBidi" w:hAnsiTheme="majorBidi"/>
          <w:b/>
          <w:bCs/>
          <w:sz w:val="26"/>
          <w:szCs w:val="26"/>
          <w:rtl/>
          <w:lang w:bidi="ar-LB"/>
        </w:rPr>
        <w:t xml:space="preserve"> </w:t>
      </w:r>
      <w:r w:rsidRPr="0018683A">
        <w:rPr>
          <w:rFonts w:asciiTheme="majorBidi" w:hAnsiTheme="majorBidi"/>
          <w:b/>
          <w:bCs/>
          <w:sz w:val="26"/>
          <w:szCs w:val="26"/>
          <w:rtl/>
          <w:lang w:bidi="ar-LB"/>
        </w:rPr>
        <w:t>به</w:t>
      </w:r>
      <w:r>
        <w:rPr>
          <w:rFonts w:asciiTheme="majorBidi" w:hAnsiTheme="majorBidi"/>
          <w:b/>
          <w:bCs/>
          <w:sz w:val="26"/>
          <w:szCs w:val="26"/>
          <w:rtl/>
          <w:lang w:bidi="ar-LB"/>
        </w:rPr>
        <w:t xml:space="preserve"> </w:t>
      </w:r>
      <w:r w:rsidRPr="0018683A">
        <w:rPr>
          <w:rFonts w:asciiTheme="majorBidi" w:hAnsiTheme="majorBidi"/>
          <w:b/>
          <w:bCs/>
          <w:sz w:val="26"/>
          <w:szCs w:val="26"/>
          <w:rtl/>
          <w:lang w:bidi="ar-LB"/>
        </w:rPr>
        <w:t>للتعاون</w:t>
      </w:r>
      <w:r>
        <w:rPr>
          <w:rFonts w:asciiTheme="majorBidi" w:hAnsiTheme="majorBidi"/>
          <w:b/>
          <w:bCs/>
          <w:sz w:val="26"/>
          <w:szCs w:val="26"/>
          <w:rtl/>
          <w:lang w:bidi="ar-LB"/>
        </w:rPr>
        <w:t xml:space="preserve"> </w:t>
      </w:r>
      <w:r w:rsidRPr="0018683A">
        <w:rPr>
          <w:rFonts w:asciiTheme="majorBidi" w:hAnsiTheme="majorBidi"/>
          <w:b/>
          <w:bCs/>
          <w:sz w:val="26"/>
          <w:szCs w:val="26"/>
          <w:rtl/>
          <w:lang w:bidi="ar-LB"/>
        </w:rPr>
        <w:t>الثنائي</w:t>
      </w:r>
    </w:p>
    <w:p w14:paraId="7897C4F2" w14:textId="70887A5A" w:rsidR="004B525C" w:rsidRPr="001B59CB" w:rsidRDefault="004B525C"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rtl/>
          <w:lang w:bidi="ar-LB"/>
        </w:rPr>
      </w:pPr>
      <w:r w:rsidRPr="001B59CB">
        <w:rPr>
          <w:rFonts w:asciiTheme="majorBidi" w:hAnsiTheme="majorBidi"/>
          <w:sz w:val="26"/>
          <w:szCs w:val="26"/>
          <w:rtl/>
          <w:lang w:bidi="ar-LB"/>
        </w:rPr>
        <w:t>لا</w:t>
      </w:r>
      <w:r>
        <w:rPr>
          <w:rFonts w:asciiTheme="majorBidi" w:hAnsiTheme="majorBidi"/>
          <w:sz w:val="26"/>
          <w:szCs w:val="26"/>
          <w:rtl/>
          <w:lang w:bidi="ar-LB"/>
        </w:rPr>
        <w:t xml:space="preserve"> </w:t>
      </w:r>
      <w:r w:rsidRPr="001B59CB">
        <w:rPr>
          <w:rFonts w:asciiTheme="majorBidi" w:hAnsiTheme="majorBidi"/>
          <w:sz w:val="26"/>
          <w:szCs w:val="26"/>
          <w:rtl/>
          <w:lang w:bidi="ar-LB"/>
        </w:rPr>
        <w:t>يتجاوز</w:t>
      </w:r>
      <w:r>
        <w:rPr>
          <w:rFonts w:asciiTheme="majorBidi" w:hAnsiTheme="majorBidi"/>
          <w:sz w:val="26"/>
          <w:szCs w:val="26"/>
          <w:rtl/>
          <w:lang w:bidi="ar-LB"/>
        </w:rPr>
        <w:t xml:space="preserve"> </w:t>
      </w:r>
      <w:r w:rsidRPr="001B59CB">
        <w:rPr>
          <w:rFonts w:asciiTheme="majorBidi" w:hAnsiTheme="majorBidi"/>
          <w:sz w:val="26"/>
          <w:szCs w:val="26"/>
          <w:rtl/>
          <w:lang w:bidi="ar-LB"/>
        </w:rPr>
        <w:t>مبلغ</w:t>
      </w:r>
      <w:r>
        <w:rPr>
          <w:rFonts w:asciiTheme="majorBidi" w:hAnsiTheme="majorBidi"/>
          <w:sz w:val="26"/>
          <w:szCs w:val="26"/>
          <w:rtl/>
          <w:lang w:bidi="ar-LB"/>
        </w:rPr>
        <w:t xml:space="preserve"> </w:t>
      </w:r>
      <w:r w:rsidRPr="001B59CB">
        <w:rPr>
          <w:rFonts w:asciiTheme="majorBidi" w:hAnsiTheme="majorBidi"/>
          <w:sz w:val="26"/>
          <w:szCs w:val="26"/>
          <w:rtl/>
          <w:lang w:bidi="ar-LB"/>
        </w:rPr>
        <w:t>التمويل</w:t>
      </w:r>
      <w:r>
        <w:rPr>
          <w:rFonts w:asciiTheme="majorBidi" w:hAnsiTheme="majorBidi"/>
          <w:sz w:val="26"/>
          <w:szCs w:val="26"/>
          <w:rtl/>
          <w:lang w:bidi="ar-LB"/>
        </w:rPr>
        <w:t xml:space="preserve"> </w:t>
      </w:r>
      <w:r w:rsidRPr="00661CF9">
        <w:rPr>
          <w:rFonts w:asciiTheme="majorBidi" w:hAnsiTheme="majorBidi" w:cstheme="majorBidi"/>
          <w:sz w:val="26"/>
          <w:szCs w:val="26"/>
          <w:rtl/>
          <w:lang w:bidi="ar-LB"/>
        </w:rPr>
        <w:t>الذي</w:t>
      </w:r>
      <w:r>
        <w:rPr>
          <w:rFonts w:asciiTheme="majorBidi" w:hAnsiTheme="majorBidi"/>
          <w:sz w:val="26"/>
          <w:szCs w:val="26"/>
          <w:rtl/>
          <w:lang w:bidi="ar-LB"/>
        </w:rPr>
        <w:t xml:space="preserve"> </w:t>
      </w:r>
      <w:r w:rsidRPr="001B59CB">
        <w:rPr>
          <w:rFonts w:asciiTheme="majorBidi" w:hAnsiTheme="majorBidi"/>
          <w:sz w:val="26"/>
          <w:szCs w:val="26"/>
          <w:rtl/>
          <w:lang w:bidi="ar-LB"/>
        </w:rPr>
        <w:t>تطلبه</w:t>
      </w:r>
      <w:r>
        <w:rPr>
          <w:rFonts w:asciiTheme="majorBidi" w:hAnsiTheme="majorBidi"/>
          <w:sz w:val="26"/>
          <w:szCs w:val="26"/>
          <w:rtl/>
          <w:lang w:bidi="ar-LB"/>
        </w:rPr>
        <w:t xml:space="preserve"> </w:t>
      </w:r>
      <w:r w:rsidRPr="001B59CB">
        <w:rPr>
          <w:rFonts w:asciiTheme="majorBidi" w:hAnsiTheme="majorBidi"/>
          <w:sz w:val="26"/>
          <w:szCs w:val="26"/>
          <w:rtl/>
          <w:lang w:bidi="ar-LB"/>
        </w:rPr>
        <w:t>ح</w:t>
      </w:r>
      <w:r w:rsidR="00A414C3">
        <w:rPr>
          <w:rFonts w:asciiTheme="majorBidi" w:hAnsiTheme="majorBidi" w:hint="cs"/>
          <w:sz w:val="26"/>
          <w:szCs w:val="26"/>
          <w:rtl/>
          <w:lang w:bidi="ar-LB"/>
        </w:rPr>
        <w:t>كومتا</w:t>
      </w:r>
      <w:r>
        <w:rPr>
          <w:rFonts w:asciiTheme="majorBidi" w:hAnsiTheme="majorBidi"/>
          <w:sz w:val="26"/>
          <w:szCs w:val="26"/>
          <w:rtl/>
          <w:lang w:bidi="ar-LB"/>
        </w:rPr>
        <w:t xml:space="preserve"> </w:t>
      </w:r>
      <w:r w:rsidRPr="001B59CB">
        <w:rPr>
          <w:rFonts w:asciiTheme="majorBidi" w:hAnsiTheme="majorBidi"/>
          <w:sz w:val="26"/>
          <w:szCs w:val="26"/>
          <w:rtl/>
          <w:lang w:bidi="ar-LB"/>
        </w:rPr>
        <w:t>ألمانيا</w:t>
      </w:r>
      <w:r>
        <w:rPr>
          <w:rFonts w:asciiTheme="majorBidi" w:hAnsiTheme="majorBidi"/>
          <w:sz w:val="26"/>
          <w:szCs w:val="26"/>
          <w:rtl/>
          <w:lang w:bidi="ar-LB"/>
        </w:rPr>
        <w:t xml:space="preserve"> </w:t>
      </w:r>
      <w:r w:rsidRPr="001B59CB">
        <w:rPr>
          <w:rFonts w:asciiTheme="majorBidi" w:hAnsiTheme="majorBidi"/>
          <w:sz w:val="26"/>
          <w:szCs w:val="26"/>
          <w:rtl/>
          <w:lang w:bidi="ar-LB"/>
        </w:rPr>
        <w:t>والمملكة</w:t>
      </w:r>
      <w:r>
        <w:rPr>
          <w:rFonts w:asciiTheme="majorBidi" w:hAnsiTheme="majorBidi"/>
          <w:sz w:val="26"/>
          <w:szCs w:val="26"/>
          <w:rtl/>
          <w:lang w:bidi="ar-LB"/>
        </w:rPr>
        <w:t xml:space="preserve"> </w:t>
      </w:r>
      <w:r w:rsidRPr="001B59CB">
        <w:rPr>
          <w:rFonts w:asciiTheme="majorBidi" w:hAnsiTheme="majorBidi"/>
          <w:sz w:val="26"/>
          <w:szCs w:val="26"/>
          <w:rtl/>
          <w:lang w:bidi="ar-LB"/>
        </w:rPr>
        <w:t>المتحدة</w:t>
      </w:r>
      <w:r w:rsidR="00A414C3">
        <w:rPr>
          <w:rFonts w:asciiTheme="majorBidi" w:hAnsiTheme="majorBidi" w:hint="cs"/>
          <w:sz w:val="26"/>
          <w:szCs w:val="26"/>
          <w:rtl/>
          <w:lang w:bidi="ar-LB"/>
        </w:rPr>
        <w:t xml:space="preserve"> في الاجتماع السادس والتسعين</w:t>
      </w:r>
      <w:r w:rsidRPr="001B59CB">
        <w:rPr>
          <w:rFonts w:asciiTheme="majorBidi" w:hAnsiTheme="majorBidi"/>
          <w:sz w:val="26"/>
          <w:szCs w:val="26"/>
          <w:rtl/>
          <w:lang w:bidi="ar-LB"/>
        </w:rPr>
        <w:t>،</w:t>
      </w:r>
      <w:r>
        <w:rPr>
          <w:rFonts w:asciiTheme="majorBidi" w:hAnsiTheme="majorBidi"/>
          <w:sz w:val="26"/>
          <w:szCs w:val="26"/>
          <w:rtl/>
          <w:lang w:bidi="ar-LB"/>
        </w:rPr>
        <w:t xml:space="preserve"> </w:t>
      </w:r>
      <w:r w:rsidRPr="001B59CB">
        <w:rPr>
          <w:rFonts w:asciiTheme="majorBidi" w:hAnsiTheme="majorBidi"/>
          <w:sz w:val="26"/>
          <w:szCs w:val="26"/>
          <w:rtl/>
          <w:lang w:bidi="ar-LB"/>
        </w:rPr>
        <w:t>بالإضافة</w:t>
      </w:r>
      <w:r>
        <w:rPr>
          <w:rFonts w:asciiTheme="majorBidi" w:hAnsiTheme="majorBidi"/>
          <w:sz w:val="26"/>
          <w:szCs w:val="26"/>
          <w:rtl/>
          <w:lang w:bidi="ar-LB"/>
        </w:rPr>
        <w:t xml:space="preserve"> </w:t>
      </w:r>
      <w:r w:rsidRPr="001B59CB">
        <w:rPr>
          <w:rFonts w:asciiTheme="majorBidi" w:hAnsiTheme="majorBidi"/>
          <w:sz w:val="26"/>
          <w:szCs w:val="26"/>
          <w:rtl/>
          <w:lang w:bidi="ar-LB"/>
        </w:rPr>
        <w:t>إلى</w:t>
      </w:r>
      <w:r>
        <w:rPr>
          <w:rFonts w:asciiTheme="majorBidi" w:hAnsiTheme="majorBidi"/>
          <w:sz w:val="26"/>
          <w:szCs w:val="26"/>
          <w:rtl/>
          <w:lang w:bidi="ar-LB"/>
        </w:rPr>
        <w:t xml:space="preserve"> </w:t>
      </w:r>
      <w:r w:rsidRPr="001B59CB">
        <w:rPr>
          <w:rFonts w:asciiTheme="majorBidi" w:hAnsiTheme="majorBidi"/>
          <w:sz w:val="26"/>
          <w:szCs w:val="26"/>
          <w:rtl/>
          <w:lang w:bidi="ar-LB"/>
        </w:rPr>
        <w:t>التمويل</w:t>
      </w:r>
      <w:r>
        <w:rPr>
          <w:rFonts w:asciiTheme="majorBidi" w:hAnsiTheme="majorBidi"/>
          <w:sz w:val="26"/>
          <w:szCs w:val="26"/>
          <w:rtl/>
          <w:lang w:bidi="ar-LB"/>
        </w:rPr>
        <w:t xml:space="preserve"> </w:t>
      </w:r>
      <w:r w:rsidRPr="001B59CB">
        <w:rPr>
          <w:rFonts w:asciiTheme="majorBidi" w:hAnsiTheme="majorBidi"/>
          <w:sz w:val="26"/>
          <w:szCs w:val="26"/>
          <w:rtl/>
          <w:lang w:bidi="ar-LB"/>
        </w:rPr>
        <w:t>المعتمد</w:t>
      </w:r>
      <w:r>
        <w:rPr>
          <w:rFonts w:asciiTheme="majorBidi" w:hAnsiTheme="majorBidi"/>
          <w:sz w:val="26"/>
          <w:szCs w:val="26"/>
          <w:rtl/>
          <w:lang w:bidi="ar-LB"/>
        </w:rPr>
        <w:t xml:space="preserve"> </w:t>
      </w:r>
      <w:r w:rsidRPr="001B59CB">
        <w:rPr>
          <w:rFonts w:asciiTheme="majorBidi" w:hAnsiTheme="majorBidi"/>
          <w:sz w:val="26"/>
          <w:szCs w:val="26"/>
          <w:rtl/>
          <w:lang w:bidi="ar-LB"/>
        </w:rPr>
        <w:t>لطلباته</w:t>
      </w:r>
      <w:r w:rsidR="00A414C3">
        <w:rPr>
          <w:rFonts w:asciiTheme="majorBidi" w:hAnsiTheme="majorBidi" w:hint="cs"/>
          <w:sz w:val="26"/>
          <w:szCs w:val="26"/>
          <w:rtl/>
          <w:lang w:bidi="ar-LB"/>
        </w:rPr>
        <w:t>م</w:t>
      </w:r>
      <w:r w:rsidRPr="001B59CB">
        <w:rPr>
          <w:rFonts w:asciiTheme="majorBidi" w:hAnsiTheme="majorBidi"/>
          <w:sz w:val="26"/>
          <w:szCs w:val="26"/>
          <w:rtl/>
          <w:lang w:bidi="ar-LB"/>
        </w:rPr>
        <w:t>ا</w:t>
      </w:r>
      <w:r>
        <w:rPr>
          <w:rFonts w:asciiTheme="majorBidi" w:hAnsiTheme="majorBidi"/>
          <w:sz w:val="26"/>
          <w:szCs w:val="26"/>
          <w:rtl/>
          <w:lang w:bidi="ar-LB"/>
        </w:rPr>
        <w:t xml:space="preserve"> </w:t>
      </w:r>
      <w:r w:rsidR="00A414C3" w:rsidRPr="00987CA5">
        <w:rPr>
          <w:rFonts w:asciiTheme="majorBidi" w:hAnsiTheme="majorBidi" w:cstheme="majorBidi"/>
          <w:sz w:val="26"/>
          <w:szCs w:val="26"/>
          <w:rtl/>
          <w:lang w:bidi="ar-LB"/>
        </w:rPr>
        <w:t>لفترة</w:t>
      </w:r>
      <w:r w:rsidR="00A414C3">
        <w:rPr>
          <w:rFonts w:asciiTheme="majorBidi" w:hAnsiTheme="majorBidi" w:cstheme="majorBidi"/>
          <w:sz w:val="26"/>
          <w:szCs w:val="26"/>
          <w:rtl/>
          <w:lang w:bidi="ar-LB"/>
        </w:rPr>
        <w:t xml:space="preserve"> السنوات </w:t>
      </w:r>
      <w:r w:rsidR="00A414C3" w:rsidRPr="00987CA5">
        <w:rPr>
          <w:rFonts w:asciiTheme="majorBidi" w:hAnsiTheme="majorBidi" w:cstheme="majorBidi"/>
          <w:sz w:val="26"/>
          <w:szCs w:val="26"/>
          <w:rtl/>
          <w:lang w:bidi="ar-LB"/>
        </w:rPr>
        <w:t>الثلاث</w:t>
      </w:r>
      <w:r w:rsidR="00A414C3">
        <w:rPr>
          <w:rFonts w:asciiTheme="majorBidi" w:hAnsiTheme="majorBidi" w:cstheme="majorBidi"/>
          <w:sz w:val="26"/>
          <w:szCs w:val="26"/>
          <w:rtl/>
          <w:lang w:bidi="ar-LB"/>
        </w:rPr>
        <w:t xml:space="preserve"> </w:t>
      </w:r>
      <w:r w:rsidR="00A414C3" w:rsidRPr="00987CA5">
        <w:rPr>
          <w:rFonts w:asciiTheme="majorBidi" w:hAnsiTheme="majorBidi" w:cstheme="majorBidi"/>
          <w:sz w:val="26"/>
          <w:szCs w:val="26"/>
          <w:rtl/>
          <w:lang w:bidi="ar-LB"/>
        </w:rPr>
        <w:t>2024-2026</w:t>
      </w:r>
      <w:r w:rsidRPr="001B59CB">
        <w:rPr>
          <w:rFonts w:asciiTheme="majorBidi" w:hAnsiTheme="majorBidi"/>
          <w:sz w:val="26"/>
          <w:szCs w:val="26"/>
          <w:rtl/>
          <w:lang w:bidi="ar-LB"/>
        </w:rPr>
        <w:t>،</w:t>
      </w:r>
      <w:r>
        <w:rPr>
          <w:rFonts w:asciiTheme="majorBidi" w:hAnsiTheme="majorBidi"/>
          <w:sz w:val="26"/>
          <w:szCs w:val="26"/>
          <w:rtl/>
          <w:lang w:bidi="ar-LB"/>
        </w:rPr>
        <w:t xml:space="preserve"> </w:t>
      </w:r>
      <w:r w:rsidRPr="001B59CB">
        <w:rPr>
          <w:rFonts w:asciiTheme="majorBidi" w:hAnsiTheme="majorBidi"/>
          <w:sz w:val="26"/>
          <w:szCs w:val="26"/>
          <w:rtl/>
          <w:lang w:bidi="ar-LB"/>
        </w:rPr>
        <w:t>المستوى</w:t>
      </w:r>
      <w:r>
        <w:rPr>
          <w:rFonts w:asciiTheme="majorBidi" w:hAnsiTheme="majorBidi"/>
          <w:sz w:val="26"/>
          <w:szCs w:val="26"/>
          <w:rtl/>
          <w:lang w:bidi="ar-LB"/>
        </w:rPr>
        <w:t xml:space="preserve"> </w:t>
      </w:r>
      <w:r w:rsidRPr="001B59CB">
        <w:rPr>
          <w:rFonts w:asciiTheme="majorBidi" w:hAnsiTheme="majorBidi"/>
          <w:sz w:val="26"/>
          <w:szCs w:val="26"/>
          <w:rtl/>
          <w:lang w:bidi="ar-LB"/>
        </w:rPr>
        <w:t>المسموح</w:t>
      </w:r>
      <w:r>
        <w:rPr>
          <w:rFonts w:asciiTheme="majorBidi" w:hAnsiTheme="majorBidi"/>
          <w:sz w:val="26"/>
          <w:szCs w:val="26"/>
          <w:rtl/>
          <w:lang w:bidi="ar-LB"/>
        </w:rPr>
        <w:t xml:space="preserve"> </w:t>
      </w:r>
      <w:r w:rsidRPr="001B59CB">
        <w:rPr>
          <w:rFonts w:asciiTheme="majorBidi" w:hAnsiTheme="majorBidi"/>
          <w:sz w:val="26"/>
          <w:szCs w:val="26"/>
          <w:rtl/>
          <w:lang w:bidi="ar-LB"/>
        </w:rPr>
        <w:t>به</w:t>
      </w:r>
      <w:r>
        <w:rPr>
          <w:rFonts w:asciiTheme="majorBidi" w:hAnsiTheme="majorBidi"/>
          <w:sz w:val="26"/>
          <w:szCs w:val="26"/>
          <w:rtl/>
          <w:lang w:bidi="ar-LB"/>
        </w:rPr>
        <w:t xml:space="preserve"> </w:t>
      </w:r>
      <w:r w:rsidRPr="001B59CB">
        <w:rPr>
          <w:rFonts w:asciiTheme="majorBidi" w:hAnsiTheme="majorBidi"/>
          <w:sz w:val="26"/>
          <w:szCs w:val="26"/>
          <w:rtl/>
          <w:lang w:bidi="ar-LB"/>
        </w:rPr>
        <w:t>للتعاون</w:t>
      </w:r>
      <w:r>
        <w:rPr>
          <w:rFonts w:asciiTheme="majorBidi" w:hAnsiTheme="majorBidi"/>
          <w:sz w:val="26"/>
          <w:szCs w:val="26"/>
          <w:rtl/>
          <w:lang w:bidi="ar-LB"/>
        </w:rPr>
        <w:t xml:space="preserve"> </w:t>
      </w:r>
      <w:r w:rsidRPr="001B59CB">
        <w:rPr>
          <w:rFonts w:asciiTheme="majorBidi" w:hAnsiTheme="majorBidi"/>
          <w:sz w:val="26"/>
          <w:szCs w:val="26"/>
          <w:rtl/>
          <w:lang w:bidi="ar-LB"/>
        </w:rPr>
        <w:t>الثنائي</w:t>
      </w:r>
      <w:r w:rsidR="00A414C3">
        <w:rPr>
          <w:rFonts w:asciiTheme="majorBidi" w:hAnsiTheme="majorBidi" w:hint="cs"/>
          <w:sz w:val="26"/>
          <w:szCs w:val="26"/>
          <w:rtl/>
          <w:lang w:bidi="ar-LB"/>
        </w:rPr>
        <w:t xml:space="preserve"> </w:t>
      </w:r>
      <w:r w:rsidR="00A414C3" w:rsidRPr="00987CA5">
        <w:rPr>
          <w:rFonts w:asciiTheme="majorBidi" w:hAnsiTheme="majorBidi" w:cstheme="majorBidi"/>
          <w:sz w:val="26"/>
          <w:szCs w:val="26"/>
          <w:rtl/>
          <w:lang w:bidi="ar-LB"/>
        </w:rPr>
        <w:t>لفترة</w:t>
      </w:r>
      <w:r w:rsidR="00A414C3">
        <w:rPr>
          <w:rFonts w:asciiTheme="majorBidi" w:hAnsiTheme="majorBidi" w:cstheme="majorBidi"/>
          <w:sz w:val="26"/>
          <w:szCs w:val="26"/>
          <w:rtl/>
          <w:lang w:bidi="ar-LB"/>
        </w:rPr>
        <w:t xml:space="preserve"> السنوات </w:t>
      </w:r>
      <w:r w:rsidR="00A414C3" w:rsidRPr="00987CA5">
        <w:rPr>
          <w:rFonts w:asciiTheme="majorBidi" w:hAnsiTheme="majorBidi" w:cstheme="majorBidi"/>
          <w:sz w:val="26"/>
          <w:szCs w:val="26"/>
          <w:rtl/>
          <w:lang w:bidi="ar-LB"/>
        </w:rPr>
        <w:t>الثلاث</w:t>
      </w:r>
      <w:r w:rsidR="00A414C3">
        <w:rPr>
          <w:rFonts w:asciiTheme="majorBidi" w:hAnsiTheme="majorBidi" w:cstheme="majorBidi"/>
          <w:sz w:val="26"/>
          <w:szCs w:val="26"/>
          <w:rtl/>
          <w:lang w:bidi="ar-LB"/>
        </w:rPr>
        <w:t xml:space="preserve"> </w:t>
      </w:r>
      <w:r w:rsidR="00A414C3" w:rsidRPr="00987CA5">
        <w:rPr>
          <w:rFonts w:asciiTheme="majorBidi" w:hAnsiTheme="majorBidi" w:cstheme="majorBidi"/>
          <w:sz w:val="26"/>
          <w:szCs w:val="26"/>
          <w:rtl/>
          <w:lang w:bidi="ar-LB"/>
        </w:rPr>
        <w:t>2024-2026</w:t>
      </w:r>
      <w:r>
        <w:rPr>
          <w:rFonts w:asciiTheme="majorBidi" w:hAnsiTheme="majorBidi"/>
          <w:sz w:val="26"/>
          <w:szCs w:val="26"/>
          <w:rtl/>
          <w:lang w:bidi="ar-LB"/>
        </w:rPr>
        <w:t xml:space="preserve"> </w:t>
      </w:r>
      <w:r w:rsidR="0003269A">
        <w:rPr>
          <w:rFonts w:asciiTheme="majorBidi" w:hAnsiTheme="majorBidi" w:hint="cs"/>
          <w:sz w:val="26"/>
          <w:szCs w:val="26"/>
          <w:rtl/>
          <w:lang w:bidi="ar-LB"/>
        </w:rPr>
        <w:t>والمحدد بنسبة</w:t>
      </w:r>
      <w:r>
        <w:rPr>
          <w:rFonts w:asciiTheme="majorBidi" w:hAnsiTheme="majorBidi"/>
          <w:sz w:val="26"/>
          <w:szCs w:val="26"/>
          <w:rtl/>
          <w:lang w:bidi="ar-LB"/>
        </w:rPr>
        <w:t xml:space="preserve"> </w:t>
      </w:r>
      <w:r w:rsidRPr="001B59CB">
        <w:rPr>
          <w:rFonts w:asciiTheme="majorBidi" w:hAnsiTheme="majorBidi"/>
          <w:sz w:val="26"/>
          <w:szCs w:val="26"/>
          <w:rtl/>
          <w:lang w:bidi="ar-LB"/>
        </w:rPr>
        <w:t>20</w:t>
      </w:r>
      <w:r>
        <w:rPr>
          <w:rFonts w:asciiTheme="majorBidi" w:hAnsiTheme="majorBidi"/>
          <w:sz w:val="26"/>
          <w:szCs w:val="26"/>
          <w:rtl/>
          <w:lang w:bidi="ar-LB"/>
        </w:rPr>
        <w:t xml:space="preserve"> </w:t>
      </w:r>
      <w:r w:rsidRPr="001B59CB">
        <w:rPr>
          <w:rFonts w:asciiTheme="majorBidi" w:hAnsiTheme="majorBidi"/>
          <w:sz w:val="26"/>
          <w:szCs w:val="26"/>
          <w:rtl/>
          <w:lang w:bidi="ar-LB"/>
        </w:rPr>
        <w:t>في</w:t>
      </w:r>
      <w:r>
        <w:rPr>
          <w:rFonts w:asciiTheme="majorBidi" w:hAnsiTheme="majorBidi"/>
          <w:sz w:val="26"/>
          <w:szCs w:val="26"/>
          <w:rtl/>
          <w:lang w:bidi="ar-LB"/>
        </w:rPr>
        <w:t xml:space="preserve"> </w:t>
      </w:r>
      <w:r w:rsidRPr="001B59CB">
        <w:rPr>
          <w:rFonts w:asciiTheme="majorBidi" w:hAnsiTheme="majorBidi"/>
          <w:sz w:val="26"/>
          <w:szCs w:val="26"/>
          <w:rtl/>
          <w:lang w:bidi="ar-LB"/>
        </w:rPr>
        <w:t>المائة</w:t>
      </w:r>
      <w:r w:rsidR="00A414C3">
        <w:rPr>
          <w:rFonts w:asciiTheme="majorBidi" w:hAnsiTheme="majorBidi" w:hint="cs"/>
          <w:sz w:val="26"/>
          <w:szCs w:val="26"/>
          <w:rtl/>
          <w:lang w:bidi="ar-LB"/>
        </w:rPr>
        <w:t>،</w:t>
      </w:r>
      <w:r>
        <w:rPr>
          <w:rFonts w:asciiTheme="majorBidi" w:hAnsiTheme="majorBidi"/>
          <w:sz w:val="26"/>
          <w:szCs w:val="26"/>
          <w:rtl/>
          <w:lang w:bidi="ar-LB"/>
        </w:rPr>
        <w:t xml:space="preserve"> على النح</w:t>
      </w:r>
      <w:r w:rsidRPr="001B59CB">
        <w:rPr>
          <w:rFonts w:asciiTheme="majorBidi" w:hAnsiTheme="majorBidi"/>
          <w:sz w:val="26"/>
          <w:szCs w:val="26"/>
          <w:rtl/>
          <w:lang w:bidi="ar-LB"/>
        </w:rPr>
        <w:t>و</w:t>
      </w:r>
      <w:r>
        <w:rPr>
          <w:rFonts w:asciiTheme="majorBidi" w:hAnsiTheme="majorBidi"/>
          <w:sz w:val="26"/>
          <w:szCs w:val="26"/>
          <w:rtl/>
          <w:lang w:bidi="ar-LB"/>
        </w:rPr>
        <w:t xml:space="preserve"> ال</w:t>
      </w:r>
      <w:r w:rsidRPr="001B59CB">
        <w:rPr>
          <w:rFonts w:asciiTheme="majorBidi" w:hAnsiTheme="majorBidi"/>
          <w:sz w:val="26"/>
          <w:szCs w:val="26"/>
          <w:rtl/>
          <w:lang w:bidi="ar-LB"/>
        </w:rPr>
        <w:t>موضح</w:t>
      </w:r>
      <w:r>
        <w:rPr>
          <w:rFonts w:asciiTheme="majorBidi" w:hAnsiTheme="majorBidi"/>
          <w:sz w:val="26"/>
          <w:szCs w:val="26"/>
          <w:rtl/>
          <w:lang w:bidi="ar-LB"/>
        </w:rPr>
        <w:t xml:space="preserve"> </w:t>
      </w:r>
      <w:r w:rsidRPr="001B59CB">
        <w:rPr>
          <w:rFonts w:asciiTheme="majorBidi" w:hAnsiTheme="majorBidi"/>
          <w:sz w:val="26"/>
          <w:szCs w:val="26"/>
          <w:rtl/>
          <w:lang w:bidi="ar-LB"/>
        </w:rPr>
        <w:t>في</w:t>
      </w:r>
      <w:r>
        <w:rPr>
          <w:rFonts w:asciiTheme="majorBidi" w:hAnsiTheme="majorBidi"/>
          <w:sz w:val="26"/>
          <w:szCs w:val="26"/>
          <w:rtl/>
          <w:lang w:bidi="ar-LB"/>
        </w:rPr>
        <w:t xml:space="preserve"> </w:t>
      </w:r>
      <w:r w:rsidRPr="001B59CB">
        <w:rPr>
          <w:rFonts w:asciiTheme="majorBidi" w:hAnsiTheme="majorBidi"/>
          <w:sz w:val="26"/>
          <w:szCs w:val="26"/>
          <w:rtl/>
          <w:lang w:bidi="ar-LB"/>
        </w:rPr>
        <w:t>الجدول</w:t>
      </w:r>
      <w:r>
        <w:rPr>
          <w:rFonts w:asciiTheme="majorBidi" w:hAnsiTheme="majorBidi"/>
          <w:sz w:val="26"/>
          <w:szCs w:val="26"/>
          <w:rtl/>
          <w:lang w:bidi="ar-LB"/>
        </w:rPr>
        <w:t xml:space="preserve"> </w:t>
      </w:r>
      <w:r w:rsidRPr="001B59CB">
        <w:rPr>
          <w:rFonts w:asciiTheme="majorBidi" w:hAnsiTheme="majorBidi"/>
          <w:sz w:val="26"/>
          <w:szCs w:val="26"/>
          <w:rtl/>
          <w:lang w:bidi="ar-LB"/>
        </w:rPr>
        <w:t>2</w:t>
      </w:r>
      <w:r w:rsidRPr="001B59CB">
        <w:rPr>
          <w:rFonts w:asciiTheme="majorBidi" w:hAnsiTheme="majorBidi" w:cstheme="majorBidi"/>
          <w:sz w:val="26"/>
          <w:szCs w:val="26"/>
          <w:lang w:bidi="ar-LB"/>
        </w:rPr>
        <w:t>.</w:t>
      </w:r>
    </w:p>
    <w:p w14:paraId="16785D85" w14:textId="70344D85" w:rsidR="004B525C" w:rsidRDefault="004B525C" w:rsidP="004B525C">
      <w:pPr>
        <w:bidi/>
        <w:spacing w:after="60" w:line="360" w:lineRule="exact"/>
        <w:rPr>
          <w:rFonts w:asciiTheme="majorBidi" w:hAnsiTheme="majorBidi"/>
          <w:b/>
          <w:bCs/>
          <w:szCs w:val="24"/>
          <w:rtl/>
          <w:lang w:bidi="ar-LB"/>
        </w:rPr>
      </w:pPr>
      <w:r w:rsidRPr="0018683A">
        <w:rPr>
          <w:rFonts w:asciiTheme="majorBidi" w:hAnsiTheme="majorBidi"/>
          <w:b/>
          <w:bCs/>
          <w:szCs w:val="24"/>
          <w:rtl/>
          <w:lang w:bidi="ar-LB"/>
        </w:rPr>
        <w:t>الجدول</w:t>
      </w:r>
      <w:r>
        <w:rPr>
          <w:rFonts w:asciiTheme="majorBidi" w:hAnsiTheme="majorBidi"/>
          <w:b/>
          <w:bCs/>
          <w:szCs w:val="24"/>
          <w:rtl/>
          <w:lang w:bidi="ar-LB"/>
        </w:rPr>
        <w:t xml:space="preserve"> </w:t>
      </w:r>
      <w:r w:rsidRPr="0018683A">
        <w:rPr>
          <w:rFonts w:asciiTheme="majorBidi" w:hAnsiTheme="majorBidi"/>
          <w:b/>
          <w:bCs/>
          <w:szCs w:val="24"/>
          <w:rtl/>
          <w:lang w:bidi="ar-LB"/>
        </w:rPr>
        <w:t>2.</w:t>
      </w:r>
      <w:r>
        <w:rPr>
          <w:rFonts w:asciiTheme="majorBidi" w:hAnsiTheme="majorBidi"/>
          <w:b/>
          <w:bCs/>
          <w:szCs w:val="24"/>
          <w:rtl/>
          <w:lang w:bidi="ar-LB"/>
        </w:rPr>
        <w:t xml:space="preserve"> </w:t>
      </w:r>
      <w:r w:rsidRPr="0018683A">
        <w:rPr>
          <w:rFonts w:asciiTheme="majorBidi" w:hAnsiTheme="majorBidi"/>
          <w:b/>
          <w:bCs/>
          <w:szCs w:val="24"/>
          <w:rtl/>
          <w:lang w:bidi="ar-LB"/>
        </w:rPr>
        <w:t>مستويات</w:t>
      </w:r>
      <w:r>
        <w:rPr>
          <w:rFonts w:asciiTheme="majorBidi" w:hAnsiTheme="majorBidi"/>
          <w:b/>
          <w:bCs/>
          <w:szCs w:val="24"/>
          <w:rtl/>
          <w:lang w:bidi="ar-LB"/>
        </w:rPr>
        <w:t xml:space="preserve"> </w:t>
      </w:r>
      <w:r w:rsidRPr="0018683A">
        <w:rPr>
          <w:rFonts w:asciiTheme="majorBidi" w:hAnsiTheme="majorBidi"/>
          <w:b/>
          <w:bCs/>
          <w:szCs w:val="24"/>
          <w:rtl/>
          <w:lang w:bidi="ar-LB"/>
        </w:rPr>
        <w:t>التمويل</w:t>
      </w:r>
      <w:r>
        <w:rPr>
          <w:rFonts w:asciiTheme="majorBidi" w:hAnsiTheme="majorBidi"/>
          <w:b/>
          <w:bCs/>
          <w:szCs w:val="24"/>
          <w:rtl/>
          <w:lang w:bidi="ar-LB"/>
        </w:rPr>
        <w:t xml:space="preserve"> بصفة </w:t>
      </w:r>
      <w:r w:rsidRPr="0018683A">
        <w:rPr>
          <w:rFonts w:asciiTheme="majorBidi" w:hAnsiTheme="majorBidi"/>
          <w:b/>
          <w:bCs/>
          <w:szCs w:val="24"/>
          <w:rtl/>
          <w:lang w:bidi="ar-LB"/>
        </w:rPr>
        <w:t>تعاون</w:t>
      </w:r>
      <w:r>
        <w:rPr>
          <w:rFonts w:asciiTheme="majorBidi" w:hAnsiTheme="majorBidi"/>
          <w:b/>
          <w:bCs/>
          <w:szCs w:val="24"/>
          <w:rtl/>
          <w:lang w:bidi="ar-LB"/>
        </w:rPr>
        <w:t xml:space="preserve"> </w:t>
      </w:r>
      <w:r w:rsidRPr="0018683A">
        <w:rPr>
          <w:rFonts w:asciiTheme="majorBidi" w:hAnsiTheme="majorBidi"/>
          <w:b/>
          <w:bCs/>
          <w:szCs w:val="24"/>
          <w:rtl/>
          <w:lang w:bidi="ar-LB"/>
        </w:rPr>
        <w:t>ثنائي</w:t>
      </w:r>
      <w:r>
        <w:rPr>
          <w:rFonts w:asciiTheme="majorBidi" w:hAnsiTheme="majorBidi"/>
          <w:b/>
          <w:bCs/>
          <w:szCs w:val="24"/>
          <w:rtl/>
          <w:lang w:bidi="ar-LB"/>
        </w:rPr>
        <w:t xml:space="preserve"> </w:t>
      </w:r>
      <w:r w:rsidRPr="0018683A">
        <w:rPr>
          <w:rFonts w:asciiTheme="majorBidi" w:hAnsiTheme="majorBidi"/>
          <w:b/>
          <w:bCs/>
          <w:szCs w:val="24"/>
          <w:rtl/>
          <w:lang w:bidi="ar-LB"/>
        </w:rPr>
        <w:t>للفترة</w:t>
      </w:r>
      <w:r>
        <w:rPr>
          <w:rFonts w:asciiTheme="majorBidi" w:hAnsiTheme="majorBidi"/>
          <w:b/>
          <w:bCs/>
          <w:szCs w:val="24"/>
          <w:rtl/>
          <w:lang w:bidi="ar-LB"/>
        </w:rPr>
        <w:t xml:space="preserve"> </w:t>
      </w:r>
      <w:r w:rsidRPr="0018683A">
        <w:rPr>
          <w:rFonts w:asciiTheme="majorBidi" w:hAnsiTheme="majorBidi"/>
          <w:b/>
          <w:bCs/>
          <w:szCs w:val="24"/>
          <w:rtl/>
          <w:lang w:bidi="ar-LB"/>
        </w:rPr>
        <w:t>2024-2026</w:t>
      </w:r>
      <w:r>
        <w:rPr>
          <w:rFonts w:asciiTheme="majorBidi" w:hAnsiTheme="majorBidi"/>
          <w:b/>
          <w:bCs/>
          <w:szCs w:val="24"/>
          <w:rtl/>
          <w:lang w:bidi="ar-LB"/>
        </w:rPr>
        <w:t xml:space="preserve"> </w:t>
      </w:r>
      <w:r w:rsidRPr="0018683A">
        <w:rPr>
          <w:rFonts w:asciiTheme="majorBidi" w:hAnsiTheme="majorBidi"/>
          <w:b/>
          <w:bCs/>
          <w:szCs w:val="24"/>
          <w:rtl/>
          <w:lang w:bidi="ar-LB"/>
        </w:rPr>
        <w:t>(بالدولار</w:t>
      </w:r>
      <w:r>
        <w:rPr>
          <w:rFonts w:asciiTheme="majorBidi" w:hAnsiTheme="majorBidi"/>
          <w:b/>
          <w:bCs/>
          <w:szCs w:val="24"/>
          <w:rtl/>
          <w:lang w:bidi="ar-LB"/>
        </w:rPr>
        <w:t xml:space="preserve"> </w:t>
      </w:r>
      <w:r w:rsidRPr="0018683A">
        <w:rPr>
          <w:rFonts w:asciiTheme="majorBidi" w:hAnsiTheme="majorBidi"/>
          <w:b/>
          <w:bCs/>
          <w:szCs w:val="24"/>
          <w:rtl/>
          <w:lang w:bidi="ar-LB"/>
        </w:rPr>
        <w:t>الأ</w:t>
      </w:r>
      <w:r w:rsidR="00A414C3">
        <w:rPr>
          <w:rFonts w:asciiTheme="majorBidi" w:hAnsiTheme="majorBidi" w:hint="cs"/>
          <w:b/>
          <w:bCs/>
          <w:szCs w:val="24"/>
          <w:rtl/>
          <w:lang w:bidi="ar-LB"/>
        </w:rPr>
        <w:t>مريكي)</w:t>
      </w:r>
      <w:r w:rsidR="007D33D0">
        <w:rPr>
          <w:rFonts w:asciiTheme="majorBidi" w:hAnsiTheme="majorBidi" w:hint="cs"/>
          <w:b/>
          <w:bCs/>
          <w:szCs w:val="24"/>
          <w:rtl/>
          <w:lang w:bidi="ar-LB"/>
        </w:rPr>
        <w:t xml:space="preserve"> </w:t>
      </w:r>
    </w:p>
    <w:tbl>
      <w:tblPr>
        <w:bidiVisual/>
        <w:tblW w:w="9636"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1833"/>
        <w:gridCol w:w="2216"/>
        <w:gridCol w:w="1701"/>
        <w:gridCol w:w="2116"/>
        <w:gridCol w:w="1770"/>
      </w:tblGrid>
      <w:tr w:rsidR="00A414C3" w:rsidRPr="001F0709" w14:paraId="0B883F4C" w14:textId="77777777" w:rsidTr="008F455D">
        <w:trPr>
          <w:trHeight w:val="256"/>
          <w:tblHeader/>
        </w:trPr>
        <w:tc>
          <w:tcPr>
            <w:tcW w:w="1833" w:type="dxa"/>
            <w:vMerge w:val="restart"/>
            <w:shd w:val="clear" w:color="auto" w:fill="auto"/>
            <w:noWrap/>
            <w:vAlign w:val="center"/>
            <w:hideMark/>
          </w:tcPr>
          <w:p w14:paraId="741DEE88" w14:textId="77777777" w:rsidR="00A414C3" w:rsidRPr="001F0709" w:rsidRDefault="00A414C3" w:rsidP="008F455D">
            <w:pPr>
              <w:bidi/>
              <w:jc w:val="center"/>
              <w:rPr>
                <w:b/>
                <w:bCs/>
                <w:color w:val="000000"/>
                <w:sz w:val="20"/>
                <w:lang w:eastAsia="en-CA" w:bidi="ar-LB"/>
              </w:rPr>
            </w:pPr>
            <w:r>
              <w:rPr>
                <w:b/>
                <w:bCs/>
                <w:color w:val="000000"/>
                <w:sz w:val="20"/>
                <w:rtl/>
                <w:lang w:eastAsia="en-CA" w:bidi="ar-LB"/>
              </w:rPr>
              <w:t>الوكالة</w:t>
            </w:r>
          </w:p>
        </w:tc>
        <w:tc>
          <w:tcPr>
            <w:tcW w:w="6033" w:type="dxa"/>
            <w:gridSpan w:val="3"/>
            <w:shd w:val="clear" w:color="auto" w:fill="auto"/>
            <w:noWrap/>
            <w:vAlign w:val="center"/>
            <w:hideMark/>
          </w:tcPr>
          <w:p w14:paraId="3B54DF1A" w14:textId="77777777" w:rsidR="00A414C3" w:rsidRPr="001F0709" w:rsidRDefault="00A414C3" w:rsidP="008F455D">
            <w:pPr>
              <w:bidi/>
              <w:jc w:val="center"/>
              <w:rPr>
                <w:b/>
                <w:bCs/>
                <w:color w:val="000000"/>
                <w:sz w:val="20"/>
                <w:lang w:eastAsia="en-CA" w:bidi="ar-LB"/>
              </w:rPr>
            </w:pPr>
            <w:r>
              <w:rPr>
                <w:b/>
                <w:bCs/>
                <w:color w:val="000000"/>
                <w:sz w:val="20"/>
                <w:rtl/>
                <w:lang w:eastAsia="en-CA" w:bidi="ar-LB"/>
              </w:rPr>
              <w:t>التمويل</w:t>
            </w:r>
          </w:p>
        </w:tc>
        <w:tc>
          <w:tcPr>
            <w:tcW w:w="1770" w:type="dxa"/>
            <w:vMerge w:val="restart"/>
            <w:shd w:val="clear" w:color="auto" w:fill="auto"/>
            <w:vAlign w:val="center"/>
            <w:hideMark/>
          </w:tcPr>
          <w:p w14:paraId="41FFC07C" w14:textId="77777777" w:rsidR="00A414C3" w:rsidRPr="001F0709" w:rsidRDefault="00A414C3" w:rsidP="008F455D">
            <w:pPr>
              <w:bidi/>
              <w:jc w:val="center"/>
              <w:rPr>
                <w:b/>
                <w:bCs/>
                <w:color w:val="000000"/>
                <w:sz w:val="20"/>
                <w:lang w:eastAsia="en-CA" w:bidi="ar-LB"/>
              </w:rPr>
            </w:pPr>
            <w:r>
              <w:rPr>
                <w:b/>
                <w:bCs/>
                <w:color w:val="000000"/>
                <w:sz w:val="20"/>
                <w:rtl/>
                <w:lang w:val="en-US" w:eastAsia="en-CA" w:bidi="ar-LB"/>
              </w:rPr>
              <w:t>المستوى المسموح به لفترة السنوات الثلاث</w:t>
            </w:r>
            <w:r w:rsidRPr="001F0709">
              <w:rPr>
                <w:b/>
                <w:bCs/>
                <w:color w:val="000000"/>
                <w:sz w:val="20"/>
                <w:lang w:eastAsia="en-CA" w:bidi="ar-LB"/>
              </w:rPr>
              <w:br/>
              <w:t>202</w:t>
            </w:r>
            <w:r>
              <w:rPr>
                <w:b/>
                <w:bCs/>
                <w:color w:val="000000"/>
                <w:sz w:val="20"/>
                <w:lang w:eastAsia="en-CA" w:bidi="ar-LB"/>
              </w:rPr>
              <w:t>6</w:t>
            </w:r>
            <w:r w:rsidRPr="001F0709">
              <w:rPr>
                <w:b/>
                <w:bCs/>
                <w:color w:val="000000"/>
                <w:sz w:val="20"/>
                <w:lang w:eastAsia="en-CA" w:bidi="ar-LB"/>
              </w:rPr>
              <w:t>-2024</w:t>
            </w:r>
            <w:r>
              <w:rPr>
                <w:b/>
                <w:bCs/>
                <w:color w:val="000000"/>
                <w:sz w:val="20"/>
                <w:rtl/>
                <w:lang w:eastAsia="en-CA" w:bidi="ar-LB"/>
              </w:rPr>
              <w:t xml:space="preserve"> </w:t>
            </w:r>
          </w:p>
        </w:tc>
      </w:tr>
      <w:tr w:rsidR="00A414C3" w:rsidRPr="001F0709" w14:paraId="7CE76E3C" w14:textId="77777777" w:rsidTr="008F455D">
        <w:trPr>
          <w:trHeight w:val="355"/>
        </w:trPr>
        <w:tc>
          <w:tcPr>
            <w:tcW w:w="1833" w:type="dxa"/>
            <w:vMerge/>
            <w:vAlign w:val="center"/>
            <w:hideMark/>
          </w:tcPr>
          <w:p w14:paraId="04F10FD1" w14:textId="77777777" w:rsidR="00A414C3" w:rsidRPr="00C5620E" w:rsidRDefault="00A414C3" w:rsidP="008F455D">
            <w:pPr>
              <w:bidi/>
              <w:jc w:val="left"/>
              <w:rPr>
                <w:b/>
                <w:bCs/>
                <w:color w:val="000000"/>
                <w:sz w:val="20"/>
                <w:lang w:eastAsia="en-CA" w:bidi="ar-LB"/>
              </w:rPr>
            </w:pPr>
          </w:p>
        </w:tc>
        <w:tc>
          <w:tcPr>
            <w:tcW w:w="2216" w:type="dxa"/>
            <w:shd w:val="clear" w:color="auto" w:fill="auto"/>
            <w:vAlign w:val="center"/>
            <w:hideMark/>
          </w:tcPr>
          <w:p w14:paraId="2EF88A29" w14:textId="6B3EB274" w:rsidR="00A414C3" w:rsidRPr="00C5620E" w:rsidRDefault="00A414C3" w:rsidP="008F455D">
            <w:pPr>
              <w:bidi/>
              <w:jc w:val="center"/>
              <w:rPr>
                <w:b/>
                <w:bCs/>
                <w:color w:val="000000"/>
                <w:sz w:val="20"/>
                <w:lang w:eastAsia="en-CA" w:bidi="ar-LB"/>
              </w:rPr>
            </w:pPr>
            <w:r>
              <w:rPr>
                <w:b/>
                <w:bCs/>
                <w:color w:val="000000"/>
                <w:sz w:val="20"/>
                <w:rtl/>
                <w:lang w:eastAsia="en-CA" w:bidi="ar-LB"/>
              </w:rPr>
              <w:t>الموافق عليه للفترة</w:t>
            </w:r>
            <w:r w:rsidRPr="00C5620E">
              <w:rPr>
                <w:b/>
                <w:bCs/>
                <w:color w:val="000000"/>
                <w:sz w:val="20"/>
                <w:lang w:eastAsia="en-CA" w:bidi="ar-LB"/>
              </w:rPr>
              <w:br/>
            </w:r>
            <w:r>
              <w:rPr>
                <w:b/>
                <w:bCs/>
                <w:color w:val="000000"/>
                <w:sz w:val="20"/>
                <w:lang w:eastAsia="en-CA" w:bidi="ar-LB"/>
              </w:rPr>
              <w:t>2026</w:t>
            </w:r>
            <w:r w:rsidRPr="00C5620E">
              <w:rPr>
                <w:b/>
                <w:bCs/>
                <w:color w:val="000000"/>
                <w:sz w:val="20"/>
                <w:lang w:eastAsia="en-CA" w:bidi="ar-LB"/>
              </w:rPr>
              <w:t>-</w:t>
            </w:r>
            <w:r>
              <w:rPr>
                <w:b/>
                <w:bCs/>
                <w:color w:val="000000"/>
                <w:sz w:val="20"/>
                <w:lang w:eastAsia="en-CA" w:bidi="ar-LB"/>
              </w:rPr>
              <w:t>2024</w:t>
            </w:r>
          </w:p>
        </w:tc>
        <w:tc>
          <w:tcPr>
            <w:tcW w:w="1701" w:type="dxa"/>
            <w:shd w:val="clear" w:color="auto" w:fill="auto"/>
            <w:vAlign w:val="center"/>
            <w:hideMark/>
          </w:tcPr>
          <w:p w14:paraId="0FD91A71" w14:textId="2F384737" w:rsidR="00A414C3" w:rsidRPr="00C5620E" w:rsidRDefault="00A414C3" w:rsidP="008F455D">
            <w:pPr>
              <w:bidi/>
              <w:jc w:val="center"/>
              <w:rPr>
                <w:b/>
                <w:bCs/>
                <w:color w:val="000000"/>
                <w:sz w:val="20"/>
                <w:lang w:eastAsia="en-CA" w:bidi="ar-LB"/>
              </w:rPr>
            </w:pPr>
            <w:r>
              <w:rPr>
                <w:b/>
                <w:bCs/>
                <w:color w:val="000000"/>
                <w:sz w:val="20"/>
                <w:rtl/>
                <w:lang w:eastAsia="en-CA" w:bidi="ar-LB"/>
              </w:rPr>
              <w:t xml:space="preserve">المطلوب في الاجتماع </w:t>
            </w:r>
            <w:r>
              <w:rPr>
                <w:rFonts w:hint="cs"/>
                <w:b/>
                <w:bCs/>
                <w:color w:val="000000"/>
                <w:sz w:val="20"/>
                <w:rtl/>
                <w:lang w:eastAsia="en-CA" w:bidi="ar-LB"/>
              </w:rPr>
              <w:t>السادس</w:t>
            </w:r>
            <w:r>
              <w:rPr>
                <w:b/>
                <w:bCs/>
                <w:color w:val="000000"/>
                <w:sz w:val="20"/>
                <w:rtl/>
                <w:lang w:eastAsia="en-CA" w:bidi="ar-LB"/>
              </w:rPr>
              <w:t xml:space="preserve"> والتسعين</w:t>
            </w:r>
          </w:p>
        </w:tc>
        <w:tc>
          <w:tcPr>
            <w:tcW w:w="2116" w:type="dxa"/>
            <w:shd w:val="clear" w:color="auto" w:fill="auto"/>
            <w:noWrap/>
            <w:vAlign w:val="center"/>
            <w:hideMark/>
          </w:tcPr>
          <w:p w14:paraId="16D828D6" w14:textId="77777777" w:rsidR="00A414C3" w:rsidRPr="001F0709" w:rsidRDefault="00A414C3" w:rsidP="008F455D">
            <w:pPr>
              <w:bidi/>
              <w:jc w:val="center"/>
              <w:rPr>
                <w:b/>
                <w:bCs/>
                <w:color w:val="000000"/>
                <w:sz w:val="20"/>
                <w:lang w:eastAsia="en-CA" w:bidi="ar-LB"/>
              </w:rPr>
            </w:pPr>
            <w:r>
              <w:rPr>
                <w:b/>
                <w:bCs/>
                <w:color w:val="000000"/>
                <w:sz w:val="20"/>
                <w:rtl/>
                <w:lang w:eastAsia="en-CA" w:bidi="ar-LB"/>
              </w:rPr>
              <w:t>المجموع</w:t>
            </w:r>
          </w:p>
        </w:tc>
        <w:tc>
          <w:tcPr>
            <w:tcW w:w="1770" w:type="dxa"/>
            <w:vMerge/>
            <w:vAlign w:val="center"/>
            <w:hideMark/>
          </w:tcPr>
          <w:p w14:paraId="7DA34DAA" w14:textId="77777777" w:rsidR="00A414C3" w:rsidRPr="001F0709" w:rsidRDefault="00A414C3" w:rsidP="008F455D">
            <w:pPr>
              <w:bidi/>
              <w:jc w:val="left"/>
              <w:rPr>
                <w:b/>
                <w:bCs/>
                <w:color w:val="000000"/>
                <w:sz w:val="20"/>
                <w:lang w:eastAsia="en-CA" w:bidi="ar-LB"/>
              </w:rPr>
            </w:pPr>
          </w:p>
        </w:tc>
      </w:tr>
      <w:tr w:rsidR="00A414C3" w:rsidRPr="006202B0" w14:paraId="7C5FD07D" w14:textId="77777777" w:rsidTr="008F455D">
        <w:trPr>
          <w:trHeight w:val="202"/>
        </w:trPr>
        <w:tc>
          <w:tcPr>
            <w:tcW w:w="1833" w:type="dxa"/>
            <w:shd w:val="clear" w:color="auto" w:fill="auto"/>
            <w:noWrap/>
            <w:vAlign w:val="center"/>
          </w:tcPr>
          <w:p w14:paraId="35F13A56" w14:textId="77777777" w:rsidR="00A414C3" w:rsidRPr="001F0709" w:rsidRDefault="00A414C3" w:rsidP="00A414C3">
            <w:pPr>
              <w:bidi/>
              <w:rPr>
                <w:color w:val="000000"/>
                <w:sz w:val="20"/>
                <w:lang w:eastAsia="en-CA" w:bidi="ar-LB"/>
              </w:rPr>
            </w:pPr>
            <w:r>
              <w:rPr>
                <w:color w:val="000000"/>
                <w:sz w:val="20"/>
                <w:rtl/>
                <w:lang w:eastAsia="en-CA" w:bidi="ar-LB"/>
              </w:rPr>
              <w:t>ألمانيا</w:t>
            </w:r>
          </w:p>
        </w:tc>
        <w:tc>
          <w:tcPr>
            <w:tcW w:w="2216" w:type="dxa"/>
            <w:shd w:val="clear" w:color="auto" w:fill="auto"/>
            <w:noWrap/>
          </w:tcPr>
          <w:p w14:paraId="0257D408" w14:textId="276BE4DB" w:rsidR="00A414C3" w:rsidRPr="001F0709" w:rsidRDefault="00A414C3" w:rsidP="00A414C3">
            <w:pPr>
              <w:jc w:val="right"/>
              <w:rPr>
                <w:color w:val="000000"/>
                <w:sz w:val="20"/>
                <w:lang w:eastAsia="en-CA" w:bidi="ar-LB"/>
              </w:rPr>
            </w:pPr>
            <w:r w:rsidRPr="00182404">
              <w:rPr>
                <w:color w:val="000000"/>
                <w:sz w:val="20"/>
                <w:szCs w:val="20"/>
                <w:lang w:eastAsia="en-CA"/>
              </w:rPr>
              <w:t>10,120,146</w:t>
            </w:r>
          </w:p>
        </w:tc>
        <w:tc>
          <w:tcPr>
            <w:tcW w:w="1701" w:type="dxa"/>
            <w:shd w:val="clear" w:color="auto" w:fill="auto"/>
            <w:noWrap/>
          </w:tcPr>
          <w:p w14:paraId="7E6DE1C3" w14:textId="518C74BD" w:rsidR="00A414C3" w:rsidRPr="00F868F0" w:rsidRDefault="00A414C3" w:rsidP="00A414C3">
            <w:pPr>
              <w:jc w:val="right"/>
              <w:rPr>
                <w:color w:val="000000"/>
                <w:sz w:val="20"/>
                <w:lang w:eastAsia="en-CA" w:bidi="ar-LB"/>
              </w:rPr>
            </w:pPr>
            <w:r w:rsidRPr="007B6816">
              <w:rPr>
                <w:color w:val="000000"/>
                <w:sz w:val="20"/>
                <w:szCs w:val="20"/>
                <w:lang w:eastAsia="en-CA"/>
              </w:rPr>
              <w:t>410,125</w:t>
            </w:r>
          </w:p>
        </w:tc>
        <w:tc>
          <w:tcPr>
            <w:tcW w:w="2116" w:type="dxa"/>
            <w:shd w:val="clear" w:color="auto" w:fill="auto"/>
            <w:noWrap/>
          </w:tcPr>
          <w:p w14:paraId="587AF226" w14:textId="73805EBD" w:rsidR="00A414C3" w:rsidRPr="00F868F0" w:rsidRDefault="00A414C3" w:rsidP="00A414C3">
            <w:pPr>
              <w:jc w:val="right"/>
              <w:rPr>
                <w:color w:val="000000"/>
                <w:sz w:val="20"/>
                <w:lang w:eastAsia="en-CA" w:bidi="ar-LB"/>
              </w:rPr>
            </w:pPr>
            <w:r w:rsidRPr="00183E86">
              <w:rPr>
                <w:color w:val="000000"/>
                <w:sz w:val="20"/>
                <w:szCs w:val="20"/>
                <w:lang w:eastAsia="en-CA"/>
              </w:rPr>
              <w:t>10,530,271</w:t>
            </w:r>
          </w:p>
        </w:tc>
        <w:tc>
          <w:tcPr>
            <w:tcW w:w="1770" w:type="dxa"/>
            <w:shd w:val="clear" w:color="auto" w:fill="auto"/>
            <w:noWrap/>
            <w:vAlign w:val="center"/>
          </w:tcPr>
          <w:p w14:paraId="7FA87364" w14:textId="57EAD9FE" w:rsidR="00A414C3" w:rsidRPr="0075751F" w:rsidRDefault="00A414C3" w:rsidP="00A414C3">
            <w:pPr>
              <w:jc w:val="right"/>
              <w:rPr>
                <w:b/>
                <w:bCs/>
                <w:color w:val="000000"/>
                <w:sz w:val="20"/>
                <w:lang w:eastAsia="en-CA" w:bidi="ar-LB"/>
              </w:rPr>
            </w:pPr>
            <w:r w:rsidRPr="00696D07">
              <w:rPr>
                <w:b/>
                <w:bCs/>
                <w:color w:val="000000"/>
                <w:sz w:val="20"/>
                <w:szCs w:val="20"/>
                <w:lang w:eastAsia="en-CA"/>
              </w:rPr>
              <w:t>10,883,917</w:t>
            </w:r>
          </w:p>
        </w:tc>
      </w:tr>
      <w:tr w:rsidR="00A414C3" w:rsidRPr="006202B0" w14:paraId="07CB4F0E" w14:textId="77777777" w:rsidTr="008F455D">
        <w:trPr>
          <w:trHeight w:val="202"/>
        </w:trPr>
        <w:tc>
          <w:tcPr>
            <w:tcW w:w="1833" w:type="dxa"/>
            <w:shd w:val="clear" w:color="auto" w:fill="auto"/>
            <w:noWrap/>
            <w:vAlign w:val="center"/>
          </w:tcPr>
          <w:p w14:paraId="02CE53B5" w14:textId="77777777" w:rsidR="00A414C3" w:rsidRPr="001F0709" w:rsidRDefault="00A414C3" w:rsidP="00A414C3">
            <w:pPr>
              <w:bidi/>
              <w:rPr>
                <w:color w:val="000000"/>
                <w:sz w:val="20"/>
                <w:lang w:eastAsia="en-CA" w:bidi="ar-LB"/>
              </w:rPr>
            </w:pPr>
            <w:r>
              <w:rPr>
                <w:color w:val="000000"/>
                <w:sz w:val="20"/>
                <w:rtl/>
                <w:lang w:eastAsia="en-CA" w:bidi="ar-LB"/>
              </w:rPr>
              <w:t>المملكة المتحدة</w:t>
            </w:r>
          </w:p>
        </w:tc>
        <w:tc>
          <w:tcPr>
            <w:tcW w:w="2216" w:type="dxa"/>
            <w:shd w:val="clear" w:color="auto" w:fill="auto"/>
            <w:noWrap/>
          </w:tcPr>
          <w:p w14:paraId="406E09D1" w14:textId="7B72E76F" w:rsidR="00A414C3" w:rsidRPr="001F0709" w:rsidRDefault="00A414C3" w:rsidP="00A414C3">
            <w:pPr>
              <w:jc w:val="right"/>
              <w:rPr>
                <w:color w:val="000000"/>
                <w:sz w:val="20"/>
                <w:lang w:eastAsia="en-CA" w:bidi="ar-LB"/>
              </w:rPr>
            </w:pPr>
            <w:r w:rsidRPr="00182404">
              <w:rPr>
                <w:color w:val="000000"/>
                <w:sz w:val="20"/>
                <w:szCs w:val="20"/>
                <w:lang w:eastAsia="en-CA"/>
              </w:rPr>
              <w:t>559,576</w:t>
            </w:r>
          </w:p>
        </w:tc>
        <w:tc>
          <w:tcPr>
            <w:tcW w:w="1701" w:type="dxa"/>
            <w:shd w:val="clear" w:color="auto" w:fill="auto"/>
            <w:noWrap/>
          </w:tcPr>
          <w:p w14:paraId="587B6035" w14:textId="71513CED" w:rsidR="00A414C3" w:rsidRPr="00F868F0" w:rsidRDefault="00A414C3" w:rsidP="00A414C3">
            <w:pPr>
              <w:jc w:val="right"/>
              <w:rPr>
                <w:color w:val="000000"/>
                <w:sz w:val="20"/>
                <w:lang w:eastAsia="en-CA" w:bidi="ar-LB"/>
              </w:rPr>
            </w:pPr>
            <w:r w:rsidRPr="007B6816">
              <w:rPr>
                <w:color w:val="000000"/>
                <w:sz w:val="20"/>
                <w:szCs w:val="20"/>
                <w:lang w:eastAsia="en-CA"/>
              </w:rPr>
              <w:t>33,900</w:t>
            </w:r>
          </w:p>
        </w:tc>
        <w:tc>
          <w:tcPr>
            <w:tcW w:w="2116" w:type="dxa"/>
            <w:shd w:val="clear" w:color="auto" w:fill="auto"/>
            <w:noWrap/>
          </w:tcPr>
          <w:p w14:paraId="1026B476" w14:textId="50F3C624" w:rsidR="00A414C3" w:rsidRPr="00F868F0" w:rsidRDefault="00A414C3" w:rsidP="00A414C3">
            <w:pPr>
              <w:jc w:val="right"/>
              <w:rPr>
                <w:color w:val="000000"/>
                <w:sz w:val="20"/>
                <w:lang w:eastAsia="en-CA" w:bidi="ar-LB"/>
              </w:rPr>
            </w:pPr>
            <w:r w:rsidRPr="00183E86">
              <w:rPr>
                <w:color w:val="000000"/>
                <w:sz w:val="20"/>
                <w:szCs w:val="20"/>
                <w:lang w:eastAsia="en-CA"/>
              </w:rPr>
              <w:t>593,476</w:t>
            </w:r>
          </w:p>
        </w:tc>
        <w:tc>
          <w:tcPr>
            <w:tcW w:w="1770" w:type="dxa"/>
            <w:shd w:val="clear" w:color="auto" w:fill="auto"/>
            <w:noWrap/>
            <w:vAlign w:val="center"/>
          </w:tcPr>
          <w:p w14:paraId="37E5D93A" w14:textId="1CAD1F6E" w:rsidR="00A414C3" w:rsidRPr="001F0709" w:rsidRDefault="00A414C3" w:rsidP="00A414C3">
            <w:pPr>
              <w:jc w:val="right"/>
              <w:rPr>
                <w:b/>
                <w:bCs/>
                <w:color w:val="000000"/>
                <w:sz w:val="20"/>
                <w:lang w:eastAsia="en-CA" w:bidi="ar-LB"/>
              </w:rPr>
            </w:pPr>
            <w:r w:rsidRPr="00696D07">
              <w:rPr>
                <w:b/>
                <w:bCs/>
                <w:color w:val="000000"/>
                <w:sz w:val="20"/>
                <w:szCs w:val="20"/>
                <w:lang w:eastAsia="en-CA"/>
              </w:rPr>
              <w:t>7,792,037</w:t>
            </w:r>
          </w:p>
        </w:tc>
      </w:tr>
    </w:tbl>
    <w:p w14:paraId="35295BFC" w14:textId="77777777" w:rsidR="00A414C3" w:rsidRDefault="00A414C3" w:rsidP="00A414C3">
      <w:pPr>
        <w:bidi/>
        <w:spacing w:after="60" w:line="360" w:lineRule="exact"/>
        <w:rPr>
          <w:rFonts w:asciiTheme="majorBidi" w:hAnsiTheme="majorBidi"/>
          <w:b/>
          <w:bCs/>
          <w:szCs w:val="24"/>
          <w:rtl/>
          <w:lang w:bidi="ar-LB"/>
        </w:rPr>
      </w:pPr>
    </w:p>
    <w:p w14:paraId="53F02C43" w14:textId="77777777" w:rsidR="004B525C" w:rsidRPr="0018683A" w:rsidRDefault="004B525C" w:rsidP="004B525C">
      <w:pPr>
        <w:bidi/>
        <w:spacing w:before="240" w:after="240" w:line="360" w:lineRule="exact"/>
        <w:rPr>
          <w:rFonts w:asciiTheme="majorBidi" w:hAnsiTheme="majorBidi" w:cstheme="majorBidi"/>
          <w:b/>
          <w:bCs/>
          <w:sz w:val="26"/>
          <w:szCs w:val="26"/>
          <w:rtl/>
        </w:rPr>
      </w:pPr>
      <w:r w:rsidRPr="0018683A">
        <w:rPr>
          <w:rFonts w:asciiTheme="majorBidi" w:hAnsiTheme="majorBidi"/>
          <w:b/>
          <w:bCs/>
          <w:sz w:val="26"/>
          <w:szCs w:val="26"/>
          <w:rtl/>
          <w:lang w:bidi="ar-LB"/>
        </w:rPr>
        <w:t>الطلبات</w:t>
      </w:r>
      <w:r>
        <w:rPr>
          <w:rFonts w:asciiTheme="majorBidi" w:hAnsiTheme="majorBidi"/>
          <w:b/>
          <w:bCs/>
          <w:sz w:val="26"/>
          <w:szCs w:val="26"/>
          <w:rtl/>
          <w:lang w:bidi="ar-LB"/>
        </w:rPr>
        <w:t xml:space="preserve"> </w:t>
      </w:r>
      <w:r w:rsidRPr="0018683A">
        <w:rPr>
          <w:rFonts w:asciiTheme="majorBidi" w:hAnsiTheme="majorBidi"/>
          <w:b/>
          <w:bCs/>
          <w:sz w:val="26"/>
          <w:szCs w:val="26"/>
          <w:rtl/>
          <w:lang w:bidi="ar-LB"/>
        </w:rPr>
        <w:t>الثنائية</w:t>
      </w:r>
    </w:p>
    <w:p w14:paraId="3FDEF9A8" w14:textId="4010708C" w:rsidR="004B525C" w:rsidRPr="0018683A" w:rsidRDefault="00A414C3" w:rsidP="004B525C">
      <w:pPr>
        <w:bidi/>
        <w:spacing w:before="240" w:after="240" w:line="360" w:lineRule="exact"/>
        <w:rPr>
          <w:rFonts w:asciiTheme="majorBidi" w:hAnsiTheme="majorBidi" w:cstheme="majorBidi"/>
          <w:sz w:val="26"/>
          <w:szCs w:val="26"/>
          <w:u w:val="single"/>
          <w:rtl/>
          <w:lang w:bidi="ar-LB"/>
        </w:rPr>
      </w:pPr>
      <w:r w:rsidRPr="00A414C3">
        <w:rPr>
          <w:rFonts w:asciiTheme="majorBidi" w:hAnsiTheme="majorBidi"/>
          <w:sz w:val="26"/>
          <w:szCs w:val="26"/>
          <w:u w:val="single"/>
          <w:rtl/>
          <w:lang w:bidi="ar-LB"/>
        </w:rPr>
        <w:t>مشروع تجديد التعزيز المؤسسي</w:t>
      </w:r>
    </w:p>
    <w:p w14:paraId="681C6A69" w14:textId="77777777" w:rsidR="004B525C" w:rsidRPr="0018683A" w:rsidRDefault="004B525C" w:rsidP="004B525C">
      <w:pPr>
        <w:bidi/>
        <w:spacing w:before="240" w:after="240" w:line="360" w:lineRule="exact"/>
        <w:rPr>
          <w:rFonts w:asciiTheme="majorBidi" w:hAnsiTheme="majorBidi" w:cstheme="majorBidi"/>
          <w:i/>
          <w:iCs/>
          <w:sz w:val="26"/>
          <w:szCs w:val="26"/>
          <w:rtl/>
          <w:lang w:bidi="ar-LB"/>
        </w:rPr>
      </w:pPr>
      <w:r w:rsidRPr="0018683A">
        <w:rPr>
          <w:rFonts w:asciiTheme="majorBidi" w:hAnsiTheme="majorBidi"/>
          <w:i/>
          <w:iCs/>
          <w:sz w:val="26"/>
          <w:szCs w:val="26"/>
          <w:rtl/>
          <w:lang w:bidi="ar-LB"/>
        </w:rPr>
        <w:t>وصف</w:t>
      </w:r>
      <w:r>
        <w:rPr>
          <w:rFonts w:asciiTheme="majorBidi" w:hAnsiTheme="majorBidi"/>
          <w:i/>
          <w:iCs/>
          <w:sz w:val="26"/>
          <w:szCs w:val="26"/>
          <w:rtl/>
          <w:lang w:bidi="ar-LB"/>
        </w:rPr>
        <w:t xml:space="preserve"> </w:t>
      </w:r>
      <w:r w:rsidRPr="0018683A">
        <w:rPr>
          <w:rFonts w:asciiTheme="majorBidi" w:hAnsiTheme="majorBidi"/>
          <w:i/>
          <w:iCs/>
          <w:sz w:val="26"/>
          <w:szCs w:val="26"/>
          <w:rtl/>
          <w:lang w:bidi="ar-LB"/>
        </w:rPr>
        <w:t>المشروع</w:t>
      </w:r>
    </w:p>
    <w:p w14:paraId="2318F644" w14:textId="47BAA7FB" w:rsidR="00A414C3" w:rsidRPr="00C51405" w:rsidRDefault="00C51405"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sz w:val="26"/>
          <w:szCs w:val="26"/>
          <w:rtl/>
          <w:lang w:bidi="ar-LB"/>
        </w:rPr>
      </w:pPr>
      <w:r>
        <w:rPr>
          <w:rFonts w:asciiTheme="majorBidi" w:hAnsiTheme="majorBidi" w:hint="cs"/>
          <w:sz w:val="26"/>
          <w:szCs w:val="26"/>
          <w:rtl/>
          <w:lang w:bidi="ar-LB"/>
        </w:rPr>
        <w:t>قدم</w:t>
      </w:r>
      <w:r w:rsidR="00A414C3" w:rsidRPr="00A414C3">
        <w:rPr>
          <w:rFonts w:asciiTheme="majorBidi" w:hAnsiTheme="majorBidi"/>
          <w:sz w:val="26"/>
          <w:szCs w:val="26"/>
          <w:rtl/>
          <w:lang w:bidi="ar-LB"/>
        </w:rPr>
        <w:t xml:space="preserve">ت حكومة ألمانيا </w:t>
      </w:r>
      <w:r w:rsidR="00C313B9" w:rsidRPr="00661CF9">
        <w:rPr>
          <w:rFonts w:asciiTheme="majorBidi" w:hAnsiTheme="majorBidi" w:cstheme="majorBidi" w:hint="cs"/>
          <w:sz w:val="26"/>
          <w:szCs w:val="26"/>
          <w:rtl/>
          <w:lang w:bidi="ar-LB"/>
        </w:rPr>
        <w:t>طلبا</w:t>
      </w:r>
      <w:r w:rsidR="00C313B9">
        <w:rPr>
          <w:rFonts w:asciiTheme="majorBidi" w:hAnsiTheme="majorBidi" w:hint="cs"/>
          <w:sz w:val="26"/>
          <w:szCs w:val="26"/>
          <w:rtl/>
          <w:lang w:bidi="ar-LB"/>
        </w:rPr>
        <w:t xml:space="preserve"> لمشروع</w:t>
      </w:r>
      <w:r w:rsidR="00A414C3" w:rsidRPr="00A414C3">
        <w:rPr>
          <w:rFonts w:asciiTheme="majorBidi" w:hAnsiTheme="majorBidi"/>
          <w:sz w:val="26"/>
          <w:szCs w:val="26"/>
          <w:rtl/>
          <w:lang w:bidi="ar-LB"/>
        </w:rPr>
        <w:t xml:space="preserve"> </w:t>
      </w:r>
      <w:r w:rsidR="00C313B9">
        <w:rPr>
          <w:rFonts w:asciiTheme="majorBidi" w:hAnsiTheme="majorBidi" w:hint="cs"/>
          <w:sz w:val="26"/>
          <w:szCs w:val="26"/>
          <w:rtl/>
          <w:lang w:bidi="ar-LB"/>
        </w:rPr>
        <w:t>تجديد</w:t>
      </w:r>
      <w:r w:rsidR="00A414C3" w:rsidRPr="00A414C3">
        <w:rPr>
          <w:rFonts w:asciiTheme="majorBidi" w:hAnsiTheme="majorBidi"/>
          <w:sz w:val="26"/>
          <w:szCs w:val="26"/>
          <w:rtl/>
          <w:lang w:bidi="ar-LB"/>
        </w:rPr>
        <w:t xml:space="preserve"> التعزيز المؤسسي لبابوا غينيا الجديدة. ويرد وصف المشروع في </w:t>
      </w:r>
      <w:r w:rsidR="00DF7E6C">
        <w:rPr>
          <w:rFonts w:asciiTheme="majorBidi" w:hAnsiTheme="majorBidi" w:hint="cs"/>
          <w:sz w:val="26"/>
          <w:szCs w:val="26"/>
          <w:rtl/>
          <w:lang w:bidi="ar-LB"/>
        </w:rPr>
        <w:t>المرفق</w:t>
      </w:r>
      <w:r w:rsidR="00A414C3" w:rsidRPr="00A414C3">
        <w:rPr>
          <w:rFonts w:asciiTheme="majorBidi" w:hAnsiTheme="majorBidi"/>
          <w:sz w:val="26"/>
          <w:szCs w:val="26"/>
          <w:rtl/>
          <w:lang w:bidi="ar-LB"/>
        </w:rPr>
        <w:t xml:space="preserve"> الأول بهذه الوثيقة</w:t>
      </w:r>
      <w:r w:rsidR="00A414C3" w:rsidRPr="00A414C3">
        <w:rPr>
          <w:rFonts w:asciiTheme="majorBidi" w:hAnsiTheme="majorBidi"/>
          <w:sz w:val="26"/>
          <w:szCs w:val="26"/>
          <w:lang w:bidi="ar-LB"/>
        </w:rPr>
        <w:t>.</w:t>
      </w:r>
    </w:p>
    <w:p w14:paraId="0FAC4627" w14:textId="77777777" w:rsidR="00A414C3" w:rsidRPr="00C313B9" w:rsidRDefault="00A414C3" w:rsidP="00DF7E6C">
      <w:pPr>
        <w:keepNext/>
        <w:keepLines/>
        <w:bidi/>
        <w:spacing w:before="240" w:after="240" w:line="360" w:lineRule="exact"/>
        <w:rPr>
          <w:rFonts w:asciiTheme="majorBidi" w:hAnsiTheme="majorBidi"/>
          <w:i/>
          <w:iCs/>
          <w:sz w:val="26"/>
          <w:szCs w:val="26"/>
          <w:rtl/>
          <w:lang w:bidi="ar-LB"/>
        </w:rPr>
      </w:pPr>
      <w:r w:rsidRPr="00C313B9">
        <w:rPr>
          <w:rFonts w:asciiTheme="majorBidi" w:hAnsiTheme="majorBidi"/>
          <w:i/>
          <w:iCs/>
          <w:sz w:val="26"/>
          <w:szCs w:val="26"/>
          <w:rtl/>
          <w:lang w:bidi="ar-LB"/>
        </w:rPr>
        <w:lastRenderedPageBreak/>
        <w:t>تعليقات الأمانة</w:t>
      </w:r>
    </w:p>
    <w:p w14:paraId="40955C23" w14:textId="3D3F151E" w:rsidR="00A85C39" w:rsidRDefault="00DF7E6C"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sz w:val="26"/>
          <w:szCs w:val="26"/>
          <w:lang w:bidi="ar-LB"/>
        </w:rPr>
      </w:pPr>
      <w:r>
        <w:rPr>
          <w:rFonts w:asciiTheme="majorBidi" w:hAnsiTheme="majorBidi" w:hint="cs"/>
          <w:sz w:val="26"/>
          <w:szCs w:val="26"/>
          <w:rtl/>
          <w:lang w:bidi="ar-LB"/>
        </w:rPr>
        <w:t>استعرضت</w:t>
      </w:r>
      <w:r w:rsidR="00A414C3" w:rsidRPr="00A414C3">
        <w:rPr>
          <w:rFonts w:asciiTheme="majorBidi" w:hAnsiTheme="majorBidi"/>
          <w:sz w:val="26"/>
          <w:szCs w:val="26"/>
          <w:rtl/>
          <w:lang w:bidi="ar-LB"/>
        </w:rPr>
        <w:t xml:space="preserve"> الأمانة طلب</w:t>
      </w:r>
      <w:r w:rsidR="002A76FE">
        <w:rPr>
          <w:rFonts w:asciiTheme="majorBidi" w:hAnsiTheme="majorBidi" w:hint="cs"/>
          <w:sz w:val="26"/>
          <w:szCs w:val="26"/>
          <w:rtl/>
          <w:lang w:bidi="ar-LB"/>
        </w:rPr>
        <w:t xml:space="preserve"> مشروع</w:t>
      </w:r>
      <w:r w:rsidR="00A414C3" w:rsidRPr="00A414C3">
        <w:rPr>
          <w:rFonts w:asciiTheme="majorBidi" w:hAnsiTheme="majorBidi"/>
          <w:sz w:val="26"/>
          <w:szCs w:val="26"/>
          <w:rtl/>
          <w:lang w:bidi="ar-LB"/>
        </w:rPr>
        <w:t xml:space="preserve"> تجديد التعزيز المؤسسي في ضوء المبادئ التوجيهية</w:t>
      </w:r>
      <w:r w:rsidR="002A76FE">
        <w:rPr>
          <w:rStyle w:val="FootnoteReference"/>
          <w:rFonts w:asciiTheme="majorBidi" w:hAnsiTheme="majorBidi"/>
          <w:sz w:val="26"/>
          <w:szCs w:val="26"/>
          <w:rtl/>
          <w:lang w:bidi="ar-LB"/>
        </w:rPr>
        <w:footnoteReference w:id="3"/>
      </w:r>
      <w:r w:rsidR="00A414C3" w:rsidRPr="00A414C3">
        <w:rPr>
          <w:rFonts w:asciiTheme="majorBidi" w:hAnsiTheme="majorBidi"/>
          <w:sz w:val="26"/>
          <w:szCs w:val="26"/>
          <w:rtl/>
          <w:lang w:bidi="ar-LB"/>
        </w:rPr>
        <w:t xml:space="preserve"> </w:t>
      </w:r>
      <w:r w:rsidR="0072233B">
        <w:rPr>
          <w:rFonts w:asciiTheme="majorBidi" w:hAnsiTheme="majorBidi" w:hint="cs"/>
          <w:sz w:val="26"/>
          <w:szCs w:val="26"/>
          <w:rtl/>
          <w:lang w:bidi="ar-LB"/>
        </w:rPr>
        <w:t>والمقررات</w:t>
      </w:r>
      <w:r w:rsidR="00A414C3" w:rsidRPr="00A414C3">
        <w:rPr>
          <w:rFonts w:asciiTheme="majorBidi" w:hAnsiTheme="majorBidi"/>
          <w:sz w:val="26"/>
          <w:szCs w:val="26"/>
          <w:rtl/>
          <w:lang w:bidi="ar-LB"/>
        </w:rPr>
        <w:t xml:space="preserve"> ذات الصلة المتعلقة بالأهلية ومستويات التمويل. وجرى تدقيق الطلب في ضوء خطة العمل الأصلية للمرحلة السابقة، وبيانات البرنامج القطري </w:t>
      </w:r>
      <w:r w:rsidR="0072233B">
        <w:rPr>
          <w:rFonts w:asciiTheme="majorBidi" w:hAnsiTheme="majorBidi" w:hint="cs"/>
          <w:sz w:val="26"/>
          <w:szCs w:val="26"/>
          <w:rtl/>
          <w:lang w:bidi="ar-LB"/>
        </w:rPr>
        <w:t>و</w:t>
      </w:r>
      <w:r w:rsidR="00A414C3" w:rsidRPr="00A414C3">
        <w:rPr>
          <w:rFonts w:asciiTheme="majorBidi" w:hAnsiTheme="majorBidi"/>
          <w:sz w:val="26"/>
          <w:szCs w:val="26"/>
          <w:rtl/>
          <w:lang w:bidi="ar-LB"/>
        </w:rPr>
        <w:t xml:space="preserve">المادة 7، وآخر تقرير عن تنفيذ </w:t>
      </w:r>
      <w:r w:rsidR="0072233B" w:rsidRPr="0072233B">
        <w:rPr>
          <w:rFonts w:asciiTheme="majorBidi" w:hAnsiTheme="majorBidi"/>
          <w:sz w:val="26"/>
          <w:szCs w:val="26"/>
          <w:rtl/>
          <w:lang w:bidi="ar-LB"/>
        </w:rPr>
        <w:t>خطة إدارة إزالة المواد الهيدروكلوروفلوروكربونية</w:t>
      </w:r>
      <w:r w:rsidR="00A414C3" w:rsidRPr="00A414C3">
        <w:rPr>
          <w:rFonts w:asciiTheme="majorBidi" w:hAnsiTheme="majorBidi"/>
          <w:sz w:val="26"/>
          <w:szCs w:val="26"/>
          <w:rtl/>
          <w:lang w:bidi="ar-LB"/>
        </w:rPr>
        <w:t>، و</w:t>
      </w:r>
      <w:r w:rsidR="0072233B">
        <w:rPr>
          <w:rFonts w:asciiTheme="majorBidi" w:hAnsiTheme="majorBidi" w:hint="cs"/>
          <w:sz w:val="26"/>
          <w:szCs w:val="26"/>
          <w:rtl/>
          <w:lang w:bidi="ar-LB"/>
        </w:rPr>
        <w:t>ال</w:t>
      </w:r>
      <w:r w:rsidR="00A414C3" w:rsidRPr="00A414C3">
        <w:rPr>
          <w:rFonts w:asciiTheme="majorBidi" w:hAnsiTheme="majorBidi"/>
          <w:sz w:val="26"/>
          <w:szCs w:val="26"/>
          <w:rtl/>
          <w:lang w:bidi="ar-LB"/>
        </w:rPr>
        <w:t xml:space="preserve">تقرير </w:t>
      </w:r>
      <w:r w:rsidR="0072233B">
        <w:rPr>
          <w:rFonts w:asciiTheme="majorBidi" w:hAnsiTheme="majorBidi" w:hint="cs"/>
          <w:sz w:val="26"/>
          <w:szCs w:val="26"/>
          <w:rtl/>
          <w:lang w:bidi="ar-LB"/>
        </w:rPr>
        <w:t>المرحلي</w:t>
      </w:r>
      <w:r w:rsidR="00A414C3" w:rsidRPr="00A414C3">
        <w:rPr>
          <w:rFonts w:asciiTheme="majorBidi" w:hAnsiTheme="majorBidi"/>
          <w:sz w:val="26"/>
          <w:szCs w:val="26"/>
          <w:rtl/>
          <w:lang w:bidi="ar-LB"/>
        </w:rPr>
        <w:t xml:space="preserve"> </w:t>
      </w:r>
      <w:r w:rsidR="0072233B">
        <w:rPr>
          <w:rFonts w:asciiTheme="majorBidi" w:hAnsiTheme="majorBidi" w:hint="cs"/>
          <w:sz w:val="26"/>
          <w:szCs w:val="26"/>
          <w:rtl/>
          <w:lang w:bidi="ar-LB"/>
        </w:rPr>
        <w:t>الصادر عن</w:t>
      </w:r>
      <w:r w:rsidR="00A414C3" w:rsidRPr="00A414C3">
        <w:rPr>
          <w:rFonts w:asciiTheme="majorBidi" w:hAnsiTheme="majorBidi"/>
          <w:sz w:val="26"/>
          <w:szCs w:val="26"/>
          <w:rtl/>
          <w:lang w:bidi="ar-LB"/>
        </w:rPr>
        <w:t xml:space="preserve"> </w:t>
      </w:r>
      <w:r w:rsidR="0072233B">
        <w:rPr>
          <w:rFonts w:asciiTheme="majorBidi" w:hAnsiTheme="majorBidi" w:hint="cs"/>
          <w:sz w:val="26"/>
          <w:szCs w:val="26"/>
          <w:rtl/>
          <w:lang w:bidi="ar-LB"/>
        </w:rPr>
        <w:t>ال</w:t>
      </w:r>
      <w:r w:rsidR="00A414C3" w:rsidRPr="00A414C3">
        <w:rPr>
          <w:rFonts w:asciiTheme="majorBidi" w:hAnsiTheme="majorBidi"/>
          <w:sz w:val="26"/>
          <w:szCs w:val="26"/>
          <w:rtl/>
          <w:lang w:bidi="ar-LB"/>
        </w:rPr>
        <w:t xml:space="preserve">وكالة، </w:t>
      </w:r>
      <w:r w:rsidR="00A414C3" w:rsidRPr="00661CF9">
        <w:rPr>
          <w:rFonts w:asciiTheme="majorBidi" w:hAnsiTheme="majorBidi" w:cstheme="majorBidi"/>
          <w:sz w:val="26"/>
          <w:szCs w:val="26"/>
          <w:rtl/>
          <w:lang w:bidi="ar-LB"/>
        </w:rPr>
        <w:t>وأي</w:t>
      </w:r>
      <w:r w:rsidR="00A414C3" w:rsidRPr="00A414C3">
        <w:rPr>
          <w:rFonts w:asciiTheme="majorBidi" w:hAnsiTheme="majorBidi"/>
          <w:sz w:val="26"/>
          <w:szCs w:val="26"/>
          <w:rtl/>
          <w:lang w:bidi="ar-LB"/>
        </w:rPr>
        <w:t xml:space="preserve"> قرارات ذات صلة صادرة عن اجتماعات الأطراف. ولوحظ أن </w:t>
      </w:r>
      <w:r w:rsidR="0072233B">
        <w:rPr>
          <w:rFonts w:asciiTheme="majorBidi" w:hAnsiTheme="majorBidi" w:hint="cs"/>
          <w:sz w:val="26"/>
          <w:szCs w:val="26"/>
          <w:rtl/>
          <w:lang w:bidi="ar-LB"/>
        </w:rPr>
        <w:t>البلاد</w:t>
      </w:r>
      <w:r w:rsidR="00A414C3" w:rsidRPr="00A414C3">
        <w:rPr>
          <w:rFonts w:asciiTheme="majorBidi" w:hAnsiTheme="majorBidi"/>
          <w:sz w:val="26"/>
          <w:szCs w:val="26"/>
          <w:rtl/>
          <w:lang w:bidi="ar-LB"/>
        </w:rPr>
        <w:t xml:space="preserve"> قدمت بيانات البرنامج القطري لعام 2023، وأنها ملتزمة بأهداف الرقابة بموجب بروتوكول مونتريال، وأن استهلاكها السنوي من </w:t>
      </w:r>
      <w:r w:rsidR="0072233B">
        <w:rPr>
          <w:rFonts w:asciiTheme="majorBidi" w:hAnsiTheme="majorBidi" w:hint="cs"/>
          <w:sz w:val="26"/>
          <w:szCs w:val="26"/>
          <w:rtl/>
          <w:lang w:bidi="ar-LB"/>
        </w:rPr>
        <w:t>المواد</w:t>
      </w:r>
      <w:r w:rsidR="00A414C3" w:rsidRPr="00A414C3">
        <w:rPr>
          <w:rFonts w:asciiTheme="majorBidi" w:hAnsiTheme="majorBidi"/>
          <w:sz w:val="26"/>
          <w:szCs w:val="26"/>
          <w:rtl/>
          <w:lang w:bidi="ar-LB"/>
        </w:rPr>
        <w:t xml:space="preserve"> الهيدروكلوروفلوروكربون</w:t>
      </w:r>
      <w:r w:rsidR="0072233B">
        <w:rPr>
          <w:rFonts w:asciiTheme="majorBidi" w:hAnsiTheme="majorBidi" w:hint="cs"/>
          <w:sz w:val="26"/>
          <w:szCs w:val="26"/>
          <w:rtl/>
          <w:lang w:bidi="ar-LB"/>
        </w:rPr>
        <w:t>ية</w:t>
      </w:r>
      <w:r w:rsidR="00A414C3" w:rsidRPr="00A414C3">
        <w:rPr>
          <w:rFonts w:asciiTheme="majorBidi" w:hAnsiTheme="majorBidi"/>
          <w:sz w:val="26"/>
          <w:szCs w:val="26"/>
          <w:rtl/>
          <w:lang w:bidi="ar-LB"/>
        </w:rPr>
        <w:t xml:space="preserve"> المُبلغ عنه لا يتجاوز الحد الأقصى السنوي المسموح به للاستهلاك المشار إليه في اتفاقية </w:t>
      </w:r>
      <w:r w:rsidR="0072233B" w:rsidRPr="0072233B">
        <w:rPr>
          <w:rFonts w:asciiTheme="majorBidi" w:hAnsiTheme="majorBidi"/>
          <w:sz w:val="26"/>
          <w:szCs w:val="26"/>
          <w:rtl/>
          <w:lang w:bidi="ar-LB"/>
        </w:rPr>
        <w:t>خطة إدارة إزالة المواد الهيدروكلوروفلوروكربونية</w:t>
      </w:r>
      <w:r w:rsidR="0072233B" w:rsidRPr="00A414C3">
        <w:rPr>
          <w:rFonts w:asciiTheme="majorBidi" w:hAnsiTheme="majorBidi"/>
          <w:sz w:val="26"/>
          <w:szCs w:val="26"/>
          <w:rtl/>
          <w:lang w:bidi="ar-LB"/>
        </w:rPr>
        <w:t xml:space="preserve"> </w:t>
      </w:r>
      <w:r w:rsidR="00A414C3" w:rsidRPr="00A414C3">
        <w:rPr>
          <w:rFonts w:asciiTheme="majorBidi" w:hAnsiTheme="majorBidi"/>
          <w:sz w:val="26"/>
          <w:szCs w:val="26"/>
          <w:rtl/>
          <w:lang w:bidi="ar-LB"/>
        </w:rPr>
        <w:t xml:space="preserve">مع اللجنة التنفيذية. </w:t>
      </w:r>
      <w:r w:rsidR="0072233B">
        <w:rPr>
          <w:rFonts w:asciiTheme="majorBidi" w:hAnsiTheme="majorBidi" w:hint="cs"/>
          <w:sz w:val="26"/>
          <w:szCs w:val="26"/>
          <w:rtl/>
          <w:lang w:bidi="ar-LB"/>
        </w:rPr>
        <w:t>و</w:t>
      </w:r>
      <w:r w:rsidR="00A414C3" w:rsidRPr="00A414C3">
        <w:rPr>
          <w:rFonts w:asciiTheme="majorBidi" w:hAnsiTheme="majorBidi"/>
          <w:sz w:val="26"/>
          <w:szCs w:val="26"/>
          <w:rtl/>
          <w:lang w:bidi="ar-LB"/>
        </w:rPr>
        <w:t>علاوة على ذلك، تضمن الطلب المقدم تقييما لمؤشرات الأداء، ومخاطر المشروع واستدامته، وتحقيق أهداف التعزيز المؤسسي، وفق</w:t>
      </w:r>
      <w:r w:rsidR="0072233B">
        <w:rPr>
          <w:rFonts w:asciiTheme="majorBidi" w:hAnsiTheme="majorBidi" w:hint="cs"/>
          <w:sz w:val="26"/>
          <w:szCs w:val="26"/>
          <w:rtl/>
          <w:lang w:bidi="ar-LB"/>
        </w:rPr>
        <w:t>ا</w:t>
      </w:r>
      <w:r w:rsidR="00A414C3" w:rsidRPr="00A414C3">
        <w:rPr>
          <w:rFonts w:asciiTheme="majorBidi" w:hAnsiTheme="majorBidi"/>
          <w:sz w:val="26"/>
          <w:szCs w:val="26"/>
          <w:rtl/>
          <w:lang w:bidi="ar-LB"/>
        </w:rPr>
        <w:t xml:space="preserve"> </w:t>
      </w:r>
      <w:r w:rsidR="0072233B">
        <w:rPr>
          <w:rFonts w:asciiTheme="majorBidi" w:hAnsiTheme="majorBidi" w:hint="cs"/>
          <w:sz w:val="26"/>
          <w:szCs w:val="26"/>
          <w:rtl/>
          <w:lang w:bidi="ar-LB"/>
        </w:rPr>
        <w:t>للمقرر</w:t>
      </w:r>
      <w:r w:rsidR="00A414C3" w:rsidRPr="00A414C3">
        <w:rPr>
          <w:rFonts w:asciiTheme="majorBidi" w:hAnsiTheme="majorBidi"/>
          <w:sz w:val="26"/>
          <w:szCs w:val="26"/>
          <w:rtl/>
          <w:lang w:bidi="ar-LB"/>
        </w:rPr>
        <w:t xml:space="preserve"> 91/63(ب).</w:t>
      </w:r>
    </w:p>
    <w:p w14:paraId="5F0C0987" w14:textId="3CFC7A24" w:rsidR="00A414C3" w:rsidRPr="00A85C39" w:rsidRDefault="00A414C3" w:rsidP="00A85C39">
      <w:pPr>
        <w:bidi/>
        <w:spacing w:before="240" w:after="240" w:line="360" w:lineRule="exact"/>
        <w:rPr>
          <w:rFonts w:asciiTheme="majorBidi" w:hAnsiTheme="majorBidi"/>
          <w:i/>
          <w:iCs/>
          <w:sz w:val="26"/>
          <w:szCs w:val="26"/>
          <w:rtl/>
        </w:rPr>
      </w:pPr>
      <w:r w:rsidRPr="00A85C39">
        <w:rPr>
          <w:rFonts w:asciiTheme="majorBidi" w:hAnsiTheme="majorBidi"/>
          <w:i/>
          <w:iCs/>
          <w:sz w:val="26"/>
          <w:szCs w:val="26"/>
          <w:rtl/>
          <w:lang w:bidi="ar-LB"/>
        </w:rPr>
        <w:t>توصية الأمانة</w:t>
      </w:r>
    </w:p>
    <w:p w14:paraId="2C4F5E47" w14:textId="4ACB3129" w:rsidR="00A414C3" w:rsidRDefault="00A414C3"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sz w:val="26"/>
          <w:szCs w:val="26"/>
          <w:lang w:bidi="ar-LB"/>
        </w:rPr>
      </w:pPr>
      <w:r w:rsidRPr="00A414C3">
        <w:rPr>
          <w:rFonts w:asciiTheme="majorBidi" w:hAnsiTheme="majorBidi"/>
          <w:sz w:val="26"/>
          <w:szCs w:val="26"/>
          <w:rtl/>
          <w:lang w:bidi="ar-LB"/>
        </w:rPr>
        <w:t xml:space="preserve">توصي الأمانة بالموافقة </w:t>
      </w:r>
      <w:r w:rsidR="0072233B" w:rsidRPr="00661CF9">
        <w:rPr>
          <w:rFonts w:asciiTheme="majorBidi" w:hAnsiTheme="majorBidi" w:cstheme="majorBidi" w:hint="cs"/>
          <w:sz w:val="26"/>
          <w:szCs w:val="26"/>
          <w:rtl/>
          <w:lang w:bidi="ar-LB"/>
        </w:rPr>
        <w:t>الشمولية</w:t>
      </w:r>
      <w:r w:rsidRPr="00A414C3">
        <w:rPr>
          <w:rFonts w:asciiTheme="majorBidi" w:hAnsiTheme="majorBidi"/>
          <w:sz w:val="26"/>
          <w:szCs w:val="26"/>
          <w:rtl/>
          <w:lang w:bidi="ar-LB"/>
        </w:rPr>
        <w:t xml:space="preserve"> على طلب تجديد التعزيز المؤسسي لبابوا غينيا الجديدة بمستوى التمويل المبين في الجدول 1 من هذه الوثيقة. وقد ترغب اللجنة التنفيذية في إبلاغ الحكومة المذكورة بالتعليقات الواردة في </w:t>
      </w:r>
      <w:r w:rsidR="0072233B">
        <w:rPr>
          <w:rFonts w:asciiTheme="majorBidi" w:hAnsiTheme="majorBidi" w:hint="cs"/>
          <w:sz w:val="26"/>
          <w:szCs w:val="26"/>
          <w:rtl/>
          <w:lang w:bidi="ar-LB"/>
        </w:rPr>
        <w:t>المرفق</w:t>
      </w:r>
      <w:r w:rsidRPr="00A414C3">
        <w:rPr>
          <w:rFonts w:asciiTheme="majorBidi" w:hAnsiTheme="majorBidi"/>
          <w:sz w:val="26"/>
          <w:szCs w:val="26"/>
          <w:rtl/>
          <w:lang w:bidi="ar-LB"/>
        </w:rPr>
        <w:t xml:space="preserve"> الثاني </w:t>
      </w:r>
      <w:r w:rsidR="0072233B">
        <w:rPr>
          <w:rFonts w:asciiTheme="majorBidi" w:hAnsiTheme="majorBidi" w:hint="cs"/>
          <w:sz w:val="26"/>
          <w:szCs w:val="26"/>
          <w:rtl/>
          <w:lang w:bidi="ar-LB"/>
        </w:rPr>
        <w:t>ب</w:t>
      </w:r>
      <w:r w:rsidRPr="00A414C3">
        <w:rPr>
          <w:rFonts w:asciiTheme="majorBidi" w:hAnsiTheme="majorBidi"/>
          <w:sz w:val="26"/>
          <w:szCs w:val="26"/>
          <w:rtl/>
          <w:lang w:bidi="ar-LB"/>
        </w:rPr>
        <w:t>هذه الوثيقة.</w:t>
      </w:r>
    </w:p>
    <w:p w14:paraId="78325347" w14:textId="0BC49F38" w:rsidR="00780D5B" w:rsidRPr="00FF3D84" w:rsidRDefault="00FF3D84" w:rsidP="00FF3D84">
      <w:pPr>
        <w:pStyle w:val="ListParagraph"/>
        <w:tabs>
          <w:tab w:val="left" w:pos="720"/>
        </w:tabs>
        <w:bidi/>
        <w:spacing w:before="240" w:after="240" w:line="360" w:lineRule="exact"/>
        <w:ind w:left="0"/>
        <w:contextualSpacing w:val="0"/>
        <w:rPr>
          <w:rFonts w:asciiTheme="majorBidi" w:hAnsiTheme="majorBidi" w:cstheme="majorBidi"/>
          <w:sz w:val="26"/>
          <w:szCs w:val="26"/>
          <w:u w:val="single"/>
          <w:rtl/>
          <w:lang w:bidi="ar-LB"/>
        </w:rPr>
      </w:pPr>
      <w:r w:rsidRPr="00FF3D84">
        <w:rPr>
          <w:rFonts w:asciiTheme="majorBidi" w:hAnsiTheme="majorBidi"/>
          <w:sz w:val="26"/>
          <w:szCs w:val="26"/>
          <w:u w:val="single"/>
          <w:rtl/>
          <w:lang w:bidi="ar-LB"/>
        </w:rPr>
        <w:t>إعداد مشروع</w:t>
      </w:r>
      <w:r w:rsidRPr="00FF3D84">
        <w:rPr>
          <w:rFonts w:asciiTheme="majorBidi" w:hAnsiTheme="majorBidi" w:hint="cs"/>
          <w:sz w:val="26"/>
          <w:szCs w:val="26"/>
          <w:u w:val="single"/>
          <w:rtl/>
          <w:lang w:bidi="ar-LB"/>
        </w:rPr>
        <w:t xml:space="preserve"> تجريبي</w:t>
      </w:r>
      <w:r w:rsidRPr="00FF3D84">
        <w:rPr>
          <w:rFonts w:asciiTheme="majorBidi" w:hAnsiTheme="majorBidi"/>
          <w:sz w:val="26"/>
          <w:szCs w:val="26"/>
          <w:u w:val="single"/>
          <w:rtl/>
          <w:lang w:bidi="ar-LB"/>
        </w:rPr>
        <w:t xml:space="preserve"> للحفاظ على كفاءة استخدام الطاقة و/أو تعزيزها في تكنولوجيات ومعدات الاستبدال في سياق تخفيض المواد الهيدروفلوروكربونية</w:t>
      </w:r>
    </w:p>
    <w:p w14:paraId="3DB1B6C4" w14:textId="77777777" w:rsidR="00780D5B" w:rsidRPr="00CC228E" w:rsidRDefault="00780D5B" w:rsidP="00CC228E">
      <w:pPr>
        <w:bidi/>
        <w:spacing w:before="240" w:after="240" w:line="360" w:lineRule="exact"/>
        <w:rPr>
          <w:rFonts w:asciiTheme="majorBidi" w:hAnsiTheme="majorBidi"/>
          <w:i/>
          <w:iCs/>
          <w:sz w:val="26"/>
          <w:szCs w:val="26"/>
          <w:rtl/>
          <w:lang w:bidi="ar-LB"/>
        </w:rPr>
      </w:pPr>
      <w:r w:rsidRPr="00CC228E">
        <w:rPr>
          <w:rFonts w:asciiTheme="majorBidi" w:hAnsiTheme="majorBidi"/>
          <w:i/>
          <w:iCs/>
          <w:sz w:val="26"/>
          <w:szCs w:val="26"/>
          <w:rtl/>
          <w:lang w:bidi="ar-LB"/>
        </w:rPr>
        <w:t>وصف المشروع</w:t>
      </w:r>
    </w:p>
    <w:p w14:paraId="65BD4D4D" w14:textId="4EA391E5" w:rsidR="00780D5B" w:rsidRPr="00EA15A3" w:rsidRDefault="00CC228E"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rtl/>
          <w:lang w:bidi="ar-LB"/>
        </w:rPr>
      </w:pPr>
      <w:r>
        <w:rPr>
          <w:rFonts w:asciiTheme="majorBidi" w:hAnsiTheme="majorBidi" w:cstheme="majorBidi" w:hint="cs"/>
          <w:sz w:val="26"/>
          <w:szCs w:val="26"/>
          <w:rtl/>
          <w:lang w:bidi="ar-LB"/>
        </w:rPr>
        <w:t xml:space="preserve">قدمت </w:t>
      </w:r>
      <w:r w:rsidR="00780D5B" w:rsidRPr="00CA2C2F">
        <w:rPr>
          <w:rFonts w:asciiTheme="majorBidi" w:hAnsiTheme="majorBidi"/>
          <w:sz w:val="26"/>
          <w:szCs w:val="26"/>
          <w:rtl/>
          <w:lang w:bidi="ar-LB"/>
        </w:rPr>
        <w:t>حكومة</w:t>
      </w:r>
      <w:r w:rsidR="00780D5B" w:rsidRPr="00EA15A3">
        <w:rPr>
          <w:rFonts w:asciiTheme="majorBidi" w:hAnsiTheme="majorBidi" w:cstheme="majorBidi"/>
          <w:sz w:val="26"/>
          <w:szCs w:val="26"/>
          <w:rtl/>
          <w:lang w:bidi="ar-LB"/>
        </w:rPr>
        <w:t xml:space="preserve"> المملكة المتحدة طلبا لإعداد مشروع تجريبي </w:t>
      </w:r>
      <w:r w:rsidR="00FF3D84" w:rsidRPr="00FF3D84">
        <w:rPr>
          <w:rFonts w:asciiTheme="majorBidi" w:hAnsiTheme="majorBidi"/>
          <w:sz w:val="26"/>
          <w:szCs w:val="26"/>
          <w:rtl/>
          <w:lang w:bidi="ar-LB"/>
        </w:rPr>
        <w:t xml:space="preserve">للحفاظ على كفاءة استخدام الطاقة و/أو تعزيزها في تكنولوجيات ومعدات الاستبدال في سياق تخفيض المواد الهيدروفلوروكربونية </w:t>
      </w:r>
      <w:r w:rsidR="00780D5B" w:rsidRPr="00EA15A3">
        <w:rPr>
          <w:rFonts w:asciiTheme="majorBidi" w:hAnsiTheme="majorBidi" w:cstheme="majorBidi"/>
          <w:sz w:val="26"/>
          <w:szCs w:val="26"/>
          <w:rtl/>
          <w:lang w:bidi="ar-LB"/>
        </w:rPr>
        <w:t xml:space="preserve">في رواندا، كما هو موضح في الجدول 1. </w:t>
      </w:r>
      <w:r w:rsidR="00FF3D84">
        <w:rPr>
          <w:rFonts w:asciiTheme="majorBidi" w:hAnsiTheme="majorBidi" w:cstheme="majorBidi" w:hint="cs"/>
          <w:sz w:val="26"/>
          <w:szCs w:val="26"/>
          <w:rtl/>
          <w:lang w:bidi="ar-LB"/>
        </w:rPr>
        <w:t>وتم تقديم</w:t>
      </w:r>
      <w:r w:rsidR="00780D5B" w:rsidRPr="00EA15A3">
        <w:rPr>
          <w:rFonts w:asciiTheme="majorBidi" w:hAnsiTheme="majorBidi" w:cstheme="majorBidi"/>
          <w:sz w:val="26"/>
          <w:szCs w:val="26"/>
          <w:rtl/>
          <w:lang w:bidi="ar-LB"/>
        </w:rPr>
        <w:t xml:space="preserve"> الطلب وفقا </w:t>
      </w:r>
      <w:r w:rsidR="00FF3D84">
        <w:rPr>
          <w:rFonts w:asciiTheme="majorBidi" w:hAnsiTheme="majorBidi" w:cstheme="majorBidi" w:hint="cs"/>
          <w:sz w:val="26"/>
          <w:szCs w:val="26"/>
          <w:rtl/>
          <w:lang w:bidi="ar-LB"/>
        </w:rPr>
        <w:t>للمقرر</w:t>
      </w:r>
      <w:r w:rsidR="00780D5B" w:rsidRPr="00EA15A3">
        <w:rPr>
          <w:rFonts w:asciiTheme="majorBidi" w:hAnsiTheme="majorBidi" w:cstheme="majorBidi"/>
          <w:sz w:val="26"/>
          <w:szCs w:val="26"/>
          <w:rtl/>
          <w:lang w:bidi="ar-LB"/>
        </w:rPr>
        <w:t xml:space="preserve"> 91/65</w:t>
      </w:r>
      <w:r w:rsidR="00780D5B" w:rsidRPr="00EA15A3">
        <w:rPr>
          <w:rFonts w:asciiTheme="majorBidi" w:hAnsiTheme="majorBidi" w:cstheme="majorBidi"/>
          <w:sz w:val="26"/>
          <w:szCs w:val="26"/>
          <w:lang w:bidi="ar-LB"/>
        </w:rPr>
        <w:t>.</w:t>
      </w:r>
    </w:p>
    <w:p w14:paraId="04360AB6" w14:textId="58A4CD8A" w:rsidR="00FF3D84" w:rsidRDefault="00FF3D84"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lang w:bidi="ar-LB"/>
        </w:rPr>
      </w:pPr>
      <w:r>
        <w:rPr>
          <w:rFonts w:asciiTheme="majorBidi" w:hAnsiTheme="majorBidi" w:cstheme="majorBidi" w:hint="cs"/>
          <w:sz w:val="26"/>
          <w:szCs w:val="26"/>
          <w:rtl/>
          <w:lang w:bidi="ar-LB"/>
        </w:rPr>
        <w:t>و</w:t>
      </w:r>
      <w:r w:rsidR="00CC228E">
        <w:rPr>
          <w:rFonts w:asciiTheme="majorBidi" w:hAnsiTheme="majorBidi" w:cstheme="majorBidi" w:hint="cs"/>
          <w:sz w:val="26"/>
          <w:szCs w:val="26"/>
          <w:rtl/>
          <w:lang w:bidi="ar-LB"/>
        </w:rPr>
        <w:t>يهدف</w:t>
      </w:r>
      <w:r w:rsidR="00780D5B" w:rsidRPr="00EA15A3">
        <w:rPr>
          <w:rFonts w:asciiTheme="majorBidi" w:hAnsiTheme="majorBidi" w:cstheme="majorBidi"/>
          <w:sz w:val="26"/>
          <w:szCs w:val="26"/>
          <w:rtl/>
          <w:lang w:bidi="ar-LB"/>
        </w:rPr>
        <w:t xml:space="preserve"> المشروع إلى تعميق فهم </w:t>
      </w:r>
      <w:r>
        <w:rPr>
          <w:rFonts w:asciiTheme="majorBidi" w:hAnsiTheme="majorBidi" w:cstheme="majorBidi" w:hint="cs"/>
          <w:sz w:val="26"/>
          <w:szCs w:val="26"/>
          <w:rtl/>
          <w:lang w:bidi="ar-LB"/>
        </w:rPr>
        <w:t>ال</w:t>
      </w:r>
      <w:r w:rsidR="00780D5B" w:rsidRPr="00EA15A3">
        <w:rPr>
          <w:rFonts w:asciiTheme="majorBidi" w:hAnsiTheme="majorBidi" w:cstheme="majorBidi"/>
          <w:sz w:val="26"/>
          <w:szCs w:val="26"/>
          <w:rtl/>
          <w:lang w:bidi="ar-LB"/>
        </w:rPr>
        <w:t>قطاع</w:t>
      </w:r>
      <w:r>
        <w:rPr>
          <w:rFonts w:asciiTheme="majorBidi" w:hAnsiTheme="majorBidi" w:cstheme="majorBidi" w:hint="cs"/>
          <w:sz w:val="26"/>
          <w:szCs w:val="26"/>
          <w:rtl/>
          <w:lang w:bidi="ar-LB"/>
        </w:rPr>
        <w:t xml:space="preserve"> الفرعي</w:t>
      </w:r>
      <w:r w:rsidR="00780D5B" w:rsidRPr="00EA15A3">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ل</w:t>
      </w:r>
      <w:r w:rsidR="00780D5B" w:rsidRPr="00EA15A3">
        <w:rPr>
          <w:rFonts w:asciiTheme="majorBidi" w:hAnsiTheme="majorBidi" w:cstheme="majorBidi"/>
          <w:sz w:val="26"/>
          <w:szCs w:val="26"/>
          <w:rtl/>
          <w:lang w:bidi="ar-LB"/>
        </w:rPr>
        <w:t xml:space="preserve">لتركيب والتجميع المحلي في رواندا، </w:t>
      </w:r>
      <w:r>
        <w:rPr>
          <w:rFonts w:asciiTheme="majorBidi" w:hAnsiTheme="majorBidi" w:cstheme="majorBidi" w:hint="cs"/>
          <w:sz w:val="26"/>
          <w:szCs w:val="26"/>
          <w:rtl/>
          <w:lang w:bidi="ar-LB"/>
        </w:rPr>
        <w:t>و</w:t>
      </w:r>
      <w:r w:rsidR="00780D5B" w:rsidRPr="00EA15A3">
        <w:rPr>
          <w:rFonts w:asciiTheme="majorBidi" w:hAnsiTheme="majorBidi" w:cstheme="majorBidi"/>
          <w:sz w:val="26"/>
          <w:szCs w:val="26"/>
          <w:rtl/>
          <w:lang w:bidi="ar-LB"/>
        </w:rPr>
        <w:t>الذي يستهلك</w:t>
      </w:r>
      <w:r>
        <w:rPr>
          <w:rFonts w:asciiTheme="majorBidi" w:hAnsiTheme="majorBidi" w:cstheme="majorBidi" w:hint="cs"/>
          <w:sz w:val="26"/>
          <w:szCs w:val="26"/>
          <w:rtl/>
          <w:lang w:bidi="ar-LB"/>
        </w:rPr>
        <w:t xml:space="preserve"> المواد</w:t>
      </w:r>
      <w:r w:rsidR="00780D5B" w:rsidRPr="00EA15A3">
        <w:rPr>
          <w:rFonts w:asciiTheme="majorBidi" w:hAnsiTheme="majorBidi" w:cstheme="majorBidi"/>
          <w:sz w:val="26"/>
          <w:szCs w:val="26"/>
          <w:rtl/>
          <w:lang w:bidi="ar-LB"/>
        </w:rPr>
        <w:t xml:space="preserve"> الهيدروفلوروكربون</w:t>
      </w:r>
      <w:r>
        <w:rPr>
          <w:rFonts w:asciiTheme="majorBidi" w:hAnsiTheme="majorBidi" w:cstheme="majorBidi" w:hint="cs"/>
          <w:sz w:val="26"/>
          <w:szCs w:val="26"/>
          <w:rtl/>
          <w:lang w:bidi="ar-LB"/>
        </w:rPr>
        <w:t>ية في المقام الأول</w:t>
      </w:r>
      <w:r w:rsidR="00780D5B" w:rsidRPr="00EA15A3">
        <w:rPr>
          <w:rFonts w:asciiTheme="majorBidi" w:hAnsiTheme="majorBidi" w:cstheme="majorBidi"/>
          <w:sz w:val="26"/>
          <w:szCs w:val="26"/>
          <w:rtl/>
          <w:lang w:bidi="ar-LB"/>
        </w:rPr>
        <w:t>، وجمع معلومات مفصلة عن المعدات المجمعة محلي</w:t>
      </w:r>
      <w:r>
        <w:rPr>
          <w:rFonts w:asciiTheme="majorBidi" w:hAnsiTheme="majorBidi" w:cstheme="majorBidi" w:hint="cs"/>
          <w:sz w:val="26"/>
          <w:szCs w:val="26"/>
          <w:rtl/>
          <w:lang w:bidi="ar-LB"/>
        </w:rPr>
        <w:t>ا</w:t>
      </w:r>
      <w:r w:rsidR="00780D5B" w:rsidRPr="00EA15A3">
        <w:rPr>
          <w:rFonts w:asciiTheme="majorBidi" w:hAnsiTheme="majorBidi" w:cstheme="majorBidi"/>
          <w:sz w:val="26"/>
          <w:szCs w:val="26"/>
          <w:rtl/>
          <w:lang w:bidi="ar-LB"/>
        </w:rPr>
        <w:t xml:space="preserve"> والمؤسسات ذات الصلة، ونشر </w:t>
      </w:r>
      <w:r>
        <w:rPr>
          <w:rFonts w:asciiTheme="majorBidi" w:hAnsiTheme="majorBidi" w:cstheme="majorBidi" w:hint="cs"/>
          <w:sz w:val="26"/>
          <w:szCs w:val="26"/>
          <w:rtl/>
          <w:lang w:bidi="ar-LB"/>
        </w:rPr>
        <w:t>ال</w:t>
      </w:r>
      <w:r w:rsidR="00780D5B" w:rsidRPr="00EA15A3">
        <w:rPr>
          <w:rFonts w:asciiTheme="majorBidi" w:hAnsiTheme="majorBidi" w:cstheme="majorBidi"/>
          <w:sz w:val="26"/>
          <w:szCs w:val="26"/>
          <w:rtl/>
          <w:lang w:bidi="ar-LB"/>
        </w:rPr>
        <w:t>موارد التدريب</w:t>
      </w:r>
      <w:r>
        <w:rPr>
          <w:rFonts w:asciiTheme="majorBidi" w:hAnsiTheme="majorBidi" w:cstheme="majorBidi" w:hint="cs"/>
          <w:sz w:val="26"/>
          <w:szCs w:val="26"/>
          <w:rtl/>
          <w:lang w:bidi="ar-LB"/>
        </w:rPr>
        <w:t>ية</w:t>
      </w:r>
      <w:r w:rsidR="00780D5B" w:rsidRPr="00EA15A3">
        <w:rPr>
          <w:rFonts w:asciiTheme="majorBidi" w:hAnsiTheme="majorBidi" w:cstheme="majorBidi"/>
          <w:sz w:val="26"/>
          <w:szCs w:val="26"/>
          <w:rtl/>
          <w:lang w:bidi="ar-LB"/>
        </w:rPr>
        <w:t xml:space="preserve">، وتعزيز </w:t>
      </w:r>
      <w:r w:rsidR="00780D5B" w:rsidRPr="00CA2C2F">
        <w:rPr>
          <w:rFonts w:asciiTheme="majorBidi" w:hAnsiTheme="majorBidi"/>
          <w:sz w:val="26"/>
          <w:szCs w:val="26"/>
          <w:rtl/>
          <w:lang w:bidi="ar-LB"/>
        </w:rPr>
        <w:t>القدرات</w:t>
      </w:r>
      <w:r w:rsidR="00780D5B" w:rsidRPr="00EA15A3">
        <w:rPr>
          <w:rFonts w:asciiTheme="majorBidi" w:hAnsiTheme="majorBidi" w:cstheme="majorBidi"/>
          <w:sz w:val="26"/>
          <w:szCs w:val="26"/>
          <w:rtl/>
          <w:lang w:bidi="ar-LB"/>
        </w:rPr>
        <w:t xml:space="preserve"> الوطنية على إدارة واعتماد </w:t>
      </w:r>
      <w:r>
        <w:rPr>
          <w:rFonts w:asciiTheme="majorBidi" w:hAnsiTheme="majorBidi" w:cstheme="majorBidi" w:hint="cs"/>
          <w:sz w:val="26"/>
          <w:szCs w:val="26"/>
          <w:rtl/>
          <w:lang w:bidi="ar-LB"/>
        </w:rPr>
        <w:t xml:space="preserve">التكنولوجيات </w:t>
      </w:r>
      <w:r>
        <w:rPr>
          <w:sz w:val="26"/>
          <w:szCs w:val="26"/>
          <w:rtl/>
          <w:lang w:bidi="ar-LB"/>
        </w:rPr>
        <w:t xml:space="preserve">ذات القدرة المنخفضة على إحداث الاحترار </w:t>
      </w:r>
      <w:r w:rsidRPr="007E59CC">
        <w:rPr>
          <w:sz w:val="26"/>
          <w:szCs w:val="26"/>
          <w:rtl/>
          <w:lang w:bidi="ar-LB"/>
        </w:rPr>
        <w:t>العالمي</w:t>
      </w:r>
      <w:r w:rsidRPr="00EA15A3">
        <w:rPr>
          <w:rFonts w:asciiTheme="majorBidi" w:hAnsiTheme="majorBidi" w:cstheme="majorBidi"/>
          <w:sz w:val="26"/>
          <w:szCs w:val="26"/>
          <w:rtl/>
          <w:lang w:bidi="ar-LB"/>
        </w:rPr>
        <w:t xml:space="preserve"> </w:t>
      </w:r>
      <w:r w:rsidR="00780D5B" w:rsidRPr="00EA15A3">
        <w:rPr>
          <w:rFonts w:asciiTheme="majorBidi" w:hAnsiTheme="majorBidi" w:cstheme="majorBidi"/>
          <w:sz w:val="26"/>
          <w:szCs w:val="26"/>
          <w:rtl/>
          <w:lang w:bidi="ar-LB"/>
        </w:rPr>
        <w:t>و</w:t>
      </w:r>
      <w:r>
        <w:rPr>
          <w:rFonts w:asciiTheme="majorBidi" w:hAnsiTheme="majorBidi" w:cstheme="majorBidi" w:hint="cs"/>
          <w:sz w:val="26"/>
          <w:szCs w:val="26"/>
          <w:rtl/>
          <w:lang w:bidi="ar-LB"/>
        </w:rPr>
        <w:t>ال</w:t>
      </w:r>
      <w:r w:rsidR="00780D5B" w:rsidRPr="00EA15A3">
        <w:rPr>
          <w:rFonts w:asciiTheme="majorBidi" w:hAnsiTheme="majorBidi" w:cstheme="majorBidi"/>
          <w:sz w:val="26"/>
          <w:szCs w:val="26"/>
          <w:rtl/>
          <w:lang w:bidi="ar-LB"/>
        </w:rPr>
        <w:t>كفاءة</w:t>
      </w:r>
      <w:r>
        <w:rPr>
          <w:rFonts w:asciiTheme="majorBidi" w:hAnsiTheme="majorBidi" w:cstheme="majorBidi" w:hint="cs"/>
          <w:sz w:val="26"/>
          <w:szCs w:val="26"/>
          <w:rtl/>
          <w:lang w:bidi="ar-LB"/>
        </w:rPr>
        <w:t xml:space="preserve"> في استخدام</w:t>
      </w:r>
      <w:r w:rsidR="00780D5B" w:rsidRPr="00EA15A3">
        <w:rPr>
          <w:rFonts w:asciiTheme="majorBidi" w:hAnsiTheme="majorBidi" w:cstheme="majorBidi"/>
          <w:sz w:val="26"/>
          <w:szCs w:val="26"/>
          <w:rtl/>
          <w:lang w:bidi="ar-LB"/>
        </w:rPr>
        <w:t xml:space="preserve"> الطاقة، وتطوير دورات تدريبية قابلة للتكرار وأنشطة </w:t>
      </w:r>
      <w:r>
        <w:rPr>
          <w:rFonts w:asciiTheme="majorBidi" w:hAnsiTheme="majorBidi" w:cstheme="majorBidi" w:hint="cs"/>
          <w:sz w:val="26"/>
          <w:szCs w:val="26"/>
          <w:rtl/>
          <w:lang w:bidi="ar-LB"/>
        </w:rPr>
        <w:t>ل</w:t>
      </w:r>
      <w:r w:rsidR="00780D5B" w:rsidRPr="00EA15A3">
        <w:rPr>
          <w:rFonts w:asciiTheme="majorBidi" w:hAnsiTheme="majorBidi" w:cstheme="majorBidi"/>
          <w:sz w:val="26"/>
          <w:szCs w:val="26"/>
          <w:rtl/>
          <w:lang w:bidi="ar-LB"/>
        </w:rPr>
        <w:t>بناء القدرات.</w:t>
      </w:r>
    </w:p>
    <w:p w14:paraId="29343DBA" w14:textId="0AE99BFD" w:rsidR="00780D5B" w:rsidRPr="00CA2C2F" w:rsidRDefault="00FF3D84" w:rsidP="00FF3D84">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rtl/>
          <w:lang w:bidi="ar-LB"/>
        </w:rPr>
      </w:pPr>
      <w:r>
        <w:rPr>
          <w:rFonts w:asciiTheme="majorBidi" w:hAnsiTheme="majorBidi" w:cstheme="majorBidi" w:hint="cs"/>
          <w:sz w:val="26"/>
          <w:szCs w:val="26"/>
          <w:rtl/>
          <w:lang w:bidi="ar-LB"/>
        </w:rPr>
        <w:t>و</w:t>
      </w:r>
      <w:r w:rsidR="00780D5B" w:rsidRPr="00EA15A3">
        <w:rPr>
          <w:rFonts w:asciiTheme="majorBidi" w:hAnsiTheme="majorBidi" w:cstheme="majorBidi"/>
          <w:sz w:val="26"/>
          <w:szCs w:val="26"/>
          <w:rtl/>
          <w:lang w:bidi="ar-LB"/>
        </w:rPr>
        <w:t xml:space="preserve"> سيستخدم المشروع التجريبي المقترح أدوات تصميم </w:t>
      </w:r>
      <w:r>
        <w:rPr>
          <w:rFonts w:asciiTheme="majorBidi" w:hAnsiTheme="majorBidi" w:cstheme="majorBidi" w:hint="cs"/>
          <w:sz w:val="26"/>
          <w:szCs w:val="26"/>
          <w:rtl/>
          <w:lang w:bidi="ar-LB"/>
        </w:rPr>
        <w:t>نظم</w:t>
      </w:r>
      <w:r w:rsidR="00780D5B" w:rsidRPr="00EA15A3">
        <w:rPr>
          <w:rFonts w:asciiTheme="majorBidi" w:hAnsiTheme="majorBidi" w:cstheme="majorBidi"/>
          <w:sz w:val="26"/>
          <w:szCs w:val="26"/>
          <w:rtl/>
          <w:lang w:bidi="ar-LB"/>
        </w:rPr>
        <w:t xml:space="preserve"> الملكية الخاصة بالمركز الأفريقي للتميز في التبريد </w:t>
      </w:r>
      <w:r>
        <w:rPr>
          <w:rFonts w:asciiTheme="majorBidi" w:hAnsiTheme="majorBidi" w:cstheme="majorBidi" w:hint="cs"/>
          <w:sz w:val="26"/>
          <w:szCs w:val="26"/>
          <w:rtl/>
          <w:lang w:bidi="ar-LB"/>
        </w:rPr>
        <w:t>و</w:t>
      </w:r>
      <w:r w:rsidR="00780D5B" w:rsidRPr="00EA15A3">
        <w:rPr>
          <w:rFonts w:asciiTheme="majorBidi" w:hAnsiTheme="majorBidi" w:cstheme="majorBidi"/>
          <w:sz w:val="26"/>
          <w:szCs w:val="26"/>
          <w:rtl/>
          <w:lang w:bidi="ar-LB"/>
        </w:rPr>
        <w:t>سلاسل التبريد</w:t>
      </w:r>
      <w:r>
        <w:rPr>
          <w:rFonts w:asciiTheme="majorBidi" w:hAnsiTheme="majorBidi" w:cstheme="majorBidi" w:hint="cs"/>
          <w:sz w:val="26"/>
          <w:szCs w:val="26"/>
          <w:rtl/>
          <w:lang w:bidi="ar-LB"/>
        </w:rPr>
        <w:t xml:space="preserve"> المستدامة </w:t>
      </w:r>
      <w:r w:rsidR="00780D5B" w:rsidRPr="00EA15A3">
        <w:rPr>
          <w:rFonts w:asciiTheme="majorBidi" w:hAnsiTheme="majorBidi" w:cstheme="majorBidi"/>
          <w:sz w:val="26"/>
          <w:szCs w:val="26"/>
          <w:rtl/>
          <w:lang w:bidi="ar-LB"/>
        </w:rPr>
        <w:t xml:space="preserve">وشبكة التبريد النظيف </w:t>
      </w:r>
      <w:r>
        <w:rPr>
          <w:rFonts w:asciiTheme="majorBidi" w:hAnsiTheme="majorBidi" w:cstheme="majorBidi" w:hint="cs"/>
          <w:sz w:val="26"/>
          <w:szCs w:val="26"/>
          <w:rtl/>
          <w:lang w:bidi="ar-LB"/>
        </w:rPr>
        <w:t xml:space="preserve">من أجل </w:t>
      </w:r>
      <w:r w:rsidR="00780D5B" w:rsidRPr="00EA15A3">
        <w:rPr>
          <w:rFonts w:asciiTheme="majorBidi" w:hAnsiTheme="majorBidi" w:cstheme="majorBidi"/>
          <w:sz w:val="26"/>
          <w:szCs w:val="26"/>
          <w:rtl/>
          <w:lang w:bidi="ar-LB"/>
        </w:rPr>
        <w:t xml:space="preserve">تحديد القطاعات والتحديات والفرص الرئيسية في </w:t>
      </w:r>
      <w:r>
        <w:rPr>
          <w:rFonts w:asciiTheme="majorBidi" w:hAnsiTheme="majorBidi" w:cstheme="majorBidi" w:hint="cs"/>
          <w:sz w:val="26"/>
          <w:szCs w:val="26"/>
          <w:rtl/>
          <w:lang w:bidi="ar-LB"/>
        </w:rPr>
        <w:t>ال</w:t>
      </w:r>
      <w:r w:rsidR="00780D5B" w:rsidRPr="00EA15A3">
        <w:rPr>
          <w:rFonts w:asciiTheme="majorBidi" w:hAnsiTheme="majorBidi" w:cstheme="majorBidi"/>
          <w:sz w:val="26"/>
          <w:szCs w:val="26"/>
          <w:rtl/>
          <w:lang w:bidi="ar-LB"/>
        </w:rPr>
        <w:t>قطاع</w:t>
      </w:r>
      <w:r>
        <w:rPr>
          <w:rFonts w:asciiTheme="majorBidi" w:hAnsiTheme="majorBidi" w:cstheme="majorBidi" w:hint="cs"/>
          <w:sz w:val="26"/>
          <w:szCs w:val="26"/>
          <w:rtl/>
          <w:lang w:bidi="ar-LB"/>
        </w:rPr>
        <w:t xml:space="preserve"> الفرعي</w:t>
      </w:r>
      <w:r w:rsidR="00780D5B" w:rsidRPr="00EA15A3">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ل</w:t>
      </w:r>
      <w:r w:rsidR="00780D5B" w:rsidRPr="00EA15A3">
        <w:rPr>
          <w:rFonts w:asciiTheme="majorBidi" w:hAnsiTheme="majorBidi" w:cstheme="majorBidi"/>
          <w:sz w:val="26"/>
          <w:szCs w:val="26"/>
          <w:rtl/>
          <w:lang w:bidi="ar-LB"/>
        </w:rPr>
        <w:t>لتركيب والتجميع المحلي في رواندا وفهمها بشكل أفضل. كما سيرك</w:t>
      </w:r>
      <w:r>
        <w:rPr>
          <w:rFonts w:asciiTheme="majorBidi" w:hAnsiTheme="majorBidi" w:cstheme="majorBidi" w:hint="cs"/>
          <w:sz w:val="26"/>
          <w:szCs w:val="26"/>
          <w:rtl/>
          <w:lang w:bidi="ar-LB"/>
        </w:rPr>
        <w:t>ّ</w:t>
      </w:r>
      <w:r w:rsidR="00780D5B" w:rsidRPr="00EA15A3">
        <w:rPr>
          <w:rFonts w:asciiTheme="majorBidi" w:hAnsiTheme="majorBidi" w:cstheme="majorBidi"/>
          <w:sz w:val="26"/>
          <w:szCs w:val="26"/>
          <w:rtl/>
          <w:lang w:bidi="ar-LB"/>
        </w:rPr>
        <w:t xml:space="preserve">ز المشروع على تطوير وتنفيذ مبادرات التدريب وبناء القدرات، ومعالجة القضايا الحرجة في سلسلة التوريد، وتشجيع الابتكار المحلي </w:t>
      </w:r>
      <w:r>
        <w:rPr>
          <w:rFonts w:asciiTheme="majorBidi" w:hAnsiTheme="majorBidi" w:cstheme="majorBidi" w:hint="cs"/>
          <w:sz w:val="26"/>
          <w:szCs w:val="26"/>
          <w:rtl/>
          <w:lang w:bidi="ar-LB"/>
        </w:rPr>
        <w:t>وحاضنات</w:t>
      </w:r>
      <w:r w:rsidR="00780D5B" w:rsidRPr="00EA15A3">
        <w:rPr>
          <w:rFonts w:asciiTheme="majorBidi" w:hAnsiTheme="majorBidi" w:cstheme="majorBidi"/>
          <w:sz w:val="26"/>
          <w:szCs w:val="26"/>
          <w:rtl/>
          <w:lang w:bidi="ar-LB"/>
        </w:rPr>
        <w:t xml:space="preserve"> التكنولوجيا</w:t>
      </w:r>
      <w:r w:rsidR="00780D5B" w:rsidRPr="00EA15A3">
        <w:rPr>
          <w:rFonts w:asciiTheme="majorBidi" w:hAnsiTheme="majorBidi" w:cstheme="majorBidi"/>
          <w:sz w:val="26"/>
          <w:szCs w:val="26"/>
          <w:lang w:bidi="ar-LB"/>
        </w:rPr>
        <w:t>.</w:t>
      </w:r>
    </w:p>
    <w:p w14:paraId="6F206DB5" w14:textId="0B974223" w:rsidR="00780D5B" w:rsidRPr="00CA2C2F" w:rsidRDefault="00FF3D84"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rtl/>
          <w:lang w:bidi="ar-LB"/>
        </w:rPr>
      </w:pPr>
      <w:r>
        <w:rPr>
          <w:rFonts w:asciiTheme="majorBidi" w:hAnsiTheme="majorBidi" w:cstheme="majorBidi" w:hint="cs"/>
          <w:sz w:val="26"/>
          <w:szCs w:val="26"/>
          <w:rtl/>
          <w:lang w:bidi="ar-LB"/>
        </w:rPr>
        <w:lastRenderedPageBreak/>
        <w:t>و</w:t>
      </w:r>
      <w:r w:rsidR="00780D5B" w:rsidRPr="00EA15A3">
        <w:rPr>
          <w:rFonts w:asciiTheme="majorBidi" w:hAnsiTheme="majorBidi" w:cstheme="majorBidi"/>
          <w:sz w:val="26"/>
          <w:szCs w:val="26"/>
          <w:rtl/>
          <w:lang w:bidi="ar-LB"/>
        </w:rPr>
        <w:t xml:space="preserve">شملت أنشطة إعداد المشروع </w:t>
      </w:r>
      <w:r>
        <w:rPr>
          <w:rFonts w:asciiTheme="majorBidi" w:hAnsiTheme="majorBidi" w:cstheme="majorBidi" w:hint="cs"/>
          <w:sz w:val="26"/>
          <w:szCs w:val="26"/>
          <w:rtl/>
          <w:lang w:bidi="ar-LB"/>
        </w:rPr>
        <w:t>الاضطلاع ب</w:t>
      </w:r>
      <w:r w:rsidR="00780D5B" w:rsidRPr="00EA15A3">
        <w:rPr>
          <w:rFonts w:asciiTheme="majorBidi" w:hAnsiTheme="majorBidi" w:cstheme="majorBidi"/>
          <w:sz w:val="26"/>
          <w:szCs w:val="26"/>
          <w:rtl/>
          <w:lang w:bidi="ar-LB"/>
        </w:rPr>
        <w:t xml:space="preserve">مشاورات مع </w:t>
      </w:r>
      <w:r>
        <w:rPr>
          <w:rFonts w:asciiTheme="majorBidi" w:hAnsiTheme="majorBidi" w:cstheme="majorBidi" w:hint="cs"/>
          <w:sz w:val="26"/>
          <w:szCs w:val="26"/>
          <w:rtl/>
          <w:lang w:bidi="ar-LB"/>
        </w:rPr>
        <w:t>أصحاب المصلحة</w:t>
      </w:r>
      <w:r w:rsidR="00780D5B" w:rsidRPr="00EA15A3">
        <w:rPr>
          <w:rFonts w:asciiTheme="majorBidi" w:hAnsiTheme="majorBidi" w:cstheme="majorBidi"/>
          <w:sz w:val="26"/>
          <w:szCs w:val="26"/>
          <w:rtl/>
          <w:lang w:bidi="ar-LB"/>
        </w:rPr>
        <w:t xml:space="preserve"> المعني</w:t>
      </w:r>
      <w:r>
        <w:rPr>
          <w:rFonts w:asciiTheme="majorBidi" w:hAnsiTheme="majorBidi" w:cstheme="majorBidi" w:hint="cs"/>
          <w:sz w:val="26"/>
          <w:szCs w:val="26"/>
          <w:rtl/>
          <w:lang w:bidi="ar-LB"/>
        </w:rPr>
        <w:t>ين</w:t>
      </w:r>
      <w:r w:rsidR="00780D5B" w:rsidRPr="00EA15A3">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وإجراء تقييم فني</w:t>
      </w:r>
      <w:r w:rsidR="00780D5B" w:rsidRPr="00EA15A3">
        <w:rPr>
          <w:rFonts w:asciiTheme="majorBidi" w:hAnsiTheme="majorBidi" w:cstheme="majorBidi"/>
          <w:sz w:val="26"/>
          <w:szCs w:val="26"/>
          <w:rtl/>
          <w:lang w:bidi="ar-LB"/>
        </w:rPr>
        <w:t xml:space="preserve">، وإعداد وثيقة المشروع. </w:t>
      </w:r>
      <w:r>
        <w:rPr>
          <w:rFonts w:asciiTheme="majorBidi" w:hAnsiTheme="majorBidi" w:cstheme="majorBidi" w:hint="cs"/>
          <w:sz w:val="26"/>
          <w:szCs w:val="26"/>
          <w:rtl/>
          <w:lang w:bidi="ar-LB"/>
        </w:rPr>
        <w:t>و</w:t>
      </w:r>
      <w:r w:rsidR="00780D5B" w:rsidRPr="00EA15A3">
        <w:rPr>
          <w:rFonts w:asciiTheme="majorBidi" w:hAnsiTheme="majorBidi" w:cstheme="majorBidi"/>
          <w:sz w:val="26"/>
          <w:szCs w:val="26"/>
          <w:rtl/>
          <w:lang w:bidi="ar-LB"/>
        </w:rPr>
        <w:t>سيغطي التمويل المطلوب تكاليف توظيف</w:t>
      </w:r>
      <w:r>
        <w:rPr>
          <w:rFonts w:asciiTheme="majorBidi" w:hAnsiTheme="majorBidi" w:cstheme="majorBidi" w:hint="cs"/>
          <w:sz w:val="26"/>
          <w:szCs w:val="26"/>
          <w:rtl/>
          <w:lang w:bidi="ar-LB"/>
        </w:rPr>
        <w:t xml:space="preserve"> خبراء</w:t>
      </w:r>
      <w:r w:rsidR="00780D5B" w:rsidRPr="00EA15A3">
        <w:rPr>
          <w:rFonts w:asciiTheme="majorBidi" w:hAnsiTheme="majorBidi" w:cstheme="majorBidi"/>
          <w:sz w:val="26"/>
          <w:szCs w:val="26"/>
          <w:rtl/>
          <w:lang w:bidi="ar-LB"/>
        </w:rPr>
        <w:t xml:space="preserve"> </w:t>
      </w:r>
      <w:r w:rsidR="00780D5B" w:rsidRPr="00CA2C2F">
        <w:rPr>
          <w:rFonts w:asciiTheme="majorBidi" w:hAnsiTheme="majorBidi"/>
          <w:sz w:val="26"/>
          <w:szCs w:val="26"/>
          <w:rtl/>
          <w:lang w:bidi="ar-LB"/>
        </w:rPr>
        <w:t>استشاريين</w:t>
      </w:r>
      <w:r w:rsidR="00780D5B" w:rsidRPr="00EA15A3">
        <w:rPr>
          <w:rFonts w:asciiTheme="majorBidi" w:hAnsiTheme="majorBidi" w:cstheme="majorBidi"/>
          <w:sz w:val="26"/>
          <w:szCs w:val="26"/>
          <w:rtl/>
          <w:lang w:bidi="ar-LB"/>
        </w:rPr>
        <w:t xml:space="preserve"> وطنيين ودوليين (</w:t>
      </w:r>
      <w:r>
        <w:rPr>
          <w:rFonts w:asciiTheme="majorBidi" w:hAnsiTheme="majorBidi" w:cstheme="majorBidi"/>
          <w:sz w:val="26"/>
          <w:szCs w:val="26"/>
          <w:lang w:bidi="ar-LB"/>
        </w:rPr>
        <w:t>20,000</w:t>
      </w:r>
      <w:r w:rsidR="00780D5B" w:rsidRPr="00EA15A3">
        <w:rPr>
          <w:rFonts w:asciiTheme="majorBidi" w:hAnsiTheme="majorBidi" w:cstheme="majorBidi"/>
          <w:sz w:val="26"/>
          <w:szCs w:val="26"/>
          <w:rtl/>
          <w:lang w:bidi="ar-LB"/>
        </w:rPr>
        <w:t xml:space="preserve"> دولار أمريكي)، بالإضافة إلى </w:t>
      </w:r>
      <w:r>
        <w:rPr>
          <w:rFonts w:asciiTheme="majorBidi" w:hAnsiTheme="majorBidi" w:cstheme="majorBidi" w:hint="cs"/>
          <w:sz w:val="26"/>
          <w:szCs w:val="26"/>
          <w:rtl/>
          <w:lang w:bidi="ar-LB"/>
        </w:rPr>
        <w:t>عقد اجتماعات</w:t>
      </w:r>
      <w:r w:rsidR="00780D5B" w:rsidRPr="00EA15A3">
        <w:rPr>
          <w:rFonts w:asciiTheme="majorBidi" w:hAnsiTheme="majorBidi" w:cstheme="majorBidi"/>
          <w:sz w:val="26"/>
          <w:szCs w:val="26"/>
          <w:rtl/>
          <w:lang w:bidi="ar-LB"/>
        </w:rPr>
        <w:t xml:space="preserve"> (</w:t>
      </w:r>
      <w:r>
        <w:rPr>
          <w:rFonts w:asciiTheme="majorBidi" w:hAnsiTheme="majorBidi" w:cstheme="majorBidi"/>
          <w:sz w:val="26"/>
          <w:szCs w:val="26"/>
          <w:lang w:bidi="ar-LB"/>
        </w:rPr>
        <w:t>10,000</w:t>
      </w:r>
      <w:r w:rsidR="00780D5B" w:rsidRPr="00EA15A3">
        <w:rPr>
          <w:rFonts w:asciiTheme="majorBidi" w:hAnsiTheme="majorBidi" w:cstheme="majorBidi"/>
          <w:sz w:val="26"/>
          <w:szCs w:val="26"/>
          <w:rtl/>
          <w:lang w:bidi="ar-LB"/>
        </w:rPr>
        <w:t xml:space="preserve"> دولار أمريكي). </w:t>
      </w:r>
      <w:r>
        <w:rPr>
          <w:rFonts w:asciiTheme="majorBidi" w:hAnsiTheme="majorBidi" w:cstheme="majorBidi" w:hint="cs"/>
          <w:sz w:val="26"/>
          <w:szCs w:val="26"/>
          <w:rtl/>
          <w:lang w:bidi="ar-LB"/>
        </w:rPr>
        <w:t>و</w:t>
      </w:r>
      <w:r w:rsidR="00780D5B" w:rsidRPr="00EA15A3">
        <w:rPr>
          <w:rFonts w:asciiTheme="majorBidi" w:hAnsiTheme="majorBidi" w:cstheme="majorBidi"/>
          <w:sz w:val="26"/>
          <w:szCs w:val="26"/>
          <w:rtl/>
          <w:lang w:bidi="ar-LB"/>
        </w:rPr>
        <w:t>من المتوقع تقديم مقترح المشروع التجريبي إلى الاجتماع الثامن والتسعين</w:t>
      </w:r>
      <w:r w:rsidR="00780D5B" w:rsidRPr="00EA15A3">
        <w:rPr>
          <w:rFonts w:asciiTheme="majorBidi" w:hAnsiTheme="majorBidi" w:cstheme="majorBidi"/>
          <w:sz w:val="26"/>
          <w:szCs w:val="26"/>
          <w:lang w:bidi="ar-LB"/>
        </w:rPr>
        <w:t>.</w:t>
      </w:r>
    </w:p>
    <w:p w14:paraId="6E36E43D" w14:textId="39246076" w:rsidR="00780D5B" w:rsidRPr="00CC228E" w:rsidRDefault="00780D5B" w:rsidP="00CC228E">
      <w:pPr>
        <w:bidi/>
        <w:spacing w:before="240" w:after="240" w:line="360" w:lineRule="exact"/>
        <w:rPr>
          <w:rFonts w:asciiTheme="majorBidi" w:hAnsiTheme="majorBidi"/>
          <w:i/>
          <w:iCs/>
          <w:sz w:val="26"/>
          <w:szCs w:val="26"/>
          <w:rtl/>
          <w:lang w:bidi="ar-LB"/>
        </w:rPr>
      </w:pPr>
      <w:r w:rsidRPr="00CC228E">
        <w:rPr>
          <w:rFonts w:asciiTheme="majorBidi" w:hAnsiTheme="majorBidi"/>
          <w:i/>
          <w:iCs/>
          <w:sz w:val="26"/>
          <w:szCs w:val="26"/>
          <w:rtl/>
          <w:lang w:bidi="ar-LB"/>
        </w:rPr>
        <w:t>تعليقات الأمانة</w:t>
      </w:r>
    </w:p>
    <w:p w14:paraId="4ADEE64E" w14:textId="44D0E812" w:rsidR="00780D5B" w:rsidRPr="00EA15A3" w:rsidRDefault="00780D5B"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rtl/>
          <w:lang w:bidi="ar-LB"/>
        </w:rPr>
      </w:pPr>
      <w:r w:rsidRPr="00EA15A3">
        <w:rPr>
          <w:rFonts w:asciiTheme="majorBidi" w:hAnsiTheme="majorBidi" w:cstheme="majorBidi"/>
          <w:sz w:val="26"/>
          <w:szCs w:val="26"/>
          <w:rtl/>
          <w:lang w:bidi="ar-LB"/>
        </w:rPr>
        <w:t>استعرضت الأمانة مقترح إعداد المشروع وفقا للمعايير المنصوص عليها في ال</w:t>
      </w:r>
      <w:r w:rsidR="00FF3D84">
        <w:rPr>
          <w:rFonts w:asciiTheme="majorBidi" w:hAnsiTheme="majorBidi" w:cstheme="majorBidi" w:hint="cs"/>
          <w:sz w:val="26"/>
          <w:szCs w:val="26"/>
          <w:rtl/>
          <w:lang w:bidi="ar-LB"/>
        </w:rPr>
        <w:t>م</w:t>
      </w:r>
      <w:r w:rsidR="00FF3D84" w:rsidRPr="00FF3D84">
        <w:rPr>
          <w:rFonts w:asciiTheme="majorBidi" w:hAnsiTheme="majorBidi"/>
          <w:sz w:val="26"/>
          <w:szCs w:val="26"/>
          <w:rtl/>
          <w:lang w:bidi="ar-LB"/>
        </w:rPr>
        <w:t>قرر 91/</w:t>
      </w:r>
      <w:r w:rsidR="00FF3D84">
        <w:rPr>
          <w:rFonts w:asciiTheme="majorBidi" w:hAnsiTheme="majorBidi"/>
          <w:sz w:val="26"/>
          <w:szCs w:val="26"/>
          <w:lang w:bidi="ar-LB"/>
        </w:rPr>
        <w:t>65</w:t>
      </w:r>
      <w:r w:rsidR="00FF3D84">
        <w:rPr>
          <w:rFonts w:asciiTheme="majorBidi" w:hAnsiTheme="majorBidi" w:cstheme="majorBidi" w:hint="cs"/>
          <w:sz w:val="26"/>
          <w:szCs w:val="26"/>
          <w:rtl/>
        </w:rPr>
        <w:t>.</w:t>
      </w:r>
    </w:p>
    <w:p w14:paraId="0A5B873F" w14:textId="0E316B30" w:rsidR="00780D5B" w:rsidRPr="00CA2C2F" w:rsidRDefault="00FF3D84"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rtl/>
          <w:lang w:bidi="ar-LB"/>
        </w:rPr>
      </w:pPr>
      <w:r>
        <w:rPr>
          <w:rFonts w:asciiTheme="majorBidi" w:hAnsiTheme="majorBidi" w:cstheme="majorBidi" w:hint="cs"/>
          <w:sz w:val="26"/>
          <w:szCs w:val="26"/>
          <w:rtl/>
          <w:lang w:bidi="ar-LB"/>
        </w:rPr>
        <w:t>و</w:t>
      </w:r>
      <w:r w:rsidR="00780D5B" w:rsidRPr="00EA15A3">
        <w:rPr>
          <w:rFonts w:asciiTheme="majorBidi" w:hAnsiTheme="majorBidi" w:cstheme="majorBidi"/>
          <w:sz w:val="26"/>
          <w:szCs w:val="26"/>
          <w:rtl/>
          <w:lang w:bidi="ar-LB"/>
        </w:rPr>
        <w:t xml:space="preserve">لوحظ أن العديد من الأنشطة المدرجة في المرحلة الأولى من </w:t>
      </w:r>
      <w:r w:rsidRPr="001B59CB">
        <w:rPr>
          <w:rFonts w:asciiTheme="majorBidi" w:hAnsiTheme="majorBidi"/>
          <w:sz w:val="26"/>
          <w:szCs w:val="26"/>
          <w:rtl/>
          <w:lang w:bidi="ar-LB"/>
        </w:rPr>
        <w:t>خط</w:t>
      </w:r>
      <w:r>
        <w:rPr>
          <w:rFonts w:asciiTheme="majorBidi" w:hAnsiTheme="majorBidi"/>
          <w:sz w:val="26"/>
          <w:szCs w:val="26"/>
          <w:rtl/>
          <w:lang w:bidi="ar-LB"/>
        </w:rPr>
        <w:t>ة تنفيذ كيغالي للمواد الهيدروفلوروكربونية</w:t>
      </w:r>
      <w:r w:rsidR="00780D5B" w:rsidRPr="00EA15A3">
        <w:rPr>
          <w:rFonts w:asciiTheme="majorBidi" w:hAnsiTheme="majorBidi" w:cstheme="majorBidi"/>
          <w:sz w:val="26"/>
          <w:szCs w:val="26"/>
          <w:rtl/>
          <w:lang w:bidi="ar-LB"/>
        </w:rPr>
        <w:t xml:space="preserve">، والتي </w:t>
      </w:r>
      <w:r>
        <w:rPr>
          <w:rFonts w:asciiTheme="majorBidi" w:hAnsiTheme="majorBidi" w:cstheme="majorBidi" w:hint="cs"/>
          <w:sz w:val="26"/>
          <w:szCs w:val="26"/>
          <w:rtl/>
          <w:lang w:bidi="ar-LB"/>
        </w:rPr>
        <w:t>تم إقرارها</w:t>
      </w:r>
      <w:r w:rsidR="00780D5B" w:rsidRPr="00EA15A3">
        <w:rPr>
          <w:rFonts w:asciiTheme="majorBidi" w:hAnsiTheme="majorBidi" w:cstheme="majorBidi"/>
          <w:sz w:val="26"/>
          <w:szCs w:val="26"/>
          <w:rtl/>
          <w:lang w:bidi="ar-LB"/>
        </w:rPr>
        <w:t xml:space="preserve"> في الاجتماع الخامس والتسعين، ستؤثر على خفض </w:t>
      </w:r>
      <w:r w:rsidRPr="00FF3D84">
        <w:rPr>
          <w:rFonts w:asciiTheme="majorBidi" w:hAnsiTheme="majorBidi"/>
          <w:sz w:val="26"/>
          <w:szCs w:val="26"/>
          <w:rtl/>
          <w:lang w:bidi="ar-LB"/>
        </w:rPr>
        <w:t xml:space="preserve">المواد الهيدروفلوروكربونية </w:t>
      </w:r>
      <w:r w:rsidR="00780D5B" w:rsidRPr="00EA15A3">
        <w:rPr>
          <w:rFonts w:asciiTheme="majorBidi" w:hAnsiTheme="majorBidi" w:cstheme="majorBidi"/>
          <w:sz w:val="26"/>
          <w:szCs w:val="26"/>
          <w:rtl/>
          <w:lang w:bidi="ar-LB"/>
        </w:rPr>
        <w:t xml:space="preserve">في قطاعات التبريد المنزلي، وتكييف الهواء </w:t>
      </w:r>
      <w:r>
        <w:rPr>
          <w:rFonts w:asciiTheme="majorBidi" w:hAnsiTheme="majorBidi" w:cstheme="majorBidi" w:hint="cs"/>
          <w:sz w:val="26"/>
          <w:szCs w:val="26"/>
          <w:rtl/>
          <w:lang w:bidi="ar-LB"/>
        </w:rPr>
        <w:t>السكني</w:t>
      </w:r>
      <w:r w:rsidR="00780D5B" w:rsidRPr="00EA15A3">
        <w:rPr>
          <w:rFonts w:asciiTheme="majorBidi" w:hAnsiTheme="majorBidi" w:cstheme="majorBidi"/>
          <w:sz w:val="26"/>
          <w:szCs w:val="26"/>
          <w:rtl/>
          <w:lang w:bidi="ar-LB"/>
        </w:rPr>
        <w:t>، والتبريد التجاري المستقل، من خلال الحظر</w:t>
      </w:r>
      <w:r>
        <w:rPr>
          <w:rFonts w:asciiTheme="majorBidi" w:hAnsiTheme="majorBidi" w:cstheme="majorBidi" w:hint="cs"/>
          <w:sz w:val="26"/>
          <w:szCs w:val="26"/>
          <w:rtl/>
          <w:lang w:bidi="ar-LB"/>
        </w:rPr>
        <w:t xml:space="preserve"> المحتمل</w:t>
      </w:r>
      <w:r w:rsidR="00780D5B" w:rsidRPr="00EA15A3">
        <w:rPr>
          <w:rFonts w:asciiTheme="majorBidi" w:hAnsiTheme="majorBidi" w:cstheme="majorBidi"/>
          <w:sz w:val="26"/>
          <w:szCs w:val="26"/>
          <w:rtl/>
          <w:lang w:bidi="ar-LB"/>
        </w:rPr>
        <w:t xml:space="preserve">/اللوائح المحتملة، وتنظيم أنشطة التدريب وبناء القدرات والتوعية. كما لوحظ أن استهلاك </w:t>
      </w:r>
      <w:r w:rsidRPr="00FF3D84">
        <w:rPr>
          <w:rFonts w:asciiTheme="majorBidi" w:hAnsiTheme="majorBidi"/>
          <w:sz w:val="26"/>
          <w:szCs w:val="26"/>
          <w:rtl/>
          <w:lang w:bidi="ar-LB"/>
        </w:rPr>
        <w:t xml:space="preserve">المواد الهيدروفلوروكربونية </w:t>
      </w:r>
      <w:r w:rsidR="00780D5B" w:rsidRPr="00EA15A3">
        <w:rPr>
          <w:rFonts w:asciiTheme="majorBidi" w:hAnsiTheme="majorBidi" w:cstheme="majorBidi"/>
          <w:sz w:val="26"/>
          <w:szCs w:val="26"/>
          <w:rtl/>
          <w:lang w:bidi="ar-LB"/>
        </w:rPr>
        <w:t xml:space="preserve">في القطاعات الفرعية الأخرى المتعلقة بالتركيب والتجميع المحلي (وخاصة </w:t>
      </w:r>
      <w:r>
        <w:rPr>
          <w:rFonts w:asciiTheme="majorBidi" w:hAnsiTheme="majorBidi" w:cstheme="majorBidi" w:hint="cs"/>
          <w:sz w:val="26"/>
          <w:szCs w:val="26"/>
          <w:rtl/>
          <w:lang w:bidi="ar-LB"/>
        </w:rPr>
        <w:t>نظم</w:t>
      </w:r>
      <w:r w:rsidR="00780D5B" w:rsidRPr="00EA15A3">
        <w:rPr>
          <w:rFonts w:asciiTheme="majorBidi" w:hAnsiTheme="majorBidi" w:cstheme="majorBidi"/>
          <w:sz w:val="26"/>
          <w:szCs w:val="26"/>
          <w:rtl/>
          <w:lang w:bidi="ar-LB"/>
        </w:rPr>
        <w:t xml:space="preserve"> التبريد التجاري الكبيرة) بلغ </w:t>
      </w:r>
      <w:r>
        <w:rPr>
          <w:rFonts w:asciiTheme="majorBidi" w:hAnsiTheme="majorBidi" w:cstheme="majorBidi"/>
          <w:sz w:val="26"/>
          <w:szCs w:val="26"/>
          <w:lang w:bidi="ar-LB"/>
        </w:rPr>
        <w:t>31</w:t>
      </w:r>
      <w:r>
        <w:rPr>
          <w:rFonts w:asciiTheme="majorBidi" w:hAnsiTheme="majorBidi" w:cstheme="majorBidi" w:hint="cs"/>
          <w:sz w:val="26"/>
          <w:szCs w:val="26"/>
          <w:rtl/>
        </w:rPr>
        <w:t xml:space="preserve"> في المائة</w:t>
      </w:r>
      <w:r w:rsidR="00780D5B" w:rsidRPr="00EA15A3">
        <w:rPr>
          <w:rFonts w:asciiTheme="majorBidi" w:hAnsiTheme="majorBidi" w:cstheme="majorBidi"/>
          <w:sz w:val="26"/>
          <w:szCs w:val="26"/>
          <w:rtl/>
          <w:lang w:bidi="ar-LB"/>
        </w:rPr>
        <w:t xml:space="preserve"> من أطنان مكافئ ثاني أكسيد الكربون في عام </w:t>
      </w:r>
      <w:r>
        <w:rPr>
          <w:rFonts w:asciiTheme="majorBidi" w:hAnsiTheme="majorBidi" w:cstheme="majorBidi"/>
          <w:sz w:val="26"/>
          <w:szCs w:val="26"/>
          <w:lang w:bidi="ar-LB"/>
        </w:rPr>
        <w:t>2023</w:t>
      </w:r>
      <w:r w:rsidR="00780D5B" w:rsidRPr="00EA15A3">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 xml:space="preserve">وكانت </w:t>
      </w:r>
      <w:r w:rsidR="00780D5B" w:rsidRPr="00EA15A3">
        <w:rPr>
          <w:rFonts w:asciiTheme="majorBidi" w:hAnsiTheme="majorBidi" w:cstheme="majorBidi"/>
          <w:sz w:val="26"/>
          <w:szCs w:val="26"/>
          <w:rtl/>
          <w:lang w:bidi="ar-LB"/>
        </w:rPr>
        <w:t xml:space="preserve">المادتان الرئيسيتان المستخدمتان في </w:t>
      </w:r>
      <w:r>
        <w:rPr>
          <w:rFonts w:asciiTheme="majorBidi" w:hAnsiTheme="majorBidi" w:cstheme="majorBidi" w:hint="cs"/>
          <w:sz w:val="26"/>
          <w:szCs w:val="26"/>
          <w:rtl/>
          <w:lang w:bidi="ar-LB"/>
        </w:rPr>
        <w:t>نظم</w:t>
      </w:r>
      <w:r w:rsidR="00780D5B" w:rsidRPr="00EA15A3">
        <w:rPr>
          <w:rFonts w:asciiTheme="majorBidi" w:hAnsiTheme="majorBidi" w:cstheme="majorBidi"/>
          <w:sz w:val="26"/>
          <w:szCs w:val="26"/>
          <w:rtl/>
          <w:lang w:bidi="ar-LB"/>
        </w:rPr>
        <w:t xml:space="preserve"> التبريد التجاري الكبيرة هما</w:t>
      </w:r>
      <w:r w:rsidR="00780D5B" w:rsidRPr="00EA15A3">
        <w:rPr>
          <w:rFonts w:asciiTheme="majorBidi" w:hAnsiTheme="majorBidi" w:cstheme="majorBidi"/>
          <w:sz w:val="26"/>
          <w:szCs w:val="26"/>
          <w:lang w:bidi="ar-LB"/>
        </w:rPr>
        <w:t xml:space="preserve"> </w:t>
      </w:r>
      <w:r w:rsidRPr="003C5679">
        <w:rPr>
          <w:sz w:val="26"/>
          <w:szCs w:val="26"/>
          <w:rtl/>
          <w:lang w:bidi="ar-LB"/>
        </w:rPr>
        <w:t>الهيدروكلوروفلوروكربون-134</w:t>
      </w:r>
      <w:r>
        <w:rPr>
          <w:rFonts w:hint="cs"/>
          <w:sz w:val="26"/>
          <w:szCs w:val="26"/>
          <w:rtl/>
        </w:rPr>
        <w:t>أ</w:t>
      </w:r>
      <w:r>
        <w:rPr>
          <w:sz w:val="26"/>
          <w:szCs w:val="26"/>
          <w:rtl/>
          <w:lang w:bidi="ar-LB"/>
        </w:rPr>
        <w:t xml:space="preserve"> </w:t>
      </w:r>
      <w:r w:rsidR="00780D5B" w:rsidRPr="00EA15A3">
        <w:rPr>
          <w:rFonts w:asciiTheme="majorBidi" w:hAnsiTheme="majorBidi" w:cstheme="majorBidi"/>
          <w:sz w:val="26"/>
          <w:szCs w:val="26"/>
          <w:rtl/>
          <w:lang w:bidi="ar-LB"/>
        </w:rPr>
        <w:t>و</w:t>
      </w:r>
      <w:r w:rsidR="00780D5B" w:rsidRPr="00EA15A3">
        <w:rPr>
          <w:rFonts w:asciiTheme="majorBidi" w:hAnsiTheme="majorBidi" w:cstheme="majorBidi"/>
          <w:sz w:val="26"/>
          <w:szCs w:val="26"/>
          <w:lang w:bidi="ar-LB"/>
        </w:rPr>
        <w:t>R-404A</w:t>
      </w:r>
      <w:r w:rsidR="00780D5B" w:rsidRPr="00EA15A3">
        <w:rPr>
          <w:rFonts w:asciiTheme="majorBidi" w:hAnsiTheme="majorBidi" w:cstheme="majorBidi"/>
          <w:sz w:val="26"/>
          <w:szCs w:val="26"/>
          <w:rtl/>
          <w:lang w:bidi="ar-LB"/>
        </w:rPr>
        <w:t xml:space="preserve">، واللتان تمثلان </w:t>
      </w:r>
      <w:r>
        <w:rPr>
          <w:rFonts w:asciiTheme="majorBidi" w:hAnsiTheme="majorBidi" w:cstheme="majorBidi"/>
          <w:sz w:val="26"/>
          <w:szCs w:val="26"/>
          <w:lang w:bidi="ar-LB"/>
        </w:rPr>
        <w:t>76</w:t>
      </w:r>
      <w:r>
        <w:rPr>
          <w:rFonts w:asciiTheme="majorBidi" w:hAnsiTheme="majorBidi" w:cstheme="majorBidi" w:hint="cs"/>
          <w:sz w:val="26"/>
          <w:szCs w:val="26"/>
          <w:rtl/>
        </w:rPr>
        <w:t xml:space="preserve"> في المائة</w:t>
      </w:r>
      <w:r w:rsidR="00780D5B" w:rsidRPr="00EA15A3">
        <w:rPr>
          <w:rFonts w:asciiTheme="majorBidi" w:hAnsiTheme="majorBidi" w:cstheme="majorBidi"/>
          <w:sz w:val="26"/>
          <w:szCs w:val="26"/>
          <w:rtl/>
          <w:lang w:bidi="ar-LB"/>
        </w:rPr>
        <w:t xml:space="preserve"> من إجمالي استهلاك </w:t>
      </w:r>
      <w:r w:rsidRPr="00FF3D84">
        <w:rPr>
          <w:rFonts w:asciiTheme="majorBidi" w:hAnsiTheme="majorBidi"/>
          <w:sz w:val="26"/>
          <w:szCs w:val="26"/>
          <w:rtl/>
          <w:lang w:bidi="ar-LB"/>
        </w:rPr>
        <w:t xml:space="preserve">المواد الهيدروفلوروكربونية </w:t>
      </w:r>
      <w:r w:rsidR="00780D5B" w:rsidRPr="00EA15A3">
        <w:rPr>
          <w:rFonts w:asciiTheme="majorBidi" w:hAnsiTheme="majorBidi" w:cstheme="majorBidi"/>
          <w:sz w:val="26"/>
          <w:szCs w:val="26"/>
          <w:rtl/>
          <w:lang w:bidi="ar-LB"/>
        </w:rPr>
        <w:t xml:space="preserve">في عام </w:t>
      </w:r>
      <w:r>
        <w:rPr>
          <w:rFonts w:asciiTheme="majorBidi" w:hAnsiTheme="majorBidi" w:cstheme="majorBidi"/>
          <w:sz w:val="26"/>
          <w:szCs w:val="26"/>
          <w:lang w:bidi="ar-LB"/>
        </w:rPr>
        <w:t>2023</w:t>
      </w:r>
      <w:r w:rsidR="00780D5B" w:rsidRPr="00EA15A3">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و</w:t>
      </w:r>
      <w:r w:rsidR="00780D5B" w:rsidRPr="00EA15A3">
        <w:rPr>
          <w:rFonts w:asciiTheme="majorBidi" w:hAnsiTheme="majorBidi" w:cstheme="majorBidi"/>
          <w:sz w:val="26"/>
          <w:szCs w:val="26"/>
          <w:rtl/>
          <w:lang w:bidi="ar-LB"/>
        </w:rPr>
        <w:t xml:space="preserve">يتطلب التعامل مع هذه التطبيقات تدريبا ودعما إضافيين ومختلفين. </w:t>
      </w:r>
      <w:r>
        <w:rPr>
          <w:rFonts w:asciiTheme="majorBidi" w:hAnsiTheme="majorBidi" w:cstheme="majorBidi" w:hint="cs"/>
          <w:sz w:val="26"/>
          <w:szCs w:val="26"/>
          <w:rtl/>
          <w:lang w:bidi="ar-LB"/>
        </w:rPr>
        <w:t>و</w:t>
      </w:r>
      <w:r w:rsidR="00780D5B" w:rsidRPr="00EA15A3">
        <w:rPr>
          <w:rFonts w:asciiTheme="majorBidi" w:hAnsiTheme="majorBidi" w:cstheme="majorBidi"/>
          <w:sz w:val="26"/>
          <w:szCs w:val="26"/>
          <w:rtl/>
          <w:lang w:bidi="ar-LB"/>
        </w:rPr>
        <w:t xml:space="preserve">كما هو موضح في </w:t>
      </w:r>
      <w:r w:rsidRPr="001B59CB">
        <w:rPr>
          <w:rFonts w:asciiTheme="majorBidi" w:hAnsiTheme="majorBidi"/>
          <w:sz w:val="26"/>
          <w:szCs w:val="26"/>
          <w:rtl/>
          <w:lang w:bidi="ar-LB"/>
        </w:rPr>
        <w:t>خط</w:t>
      </w:r>
      <w:r>
        <w:rPr>
          <w:rFonts w:asciiTheme="majorBidi" w:hAnsiTheme="majorBidi"/>
          <w:sz w:val="26"/>
          <w:szCs w:val="26"/>
          <w:rtl/>
          <w:lang w:bidi="ar-LB"/>
        </w:rPr>
        <w:t>ة تنفيذ كيغالي للمواد الهيدروفلوروكربونية</w:t>
      </w:r>
      <w:r w:rsidR="00780D5B" w:rsidRPr="00EA15A3">
        <w:rPr>
          <w:rFonts w:asciiTheme="majorBidi" w:hAnsiTheme="majorBidi" w:cstheme="majorBidi"/>
          <w:sz w:val="26"/>
          <w:szCs w:val="26"/>
          <w:rtl/>
          <w:lang w:bidi="ar-LB"/>
        </w:rPr>
        <w:t xml:space="preserve">، سيُستخدم </w:t>
      </w:r>
      <w:r w:rsidRPr="00FF3D84">
        <w:rPr>
          <w:rFonts w:asciiTheme="majorBidi" w:hAnsiTheme="majorBidi"/>
          <w:sz w:val="26"/>
          <w:szCs w:val="26"/>
          <w:rtl/>
          <w:lang w:bidi="ar-LB"/>
        </w:rPr>
        <w:t xml:space="preserve">المركز الأفريقي للتميز في التبريد وسلاسل التبريد المستدامة </w:t>
      </w:r>
      <w:r w:rsidR="00780D5B" w:rsidRPr="00EA15A3">
        <w:rPr>
          <w:rFonts w:asciiTheme="majorBidi" w:hAnsiTheme="majorBidi" w:cstheme="majorBidi"/>
          <w:sz w:val="26"/>
          <w:szCs w:val="26"/>
          <w:rtl/>
          <w:lang w:bidi="ar-LB"/>
        </w:rPr>
        <w:t xml:space="preserve">لبناء قدرات المدربين </w:t>
      </w:r>
      <w:r>
        <w:rPr>
          <w:rFonts w:asciiTheme="majorBidi" w:hAnsiTheme="majorBidi" w:cstheme="majorBidi" w:hint="cs"/>
          <w:sz w:val="26"/>
          <w:szCs w:val="26"/>
          <w:rtl/>
          <w:lang w:bidi="ar-LB"/>
        </w:rPr>
        <w:t xml:space="preserve">بهدف </w:t>
      </w:r>
      <w:r w:rsidR="00780D5B" w:rsidRPr="00EA15A3">
        <w:rPr>
          <w:rFonts w:asciiTheme="majorBidi" w:hAnsiTheme="majorBidi" w:cstheme="majorBidi"/>
          <w:sz w:val="26"/>
          <w:szCs w:val="26"/>
          <w:rtl/>
          <w:lang w:bidi="ar-LB"/>
        </w:rPr>
        <w:t xml:space="preserve">تدريب فنيي خدمات التبريد والفنيين المشاركين في التركيب والتجميع في الموقع، وتقديم الدعم لاعتماد </w:t>
      </w:r>
      <w:r>
        <w:rPr>
          <w:rFonts w:asciiTheme="majorBidi" w:hAnsiTheme="majorBidi" w:cstheme="majorBidi" w:hint="cs"/>
          <w:sz w:val="26"/>
          <w:szCs w:val="26"/>
          <w:rtl/>
          <w:lang w:bidi="ar-LB"/>
        </w:rPr>
        <w:t>تكنولوجيات</w:t>
      </w:r>
      <w:r w:rsidR="00780D5B" w:rsidRPr="00EA15A3">
        <w:rPr>
          <w:rFonts w:asciiTheme="majorBidi" w:hAnsiTheme="majorBidi" w:cstheme="majorBidi"/>
          <w:sz w:val="26"/>
          <w:szCs w:val="26"/>
          <w:rtl/>
          <w:lang w:bidi="ar-LB"/>
        </w:rPr>
        <w:t xml:space="preserve"> التبريد </w:t>
      </w:r>
      <w:r>
        <w:rPr>
          <w:rFonts w:asciiTheme="majorBidi" w:hAnsiTheme="majorBidi" w:cstheme="majorBidi" w:hint="cs"/>
          <w:sz w:val="26"/>
          <w:szCs w:val="26"/>
          <w:rtl/>
          <w:lang w:bidi="ar-LB"/>
        </w:rPr>
        <w:t>ذات الكفاءة في استخدام</w:t>
      </w:r>
      <w:r w:rsidR="00780D5B" w:rsidRPr="00EA15A3">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ال</w:t>
      </w:r>
      <w:r w:rsidR="00780D5B" w:rsidRPr="00EA15A3">
        <w:rPr>
          <w:rFonts w:asciiTheme="majorBidi" w:hAnsiTheme="majorBidi" w:cstheme="majorBidi"/>
          <w:sz w:val="26"/>
          <w:szCs w:val="26"/>
          <w:rtl/>
          <w:lang w:bidi="ar-LB"/>
        </w:rPr>
        <w:t xml:space="preserve">طاقة </w:t>
      </w:r>
      <w:r>
        <w:rPr>
          <w:rFonts w:asciiTheme="majorBidi" w:hAnsiTheme="majorBidi" w:cstheme="majorBidi" w:hint="cs"/>
          <w:sz w:val="26"/>
          <w:szCs w:val="26"/>
          <w:rtl/>
          <w:lang w:bidi="ar-LB"/>
        </w:rPr>
        <w:t>و</w:t>
      </w:r>
      <w:r>
        <w:rPr>
          <w:sz w:val="26"/>
          <w:szCs w:val="26"/>
          <w:rtl/>
          <w:lang w:bidi="ar-LB"/>
        </w:rPr>
        <w:t xml:space="preserve">القدرة المنخفضة على إحداث الاحترار </w:t>
      </w:r>
      <w:r w:rsidRPr="007E59CC">
        <w:rPr>
          <w:sz w:val="26"/>
          <w:szCs w:val="26"/>
          <w:rtl/>
          <w:lang w:bidi="ar-LB"/>
        </w:rPr>
        <w:t>العالمي</w:t>
      </w:r>
      <w:r w:rsidRPr="00EA15A3">
        <w:rPr>
          <w:rFonts w:asciiTheme="majorBidi" w:hAnsiTheme="majorBidi" w:cstheme="majorBidi"/>
          <w:sz w:val="26"/>
          <w:szCs w:val="26"/>
          <w:rtl/>
          <w:lang w:bidi="ar-LB"/>
        </w:rPr>
        <w:t xml:space="preserve"> </w:t>
      </w:r>
      <w:r w:rsidR="00780D5B" w:rsidRPr="00EA15A3">
        <w:rPr>
          <w:rFonts w:asciiTheme="majorBidi" w:hAnsiTheme="majorBidi" w:cstheme="majorBidi"/>
          <w:sz w:val="26"/>
          <w:szCs w:val="26"/>
          <w:rtl/>
          <w:lang w:bidi="ar-LB"/>
        </w:rPr>
        <w:t xml:space="preserve">في تطبيقات </w:t>
      </w:r>
      <w:r>
        <w:rPr>
          <w:rFonts w:asciiTheme="majorBidi" w:hAnsiTheme="majorBidi" w:cstheme="majorBidi" w:hint="cs"/>
          <w:sz w:val="26"/>
          <w:szCs w:val="26"/>
          <w:rtl/>
          <w:lang w:bidi="ar-LB"/>
        </w:rPr>
        <w:t>قطاع</w:t>
      </w:r>
      <w:r w:rsidR="00780D5B" w:rsidRPr="00EA15A3">
        <w:rPr>
          <w:rFonts w:asciiTheme="majorBidi" w:hAnsiTheme="majorBidi" w:cstheme="majorBidi"/>
          <w:sz w:val="26"/>
          <w:szCs w:val="26"/>
          <w:rtl/>
          <w:lang w:bidi="ar-LB"/>
        </w:rPr>
        <w:t xml:space="preserve"> التبريد </w:t>
      </w:r>
      <w:r>
        <w:rPr>
          <w:rFonts w:asciiTheme="majorBidi" w:hAnsiTheme="majorBidi" w:cstheme="majorBidi" w:hint="cs"/>
          <w:sz w:val="26"/>
          <w:szCs w:val="26"/>
          <w:rtl/>
          <w:lang w:bidi="ar-LB"/>
        </w:rPr>
        <w:t>وتكييف الهواء</w:t>
      </w:r>
      <w:r w:rsidR="00780D5B" w:rsidRPr="00EA15A3">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و</w:t>
      </w:r>
      <w:r w:rsidR="00780D5B" w:rsidRPr="00EA15A3">
        <w:rPr>
          <w:rFonts w:asciiTheme="majorBidi" w:hAnsiTheme="majorBidi" w:cstheme="majorBidi"/>
          <w:sz w:val="26"/>
          <w:szCs w:val="26"/>
          <w:rtl/>
          <w:lang w:bidi="ar-LB"/>
        </w:rPr>
        <w:t xml:space="preserve">يهدف المشروع المقترح إلى تعزيز قدرة </w:t>
      </w:r>
      <w:r>
        <w:rPr>
          <w:rFonts w:asciiTheme="majorBidi" w:hAnsiTheme="majorBidi" w:cstheme="majorBidi" w:hint="cs"/>
          <w:sz w:val="26"/>
          <w:szCs w:val="26"/>
          <w:rtl/>
          <w:lang w:bidi="ar-LB"/>
        </w:rPr>
        <w:t>أصحاب المصلحة</w:t>
      </w:r>
      <w:r w:rsidR="00780D5B" w:rsidRPr="00EA15A3">
        <w:rPr>
          <w:rFonts w:asciiTheme="majorBidi" w:hAnsiTheme="majorBidi" w:cstheme="majorBidi"/>
          <w:sz w:val="26"/>
          <w:szCs w:val="26"/>
          <w:rtl/>
          <w:lang w:bidi="ar-LB"/>
        </w:rPr>
        <w:t xml:space="preserve"> المعني</w:t>
      </w:r>
      <w:r>
        <w:rPr>
          <w:rFonts w:asciiTheme="majorBidi" w:hAnsiTheme="majorBidi" w:cstheme="majorBidi" w:hint="cs"/>
          <w:sz w:val="26"/>
          <w:szCs w:val="26"/>
          <w:rtl/>
          <w:lang w:bidi="ar-LB"/>
        </w:rPr>
        <w:t>ين</w:t>
      </w:r>
      <w:r w:rsidR="00780D5B" w:rsidRPr="00EA15A3">
        <w:rPr>
          <w:rFonts w:asciiTheme="majorBidi" w:hAnsiTheme="majorBidi" w:cstheme="majorBidi"/>
          <w:sz w:val="26"/>
          <w:szCs w:val="26"/>
          <w:rtl/>
          <w:lang w:bidi="ar-LB"/>
        </w:rPr>
        <w:t xml:space="preserve"> في الصناعة الوطنية على تصنيع و/أو تجميع </w:t>
      </w:r>
      <w:r>
        <w:rPr>
          <w:rFonts w:asciiTheme="majorBidi" w:hAnsiTheme="majorBidi" w:cstheme="majorBidi" w:hint="cs"/>
          <w:sz w:val="26"/>
          <w:szCs w:val="26"/>
          <w:rtl/>
          <w:lang w:bidi="ar-LB"/>
        </w:rPr>
        <w:t>ال</w:t>
      </w:r>
      <w:r w:rsidR="00780D5B" w:rsidRPr="00EA15A3">
        <w:rPr>
          <w:rFonts w:asciiTheme="majorBidi" w:hAnsiTheme="majorBidi" w:cstheme="majorBidi"/>
          <w:sz w:val="26"/>
          <w:szCs w:val="26"/>
          <w:rtl/>
          <w:lang w:bidi="ar-LB"/>
        </w:rPr>
        <w:t xml:space="preserve">معدات </w:t>
      </w:r>
      <w:r>
        <w:rPr>
          <w:rFonts w:asciiTheme="majorBidi" w:hAnsiTheme="majorBidi" w:cstheme="majorBidi" w:hint="cs"/>
          <w:sz w:val="26"/>
          <w:szCs w:val="26"/>
          <w:rtl/>
          <w:lang w:bidi="ar-LB"/>
        </w:rPr>
        <w:t>التي تعمل بغازات التبريد</w:t>
      </w:r>
      <w:r w:rsidR="00780D5B" w:rsidRPr="00EA15A3">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ذات</w:t>
      </w:r>
      <w:r w:rsidRPr="00FF3D84">
        <w:rPr>
          <w:rFonts w:asciiTheme="majorBidi" w:hAnsiTheme="majorBidi"/>
          <w:sz w:val="26"/>
          <w:szCs w:val="26"/>
          <w:rtl/>
          <w:lang w:bidi="ar-LB"/>
        </w:rPr>
        <w:t xml:space="preserve"> الكفاءة في استخدام الطاقة والقدرة المنخفضة على إحداث الاحترار العالمي</w:t>
      </w:r>
      <w:r w:rsidR="00780D5B" w:rsidRPr="00EA15A3">
        <w:rPr>
          <w:rFonts w:asciiTheme="majorBidi" w:hAnsiTheme="majorBidi" w:cstheme="majorBidi"/>
          <w:sz w:val="26"/>
          <w:szCs w:val="26"/>
          <w:rtl/>
          <w:lang w:bidi="ar-LB"/>
        </w:rPr>
        <w:t xml:space="preserve"> والمصممة خصيصا للاستخدام في </w:t>
      </w:r>
      <w:r>
        <w:rPr>
          <w:rFonts w:asciiTheme="majorBidi" w:hAnsiTheme="majorBidi" w:cstheme="majorBidi" w:hint="cs"/>
          <w:sz w:val="26"/>
          <w:szCs w:val="26"/>
          <w:rtl/>
          <w:lang w:bidi="ar-LB"/>
        </w:rPr>
        <w:t>الأسواق</w:t>
      </w:r>
      <w:r w:rsidR="00780D5B" w:rsidRPr="00EA15A3">
        <w:rPr>
          <w:rFonts w:asciiTheme="majorBidi" w:hAnsiTheme="majorBidi" w:cstheme="majorBidi"/>
          <w:sz w:val="26"/>
          <w:szCs w:val="26"/>
          <w:rtl/>
          <w:lang w:bidi="ar-LB"/>
        </w:rPr>
        <w:t xml:space="preserve"> المحلية، وتعزيز سلسلة التوريد </w:t>
      </w:r>
      <w:r>
        <w:rPr>
          <w:rFonts w:asciiTheme="majorBidi" w:hAnsiTheme="majorBidi" w:cstheme="majorBidi" w:hint="cs"/>
          <w:sz w:val="26"/>
          <w:szCs w:val="26"/>
          <w:rtl/>
          <w:lang w:bidi="ar-LB"/>
        </w:rPr>
        <w:t>لتيسير</w:t>
      </w:r>
      <w:r w:rsidR="00780D5B" w:rsidRPr="00EA15A3">
        <w:rPr>
          <w:rFonts w:asciiTheme="majorBidi" w:hAnsiTheme="majorBidi" w:cstheme="majorBidi"/>
          <w:sz w:val="26"/>
          <w:szCs w:val="26"/>
          <w:rtl/>
          <w:lang w:bidi="ar-LB"/>
        </w:rPr>
        <w:t xml:space="preserve"> توافر </w:t>
      </w:r>
      <w:r>
        <w:rPr>
          <w:rFonts w:asciiTheme="majorBidi" w:hAnsiTheme="majorBidi" w:cstheme="majorBidi" w:hint="cs"/>
          <w:sz w:val="26"/>
          <w:szCs w:val="26"/>
          <w:rtl/>
          <w:lang w:bidi="ar-LB"/>
        </w:rPr>
        <w:t>غازات التبريد</w:t>
      </w:r>
      <w:r w:rsidR="00780D5B" w:rsidRPr="00EA15A3">
        <w:rPr>
          <w:rFonts w:asciiTheme="majorBidi" w:hAnsiTheme="majorBidi" w:cstheme="majorBidi"/>
          <w:sz w:val="26"/>
          <w:szCs w:val="26"/>
          <w:rtl/>
          <w:lang w:bidi="ar-LB"/>
        </w:rPr>
        <w:t xml:space="preserve"> والمكونات اللازمة، مما يساهم في التخفيض التدريجي </w:t>
      </w:r>
      <w:r>
        <w:rPr>
          <w:rFonts w:asciiTheme="majorBidi" w:hAnsiTheme="majorBidi" w:cstheme="majorBidi" w:hint="cs"/>
          <w:sz w:val="26"/>
          <w:szCs w:val="26"/>
          <w:rtl/>
          <w:lang w:bidi="ar-LB"/>
        </w:rPr>
        <w:t>للمواد</w:t>
      </w:r>
      <w:r w:rsidR="00780D5B" w:rsidRPr="00EA15A3">
        <w:rPr>
          <w:rFonts w:asciiTheme="majorBidi" w:hAnsiTheme="majorBidi" w:cstheme="majorBidi"/>
          <w:sz w:val="26"/>
          <w:szCs w:val="26"/>
          <w:rtl/>
          <w:lang w:bidi="ar-LB"/>
        </w:rPr>
        <w:t xml:space="preserve"> </w:t>
      </w:r>
      <w:r>
        <w:rPr>
          <w:rFonts w:asciiTheme="majorBidi" w:hAnsiTheme="majorBidi"/>
          <w:sz w:val="26"/>
          <w:szCs w:val="26"/>
          <w:rtl/>
          <w:lang w:bidi="ar-LB"/>
        </w:rPr>
        <w:t>الهيدروفلوروكربونية</w:t>
      </w:r>
      <w:r w:rsidRPr="00EA15A3">
        <w:rPr>
          <w:rFonts w:asciiTheme="majorBidi" w:hAnsiTheme="majorBidi" w:cstheme="majorBidi"/>
          <w:sz w:val="26"/>
          <w:szCs w:val="26"/>
          <w:rtl/>
          <w:lang w:bidi="ar-LB"/>
        </w:rPr>
        <w:t xml:space="preserve"> </w:t>
      </w:r>
      <w:r>
        <w:rPr>
          <w:rFonts w:asciiTheme="majorBidi" w:hAnsiTheme="majorBidi" w:cstheme="majorBidi" w:hint="cs"/>
          <w:sz w:val="26"/>
          <w:szCs w:val="26"/>
          <w:rtl/>
          <w:lang w:bidi="ar-LB"/>
        </w:rPr>
        <w:t>بموازاة</w:t>
      </w:r>
      <w:r w:rsidR="00780D5B" w:rsidRPr="00EA15A3">
        <w:rPr>
          <w:rFonts w:asciiTheme="majorBidi" w:hAnsiTheme="majorBidi" w:cstheme="majorBidi"/>
          <w:sz w:val="26"/>
          <w:szCs w:val="26"/>
          <w:rtl/>
          <w:lang w:bidi="ar-LB"/>
        </w:rPr>
        <w:t xml:space="preserve"> تحسين كفاءة</w:t>
      </w:r>
      <w:r>
        <w:rPr>
          <w:rFonts w:asciiTheme="majorBidi" w:hAnsiTheme="majorBidi" w:cstheme="majorBidi" w:hint="cs"/>
          <w:sz w:val="26"/>
          <w:szCs w:val="26"/>
          <w:rtl/>
          <w:lang w:bidi="ar-LB"/>
        </w:rPr>
        <w:t xml:space="preserve"> استخدام</w:t>
      </w:r>
      <w:r w:rsidR="00780D5B" w:rsidRPr="00EA15A3">
        <w:rPr>
          <w:rFonts w:asciiTheme="majorBidi" w:hAnsiTheme="majorBidi" w:cstheme="majorBidi"/>
          <w:sz w:val="26"/>
          <w:szCs w:val="26"/>
          <w:rtl/>
          <w:lang w:bidi="ar-LB"/>
        </w:rPr>
        <w:t xml:space="preserve"> الطاقة، حيث لم يتم تناول هذه المسألة بشكل كامل في المرحلة الأولى من </w:t>
      </w:r>
      <w:r w:rsidRPr="00FF3D84">
        <w:rPr>
          <w:rFonts w:asciiTheme="majorBidi" w:hAnsiTheme="majorBidi"/>
          <w:sz w:val="26"/>
          <w:szCs w:val="26"/>
          <w:rtl/>
          <w:lang w:bidi="ar-LB"/>
        </w:rPr>
        <w:t>خطة تنفيذ كيغالي للمواد الهيدروفلوروكربونية</w:t>
      </w:r>
      <w:r>
        <w:rPr>
          <w:rFonts w:asciiTheme="majorBidi" w:hAnsiTheme="majorBidi" w:cstheme="majorBidi" w:hint="cs"/>
          <w:sz w:val="26"/>
          <w:szCs w:val="26"/>
          <w:rtl/>
          <w:lang w:bidi="ar-LB"/>
        </w:rPr>
        <w:t>.</w:t>
      </w:r>
    </w:p>
    <w:p w14:paraId="1C3BA50C" w14:textId="625752E6" w:rsidR="00780D5B" w:rsidRPr="00135B18" w:rsidRDefault="00780D5B" w:rsidP="00661CF9">
      <w:pPr>
        <w:pStyle w:val="ListParagraph"/>
        <w:numPr>
          <w:ilvl w:val="0"/>
          <w:numId w:val="46"/>
        </w:numPr>
        <w:tabs>
          <w:tab w:val="left" w:pos="720"/>
        </w:tabs>
        <w:bidi/>
        <w:spacing w:before="240" w:after="240" w:line="360" w:lineRule="exact"/>
        <w:ind w:left="0" w:firstLine="0"/>
        <w:contextualSpacing w:val="0"/>
        <w:rPr>
          <w:rFonts w:asciiTheme="majorBidi" w:hAnsiTheme="majorBidi"/>
          <w:sz w:val="26"/>
          <w:szCs w:val="26"/>
          <w:lang w:bidi="ar-LB"/>
        </w:rPr>
      </w:pPr>
      <w:r w:rsidRPr="00EA15A3">
        <w:rPr>
          <w:rFonts w:asciiTheme="majorBidi" w:hAnsiTheme="majorBidi" w:cstheme="majorBidi"/>
          <w:sz w:val="26"/>
          <w:szCs w:val="26"/>
          <w:rtl/>
          <w:lang w:bidi="ar-LB"/>
        </w:rPr>
        <w:t>وأشارت الأمانة أيضا إلى أنه في إطار الأنشطة الإضافية للحفاظ على كفاءة الطاقة في قطاع خدمات التبريد (</w:t>
      </w:r>
      <w:r w:rsidR="00FF3D84">
        <w:rPr>
          <w:rFonts w:asciiTheme="majorBidi" w:hAnsiTheme="majorBidi" w:cstheme="majorBidi" w:hint="cs"/>
          <w:sz w:val="26"/>
          <w:szCs w:val="26"/>
          <w:rtl/>
          <w:lang w:bidi="ar-LB"/>
        </w:rPr>
        <w:t>المقرر</w:t>
      </w:r>
      <w:r w:rsidRPr="00EA15A3">
        <w:rPr>
          <w:rFonts w:asciiTheme="majorBidi" w:hAnsiTheme="majorBidi" w:cstheme="majorBidi"/>
          <w:sz w:val="26"/>
          <w:szCs w:val="26"/>
          <w:rtl/>
          <w:lang w:bidi="ar-LB"/>
        </w:rPr>
        <w:t xml:space="preserve"> 89/6) المعتمدة في الاجتماع الخامس والتسعين، تخطط </w:t>
      </w:r>
      <w:r w:rsidR="00FF3D84">
        <w:rPr>
          <w:rFonts w:asciiTheme="majorBidi" w:hAnsiTheme="majorBidi" w:cstheme="majorBidi" w:hint="cs"/>
          <w:sz w:val="26"/>
          <w:szCs w:val="26"/>
          <w:rtl/>
          <w:lang w:bidi="ar-LB"/>
        </w:rPr>
        <w:t>البلاد</w:t>
      </w:r>
      <w:r w:rsidRPr="00EA15A3">
        <w:rPr>
          <w:rFonts w:asciiTheme="majorBidi" w:hAnsiTheme="majorBidi" w:cstheme="majorBidi"/>
          <w:sz w:val="26"/>
          <w:szCs w:val="26"/>
          <w:rtl/>
          <w:lang w:bidi="ar-LB"/>
        </w:rPr>
        <w:t xml:space="preserve"> </w:t>
      </w:r>
      <w:r w:rsidR="00FF3D84">
        <w:rPr>
          <w:rFonts w:asciiTheme="majorBidi" w:hAnsiTheme="majorBidi" w:cstheme="majorBidi" w:hint="cs"/>
          <w:sz w:val="26"/>
          <w:szCs w:val="26"/>
          <w:rtl/>
          <w:lang w:bidi="ar-LB"/>
        </w:rPr>
        <w:t>لوضع</w:t>
      </w:r>
      <w:r w:rsidRPr="00EA15A3">
        <w:rPr>
          <w:rFonts w:asciiTheme="majorBidi" w:hAnsiTheme="majorBidi" w:cstheme="majorBidi"/>
          <w:sz w:val="26"/>
          <w:szCs w:val="26"/>
          <w:rtl/>
          <w:lang w:bidi="ar-LB"/>
        </w:rPr>
        <w:t xml:space="preserve"> نظام </w:t>
      </w:r>
      <w:r w:rsidR="00706033">
        <w:rPr>
          <w:rFonts w:asciiTheme="majorBidi" w:hAnsiTheme="majorBidi" w:cstheme="majorBidi" w:hint="cs"/>
          <w:sz w:val="26"/>
          <w:szCs w:val="26"/>
          <w:rtl/>
          <w:lang w:bidi="ar-LB"/>
        </w:rPr>
        <w:t>لل</w:t>
      </w:r>
      <w:r w:rsidR="00FF3D84">
        <w:rPr>
          <w:rFonts w:asciiTheme="majorBidi" w:hAnsiTheme="majorBidi" w:cstheme="majorBidi" w:hint="cs"/>
          <w:sz w:val="26"/>
          <w:szCs w:val="26"/>
          <w:rtl/>
          <w:lang w:bidi="ar-LB"/>
        </w:rPr>
        <w:t>توسيم</w:t>
      </w:r>
      <w:r w:rsidRPr="00EA15A3">
        <w:rPr>
          <w:rFonts w:asciiTheme="majorBidi" w:hAnsiTheme="majorBidi" w:cstheme="majorBidi"/>
          <w:sz w:val="26"/>
          <w:szCs w:val="26"/>
          <w:rtl/>
          <w:lang w:bidi="ar-LB"/>
        </w:rPr>
        <w:t xml:space="preserve"> ومعايير </w:t>
      </w:r>
      <w:r w:rsidR="00FF3D84">
        <w:rPr>
          <w:rFonts w:asciiTheme="majorBidi" w:hAnsiTheme="majorBidi" w:cstheme="majorBidi" w:hint="cs"/>
          <w:sz w:val="26"/>
          <w:szCs w:val="26"/>
          <w:rtl/>
          <w:lang w:bidi="ar-LB"/>
        </w:rPr>
        <w:t>ل</w:t>
      </w:r>
      <w:r w:rsidRPr="00EA15A3">
        <w:rPr>
          <w:rFonts w:asciiTheme="majorBidi" w:hAnsiTheme="majorBidi" w:cstheme="majorBidi"/>
          <w:sz w:val="26"/>
          <w:szCs w:val="26"/>
          <w:rtl/>
          <w:lang w:bidi="ar-LB"/>
        </w:rPr>
        <w:t>كفاءة</w:t>
      </w:r>
      <w:r w:rsidR="00FF3D84">
        <w:rPr>
          <w:rFonts w:asciiTheme="majorBidi" w:hAnsiTheme="majorBidi" w:cstheme="majorBidi" w:hint="cs"/>
          <w:sz w:val="26"/>
          <w:szCs w:val="26"/>
          <w:rtl/>
          <w:lang w:bidi="ar-LB"/>
        </w:rPr>
        <w:t xml:space="preserve"> استخدام</w:t>
      </w:r>
      <w:r w:rsidRPr="00EA15A3">
        <w:rPr>
          <w:rFonts w:asciiTheme="majorBidi" w:hAnsiTheme="majorBidi" w:cstheme="majorBidi"/>
          <w:sz w:val="26"/>
          <w:szCs w:val="26"/>
          <w:rtl/>
          <w:lang w:bidi="ar-LB"/>
        </w:rPr>
        <w:t xml:space="preserve"> الطاقة </w:t>
      </w:r>
      <w:r w:rsidRPr="00135B18">
        <w:rPr>
          <w:rFonts w:asciiTheme="majorBidi" w:hAnsiTheme="majorBidi" w:cstheme="majorBidi"/>
          <w:sz w:val="26"/>
          <w:szCs w:val="26"/>
          <w:rtl/>
          <w:lang w:bidi="ar-LB"/>
        </w:rPr>
        <w:t xml:space="preserve">لمعدات التبريد </w:t>
      </w:r>
      <w:r w:rsidR="00FF3D84" w:rsidRPr="00135B18">
        <w:rPr>
          <w:rFonts w:asciiTheme="majorBidi" w:hAnsiTheme="majorBidi" w:cstheme="majorBidi" w:hint="cs"/>
          <w:sz w:val="26"/>
          <w:szCs w:val="26"/>
          <w:rtl/>
          <w:lang w:bidi="ar-LB"/>
        </w:rPr>
        <w:t>وتكييف الهواء</w:t>
      </w:r>
      <w:r w:rsidRPr="00135B18">
        <w:rPr>
          <w:rFonts w:asciiTheme="majorBidi" w:hAnsiTheme="majorBidi" w:cstheme="majorBidi"/>
          <w:sz w:val="26"/>
          <w:szCs w:val="26"/>
          <w:rtl/>
          <w:lang w:bidi="ar-LB"/>
        </w:rPr>
        <w:t>، بالإضافة إلى أنشطة بناء القدرات والتوعية.</w:t>
      </w:r>
    </w:p>
    <w:p w14:paraId="78ED8513" w14:textId="1DD31A5A" w:rsidR="00985C3B" w:rsidRPr="008F2A7F" w:rsidRDefault="00135B18" w:rsidP="008F2A7F">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rtl/>
          <w:lang w:bidi="ar-LB"/>
        </w:rPr>
      </w:pPr>
      <w:r>
        <w:rPr>
          <w:rFonts w:asciiTheme="majorBidi" w:hAnsiTheme="majorBidi" w:cstheme="majorBidi" w:hint="cs"/>
          <w:sz w:val="26"/>
          <w:szCs w:val="26"/>
          <w:rtl/>
        </w:rPr>
        <w:t>و</w:t>
      </w:r>
      <w:r w:rsidR="00985C3B" w:rsidRPr="00135B18">
        <w:rPr>
          <w:rFonts w:asciiTheme="majorBidi" w:hAnsiTheme="majorBidi" w:cstheme="majorBidi"/>
          <w:sz w:val="26"/>
          <w:szCs w:val="26"/>
          <w:rtl/>
          <w:lang w:bidi="ar-LB"/>
        </w:rPr>
        <w:t xml:space="preserve">طلبت الأمانة تقديم عرض موجز </w:t>
      </w:r>
      <w:r w:rsidR="008120E3" w:rsidRPr="00135B18">
        <w:rPr>
          <w:rFonts w:asciiTheme="majorBidi" w:hAnsiTheme="majorBidi" w:cstheme="majorBidi" w:hint="cs"/>
          <w:sz w:val="26"/>
          <w:szCs w:val="26"/>
          <w:rtl/>
          <w:lang w:bidi="ar-LB"/>
        </w:rPr>
        <w:t>للطلب</w:t>
      </w:r>
      <w:r w:rsidR="00985C3B" w:rsidRPr="00135B18">
        <w:rPr>
          <w:rFonts w:asciiTheme="majorBidi" w:hAnsiTheme="majorBidi" w:cstheme="majorBidi"/>
          <w:sz w:val="26"/>
          <w:szCs w:val="26"/>
          <w:rtl/>
          <w:lang w:bidi="ar-LB"/>
        </w:rPr>
        <w:t xml:space="preserve"> المُخطط </w:t>
      </w:r>
      <w:r w:rsidR="00706033">
        <w:rPr>
          <w:rFonts w:asciiTheme="majorBidi" w:hAnsiTheme="majorBidi" w:cstheme="majorBidi" w:hint="cs"/>
          <w:sz w:val="26"/>
          <w:szCs w:val="26"/>
          <w:rtl/>
          <w:lang w:bidi="ar-LB"/>
        </w:rPr>
        <w:t>له</w:t>
      </w:r>
      <w:r w:rsidR="00985C3B" w:rsidRPr="00135B18">
        <w:rPr>
          <w:rFonts w:asciiTheme="majorBidi" w:hAnsiTheme="majorBidi" w:cstheme="majorBidi"/>
          <w:sz w:val="26"/>
          <w:szCs w:val="26"/>
          <w:rtl/>
          <w:lang w:bidi="ar-LB"/>
        </w:rPr>
        <w:t xml:space="preserve"> للاجتماع الثامن والتسعين. وردّت حكومة المملكة المتحدة بأن المشروع المُقترح سيُركّز على تقييم القدرات والإمكانيات التقنية الحالية، وتحديد الثغرات والفرص المُتاحة لدعم قطاع التركيب والتجميع</w:t>
      </w:r>
      <w:r w:rsidR="00985C3B" w:rsidRPr="00985C3B">
        <w:rPr>
          <w:rFonts w:asciiTheme="majorBidi" w:hAnsiTheme="majorBidi" w:cstheme="majorBidi"/>
          <w:sz w:val="26"/>
          <w:szCs w:val="26"/>
          <w:rtl/>
          <w:lang w:bidi="ar-LB"/>
        </w:rPr>
        <w:t xml:space="preserve"> المحلي؛ والتخطيط لتطوير برامج تدريبية مُحسّنة لتقديم تدريب مُصمّم </w:t>
      </w:r>
      <w:r w:rsidR="008120E3">
        <w:rPr>
          <w:rFonts w:asciiTheme="majorBidi" w:hAnsiTheme="majorBidi" w:cstheme="majorBidi" w:hint="cs"/>
          <w:sz w:val="26"/>
          <w:szCs w:val="26"/>
          <w:rtl/>
          <w:lang w:bidi="ar-LB"/>
        </w:rPr>
        <w:t>بصورة مخصوصة</w:t>
      </w:r>
      <w:r w:rsidR="00985C3B" w:rsidRPr="00985C3B">
        <w:rPr>
          <w:rFonts w:asciiTheme="majorBidi" w:hAnsiTheme="majorBidi" w:cstheme="majorBidi"/>
          <w:sz w:val="26"/>
          <w:szCs w:val="26"/>
          <w:rtl/>
          <w:lang w:bidi="ar-LB"/>
        </w:rPr>
        <w:t xml:space="preserve">؛ وتقييم الحاجة إلى إنشاء سلسلة توريد للمكونات </w:t>
      </w:r>
      <w:r w:rsidR="008120E3">
        <w:rPr>
          <w:rFonts w:asciiTheme="majorBidi" w:hAnsiTheme="majorBidi" w:cstheme="majorBidi" w:hint="cs"/>
          <w:sz w:val="26"/>
          <w:szCs w:val="26"/>
          <w:rtl/>
          <w:lang w:bidi="ar-LB"/>
        </w:rPr>
        <w:t>والتكنولوجيات</w:t>
      </w:r>
      <w:r w:rsidR="00985C3B" w:rsidRPr="00985C3B">
        <w:rPr>
          <w:rFonts w:asciiTheme="majorBidi" w:hAnsiTheme="majorBidi" w:cstheme="majorBidi"/>
          <w:sz w:val="26"/>
          <w:szCs w:val="26"/>
          <w:rtl/>
          <w:lang w:bidi="ar-LB"/>
        </w:rPr>
        <w:t xml:space="preserve"> لدعم استخدام </w:t>
      </w:r>
      <w:r w:rsidR="008120E3">
        <w:rPr>
          <w:rFonts w:asciiTheme="majorBidi" w:hAnsiTheme="majorBidi" w:cstheme="majorBidi" w:hint="cs"/>
          <w:sz w:val="26"/>
          <w:szCs w:val="26"/>
          <w:rtl/>
          <w:lang w:bidi="ar-LB"/>
        </w:rPr>
        <w:t xml:space="preserve">التكنولوجيات </w:t>
      </w:r>
      <w:r w:rsidR="008120E3">
        <w:rPr>
          <w:sz w:val="26"/>
          <w:szCs w:val="26"/>
          <w:rtl/>
          <w:lang w:bidi="ar-LB"/>
        </w:rPr>
        <w:t xml:space="preserve">ذات القدرة المنخفضة على إحداث الاحترار </w:t>
      </w:r>
      <w:r w:rsidR="008120E3" w:rsidRPr="007E59CC">
        <w:rPr>
          <w:sz w:val="26"/>
          <w:szCs w:val="26"/>
          <w:rtl/>
          <w:lang w:bidi="ar-LB"/>
        </w:rPr>
        <w:t>العالمي</w:t>
      </w:r>
      <w:r w:rsidR="008120E3" w:rsidRPr="00EA15A3">
        <w:rPr>
          <w:rFonts w:asciiTheme="majorBidi" w:hAnsiTheme="majorBidi" w:cstheme="majorBidi"/>
          <w:sz w:val="26"/>
          <w:szCs w:val="26"/>
          <w:rtl/>
          <w:lang w:bidi="ar-LB"/>
        </w:rPr>
        <w:t xml:space="preserve"> و</w:t>
      </w:r>
      <w:r w:rsidR="008120E3">
        <w:rPr>
          <w:rFonts w:asciiTheme="majorBidi" w:hAnsiTheme="majorBidi" w:cstheme="majorBidi" w:hint="cs"/>
          <w:sz w:val="26"/>
          <w:szCs w:val="26"/>
          <w:rtl/>
          <w:lang w:bidi="ar-LB"/>
        </w:rPr>
        <w:t>ال</w:t>
      </w:r>
      <w:r w:rsidR="008120E3" w:rsidRPr="00EA15A3">
        <w:rPr>
          <w:rFonts w:asciiTheme="majorBidi" w:hAnsiTheme="majorBidi" w:cstheme="majorBidi"/>
          <w:sz w:val="26"/>
          <w:szCs w:val="26"/>
          <w:rtl/>
          <w:lang w:bidi="ar-LB"/>
        </w:rPr>
        <w:t>كفاءة</w:t>
      </w:r>
      <w:r w:rsidR="008120E3">
        <w:rPr>
          <w:rFonts w:asciiTheme="majorBidi" w:hAnsiTheme="majorBidi" w:cstheme="majorBidi" w:hint="cs"/>
          <w:sz w:val="26"/>
          <w:szCs w:val="26"/>
          <w:rtl/>
          <w:lang w:bidi="ar-LB"/>
        </w:rPr>
        <w:t xml:space="preserve"> في استخدام</w:t>
      </w:r>
      <w:r w:rsidR="008120E3" w:rsidRPr="00EA15A3">
        <w:rPr>
          <w:rFonts w:asciiTheme="majorBidi" w:hAnsiTheme="majorBidi" w:cstheme="majorBidi"/>
          <w:sz w:val="26"/>
          <w:szCs w:val="26"/>
          <w:rtl/>
          <w:lang w:bidi="ar-LB"/>
        </w:rPr>
        <w:t xml:space="preserve"> الطاقة</w:t>
      </w:r>
      <w:r w:rsidR="00985C3B" w:rsidRPr="00985C3B">
        <w:rPr>
          <w:rFonts w:asciiTheme="majorBidi" w:hAnsiTheme="majorBidi" w:cstheme="majorBidi"/>
          <w:sz w:val="26"/>
          <w:szCs w:val="26"/>
          <w:rtl/>
          <w:lang w:bidi="ar-LB"/>
        </w:rPr>
        <w:t xml:space="preserve">؛ وإرساء </w:t>
      </w:r>
      <w:r w:rsidR="008120E3">
        <w:rPr>
          <w:rFonts w:asciiTheme="majorBidi" w:hAnsiTheme="majorBidi" w:cstheme="majorBidi" w:hint="cs"/>
          <w:sz w:val="26"/>
          <w:szCs w:val="26"/>
          <w:rtl/>
          <w:lang w:bidi="ar-LB"/>
        </w:rPr>
        <w:t>ال</w:t>
      </w:r>
      <w:r w:rsidR="00985C3B" w:rsidRPr="00985C3B">
        <w:rPr>
          <w:rFonts w:asciiTheme="majorBidi" w:hAnsiTheme="majorBidi" w:cstheme="majorBidi"/>
          <w:sz w:val="26"/>
          <w:szCs w:val="26"/>
          <w:rtl/>
          <w:lang w:bidi="ar-LB"/>
        </w:rPr>
        <w:t xml:space="preserve">أسس </w:t>
      </w:r>
      <w:r w:rsidR="008120E3">
        <w:rPr>
          <w:rFonts w:asciiTheme="majorBidi" w:hAnsiTheme="majorBidi" w:cstheme="majorBidi" w:hint="cs"/>
          <w:sz w:val="26"/>
          <w:szCs w:val="26"/>
          <w:rtl/>
          <w:lang w:bidi="ar-LB"/>
        </w:rPr>
        <w:t>لتشكيل ا</w:t>
      </w:r>
      <w:r w:rsidR="00985C3B" w:rsidRPr="00985C3B">
        <w:rPr>
          <w:rFonts w:asciiTheme="majorBidi" w:hAnsiTheme="majorBidi" w:cstheme="majorBidi"/>
          <w:sz w:val="26"/>
          <w:szCs w:val="26"/>
          <w:rtl/>
          <w:lang w:bidi="ar-LB"/>
        </w:rPr>
        <w:t>لابتكار التحويلي</w:t>
      </w:r>
      <w:r w:rsidR="00985C3B" w:rsidRPr="00985C3B">
        <w:rPr>
          <w:rFonts w:asciiTheme="majorBidi" w:hAnsiTheme="majorBidi" w:cstheme="majorBidi"/>
          <w:sz w:val="26"/>
          <w:szCs w:val="26"/>
          <w:lang w:bidi="ar-LB"/>
        </w:rPr>
        <w:t>.</w:t>
      </w:r>
    </w:p>
    <w:p w14:paraId="3DDF4F90" w14:textId="77777777" w:rsidR="008120E3" w:rsidRDefault="008F2A7F" w:rsidP="00985C3B">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lang w:bidi="ar-LB"/>
        </w:rPr>
      </w:pPr>
      <w:r>
        <w:rPr>
          <w:rFonts w:asciiTheme="majorBidi" w:hAnsiTheme="majorBidi" w:cstheme="majorBidi" w:hint="cs"/>
          <w:sz w:val="26"/>
          <w:szCs w:val="26"/>
          <w:rtl/>
          <w:lang w:bidi="ar-LB"/>
        </w:rPr>
        <w:t>وفيما</w:t>
      </w:r>
      <w:r w:rsidR="00985C3B" w:rsidRPr="00985C3B">
        <w:rPr>
          <w:rFonts w:asciiTheme="majorBidi" w:hAnsiTheme="majorBidi" w:cstheme="majorBidi"/>
          <w:sz w:val="26"/>
          <w:szCs w:val="26"/>
          <w:rtl/>
          <w:lang w:bidi="ar-LB"/>
        </w:rPr>
        <w:t xml:space="preserve"> يتعلق </w:t>
      </w:r>
      <w:r w:rsidR="008120E3">
        <w:rPr>
          <w:rFonts w:asciiTheme="majorBidi" w:hAnsiTheme="majorBidi" w:cstheme="majorBidi" w:hint="cs"/>
          <w:sz w:val="26"/>
          <w:szCs w:val="26"/>
          <w:rtl/>
          <w:lang w:bidi="ar-LB"/>
        </w:rPr>
        <w:t>بقابلية</w:t>
      </w:r>
      <w:r w:rsidR="00985C3B" w:rsidRPr="00985C3B">
        <w:rPr>
          <w:rFonts w:asciiTheme="majorBidi" w:hAnsiTheme="majorBidi" w:cstheme="majorBidi"/>
          <w:sz w:val="26"/>
          <w:szCs w:val="26"/>
          <w:rtl/>
          <w:lang w:bidi="ar-LB"/>
        </w:rPr>
        <w:t xml:space="preserve"> التكرار، أفادت حكومة المملكة المتحدة بأن </w:t>
      </w:r>
      <w:r w:rsidR="008120E3">
        <w:rPr>
          <w:rFonts w:asciiTheme="majorBidi" w:hAnsiTheme="majorBidi" w:cstheme="majorBidi" w:hint="cs"/>
          <w:sz w:val="26"/>
          <w:szCs w:val="26"/>
          <w:rtl/>
          <w:lang w:bidi="ar-LB"/>
        </w:rPr>
        <w:t>ال</w:t>
      </w:r>
      <w:r w:rsidR="00985C3B" w:rsidRPr="00985C3B">
        <w:rPr>
          <w:rFonts w:asciiTheme="majorBidi" w:hAnsiTheme="majorBidi" w:cstheme="majorBidi"/>
          <w:sz w:val="26"/>
          <w:szCs w:val="26"/>
          <w:rtl/>
          <w:lang w:bidi="ar-LB"/>
        </w:rPr>
        <w:t>دورات التدريب</w:t>
      </w:r>
      <w:r w:rsidR="008120E3">
        <w:rPr>
          <w:rFonts w:asciiTheme="majorBidi" w:hAnsiTheme="majorBidi" w:cstheme="majorBidi" w:hint="cs"/>
          <w:sz w:val="26"/>
          <w:szCs w:val="26"/>
          <w:rtl/>
          <w:lang w:bidi="ar-LB"/>
        </w:rPr>
        <w:t>ية</w:t>
      </w:r>
      <w:r w:rsidR="00985C3B" w:rsidRPr="00985C3B">
        <w:rPr>
          <w:rFonts w:asciiTheme="majorBidi" w:hAnsiTheme="majorBidi" w:cstheme="majorBidi"/>
          <w:sz w:val="26"/>
          <w:szCs w:val="26"/>
          <w:rtl/>
          <w:lang w:bidi="ar-LB"/>
        </w:rPr>
        <w:t xml:space="preserve"> وأنشطة بناء القدرات المُطوّرة في إطار المشروع قابلة للتكرار </w:t>
      </w:r>
      <w:r w:rsidR="008120E3">
        <w:rPr>
          <w:rFonts w:asciiTheme="majorBidi" w:hAnsiTheme="majorBidi" w:cstheme="majorBidi" w:hint="cs"/>
          <w:sz w:val="26"/>
          <w:szCs w:val="26"/>
          <w:rtl/>
          <w:lang w:bidi="ar-LB"/>
        </w:rPr>
        <w:t>وتوسيع النطاق</w:t>
      </w:r>
      <w:r w:rsidR="00985C3B" w:rsidRPr="00985C3B">
        <w:rPr>
          <w:rFonts w:asciiTheme="majorBidi" w:hAnsiTheme="majorBidi" w:cstheme="majorBidi"/>
          <w:sz w:val="26"/>
          <w:szCs w:val="26"/>
          <w:rtl/>
          <w:lang w:bidi="ar-LB"/>
        </w:rPr>
        <w:t xml:space="preserve"> في </w:t>
      </w:r>
      <w:r w:rsidR="008120E3">
        <w:rPr>
          <w:rFonts w:asciiTheme="majorBidi" w:hAnsiTheme="majorBidi" w:cstheme="majorBidi" w:hint="cs"/>
          <w:sz w:val="26"/>
          <w:szCs w:val="26"/>
          <w:rtl/>
          <w:lang w:bidi="ar-LB"/>
        </w:rPr>
        <w:t>بلدان</w:t>
      </w:r>
      <w:r w:rsidR="00985C3B" w:rsidRPr="00985C3B">
        <w:rPr>
          <w:rFonts w:asciiTheme="majorBidi" w:hAnsiTheme="majorBidi" w:cstheme="majorBidi"/>
          <w:sz w:val="26"/>
          <w:szCs w:val="26"/>
          <w:rtl/>
          <w:lang w:bidi="ar-LB"/>
        </w:rPr>
        <w:t xml:space="preserve"> أفريقية أخرى </w:t>
      </w:r>
      <w:r w:rsidR="008120E3">
        <w:rPr>
          <w:rFonts w:asciiTheme="majorBidi" w:hAnsiTheme="majorBidi" w:cstheme="majorBidi" w:hint="cs"/>
          <w:sz w:val="26"/>
          <w:szCs w:val="26"/>
          <w:rtl/>
          <w:lang w:bidi="ar-LB"/>
        </w:rPr>
        <w:t>عبر</w:t>
      </w:r>
      <w:r w:rsidR="00985C3B" w:rsidRPr="00985C3B">
        <w:rPr>
          <w:rFonts w:asciiTheme="majorBidi" w:hAnsiTheme="majorBidi" w:cstheme="majorBidi"/>
          <w:sz w:val="26"/>
          <w:szCs w:val="26"/>
          <w:rtl/>
          <w:lang w:bidi="ar-LB"/>
        </w:rPr>
        <w:t xml:space="preserve"> شبكة</w:t>
      </w:r>
      <w:r w:rsidR="00985C3B" w:rsidRPr="00985C3B">
        <w:rPr>
          <w:rFonts w:asciiTheme="majorBidi" w:hAnsiTheme="majorBidi" w:cstheme="majorBidi"/>
          <w:sz w:val="26"/>
          <w:szCs w:val="26"/>
          <w:lang w:bidi="ar-LB"/>
        </w:rPr>
        <w:t xml:space="preserve"> </w:t>
      </w:r>
      <w:r w:rsidR="008120E3">
        <w:rPr>
          <w:rFonts w:asciiTheme="majorBidi" w:hAnsiTheme="majorBidi" w:cstheme="majorBidi" w:hint="cs"/>
          <w:sz w:val="26"/>
          <w:szCs w:val="26"/>
          <w:rtl/>
          <w:lang w:bidi="ar-LB"/>
        </w:rPr>
        <w:t>ا</w:t>
      </w:r>
      <w:r w:rsidR="008120E3" w:rsidRPr="00EA15A3">
        <w:rPr>
          <w:rFonts w:asciiTheme="majorBidi" w:hAnsiTheme="majorBidi" w:cstheme="majorBidi"/>
          <w:sz w:val="26"/>
          <w:szCs w:val="26"/>
          <w:rtl/>
          <w:lang w:bidi="ar-LB"/>
        </w:rPr>
        <w:t xml:space="preserve">لمركز الأفريقي للتميز في التبريد </w:t>
      </w:r>
      <w:r w:rsidR="008120E3">
        <w:rPr>
          <w:rFonts w:asciiTheme="majorBidi" w:hAnsiTheme="majorBidi" w:cstheme="majorBidi" w:hint="cs"/>
          <w:sz w:val="26"/>
          <w:szCs w:val="26"/>
          <w:rtl/>
          <w:lang w:bidi="ar-LB"/>
        </w:rPr>
        <w:lastRenderedPageBreak/>
        <w:t>و</w:t>
      </w:r>
      <w:r w:rsidR="008120E3" w:rsidRPr="00EA15A3">
        <w:rPr>
          <w:rFonts w:asciiTheme="majorBidi" w:hAnsiTheme="majorBidi" w:cstheme="majorBidi"/>
          <w:sz w:val="26"/>
          <w:szCs w:val="26"/>
          <w:rtl/>
          <w:lang w:bidi="ar-LB"/>
        </w:rPr>
        <w:t>سلاسل التبريد</w:t>
      </w:r>
      <w:r w:rsidR="008120E3">
        <w:rPr>
          <w:rFonts w:asciiTheme="majorBidi" w:hAnsiTheme="majorBidi" w:cstheme="majorBidi" w:hint="cs"/>
          <w:sz w:val="26"/>
          <w:szCs w:val="26"/>
          <w:rtl/>
          <w:lang w:bidi="ar-LB"/>
        </w:rPr>
        <w:t xml:space="preserve"> المستدامة</w:t>
      </w:r>
      <w:r w:rsidR="00985C3B" w:rsidRPr="00985C3B">
        <w:rPr>
          <w:rFonts w:asciiTheme="majorBidi" w:hAnsiTheme="majorBidi" w:cstheme="majorBidi"/>
          <w:sz w:val="26"/>
          <w:szCs w:val="26"/>
          <w:rtl/>
          <w:lang w:bidi="ar-LB"/>
        </w:rPr>
        <w:t xml:space="preserve">، كما أنها قابلة للتكرار في </w:t>
      </w:r>
      <w:r w:rsidR="008120E3">
        <w:rPr>
          <w:rFonts w:asciiTheme="majorBidi" w:hAnsiTheme="majorBidi" w:cstheme="majorBidi" w:hint="cs"/>
          <w:sz w:val="26"/>
          <w:szCs w:val="26"/>
          <w:rtl/>
          <w:lang w:bidi="ar-LB"/>
        </w:rPr>
        <w:t>بلدان</w:t>
      </w:r>
      <w:r w:rsidR="00985C3B" w:rsidRPr="00985C3B">
        <w:rPr>
          <w:rFonts w:asciiTheme="majorBidi" w:hAnsiTheme="majorBidi" w:cstheme="majorBidi"/>
          <w:sz w:val="26"/>
          <w:szCs w:val="26"/>
          <w:rtl/>
          <w:lang w:bidi="ar-LB"/>
        </w:rPr>
        <w:t xml:space="preserve"> أخرى </w:t>
      </w:r>
      <w:r w:rsidR="008120E3">
        <w:rPr>
          <w:rFonts w:asciiTheme="majorBidi" w:hAnsiTheme="majorBidi" w:cstheme="majorBidi" w:hint="cs"/>
          <w:sz w:val="26"/>
          <w:szCs w:val="26"/>
          <w:rtl/>
        </w:rPr>
        <w:t>تعمل</w:t>
      </w:r>
      <w:r w:rsidR="00985C3B" w:rsidRPr="00985C3B">
        <w:rPr>
          <w:rFonts w:asciiTheme="majorBidi" w:hAnsiTheme="majorBidi" w:cstheme="majorBidi"/>
          <w:sz w:val="26"/>
          <w:szCs w:val="26"/>
          <w:rtl/>
          <w:lang w:bidi="ar-LB"/>
        </w:rPr>
        <w:t xml:space="preserve"> بموجب المادة </w:t>
      </w:r>
      <w:r w:rsidR="008120E3">
        <w:rPr>
          <w:rFonts w:asciiTheme="majorBidi" w:hAnsiTheme="majorBidi" w:cstheme="majorBidi"/>
          <w:sz w:val="26"/>
          <w:szCs w:val="26"/>
          <w:lang w:bidi="ar-LB"/>
        </w:rPr>
        <w:t>5</w:t>
      </w:r>
      <w:r w:rsidR="00985C3B" w:rsidRPr="00985C3B">
        <w:rPr>
          <w:rFonts w:asciiTheme="majorBidi" w:hAnsiTheme="majorBidi" w:cstheme="majorBidi"/>
          <w:sz w:val="26"/>
          <w:szCs w:val="26"/>
          <w:rtl/>
          <w:lang w:bidi="ar-LB"/>
        </w:rPr>
        <w:t xml:space="preserve"> </w:t>
      </w:r>
      <w:r w:rsidR="008120E3">
        <w:rPr>
          <w:rFonts w:asciiTheme="majorBidi" w:hAnsiTheme="majorBidi" w:cstheme="majorBidi" w:hint="cs"/>
          <w:sz w:val="26"/>
          <w:szCs w:val="26"/>
          <w:rtl/>
          <w:lang w:bidi="ar-LB"/>
        </w:rPr>
        <w:t>و</w:t>
      </w:r>
      <w:r w:rsidR="00985C3B" w:rsidRPr="00985C3B">
        <w:rPr>
          <w:rFonts w:asciiTheme="majorBidi" w:hAnsiTheme="majorBidi" w:cstheme="majorBidi"/>
          <w:sz w:val="26"/>
          <w:szCs w:val="26"/>
          <w:rtl/>
          <w:lang w:bidi="ar-LB"/>
        </w:rPr>
        <w:t xml:space="preserve">تواجه تحديات مُماثلة في اعتماد معدات </w:t>
      </w:r>
      <w:r w:rsidR="008120E3">
        <w:rPr>
          <w:rFonts w:asciiTheme="majorBidi" w:hAnsiTheme="majorBidi" w:cstheme="majorBidi" w:hint="cs"/>
          <w:sz w:val="26"/>
          <w:szCs w:val="26"/>
          <w:rtl/>
          <w:lang w:bidi="ar-LB"/>
        </w:rPr>
        <w:t>تعمل بغازات التبريد</w:t>
      </w:r>
      <w:r w:rsidR="008120E3" w:rsidRPr="00EA15A3">
        <w:rPr>
          <w:rFonts w:asciiTheme="majorBidi" w:hAnsiTheme="majorBidi" w:cstheme="majorBidi"/>
          <w:sz w:val="26"/>
          <w:szCs w:val="26"/>
          <w:rtl/>
          <w:lang w:bidi="ar-LB"/>
        </w:rPr>
        <w:t xml:space="preserve"> </w:t>
      </w:r>
      <w:r w:rsidR="008120E3">
        <w:rPr>
          <w:rFonts w:asciiTheme="majorBidi" w:hAnsiTheme="majorBidi" w:cstheme="majorBidi" w:hint="cs"/>
          <w:sz w:val="26"/>
          <w:szCs w:val="26"/>
          <w:rtl/>
          <w:lang w:bidi="ar-LB"/>
        </w:rPr>
        <w:t>ذات</w:t>
      </w:r>
      <w:r w:rsidR="008120E3" w:rsidRPr="00FF3D84">
        <w:rPr>
          <w:rFonts w:asciiTheme="majorBidi" w:hAnsiTheme="majorBidi"/>
          <w:sz w:val="26"/>
          <w:szCs w:val="26"/>
          <w:rtl/>
          <w:lang w:bidi="ar-LB"/>
        </w:rPr>
        <w:t xml:space="preserve"> الكفاءة في استخدام الطاقة والقدرة المنخفضة على إحداث الاحترار العالمي</w:t>
      </w:r>
      <w:r w:rsidR="008120E3" w:rsidRPr="00985C3B">
        <w:rPr>
          <w:rFonts w:asciiTheme="majorBidi" w:hAnsiTheme="majorBidi" w:cstheme="majorBidi"/>
          <w:sz w:val="26"/>
          <w:szCs w:val="26"/>
          <w:rtl/>
          <w:lang w:bidi="ar-LB"/>
        </w:rPr>
        <w:t xml:space="preserve"> </w:t>
      </w:r>
      <w:r w:rsidR="00985C3B" w:rsidRPr="00985C3B">
        <w:rPr>
          <w:rFonts w:asciiTheme="majorBidi" w:hAnsiTheme="majorBidi" w:cstheme="majorBidi"/>
          <w:sz w:val="26"/>
          <w:szCs w:val="26"/>
          <w:rtl/>
          <w:lang w:bidi="ar-LB"/>
        </w:rPr>
        <w:t>للمُركّبين والمُجمّعين المحليين.</w:t>
      </w:r>
    </w:p>
    <w:p w14:paraId="4B17247C" w14:textId="2ACAB71B" w:rsidR="00985C3B" w:rsidRPr="008120E3" w:rsidRDefault="00985C3B" w:rsidP="008120E3">
      <w:pPr>
        <w:bidi/>
        <w:spacing w:before="240" w:after="240" w:line="360" w:lineRule="exact"/>
        <w:rPr>
          <w:rFonts w:asciiTheme="majorBidi" w:hAnsiTheme="majorBidi"/>
          <w:i/>
          <w:iCs/>
          <w:sz w:val="26"/>
          <w:szCs w:val="26"/>
          <w:rtl/>
          <w:lang w:bidi="ar-LB"/>
        </w:rPr>
      </w:pPr>
      <w:r w:rsidRPr="00985C3B">
        <w:rPr>
          <w:rFonts w:asciiTheme="majorBidi" w:hAnsiTheme="majorBidi" w:cstheme="majorBidi"/>
          <w:sz w:val="26"/>
          <w:szCs w:val="26"/>
          <w:rtl/>
          <w:lang w:bidi="ar-LB"/>
        </w:rPr>
        <w:t xml:space="preserve"> </w:t>
      </w:r>
      <w:r w:rsidRPr="008120E3">
        <w:rPr>
          <w:rFonts w:asciiTheme="majorBidi" w:hAnsiTheme="majorBidi"/>
          <w:i/>
          <w:iCs/>
          <w:sz w:val="26"/>
          <w:szCs w:val="26"/>
          <w:rtl/>
          <w:lang w:bidi="ar-LB"/>
        </w:rPr>
        <w:t>توصية الأمانة</w:t>
      </w:r>
    </w:p>
    <w:p w14:paraId="079E8547" w14:textId="428D0D41" w:rsidR="00985C3B" w:rsidRPr="008F2A7F" w:rsidRDefault="00985C3B" w:rsidP="008F2A7F">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rtl/>
          <w:lang w:bidi="ar-LB"/>
        </w:rPr>
      </w:pPr>
      <w:r w:rsidRPr="00985C3B">
        <w:rPr>
          <w:rFonts w:asciiTheme="majorBidi" w:hAnsiTheme="majorBidi" w:cstheme="majorBidi"/>
          <w:sz w:val="26"/>
          <w:szCs w:val="26"/>
          <w:rtl/>
          <w:lang w:bidi="ar-LB"/>
        </w:rPr>
        <w:t xml:space="preserve">توصي الأمانة بالموافقة </w:t>
      </w:r>
      <w:r w:rsidR="00C7716C">
        <w:rPr>
          <w:rFonts w:asciiTheme="majorBidi" w:hAnsiTheme="majorBidi" w:cstheme="majorBidi" w:hint="cs"/>
          <w:sz w:val="26"/>
          <w:szCs w:val="26"/>
          <w:rtl/>
          <w:lang w:bidi="ar-LB"/>
        </w:rPr>
        <w:t>الشمولية</w:t>
      </w:r>
      <w:r w:rsidRPr="00985C3B">
        <w:rPr>
          <w:rFonts w:asciiTheme="majorBidi" w:hAnsiTheme="majorBidi" w:cstheme="majorBidi"/>
          <w:sz w:val="26"/>
          <w:szCs w:val="26"/>
          <w:rtl/>
          <w:lang w:bidi="ar-LB"/>
        </w:rPr>
        <w:t xml:space="preserve"> على طلب</w:t>
      </w:r>
      <w:r w:rsidR="00C7716C" w:rsidRPr="00C7716C">
        <w:rPr>
          <w:rtl/>
        </w:rPr>
        <w:t xml:space="preserve"> </w:t>
      </w:r>
      <w:r w:rsidR="00C7716C" w:rsidRPr="00C7716C">
        <w:rPr>
          <w:rFonts w:asciiTheme="majorBidi" w:hAnsiTheme="majorBidi"/>
          <w:sz w:val="26"/>
          <w:szCs w:val="26"/>
          <w:rtl/>
          <w:lang w:bidi="ar-LB"/>
        </w:rPr>
        <w:t xml:space="preserve">إعداد مشروع تجريبي للحفاظ على كفاءة استخدام الطاقة و/أو تعزيزها </w:t>
      </w:r>
      <w:r w:rsidRPr="00985C3B">
        <w:rPr>
          <w:rFonts w:asciiTheme="majorBidi" w:hAnsiTheme="majorBidi" w:cstheme="majorBidi"/>
          <w:sz w:val="26"/>
          <w:szCs w:val="26"/>
          <w:rtl/>
          <w:lang w:bidi="ar-LB"/>
        </w:rPr>
        <w:t xml:space="preserve">من خلال المساعدة الفنية </w:t>
      </w:r>
      <w:r w:rsidR="00C7716C">
        <w:rPr>
          <w:rFonts w:asciiTheme="majorBidi" w:hAnsiTheme="majorBidi" w:cstheme="majorBidi" w:hint="cs"/>
          <w:sz w:val="26"/>
          <w:szCs w:val="26"/>
          <w:rtl/>
          <w:lang w:bidi="ar-LB"/>
        </w:rPr>
        <w:t>بموازاة</w:t>
      </w:r>
      <w:r w:rsidRPr="00985C3B">
        <w:rPr>
          <w:rFonts w:asciiTheme="majorBidi" w:hAnsiTheme="majorBidi" w:cstheme="majorBidi"/>
          <w:sz w:val="26"/>
          <w:szCs w:val="26"/>
          <w:rtl/>
          <w:lang w:bidi="ar-LB"/>
        </w:rPr>
        <w:t xml:space="preserve"> التخفيض التدريجي </w:t>
      </w:r>
      <w:r w:rsidR="00C7716C">
        <w:rPr>
          <w:rFonts w:asciiTheme="majorBidi" w:hAnsiTheme="majorBidi" w:hint="cs"/>
          <w:sz w:val="26"/>
          <w:szCs w:val="26"/>
          <w:rtl/>
          <w:lang w:bidi="ar-LB"/>
        </w:rPr>
        <w:t>ل</w:t>
      </w:r>
      <w:r w:rsidR="00C7716C" w:rsidRPr="00C7716C">
        <w:rPr>
          <w:rFonts w:asciiTheme="majorBidi" w:hAnsiTheme="majorBidi"/>
          <w:sz w:val="26"/>
          <w:szCs w:val="26"/>
          <w:rtl/>
          <w:lang w:bidi="ar-LB"/>
        </w:rPr>
        <w:t xml:space="preserve">لمواد الهيدروفلوروكربونية </w:t>
      </w:r>
      <w:r w:rsidRPr="00985C3B">
        <w:rPr>
          <w:rFonts w:asciiTheme="majorBidi" w:hAnsiTheme="majorBidi" w:cstheme="majorBidi"/>
          <w:sz w:val="26"/>
          <w:szCs w:val="26"/>
          <w:rtl/>
          <w:lang w:bidi="ar-LB"/>
        </w:rPr>
        <w:t>في رواندا، بمستوى التمويل الموضح في الجدول 1</w:t>
      </w:r>
      <w:r w:rsidRPr="00985C3B">
        <w:rPr>
          <w:rFonts w:asciiTheme="majorBidi" w:hAnsiTheme="majorBidi" w:cstheme="majorBidi"/>
          <w:sz w:val="26"/>
          <w:szCs w:val="26"/>
          <w:lang w:bidi="ar-LB"/>
        </w:rPr>
        <w:t>.</w:t>
      </w:r>
    </w:p>
    <w:p w14:paraId="676BA6EB" w14:textId="77777777" w:rsidR="00985C3B" w:rsidRPr="00C7716C" w:rsidRDefault="00985C3B" w:rsidP="008F2A7F">
      <w:pPr>
        <w:pStyle w:val="ListParagraph"/>
        <w:tabs>
          <w:tab w:val="left" w:pos="720"/>
        </w:tabs>
        <w:bidi/>
        <w:spacing w:before="240" w:after="240" w:line="360" w:lineRule="exact"/>
        <w:ind w:left="0"/>
        <w:contextualSpacing w:val="0"/>
        <w:rPr>
          <w:rFonts w:asciiTheme="majorBidi" w:hAnsiTheme="majorBidi" w:cstheme="majorBidi"/>
          <w:b/>
          <w:bCs/>
          <w:sz w:val="26"/>
          <w:szCs w:val="26"/>
          <w:rtl/>
          <w:lang w:bidi="ar-LB"/>
        </w:rPr>
      </w:pPr>
      <w:r w:rsidRPr="00C7716C">
        <w:rPr>
          <w:rFonts w:asciiTheme="majorBidi" w:hAnsiTheme="majorBidi" w:cstheme="majorBidi"/>
          <w:b/>
          <w:bCs/>
          <w:sz w:val="26"/>
          <w:szCs w:val="26"/>
          <w:rtl/>
          <w:lang w:bidi="ar-LB"/>
        </w:rPr>
        <w:t>التوصية</w:t>
      </w:r>
    </w:p>
    <w:p w14:paraId="27EF7311" w14:textId="357E27A2" w:rsidR="00985C3B" w:rsidRPr="00985C3B" w:rsidRDefault="00C7716C" w:rsidP="00985C3B">
      <w:pPr>
        <w:pStyle w:val="ListParagraph"/>
        <w:numPr>
          <w:ilvl w:val="0"/>
          <w:numId w:val="46"/>
        </w:numPr>
        <w:tabs>
          <w:tab w:val="left" w:pos="720"/>
        </w:tabs>
        <w:bidi/>
        <w:spacing w:before="240" w:after="240" w:line="360" w:lineRule="exact"/>
        <w:ind w:left="0" w:firstLine="0"/>
        <w:contextualSpacing w:val="0"/>
        <w:rPr>
          <w:rFonts w:asciiTheme="majorBidi" w:hAnsiTheme="majorBidi" w:cstheme="majorBidi"/>
          <w:sz w:val="26"/>
          <w:szCs w:val="26"/>
          <w:rtl/>
          <w:lang w:bidi="ar-LB"/>
        </w:rPr>
      </w:pPr>
      <w:r w:rsidRPr="00C7716C">
        <w:rPr>
          <w:rFonts w:asciiTheme="majorBidi" w:hAnsiTheme="majorBidi"/>
          <w:sz w:val="26"/>
          <w:szCs w:val="26"/>
          <w:rtl/>
          <w:lang w:bidi="ar-LB"/>
        </w:rPr>
        <w:t xml:space="preserve">قد ترغب اللجنة التنفيذية في أن تطلب إلى أمين الخزانة تعويض تكاليف </w:t>
      </w:r>
      <w:r>
        <w:rPr>
          <w:rFonts w:asciiTheme="majorBidi" w:hAnsiTheme="majorBidi" w:hint="cs"/>
          <w:sz w:val="26"/>
          <w:szCs w:val="26"/>
          <w:rtl/>
          <w:lang w:bidi="ar-LB"/>
        </w:rPr>
        <w:t>المشروعات</w:t>
      </w:r>
      <w:r w:rsidRPr="00C7716C">
        <w:rPr>
          <w:rFonts w:asciiTheme="majorBidi" w:hAnsiTheme="majorBidi"/>
          <w:sz w:val="26"/>
          <w:szCs w:val="26"/>
          <w:rtl/>
          <w:lang w:bidi="ar-LB"/>
        </w:rPr>
        <w:t xml:space="preserve"> الثنائية المعتمدة في الاجتماع </w:t>
      </w:r>
      <w:r>
        <w:rPr>
          <w:rFonts w:asciiTheme="majorBidi" w:hAnsiTheme="majorBidi" w:hint="cs"/>
          <w:sz w:val="26"/>
          <w:szCs w:val="26"/>
          <w:rtl/>
          <w:lang w:bidi="ar-LB"/>
        </w:rPr>
        <w:t>السادس</w:t>
      </w:r>
      <w:r w:rsidRPr="00C7716C">
        <w:rPr>
          <w:rFonts w:asciiTheme="majorBidi" w:hAnsiTheme="majorBidi"/>
          <w:sz w:val="26"/>
          <w:szCs w:val="26"/>
          <w:rtl/>
          <w:lang w:bidi="ar-LB"/>
        </w:rPr>
        <w:t xml:space="preserve"> والتسعين على النحو التالي</w:t>
      </w:r>
      <w:r w:rsidR="00985C3B" w:rsidRPr="00985C3B">
        <w:rPr>
          <w:rFonts w:asciiTheme="majorBidi" w:hAnsiTheme="majorBidi" w:cstheme="majorBidi"/>
          <w:sz w:val="26"/>
          <w:szCs w:val="26"/>
          <w:lang w:bidi="ar-LB"/>
        </w:rPr>
        <w:t>:</w:t>
      </w:r>
    </w:p>
    <w:p w14:paraId="4C1AE720" w14:textId="77777777" w:rsidR="00515A71" w:rsidRDefault="00515A71" w:rsidP="00C7716C">
      <w:pPr>
        <w:pStyle w:val="ListParagraph"/>
        <w:numPr>
          <w:ilvl w:val="0"/>
          <w:numId w:val="47"/>
        </w:numPr>
        <w:bidi/>
        <w:spacing w:before="240" w:after="240" w:line="360" w:lineRule="exact"/>
        <w:ind w:left="1440" w:hanging="720"/>
        <w:contextualSpacing w:val="0"/>
        <w:rPr>
          <w:rFonts w:asciiTheme="majorBidi" w:hAnsiTheme="majorBidi" w:cstheme="majorBidi"/>
          <w:sz w:val="26"/>
          <w:szCs w:val="26"/>
          <w:lang w:bidi="ar-LB"/>
        </w:rPr>
      </w:pPr>
      <w:r w:rsidRPr="003C3D5D">
        <w:rPr>
          <w:rFonts w:asciiTheme="majorBidi" w:hAnsiTheme="majorBidi" w:cstheme="majorBidi"/>
          <w:sz w:val="32"/>
          <w:szCs w:val="32"/>
          <w:rtl/>
          <w:lang w:bidi="ar-LB"/>
        </w:rPr>
        <w:t>××</w:t>
      </w:r>
      <w:r>
        <w:rPr>
          <w:rFonts w:asciiTheme="majorBidi" w:hAnsiTheme="majorBidi" w:cstheme="majorBidi"/>
          <w:sz w:val="26"/>
          <w:szCs w:val="26"/>
          <w:rtl/>
          <w:lang w:bidi="ar-LB"/>
        </w:rPr>
        <w:t xml:space="preserve"> </w:t>
      </w:r>
      <w:r w:rsidRPr="001B59CB">
        <w:rPr>
          <w:rFonts w:asciiTheme="majorBidi" w:hAnsiTheme="majorBidi"/>
          <w:sz w:val="26"/>
          <w:szCs w:val="26"/>
          <w:rtl/>
          <w:lang w:bidi="ar-LB"/>
        </w:rPr>
        <w:t>دولارا</w:t>
      </w:r>
      <w:r>
        <w:rPr>
          <w:rFonts w:asciiTheme="majorBidi" w:hAnsiTheme="majorBidi"/>
          <w:sz w:val="26"/>
          <w:szCs w:val="26"/>
          <w:rtl/>
          <w:lang w:bidi="ar-LB"/>
        </w:rPr>
        <w:t xml:space="preserve"> </w:t>
      </w:r>
      <w:r w:rsidRPr="001B59CB">
        <w:rPr>
          <w:rFonts w:asciiTheme="majorBidi" w:hAnsiTheme="majorBidi"/>
          <w:sz w:val="26"/>
          <w:szCs w:val="26"/>
          <w:rtl/>
          <w:lang w:bidi="ar-LB"/>
        </w:rPr>
        <w:t>أمريكيا</w:t>
      </w:r>
      <w:r>
        <w:rPr>
          <w:rFonts w:asciiTheme="majorBidi" w:hAnsiTheme="majorBidi"/>
          <w:sz w:val="26"/>
          <w:szCs w:val="26"/>
          <w:rtl/>
          <w:lang w:bidi="ar-LB"/>
        </w:rPr>
        <w:t xml:space="preserve"> </w:t>
      </w:r>
      <w:r w:rsidR="00985C3B" w:rsidRPr="00985C3B">
        <w:rPr>
          <w:rFonts w:asciiTheme="majorBidi" w:hAnsiTheme="majorBidi" w:cstheme="majorBidi"/>
          <w:sz w:val="26"/>
          <w:szCs w:val="26"/>
          <w:rtl/>
          <w:lang w:bidi="ar-LB"/>
        </w:rPr>
        <w:t xml:space="preserve">(بما في ذلك تكاليف دعم الوكالة) </w:t>
      </w:r>
      <w:r>
        <w:rPr>
          <w:rFonts w:asciiTheme="majorBidi" w:hAnsiTheme="majorBidi" w:cstheme="majorBidi" w:hint="cs"/>
          <w:sz w:val="26"/>
          <w:szCs w:val="26"/>
          <w:rtl/>
          <w:lang w:bidi="ar-LB"/>
        </w:rPr>
        <w:t>مقابل</w:t>
      </w:r>
      <w:r w:rsidR="00985C3B" w:rsidRPr="00985C3B">
        <w:rPr>
          <w:rFonts w:asciiTheme="majorBidi" w:hAnsiTheme="majorBidi" w:cstheme="majorBidi"/>
          <w:sz w:val="26"/>
          <w:szCs w:val="26"/>
          <w:rtl/>
          <w:lang w:bidi="ar-LB"/>
        </w:rPr>
        <w:t xml:space="preserve"> رصيد المساهمة الثنائية لحكومة ألمانيا للفترة 2024-2026؛</w:t>
      </w:r>
    </w:p>
    <w:p w14:paraId="05BD7618" w14:textId="28FA025A" w:rsidR="00C7716C" w:rsidRDefault="00515A71" w:rsidP="00515A71">
      <w:pPr>
        <w:pStyle w:val="ListParagraph"/>
        <w:numPr>
          <w:ilvl w:val="0"/>
          <w:numId w:val="47"/>
        </w:numPr>
        <w:bidi/>
        <w:spacing w:before="240" w:after="240" w:line="360" w:lineRule="exact"/>
        <w:ind w:left="1440" w:hanging="720"/>
        <w:contextualSpacing w:val="0"/>
        <w:rPr>
          <w:rFonts w:asciiTheme="majorBidi" w:hAnsiTheme="majorBidi" w:cstheme="majorBidi"/>
          <w:sz w:val="26"/>
          <w:szCs w:val="26"/>
          <w:lang w:bidi="ar-LB"/>
        </w:rPr>
      </w:pPr>
      <w:r w:rsidRPr="003C3D5D">
        <w:rPr>
          <w:rFonts w:asciiTheme="majorBidi" w:hAnsiTheme="majorBidi" w:cstheme="majorBidi"/>
          <w:sz w:val="32"/>
          <w:szCs w:val="32"/>
          <w:rtl/>
          <w:lang w:bidi="ar-LB"/>
        </w:rPr>
        <w:t>××</w:t>
      </w:r>
      <w:r>
        <w:rPr>
          <w:rFonts w:asciiTheme="majorBidi" w:hAnsiTheme="majorBidi" w:cstheme="majorBidi"/>
          <w:sz w:val="26"/>
          <w:szCs w:val="26"/>
          <w:rtl/>
          <w:lang w:bidi="ar-LB"/>
        </w:rPr>
        <w:t xml:space="preserve"> </w:t>
      </w:r>
      <w:r w:rsidRPr="001B59CB">
        <w:rPr>
          <w:rFonts w:asciiTheme="majorBidi" w:hAnsiTheme="majorBidi"/>
          <w:sz w:val="26"/>
          <w:szCs w:val="26"/>
          <w:rtl/>
          <w:lang w:bidi="ar-LB"/>
        </w:rPr>
        <w:t>دولارا</w:t>
      </w:r>
      <w:r>
        <w:rPr>
          <w:rFonts w:asciiTheme="majorBidi" w:hAnsiTheme="majorBidi"/>
          <w:sz w:val="26"/>
          <w:szCs w:val="26"/>
          <w:rtl/>
          <w:lang w:bidi="ar-LB"/>
        </w:rPr>
        <w:t xml:space="preserve"> </w:t>
      </w:r>
      <w:r w:rsidRPr="001B59CB">
        <w:rPr>
          <w:rFonts w:asciiTheme="majorBidi" w:hAnsiTheme="majorBidi"/>
          <w:sz w:val="26"/>
          <w:szCs w:val="26"/>
          <w:rtl/>
          <w:lang w:bidi="ar-LB"/>
        </w:rPr>
        <w:t>أمريكيا</w:t>
      </w:r>
      <w:r>
        <w:rPr>
          <w:rFonts w:asciiTheme="majorBidi" w:hAnsiTheme="majorBidi"/>
          <w:sz w:val="26"/>
          <w:szCs w:val="26"/>
          <w:rtl/>
          <w:lang w:bidi="ar-LB"/>
        </w:rPr>
        <w:t xml:space="preserve"> </w:t>
      </w:r>
      <w:r w:rsidRPr="00985C3B">
        <w:rPr>
          <w:rFonts w:asciiTheme="majorBidi" w:hAnsiTheme="majorBidi" w:cstheme="majorBidi"/>
          <w:sz w:val="26"/>
          <w:szCs w:val="26"/>
          <w:rtl/>
          <w:lang w:bidi="ar-LB"/>
        </w:rPr>
        <w:t xml:space="preserve">(بما في ذلك تكاليف دعم الوكالة) </w:t>
      </w:r>
      <w:r>
        <w:rPr>
          <w:rFonts w:asciiTheme="majorBidi" w:hAnsiTheme="majorBidi" w:cstheme="majorBidi" w:hint="cs"/>
          <w:sz w:val="26"/>
          <w:szCs w:val="26"/>
          <w:rtl/>
          <w:lang w:bidi="ar-LB"/>
        </w:rPr>
        <w:t>مقابل</w:t>
      </w:r>
      <w:r w:rsidR="00985C3B" w:rsidRPr="00985C3B">
        <w:rPr>
          <w:rFonts w:asciiTheme="majorBidi" w:hAnsiTheme="majorBidi" w:cstheme="majorBidi"/>
          <w:sz w:val="26"/>
          <w:szCs w:val="26"/>
          <w:rtl/>
          <w:lang w:bidi="ar-LB"/>
        </w:rPr>
        <w:t xml:space="preserve"> رصيد المساهمة الثنائية لحكومة المملكة المتحدة لبريطانيا العظمى وأيرلندا الشمالية للفترة 2024-2026.</w:t>
      </w:r>
    </w:p>
    <w:p w14:paraId="1725AD02" w14:textId="77777777" w:rsidR="00515A71" w:rsidRDefault="00515A71" w:rsidP="00515A71">
      <w:pPr>
        <w:bidi/>
        <w:spacing w:before="240" w:after="240" w:line="360" w:lineRule="exact"/>
        <w:rPr>
          <w:rFonts w:asciiTheme="majorBidi" w:hAnsiTheme="majorBidi" w:cstheme="majorBidi"/>
          <w:sz w:val="26"/>
          <w:szCs w:val="26"/>
          <w:rtl/>
          <w:lang w:bidi="ar-LB"/>
        </w:rPr>
      </w:pPr>
    </w:p>
    <w:p w14:paraId="765318D4" w14:textId="77777777" w:rsidR="00515A71" w:rsidRPr="00515A71" w:rsidRDefault="00515A71" w:rsidP="00515A71">
      <w:pPr>
        <w:bidi/>
        <w:spacing w:before="240" w:after="240" w:line="360" w:lineRule="exact"/>
        <w:rPr>
          <w:rFonts w:asciiTheme="majorBidi" w:hAnsiTheme="majorBidi" w:cstheme="majorBidi"/>
          <w:sz w:val="26"/>
          <w:szCs w:val="26"/>
          <w:rtl/>
          <w:lang w:bidi="ar-LB"/>
        </w:rPr>
      </w:pPr>
    </w:p>
    <w:p w14:paraId="09867D6A" w14:textId="77777777" w:rsidR="00A1047F" w:rsidRDefault="008241F4" w:rsidP="00780D5B">
      <w:pPr>
        <w:pStyle w:val="ListParagraph"/>
        <w:numPr>
          <w:ilvl w:val="0"/>
          <w:numId w:val="46"/>
        </w:numPr>
        <w:tabs>
          <w:tab w:val="left" w:pos="720"/>
        </w:tabs>
        <w:bidi/>
        <w:spacing w:after="120" w:line="360" w:lineRule="exact"/>
        <w:ind w:left="0" w:firstLine="0"/>
        <w:sectPr w:rsidR="00A1047F" w:rsidSect="007917E4">
          <w:headerReference w:type="even" r:id="rId13"/>
          <w:headerReference w:type="default" r:id="rId14"/>
          <w:footerReference w:type="even" r:id="rId15"/>
          <w:footerReference w:type="default" r:id="rId16"/>
          <w:footerReference w:type="first" r:id="rId17"/>
          <w:pgSz w:w="12240" w:h="15840" w:code="1"/>
          <w:pgMar w:top="720" w:right="1440" w:bottom="864" w:left="1440" w:header="720" w:footer="475" w:gutter="0"/>
          <w:cols w:space="720"/>
          <w:titlePg/>
          <w:docGrid w:linePitch="299"/>
        </w:sectPr>
      </w:pPr>
      <w:r w:rsidRPr="00780D5B">
        <w:rPr>
          <w:rFonts w:asciiTheme="majorBidi" w:hAnsiTheme="majorBidi"/>
          <w:sz w:val="26"/>
          <w:szCs w:val="26"/>
          <w:lang w:bidi="ar-LB"/>
        </w:rPr>
        <w:br w:type="page"/>
      </w:r>
    </w:p>
    <w:p w14:paraId="01C016A3" w14:textId="77777777" w:rsidR="00515A71" w:rsidRPr="00BE1485" w:rsidRDefault="00515A71" w:rsidP="00515A71">
      <w:pPr>
        <w:spacing w:after="240"/>
        <w:jc w:val="center"/>
        <w:rPr>
          <w:b/>
          <w:lang w:val="en-GB"/>
        </w:rPr>
      </w:pPr>
      <w:r w:rsidRPr="00BE1485">
        <w:rPr>
          <w:b/>
          <w:lang w:val="en-GB"/>
        </w:rPr>
        <w:lastRenderedPageBreak/>
        <w:t>Annex I</w:t>
      </w:r>
    </w:p>
    <w:p w14:paraId="41311B06" w14:textId="77777777" w:rsidR="00515A71" w:rsidRPr="00BE1485" w:rsidRDefault="00515A71" w:rsidP="00515A71">
      <w:pPr>
        <w:spacing w:after="240"/>
        <w:jc w:val="center"/>
        <w:rPr>
          <w:b/>
          <w:lang w:val="en-GB"/>
        </w:rPr>
      </w:pPr>
      <w:r w:rsidRPr="00BE1485">
        <w:rPr>
          <w:b/>
          <w:lang w:val="en-GB"/>
        </w:rPr>
        <w:t>INSTITUTIONAL STRENGTHENING PROJECT PROPOSAL</w:t>
      </w:r>
    </w:p>
    <w:p w14:paraId="13E67B50" w14:textId="77777777" w:rsidR="00515A71" w:rsidRPr="00BE1485" w:rsidRDefault="00515A71" w:rsidP="00515A71">
      <w:pPr>
        <w:spacing w:after="120"/>
        <w:rPr>
          <w:b/>
          <w:lang w:val="en-GB"/>
        </w:rPr>
      </w:pPr>
      <w:r w:rsidRPr="00BE1485">
        <w:rPr>
          <w:b/>
          <w:lang w:val="en-GB"/>
        </w:rPr>
        <w:t>Papua New Guinea:  Renewal of institutional strengthening</w:t>
      </w:r>
    </w:p>
    <w:tbl>
      <w:tblPr>
        <w:tblStyle w:val="TableGrid10"/>
        <w:tblW w:w="5000" w:type="pct"/>
        <w:tblLook w:val="01E0" w:firstRow="1" w:lastRow="1" w:firstColumn="1" w:lastColumn="1" w:noHBand="0" w:noVBand="0"/>
      </w:tblPr>
      <w:tblGrid>
        <w:gridCol w:w="6064"/>
        <w:gridCol w:w="1672"/>
        <w:gridCol w:w="1614"/>
      </w:tblGrid>
      <w:tr w:rsidR="00515A71" w:rsidRPr="00BE1485" w14:paraId="16409082" w14:textId="77777777" w:rsidTr="008F455D">
        <w:trPr>
          <w:trHeight w:val="278"/>
          <w:tblHeader/>
        </w:trPr>
        <w:tc>
          <w:tcPr>
            <w:tcW w:w="4137" w:type="pct"/>
            <w:gridSpan w:val="2"/>
            <w:tcBorders>
              <w:bottom w:val="single" w:sz="4" w:space="0" w:color="auto"/>
            </w:tcBorders>
          </w:tcPr>
          <w:p w14:paraId="0C155880" w14:textId="77777777" w:rsidR="00515A71" w:rsidRPr="00BE1485" w:rsidRDefault="00515A71" w:rsidP="008F455D">
            <w:pPr>
              <w:keepNext/>
              <w:rPr>
                <w:b/>
                <w:sz w:val="20"/>
                <w:szCs w:val="20"/>
              </w:rPr>
            </w:pPr>
            <w:r w:rsidRPr="00BE1485">
              <w:rPr>
                <w:b/>
                <w:sz w:val="20"/>
                <w:szCs w:val="20"/>
              </w:rPr>
              <w:t>Summary of the project and country profile</w:t>
            </w:r>
          </w:p>
        </w:tc>
        <w:tc>
          <w:tcPr>
            <w:tcW w:w="863" w:type="pct"/>
          </w:tcPr>
          <w:p w14:paraId="29F0CEF7" w14:textId="77777777" w:rsidR="00515A71" w:rsidRPr="00BE1485" w:rsidRDefault="00515A71" w:rsidP="008F455D">
            <w:pPr>
              <w:keepNext/>
              <w:jc w:val="right"/>
              <w:rPr>
                <w:b/>
                <w:sz w:val="20"/>
                <w:szCs w:val="20"/>
              </w:rPr>
            </w:pPr>
          </w:p>
        </w:tc>
      </w:tr>
      <w:tr w:rsidR="00515A71" w:rsidRPr="00BE1485" w14:paraId="238E2E8F" w14:textId="77777777" w:rsidTr="008F455D">
        <w:trPr>
          <w:trHeight w:val="233"/>
        </w:trPr>
        <w:tc>
          <w:tcPr>
            <w:tcW w:w="4137" w:type="pct"/>
            <w:gridSpan w:val="2"/>
            <w:tcBorders>
              <w:bottom w:val="single" w:sz="4" w:space="0" w:color="auto"/>
            </w:tcBorders>
          </w:tcPr>
          <w:p w14:paraId="45F4763C" w14:textId="77777777" w:rsidR="00515A71" w:rsidRPr="00BE1485" w:rsidRDefault="00515A71" w:rsidP="008F455D">
            <w:pPr>
              <w:keepNext/>
              <w:rPr>
                <w:sz w:val="20"/>
                <w:szCs w:val="20"/>
              </w:rPr>
            </w:pPr>
            <w:r w:rsidRPr="00BE1485">
              <w:rPr>
                <w:sz w:val="20"/>
                <w:szCs w:val="20"/>
              </w:rPr>
              <w:t>Implementing agency:</w:t>
            </w:r>
          </w:p>
        </w:tc>
        <w:tc>
          <w:tcPr>
            <w:tcW w:w="863" w:type="pct"/>
            <w:tcBorders>
              <w:bottom w:val="single" w:sz="4" w:space="0" w:color="auto"/>
            </w:tcBorders>
          </w:tcPr>
          <w:p w14:paraId="4E68BFAD" w14:textId="77777777" w:rsidR="00515A71" w:rsidRPr="00BE1485" w:rsidRDefault="00515A71" w:rsidP="008F455D">
            <w:pPr>
              <w:keepNext/>
              <w:jc w:val="center"/>
              <w:rPr>
                <w:sz w:val="20"/>
                <w:szCs w:val="20"/>
              </w:rPr>
            </w:pPr>
            <w:r w:rsidRPr="00BE1485">
              <w:rPr>
                <w:sz w:val="20"/>
                <w:szCs w:val="20"/>
              </w:rPr>
              <w:t>Germany</w:t>
            </w:r>
          </w:p>
        </w:tc>
      </w:tr>
      <w:tr w:rsidR="00515A71" w:rsidRPr="00BE1485" w14:paraId="0AF5E939" w14:textId="77777777" w:rsidTr="008F455D">
        <w:trPr>
          <w:trHeight w:val="233"/>
        </w:trPr>
        <w:tc>
          <w:tcPr>
            <w:tcW w:w="4137" w:type="pct"/>
            <w:gridSpan w:val="2"/>
            <w:tcBorders>
              <w:top w:val="single" w:sz="4" w:space="0" w:color="auto"/>
              <w:left w:val="single" w:sz="4" w:space="0" w:color="auto"/>
              <w:bottom w:val="nil"/>
              <w:right w:val="single" w:sz="4" w:space="0" w:color="auto"/>
            </w:tcBorders>
          </w:tcPr>
          <w:p w14:paraId="209CEE35" w14:textId="77777777" w:rsidR="00515A71" w:rsidRPr="00BE1485" w:rsidRDefault="00515A71" w:rsidP="008F455D">
            <w:pPr>
              <w:keepNext/>
              <w:rPr>
                <w:sz w:val="20"/>
                <w:szCs w:val="20"/>
              </w:rPr>
            </w:pPr>
            <w:r w:rsidRPr="00BE1485">
              <w:rPr>
                <w:sz w:val="20"/>
                <w:szCs w:val="20"/>
              </w:rPr>
              <w:t>Amounts previously approved for institutional strengthening (US $):</w:t>
            </w:r>
          </w:p>
        </w:tc>
        <w:tc>
          <w:tcPr>
            <w:tcW w:w="863" w:type="pct"/>
            <w:tcBorders>
              <w:top w:val="single" w:sz="4" w:space="0" w:color="auto"/>
              <w:left w:val="single" w:sz="4" w:space="0" w:color="auto"/>
              <w:bottom w:val="nil"/>
              <w:right w:val="single" w:sz="4" w:space="0" w:color="auto"/>
            </w:tcBorders>
          </w:tcPr>
          <w:p w14:paraId="3F6B1AF4" w14:textId="77777777" w:rsidR="00515A71" w:rsidRPr="00BE1485" w:rsidRDefault="00515A71" w:rsidP="008F455D">
            <w:pPr>
              <w:jc w:val="right"/>
              <w:rPr>
                <w:sz w:val="20"/>
                <w:szCs w:val="20"/>
              </w:rPr>
            </w:pPr>
          </w:p>
        </w:tc>
      </w:tr>
      <w:tr w:rsidR="00515A71" w:rsidRPr="00BE1485" w14:paraId="3A71D0D9" w14:textId="77777777" w:rsidTr="008F455D">
        <w:trPr>
          <w:trHeight w:val="233"/>
        </w:trPr>
        <w:tc>
          <w:tcPr>
            <w:tcW w:w="3243" w:type="pct"/>
            <w:tcBorders>
              <w:top w:val="nil"/>
              <w:left w:val="single" w:sz="4" w:space="0" w:color="auto"/>
              <w:bottom w:val="nil"/>
              <w:right w:val="nil"/>
            </w:tcBorders>
            <w:shd w:val="clear" w:color="auto" w:fill="FFFFFF" w:themeFill="background1"/>
            <w:vAlign w:val="bottom"/>
          </w:tcPr>
          <w:p w14:paraId="1700D65F" w14:textId="77777777" w:rsidR="00515A71" w:rsidRPr="00BE1485" w:rsidRDefault="00515A71" w:rsidP="008F455D">
            <w:pPr>
              <w:keepNext/>
              <w:ind w:left="5105" w:right="-198"/>
              <w:jc w:val="left"/>
              <w:rPr>
                <w:sz w:val="20"/>
                <w:szCs w:val="20"/>
              </w:rPr>
            </w:pPr>
            <w:r w:rsidRPr="00BE1485">
              <w:rPr>
                <w:sz w:val="20"/>
                <w:szCs w:val="20"/>
              </w:rPr>
              <w:t>Phase I:</w:t>
            </w:r>
          </w:p>
        </w:tc>
        <w:tc>
          <w:tcPr>
            <w:tcW w:w="894" w:type="pct"/>
            <w:tcBorders>
              <w:top w:val="nil"/>
              <w:left w:val="nil"/>
              <w:bottom w:val="nil"/>
              <w:right w:val="single" w:sz="4" w:space="0" w:color="auto"/>
            </w:tcBorders>
            <w:shd w:val="clear" w:color="auto" w:fill="FFFFFF" w:themeFill="background1"/>
            <w:vAlign w:val="bottom"/>
          </w:tcPr>
          <w:p w14:paraId="162CC9DD" w14:textId="77777777" w:rsidR="00515A71" w:rsidRPr="00BE1485" w:rsidRDefault="00515A71" w:rsidP="008F455D">
            <w:pPr>
              <w:keepNext/>
              <w:jc w:val="right"/>
              <w:rPr>
                <w:sz w:val="20"/>
                <w:szCs w:val="20"/>
              </w:rPr>
            </w:pPr>
            <w:r w:rsidRPr="00BE1485">
              <w:rPr>
                <w:sz w:val="20"/>
                <w:szCs w:val="20"/>
              </w:rPr>
              <w:t>May-96</w:t>
            </w:r>
          </w:p>
        </w:tc>
        <w:tc>
          <w:tcPr>
            <w:tcW w:w="863" w:type="pct"/>
            <w:tcBorders>
              <w:top w:val="nil"/>
              <w:left w:val="single" w:sz="4" w:space="0" w:color="auto"/>
              <w:bottom w:val="nil"/>
              <w:right w:val="single" w:sz="4" w:space="0" w:color="auto"/>
            </w:tcBorders>
            <w:shd w:val="clear" w:color="auto" w:fill="FFFFFF" w:themeFill="background1"/>
          </w:tcPr>
          <w:p w14:paraId="4F48E479" w14:textId="77777777" w:rsidR="00515A71" w:rsidRPr="00BE1485" w:rsidRDefault="00515A71" w:rsidP="008F455D">
            <w:pPr>
              <w:jc w:val="right"/>
              <w:rPr>
                <w:sz w:val="20"/>
                <w:szCs w:val="20"/>
              </w:rPr>
            </w:pPr>
            <w:r w:rsidRPr="00BE1485">
              <w:rPr>
                <w:sz w:val="20"/>
                <w:szCs w:val="20"/>
              </w:rPr>
              <w:t>23,826</w:t>
            </w:r>
          </w:p>
        </w:tc>
      </w:tr>
      <w:tr w:rsidR="00515A71" w:rsidRPr="00BE1485" w14:paraId="7E25CF68" w14:textId="77777777" w:rsidTr="008F455D">
        <w:trPr>
          <w:trHeight w:val="233"/>
        </w:trPr>
        <w:tc>
          <w:tcPr>
            <w:tcW w:w="3243" w:type="pct"/>
            <w:tcBorders>
              <w:top w:val="nil"/>
              <w:left w:val="single" w:sz="4" w:space="0" w:color="auto"/>
              <w:bottom w:val="nil"/>
              <w:right w:val="nil"/>
            </w:tcBorders>
            <w:shd w:val="clear" w:color="auto" w:fill="FFFFFF" w:themeFill="background1"/>
            <w:vAlign w:val="bottom"/>
          </w:tcPr>
          <w:p w14:paraId="3B65D4F9" w14:textId="77777777" w:rsidR="00515A71" w:rsidRPr="00BE1485" w:rsidRDefault="00515A71" w:rsidP="008F455D">
            <w:pPr>
              <w:keepNext/>
              <w:ind w:left="5105" w:right="-198"/>
              <w:jc w:val="left"/>
              <w:rPr>
                <w:sz w:val="20"/>
                <w:szCs w:val="20"/>
              </w:rPr>
            </w:pPr>
            <w:r w:rsidRPr="00BE1485">
              <w:rPr>
                <w:sz w:val="20"/>
                <w:szCs w:val="20"/>
              </w:rPr>
              <w:t>Phase II:</w:t>
            </w:r>
          </w:p>
        </w:tc>
        <w:tc>
          <w:tcPr>
            <w:tcW w:w="894" w:type="pct"/>
            <w:tcBorders>
              <w:top w:val="nil"/>
              <w:left w:val="nil"/>
              <w:bottom w:val="nil"/>
              <w:right w:val="single" w:sz="4" w:space="0" w:color="auto"/>
            </w:tcBorders>
            <w:shd w:val="clear" w:color="auto" w:fill="FFFFFF" w:themeFill="background1"/>
            <w:vAlign w:val="bottom"/>
          </w:tcPr>
          <w:p w14:paraId="4CA81A84" w14:textId="77777777" w:rsidR="00515A71" w:rsidRPr="00BE1485" w:rsidRDefault="00515A71" w:rsidP="008F455D">
            <w:pPr>
              <w:keepNext/>
              <w:jc w:val="right"/>
              <w:rPr>
                <w:sz w:val="20"/>
                <w:szCs w:val="20"/>
              </w:rPr>
            </w:pPr>
            <w:r w:rsidRPr="00BE1485">
              <w:rPr>
                <w:sz w:val="20"/>
                <w:szCs w:val="20"/>
              </w:rPr>
              <w:t>Dec-03</w:t>
            </w:r>
          </w:p>
        </w:tc>
        <w:tc>
          <w:tcPr>
            <w:tcW w:w="863" w:type="pct"/>
            <w:tcBorders>
              <w:top w:val="nil"/>
              <w:left w:val="single" w:sz="4" w:space="0" w:color="auto"/>
              <w:bottom w:val="nil"/>
              <w:right w:val="single" w:sz="4" w:space="0" w:color="auto"/>
            </w:tcBorders>
            <w:shd w:val="clear" w:color="auto" w:fill="FFFFFF" w:themeFill="background1"/>
          </w:tcPr>
          <w:p w14:paraId="680E0D6C" w14:textId="77777777" w:rsidR="00515A71" w:rsidRPr="00BE1485" w:rsidRDefault="00515A71" w:rsidP="008F455D">
            <w:pPr>
              <w:jc w:val="right"/>
              <w:rPr>
                <w:sz w:val="20"/>
                <w:szCs w:val="20"/>
              </w:rPr>
            </w:pPr>
            <w:r w:rsidRPr="00BE1485">
              <w:rPr>
                <w:sz w:val="20"/>
                <w:szCs w:val="20"/>
              </w:rPr>
              <w:t>44,853</w:t>
            </w:r>
          </w:p>
        </w:tc>
      </w:tr>
      <w:tr w:rsidR="00515A71" w:rsidRPr="00BE1485" w14:paraId="7DF324E3" w14:textId="77777777" w:rsidTr="008F455D">
        <w:trPr>
          <w:trHeight w:val="233"/>
        </w:trPr>
        <w:tc>
          <w:tcPr>
            <w:tcW w:w="3243" w:type="pct"/>
            <w:tcBorders>
              <w:top w:val="nil"/>
              <w:left w:val="single" w:sz="4" w:space="0" w:color="auto"/>
              <w:bottom w:val="nil"/>
              <w:right w:val="nil"/>
            </w:tcBorders>
            <w:shd w:val="clear" w:color="auto" w:fill="FFFFFF" w:themeFill="background1"/>
            <w:vAlign w:val="bottom"/>
          </w:tcPr>
          <w:p w14:paraId="0B92CD8F" w14:textId="77777777" w:rsidR="00515A71" w:rsidRPr="00BE1485" w:rsidRDefault="00515A71" w:rsidP="008F455D">
            <w:pPr>
              <w:ind w:left="5105" w:right="-198"/>
              <w:jc w:val="left"/>
              <w:rPr>
                <w:sz w:val="20"/>
                <w:szCs w:val="20"/>
              </w:rPr>
            </w:pPr>
            <w:r w:rsidRPr="00BE1485">
              <w:rPr>
                <w:sz w:val="20"/>
                <w:szCs w:val="20"/>
              </w:rPr>
              <w:t>Phase III:</w:t>
            </w:r>
          </w:p>
        </w:tc>
        <w:tc>
          <w:tcPr>
            <w:tcW w:w="894" w:type="pct"/>
            <w:tcBorders>
              <w:top w:val="nil"/>
              <w:left w:val="nil"/>
              <w:bottom w:val="nil"/>
              <w:right w:val="single" w:sz="4" w:space="0" w:color="auto"/>
            </w:tcBorders>
            <w:shd w:val="clear" w:color="auto" w:fill="FFFFFF" w:themeFill="background1"/>
            <w:vAlign w:val="bottom"/>
          </w:tcPr>
          <w:p w14:paraId="19E49555" w14:textId="77777777" w:rsidR="00515A71" w:rsidRPr="00BE1485" w:rsidRDefault="00515A71" w:rsidP="008F455D">
            <w:pPr>
              <w:jc w:val="right"/>
              <w:rPr>
                <w:sz w:val="20"/>
                <w:szCs w:val="20"/>
              </w:rPr>
            </w:pPr>
            <w:r w:rsidRPr="00BE1485">
              <w:rPr>
                <w:sz w:val="20"/>
                <w:szCs w:val="20"/>
              </w:rPr>
              <w:t>Apr-06</w:t>
            </w:r>
          </w:p>
        </w:tc>
        <w:tc>
          <w:tcPr>
            <w:tcW w:w="863" w:type="pct"/>
            <w:tcBorders>
              <w:top w:val="nil"/>
              <w:left w:val="single" w:sz="4" w:space="0" w:color="auto"/>
              <w:bottom w:val="nil"/>
              <w:right w:val="single" w:sz="4" w:space="0" w:color="auto"/>
            </w:tcBorders>
            <w:shd w:val="clear" w:color="auto" w:fill="FFFFFF" w:themeFill="background1"/>
          </w:tcPr>
          <w:p w14:paraId="7141A210" w14:textId="77777777" w:rsidR="00515A71" w:rsidRPr="00BE1485" w:rsidRDefault="00515A71" w:rsidP="008F455D">
            <w:pPr>
              <w:jc w:val="right"/>
              <w:rPr>
                <w:sz w:val="20"/>
                <w:szCs w:val="20"/>
              </w:rPr>
            </w:pPr>
            <w:r w:rsidRPr="00BE1485">
              <w:rPr>
                <w:sz w:val="20"/>
                <w:szCs w:val="20"/>
              </w:rPr>
              <w:t>67,800</w:t>
            </w:r>
          </w:p>
        </w:tc>
      </w:tr>
      <w:tr w:rsidR="00515A71" w:rsidRPr="00BE1485" w14:paraId="47523C5A" w14:textId="77777777" w:rsidTr="008F455D">
        <w:trPr>
          <w:trHeight w:val="233"/>
        </w:trPr>
        <w:tc>
          <w:tcPr>
            <w:tcW w:w="3243" w:type="pct"/>
            <w:tcBorders>
              <w:top w:val="nil"/>
              <w:left w:val="single" w:sz="4" w:space="0" w:color="auto"/>
              <w:bottom w:val="nil"/>
              <w:right w:val="nil"/>
            </w:tcBorders>
            <w:shd w:val="clear" w:color="auto" w:fill="FFFFFF" w:themeFill="background1"/>
            <w:vAlign w:val="bottom"/>
          </w:tcPr>
          <w:p w14:paraId="73DB1A03" w14:textId="77777777" w:rsidR="00515A71" w:rsidRPr="00BE1485" w:rsidRDefault="00515A71" w:rsidP="008F455D">
            <w:pPr>
              <w:ind w:left="5105" w:right="-198"/>
              <w:jc w:val="left"/>
              <w:rPr>
                <w:sz w:val="20"/>
                <w:szCs w:val="20"/>
              </w:rPr>
            </w:pPr>
            <w:r w:rsidRPr="00BE1485">
              <w:rPr>
                <w:sz w:val="20"/>
                <w:szCs w:val="20"/>
              </w:rPr>
              <w:t>Phase IV:</w:t>
            </w:r>
          </w:p>
        </w:tc>
        <w:tc>
          <w:tcPr>
            <w:tcW w:w="894" w:type="pct"/>
            <w:tcBorders>
              <w:top w:val="nil"/>
              <w:left w:val="nil"/>
              <w:bottom w:val="nil"/>
              <w:right w:val="single" w:sz="4" w:space="0" w:color="auto"/>
            </w:tcBorders>
            <w:shd w:val="clear" w:color="auto" w:fill="FFFFFF" w:themeFill="background1"/>
            <w:vAlign w:val="bottom"/>
          </w:tcPr>
          <w:p w14:paraId="3781E78A" w14:textId="77777777" w:rsidR="00515A71" w:rsidRPr="00BE1485" w:rsidRDefault="00515A71" w:rsidP="008F455D">
            <w:pPr>
              <w:jc w:val="right"/>
              <w:rPr>
                <w:sz w:val="20"/>
                <w:szCs w:val="20"/>
              </w:rPr>
            </w:pPr>
            <w:r w:rsidRPr="00BE1485">
              <w:rPr>
                <w:sz w:val="20"/>
                <w:szCs w:val="20"/>
              </w:rPr>
              <w:t>Apr-08</w:t>
            </w:r>
          </w:p>
        </w:tc>
        <w:tc>
          <w:tcPr>
            <w:tcW w:w="863" w:type="pct"/>
            <w:tcBorders>
              <w:top w:val="nil"/>
              <w:left w:val="single" w:sz="4" w:space="0" w:color="auto"/>
              <w:bottom w:val="nil"/>
              <w:right w:val="single" w:sz="4" w:space="0" w:color="auto"/>
            </w:tcBorders>
            <w:shd w:val="clear" w:color="auto" w:fill="FFFFFF" w:themeFill="background1"/>
          </w:tcPr>
          <w:p w14:paraId="0D9C7C1E" w14:textId="77777777" w:rsidR="00515A71" w:rsidRPr="00BE1485" w:rsidRDefault="00515A71" w:rsidP="008F455D">
            <w:pPr>
              <w:jc w:val="right"/>
              <w:rPr>
                <w:sz w:val="20"/>
                <w:szCs w:val="20"/>
              </w:rPr>
            </w:pPr>
            <w:r w:rsidRPr="00BE1485">
              <w:rPr>
                <w:sz w:val="20"/>
                <w:szCs w:val="20"/>
              </w:rPr>
              <w:t>67,800</w:t>
            </w:r>
          </w:p>
        </w:tc>
      </w:tr>
      <w:tr w:rsidR="00515A71" w:rsidRPr="00BE1485" w14:paraId="3A9B241C" w14:textId="77777777" w:rsidTr="008F455D">
        <w:trPr>
          <w:trHeight w:val="233"/>
        </w:trPr>
        <w:tc>
          <w:tcPr>
            <w:tcW w:w="3243" w:type="pct"/>
            <w:tcBorders>
              <w:top w:val="nil"/>
              <w:left w:val="single" w:sz="4" w:space="0" w:color="auto"/>
              <w:bottom w:val="nil"/>
              <w:right w:val="nil"/>
            </w:tcBorders>
            <w:shd w:val="clear" w:color="auto" w:fill="FFFFFF" w:themeFill="background1"/>
            <w:vAlign w:val="bottom"/>
          </w:tcPr>
          <w:p w14:paraId="38E21E0A" w14:textId="77777777" w:rsidR="00515A71" w:rsidRPr="00BE1485" w:rsidRDefault="00515A71" w:rsidP="008F455D">
            <w:pPr>
              <w:ind w:left="5105" w:right="-198"/>
              <w:jc w:val="left"/>
              <w:rPr>
                <w:sz w:val="20"/>
                <w:szCs w:val="20"/>
              </w:rPr>
            </w:pPr>
          </w:p>
        </w:tc>
        <w:tc>
          <w:tcPr>
            <w:tcW w:w="894" w:type="pct"/>
            <w:tcBorders>
              <w:top w:val="nil"/>
              <w:left w:val="nil"/>
              <w:bottom w:val="nil"/>
              <w:right w:val="single" w:sz="4" w:space="0" w:color="auto"/>
            </w:tcBorders>
            <w:shd w:val="clear" w:color="auto" w:fill="FFFFFF" w:themeFill="background1"/>
            <w:vAlign w:val="bottom"/>
          </w:tcPr>
          <w:p w14:paraId="55A73B33" w14:textId="77777777" w:rsidR="00515A71" w:rsidRPr="00BE1485" w:rsidRDefault="00515A71" w:rsidP="008F455D">
            <w:pPr>
              <w:jc w:val="right"/>
              <w:rPr>
                <w:sz w:val="20"/>
                <w:szCs w:val="20"/>
                <w:highlight w:val="yellow"/>
              </w:rPr>
            </w:pPr>
            <w:r w:rsidRPr="00BE1485">
              <w:rPr>
                <w:sz w:val="20"/>
                <w:szCs w:val="20"/>
              </w:rPr>
              <w:t>Jul-21</w:t>
            </w:r>
          </w:p>
        </w:tc>
        <w:tc>
          <w:tcPr>
            <w:tcW w:w="863" w:type="pct"/>
            <w:tcBorders>
              <w:top w:val="nil"/>
              <w:left w:val="single" w:sz="4" w:space="0" w:color="auto"/>
              <w:bottom w:val="nil"/>
              <w:right w:val="single" w:sz="4" w:space="0" w:color="auto"/>
            </w:tcBorders>
            <w:shd w:val="clear" w:color="auto" w:fill="FFFFFF" w:themeFill="background1"/>
          </w:tcPr>
          <w:p w14:paraId="0B96FE01" w14:textId="77777777" w:rsidR="00515A71" w:rsidRPr="00BE1485" w:rsidRDefault="00515A71" w:rsidP="008F455D">
            <w:pPr>
              <w:jc w:val="right"/>
              <w:rPr>
                <w:sz w:val="20"/>
                <w:szCs w:val="20"/>
              </w:rPr>
            </w:pPr>
            <w:r w:rsidRPr="00BE1485">
              <w:rPr>
                <w:sz w:val="20"/>
                <w:szCs w:val="20"/>
              </w:rPr>
              <w:t>99,390*</w:t>
            </w:r>
          </w:p>
        </w:tc>
      </w:tr>
      <w:tr w:rsidR="00515A71" w:rsidRPr="00BE1485" w14:paraId="3A47AE5C" w14:textId="77777777" w:rsidTr="008F455D">
        <w:trPr>
          <w:trHeight w:val="233"/>
        </w:trPr>
        <w:tc>
          <w:tcPr>
            <w:tcW w:w="4137" w:type="pct"/>
            <w:gridSpan w:val="2"/>
            <w:tcBorders>
              <w:top w:val="nil"/>
              <w:left w:val="single" w:sz="4" w:space="0" w:color="auto"/>
              <w:bottom w:val="nil"/>
              <w:right w:val="single" w:sz="4" w:space="0" w:color="auto"/>
            </w:tcBorders>
            <w:shd w:val="clear" w:color="auto" w:fill="auto"/>
          </w:tcPr>
          <w:p w14:paraId="6CC52567" w14:textId="77777777" w:rsidR="00515A71" w:rsidRPr="00BE1485" w:rsidRDefault="00515A71" w:rsidP="008F455D">
            <w:pPr>
              <w:tabs>
                <w:tab w:val="right" w:pos="7560"/>
              </w:tabs>
              <w:ind w:left="6784" w:right="-108"/>
              <w:jc w:val="left"/>
              <w:rPr>
                <w:sz w:val="20"/>
                <w:szCs w:val="20"/>
              </w:rPr>
            </w:pPr>
            <w:r w:rsidRPr="00BE1485">
              <w:rPr>
                <w:sz w:val="20"/>
                <w:szCs w:val="20"/>
              </w:rPr>
              <w:t>Total:</w:t>
            </w:r>
          </w:p>
        </w:tc>
        <w:tc>
          <w:tcPr>
            <w:tcW w:w="863" w:type="pct"/>
            <w:tcBorders>
              <w:top w:val="nil"/>
              <w:left w:val="single" w:sz="4" w:space="0" w:color="auto"/>
              <w:bottom w:val="single" w:sz="4" w:space="0" w:color="auto"/>
              <w:right w:val="single" w:sz="4" w:space="0" w:color="auto"/>
            </w:tcBorders>
            <w:shd w:val="clear" w:color="auto" w:fill="auto"/>
          </w:tcPr>
          <w:p w14:paraId="6238DB73" w14:textId="77777777" w:rsidR="00515A71" w:rsidRPr="00BE1485" w:rsidRDefault="00515A71" w:rsidP="008F455D">
            <w:pPr>
              <w:jc w:val="right"/>
              <w:rPr>
                <w:sz w:val="20"/>
                <w:szCs w:val="20"/>
              </w:rPr>
            </w:pPr>
            <w:r w:rsidRPr="00BE1485">
              <w:rPr>
                <w:sz w:val="20"/>
                <w:szCs w:val="20"/>
              </w:rPr>
              <w:t>204,279</w:t>
            </w:r>
          </w:p>
        </w:tc>
      </w:tr>
      <w:tr w:rsidR="00515A71" w:rsidRPr="00BE1485" w14:paraId="35299D1F" w14:textId="77777777" w:rsidTr="008F455D">
        <w:trPr>
          <w:trHeight w:val="233"/>
        </w:trPr>
        <w:tc>
          <w:tcPr>
            <w:tcW w:w="4137" w:type="pct"/>
            <w:gridSpan w:val="2"/>
            <w:shd w:val="clear" w:color="auto" w:fill="FFFFFF" w:themeFill="background1"/>
          </w:tcPr>
          <w:p w14:paraId="6AF8C241" w14:textId="77777777" w:rsidR="00515A71" w:rsidRPr="00BE1485" w:rsidRDefault="00515A71" w:rsidP="008F455D">
            <w:pPr>
              <w:jc w:val="left"/>
              <w:rPr>
                <w:sz w:val="20"/>
                <w:szCs w:val="20"/>
              </w:rPr>
            </w:pPr>
            <w:r w:rsidRPr="00BE1485">
              <w:rPr>
                <w:sz w:val="20"/>
                <w:szCs w:val="20"/>
              </w:rPr>
              <w:t>Amount requested for renewal (phase V) (US $):</w:t>
            </w:r>
          </w:p>
        </w:tc>
        <w:tc>
          <w:tcPr>
            <w:tcW w:w="863" w:type="pct"/>
            <w:shd w:val="clear" w:color="auto" w:fill="auto"/>
          </w:tcPr>
          <w:p w14:paraId="644138B6" w14:textId="77777777" w:rsidR="00515A71" w:rsidRPr="00BE1485" w:rsidRDefault="00515A71" w:rsidP="008F455D">
            <w:pPr>
              <w:jc w:val="right"/>
              <w:rPr>
                <w:sz w:val="20"/>
                <w:szCs w:val="20"/>
              </w:rPr>
            </w:pPr>
            <w:r w:rsidRPr="00BE1485">
              <w:rPr>
                <w:sz w:val="20"/>
                <w:szCs w:val="20"/>
              </w:rPr>
              <w:t>180,000</w:t>
            </w:r>
          </w:p>
        </w:tc>
      </w:tr>
      <w:tr w:rsidR="00515A71" w:rsidRPr="00BE1485" w14:paraId="047E5FF6" w14:textId="77777777" w:rsidTr="008F455D">
        <w:trPr>
          <w:trHeight w:val="233"/>
        </w:trPr>
        <w:tc>
          <w:tcPr>
            <w:tcW w:w="4137" w:type="pct"/>
            <w:gridSpan w:val="2"/>
          </w:tcPr>
          <w:p w14:paraId="187D8388" w14:textId="77777777" w:rsidR="00515A71" w:rsidRPr="00BE1485" w:rsidRDefault="00515A71" w:rsidP="008F455D">
            <w:pPr>
              <w:jc w:val="left"/>
              <w:rPr>
                <w:sz w:val="20"/>
                <w:szCs w:val="20"/>
              </w:rPr>
            </w:pPr>
            <w:r w:rsidRPr="00BE1485">
              <w:rPr>
                <w:sz w:val="20"/>
                <w:szCs w:val="20"/>
              </w:rPr>
              <w:t xml:space="preserve">Amount recommended for approval for phase V (US $): </w:t>
            </w:r>
          </w:p>
        </w:tc>
        <w:tc>
          <w:tcPr>
            <w:tcW w:w="863" w:type="pct"/>
            <w:shd w:val="clear" w:color="auto" w:fill="auto"/>
          </w:tcPr>
          <w:p w14:paraId="222BC702" w14:textId="77777777" w:rsidR="00515A71" w:rsidRPr="00BE1485" w:rsidRDefault="00515A71" w:rsidP="008F455D">
            <w:pPr>
              <w:jc w:val="right"/>
              <w:rPr>
                <w:sz w:val="20"/>
                <w:szCs w:val="20"/>
              </w:rPr>
            </w:pPr>
            <w:r w:rsidRPr="00BE1485">
              <w:rPr>
                <w:sz w:val="20"/>
                <w:szCs w:val="20"/>
              </w:rPr>
              <w:t>180,000</w:t>
            </w:r>
          </w:p>
        </w:tc>
      </w:tr>
      <w:tr w:rsidR="00515A71" w:rsidRPr="00BE1485" w14:paraId="14D41BC9" w14:textId="77777777" w:rsidTr="008F455D">
        <w:trPr>
          <w:trHeight w:val="233"/>
        </w:trPr>
        <w:tc>
          <w:tcPr>
            <w:tcW w:w="4137" w:type="pct"/>
            <w:gridSpan w:val="2"/>
          </w:tcPr>
          <w:p w14:paraId="7F3417BC" w14:textId="77777777" w:rsidR="00515A71" w:rsidRPr="00BE1485" w:rsidRDefault="00515A71" w:rsidP="008F455D">
            <w:pPr>
              <w:jc w:val="left"/>
              <w:rPr>
                <w:sz w:val="20"/>
                <w:szCs w:val="20"/>
              </w:rPr>
            </w:pPr>
            <w:r w:rsidRPr="00BE1485">
              <w:rPr>
                <w:sz w:val="20"/>
                <w:szCs w:val="20"/>
              </w:rPr>
              <w:t>Agency support costs (US $):</w:t>
            </w:r>
          </w:p>
        </w:tc>
        <w:tc>
          <w:tcPr>
            <w:tcW w:w="863" w:type="pct"/>
            <w:shd w:val="clear" w:color="auto" w:fill="auto"/>
          </w:tcPr>
          <w:p w14:paraId="0C7F906B" w14:textId="77777777" w:rsidR="00515A71" w:rsidRPr="00BE1485" w:rsidRDefault="00515A71" w:rsidP="008F455D">
            <w:pPr>
              <w:jc w:val="right"/>
              <w:rPr>
                <w:sz w:val="20"/>
                <w:szCs w:val="20"/>
              </w:rPr>
            </w:pPr>
            <w:r w:rsidRPr="00BE1485">
              <w:rPr>
                <w:sz w:val="20"/>
                <w:szCs w:val="20"/>
              </w:rPr>
              <w:t>23,400</w:t>
            </w:r>
          </w:p>
        </w:tc>
      </w:tr>
      <w:tr w:rsidR="00515A71" w:rsidRPr="00BE1485" w14:paraId="68BA8B1B" w14:textId="77777777" w:rsidTr="008F455D">
        <w:trPr>
          <w:trHeight w:val="233"/>
        </w:trPr>
        <w:tc>
          <w:tcPr>
            <w:tcW w:w="4137" w:type="pct"/>
            <w:gridSpan w:val="2"/>
          </w:tcPr>
          <w:p w14:paraId="283AA95D" w14:textId="77777777" w:rsidR="00515A71" w:rsidRPr="00BE1485" w:rsidRDefault="00515A71" w:rsidP="008F455D">
            <w:pPr>
              <w:jc w:val="left"/>
              <w:rPr>
                <w:sz w:val="20"/>
                <w:szCs w:val="20"/>
              </w:rPr>
            </w:pPr>
            <w:r w:rsidRPr="00BE1485">
              <w:rPr>
                <w:sz w:val="20"/>
                <w:szCs w:val="20"/>
              </w:rPr>
              <w:t>Total cost of institutional strengthening phase V to the Multilateral Fund (US $):</w:t>
            </w:r>
          </w:p>
        </w:tc>
        <w:tc>
          <w:tcPr>
            <w:tcW w:w="863" w:type="pct"/>
            <w:shd w:val="clear" w:color="auto" w:fill="auto"/>
          </w:tcPr>
          <w:p w14:paraId="6D80293A" w14:textId="77777777" w:rsidR="00515A71" w:rsidRPr="00BE1485" w:rsidRDefault="00515A71" w:rsidP="008F455D">
            <w:pPr>
              <w:jc w:val="right"/>
              <w:rPr>
                <w:sz w:val="20"/>
                <w:szCs w:val="20"/>
              </w:rPr>
            </w:pPr>
            <w:r w:rsidRPr="00BE1485">
              <w:rPr>
                <w:sz w:val="20"/>
                <w:szCs w:val="20"/>
              </w:rPr>
              <w:t>203,400</w:t>
            </w:r>
          </w:p>
        </w:tc>
      </w:tr>
      <w:tr w:rsidR="00515A71" w:rsidRPr="00BE1485" w14:paraId="5F802CC1" w14:textId="77777777" w:rsidTr="008F455D">
        <w:trPr>
          <w:trHeight w:val="233"/>
        </w:trPr>
        <w:tc>
          <w:tcPr>
            <w:tcW w:w="4137" w:type="pct"/>
            <w:gridSpan w:val="2"/>
          </w:tcPr>
          <w:p w14:paraId="5777805F" w14:textId="77777777" w:rsidR="00515A71" w:rsidRPr="00BE1485" w:rsidRDefault="00515A71" w:rsidP="008F455D">
            <w:pPr>
              <w:jc w:val="left"/>
              <w:rPr>
                <w:sz w:val="20"/>
                <w:szCs w:val="20"/>
              </w:rPr>
            </w:pPr>
            <w:r w:rsidRPr="00BE1485">
              <w:rPr>
                <w:sz w:val="20"/>
                <w:szCs w:val="20"/>
              </w:rPr>
              <w:t>Date of approval of country programme:</w:t>
            </w:r>
          </w:p>
        </w:tc>
        <w:tc>
          <w:tcPr>
            <w:tcW w:w="863" w:type="pct"/>
            <w:shd w:val="clear" w:color="auto" w:fill="FFFFFF" w:themeFill="background1"/>
          </w:tcPr>
          <w:p w14:paraId="1E849621" w14:textId="77777777" w:rsidR="00515A71" w:rsidRPr="00BE1485" w:rsidRDefault="00515A71" w:rsidP="008F455D">
            <w:pPr>
              <w:jc w:val="right"/>
              <w:rPr>
                <w:sz w:val="20"/>
                <w:szCs w:val="20"/>
                <w:highlight w:val="yellow"/>
              </w:rPr>
            </w:pPr>
            <w:r w:rsidRPr="00BE1485">
              <w:rPr>
                <w:sz w:val="20"/>
                <w:szCs w:val="20"/>
              </w:rPr>
              <w:t>1996</w:t>
            </w:r>
          </w:p>
        </w:tc>
      </w:tr>
      <w:tr w:rsidR="00515A71" w:rsidRPr="00BE1485" w14:paraId="376EBE11" w14:textId="77777777" w:rsidTr="008F455D">
        <w:trPr>
          <w:trHeight w:val="233"/>
        </w:trPr>
        <w:tc>
          <w:tcPr>
            <w:tcW w:w="4137" w:type="pct"/>
            <w:gridSpan w:val="2"/>
            <w:tcBorders>
              <w:bottom w:val="single" w:sz="4" w:space="0" w:color="auto"/>
            </w:tcBorders>
          </w:tcPr>
          <w:p w14:paraId="5341CDDD" w14:textId="77777777" w:rsidR="00515A71" w:rsidRPr="00BE1485" w:rsidRDefault="00515A71" w:rsidP="008F455D">
            <w:pPr>
              <w:jc w:val="left"/>
              <w:rPr>
                <w:sz w:val="20"/>
                <w:szCs w:val="20"/>
              </w:rPr>
            </w:pPr>
            <w:r w:rsidRPr="00BE1485">
              <w:rPr>
                <w:sz w:val="20"/>
                <w:szCs w:val="20"/>
              </w:rPr>
              <w:t>Date of approval of HCFC phase-out management plan:</w:t>
            </w:r>
          </w:p>
        </w:tc>
        <w:tc>
          <w:tcPr>
            <w:tcW w:w="863" w:type="pct"/>
            <w:tcBorders>
              <w:bottom w:val="single" w:sz="4" w:space="0" w:color="auto"/>
            </w:tcBorders>
            <w:shd w:val="clear" w:color="auto" w:fill="FFFFFF" w:themeFill="background1"/>
          </w:tcPr>
          <w:p w14:paraId="1E838AC1" w14:textId="77777777" w:rsidR="00515A71" w:rsidRPr="00BE1485" w:rsidRDefault="00515A71" w:rsidP="008F455D">
            <w:pPr>
              <w:jc w:val="right"/>
              <w:rPr>
                <w:sz w:val="20"/>
                <w:szCs w:val="20"/>
              </w:rPr>
            </w:pPr>
            <w:r w:rsidRPr="00BE1485">
              <w:rPr>
                <w:sz w:val="20"/>
                <w:szCs w:val="20"/>
              </w:rPr>
              <w:t>2011</w:t>
            </w:r>
          </w:p>
        </w:tc>
      </w:tr>
      <w:tr w:rsidR="00515A71" w:rsidRPr="00BE1485" w14:paraId="7B074204" w14:textId="77777777" w:rsidTr="008F455D">
        <w:trPr>
          <w:trHeight w:val="233"/>
        </w:trPr>
        <w:tc>
          <w:tcPr>
            <w:tcW w:w="4137" w:type="pct"/>
            <w:gridSpan w:val="2"/>
            <w:tcBorders>
              <w:bottom w:val="single" w:sz="4" w:space="0" w:color="auto"/>
            </w:tcBorders>
          </w:tcPr>
          <w:p w14:paraId="2E7E759B" w14:textId="77777777" w:rsidR="00515A71" w:rsidRPr="00BE1485" w:rsidRDefault="00515A71" w:rsidP="008F455D">
            <w:pPr>
              <w:jc w:val="left"/>
              <w:rPr>
                <w:sz w:val="20"/>
                <w:szCs w:val="20"/>
              </w:rPr>
            </w:pPr>
            <w:r w:rsidRPr="00BE1485">
              <w:rPr>
                <w:sz w:val="20"/>
                <w:szCs w:val="20"/>
              </w:rPr>
              <w:t>Date of approval of Kigali HFC implementation plan:</w:t>
            </w:r>
          </w:p>
        </w:tc>
        <w:tc>
          <w:tcPr>
            <w:tcW w:w="863" w:type="pct"/>
            <w:tcBorders>
              <w:bottom w:val="single" w:sz="4" w:space="0" w:color="auto"/>
            </w:tcBorders>
            <w:shd w:val="clear" w:color="auto" w:fill="FFFFFF" w:themeFill="background1"/>
          </w:tcPr>
          <w:p w14:paraId="44729692" w14:textId="77777777" w:rsidR="00515A71" w:rsidRPr="00BE1485" w:rsidRDefault="00515A71" w:rsidP="008F455D">
            <w:pPr>
              <w:jc w:val="right"/>
              <w:rPr>
                <w:sz w:val="20"/>
                <w:szCs w:val="20"/>
              </w:rPr>
            </w:pPr>
            <w:r w:rsidRPr="00BE1485">
              <w:rPr>
                <w:sz w:val="20"/>
                <w:szCs w:val="20"/>
              </w:rPr>
              <w:t>n/a</w:t>
            </w:r>
          </w:p>
        </w:tc>
      </w:tr>
      <w:tr w:rsidR="00515A71" w:rsidRPr="00BE1485" w14:paraId="619258BB" w14:textId="77777777" w:rsidTr="008F455D">
        <w:trPr>
          <w:trHeight w:val="233"/>
        </w:trPr>
        <w:tc>
          <w:tcPr>
            <w:tcW w:w="4137" w:type="pct"/>
            <w:gridSpan w:val="2"/>
            <w:tcBorders>
              <w:bottom w:val="single" w:sz="4" w:space="0" w:color="auto"/>
            </w:tcBorders>
          </w:tcPr>
          <w:p w14:paraId="607C91A1" w14:textId="77777777" w:rsidR="00515A71" w:rsidRPr="00BE1485" w:rsidRDefault="00515A71" w:rsidP="008F455D">
            <w:pPr>
              <w:jc w:val="left"/>
              <w:rPr>
                <w:sz w:val="20"/>
                <w:szCs w:val="20"/>
              </w:rPr>
            </w:pPr>
            <w:r w:rsidRPr="00BE1485">
              <w:rPr>
                <w:sz w:val="20"/>
                <w:szCs w:val="20"/>
              </w:rPr>
              <w:t>Baseline consumption of controlled substances (ODP tonnes/CO</w:t>
            </w:r>
            <w:r w:rsidRPr="00BE1485">
              <w:rPr>
                <w:sz w:val="20"/>
                <w:szCs w:val="20"/>
                <w:vertAlign w:val="subscript"/>
              </w:rPr>
              <w:t>2</w:t>
            </w:r>
            <w:r w:rsidRPr="00BE1485">
              <w:rPr>
                <w:sz w:val="20"/>
                <w:szCs w:val="20"/>
              </w:rPr>
              <w:t>-eq tonnes):</w:t>
            </w:r>
          </w:p>
        </w:tc>
        <w:tc>
          <w:tcPr>
            <w:tcW w:w="863" w:type="pct"/>
            <w:tcBorders>
              <w:bottom w:val="single" w:sz="4" w:space="0" w:color="auto"/>
            </w:tcBorders>
            <w:shd w:val="clear" w:color="auto" w:fill="FFFFFF" w:themeFill="background1"/>
          </w:tcPr>
          <w:p w14:paraId="25EBC932" w14:textId="77777777" w:rsidR="00515A71" w:rsidRPr="00BE1485" w:rsidRDefault="00515A71" w:rsidP="008F455D">
            <w:pPr>
              <w:jc w:val="right"/>
              <w:rPr>
                <w:sz w:val="20"/>
                <w:szCs w:val="20"/>
              </w:rPr>
            </w:pPr>
          </w:p>
        </w:tc>
      </w:tr>
      <w:tr w:rsidR="00515A71" w:rsidRPr="00BE1485" w14:paraId="0E86F911" w14:textId="77777777" w:rsidTr="008F455D">
        <w:trPr>
          <w:trHeight w:val="233"/>
        </w:trPr>
        <w:tc>
          <w:tcPr>
            <w:tcW w:w="4137" w:type="pct"/>
            <w:gridSpan w:val="2"/>
            <w:tcBorders>
              <w:bottom w:val="single" w:sz="4" w:space="0" w:color="auto"/>
            </w:tcBorders>
          </w:tcPr>
          <w:p w14:paraId="4662E868" w14:textId="77777777" w:rsidR="00515A71" w:rsidRPr="00BE1485" w:rsidRDefault="00515A71" w:rsidP="008F455D">
            <w:pPr>
              <w:spacing w:after="20"/>
              <w:ind w:left="447" w:hanging="447"/>
              <w:jc w:val="left"/>
              <w:rPr>
                <w:sz w:val="20"/>
                <w:szCs w:val="20"/>
              </w:rPr>
            </w:pPr>
            <w:r w:rsidRPr="00BE1485">
              <w:rPr>
                <w:sz w:val="20"/>
                <w:szCs w:val="20"/>
              </w:rPr>
              <w:t>(a)</w:t>
            </w:r>
            <w:r w:rsidRPr="00BE1485">
              <w:rPr>
                <w:sz w:val="20"/>
                <w:szCs w:val="20"/>
              </w:rPr>
              <w:tab/>
              <w:t>Annex A Group I (CFCs) (average 1995-1997)</w:t>
            </w:r>
          </w:p>
        </w:tc>
        <w:tc>
          <w:tcPr>
            <w:tcW w:w="863" w:type="pct"/>
            <w:tcBorders>
              <w:bottom w:val="single" w:sz="4" w:space="0" w:color="auto"/>
            </w:tcBorders>
            <w:shd w:val="clear" w:color="auto" w:fill="FFFFFF" w:themeFill="background1"/>
          </w:tcPr>
          <w:p w14:paraId="5B7ABBE4" w14:textId="77777777" w:rsidR="00515A71" w:rsidRPr="00BE1485" w:rsidRDefault="00515A71" w:rsidP="008F455D">
            <w:pPr>
              <w:jc w:val="right"/>
              <w:rPr>
                <w:sz w:val="20"/>
                <w:szCs w:val="20"/>
              </w:rPr>
            </w:pPr>
            <w:r w:rsidRPr="00BE1485">
              <w:rPr>
                <w:sz w:val="20"/>
                <w:szCs w:val="20"/>
              </w:rPr>
              <w:t>36.3</w:t>
            </w:r>
          </w:p>
        </w:tc>
      </w:tr>
      <w:tr w:rsidR="00515A71" w:rsidRPr="00BE1485" w14:paraId="5495249D" w14:textId="77777777" w:rsidTr="008F455D">
        <w:trPr>
          <w:trHeight w:val="233"/>
        </w:trPr>
        <w:tc>
          <w:tcPr>
            <w:tcW w:w="4137" w:type="pct"/>
            <w:gridSpan w:val="2"/>
            <w:tcBorders>
              <w:bottom w:val="single" w:sz="4" w:space="0" w:color="auto"/>
            </w:tcBorders>
          </w:tcPr>
          <w:p w14:paraId="6B0DAF7B" w14:textId="77777777" w:rsidR="00515A71" w:rsidRPr="00BE1485" w:rsidRDefault="00515A71" w:rsidP="008F455D">
            <w:pPr>
              <w:spacing w:after="20"/>
              <w:ind w:left="447" w:hanging="447"/>
              <w:jc w:val="left"/>
              <w:rPr>
                <w:sz w:val="20"/>
                <w:szCs w:val="20"/>
              </w:rPr>
            </w:pPr>
            <w:r w:rsidRPr="00BE1485">
              <w:rPr>
                <w:sz w:val="20"/>
                <w:szCs w:val="20"/>
              </w:rPr>
              <w:t>(b)</w:t>
            </w:r>
            <w:r w:rsidRPr="00BE1485">
              <w:rPr>
                <w:sz w:val="20"/>
                <w:szCs w:val="20"/>
              </w:rPr>
              <w:tab/>
              <w:t>Annex A Group II (halons) (average 1995-1997)</w:t>
            </w:r>
          </w:p>
        </w:tc>
        <w:tc>
          <w:tcPr>
            <w:tcW w:w="863" w:type="pct"/>
            <w:tcBorders>
              <w:bottom w:val="single" w:sz="4" w:space="0" w:color="auto"/>
            </w:tcBorders>
            <w:shd w:val="clear" w:color="auto" w:fill="FFFFFF" w:themeFill="background1"/>
          </w:tcPr>
          <w:p w14:paraId="0711E544" w14:textId="77777777" w:rsidR="00515A71" w:rsidRPr="00BE1485" w:rsidRDefault="00515A71" w:rsidP="008F455D">
            <w:pPr>
              <w:jc w:val="right"/>
              <w:rPr>
                <w:sz w:val="20"/>
                <w:szCs w:val="20"/>
              </w:rPr>
            </w:pPr>
            <w:r w:rsidRPr="00BE1485">
              <w:rPr>
                <w:sz w:val="20"/>
                <w:szCs w:val="20"/>
              </w:rPr>
              <w:t>0</w:t>
            </w:r>
          </w:p>
        </w:tc>
      </w:tr>
      <w:tr w:rsidR="00515A71" w:rsidRPr="00BE1485" w14:paraId="39F51F58" w14:textId="77777777" w:rsidTr="008F455D">
        <w:trPr>
          <w:trHeight w:val="233"/>
        </w:trPr>
        <w:tc>
          <w:tcPr>
            <w:tcW w:w="4137" w:type="pct"/>
            <w:gridSpan w:val="2"/>
            <w:tcBorders>
              <w:bottom w:val="single" w:sz="4" w:space="0" w:color="auto"/>
            </w:tcBorders>
          </w:tcPr>
          <w:p w14:paraId="78AA7CBD" w14:textId="77777777" w:rsidR="00515A71" w:rsidRPr="00BE1485" w:rsidRDefault="00515A71" w:rsidP="008F455D">
            <w:pPr>
              <w:spacing w:after="20"/>
              <w:ind w:left="447" w:hanging="447"/>
              <w:jc w:val="left"/>
              <w:rPr>
                <w:sz w:val="20"/>
                <w:szCs w:val="20"/>
              </w:rPr>
            </w:pPr>
            <w:r w:rsidRPr="00BE1485">
              <w:rPr>
                <w:sz w:val="20"/>
                <w:szCs w:val="20"/>
              </w:rPr>
              <w:t>(c)</w:t>
            </w:r>
            <w:r w:rsidRPr="00BE1485">
              <w:rPr>
                <w:sz w:val="20"/>
                <w:szCs w:val="20"/>
              </w:rPr>
              <w:tab/>
              <w:t>Annex B Group II (carbon tetrachloride) (Average 1998-2000)</w:t>
            </w:r>
          </w:p>
        </w:tc>
        <w:tc>
          <w:tcPr>
            <w:tcW w:w="863" w:type="pct"/>
            <w:tcBorders>
              <w:bottom w:val="single" w:sz="4" w:space="0" w:color="auto"/>
            </w:tcBorders>
            <w:shd w:val="clear" w:color="auto" w:fill="FFFFFF" w:themeFill="background1"/>
          </w:tcPr>
          <w:p w14:paraId="3F805978" w14:textId="77777777" w:rsidR="00515A71" w:rsidRPr="00BE1485" w:rsidRDefault="00515A71" w:rsidP="008F455D">
            <w:pPr>
              <w:jc w:val="right"/>
              <w:rPr>
                <w:sz w:val="20"/>
                <w:szCs w:val="20"/>
              </w:rPr>
            </w:pPr>
            <w:r w:rsidRPr="00BE1485">
              <w:rPr>
                <w:sz w:val="20"/>
                <w:szCs w:val="20"/>
              </w:rPr>
              <w:t>0</w:t>
            </w:r>
          </w:p>
        </w:tc>
      </w:tr>
      <w:tr w:rsidR="00515A71" w:rsidRPr="00BE1485" w14:paraId="467C69C2" w14:textId="77777777" w:rsidTr="008F455D">
        <w:trPr>
          <w:trHeight w:val="233"/>
        </w:trPr>
        <w:tc>
          <w:tcPr>
            <w:tcW w:w="4137" w:type="pct"/>
            <w:gridSpan w:val="2"/>
            <w:tcBorders>
              <w:bottom w:val="single" w:sz="4" w:space="0" w:color="auto"/>
            </w:tcBorders>
          </w:tcPr>
          <w:p w14:paraId="0BC04924" w14:textId="77777777" w:rsidR="00515A71" w:rsidRPr="00BE1485" w:rsidRDefault="00515A71" w:rsidP="008F455D">
            <w:pPr>
              <w:spacing w:after="20"/>
              <w:ind w:left="447" w:hanging="447"/>
              <w:jc w:val="left"/>
              <w:rPr>
                <w:sz w:val="20"/>
                <w:szCs w:val="20"/>
              </w:rPr>
            </w:pPr>
            <w:r w:rsidRPr="00BE1485">
              <w:rPr>
                <w:sz w:val="20"/>
                <w:szCs w:val="20"/>
              </w:rPr>
              <w:t>(d)</w:t>
            </w:r>
            <w:r w:rsidRPr="00BE1485">
              <w:rPr>
                <w:sz w:val="20"/>
                <w:szCs w:val="20"/>
              </w:rPr>
              <w:tab/>
              <w:t>Annex B, Group III (methyl chloroform) (average 1998-2000)</w:t>
            </w:r>
          </w:p>
        </w:tc>
        <w:tc>
          <w:tcPr>
            <w:tcW w:w="863" w:type="pct"/>
            <w:tcBorders>
              <w:bottom w:val="single" w:sz="4" w:space="0" w:color="auto"/>
            </w:tcBorders>
            <w:shd w:val="clear" w:color="auto" w:fill="FFFFFF" w:themeFill="background1"/>
          </w:tcPr>
          <w:p w14:paraId="6AC29935" w14:textId="77777777" w:rsidR="00515A71" w:rsidRPr="00BE1485" w:rsidRDefault="00515A71" w:rsidP="008F455D">
            <w:pPr>
              <w:jc w:val="right"/>
              <w:rPr>
                <w:sz w:val="20"/>
                <w:szCs w:val="20"/>
              </w:rPr>
            </w:pPr>
            <w:r w:rsidRPr="00BE1485">
              <w:rPr>
                <w:sz w:val="20"/>
                <w:szCs w:val="20"/>
              </w:rPr>
              <w:t>0</w:t>
            </w:r>
          </w:p>
        </w:tc>
      </w:tr>
      <w:tr w:rsidR="00515A71" w:rsidRPr="00BE1485" w14:paraId="5EEA4639" w14:textId="77777777" w:rsidTr="008F455D">
        <w:trPr>
          <w:trHeight w:val="233"/>
        </w:trPr>
        <w:tc>
          <w:tcPr>
            <w:tcW w:w="4137" w:type="pct"/>
            <w:gridSpan w:val="2"/>
            <w:tcBorders>
              <w:bottom w:val="single" w:sz="4" w:space="0" w:color="auto"/>
            </w:tcBorders>
          </w:tcPr>
          <w:p w14:paraId="2DF219B5" w14:textId="77777777" w:rsidR="00515A71" w:rsidRPr="00BE1485" w:rsidRDefault="00515A71" w:rsidP="008F455D">
            <w:pPr>
              <w:spacing w:after="20"/>
              <w:ind w:left="447" w:hanging="447"/>
              <w:jc w:val="left"/>
              <w:rPr>
                <w:sz w:val="20"/>
                <w:szCs w:val="20"/>
              </w:rPr>
            </w:pPr>
            <w:r w:rsidRPr="00BE1485">
              <w:rPr>
                <w:sz w:val="20"/>
                <w:szCs w:val="20"/>
              </w:rPr>
              <w:t>(e)</w:t>
            </w:r>
            <w:r w:rsidRPr="00BE1485">
              <w:rPr>
                <w:sz w:val="20"/>
                <w:szCs w:val="20"/>
              </w:rPr>
              <w:tab/>
              <w:t>Annex C, Group I (HCFCs) (average 2009-2010)</w:t>
            </w:r>
          </w:p>
        </w:tc>
        <w:tc>
          <w:tcPr>
            <w:tcW w:w="863" w:type="pct"/>
            <w:tcBorders>
              <w:bottom w:val="single" w:sz="4" w:space="0" w:color="auto"/>
            </w:tcBorders>
            <w:shd w:val="clear" w:color="auto" w:fill="FFFFFF" w:themeFill="background1"/>
          </w:tcPr>
          <w:p w14:paraId="3BD1139D" w14:textId="77777777" w:rsidR="00515A71" w:rsidRPr="00BE1485" w:rsidRDefault="00515A71" w:rsidP="008F455D">
            <w:pPr>
              <w:jc w:val="right"/>
              <w:rPr>
                <w:sz w:val="20"/>
                <w:szCs w:val="20"/>
              </w:rPr>
            </w:pPr>
            <w:r w:rsidRPr="00BE1485">
              <w:rPr>
                <w:sz w:val="20"/>
                <w:szCs w:val="20"/>
              </w:rPr>
              <w:t>3.3</w:t>
            </w:r>
          </w:p>
        </w:tc>
      </w:tr>
      <w:tr w:rsidR="00515A71" w:rsidRPr="00BE1485" w14:paraId="2DF8BE84" w14:textId="77777777" w:rsidTr="008F455D">
        <w:trPr>
          <w:trHeight w:val="233"/>
        </w:trPr>
        <w:tc>
          <w:tcPr>
            <w:tcW w:w="4137" w:type="pct"/>
            <w:gridSpan w:val="2"/>
            <w:tcBorders>
              <w:bottom w:val="single" w:sz="4" w:space="0" w:color="auto"/>
            </w:tcBorders>
          </w:tcPr>
          <w:p w14:paraId="5C94F0E4" w14:textId="77777777" w:rsidR="00515A71" w:rsidRPr="00BE1485" w:rsidRDefault="00515A71" w:rsidP="008F455D">
            <w:pPr>
              <w:spacing w:after="20"/>
              <w:ind w:left="447" w:hanging="447"/>
              <w:jc w:val="left"/>
              <w:rPr>
                <w:sz w:val="20"/>
                <w:szCs w:val="20"/>
              </w:rPr>
            </w:pPr>
            <w:r w:rsidRPr="00BE1485">
              <w:rPr>
                <w:sz w:val="20"/>
                <w:szCs w:val="20"/>
              </w:rPr>
              <w:t>(f)</w:t>
            </w:r>
            <w:r w:rsidRPr="00BE1485">
              <w:rPr>
                <w:sz w:val="20"/>
                <w:szCs w:val="20"/>
              </w:rPr>
              <w:tab/>
              <w:t>Annex E, (methyl bromide) (average 1995-1998)</w:t>
            </w:r>
          </w:p>
        </w:tc>
        <w:tc>
          <w:tcPr>
            <w:tcW w:w="863" w:type="pct"/>
            <w:tcBorders>
              <w:bottom w:val="single" w:sz="4" w:space="0" w:color="auto"/>
            </w:tcBorders>
            <w:shd w:val="clear" w:color="auto" w:fill="FFFFFF" w:themeFill="background1"/>
          </w:tcPr>
          <w:p w14:paraId="58EA4227" w14:textId="77777777" w:rsidR="00515A71" w:rsidRPr="00BE1485" w:rsidRDefault="00515A71" w:rsidP="008F455D">
            <w:pPr>
              <w:jc w:val="right"/>
              <w:rPr>
                <w:sz w:val="20"/>
                <w:szCs w:val="20"/>
              </w:rPr>
            </w:pPr>
            <w:r w:rsidRPr="00BE1485">
              <w:rPr>
                <w:sz w:val="20"/>
                <w:szCs w:val="20"/>
              </w:rPr>
              <w:t>0.3</w:t>
            </w:r>
          </w:p>
        </w:tc>
      </w:tr>
      <w:tr w:rsidR="00515A71" w:rsidRPr="00BE1485" w14:paraId="0EB189BA" w14:textId="77777777" w:rsidTr="008F455D">
        <w:trPr>
          <w:trHeight w:val="233"/>
        </w:trPr>
        <w:tc>
          <w:tcPr>
            <w:tcW w:w="4137" w:type="pct"/>
            <w:gridSpan w:val="2"/>
            <w:tcBorders>
              <w:bottom w:val="single" w:sz="4" w:space="0" w:color="auto"/>
            </w:tcBorders>
          </w:tcPr>
          <w:p w14:paraId="3AB19A75" w14:textId="77777777" w:rsidR="00515A71" w:rsidRPr="00BE1485" w:rsidRDefault="00515A71" w:rsidP="008F455D">
            <w:pPr>
              <w:spacing w:after="20"/>
              <w:ind w:left="447" w:hanging="447"/>
              <w:jc w:val="left"/>
              <w:rPr>
                <w:sz w:val="20"/>
                <w:szCs w:val="20"/>
              </w:rPr>
            </w:pPr>
            <w:r w:rsidRPr="00BE1485">
              <w:rPr>
                <w:sz w:val="20"/>
                <w:szCs w:val="20"/>
              </w:rPr>
              <w:t>(g)</w:t>
            </w:r>
            <w:r w:rsidRPr="00BE1485">
              <w:rPr>
                <w:sz w:val="20"/>
                <w:szCs w:val="20"/>
              </w:rPr>
              <w:tab/>
              <w:t>Annex F (HFCs) (average 2020-2022 plus 65% of HCFC baseline)</w:t>
            </w:r>
          </w:p>
        </w:tc>
        <w:tc>
          <w:tcPr>
            <w:tcW w:w="863" w:type="pct"/>
            <w:tcBorders>
              <w:bottom w:val="single" w:sz="4" w:space="0" w:color="auto"/>
            </w:tcBorders>
            <w:shd w:val="clear" w:color="auto" w:fill="FFFFFF" w:themeFill="background1"/>
          </w:tcPr>
          <w:p w14:paraId="4A7F3F70" w14:textId="77777777" w:rsidR="00515A71" w:rsidRPr="00BE1485" w:rsidRDefault="00515A71" w:rsidP="008F455D">
            <w:pPr>
              <w:jc w:val="right"/>
              <w:rPr>
                <w:sz w:val="20"/>
                <w:szCs w:val="20"/>
              </w:rPr>
            </w:pPr>
            <w:r w:rsidRPr="00BE1485">
              <w:rPr>
                <w:sz w:val="20"/>
                <w:szCs w:val="20"/>
              </w:rPr>
              <w:t>n/a</w:t>
            </w:r>
          </w:p>
        </w:tc>
      </w:tr>
      <w:tr w:rsidR="00515A71" w:rsidRPr="00BE1485" w14:paraId="6AECDA97" w14:textId="77777777" w:rsidTr="008F455D">
        <w:trPr>
          <w:trHeight w:val="233"/>
        </w:trPr>
        <w:tc>
          <w:tcPr>
            <w:tcW w:w="4137" w:type="pct"/>
            <w:gridSpan w:val="2"/>
            <w:tcBorders>
              <w:top w:val="single" w:sz="4" w:space="0" w:color="auto"/>
              <w:left w:val="single" w:sz="4" w:space="0" w:color="auto"/>
              <w:bottom w:val="nil"/>
              <w:right w:val="single" w:sz="4" w:space="0" w:color="auto"/>
            </w:tcBorders>
          </w:tcPr>
          <w:p w14:paraId="4BFD5679" w14:textId="77777777" w:rsidR="00515A71" w:rsidRPr="00BE1485" w:rsidRDefault="00515A71" w:rsidP="008F455D">
            <w:pPr>
              <w:spacing w:after="20"/>
              <w:ind w:left="447" w:hanging="447"/>
              <w:jc w:val="left"/>
              <w:rPr>
                <w:sz w:val="20"/>
                <w:szCs w:val="20"/>
              </w:rPr>
            </w:pPr>
            <w:r w:rsidRPr="00BE1485">
              <w:rPr>
                <w:sz w:val="20"/>
                <w:szCs w:val="20"/>
              </w:rPr>
              <w:t>Latest reported ODS consumption (2023) (ODP tonnes) as per Article 7:</w:t>
            </w:r>
          </w:p>
        </w:tc>
        <w:tc>
          <w:tcPr>
            <w:tcW w:w="863" w:type="pct"/>
            <w:tcBorders>
              <w:bottom w:val="nil"/>
            </w:tcBorders>
            <w:shd w:val="clear" w:color="auto" w:fill="FFFFFF" w:themeFill="background1"/>
          </w:tcPr>
          <w:p w14:paraId="50EB38BF" w14:textId="77777777" w:rsidR="00515A71" w:rsidRPr="00BE1485" w:rsidRDefault="00515A71" w:rsidP="008F455D">
            <w:pPr>
              <w:jc w:val="right"/>
              <w:rPr>
                <w:sz w:val="20"/>
                <w:szCs w:val="20"/>
              </w:rPr>
            </w:pPr>
          </w:p>
        </w:tc>
      </w:tr>
      <w:tr w:rsidR="00515A71" w:rsidRPr="00BE1485" w14:paraId="3756AAF3" w14:textId="77777777" w:rsidTr="008F455D">
        <w:trPr>
          <w:trHeight w:val="233"/>
        </w:trPr>
        <w:tc>
          <w:tcPr>
            <w:tcW w:w="4137" w:type="pct"/>
            <w:gridSpan w:val="2"/>
            <w:tcBorders>
              <w:top w:val="nil"/>
              <w:left w:val="single" w:sz="4" w:space="0" w:color="auto"/>
              <w:bottom w:val="nil"/>
              <w:right w:val="single" w:sz="4" w:space="0" w:color="auto"/>
            </w:tcBorders>
          </w:tcPr>
          <w:p w14:paraId="1B8ABF94" w14:textId="77777777" w:rsidR="00515A71" w:rsidRPr="00BE1485" w:rsidRDefault="00515A71" w:rsidP="008F455D">
            <w:pPr>
              <w:spacing w:after="20"/>
              <w:ind w:left="447" w:hanging="447"/>
              <w:jc w:val="left"/>
              <w:rPr>
                <w:sz w:val="20"/>
                <w:szCs w:val="20"/>
              </w:rPr>
            </w:pPr>
            <w:r w:rsidRPr="00BE1485">
              <w:rPr>
                <w:sz w:val="20"/>
                <w:szCs w:val="20"/>
              </w:rPr>
              <w:t>(a)</w:t>
            </w:r>
            <w:r w:rsidRPr="00BE1485">
              <w:rPr>
                <w:sz w:val="20"/>
                <w:szCs w:val="20"/>
              </w:rPr>
              <w:tab/>
              <w:t>Annex A Group I (CFCs)</w:t>
            </w:r>
          </w:p>
        </w:tc>
        <w:tc>
          <w:tcPr>
            <w:tcW w:w="863" w:type="pct"/>
            <w:tcBorders>
              <w:top w:val="nil"/>
              <w:bottom w:val="nil"/>
            </w:tcBorders>
            <w:shd w:val="clear" w:color="auto" w:fill="FFFFFF" w:themeFill="background1"/>
          </w:tcPr>
          <w:p w14:paraId="34E459D2" w14:textId="77777777" w:rsidR="00515A71" w:rsidRPr="00BE1485" w:rsidRDefault="00515A71" w:rsidP="008F455D">
            <w:pPr>
              <w:jc w:val="right"/>
              <w:rPr>
                <w:sz w:val="20"/>
                <w:szCs w:val="20"/>
              </w:rPr>
            </w:pPr>
            <w:r w:rsidRPr="00BE1485">
              <w:rPr>
                <w:sz w:val="20"/>
                <w:szCs w:val="20"/>
              </w:rPr>
              <w:t>0</w:t>
            </w:r>
          </w:p>
        </w:tc>
      </w:tr>
      <w:tr w:rsidR="00515A71" w:rsidRPr="00BE1485" w14:paraId="11D74197" w14:textId="77777777" w:rsidTr="008F455D">
        <w:trPr>
          <w:trHeight w:val="233"/>
        </w:trPr>
        <w:tc>
          <w:tcPr>
            <w:tcW w:w="4137" w:type="pct"/>
            <w:gridSpan w:val="2"/>
            <w:tcBorders>
              <w:top w:val="nil"/>
              <w:left w:val="single" w:sz="4" w:space="0" w:color="auto"/>
              <w:bottom w:val="nil"/>
              <w:right w:val="single" w:sz="4" w:space="0" w:color="auto"/>
            </w:tcBorders>
          </w:tcPr>
          <w:p w14:paraId="12E90811" w14:textId="77777777" w:rsidR="00515A71" w:rsidRPr="00BE1485" w:rsidRDefault="00515A71" w:rsidP="008F455D">
            <w:pPr>
              <w:spacing w:after="20"/>
              <w:ind w:left="447" w:hanging="447"/>
              <w:jc w:val="left"/>
              <w:rPr>
                <w:sz w:val="20"/>
                <w:szCs w:val="20"/>
              </w:rPr>
            </w:pPr>
            <w:r w:rsidRPr="00BE1485">
              <w:rPr>
                <w:sz w:val="20"/>
                <w:szCs w:val="20"/>
              </w:rPr>
              <w:t>(b)</w:t>
            </w:r>
            <w:r w:rsidRPr="00BE1485">
              <w:rPr>
                <w:sz w:val="20"/>
                <w:szCs w:val="20"/>
              </w:rPr>
              <w:tab/>
              <w:t>Annex A Group II (halons)</w:t>
            </w:r>
          </w:p>
        </w:tc>
        <w:tc>
          <w:tcPr>
            <w:tcW w:w="863" w:type="pct"/>
            <w:tcBorders>
              <w:top w:val="nil"/>
              <w:bottom w:val="nil"/>
            </w:tcBorders>
            <w:shd w:val="clear" w:color="auto" w:fill="FFFFFF" w:themeFill="background1"/>
          </w:tcPr>
          <w:p w14:paraId="10E73B36" w14:textId="77777777" w:rsidR="00515A71" w:rsidRPr="00BE1485" w:rsidRDefault="00515A71" w:rsidP="008F455D">
            <w:pPr>
              <w:jc w:val="right"/>
              <w:rPr>
                <w:sz w:val="20"/>
                <w:szCs w:val="20"/>
              </w:rPr>
            </w:pPr>
            <w:r w:rsidRPr="00BE1485">
              <w:rPr>
                <w:sz w:val="20"/>
                <w:szCs w:val="20"/>
              </w:rPr>
              <w:t>0</w:t>
            </w:r>
          </w:p>
        </w:tc>
      </w:tr>
      <w:tr w:rsidR="00515A71" w:rsidRPr="00BE1485" w14:paraId="205B7259" w14:textId="77777777" w:rsidTr="008F455D">
        <w:trPr>
          <w:trHeight w:val="233"/>
        </w:trPr>
        <w:tc>
          <w:tcPr>
            <w:tcW w:w="4137" w:type="pct"/>
            <w:gridSpan w:val="2"/>
            <w:tcBorders>
              <w:top w:val="nil"/>
              <w:left w:val="single" w:sz="4" w:space="0" w:color="auto"/>
              <w:bottom w:val="nil"/>
              <w:right w:val="single" w:sz="4" w:space="0" w:color="auto"/>
            </w:tcBorders>
          </w:tcPr>
          <w:p w14:paraId="09FBEF76" w14:textId="77777777" w:rsidR="00515A71" w:rsidRPr="00BE1485" w:rsidRDefault="00515A71" w:rsidP="008F455D">
            <w:pPr>
              <w:spacing w:after="20"/>
              <w:ind w:left="447" w:hanging="447"/>
              <w:jc w:val="left"/>
              <w:rPr>
                <w:sz w:val="20"/>
                <w:szCs w:val="20"/>
              </w:rPr>
            </w:pPr>
            <w:r w:rsidRPr="00BE1485">
              <w:rPr>
                <w:sz w:val="20"/>
                <w:szCs w:val="20"/>
              </w:rPr>
              <w:t>(c)</w:t>
            </w:r>
            <w:r w:rsidRPr="00BE1485">
              <w:rPr>
                <w:sz w:val="20"/>
                <w:szCs w:val="20"/>
              </w:rPr>
              <w:tab/>
              <w:t>Annex B Group II (carbon tetrachloride)</w:t>
            </w:r>
          </w:p>
        </w:tc>
        <w:tc>
          <w:tcPr>
            <w:tcW w:w="863" w:type="pct"/>
            <w:tcBorders>
              <w:top w:val="nil"/>
              <w:bottom w:val="nil"/>
            </w:tcBorders>
            <w:shd w:val="clear" w:color="auto" w:fill="FFFFFF" w:themeFill="background1"/>
          </w:tcPr>
          <w:p w14:paraId="211E3EC9" w14:textId="77777777" w:rsidR="00515A71" w:rsidRPr="00BE1485" w:rsidRDefault="00515A71" w:rsidP="008F455D">
            <w:pPr>
              <w:jc w:val="right"/>
              <w:rPr>
                <w:sz w:val="20"/>
                <w:szCs w:val="20"/>
              </w:rPr>
            </w:pPr>
            <w:r w:rsidRPr="00BE1485">
              <w:rPr>
                <w:sz w:val="20"/>
                <w:szCs w:val="20"/>
              </w:rPr>
              <w:t>0</w:t>
            </w:r>
          </w:p>
        </w:tc>
      </w:tr>
      <w:tr w:rsidR="00515A71" w:rsidRPr="00BE1485" w14:paraId="2B9E4409" w14:textId="77777777" w:rsidTr="008F455D">
        <w:trPr>
          <w:trHeight w:val="233"/>
        </w:trPr>
        <w:tc>
          <w:tcPr>
            <w:tcW w:w="4137" w:type="pct"/>
            <w:gridSpan w:val="2"/>
            <w:tcBorders>
              <w:top w:val="nil"/>
              <w:left w:val="single" w:sz="4" w:space="0" w:color="auto"/>
              <w:bottom w:val="nil"/>
              <w:right w:val="single" w:sz="4" w:space="0" w:color="auto"/>
            </w:tcBorders>
          </w:tcPr>
          <w:p w14:paraId="6F3E8530" w14:textId="77777777" w:rsidR="00515A71" w:rsidRPr="00BE1485" w:rsidRDefault="00515A71" w:rsidP="008F455D">
            <w:pPr>
              <w:spacing w:after="20"/>
              <w:ind w:left="447" w:hanging="447"/>
              <w:jc w:val="left"/>
              <w:rPr>
                <w:sz w:val="20"/>
                <w:szCs w:val="20"/>
              </w:rPr>
            </w:pPr>
            <w:r w:rsidRPr="00BE1485">
              <w:rPr>
                <w:sz w:val="20"/>
                <w:szCs w:val="20"/>
              </w:rPr>
              <w:t>(d)</w:t>
            </w:r>
            <w:r w:rsidRPr="00BE1485">
              <w:rPr>
                <w:sz w:val="20"/>
                <w:szCs w:val="20"/>
              </w:rPr>
              <w:tab/>
              <w:t>Annex B, Group III (methyl chloroform)</w:t>
            </w:r>
          </w:p>
        </w:tc>
        <w:tc>
          <w:tcPr>
            <w:tcW w:w="863" w:type="pct"/>
            <w:tcBorders>
              <w:top w:val="nil"/>
              <w:bottom w:val="nil"/>
            </w:tcBorders>
            <w:shd w:val="clear" w:color="auto" w:fill="FFFFFF" w:themeFill="background1"/>
          </w:tcPr>
          <w:p w14:paraId="4C887FDE" w14:textId="77777777" w:rsidR="00515A71" w:rsidRPr="00BE1485" w:rsidRDefault="00515A71" w:rsidP="008F455D">
            <w:pPr>
              <w:jc w:val="right"/>
              <w:rPr>
                <w:sz w:val="20"/>
                <w:szCs w:val="20"/>
              </w:rPr>
            </w:pPr>
            <w:r w:rsidRPr="00BE1485">
              <w:rPr>
                <w:sz w:val="20"/>
                <w:szCs w:val="20"/>
              </w:rPr>
              <w:t>0</w:t>
            </w:r>
          </w:p>
        </w:tc>
      </w:tr>
      <w:tr w:rsidR="00515A71" w:rsidRPr="00BE1485" w14:paraId="1997D203" w14:textId="77777777" w:rsidTr="008F455D">
        <w:trPr>
          <w:trHeight w:val="233"/>
        </w:trPr>
        <w:tc>
          <w:tcPr>
            <w:tcW w:w="4137" w:type="pct"/>
            <w:gridSpan w:val="2"/>
            <w:tcBorders>
              <w:top w:val="nil"/>
              <w:left w:val="single" w:sz="4" w:space="0" w:color="auto"/>
              <w:bottom w:val="nil"/>
              <w:right w:val="single" w:sz="4" w:space="0" w:color="auto"/>
            </w:tcBorders>
          </w:tcPr>
          <w:p w14:paraId="71A4E5AF" w14:textId="77777777" w:rsidR="00515A71" w:rsidRPr="00BE1485" w:rsidRDefault="00515A71" w:rsidP="008F455D">
            <w:pPr>
              <w:spacing w:after="20"/>
              <w:ind w:left="447" w:hanging="447"/>
              <w:jc w:val="left"/>
              <w:rPr>
                <w:sz w:val="20"/>
                <w:szCs w:val="20"/>
              </w:rPr>
            </w:pPr>
            <w:r w:rsidRPr="00BE1485">
              <w:rPr>
                <w:sz w:val="20"/>
                <w:szCs w:val="20"/>
              </w:rPr>
              <w:t>(e)</w:t>
            </w:r>
            <w:r w:rsidRPr="00BE1485">
              <w:rPr>
                <w:sz w:val="20"/>
                <w:szCs w:val="20"/>
              </w:rPr>
              <w:tab/>
              <w:t>Annex C, Group I (HCFCs)</w:t>
            </w:r>
          </w:p>
        </w:tc>
        <w:tc>
          <w:tcPr>
            <w:tcW w:w="863" w:type="pct"/>
            <w:tcBorders>
              <w:top w:val="nil"/>
              <w:bottom w:val="nil"/>
            </w:tcBorders>
            <w:shd w:val="clear" w:color="auto" w:fill="FFFFFF" w:themeFill="background1"/>
          </w:tcPr>
          <w:p w14:paraId="5E0C514D" w14:textId="77777777" w:rsidR="00515A71" w:rsidRPr="00BE1485" w:rsidRDefault="00515A71" w:rsidP="008F455D">
            <w:pPr>
              <w:jc w:val="right"/>
              <w:rPr>
                <w:sz w:val="20"/>
                <w:szCs w:val="20"/>
              </w:rPr>
            </w:pPr>
            <w:r w:rsidRPr="00BE1485">
              <w:rPr>
                <w:sz w:val="20"/>
                <w:szCs w:val="20"/>
              </w:rPr>
              <w:t>0.73</w:t>
            </w:r>
          </w:p>
        </w:tc>
      </w:tr>
      <w:tr w:rsidR="00515A71" w:rsidRPr="00BE1485" w14:paraId="017BD2FC" w14:textId="77777777" w:rsidTr="008F455D">
        <w:trPr>
          <w:trHeight w:val="233"/>
        </w:trPr>
        <w:tc>
          <w:tcPr>
            <w:tcW w:w="4137" w:type="pct"/>
            <w:gridSpan w:val="2"/>
            <w:tcBorders>
              <w:top w:val="nil"/>
              <w:left w:val="single" w:sz="4" w:space="0" w:color="auto"/>
              <w:bottom w:val="nil"/>
              <w:right w:val="single" w:sz="4" w:space="0" w:color="auto"/>
            </w:tcBorders>
          </w:tcPr>
          <w:p w14:paraId="70608B2A" w14:textId="77777777" w:rsidR="00515A71" w:rsidRPr="00BE1485" w:rsidRDefault="00515A71" w:rsidP="008F455D">
            <w:pPr>
              <w:spacing w:after="20"/>
              <w:ind w:left="447" w:hanging="447"/>
              <w:jc w:val="left"/>
              <w:rPr>
                <w:sz w:val="20"/>
                <w:szCs w:val="20"/>
              </w:rPr>
            </w:pPr>
            <w:r w:rsidRPr="00BE1485">
              <w:rPr>
                <w:sz w:val="20"/>
                <w:szCs w:val="20"/>
              </w:rPr>
              <w:t>(f)</w:t>
            </w:r>
            <w:r w:rsidRPr="00BE1485">
              <w:rPr>
                <w:sz w:val="20"/>
                <w:szCs w:val="20"/>
              </w:rPr>
              <w:tab/>
              <w:t>Annex E, (methyl bromide)</w:t>
            </w:r>
          </w:p>
        </w:tc>
        <w:tc>
          <w:tcPr>
            <w:tcW w:w="863" w:type="pct"/>
            <w:tcBorders>
              <w:top w:val="nil"/>
              <w:bottom w:val="nil"/>
            </w:tcBorders>
            <w:shd w:val="clear" w:color="auto" w:fill="FFFFFF" w:themeFill="background1"/>
          </w:tcPr>
          <w:p w14:paraId="42C7AE70" w14:textId="77777777" w:rsidR="00515A71" w:rsidRPr="00BE1485" w:rsidRDefault="00515A71" w:rsidP="008F455D">
            <w:pPr>
              <w:jc w:val="right"/>
              <w:rPr>
                <w:sz w:val="20"/>
                <w:szCs w:val="20"/>
              </w:rPr>
            </w:pPr>
            <w:r w:rsidRPr="00BE1485">
              <w:rPr>
                <w:sz w:val="20"/>
                <w:szCs w:val="20"/>
              </w:rPr>
              <w:t>0</w:t>
            </w:r>
          </w:p>
        </w:tc>
      </w:tr>
      <w:tr w:rsidR="00515A71" w:rsidRPr="00BE1485" w14:paraId="75F7CABB" w14:textId="77777777" w:rsidTr="008F455D">
        <w:trPr>
          <w:trHeight w:val="233"/>
        </w:trPr>
        <w:tc>
          <w:tcPr>
            <w:tcW w:w="4137" w:type="pct"/>
            <w:gridSpan w:val="2"/>
            <w:tcBorders>
              <w:top w:val="nil"/>
              <w:left w:val="single" w:sz="4" w:space="0" w:color="auto"/>
              <w:bottom w:val="nil"/>
              <w:right w:val="single" w:sz="4" w:space="0" w:color="auto"/>
            </w:tcBorders>
          </w:tcPr>
          <w:p w14:paraId="0659CE4A" w14:textId="77777777" w:rsidR="00515A71" w:rsidRPr="00BE1485" w:rsidRDefault="00515A71" w:rsidP="008F455D">
            <w:pPr>
              <w:tabs>
                <w:tab w:val="right" w:pos="7560"/>
              </w:tabs>
              <w:ind w:left="6784" w:right="-108"/>
              <w:jc w:val="left"/>
              <w:rPr>
                <w:sz w:val="20"/>
                <w:szCs w:val="20"/>
              </w:rPr>
            </w:pPr>
            <w:r w:rsidRPr="00BE1485">
              <w:rPr>
                <w:sz w:val="20"/>
                <w:szCs w:val="20"/>
              </w:rPr>
              <w:t>Total:</w:t>
            </w:r>
          </w:p>
        </w:tc>
        <w:tc>
          <w:tcPr>
            <w:tcW w:w="863" w:type="pct"/>
            <w:tcBorders>
              <w:top w:val="nil"/>
              <w:bottom w:val="nil"/>
            </w:tcBorders>
            <w:shd w:val="clear" w:color="auto" w:fill="FFFFFF" w:themeFill="background1"/>
          </w:tcPr>
          <w:p w14:paraId="3E4B9DF6" w14:textId="77777777" w:rsidR="00515A71" w:rsidRPr="00BE1485" w:rsidRDefault="00515A71" w:rsidP="008F455D">
            <w:pPr>
              <w:jc w:val="right"/>
              <w:rPr>
                <w:sz w:val="20"/>
                <w:szCs w:val="20"/>
              </w:rPr>
            </w:pPr>
            <w:r w:rsidRPr="00BE1485">
              <w:rPr>
                <w:sz w:val="20"/>
                <w:szCs w:val="20"/>
              </w:rPr>
              <w:t>0.73</w:t>
            </w:r>
          </w:p>
        </w:tc>
      </w:tr>
      <w:tr w:rsidR="00515A71" w:rsidRPr="00BE1485" w14:paraId="60647DF0" w14:textId="77777777" w:rsidTr="008F455D">
        <w:trPr>
          <w:trHeight w:val="233"/>
        </w:trPr>
        <w:tc>
          <w:tcPr>
            <w:tcW w:w="4137" w:type="pct"/>
            <w:gridSpan w:val="2"/>
            <w:tcBorders>
              <w:top w:val="nil"/>
              <w:left w:val="single" w:sz="4" w:space="0" w:color="auto"/>
              <w:bottom w:val="single" w:sz="4" w:space="0" w:color="auto"/>
              <w:right w:val="single" w:sz="4" w:space="0" w:color="auto"/>
            </w:tcBorders>
          </w:tcPr>
          <w:p w14:paraId="3E2960CB" w14:textId="77777777" w:rsidR="00515A71" w:rsidRPr="00BE1485" w:rsidRDefault="00515A71" w:rsidP="008F455D">
            <w:pPr>
              <w:spacing w:after="20"/>
              <w:ind w:left="447" w:hanging="447"/>
              <w:jc w:val="left"/>
              <w:rPr>
                <w:sz w:val="20"/>
                <w:szCs w:val="20"/>
              </w:rPr>
            </w:pPr>
            <w:bookmarkStart w:id="0" w:name="_Hlk163224307"/>
            <w:r w:rsidRPr="00BE1485">
              <w:rPr>
                <w:sz w:val="20"/>
                <w:szCs w:val="20"/>
              </w:rPr>
              <w:t>(g)</w:t>
            </w:r>
            <w:r w:rsidRPr="00BE1485">
              <w:rPr>
                <w:sz w:val="20"/>
                <w:szCs w:val="20"/>
              </w:rPr>
              <w:tab/>
              <w:t>Annex F (HFCs) (CO</w:t>
            </w:r>
            <w:r w:rsidRPr="00BE1485">
              <w:rPr>
                <w:sz w:val="20"/>
                <w:szCs w:val="20"/>
                <w:vertAlign w:val="subscript"/>
              </w:rPr>
              <w:t>2</w:t>
            </w:r>
            <w:r w:rsidRPr="00BE1485">
              <w:rPr>
                <w:sz w:val="20"/>
                <w:szCs w:val="20"/>
              </w:rPr>
              <w:t>-eq tonnes) as per Article 7</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54732522" w14:textId="77777777" w:rsidR="00515A71" w:rsidRPr="00BE1485" w:rsidRDefault="00515A71" w:rsidP="008F455D">
            <w:pPr>
              <w:jc w:val="right"/>
              <w:rPr>
                <w:sz w:val="20"/>
                <w:szCs w:val="20"/>
                <w:highlight w:val="yellow"/>
              </w:rPr>
            </w:pPr>
            <w:r w:rsidRPr="00BE1485">
              <w:rPr>
                <w:sz w:val="20"/>
                <w:szCs w:val="20"/>
              </w:rPr>
              <w:t>365,343</w:t>
            </w:r>
          </w:p>
        </w:tc>
      </w:tr>
      <w:bookmarkEnd w:id="0"/>
      <w:tr w:rsidR="00515A71" w:rsidRPr="00BE1485" w14:paraId="4C704BF2" w14:textId="77777777" w:rsidTr="008F455D">
        <w:trPr>
          <w:trHeight w:val="233"/>
        </w:trPr>
        <w:tc>
          <w:tcPr>
            <w:tcW w:w="4137" w:type="pct"/>
            <w:gridSpan w:val="2"/>
            <w:tcBorders>
              <w:top w:val="nil"/>
              <w:left w:val="single" w:sz="4" w:space="0" w:color="auto"/>
              <w:bottom w:val="single" w:sz="4" w:space="0" w:color="auto"/>
              <w:right w:val="single" w:sz="4" w:space="0" w:color="auto"/>
            </w:tcBorders>
          </w:tcPr>
          <w:p w14:paraId="0A40524F" w14:textId="77777777" w:rsidR="00515A71" w:rsidRPr="00BE1485" w:rsidRDefault="00515A71" w:rsidP="008F455D">
            <w:pPr>
              <w:jc w:val="left"/>
              <w:rPr>
                <w:sz w:val="20"/>
                <w:szCs w:val="20"/>
              </w:rPr>
            </w:pPr>
            <w:r w:rsidRPr="00BE1485">
              <w:rPr>
                <w:sz w:val="20"/>
                <w:szCs w:val="20"/>
              </w:rPr>
              <w:t>Year of reported country programme implementation data:</w:t>
            </w:r>
          </w:p>
        </w:tc>
        <w:tc>
          <w:tcPr>
            <w:tcW w:w="863" w:type="pct"/>
            <w:tcBorders>
              <w:top w:val="nil"/>
              <w:left w:val="single" w:sz="4" w:space="0" w:color="auto"/>
              <w:bottom w:val="single" w:sz="4" w:space="0" w:color="auto"/>
              <w:right w:val="single" w:sz="4" w:space="0" w:color="auto"/>
            </w:tcBorders>
            <w:shd w:val="clear" w:color="auto" w:fill="FFFFFF" w:themeFill="background1"/>
          </w:tcPr>
          <w:p w14:paraId="60A24650" w14:textId="77777777" w:rsidR="00515A71" w:rsidRPr="00BE1485" w:rsidRDefault="00515A71" w:rsidP="008F455D">
            <w:pPr>
              <w:jc w:val="right"/>
              <w:rPr>
                <w:sz w:val="20"/>
                <w:szCs w:val="20"/>
              </w:rPr>
            </w:pPr>
            <w:r w:rsidRPr="00BE1485">
              <w:rPr>
                <w:sz w:val="20"/>
                <w:szCs w:val="20"/>
              </w:rPr>
              <w:t>2023</w:t>
            </w:r>
          </w:p>
        </w:tc>
      </w:tr>
      <w:tr w:rsidR="00515A71" w:rsidRPr="00BE1485" w14:paraId="5E9D7F2C" w14:textId="77777777" w:rsidTr="008F455D">
        <w:trPr>
          <w:trHeight w:val="233"/>
        </w:trPr>
        <w:tc>
          <w:tcPr>
            <w:tcW w:w="4137" w:type="pct"/>
            <w:gridSpan w:val="2"/>
            <w:tcBorders>
              <w:top w:val="single" w:sz="4" w:space="0" w:color="auto"/>
            </w:tcBorders>
          </w:tcPr>
          <w:p w14:paraId="0B1E5770" w14:textId="77777777" w:rsidR="00515A71" w:rsidRPr="00BE1485" w:rsidRDefault="00515A71" w:rsidP="008F455D">
            <w:pPr>
              <w:jc w:val="left"/>
              <w:rPr>
                <w:sz w:val="20"/>
                <w:szCs w:val="20"/>
              </w:rPr>
            </w:pPr>
            <w:r w:rsidRPr="00BE1485">
              <w:rPr>
                <w:sz w:val="20"/>
                <w:szCs w:val="20"/>
              </w:rPr>
              <w:t>Amount approved for projects (as at December 2024) (US $):</w:t>
            </w:r>
          </w:p>
        </w:tc>
        <w:tc>
          <w:tcPr>
            <w:tcW w:w="863" w:type="pct"/>
            <w:tcBorders>
              <w:top w:val="single" w:sz="4" w:space="0" w:color="auto"/>
            </w:tcBorders>
            <w:shd w:val="clear" w:color="auto" w:fill="auto"/>
            <w:vAlign w:val="bottom"/>
          </w:tcPr>
          <w:p w14:paraId="260D12F8" w14:textId="77777777" w:rsidR="00515A71" w:rsidRPr="00BE1485" w:rsidRDefault="00515A71" w:rsidP="008F455D">
            <w:pPr>
              <w:jc w:val="right"/>
              <w:rPr>
                <w:sz w:val="20"/>
                <w:szCs w:val="20"/>
                <w:highlight w:val="yellow"/>
              </w:rPr>
            </w:pPr>
            <w:r w:rsidRPr="00BE1485">
              <w:rPr>
                <w:sz w:val="20"/>
                <w:szCs w:val="20"/>
              </w:rPr>
              <w:t>2,819,629</w:t>
            </w:r>
          </w:p>
        </w:tc>
      </w:tr>
      <w:tr w:rsidR="00515A71" w:rsidRPr="00BE1485" w14:paraId="6C670152" w14:textId="77777777" w:rsidTr="008F455D">
        <w:trPr>
          <w:trHeight w:val="233"/>
        </w:trPr>
        <w:tc>
          <w:tcPr>
            <w:tcW w:w="4137" w:type="pct"/>
            <w:gridSpan w:val="2"/>
          </w:tcPr>
          <w:p w14:paraId="5B2494F9" w14:textId="77777777" w:rsidR="00515A71" w:rsidRPr="00BE1485" w:rsidRDefault="00515A71" w:rsidP="008F455D">
            <w:pPr>
              <w:jc w:val="left"/>
              <w:rPr>
                <w:sz w:val="20"/>
                <w:szCs w:val="20"/>
              </w:rPr>
            </w:pPr>
            <w:r w:rsidRPr="00BE1485">
              <w:rPr>
                <w:sz w:val="20"/>
                <w:szCs w:val="20"/>
              </w:rPr>
              <w:t>Amount disbursed (as at December 2023) (US $):</w:t>
            </w:r>
          </w:p>
        </w:tc>
        <w:tc>
          <w:tcPr>
            <w:tcW w:w="863" w:type="pct"/>
            <w:shd w:val="clear" w:color="auto" w:fill="auto"/>
            <w:vAlign w:val="center"/>
          </w:tcPr>
          <w:p w14:paraId="2573F411" w14:textId="77777777" w:rsidR="00515A71" w:rsidRPr="00BE1485" w:rsidRDefault="00515A71" w:rsidP="008F455D">
            <w:pPr>
              <w:jc w:val="right"/>
              <w:rPr>
                <w:sz w:val="20"/>
                <w:szCs w:val="20"/>
              </w:rPr>
            </w:pPr>
            <w:r w:rsidRPr="00BE1485">
              <w:rPr>
                <w:sz w:val="20"/>
                <w:szCs w:val="20"/>
              </w:rPr>
              <w:t>2,519,730</w:t>
            </w:r>
          </w:p>
        </w:tc>
      </w:tr>
      <w:tr w:rsidR="00515A71" w:rsidRPr="00BE1485" w14:paraId="66BB3628" w14:textId="77777777" w:rsidTr="008F455D">
        <w:trPr>
          <w:trHeight w:val="233"/>
        </w:trPr>
        <w:tc>
          <w:tcPr>
            <w:tcW w:w="4137" w:type="pct"/>
            <w:gridSpan w:val="2"/>
          </w:tcPr>
          <w:p w14:paraId="46AA9C20" w14:textId="77777777" w:rsidR="00515A71" w:rsidRPr="00BE1485" w:rsidRDefault="00515A71" w:rsidP="008F455D">
            <w:pPr>
              <w:jc w:val="left"/>
              <w:rPr>
                <w:sz w:val="20"/>
                <w:szCs w:val="20"/>
              </w:rPr>
            </w:pPr>
            <w:r w:rsidRPr="00BE1485">
              <w:rPr>
                <w:sz w:val="20"/>
                <w:szCs w:val="20"/>
              </w:rPr>
              <w:t>ODS to be phased out (as at December 2024) (ODP tonnes):</w:t>
            </w:r>
          </w:p>
        </w:tc>
        <w:tc>
          <w:tcPr>
            <w:tcW w:w="863" w:type="pct"/>
            <w:shd w:val="clear" w:color="auto" w:fill="auto"/>
            <w:vAlign w:val="bottom"/>
          </w:tcPr>
          <w:p w14:paraId="1A3462B3" w14:textId="77777777" w:rsidR="00515A71" w:rsidRPr="00BE1485" w:rsidRDefault="00515A71" w:rsidP="008F455D">
            <w:pPr>
              <w:jc w:val="right"/>
              <w:rPr>
                <w:sz w:val="20"/>
                <w:szCs w:val="20"/>
              </w:rPr>
            </w:pPr>
            <w:r w:rsidRPr="00BE1485">
              <w:rPr>
                <w:sz w:val="20"/>
                <w:szCs w:val="20"/>
              </w:rPr>
              <w:t>38.4</w:t>
            </w:r>
          </w:p>
        </w:tc>
      </w:tr>
      <w:tr w:rsidR="00515A71" w:rsidRPr="00BE1485" w14:paraId="18B330B9" w14:textId="77777777" w:rsidTr="008F455D">
        <w:trPr>
          <w:trHeight w:val="233"/>
        </w:trPr>
        <w:tc>
          <w:tcPr>
            <w:tcW w:w="4137" w:type="pct"/>
            <w:gridSpan w:val="2"/>
          </w:tcPr>
          <w:p w14:paraId="37198129" w14:textId="77777777" w:rsidR="00515A71" w:rsidRPr="00BE1485" w:rsidRDefault="00515A71" w:rsidP="008F455D">
            <w:pPr>
              <w:jc w:val="left"/>
              <w:rPr>
                <w:sz w:val="20"/>
                <w:szCs w:val="20"/>
              </w:rPr>
            </w:pPr>
            <w:r w:rsidRPr="00BE1485">
              <w:rPr>
                <w:sz w:val="20"/>
                <w:szCs w:val="20"/>
              </w:rPr>
              <w:t>ODS phased out (as at December 2023) (ODP tonnes):</w:t>
            </w:r>
          </w:p>
        </w:tc>
        <w:tc>
          <w:tcPr>
            <w:tcW w:w="863" w:type="pct"/>
            <w:shd w:val="clear" w:color="auto" w:fill="auto"/>
          </w:tcPr>
          <w:p w14:paraId="687CD98F" w14:textId="77777777" w:rsidR="00515A71" w:rsidRPr="00BE1485" w:rsidRDefault="00515A71" w:rsidP="008F455D">
            <w:pPr>
              <w:jc w:val="right"/>
              <w:rPr>
                <w:sz w:val="20"/>
                <w:szCs w:val="20"/>
              </w:rPr>
            </w:pPr>
            <w:r w:rsidRPr="00BE1485">
              <w:rPr>
                <w:sz w:val="20"/>
                <w:szCs w:val="20"/>
              </w:rPr>
              <w:t>35.5</w:t>
            </w:r>
          </w:p>
        </w:tc>
      </w:tr>
    </w:tbl>
    <w:p w14:paraId="2D60E0A8" w14:textId="77777777" w:rsidR="00515A71" w:rsidRPr="001C41C8" w:rsidRDefault="00515A71" w:rsidP="00515A71">
      <w:pPr>
        <w:rPr>
          <w:bCs/>
          <w:sz w:val="18"/>
          <w:szCs w:val="18"/>
          <w:lang w:val="en-GB"/>
        </w:rPr>
      </w:pPr>
      <w:r w:rsidRPr="00C308F0">
        <w:rPr>
          <w:bCs/>
          <w:sz w:val="18"/>
          <w:szCs w:val="18"/>
          <w:lang w:val="en-GB"/>
        </w:rPr>
        <w:t>* Funding approved and included in the existing HCFC phase-out management plan (HPMP) for institutional strengthening project</w:t>
      </w:r>
    </w:p>
    <w:p w14:paraId="78975063" w14:textId="77777777" w:rsidR="00515A71" w:rsidRPr="00A40BB5" w:rsidRDefault="00515A71" w:rsidP="00515A71">
      <w:pPr>
        <w:spacing w:after="120"/>
        <w:rPr>
          <w:bCs/>
          <w:lang w:val="en-GB"/>
        </w:rPr>
      </w:pPr>
    </w:p>
    <w:p w14:paraId="5FF3F17B" w14:textId="77777777" w:rsidR="00515A71" w:rsidRDefault="00515A71" w:rsidP="00515A71">
      <w:pPr>
        <w:pStyle w:val="Heading1"/>
        <w:numPr>
          <w:ilvl w:val="0"/>
          <w:numId w:val="49"/>
        </w:numPr>
        <w:tabs>
          <w:tab w:val="clear" w:pos="0"/>
        </w:tabs>
        <w:ind w:left="720" w:hanging="720"/>
      </w:pPr>
      <w:r w:rsidRPr="00324B52">
        <w:t>Summary of activities and funds approved by the Executive Committee:</w:t>
      </w:r>
    </w:p>
    <w:tbl>
      <w:tblPr>
        <w:tblStyle w:val="TableGrid"/>
        <w:tblW w:w="5000" w:type="pct"/>
        <w:tblLayout w:type="fixed"/>
        <w:tblLook w:val="01E0" w:firstRow="1" w:lastRow="1" w:firstColumn="1" w:lastColumn="1" w:noHBand="0" w:noVBand="0"/>
      </w:tblPr>
      <w:tblGrid>
        <w:gridCol w:w="7508"/>
        <w:gridCol w:w="1842"/>
      </w:tblGrid>
      <w:tr w:rsidR="00515A71" w:rsidRPr="00F62938" w14:paraId="63CD8D85" w14:textId="77777777" w:rsidTr="008F455D">
        <w:tc>
          <w:tcPr>
            <w:tcW w:w="4015" w:type="pct"/>
            <w:tcBorders>
              <w:bottom w:val="single" w:sz="4" w:space="0" w:color="auto"/>
            </w:tcBorders>
          </w:tcPr>
          <w:p w14:paraId="2C83DDC4" w14:textId="77777777" w:rsidR="00515A71" w:rsidRPr="00F62938" w:rsidRDefault="00515A71" w:rsidP="008F455D">
            <w:pPr>
              <w:widowControl w:val="0"/>
              <w:jc w:val="left"/>
              <w:rPr>
                <w:b/>
                <w:sz w:val="20"/>
              </w:rPr>
            </w:pPr>
            <w:r w:rsidRPr="00F62938">
              <w:rPr>
                <w:b/>
                <w:sz w:val="20"/>
              </w:rPr>
              <w:t>Summary of activities</w:t>
            </w:r>
          </w:p>
          <w:p w14:paraId="59DF7920" w14:textId="77777777" w:rsidR="00515A71" w:rsidRPr="00F62938" w:rsidRDefault="00515A71" w:rsidP="008F455D">
            <w:pPr>
              <w:widowControl w:val="0"/>
              <w:jc w:val="left"/>
              <w:rPr>
                <w:b/>
                <w:sz w:val="20"/>
              </w:rPr>
            </w:pPr>
          </w:p>
        </w:tc>
        <w:tc>
          <w:tcPr>
            <w:tcW w:w="985" w:type="pct"/>
            <w:tcBorders>
              <w:bottom w:val="single" w:sz="4" w:space="0" w:color="auto"/>
            </w:tcBorders>
          </w:tcPr>
          <w:p w14:paraId="6D36A10E" w14:textId="77777777" w:rsidR="00515A71" w:rsidRPr="00F62938" w:rsidRDefault="00515A71" w:rsidP="008F455D">
            <w:pPr>
              <w:widowControl w:val="0"/>
              <w:jc w:val="center"/>
              <w:rPr>
                <w:b/>
                <w:sz w:val="20"/>
              </w:rPr>
            </w:pPr>
            <w:r w:rsidRPr="00F62938">
              <w:rPr>
                <w:b/>
                <w:sz w:val="20"/>
              </w:rPr>
              <w:t>Funds approved (US $)</w:t>
            </w:r>
          </w:p>
        </w:tc>
      </w:tr>
      <w:tr w:rsidR="00515A71" w:rsidRPr="00F62938" w14:paraId="3BB85353" w14:textId="77777777" w:rsidTr="008F455D">
        <w:tc>
          <w:tcPr>
            <w:tcW w:w="4015" w:type="pct"/>
            <w:tcBorders>
              <w:top w:val="single" w:sz="4" w:space="0" w:color="auto"/>
              <w:left w:val="single" w:sz="4" w:space="0" w:color="auto"/>
              <w:bottom w:val="single" w:sz="4" w:space="0" w:color="auto"/>
              <w:right w:val="single" w:sz="4" w:space="0" w:color="auto"/>
            </w:tcBorders>
          </w:tcPr>
          <w:p w14:paraId="5FBB15AF" w14:textId="77777777" w:rsidR="00515A71" w:rsidRPr="00F62938" w:rsidRDefault="00515A71" w:rsidP="008F455D">
            <w:pPr>
              <w:widowControl w:val="0"/>
              <w:ind w:left="337" w:hanging="337"/>
              <w:jc w:val="left"/>
              <w:rPr>
                <w:sz w:val="20"/>
              </w:rPr>
            </w:pPr>
            <w:r w:rsidRPr="00F62938">
              <w:rPr>
                <w:sz w:val="20"/>
              </w:rPr>
              <w:t>(a)</w:t>
            </w:r>
            <w:r w:rsidRPr="00F62938">
              <w:rPr>
                <w:sz w:val="20"/>
              </w:rPr>
              <w:tab/>
              <w:t>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273BC9C5" w14:textId="77777777" w:rsidR="00515A71" w:rsidRPr="00755CA8" w:rsidRDefault="00515A71" w:rsidP="008F455D">
            <w:pPr>
              <w:widowControl w:val="0"/>
              <w:jc w:val="right"/>
              <w:rPr>
                <w:sz w:val="20"/>
              </w:rPr>
            </w:pPr>
            <w:r w:rsidRPr="00755CA8">
              <w:rPr>
                <w:sz w:val="20"/>
              </w:rPr>
              <w:t>2,044,750</w:t>
            </w:r>
          </w:p>
        </w:tc>
      </w:tr>
      <w:tr w:rsidR="00515A71" w:rsidRPr="00F62938" w14:paraId="40F90367" w14:textId="77777777" w:rsidTr="008F455D">
        <w:tc>
          <w:tcPr>
            <w:tcW w:w="4015" w:type="pct"/>
            <w:tcBorders>
              <w:top w:val="single" w:sz="4" w:space="0" w:color="auto"/>
              <w:left w:val="single" w:sz="4" w:space="0" w:color="auto"/>
              <w:bottom w:val="single" w:sz="4" w:space="0" w:color="auto"/>
              <w:right w:val="single" w:sz="4" w:space="0" w:color="auto"/>
            </w:tcBorders>
          </w:tcPr>
          <w:p w14:paraId="296158F1" w14:textId="77777777" w:rsidR="00515A71" w:rsidRPr="00F62938" w:rsidRDefault="00515A71" w:rsidP="008F455D">
            <w:pPr>
              <w:widowControl w:val="0"/>
              <w:ind w:left="337" w:hanging="337"/>
              <w:rPr>
                <w:sz w:val="20"/>
              </w:rPr>
            </w:pPr>
            <w:r w:rsidRPr="00F62938">
              <w:rPr>
                <w:sz w:val="20"/>
              </w:rPr>
              <w:t>(b)</w:t>
            </w:r>
            <w:r w:rsidRPr="00F62938">
              <w:rPr>
                <w:sz w:val="20"/>
              </w:rPr>
              <w:tab/>
              <w:t>Institutional strengthening:</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169DDB76" w14:textId="77777777" w:rsidR="00515A71" w:rsidRPr="00755CA8" w:rsidRDefault="00515A71" w:rsidP="008F455D">
            <w:pPr>
              <w:widowControl w:val="0"/>
              <w:jc w:val="right"/>
              <w:rPr>
                <w:sz w:val="20"/>
              </w:rPr>
            </w:pPr>
            <w:r w:rsidRPr="00755CA8">
              <w:rPr>
                <w:sz w:val="20"/>
              </w:rPr>
              <w:t>204,279*</w:t>
            </w:r>
          </w:p>
        </w:tc>
      </w:tr>
      <w:tr w:rsidR="00515A71" w:rsidRPr="00F62938" w14:paraId="3DF63330" w14:textId="77777777" w:rsidTr="008F455D">
        <w:tc>
          <w:tcPr>
            <w:tcW w:w="4015" w:type="pct"/>
            <w:tcBorders>
              <w:top w:val="single" w:sz="4" w:space="0" w:color="auto"/>
              <w:left w:val="single" w:sz="4" w:space="0" w:color="auto"/>
              <w:bottom w:val="single" w:sz="4" w:space="0" w:color="auto"/>
              <w:right w:val="single" w:sz="4" w:space="0" w:color="auto"/>
            </w:tcBorders>
          </w:tcPr>
          <w:p w14:paraId="2C044F79" w14:textId="77777777" w:rsidR="00515A71" w:rsidRPr="00F62938" w:rsidRDefault="00515A71" w:rsidP="008F455D">
            <w:pPr>
              <w:widowControl w:val="0"/>
              <w:ind w:left="337" w:hanging="337"/>
              <w:rPr>
                <w:sz w:val="20"/>
              </w:rPr>
            </w:pPr>
            <w:r w:rsidRPr="00F62938">
              <w:rPr>
                <w:sz w:val="20"/>
              </w:rPr>
              <w:t>(c)</w:t>
            </w:r>
            <w:r w:rsidRPr="00F62938">
              <w:rPr>
                <w:sz w:val="20"/>
              </w:rPr>
              <w:tab/>
              <w:t>Project preparation, technical assistance, training and other non-investment projects: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3C69B29E" w14:textId="77777777" w:rsidR="00515A71" w:rsidRPr="00925A53" w:rsidRDefault="00515A71" w:rsidP="008F455D">
            <w:pPr>
              <w:widowControl w:val="0"/>
              <w:jc w:val="right"/>
              <w:rPr>
                <w:sz w:val="20"/>
              </w:rPr>
            </w:pPr>
            <w:r w:rsidRPr="00925A53">
              <w:rPr>
                <w:sz w:val="20"/>
              </w:rPr>
              <w:t>570,600</w:t>
            </w:r>
          </w:p>
        </w:tc>
      </w:tr>
      <w:tr w:rsidR="00515A71" w:rsidRPr="00F62938" w14:paraId="297AFF11" w14:textId="77777777" w:rsidTr="008F455D">
        <w:tc>
          <w:tcPr>
            <w:tcW w:w="4015" w:type="pct"/>
            <w:tcBorders>
              <w:top w:val="single" w:sz="4" w:space="0" w:color="auto"/>
              <w:left w:val="single" w:sz="4" w:space="0" w:color="auto"/>
              <w:bottom w:val="single" w:sz="4" w:space="0" w:color="auto"/>
              <w:right w:val="single" w:sz="4" w:space="0" w:color="auto"/>
            </w:tcBorders>
          </w:tcPr>
          <w:p w14:paraId="29167F79" w14:textId="77777777" w:rsidR="00515A71" w:rsidRPr="00F62938" w:rsidRDefault="00515A71" w:rsidP="008F455D">
            <w:pPr>
              <w:widowControl w:val="0"/>
              <w:tabs>
                <w:tab w:val="right" w:pos="7473"/>
              </w:tabs>
              <w:ind w:left="6480" w:right="-108"/>
              <w:jc w:val="left"/>
              <w:rPr>
                <w:sz w:val="20"/>
              </w:rPr>
            </w:pPr>
            <w:r w:rsidRPr="00F62938">
              <w:rPr>
                <w:sz w:val="20"/>
              </w:rPr>
              <w:lastRenderedPageBreak/>
              <w:tab/>
              <w:t>Total:</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F24FFED" w14:textId="77777777" w:rsidR="00515A71" w:rsidRPr="00925A53" w:rsidRDefault="00515A71" w:rsidP="008F455D">
            <w:pPr>
              <w:widowControl w:val="0"/>
              <w:jc w:val="right"/>
              <w:rPr>
                <w:sz w:val="20"/>
              </w:rPr>
            </w:pPr>
            <w:r w:rsidRPr="008409A0">
              <w:rPr>
                <w:sz w:val="20"/>
              </w:rPr>
              <w:t>2,819,629</w:t>
            </w:r>
          </w:p>
        </w:tc>
      </w:tr>
      <w:tr w:rsidR="00515A71" w:rsidRPr="00CE772D" w14:paraId="71ABEB37" w14:textId="77777777" w:rsidTr="008F455D">
        <w:tc>
          <w:tcPr>
            <w:tcW w:w="4015" w:type="pct"/>
            <w:tcBorders>
              <w:top w:val="single" w:sz="4" w:space="0" w:color="auto"/>
              <w:left w:val="single" w:sz="4" w:space="0" w:color="auto"/>
              <w:bottom w:val="single" w:sz="4" w:space="0" w:color="auto"/>
              <w:right w:val="single" w:sz="4" w:space="0" w:color="auto"/>
            </w:tcBorders>
          </w:tcPr>
          <w:p w14:paraId="6E97EC17" w14:textId="77777777" w:rsidR="00515A71" w:rsidRPr="00F62938" w:rsidRDefault="00515A71" w:rsidP="008F455D">
            <w:pPr>
              <w:widowControl w:val="0"/>
              <w:tabs>
                <w:tab w:val="right" w:pos="7560"/>
              </w:tabs>
              <w:ind w:left="337" w:right="-108" w:hanging="311"/>
              <w:jc w:val="left"/>
              <w:rPr>
                <w:sz w:val="20"/>
              </w:rPr>
            </w:pPr>
            <w:r w:rsidRPr="00F62938">
              <w:rPr>
                <w:sz w:val="20"/>
              </w:rPr>
              <w:t>(d)</w:t>
            </w:r>
            <w:r w:rsidRPr="00F62938">
              <w:rPr>
                <w:sz w:val="20"/>
              </w:rPr>
              <w:tab/>
              <w:t>HFC activities funded from additional voluntary contributions</w:t>
            </w:r>
          </w:p>
        </w:tc>
        <w:tc>
          <w:tcPr>
            <w:tcW w:w="985" w:type="pct"/>
            <w:tcBorders>
              <w:top w:val="single" w:sz="4" w:space="0" w:color="auto"/>
              <w:left w:val="single" w:sz="4" w:space="0" w:color="auto"/>
              <w:bottom w:val="single" w:sz="4" w:space="0" w:color="auto"/>
              <w:right w:val="single" w:sz="4" w:space="0" w:color="auto"/>
            </w:tcBorders>
            <w:shd w:val="clear" w:color="auto" w:fill="auto"/>
          </w:tcPr>
          <w:p w14:paraId="5549220B" w14:textId="77777777" w:rsidR="00515A71" w:rsidRPr="00925A53" w:rsidRDefault="00515A71" w:rsidP="008F455D">
            <w:pPr>
              <w:widowControl w:val="0"/>
              <w:jc w:val="right"/>
              <w:rPr>
                <w:sz w:val="20"/>
              </w:rPr>
            </w:pPr>
            <w:r>
              <w:rPr>
                <w:sz w:val="20"/>
              </w:rPr>
              <w:t>95,000</w:t>
            </w:r>
          </w:p>
        </w:tc>
      </w:tr>
    </w:tbl>
    <w:p w14:paraId="6B6B9A68" w14:textId="77777777" w:rsidR="00515A71" w:rsidRPr="00882754" w:rsidRDefault="00515A71" w:rsidP="00515A71">
      <w:pPr>
        <w:rPr>
          <w:bCs/>
          <w:sz w:val="18"/>
          <w:szCs w:val="18"/>
          <w:lang w:val="en-GB"/>
        </w:rPr>
      </w:pPr>
      <w:r w:rsidRPr="001C41C8">
        <w:rPr>
          <w:bCs/>
          <w:sz w:val="18"/>
          <w:szCs w:val="18"/>
          <w:lang w:val="en-GB"/>
        </w:rPr>
        <w:t>* Excluding the funding approved for institutional strengthening as part of the HPMP</w:t>
      </w:r>
    </w:p>
    <w:p w14:paraId="1A0F8A89" w14:textId="77777777" w:rsidR="00515A71" w:rsidRPr="00C61D8E" w:rsidRDefault="00515A71" w:rsidP="00515A71">
      <w:pPr>
        <w:rPr>
          <w:lang w:val="en-GB"/>
        </w:rPr>
      </w:pPr>
    </w:p>
    <w:p w14:paraId="61425BE5" w14:textId="77777777" w:rsidR="00515A71" w:rsidRPr="00C163D3" w:rsidRDefault="00515A71" w:rsidP="00515A71">
      <w:pPr>
        <w:keepNext/>
        <w:spacing w:after="240" w:line="360" w:lineRule="auto"/>
        <w:outlineLvl w:val="0"/>
        <w:rPr>
          <w:u w:val="single"/>
        </w:rPr>
      </w:pPr>
      <w:r w:rsidRPr="00C163D3">
        <w:rPr>
          <w:u w:val="single"/>
        </w:rPr>
        <w:t>Progress report</w:t>
      </w:r>
    </w:p>
    <w:p w14:paraId="49CC4DE3" w14:textId="77777777" w:rsidR="00515A71" w:rsidRPr="00A94FC3" w:rsidRDefault="00515A71" w:rsidP="00515A71">
      <w:pPr>
        <w:pStyle w:val="Heading1"/>
        <w:rPr>
          <w:lang w:val="en-US"/>
        </w:rPr>
      </w:pPr>
      <w:r w:rsidRPr="00A94FC3">
        <w:rPr>
          <w:lang w:val="en-US"/>
        </w:rPr>
        <w:t xml:space="preserve">The </w:t>
      </w:r>
      <w:r>
        <w:rPr>
          <w:lang w:val="en-US"/>
        </w:rPr>
        <w:t>institutional strengthening</w:t>
      </w:r>
      <w:r w:rsidRPr="00A94FC3">
        <w:rPr>
          <w:lang w:val="en-US"/>
        </w:rPr>
        <w:t xml:space="preserve"> project</w:t>
      </w:r>
      <w:r>
        <w:rPr>
          <w:lang w:val="en-US"/>
        </w:rPr>
        <w:t xml:space="preserve"> (IS)</w:t>
      </w:r>
      <w:r w:rsidRPr="00A94FC3">
        <w:rPr>
          <w:lang w:val="en-US"/>
        </w:rPr>
        <w:t xml:space="preserve"> for Papua New Guinea has successfully supported Montreal Protocol compliance through strengthening regulatory frameworks and policy implementation, enhancing compliance monitoring, and fostering stakeholder engagement and awareness programs. However, key challenges such as limited </w:t>
      </w:r>
      <w:r>
        <w:rPr>
          <w:lang w:val="en-US"/>
        </w:rPr>
        <w:t>s</w:t>
      </w:r>
      <w:r w:rsidRPr="00A94FC3">
        <w:rPr>
          <w:lang w:val="en-US"/>
        </w:rPr>
        <w:t>taff or personnel within the national ozone unit</w:t>
      </w:r>
      <w:r>
        <w:rPr>
          <w:lang w:val="en-US"/>
        </w:rPr>
        <w:t xml:space="preserve"> (NOU)</w:t>
      </w:r>
      <w:r w:rsidRPr="00A94FC3">
        <w:rPr>
          <w:lang w:val="en-US"/>
        </w:rPr>
        <w:t xml:space="preserve">, the regulatory delays, and funding constraints have affected the efficiency of the project implementation but were managed effectively to ensure the continuity of progress.  </w:t>
      </w:r>
    </w:p>
    <w:p w14:paraId="3DD4D44F" w14:textId="77777777" w:rsidR="00515A71" w:rsidRPr="00C163D3" w:rsidRDefault="00515A71" w:rsidP="00515A71">
      <w:pPr>
        <w:spacing w:after="240" w:line="360" w:lineRule="auto"/>
        <w:outlineLvl w:val="0"/>
        <w:rPr>
          <w:u w:val="single"/>
        </w:rPr>
      </w:pPr>
      <w:r w:rsidRPr="00C163D3">
        <w:rPr>
          <w:u w:val="single"/>
        </w:rPr>
        <w:t>Plan of action</w:t>
      </w:r>
    </w:p>
    <w:p w14:paraId="28E1A22F" w14:textId="77777777" w:rsidR="00515A71" w:rsidRPr="00C50D8A" w:rsidRDefault="00515A71" w:rsidP="00515A71">
      <w:pPr>
        <w:pStyle w:val="Heading1"/>
      </w:pPr>
      <w:r w:rsidRPr="00C50D8A">
        <w:t xml:space="preserve">Phase V of the IS project will prioritize the full integration of Kigali Amendment provisions and the strengthening of the Kigali Amendment implementation, enhancing data collection and reporting, expanding industry engagement within the RAC / HVAC-R </w:t>
      </w:r>
      <w:r>
        <w:t>s</w:t>
      </w:r>
      <w:r w:rsidRPr="00C50D8A">
        <w:t>ector, and boosting public awareness efforts, whilst fostering gender equity in all project activities.</w:t>
      </w:r>
    </w:p>
    <w:p w14:paraId="7317A37D" w14:textId="77777777" w:rsidR="00515A71" w:rsidRPr="002A29F1" w:rsidRDefault="00515A71" w:rsidP="00515A71">
      <w:pPr>
        <w:pStyle w:val="StyleHeader4Para4Left0Firstline0"/>
        <w:keepNext/>
        <w:widowControl/>
        <w:numPr>
          <w:ilvl w:val="0"/>
          <w:numId w:val="0"/>
        </w:numPr>
        <w:rPr>
          <w:sz w:val="22"/>
          <w:u w:val="single"/>
        </w:rPr>
      </w:pPr>
      <w:r w:rsidRPr="002A29F1">
        <w:rPr>
          <w:sz w:val="22"/>
          <w:u w:val="single"/>
        </w:rPr>
        <w:t>Sustainability and risk assessment</w:t>
      </w:r>
    </w:p>
    <w:p w14:paraId="6CE7D803" w14:textId="77777777" w:rsidR="00515A71" w:rsidRDefault="00515A71" w:rsidP="00515A71">
      <w:pPr>
        <w:pStyle w:val="Heading1"/>
      </w:pPr>
      <w:r w:rsidRPr="00453435">
        <w:t xml:space="preserve">To ensure long-term sustainability, there should be a strategic focus on capacity building, regulatory integration, and multi-sector partnerships. Increased funding for </w:t>
      </w:r>
      <w:r>
        <w:t>NOU</w:t>
      </w:r>
      <w:r w:rsidRPr="00453435">
        <w:t xml:space="preserve"> staff/personnel and strategic partnerships with stakeholders will be prioritized. Identified risks such as regulatory delays and limited industry engagement will be mitigated through strengthened legal frameworks, proactive stakeholder engagements, and effective monitoring systems and incentive programs.</w:t>
      </w:r>
    </w:p>
    <w:p w14:paraId="1556D09F" w14:textId="77777777" w:rsidR="00515A71" w:rsidRDefault="00515A71" w:rsidP="00515A71">
      <w:pPr>
        <w:sectPr w:rsidR="00515A71" w:rsidSect="00B37591">
          <w:headerReference w:type="even" r:id="rId18"/>
          <w:footerReference w:type="default" r:id="rId19"/>
          <w:headerReference w:type="first" r:id="rId20"/>
          <w:footerReference w:type="first" r:id="rId21"/>
          <w:pgSz w:w="12240" w:h="15840" w:code="1"/>
          <w:pgMar w:top="720" w:right="1440" w:bottom="864" w:left="1440" w:header="720" w:footer="475" w:gutter="0"/>
          <w:pgNumType w:start="1"/>
          <w:cols w:space="720"/>
          <w:titlePg/>
        </w:sectPr>
      </w:pPr>
    </w:p>
    <w:p w14:paraId="3E8E1C09" w14:textId="77777777" w:rsidR="00515A71" w:rsidRPr="00ED69A7" w:rsidRDefault="00515A71" w:rsidP="00515A71">
      <w:pPr>
        <w:widowControl w:val="0"/>
        <w:spacing w:after="240"/>
        <w:jc w:val="center"/>
        <w:outlineLvl w:val="0"/>
        <w:rPr>
          <w:b/>
          <w:caps/>
          <w:color w:val="000000" w:themeColor="text1"/>
        </w:rPr>
      </w:pPr>
      <w:r w:rsidRPr="00ED69A7">
        <w:rPr>
          <w:b/>
          <w:color w:val="000000" w:themeColor="text1"/>
        </w:rPr>
        <w:lastRenderedPageBreak/>
        <w:t>Annex</w:t>
      </w:r>
      <w:r w:rsidRPr="00ED69A7">
        <w:rPr>
          <w:b/>
          <w:caps/>
          <w:color w:val="000000" w:themeColor="text1"/>
        </w:rPr>
        <w:t xml:space="preserve"> II</w:t>
      </w:r>
    </w:p>
    <w:p w14:paraId="6CD6488D" w14:textId="77777777" w:rsidR="00515A71" w:rsidRPr="00076B2A" w:rsidRDefault="00515A71" w:rsidP="00515A71">
      <w:pPr>
        <w:widowControl w:val="0"/>
        <w:jc w:val="center"/>
        <w:outlineLvl w:val="0"/>
        <w:rPr>
          <w:b/>
          <w:caps/>
          <w:color w:val="000000" w:themeColor="text1"/>
        </w:rPr>
      </w:pPr>
      <w:r w:rsidRPr="00076B2A">
        <w:rPr>
          <w:b/>
          <w:caps/>
          <w:color w:val="000000" w:themeColor="text1"/>
        </w:rPr>
        <w:t>DRAFT VIEWS EXPRESSED BY THE EXECUTIVE COMMITTEE ON RENEWAL OF</w:t>
      </w:r>
    </w:p>
    <w:p w14:paraId="73AA4DC5" w14:textId="77777777" w:rsidR="00515A71" w:rsidRPr="00076B2A" w:rsidRDefault="00515A71" w:rsidP="00515A71">
      <w:pPr>
        <w:widowControl w:val="0"/>
        <w:spacing w:after="240"/>
        <w:jc w:val="center"/>
        <w:outlineLvl w:val="0"/>
        <w:rPr>
          <w:b/>
          <w:caps/>
          <w:color w:val="000000" w:themeColor="text1"/>
        </w:rPr>
      </w:pPr>
      <w:r>
        <w:rPr>
          <w:b/>
          <w:caps/>
          <w:color w:val="000000" w:themeColor="text1"/>
        </w:rPr>
        <w:t xml:space="preserve">the </w:t>
      </w:r>
      <w:r w:rsidRPr="00076B2A">
        <w:rPr>
          <w:b/>
          <w:caps/>
          <w:color w:val="000000" w:themeColor="text1"/>
        </w:rPr>
        <w:t>INSTITUTIONAL STRENGTHENING PROJECT SUBMITTED TO THE 9</w:t>
      </w:r>
      <w:r>
        <w:rPr>
          <w:b/>
          <w:caps/>
          <w:color w:val="000000" w:themeColor="text1"/>
        </w:rPr>
        <w:t>6</w:t>
      </w:r>
      <w:r w:rsidRPr="00076B2A">
        <w:rPr>
          <w:b/>
          <w:caps/>
          <w:color w:val="000000" w:themeColor="text1"/>
          <w:vertAlign w:val="superscript"/>
        </w:rPr>
        <w:t>th</w:t>
      </w:r>
      <w:r w:rsidRPr="00076B2A">
        <w:rPr>
          <w:b/>
          <w:caps/>
          <w:color w:val="000000" w:themeColor="text1"/>
        </w:rPr>
        <w:t xml:space="preserve"> MEETING</w:t>
      </w:r>
    </w:p>
    <w:p w14:paraId="677664D7" w14:textId="77777777" w:rsidR="00515A71" w:rsidRPr="00266368" w:rsidRDefault="00515A71" w:rsidP="00515A71">
      <w:pPr>
        <w:rPr>
          <w:b/>
          <w:bCs/>
        </w:rPr>
      </w:pPr>
      <w:r w:rsidRPr="00266368">
        <w:rPr>
          <w:b/>
          <w:bCs/>
        </w:rPr>
        <w:t>Papua New Guinea</w:t>
      </w:r>
    </w:p>
    <w:p w14:paraId="44078A0F" w14:textId="77777777" w:rsidR="00515A71" w:rsidRDefault="00515A71" w:rsidP="00515A71"/>
    <w:p w14:paraId="70484840" w14:textId="77777777" w:rsidR="00515A71" w:rsidRPr="00A36F25" w:rsidRDefault="00515A71" w:rsidP="00515A71">
      <w:pPr>
        <w:pStyle w:val="Heading1"/>
        <w:numPr>
          <w:ilvl w:val="0"/>
          <w:numId w:val="50"/>
        </w:numPr>
      </w:pPr>
      <w:r w:rsidRPr="00927D7D">
        <w:t xml:space="preserve">The Executive Committee reviewed the report presented with the request for the renewal of the institutional strengthening project for Papua New Guinea (phase V) and noted with appreciation that the Government of Papua New Guinea reported 2022 and 2023 data to the Ozone and Fund Secretariats indicating that the country achieved its HCFC reduction targets. The Committee noted the efforts of the national ozone unit of Papua New Guinea to facilitate engagement with key stakeholder groups to increase national collaboration and awareness on the country’s Montreal Protocol obligations and to strengthen collection and reporting of data on controlled substances. The Committee is, therefore, hopeful that in the next three years the Government of Papua New Guinea will continue to achieve and sustain compliance with the control measures of the Montreal Protocol.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515A71" w:rsidRPr="009B0D30" w14:paraId="4C25A490" w14:textId="77777777" w:rsidTr="008F455D">
        <w:tc>
          <w:tcPr>
            <w:tcW w:w="1871" w:type="dxa"/>
          </w:tcPr>
          <w:p w14:paraId="2008A12F" w14:textId="77777777" w:rsidR="00515A71" w:rsidRPr="009B0D30" w:rsidRDefault="00515A71" w:rsidP="008F455D"/>
        </w:tc>
        <w:tc>
          <w:tcPr>
            <w:tcW w:w="1872" w:type="dxa"/>
          </w:tcPr>
          <w:p w14:paraId="061C4B24" w14:textId="77777777" w:rsidR="00515A71" w:rsidRPr="009B0D30" w:rsidRDefault="00515A71" w:rsidP="008F455D"/>
        </w:tc>
        <w:tc>
          <w:tcPr>
            <w:tcW w:w="1872" w:type="dxa"/>
            <w:tcBorders>
              <w:bottom w:val="single" w:sz="4" w:space="0" w:color="auto"/>
            </w:tcBorders>
          </w:tcPr>
          <w:p w14:paraId="067B4700" w14:textId="77777777" w:rsidR="00515A71" w:rsidRPr="009B0D30" w:rsidRDefault="00515A71" w:rsidP="008F455D"/>
        </w:tc>
        <w:tc>
          <w:tcPr>
            <w:tcW w:w="1872" w:type="dxa"/>
          </w:tcPr>
          <w:p w14:paraId="425F70D7" w14:textId="77777777" w:rsidR="00515A71" w:rsidRPr="009B0D30" w:rsidRDefault="00515A71" w:rsidP="008F455D"/>
        </w:tc>
        <w:tc>
          <w:tcPr>
            <w:tcW w:w="1873" w:type="dxa"/>
          </w:tcPr>
          <w:p w14:paraId="6278B787" w14:textId="77777777" w:rsidR="00515A71" w:rsidRPr="009B0D30" w:rsidRDefault="00515A71" w:rsidP="008F455D"/>
        </w:tc>
      </w:tr>
    </w:tbl>
    <w:p w14:paraId="5B26FF14" w14:textId="77777777" w:rsidR="00515A71" w:rsidRPr="009B0D30" w:rsidRDefault="00515A71" w:rsidP="00515A71"/>
    <w:sectPr w:rsidR="00515A71" w:rsidRPr="009B0D30" w:rsidSect="00515A71">
      <w:headerReference w:type="even" r:id="rId22"/>
      <w:headerReference w:type="default" r:id="rId23"/>
      <w:footerReference w:type="even" r:id="rId24"/>
      <w:footerReference w:type="default" r:id="rId25"/>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096EBC1" w14:textId="77777777" w:rsidR="00B32F22" w:rsidRDefault="00B32F22" w:rsidP="004A504B">
      <w:r>
        <w:separator/>
      </w:r>
    </w:p>
  </w:endnote>
  <w:endnote w:type="continuationSeparator" w:id="0">
    <w:p w14:paraId="1376F7DE" w14:textId="77777777" w:rsidR="00B32F22" w:rsidRDefault="00B32F22" w:rsidP="004A504B">
      <w:r>
        <w:continuationSeparator/>
      </w:r>
    </w:p>
  </w:endnote>
  <w:endnote w:type="continuationNotice" w:id="1">
    <w:p w14:paraId="34EFD1EF" w14:textId="77777777" w:rsidR="00B32F22" w:rsidRDefault="00B32F2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Simplified Arabic">
    <w:charset w:val="B2"/>
    <w:family w:val="roman"/>
    <w:pitch w:val="variable"/>
    <w:sig w:usb0="00002003" w:usb1="80000000" w:usb2="00000008" w:usb3="00000000" w:csb0="00000041" w:csb1="00000000"/>
  </w:font>
  <w:font w:name="Arabic Transparent">
    <w:altName w:val="Sylfaen"/>
    <w:panose1 w:val="020B0604020202020204"/>
    <w:charset w:val="00"/>
    <w:family w:val="swiss"/>
    <w:pitch w:val="variable"/>
    <w:sig w:usb0="E0002EFF" w:usb1="C000785B" w:usb2="00000009" w:usb3="00000000" w:csb0="000001FF" w:csb1="00000000"/>
  </w:font>
  <w:font w:name="Akhbar MT">
    <w:altName w:val="Times New Roman"/>
    <w:panose1 w:val="00000000000000000000"/>
    <w:charset w:val="B2"/>
    <w:family w:val="auto"/>
    <w:pitch w:val="variable"/>
    <w:sig w:usb0="00002001" w:usb1="00000000" w:usb2="00000000" w:usb3="00000000" w:csb0="00000040"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46ACA9" w14:textId="77777777" w:rsidR="008A12F4" w:rsidRPr="0033525D" w:rsidRDefault="008A12F4">
    <w:pPr>
      <w:jc w:val="center"/>
    </w:pPr>
    <w:r>
      <w:fldChar w:fldCharType="begin"/>
    </w:r>
    <w:r>
      <w:instrText xml:space="preserve"> PAGE </w:instrText>
    </w:r>
    <w:r>
      <w:fldChar w:fldCharType="separate"/>
    </w:r>
    <w:r>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A68A57" w14:textId="77777777" w:rsidR="008A12F4" w:rsidRPr="0033525D" w:rsidRDefault="008A12F4">
    <w:pPr>
      <w:jc w:val="center"/>
    </w:pPr>
    <w:r>
      <w:fldChar w:fldCharType="begin"/>
    </w:r>
    <w:r>
      <w:instrText xml:space="preserve"> PAGE </w:instrText>
    </w:r>
    <w:r>
      <w:fldChar w:fldCharType="separate"/>
    </w:r>
    <w:r>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218B74" w14:textId="77777777" w:rsidR="00730B27" w:rsidRDefault="00730B27" w:rsidP="00730B27">
    <w:pPr>
      <w:pBdr>
        <w:top w:val="single" w:sz="4" w:space="1" w:color="auto"/>
        <w:left w:val="single" w:sz="4" w:space="0" w:color="auto"/>
        <w:bottom w:val="single" w:sz="4" w:space="1" w:color="auto"/>
        <w:right w:val="single" w:sz="4" w:space="0" w:color="auto"/>
      </w:pBdr>
      <w:bidi/>
      <w:jc w:val="center"/>
      <w:rPr>
        <w:rFonts w:cs="Arabic Transparent"/>
        <w:rtl/>
      </w:rPr>
    </w:pPr>
    <w:r>
      <w:rPr>
        <w:rFonts w:cs="Arabic Transparent" w:hint="cs"/>
        <w:rtl/>
      </w:rPr>
      <w:t>إن وثائق ما قبل دورات اللجنة التنفيذية للصندوق المتعدد الأطراف لتنفيذ بروتوكول مونتريال</w:t>
    </w:r>
    <w:r>
      <w:rPr>
        <w:rFonts w:cs="Arabic Transparent"/>
      </w:rPr>
      <w:t xml:space="preserve"> </w:t>
    </w:r>
  </w:p>
  <w:p w14:paraId="08EF954B" w14:textId="77777777" w:rsidR="00730B27" w:rsidRDefault="00730B27" w:rsidP="00730B27">
    <w:pPr>
      <w:pBdr>
        <w:top w:val="single" w:sz="4" w:space="1" w:color="auto"/>
        <w:left w:val="single" w:sz="4" w:space="0" w:color="auto"/>
        <w:bottom w:val="single" w:sz="4" w:space="1" w:color="auto"/>
        <w:right w:val="single" w:sz="4" w:space="0" w:color="auto"/>
      </w:pBdr>
      <w:bidi/>
      <w:jc w:val="center"/>
      <w:rPr>
        <w:rFonts w:cs="Arabic Transparent"/>
      </w:rPr>
    </w:pPr>
    <w:r>
      <w:rPr>
        <w:rFonts w:cs="Arabic Transparent" w:hint="cs"/>
        <w:rtl/>
      </w:rPr>
      <w:t>قد تصدر دون إخلال بأي قرار تتخذه اللجنة التنفيذية بعد صدورها.</w:t>
    </w:r>
    <w:r>
      <w:rPr>
        <w:rFonts w:cs="Arabic Transparent"/>
      </w:rPr>
      <w:t xml:space="preserve"> </w:t>
    </w:r>
  </w:p>
  <w:p w14:paraId="1EC3DF8B" w14:textId="77777777" w:rsidR="008A12F4" w:rsidRPr="00730B27" w:rsidRDefault="008A12F4" w:rsidP="00730B27">
    <w:pPr>
      <w:pStyle w:val="Footer"/>
      <w:jc w:val="cen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78424"/>
      <w:docPartObj>
        <w:docPartGallery w:val="Page Numbers (Bottom of Page)"/>
        <w:docPartUnique/>
      </w:docPartObj>
    </w:sdtPr>
    <w:sdtEndPr>
      <w:rPr>
        <w:noProof/>
      </w:rPr>
    </w:sdtEndPr>
    <w:sdtContent>
      <w:p w14:paraId="7EC32427" w14:textId="77777777" w:rsidR="00515A71" w:rsidRDefault="00515A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F4EE002" w14:textId="77777777" w:rsidR="00515A71" w:rsidRPr="0033525D" w:rsidRDefault="00515A71">
    <w:pPr>
      <w:jc w:val="cen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4138877"/>
      <w:docPartObj>
        <w:docPartGallery w:val="Page Numbers (Bottom of Page)"/>
        <w:docPartUnique/>
      </w:docPartObj>
    </w:sdtPr>
    <w:sdtEndPr>
      <w:rPr>
        <w:noProof/>
      </w:rPr>
    </w:sdtEndPr>
    <w:sdtContent>
      <w:p w14:paraId="4BC06DE3" w14:textId="77777777" w:rsidR="00515A71" w:rsidRDefault="00515A71">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447788" w14:textId="77777777" w:rsidR="00515A71" w:rsidRPr="00B37591" w:rsidRDefault="00515A71" w:rsidP="00B37591">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9BAE9E" w14:textId="77777777" w:rsidR="00A1047F" w:rsidRPr="0033525D" w:rsidRDefault="00A1047F">
    <w:pPr>
      <w:jc w:val="center"/>
    </w:pPr>
    <w:r>
      <w:fldChar w:fldCharType="begin"/>
    </w:r>
    <w:r>
      <w:instrText xml:space="preserve"> PAGE </w:instrText>
    </w:r>
    <w:r>
      <w:fldChar w:fldCharType="separate"/>
    </w:r>
    <w:r>
      <w:rPr>
        <w:noProof/>
      </w:rPr>
      <w:t>2</w:t>
    </w:r>
    <w:r>
      <w:rPr>
        <w:noProof/>
      </w:rP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F4199F" w14:textId="77777777" w:rsidR="00A1047F" w:rsidRPr="0033525D" w:rsidRDefault="00A1047F">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C3A71" w14:textId="77777777" w:rsidR="00B32F22" w:rsidRDefault="00B32F22" w:rsidP="001B59A3">
      <w:pPr>
        <w:bidi/>
      </w:pPr>
      <w:r>
        <w:separator/>
      </w:r>
    </w:p>
  </w:footnote>
  <w:footnote w:type="continuationSeparator" w:id="0">
    <w:p w14:paraId="500F8F26" w14:textId="77777777" w:rsidR="00B32F22" w:rsidRDefault="00B32F22" w:rsidP="004A504B">
      <w:r>
        <w:continuationSeparator/>
      </w:r>
    </w:p>
  </w:footnote>
  <w:footnote w:type="continuationNotice" w:id="1">
    <w:p w14:paraId="3ECC4965" w14:textId="77777777" w:rsidR="00B32F22" w:rsidRDefault="00B32F22"/>
  </w:footnote>
  <w:footnote w:id="2">
    <w:p w14:paraId="47B95677" w14:textId="32DF6483" w:rsidR="001B59A3" w:rsidRDefault="001B59A3" w:rsidP="00347B88">
      <w:pPr>
        <w:pStyle w:val="FootnoteText"/>
        <w:bidi/>
        <w:spacing w:after="120"/>
        <w:rPr>
          <w:rFonts w:asciiTheme="majorBidi" w:hAnsiTheme="majorBidi" w:cstheme="majorBidi"/>
          <w:rtl/>
        </w:rPr>
      </w:pPr>
      <w:r w:rsidRPr="001A7511">
        <w:rPr>
          <w:rStyle w:val="FootnoteReference"/>
          <w:rFonts w:asciiTheme="majorBidi" w:hAnsiTheme="majorBidi" w:cstheme="majorBidi"/>
        </w:rPr>
        <w:footnoteRef/>
      </w:r>
      <w:r w:rsidR="00347B88" w:rsidRPr="001A7511">
        <w:rPr>
          <w:rFonts w:asciiTheme="majorBidi" w:hAnsiTheme="majorBidi" w:cstheme="majorBidi"/>
          <w:lang w:val="en-US"/>
        </w:rPr>
        <w:t>UNEP/OzL.Pro/ExCom/96/1</w:t>
      </w:r>
      <w:r w:rsidRPr="001A7511">
        <w:rPr>
          <w:rFonts w:asciiTheme="majorBidi" w:hAnsiTheme="majorBidi" w:cstheme="majorBidi"/>
        </w:rPr>
        <w:t xml:space="preserve"> </w:t>
      </w:r>
    </w:p>
    <w:p w14:paraId="3F1FC803" w14:textId="77777777" w:rsidR="00730B27" w:rsidRPr="003B520F" w:rsidRDefault="00730B27" w:rsidP="003B520F">
      <w:pPr>
        <w:pStyle w:val="FootnoteText"/>
        <w:bidi/>
        <w:rPr>
          <w:rFonts w:asciiTheme="majorBidi" w:hAnsiTheme="majorBidi" w:cstheme="majorBidi"/>
          <w:sz w:val="2"/>
          <w:szCs w:val="2"/>
        </w:rPr>
      </w:pPr>
    </w:p>
  </w:footnote>
  <w:footnote w:id="3">
    <w:p w14:paraId="4BF34F6D" w14:textId="59AB6F73" w:rsidR="002A76FE" w:rsidRPr="002A76FE" w:rsidRDefault="002A76FE" w:rsidP="002A76FE">
      <w:pPr>
        <w:pStyle w:val="FootnoteText"/>
        <w:bidi/>
        <w:rPr>
          <w:rtl/>
        </w:rPr>
      </w:pPr>
      <w:r>
        <w:rPr>
          <w:rStyle w:val="FootnoteReference"/>
        </w:rPr>
        <w:footnoteRef/>
      </w:r>
      <w:r>
        <w:t xml:space="preserve"> </w:t>
      </w:r>
      <w:r w:rsidR="0072233B">
        <w:rPr>
          <w:rFonts w:hint="cs"/>
          <w:rtl/>
        </w:rPr>
        <w:t>المقرر</w:t>
      </w:r>
      <w:r w:rsidR="0072233B" w:rsidRPr="0072233B">
        <w:rPr>
          <w:rtl/>
        </w:rPr>
        <w:t xml:space="preserve"> 91/63: (ب) الموافقة على </w:t>
      </w:r>
      <w:r w:rsidR="0072233B">
        <w:rPr>
          <w:rFonts w:hint="cs"/>
          <w:rtl/>
        </w:rPr>
        <w:t>النموذج المنقح</w:t>
      </w:r>
      <w:r w:rsidR="0072233B" w:rsidRPr="0072233B">
        <w:rPr>
          <w:rtl/>
        </w:rPr>
        <w:t xml:space="preserve"> للتقارير النهائية وطلبات تمديد تمويل التعزيز المؤسسي ومؤشرات الأداء المقابلة؛ (ج) </w:t>
      </w:r>
      <w:r w:rsidR="0072233B">
        <w:rPr>
          <w:rFonts w:hint="cs"/>
          <w:rtl/>
        </w:rPr>
        <w:t>أن تطلب من</w:t>
      </w:r>
      <w:r w:rsidR="0072233B" w:rsidRPr="0072233B">
        <w:rPr>
          <w:rtl/>
        </w:rPr>
        <w:t xml:space="preserve"> البلدان العاملة بموجب المادة 5، من خلال الوكالات الثنائية والمنفذة، </w:t>
      </w:r>
      <w:r w:rsidR="0072233B">
        <w:rPr>
          <w:rFonts w:hint="cs"/>
          <w:rtl/>
        </w:rPr>
        <w:t>استخدام</w:t>
      </w:r>
      <w:r w:rsidR="0072233B" w:rsidRPr="0072233B">
        <w:rPr>
          <w:rtl/>
        </w:rPr>
        <w:t xml:space="preserve"> </w:t>
      </w:r>
      <w:r w:rsidR="0072233B">
        <w:rPr>
          <w:rFonts w:hint="cs"/>
          <w:rtl/>
        </w:rPr>
        <w:t>النموذج المنقح</w:t>
      </w:r>
      <w:r w:rsidR="0072233B" w:rsidRPr="0072233B">
        <w:rPr>
          <w:rtl/>
        </w:rPr>
        <w:t xml:space="preserve"> المشار إليه في الفقرة الفرعية (ب) أعلاه لجميع طلبات تجديد التعزيز المؤسسي اعتبارا من الاجتماع الأول للجنة التنفيذية في عام 2023.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C05D662" w14:textId="3873C124" w:rsidR="008A12F4" w:rsidRPr="0033525D" w:rsidRDefault="00744B52">
    <w:fldSimple w:instr=" DOCPROPERTY &quot;Document number&quot;  \* MERGEFORMAT ">
      <w:r w:rsidR="008A12F4">
        <w:t>UNEP/OzL.Pro/ExCom/96/</w:t>
      </w:r>
      <w:r w:rsidR="007917E4">
        <w:t>17</w:t>
      </w:r>
    </w:fldSimple>
  </w:p>
  <w:p w14:paraId="06FE5B86" w14:textId="77777777" w:rsidR="008A12F4" w:rsidRPr="0033525D" w:rsidRDefault="008A12F4"/>
  <w:p w14:paraId="6709E923" w14:textId="77777777" w:rsidR="008A12F4" w:rsidRPr="0033525D" w:rsidRDefault="008A12F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52DE60" w14:textId="6F1E4539" w:rsidR="007917E4" w:rsidRPr="0033525D" w:rsidRDefault="007917E4" w:rsidP="007917E4">
    <w:pPr>
      <w:bidi/>
    </w:pPr>
    <w:fldSimple w:instr=" DOCPROPERTY &quot;Document number&quot;  \* MERGEFORMAT ">
      <w:r>
        <w:t>UNEP/OzL.Pro/ExCom/96/17</w:t>
      </w:r>
    </w:fldSimple>
  </w:p>
  <w:p w14:paraId="24B80DEB" w14:textId="77777777" w:rsidR="008A12F4" w:rsidRDefault="008A12F4" w:rsidP="000B04DB">
    <w:pPr>
      <w:pStyle w:val="Header"/>
      <w:jc w:val="center"/>
    </w:pPr>
  </w:p>
  <w:p w14:paraId="754E4453" w14:textId="77777777" w:rsidR="007917E4" w:rsidRPr="0033525D" w:rsidRDefault="007917E4" w:rsidP="000B04DB">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8925" w14:textId="77777777" w:rsidR="00515A71" w:rsidRPr="0033525D" w:rsidRDefault="00515A71">
    <w:fldSimple w:instr=" DOCPROPERTY &quot;Document number&quot;  \* MERGEFORMAT ">
      <w:r>
        <w:t>UNEP/OzL.Pro/ExCom/96/17</w:t>
      </w:r>
    </w:fldSimple>
  </w:p>
  <w:p w14:paraId="68DE12FA" w14:textId="77777777" w:rsidR="00515A71" w:rsidRDefault="00515A71">
    <w:r>
      <w:t>Annex I</w:t>
    </w:r>
  </w:p>
  <w:p w14:paraId="2A8AE60D" w14:textId="77777777" w:rsidR="00515A71" w:rsidRDefault="00515A71"/>
  <w:p w14:paraId="2DA85A6A" w14:textId="77777777" w:rsidR="00515A71" w:rsidRPr="0033525D" w:rsidRDefault="00515A71"/>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CD0681" w14:textId="77777777" w:rsidR="00515A71" w:rsidRDefault="00515A71" w:rsidP="00E10E66">
    <w:pPr>
      <w:jc w:val="right"/>
    </w:pPr>
    <w:fldSimple w:instr=" DOCPROPERTY &quot;Document number&quot;  \* MERGEFORMAT ">
      <w:r>
        <w:t>UNEP/OzL.Pro/ExCom/96/17</w:t>
      </w:r>
    </w:fldSimple>
  </w:p>
  <w:p w14:paraId="417F6000" w14:textId="77777777" w:rsidR="00515A71" w:rsidRPr="0033525D" w:rsidRDefault="00515A71" w:rsidP="00E10E66">
    <w:pPr>
      <w:jc w:val="right"/>
    </w:pPr>
    <w:r>
      <w:t>Annex I</w:t>
    </w:r>
  </w:p>
  <w:p w14:paraId="4E92B15F" w14:textId="77777777" w:rsidR="00515A71" w:rsidRDefault="00515A71" w:rsidP="00E10E66">
    <w:pPr>
      <w:pStyle w:val="Header"/>
      <w:jc w:val="right"/>
    </w:pPr>
  </w:p>
  <w:p w14:paraId="6CAB6D64" w14:textId="77777777" w:rsidR="00515A71" w:rsidRDefault="00515A71" w:rsidP="00E10E66">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193D4" w14:textId="77777777" w:rsidR="00A1047F" w:rsidRPr="0033525D" w:rsidRDefault="00A1047F">
    <w:fldSimple w:instr=" DOCPROPERTY &quot;Document number&quot;  \* MERGEFORMAT ">
      <w:r>
        <w:t>UNEP/OzL.Pro/ExCom/96/45</w:t>
      </w:r>
    </w:fldSimple>
  </w:p>
  <w:p w14:paraId="31311D3C" w14:textId="77777777" w:rsidR="00A1047F" w:rsidRPr="0033525D" w:rsidRDefault="00A1047F"/>
  <w:p w14:paraId="443B4BE1" w14:textId="77777777" w:rsidR="00A1047F" w:rsidRPr="0033525D" w:rsidRDefault="00A1047F"/>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214BDB7" w14:textId="13C28B69" w:rsidR="00D06996" w:rsidRPr="0033525D" w:rsidRDefault="00D06996" w:rsidP="00D06996">
    <w:pPr>
      <w:bidi/>
    </w:pPr>
    <w:fldSimple w:instr=" DOCPROPERTY &quot;Document number&quot;  \* MERGEFORMAT ">
      <w:r>
        <w:t>UNEP/OzL.Pro/ExCom/96/</w:t>
      </w:r>
      <w:r w:rsidR="007917E4">
        <w:t>17</w:t>
      </w:r>
    </w:fldSimple>
  </w:p>
  <w:p w14:paraId="29470284" w14:textId="6F2975F2" w:rsidR="00A1047F" w:rsidRDefault="00515A71" w:rsidP="00515A71">
    <w:pPr>
      <w:bidi/>
      <w:rPr>
        <w:lang w:val="en-US"/>
      </w:rPr>
    </w:pPr>
    <w:r>
      <w:rPr>
        <w:lang w:val="en-US"/>
      </w:rPr>
      <w:t>Annex II</w:t>
    </w:r>
  </w:p>
  <w:p w14:paraId="77174302" w14:textId="77777777" w:rsidR="00515A71" w:rsidRPr="00515A71" w:rsidRDefault="00515A71" w:rsidP="00515A71">
    <w:pPr>
      <w:bidi/>
      <w:rPr>
        <w:lang w:val="en-US"/>
      </w:rPr>
    </w:pPr>
  </w:p>
  <w:p w14:paraId="24384252" w14:textId="77777777" w:rsidR="00A1047F" w:rsidRPr="0033525D" w:rsidRDefault="00A1047F" w:rsidP="008A0CA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83BC37AA"/>
    <w:lvl w:ilvl="0">
      <w:start w:val="1"/>
      <w:numFmt w:val="decimal"/>
      <w:pStyle w:val="Heading1"/>
      <w:lvlText w:val="%1."/>
      <w:lvlJc w:val="left"/>
      <w:pPr>
        <w:tabs>
          <w:tab w:val="num" w:pos="0"/>
        </w:tabs>
        <w:ind w:left="0" w:firstLine="0"/>
      </w:pPr>
      <w:rPr>
        <w:i w:val="0"/>
        <w:iCs/>
        <w:sz w:val="22"/>
        <w:szCs w:val="22"/>
      </w:rPr>
    </w:lvl>
    <w:lvl w:ilvl="1">
      <w:start w:val="1"/>
      <w:numFmt w:val="arabicAbjad"/>
      <w:pStyle w:val="Heading2"/>
      <w:lvlText w:val="(%2)"/>
      <w:lvlJc w:val="right"/>
      <w:pPr>
        <w:tabs>
          <w:tab w:val="num" w:pos="0"/>
        </w:tabs>
        <w:ind w:left="1440" w:hanging="720"/>
      </w:pPr>
      <w:rPr>
        <w:rFonts w:ascii="Times New Roman" w:eastAsia="Times New Roman" w:hAnsi="Times New Roman" w:cs="Times New Roman" w:hint="default"/>
        <w:b w:val="0"/>
        <w:bCs w:val="0"/>
        <w:i w:val="0"/>
        <w:iCs w:val="0"/>
        <w:sz w:val="26"/>
        <w:szCs w:val="26"/>
        <w:lang w:val="en-CA"/>
      </w:r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15DE15F2"/>
    <w:multiLevelType w:val="hybridMultilevel"/>
    <w:tmpl w:val="14149D80"/>
    <w:lvl w:ilvl="0" w:tplc="9F144486">
      <w:start w:val="1"/>
      <w:numFmt w:val="arabicAbjad"/>
      <w:lvlText w:val="(%1)"/>
      <w:lvlJc w:val="left"/>
      <w:pPr>
        <w:ind w:left="720" w:hanging="360"/>
      </w:pPr>
      <w:rPr>
        <w:rFonts w:hint="default"/>
        <w:sz w:val="26"/>
        <w:szCs w:val="26"/>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3"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4" w15:restartNumberingAfterBreak="0">
    <w:nsid w:val="38C64C87"/>
    <w:multiLevelType w:val="hybridMultilevel"/>
    <w:tmpl w:val="3CD8A8E0"/>
    <w:lvl w:ilvl="0" w:tplc="DAD6C06A">
      <w:start w:val="1"/>
      <w:numFmt w:val="arabicAlpha"/>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40955CCF"/>
    <w:multiLevelType w:val="hybridMultilevel"/>
    <w:tmpl w:val="8B748DAC"/>
    <w:lvl w:ilvl="0" w:tplc="2C623454">
      <w:start w:val="1"/>
      <w:numFmt w:val="arabicAbjad"/>
      <w:lvlText w:val="(%1)"/>
      <w:lvlJc w:val="left"/>
      <w:pPr>
        <w:ind w:left="720" w:hanging="360"/>
      </w:pPr>
      <w:rPr>
        <w:rFonts w:hint="default"/>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7"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0" w15:restartNumberingAfterBreak="0">
    <w:nsid w:val="56AF2EF4"/>
    <w:multiLevelType w:val="hybridMultilevel"/>
    <w:tmpl w:val="28CA5328"/>
    <w:lvl w:ilvl="0" w:tplc="CAF256C2">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78C0663"/>
    <w:multiLevelType w:val="hybridMultilevel"/>
    <w:tmpl w:val="489AA1E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521164241">
    <w:abstractNumId w:val="10"/>
  </w:num>
  <w:num w:numId="2" w16cid:durableId="1670476568">
    <w:abstractNumId w:val="10"/>
  </w:num>
  <w:num w:numId="3" w16cid:durableId="102460311">
    <w:abstractNumId w:val="10"/>
  </w:num>
  <w:num w:numId="4" w16cid:durableId="1484083985">
    <w:abstractNumId w:val="10"/>
  </w:num>
  <w:num w:numId="5" w16cid:durableId="1927032377">
    <w:abstractNumId w:val="10"/>
  </w:num>
  <w:num w:numId="6" w16cid:durableId="1691179993">
    <w:abstractNumId w:val="9"/>
  </w:num>
  <w:num w:numId="7" w16cid:durableId="1280255971">
    <w:abstractNumId w:val="7"/>
  </w:num>
  <w:num w:numId="8" w16cid:durableId="1857649061">
    <w:abstractNumId w:val="6"/>
  </w:num>
  <w:num w:numId="9" w16cid:durableId="393361322">
    <w:abstractNumId w:val="5"/>
  </w:num>
  <w:num w:numId="10" w16cid:durableId="470639164">
    <w:abstractNumId w:val="4"/>
  </w:num>
  <w:num w:numId="11" w16cid:durableId="251089443">
    <w:abstractNumId w:val="8"/>
  </w:num>
  <w:num w:numId="12" w16cid:durableId="941955484">
    <w:abstractNumId w:val="3"/>
  </w:num>
  <w:num w:numId="13" w16cid:durableId="868644523">
    <w:abstractNumId w:val="2"/>
  </w:num>
  <w:num w:numId="14" w16cid:durableId="1917782891">
    <w:abstractNumId w:val="1"/>
  </w:num>
  <w:num w:numId="15" w16cid:durableId="739523085">
    <w:abstractNumId w:val="0"/>
  </w:num>
  <w:num w:numId="16" w16cid:durableId="1078864805">
    <w:abstractNumId w:val="12"/>
  </w:num>
  <w:num w:numId="17" w16cid:durableId="1299412685">
    <w:abstractNumId w:val="18"/>
  </w:num>
  <w:num w:numId="18" w16cid:durableId="786848206">
    <w:abstractNumId w:val="19"/>
  </w:num>
  <w:num w:numId="19" w16cid:durableId="1286086457">
    <w:abstractNumId w:val="23"/>
  </w:num>
  <w:num w:numId="20" w16cid:durableId="1377701666">
    <w:abstractNumId w:val="13"/>
  </w:num>
  <w:num w:numId="21" w16cid:durableId="739602425">
    <w:abstractNumId w:val="17"/>
  </w:num>
  <w:num w:numId="22" w16cid:durableId="374042483">
    <w:abstractNumId w:val="21"/>
  </w:num>
  <w:num w:numId="23" w16cid:durableId="36511707">
    <w:abstractNumId w:val="16"/>
  </w:num>
  <w:num w:numId="24" w16cid:durableId="2073313732">
    <w:abstractNumId w:val="10"/>
  </w:num>
  <w:num w:numId="25" w16cid:durableId="576595579">
    <w:abstractNumId w:val="10"/>
  </w:num>
  <w:num w:numId="26" w16cid:durableId="2057772634">
    <w:abstractNumId w:val="10"/>
  </w:num>
  <w:num w:numId="27" w16cid:durableId="1736127133">
    <w:abstractNumId w:val="10"/>
  </w:num>
  <w:num w:numId="28" w16cid:durableId="80878385">
    <w:abstractNumId w:val="10"/>
  </w:num>
  <w:num w:numId="29" w16cid:durableId="1731223294">
    <w:abstractNumId w:val="10"/>
  </w:num>
  <w:num w:numId="30" w16cid:durableId="1463037340">
    <w:abstractNumId w:val="10"/>
  </w:num>
  <w:num w:numId="31" w16cid:durableId="1689791904">
    <w:abstractNumId w:val="10"/>
  </w:num>
  <w:num w:numId="32" w16cid:durableId="1135635972">
    <w:abstractNumId w:val="10"/>
  </w:num>
  <w:num w:numId="33" w16cid:durableId="1025398225">
    <w:abstractNumId w:val="10"/>
  </w:num>
  <w:num w:numId="34" w16cid:durableId="1574971946">
    <w:abstractNumId w:val="20"/>
  </w:num>
  <w:num w:numId="35" w16cid:durableId="1374161152">
    <w:abstractNumId w:val="10"/>
  </w:num>
  <w:num w:numId="36" w16cid:durableId="1150094536">
    <w:abstractNumId w:val="10"/>
  </w:num>
  <w:num w:numId="37" w16cid:durableId="1458723341">
    <w:abstractNumId w:val="10"/>
  </w:num>
  <w:num w:numId="38" w16cid:durableId="1966883812">
    <w:abstractNumId w:val="10"/>
  </w:num>
  <w:num w:numId="39" w16cid:durableId="2000423251">
    <w:abstractNumId w:val="10"/>
  </w:num>
  <w:num w:numId="40" w16cid:durableId="1998681748">
    <w:abstractNumId w:val="10"/>
  </w:num>
  <w:num w:numId="41" w16cid:durableId="519008291">
    <w:abstractNumId w:val="10"/>
  </w:num>
  <w:num w:numId="42" w16cid:durableId="754595501">
    <w:abstractNumId w:val="10"/>
  </w:num>
  <w:num w:numId="43" w16cid:durableId="20908606">
    <w:abstractNumId w:val="10"/>
  </w:num>
  <w:num w:numId="44" w16cid:durableId="717819048">
    <w:abstractNumId w:val="10"/>
  </w:num>
  <w:num w:numId="45" w16cid:durableId="1326661351">
    <w:abstractNumId w:val="15"/>
  </w:num>
  <w:num w:numId="46" w16cid:durableId="1250115040">
    <w:abstractNumId w:val="22"/>
  </w:num>
  <w:num w:numId="47" w16cid:durableId="1362171450">
    <w:abstractNumId w:val="14"/>
  </w:num>
  <w:num w:numId="48" w16cid:durableId="314115992">
    <w:abstractNumId w:val="11"/>
  </w:num>
  <w:num w:numId="49" w16cid:durableId="12285410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16cid:durableId="198196007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SystemFonts/>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9142D3"/>
    <w:rsid w:val="0000079C"/>
    <w:rsid w:val="00000FED"/>
    <w:rsid w:val="00004029"/>
    <w:rsid w:val="0000434E"/>
    <w:rsid w:val="00004B58"/>
    <w:rsid w:val="00006AD9"/>
    <w:rsid w:val="00007378"/>
    <w:rsid w:val="00007671"/>
    <w:rsid w:val="00007803"/>
    <w:rsid w:val="000111BC"/>
    <w:rsid w:val="00012CFA"/>
    <w:rsid w:val="0001571C"/>
    <w:rsid w:val="00015CFA"/>
    <w:rsid w:val="00017A28"/>
    <w:rsid w:val="000211A9"/>
    <w:rsid w:val="000211D6"/>
    <w:rsid w:val="00021238"/>
    <w:rsid w:val="00022071"/>
    <w:rsid w:val="00023A6E"/>
    <w:rsid w:val="0002417C"/>
    <w:rsid w:val="000263C6"/>
    <w:rsid w:val="00026B97"/>
    <w:rsid w:val="000279BE"/>
    <w:rsid w:val="000311AC"/>
    <w:rsid w:val="00031260"/>
    <w:rsid w:val="000313D9"/>
    <w:rsid w:val="00032343"/>
    <w:rsid w:val="0003236B"/>
    <w:rsid w:val="0003269A"/>
    <w:rsid w:val="00035931"/>
    <w:rsid w:val="0003681A"/>
    <w:rsid w:val="00036D0A"/>
    <w:rsid w:val="000372B7"/>
    <w:rsid w:val="000372FD"/>
    <w:rsid w:val="00041914"/>
    <w:rsid w:val="00045C72"/>
    <w:rsid w:val="00046F10"/>
    <w:rsid w:val="00050F6E"/>
    <w:rsid w:val="0005229C"/>
    <w:rsid w:val="00053172"/>
    <w:rsid w:val="000566A0"/>
    <w:rsid w:val="0005739B"/>
    <w:rsid w:val="00061EC2"/>
    <w:rsid w:val="00062609"/>
    <w:rsid w:val="00066CE8"/>
    <w:rsid w:val="000679AC"/>
    <w:rsid w:val="00067F87"/>
    <w:rsid w:val="000717E9"/>
    <w:rsid w:val="00071DF3"/>
    <w:rsid w:val="00072A6B"/>
    <w:rsid w:val="000731D5"/>
    <w:rsid w:val="00075CC2"/>
    <w:rsid w:val="00076843"/>
    <w:rsid w:val="00080A4C"/>
    <w:rsid w:val="00080ED0"/>
    <w:rsid w:val="00081326"/>
    <w:rsid w:val="00082330"/>
    <w:rsid w:val="00085B8F"/>
    <w:rsid w:val="00090481"/>
    <w:rsid w:val="000908CF"/>
    <w:rsid w:val="00093134"/>
    <w:rsid w:val="00093DA5"/>
    <w:rsid w:val="0009733F"/>
    <w:rsid w:val="000A1D5E"/>
    <w:rsid w:val="000A3826"/>
    <w:rsid w:val="000A3C16"/>
    <w:rsid w:val="000A42CC"/>
    <w:rsid w:val="000A6C26"/>
    <w:rsid w:val="000B04DB"/>
    <w:rsid w:val="000B1584"/>
    <w:rsid w:val="000B1FC6"/>
    <w:rsid w:val="000B324A"/>
    <w:rsid w:val="000B33C8"/>
    <w:rsid w:val="000B36C8"/>
    <w:rsid w:val="000B6486"/>
    <w:rsid w:val="000C05EF"/>
    <w:rsid w:val="000C2BA6"/>
    <w:rsid w:val="000C6873"/>
    <w:rsid w:val="000C7DD8"/>
    <w:rsid w:val="000D1A14"/>
    <w:rsid w:val="000D2BF2"/>
    <w:rsid w:val="000D3FC8"/>
    <w:rsid w:val="000D52A4"/>
    <w:rsid w:val="000D5E08"/>
    <w:rsid w:val="000D7580"/>
    <w:rsid w:val="000D7B0F"/>
    <w:rsid w:val="000E07BC"/>
    <w:rsid w:val="000E2E21"/>
    <w:rsid w:val="000E3B9B"/>
    <w:rsid w:val="000E3B9D"/>
    <w:rsid w:val="000E4518"/>
    <w:rsid w:val="000E4AB7"/>
    <w:rsid w:val="000E59D7"/>
    <w:rsid w:val="000E6956"/>
    <w:rsid w:val="000E791E"/>
    <w:rsid w:val="000F005E"/>
    <w:rsid w:val="000F1CD4"/>
    <w:rsid w:val="000F24A5"/>
    <w:rsid w:val="000F2D68"/>
    <w:rsid w:val="000F4103"/>
    <w:rsid w:val="000F631B"/>
    <w:rsid w:val="000F70A7"/>
    <w:rsid w:val="000F75B5"/>
    <w:rsid w:val="0010342A"/>
    <w:rsid w:val="001049F6"/>
    <w:rsid w:val="00106419"/>
    <w:rsid w:val="00106931"/>
    <w:rsid w:val="00113561"/>
    <w:rsid w:val="00113CCA"/>
    <w:rsid w:val="0011518D"/>
    <w:rsid w:val="00115D6B"/>
    <w:rsid w:val="00116A81"/>
    <w:rsid w:val="00116DCF"/>
    <w:rsid w:val="00116F97"/>
    <w:rsid w:val="001210EB"/>
    <w:rsid w:val="00121516"/>
    <w:rsid w:val="00122D1B"/>
    <w:rsid w:val="00122D86"/>
    <w:rsid w:val="00122F25"/>
    <w:rsid w:val="00124C36"/>
    <w:rsid w:val="001259E8"/>
    <w:rsid w:val="00125A91"/>
    <w:rsid w:val="00125B4A"/>
    <w:rsid w:val="00125CA3"/>
    <w:rsid w:val="0012696F"/>
    <w:rsid w:val="00127AB9"/>
    <w:rsid w:val="001309AF"/>
    <w:rsid w:val="00130B61"/>
    <w:rsid w:val="00130E6A"/>
    <w:rsid w:val="00131168"/>
    <w:rsid w:val="001315B4"/>
    <w:rsid w:val="00132D93"/>
    <w:rsid w:val="00133F95"/>
    <w:rsid w:val="00134567"/>
    <w:rsid w:val="0013552A"/>
    <w:rsid w:val="0013565F"/>
    <w:rsid w:val="00135980"/>
    <w:rsid w:val="00135B18"/>
    <w:rsid w:val="0013786F"/>
    <w:rsid w:val="00137EFB"/>
    <w:rsid w:val="0014310F"/>
    <w:rsid w:val="00144437"/>
    <w:rsid w:val="001453DF"/>
    <w:rsid w:val="001471DC"/>
    <w:rsid w:val="00147CDF"/>
    <w:rsid w:val="00151B64"/>
    <w:rsid w:val="00152D10"/>
    <w:rsid w:val="001540D5"/>
    <w:rsid w:val="00156329"/>
    <w:rsid w:val="00156334"/>
    <w:rsid w:val="001566FF"/>
    <w:rsid w:val="0016152F"/>
    <w:rsid w:val="0016281A"/>
    <w:rsid w:val="00164719"/>
    <w:rsid w:val="001653F2"/>
    <w:rsid w:val="001656E4"/>
    <w:rsid w:val="00166FC4"/>
    <w:rsid w:val="001677AC"/>
    <w:rsid w:val="001716AF"/>
    <w:rsid w:val="00172333"/>
    <w:rsid w:val="0017254B"/>
    <w:rsid w:val="00174825"/>
    <w:rsid w:val="001804EA"/>
    <w:rsid w:val="0018066C"/>
    <w:rsid w:val="00181863"/>
    <w:rsid w:val="0018228B"/>
    <w:rsid w:val="00183A92"/>
    <w:rsid w:val="00183BF8"/>
    <w:rsid w:val="00183DA6"/>
    <w:rsid w:val="00185407"/>
    <w:rsid w:val="00185713"/>
    <w:rsid w:val="00186741"/>
    <w:rsid w:val="001867CA"/>
    <w:rsid w:val="0018690C"/>
    <w:rsid w:val="00190A61"/>
    <w:rsid w:val="00190EEE"/>
    <w:rsid w:val="001937A6"/>
    <w:rsid w:val="001955DB"/>
    <w:rsid w:val="0019576D"/>
    <w:rsid w:val="00196402"/>
    <w:rsid w:val="00197179"/>
    <w:rsid w:val="001A1BAD"/>
    <w:rsid w:val="001A2215"/>
    <w:rsid w:val="001A3342"/>
    <w:rsid w:val="001A3E3D"/>
    <w:rsid w:val="001A4D5D"/>
    <w:rsid w:val="001A5287"/>
    <w:rsid w:val="001A7049"/>
    <w:rsid w:val="001A7511"/>
    <w:rsid w:val="001A7977"/>
    <w:rsid w:val="001B058C"/>
    <w:rsid w:val="001B06E0"/>
    <w:rsid w:val="001B1E40"/>
    <w:rsid w:val="001B1FF0"/>
    <w:rsid w:val="001B23CD"/>
    <w:rsid w:val="001B2B28"/>
    <w:rsid w:val="001B3311"/>
    <w:rsid w:val="001B37A7"/>
    <w:rsid w:val="001B37AC"/>
    <w:rsid w:val="001B51A1"/>
    <w:rsid w:val="001B59A3"/>
    <w:rsid w:val="001C0F4C"/>
    <w:rsid w:val="001C2A29"/>
    <w:rsid w:val="001C3444"/>
    <w:rsid w:val="001C35D1"/>
    <w:rsid w:val="001C45ED"/>
    <w:rsid w:val="001C764E"/>
    <w:rsid w:val="001C7A4A"/>
    <w:rsid w:val="001C7F5D"/>
    <w:rsid w:val="001D0150"/>
    <w:rsid w:val="001D0BF8"/>
    <w:rsid w:val="001D0F1A"/>
    <w:rsid w:val="001D172E"/>
    <w:rsid w:val="001D275A"/>
    <w:rsid w:val="001D302D"/>
    <w:rsid w:val="001D35D3"/>
    <w:rsid w:val="001D3CA7"/>
    <w:rsid w:val="001D49D8"/>
    <w:rsid w:val="001D539B"/>
    <w:rsid w:val="001D5E27"/>
    <w:rsid w:val="001D6A5A"/>
    <w:rsid w:val="001D7BA6"/>
    <w:rsid w:val="001D7D8D"/>
    <w:rsid w:val="001E1052"/>
    <w:rsid w:val="001E19D8"/>
    <w:rsid w:val="001E21B1"/>
    <w:rsid w:val="001E2203"/>
    <w:rsid w:val="001E2F93"/>
    <w:rsid w:val="001E30D4"/>
    <w:rsid w:val="001E4554"/>
    <w:rsid w:val="001E4DB9"/>
    <w:rsid w:val="001E61E5"/>
    <w:rsid w:val="001F0308"/>
    <w:rsid w:val="001F05ED"/>
    <w:rsid w:val="001F1202"/>
    <w:rsid w:val="001F16F2"/>
    <w:rsid w:val="001F2159"/>
    <w:rsid w:val="001F3B40"/>
    <w:rsid w:val="001F53FD"/>
    <w:rsid w:val="001F5C65"/>
    <w:rsid w:val="00201B5A"/>
    <w:rsid w:val="002058F9"/>
    <w:rsid w:val="002064EA"/>
    <w:rsid w:val="002066A1"/>
    <w:rsid w:val="00207A8E"/>
    <w:rsid w:val="00210B8B"/>
    <w:rsid w:val="00210BD8"/>
    <w:rsid w:val="00212B71"/>
    <w:rsid w:val="00213787"/>
    <w:rsid w:val="00214863"/>
    <w:rsid w:val="002156B4"/>
    <w:rsid w:val="002162EE"/>
    <w:rsid w:val="002162FB"/>
    <w:rsid w:val="00216D76"/>
    <w:rsid w:val="00220484"/>
    <w:rsid w:val="00223429"/>
    <w:rsid w:val="002235BD"/>
    <w:rsid w:val="00224B40"/>
    <w:rsid w:val="00224FCD"/>
    <w:rsid w:val="0022741C"/>
    <w:rsid w:val="00231471"/>
    <w:rsid w:val="00231D04"/>
    <w:rsid w:val="0023400C"/>
    <w:rsid w:val="00235732"/>
    <w:rsid w:val="00236CCB"/>
    <w:rsid w:val="00237702"/>
    <w:rsid w:val="002379B5"/>
    <w:rsid w:val="00237D5C"/>
    <w:rsid w:val="00241CA2"/>
    <w:rsid w:val="00242A5F"/>
    <w:rsid w:val="00243B7F"/>
    <w:rsid w:val="00247EAE"/>
    <w:rsid w:val="00253222"/>
    <w:rsid w:val="00253766"/>
    <w:rsid w:val="002546FA"/>
    <w:rsid w:val="002554E4"/>
    <w:rsid w:val="00257A58"/>
    <w:rsid w:val="00261C13"/>
    <w:rsid w:val="002622AF"/>
    <w:rsid w:val="00262847"/>
    <w:rsid w:val="00262B34"/>
    <w:rsid w:val="002630AC"/>
    <w:rsid w:val="00263CCF"/>
    <w:rsid w:val="002667F6"/>
    <w:rsid w:val="0026754E"/>
    <w:rsid w:val="002677C4"/>
    <w:rsid w:val="002708ED"/>
    <w:rsid w:val="00271CCC"/>
    <w:rsid w:val="002721DA"/>
    <w:rsid w:val="00273DA7"/>
    <w:rsid w:val="00275CA5"/>
    <w:rsid w:val="00275DC4"/>
    <w:rsid w:val="00276346"/>
    <w:rsid w:val="0027648E"/>
    <w:rsid w:val="00276AEB"/>
    <w:rsid w:val="00277031"/>
    <w:rsid w:val="00280AF4"/>
    <w:rsid w:val="002814D0"/>
    <w:rsid w:val="00281BB2"/>
    <w:rsid w:val="00282023"/>
    <w:rsid w:val="0028245E"/>
    <w:rsid w:val="00282568"/>
    <w:rsid w:val="00282EF8"/>
    <w:rsid w:val="00285017"/>
    <w:rsid w:val="00285888"/>
    <w:rsid w:val="00286F45"/>
    <w:rsid w:val="0028712C"/>
    <w:rsid w:val="0029299F"/>
    <w:rsid w:val="002932F4"/>
    <w:rsid w:val="00293EE7"/>
    <w:rsid w:val="002948B6"/>
    <w:rsid w:val="00295B34"/>
    <w:rsid w:val="00296368"/>
    <w:rsid w:val="002A03C3"/>
    <w:rsid w:val="002A2254"/>
    <w:rsid w:val="002A3557"/>
    <w:rsid w:val="002A5A5C"/>
    <w:rsid w:val="002A60CD"/>
    <w:rsid w:val="002A76FE"/>
    <w:rsid w:val="002B2475"/>
    <w:rsid w:val="002B254E"/>
    <w:rsid w:val="002B2A38"/>
    <w:rsid w:val="002B2F13"/>
    <w:rsid w:val="002B43CB"/>
    <w:rsid w:val="002B4401"/>
    <w:rsid w:val="002B4AD3"/>
    <w:rsid w:val="002B4CE8"/>
    <w:rsid w:val="002B72E9"/>
    <w:rsid w:val="002C116D"/>
    <w:rsid w:val="002C4DF8"/>
    <w:rsid w:val="002C4E33"/>
    <w:rsid w:val="002C57EF"/>
    <w:rsid w:val="002C7998"/>
    <w:rsid w:val="002D055C"/>
    <w:rsid w:val="002D0826"/>
    <w:rsid w:val="002D1CBD"/>
    <w:rsid w:val="002D2DAB"/>
    <w:rsid w:val="002D3135"/>
    <w:rsid w:val="002D36A0"/>
    <w:rsid w:val="002D529C"/>
    <w:rsid w:val="002D5E80"/>
    <w:rsid w:val="002D7B89"/>
    <w:rsid w:val="002E45C1"/>
    <w:rsid w:val="002E4890"/>
    <w:rsid w:val="002F008E"/>
    <w:rsid w:val="002F1E53"/>
    <w:rsid w:val="002F2CAA"/>
    <w:rsid w:val="002F2E2F"/>
    <w:rsid w:val="002F4851"/>
    <w:rsid w:val="002F577D"/>
    <w:rsid w:val="002F66E7"/>
    <w:rsid w:val="002F6F4E"/>
    <w:rsid w:val="0030052C"/>
    <w:rsid w:val="0030383F"/>
    <w:rsid w:val="00304562"/>
    <w:rsid w:val="00307DCC"/>
    <w:rsid w:val="003173C5"/>
    <w:rsid w:val="003174E6"/>
    <w:rsid w:val="003175D4"/>
    <w:rsid w:val="00320650"/>
    <w:rsid w:val="003206A8"/>
    <w:rsid w:val="003207FC"/>
    <w:rsid w:val="00320E8D"/>
    <w:rsid w:val="003220FD"/>
    <w:rsid w:val="00323475"/>
    <w:rsid w:val="003234FD"/>
    <w:rsid w:val="00324CAD"/>
    <w:rsid w:val="00324E21"/>
    <w:rsid w:val="00326623"/>
    <w:rsid w:val="00326FC2"/>
    <w:rsid w:val="003306E1"/>
    <w:rsid w:val="00330A5F"/>
    <w:rsid w:val="003320E4"/>
    <w:rsid w:val="003332BE"/>
    <w:rsid w:val="003341E6"/>
    <w:rsid w:val="003350DE"/>
    <w:rsid w:val="0033525D"/>
    <w:rsid w:val="003365C6"/>
    <w:rsid w:val="00340C14"/>
    <w:rsid w:val="00340D5D"/>
    <w:rsid w:val="003414F3"/>
    <w:rsid w:val="00341C0C"/>
    <w:rsid w:val="00341F13"/>
    <w:rsid w:val="00344589"/>
    <w:rsid w:val="00345606"/>
    <w:rsid w:val="003460AB"/>
    <w:rsid w:val="00347B88"/>
    <w:rsid w:val="00350CE0"/>
    <w:rsid w:val="00351419"/>
    <w:rsid w:val="003518B3"/>
    <w:rsid w:val="00355666"/>
    <w:rsid w:val="00355C29"/>
    <w:rsid w:val="0035613E"/>
    <w:rsid w:val="00360036"/>
    <w:rsid w:val="00360985"/>
    <w:rsid w:val="00360D9B"/>
    <w:rsid w:val="003611B4"/>
    <w:rsid w:val="00361640"/>
    <w:rsid w:val="00363EE9"/>
    <w:rsid w:val="00365DC1"/>
    <w:rsid w:val="00366518"/>
    <w:rsid w:val="00366FE8"/>
    <w:rsid w:val="0036747E"/>
    <w:rsid w:val="0037057F"/>
    <w:rsid w:val="00370B58"/>
    <w:rsid w:val="00372717"/>
    <w:rsid w:val="00373B10"/>
    <w:rsid w:val="00376128"/>
    <w:rsid w:val="0037742E"/>
    <w:rsid w:val="00377AC5"/>
    <w:rsid w:val="00377D56"/>
    <w:rsid w:val="0038030B"/>
    <w:rsid w:val="00381427"/>
    <w:rsid w:val="00381558"/>
    <w:rsid w:val="0038245A"/>
    <w:rsid w:val="003840E6"/>
    <w:rsid w:val="00385CFC"/>
    <w:rsid w:val="00385DA0"/>
    <w:rsid w:val="0039337A"/>
    <w:rsid w:val="003A113A"/>
    <w:rsid w:val="003A3189"/>
    <w:rsid w:val="003A3CA7"/>
    <w:rsid w:val="003A463A"/>
    <w:rsid w:val="003A5229"/>
    <w:rsid w:val="003A5349"/>
    <w:rsid w:val="003A60E6"/>
    <w:rsid w:val="003B06B3"/>
    <w:rsid w:val="003B33BD"/>
    <w:rsid w:val="003B3FD8"/>
    <w:rsid w:val="003B42B5"/>
    <w:rsid w:val="003B4ED3"/>
    <w:rsid w:val="003B520F"/>
    <w:rsid w:val="003B54A4"/>
    <w:rsid w:val="003B569D"/>
    <w:rsid w:val="003B5A73"/>
    <w:rsid w:val="003B6584"/>
    <w:rsid w:val="003B73E2"/>
    <w:rsid w:val="003C152E"/>
    <w:rsid w:val="003C15AC"/>
    <w:rsid w:val="003C3C0E"/>
    <w:rsid w:val="003C4D6B"/>
    <w:rsid w:val="003C61A5"/>
    <w:rsid w:val="003C685C"/>
    <w:rsid w:val="003C6980"/>
    <w:rsid w:val="003C7D72"/>
    <w:rsid w:val="003D01B2"/>
    <w:rsid w:val="003D0FC3"/>
    <w:rsid w:val="003D117B"/>
    <w:rsid w:val="003D159A"/>
    <w:rsid w:val="003D1ACF"/>
    <w:rsid w:val="003D2117"/>
    <w:rsid w:val="003D32BE"/>
    <w:rsid w:val="003D4034"/>
    <w:rsid w:val="003D4262"/>
    <w:rsid w:val="003D42A6"/>
    <w:rsid w:val="003D4F21"/>
    <w:rsid w:val="003D4FAC"/>
    <w:rsid w:val="003D500E"/>
    <w:rsid w:val="003D5B3D"/>
    <w:rsid w:val="003D7EB2"/>
    <w:rsid w:val="003E1885"/>
    <w:rsid w:val="003E5643"/>
    <w:rsid w:val="003E7906"/>
    <w:rsid w:val="003E7F54"/>
    <w:rsid w:val="003F000F"/>
    <w:rsid w:val="003F35EC"/>
    <w:rsid w:val="003F3A9A"/>
    <w:rsid w:val="003F3C50"/>
    <w:rsid w:val="003F4B43"/>
    <w:rsid w:val="003F4DC6"/>
    <w:rsid w:val="003F57A1"/>
    <w:rsid w:val="003F5DCA"/>
    <w:rsid w:val="003F64B5"/>
    <w:rsid w:val="003F754D"/>
    <w:rsid w:val="003F75BB"/>
    <w:rsid w:val="00401576"/>
    <w:rsid w:val="004033EE"/>
    <w:rsid w:val="00403E4A"/>
    <w:rsid w:val="0040429F"/>
    <w:rsid w:val="00404AB3"/>
    <w:rsid w:val="0040596A"/>
    <w:rsid w:val="00406202"/>
    <w:rsid w:val="00406A6A"/>
    <w:rsid w:val="00406B22"/>
    <w:rsid w:val="00407147"/>
    <w:rsid w:val="00407619"/>
    <w:rsid w:val="004078FA"/>
    <w:rsid w:val="0041086D"/>
    <w:rsid w:val="004137E4"/>
    <w:rsid w:val="00415D6F"/>
    <w:rsid w:val="004171FD"/>
    <w:rsid w:val="004177ED"/>
    <w:rsid w:val="004212BD"/>
    <w:rsid w:val="004215DD"/>
    <w:rsid w:val="00425E11"/>
    <w:rsid w:val="00425FB2"/>
    <w:rsid w:val="00426F53"/>
    <w:rsid w:val="0042751E"/>
    <w:rsid w:val="004317C3"/>
    <w:rsid w:val="00431A42"/>
    <w:rsid w:val="00431E08"/>
    <w:rsid w:val="004328A7"/>
    <w:rsid w:val="0043301B"/>
    <w:rsid w:val="0043416E"/>
    <w:rsid w:val="00434C74"/>
    <w:rsid w:val="0043606F"/>
    <w:rsid w:val="004407E3"/>
    <w:rsid w:val="00441CD8"/>
    <w:rsid w:val="004449A2"/>
    <w:rsid w:val="00446FB8"/>
    <w:rsid w:val="00450028"/>
    <w:rsid w:val="004519D0"/>
    <w:rsid w:val="00456EB4"/>
    <w:rsid w:val="00457827"/>
    <w:rsid w:val="00461086"/>
    <w:rsid w:val="00461616"/>
    <w:rsid w:val="004622E4"/>
    <w:rsid w:val="00462805"/>
    <w:rsid w:val="004644F3"/>
    <w:rsid w:val="0046462F"/>
    <w:rsid w:val="00466EA4"/>
    <w:rsid w:val="004706A2"/>
    <w:rsid w:val="00470DE2"/>
    <w:rsid w:val="00471042"/>
    <w:rsid w:val="004713A3"/>
    <w:rsid w:val="004718F3"/>
    <w:rsid w:val="00472C83"/>
    <w:rsid w:val="004734CD"/>
    <w:rsid w:val="00475040"/>
    <w:rsid w:val="00475A50"/>
    <w:rsid w:val="00477DE0"/>
    <w:rsid w:val="00480690"/>
    <w:rsid w:val="00480981"/>
    <w:rsid w:val="00480FB8"/>
    <w:rsid w:val="00481084"/>
    <w:rsid w:val="00484277"/>
    <w:rsid w:val="00485C86"/>
    <w:rsid w:val="00485F98"/>
    <w:rsid w:val="00486BC3"/>
    <w:rsid w:val="004902B8"/>
    <w:rsid w:val="00490C06"/>
    <w:rsid w:val="0049182F"/>
    <w:rsid w:val="00493D40"/>
    <w:rsid w:val="00493EE3"/>
    <w:rsid w:val="004940B8"/>
    <w:rsid w:val="004967B6"/>
    <w:rsid w:val="004A001C"/>
    <w:rsid w:val="004A401E"/>
    <w:rsid w:val="004A44B8"/>
    <w:rsid w:val="004A504B"/>
    <w:rsid w:val="004A6911"/>
    <w:rsid w:val="004B01AD"/>
    <w:rsid w:val="004B3652"/>
    <w:rsid w:val="004B405A"/>
    <w:rsid w:val="004B4797"/>
    <w:rsid w:val="004B525C"/>
    <w:rsid w:val="004B54E0"/>
    <w:rsid w:val="004B6A1A"/>
    <w:rsid w:val="004B7384"/>
    <w:rsid w:val="004B7FAB"/>
    <w:rsid w:val="004C223C"/>
    <w:rsid w:val="004C3510"/>
    <w:rsid w:val="004C4269"/>
    <w:rsid w:val="004C4A5B"/>
    <w:rsid w:val="004C51BA"/>
    <w:rsid w:val="004C561E"/>
    <w:rsid w:val="004C5B7E"/>
    <w:rsid w:val="004C7099"/>
    <w:rsid w:val="004C7835"/>
    <w:rsid w:val="004D0152"/>
    <w:rsid w:val="004D1524"/>
    <w:rsid w:val="004D36D1"/>
    <w:rsid w:val="004D41CA"/>
    <w:rsid w:val="004D55FE"/>
    <w:rsid w:val="004D6236"/>
    <w:rsid w:val="004D7F33"/>
    <w:rsid w:val="004D7F90"/>
    <w:rsid w:val="004E0F03"/>
    <w:rsid w:val="004E1683"/>
    <w:rsid w:val="004E2C1A"/>
    <w:rsid w:val="004E4DBB"/>
    <w:rsid w:val="004E4E41"/>
    <w:rsid w:val="004E73DB"/>
    <w:rsid w:val="004E74F3"/>
    <w:rsid w:val="004E7F9C"/>
    <w:rsid w:val="004F0AFF"/>
    <w:rsid w:val="004F3493"/>
    <w:rsid w:val="004F513F"/>
    <w:rsid w:val="004F5143"/>
    <w:rsid w:val="00501627"/>
    <w:rsid w:val="00501A20"/>
    <w:rsid w:val="00503E2C"/>
    <w:rsid w:val="00503E55"/>
    <w:rsid w:val="00504522"/>
    <w:rsid w:val="005053DE"/>
    <w:rsid w:val="005060F9"/>
    <w:rsid w:val="00506D8D"/>
    <w:rsid w:val="00510CEF"/>
    <w:rsid w:val="0051151C"/>
    <w:rsid w:val="00511609"/>
    <w:rsid w:val="00512B09"/>
    <w:rsid w:val="00512EF6"/>
    <w:rsid w:val="005133C4"/>
    <w:rsid w:val="0051458E"/>
    <w:rsid w:val="00515A71"/>
    <w:rsid w:val="0051651D"/>
    <w:rsid w:val="00516FB2"/>
    <w:rsid w:val="005176FC"/>
    <w:rsid w:val="00520BC1"/>
    <w:rsid w:val="00520D1E"/>
    <w:rsid w:val="005216D6"/>
    <w:rsid w:val="005216F4"/>
    <w:rsid w:val="005220ED"/>
    <w:rsid w:val="00522BCE"/>
    <w:rsid w:val="00522DD9"/>
    <w:rsid w:val="00523BC6"/>
    <w:rsid w:val="00526E90"/>
    <w:rsid w:val="00530839"/>
    <w:rsid w:val="0053092C"/>
    <w:rsid w:val="00531695"/>
    <w:rsid w:val="00533796"/>
    <w:rsid w:val="00537187"/>
    <w:rsid w:val="00537343"/>
    <w:rsid w:val="00540A01"/>
    <w:rsid w:val="00540EFD"/>
    <w:rsid w:val="005435CB"/>
    <w:rsid w:val="00544133"/>
    <w:rsid w:val="00545207"/>
    <w:rsid w:val="0054599A"/>
    <w:rsid w:val="00546D06"/>
    <w:rsid w:val="0055116F"/>
    <w:rsid w:val="005516F3"/>
    <w:rsid w:val="005520D6"/>
    <w:rsid w:val="0055231E"/>
    <w:rsid w:val="005534F0"/>
    <w:rsid w:val="00555D75"/>
    <w:rsid w:val="005564E2"/>
    <w:rsid w:val="0055653B"/>
    <w:rsid w:val="00556C85"/>
    <w:rsid w:val="00560DF0"/>
    <w:rsid w:val="0056158A"/>
    <w:rsid w:val="0056759C"/>
    <w:rsid w:val="00575589"/>
    <w:rsid w:val="00577B3C"/>
    <w:rsid w:val="00584C64"/>
    <w:rsid w:val="00587755"/>
    <w:rsid w:val="0059075C"/>
    <w:rsid w:val="005910EC"/>
    <w:rsid w:val="0059388E"/>
    <w:rsid w:val="0059513E"/>
    <w:rsid w:val="00596864"/>
    <w:rsid w:val="00597E43"/>
    <w:rsid w:val="005A0FB2"/>
    <w:rsid w:val="005A1C18"/>
    <w:rsid w:val="005A20D1"/>
    <w:rsid w:val="005A278C"/>
    <w:rsid w:val="005A4447"/>
    <w:rsid w:val="005A4EAB"/>
    <w:rsid w:val="005A54E4"/>
    <w:rsid w:val="005A6AA4"/>
    <w:rsid w:val="005A6D9F"/>
    <w:rsid w:val="005B0AD4"/>
    <w:rsid w:val="005B1228"/>
    <w:rsid w:val="005B1900"/>
    <w:rsid w:val="005B2BD3"/>
    <w:rsid w:val="005B429A"/>
    <w:rsid w:val="005B4377"/>
    <w:rsid w:val="005B48FF"/>
    <w:rsid w:val="005C0987"/>
    <w:rsid w:val="005C0D03"/>
    <w:rsid w:val="005C1DE1"/>
    <w:rsid w:val="005C1E32"/>
    <w:rsid w:val="005C410A"/>
    <w:rsid w:val="005C49AC"/>
    <w:rsid w:val="005C670D"/>
    <w:rsid w:val="005D025C"/>
    <w:rsid w:val="005D0287"/>
    <w:rsid w:val="005D0BAA"/>
    <w:rsid w:val="005D0D23"/>
    <w:rsid w:val="005D12DE"/>
    <w:rsid w:val="005D21E3"/>
    <w:rsid w:val="005D32BD"/>
    <w:rsid w:val="005D363F"/>
    <w:rsid w:val="005D49A1"/>
    <w:rsid w:val="005D5185"/>
    <w:rsid w:val="005E194B"/>
    <w:rsid w:val="005E2EA5"/>
    <w:rsid w:val="005E3AE5"/>
    <w:rsid w:val="005E598E"/>
    <w:rsid w:val="005F1C23"/>
    <w:rsid w:val="005F28A6"/>
    <w:rsid w:val="005F3358"/>
    <w:rsid w:val="005F45EC"/>
    <w:rsid w:val="005F460D"/>
    <w:rsid w:val="005F5A75"/>
    <w:rsid w:val="005F738D"/>
    <w:rsid w:val="005F7580"/>
    <w:rsid w:val="005F7C02"/>
    <w:rsid w:val="00602D30"/>
    <w:rsid w:val="00603690"/>
    <w:rsid w:val="00603E90"/>
    <w:rsid w:val="00604C15"/>
    <w:rsid w:val="00614761"/>
    <w:rsid w:val="00614AE0"/>
    <w:rsid w:val="006158D5"/>
    <w:rsid w:val="00615BFE"/>
    <w:rsid w:val="006207B4"/>
    <w:rsid w:val="006211E8"/>
    <w:rsid w:val="00622278"/>
    <w:rsid w:val="00622C62"/>
    <w:rsid w:val="0062305C"/>
    <w:rsid w:val="00623A0C"/>
    <w:rsid w:val="00625D83"/>
    <w:rsid w:val="0062647B"/>
    <w:rsid w:val="00627840"/>
    <w:rsid w:val="006308CB"/>
    <w:rsid w:val="00630F7B"/>
    <w:rsid w:val="00636629"/>
    <w:rsid w:val="00636707"/>
    <w:rsid w:val="0064024A"/>
    <w:rsid w:val="00640D68"/>
    <w:rsid w:val="00643064"/>
    <w:rsid w:val="006478E2"/>
    <w:rsid w:val="00647D3C"/>
    <w:rsid w:val="00647EC0"/>
    <w:rsid w:val="006508B5"/>
    <w:rsid w:val="00651984"/>
    <w:rsid w:val="0065206F"/>
    <w:rsid w:val="006527C4"/>
    <w:rsid w:val="006547A9"/>
    <w:rsid w:val="00654E4D"/>
    <w:rsid w:val="00656960"/>
    <w:rsid w:val="006570DE"/>
    <w:rsid w:val="00657DE6"/>
    <w:rsid w:val="00657F28"/>
    <w:rsid w:val="00661CF9"/>
    <w:rsid w:val="006623E7"/>
    <w:rsid w:val="00662B80"/>
    <w:rsid w:val="006635CA"/>
    <w:rsid w:val="006645C1"/>
    <w:rsid w:val="006653BB"/>
    <w:rsid w:val="0066768F"/>
    <w:rsid w:val="00667F8A"/>
    <w:rsid w:val="00670B91"/>
    <w:rsid w:val="00670F6C"/>
    <w:rsid w:val="00674A68"/>
    <w:rsid w:val="006757E2"/>
    <w:rsid w:val="00675995"/>
    <w:rsid w:val="00676E58"/>
    <w:rsid w:val="00677BF6"/>
    <w:rsid w:val="006852C7"/>
    <w:rsid w:val="006852CE"/>
    <w:rsid w:val="00687DA1"/>
    <w:rsid w:val="00691011"/>
    <w:rsid w:val="00692D14"/>
    <w:rsid w:val="006932E7"/>
    <w:rsid w:val="00695A06"/>
    <w:rsid w:val="00695A09"/>
    <w:rsid w:val="006A3610"/>
    <w:rsid w:val="006A56E3"/>
    <w:rsid w:val="006A7769"/>
    <w:rsid w:val="006A7A3B"/>
    <w:rsid w:val="006A7FDC"/>
    <w:rsid w:val="006B2C55"/>
    <w:rsid w:val="006B65C7"/>
    <w:rsid w:val="006B69BA"/>
    <w:rsid w:val="006B6A35"/>
    <w:rsid w:val="006B6BC3"/>
    <w:rsid w:val="006C09DB"/>
    <w:rsid w:val="006C1174"/>
    <w:rsid w:val="006C1727"/>
    <w:rsid w:val="006C32FD"/>
    <w:rsid w:val="006C39CE"/>
    <w:rsid w:val="006C4269"/>
    <w:rsid w:val="006C5535"/>
    <w:rsid w:val="006C7497"/>
    <w:rsid w:val="006D01D0"/>
    <w:rsid w:val="006D0C1D"/>
    <w:rsid w:val="006D0FCC"/>
    <w:rsid w:val="006D1AB2"/>
    <w:rsid w:val="006D21F5"/>
    <w:rsid w:val="006D29F1"/>
    <w:rsid w:val="006D3089"/>
    <w:rsid w:val="006D4C37"/>
    <w:rsid w:val="006D657C"/>
    <w:rsid w:val="006D7D29"/>
    <w:rsid w:val="006E0F7C"/>
    <w:rsid w:val="006E126D"/>
    <w:rsid w:val="006E1FC3"/>
    <w:rsid w:val="006E3E5B"/>
    <w:rsid w:val="006E4106"/>
    <w:rsid w:val="006E4B01"/>
    <w:rsid w:val="006E69D3"/>
    <w:rsid w:val="006E7C13"/>
    <w:rsid w:val="006F02C9"/>
    <w:rsid w:val="006F1FD3"/>
    <w:rsid w:val="006F33C0"/>
    <w:rsid w:val="006F33EA"/>
    <w:rsid w:val="006F4496"/>
    <w:rsid w:val="006F587E"/>
    <w:rsid w:val="006F5ACA"/>
    <w:rsid w:val="006F7D80"/>
    <w:rsid w:val="00700C16"/>
    <w:rsid w:val="0070204D"/>
    <w:rsid w:val="007022E6"/>
    <w:rsid w:val="00702912"/>
    <w:rsid w:val="00702CC1"/>
    <w:rsid w:val="00702EF2"/>
    <w:rsid w:val="00703DE5"/>
    <w:rsid w:val="00704301"/>
    <w:rsid w:val="00704BF2"/>
    <w:rsid w:val="00704CE9"/>
    <w:rsid w:val="00706033"/>
    <w:rsid w:val="0070616B"/>
    <w:rsid w:val="00706295"/>
    <w:rsid w:val="0070690A"/>
    <w:rsid w:val="00706C5E"/>
    <w:rsid w:val="00706FDA"/>
    <w:rsid w:val="00711640"/>
    <w:rsid w:val="0071182E"/>
    <w:rsid w:val="00711F9A"/>
    <w:rsid w:val="00713781"/>
    <w:rsid w:val="00713810"/>
    <w:rsid w:val="0072233B"/>
    <w:rsid w:val="00723891"/>
    <w:rsid w:val="00723A9D"/>
    <w:rsid w:val="007252C2"/>
    <w:rsid w:val="007253AF"/>
    <w:rsid w:val="00725AE5"/>
    <w:rsid w:val="007303A5"/>
    <w:rsid w:val="00730B27"/>
    <w:rsid w:val="00730B3E"/>
    <w:rsid w:val="00730CC0"/>
    <w:rsid w:val="00731F46"/>
    <w:rsid w:val="0073420B"/>
    <w:rsid w:val="00734CA7"/>
    <w:rsid w:val="00735C9A"/>
    <w:rsid w:val="007362F1"/>
    <w:rsid w:val="00736367"/>
    <w:rsid w:val="007379FC"/>
    <w:rsid w:val="00737CCD"/>
    <w:rsid w:val="00740EB4"/>
    <w:rsid w:val="00744570"/>
    <w:rsid w:val="007447F5"/>
    <w:rsid w:val="00744B52"/>
    <w:rsid w:val="00746306"/>
    <w:rsid w:val="00747152"/>
    <w:rsid w:val="0074760E"/>
    <w:rsid w:val="0074765B"/>
    <w:rsid w:val="0075152C"/>
    <w:rsid w:val="00753FEE"/>
    <w:rsid w:val="00754ABA"/>
    <w:rsid w:val="00755531"/>
    <w:rsid w:val="007575AA"/>
    <w:rsid w:val="007601B8"/>
    <w:rsid w:val="00761023"/>
    <w:rsid w:val="007617D0"/>
    <w:rsid w:val="007623B8"/>
    <w:rsid w:val="007640B1"/>
    <w:rsid w:val="0076525B"/>
    <w:rsid w:val="007660EF"/>
    <w:rsid w:val="00774666"/>
    <w:rsid w:val="00780D5B"/>
    <w:rsid w:val="00782B0D"/>
    <w:rsid w:val="00783B2A"/>
    <w:rsid w:val="00787409"/>
    <w:rsid w:val="00787972"/>
    <w:rsid w:val="00790047"/>
    <w:rsid w:val="00790EC7"/>
    <w:rsid w:val="007917E4"/>
    <w:rsid w:val="0079302F"/>
    <w:rsid w:val="00795DFE"/>
    <w:rsid w:val="00796830"/>
    <w:rsid w:val="0079781A"/>
    <w:rsid w:val="00797D8B"/>
    <w:rsid w:val="007A02C8"/>
    <w:rsid w:val="007A02FD"/>
    <w:rsid w:val="007A1546"/>
    <w:rsid w:val="007A228C"/>
    <w:rsid w:val="007A368E"/>
    <w:rsid w:val="007A41AB"/>
    <w:rsid w:val="007A41DA"/>
    <w:rsid w:val="007A4BD9"/>
    <w:rsid w:val="007A4EC0"/>
    <w:rsid w:val="007A5868"/>
    <w:rsid w:val="007A5C7E"/>
    <w:rsid w:val="007B0066"/>
    <w:rsid w:val="007B04CE"/>
    <w:rsid w:val="007B18E5"/>
    <w:rsid w:val="007B24A1"/>
    <w:rsid w:val="007B60C6"/>
    <w:rsid w:val="007B6871"/>
    <w:rsid w:val="007B7A2F"/>
    <w:rsid w:val="007C0937"/>
    <w:rsid w:val="007C0A3C"/>
    <w:rsid w:val="007C18E1"/>
    <w:rsid w:val="007C2D15"/>
    <w:rsid w:val="007C32EE"/>
    <w:rsid w:val="007C39D3"/>
    <w:rsid w:val="007C3CD1"/>
    <w:rsid w:val="007C3D33"/>
    <w:rsid w:val="007C49AA"/>
    <w:rsid w:val="007C610A"/>
    <w:rsid w:val="007D1731"/>
    <w:rsid w:val="007D191B"/>
    <w:rsid w:val="007D294A"/>
    <w:rsid w:val="007D33D0"/>
    <w:rsid w:val="007D3915"/>
    <w:rsid w:val="007D39C0"/>
    <w:rsid w:val="007D3D28"/>
    <w:rsid w:val="007D432E"/>
    <w:rsid w:val="007D47D2"/>
    <w:rsid w:val="007D6EC0"/>
    <w:rsid w:val="007D7AB7"/>
    <w:rsid w:val="007D7E1D"/>
    <w:rsid w:val="007E0C0C"/>
    <w:rsid w:val="007E0D56"/>
    <w:rsid w:val="007E3984"/>
    <w:rsid w:val="007E503C"/>
    <w:rsid w:val="007E7164"/>
    <w:rsid w:val="007E7883"/>
    <w:rsid w:val="007F095A"/>
    <w:rsid w:val="007F2C82"/>
    <w:rsid w:val="008031A7"/>
    <w:rsid w:val="0080345C"/>
    <w:rsid w:val="00806174"/>
    <w:rsid w:val="00807C4D"/>
    <w:rsid w:val="008104E1"/>
    <w:rsid w:val="008104E4"/>
    <w:rsid w:val="008120E3"/>
    <w:rsid w:val="00813EB5"/>
    <w:rsid w:val="00814F79"/>
    <w:rsid w:val="00817684"/>
    <w:rsid w:val="008241F4"/>
    <w:rsid w:val="0082522F"/>
    <w:rsid w:val="00830213"/>
    <w:rsid w:val="00830A19"/>
    <w:rsid w:val="00830CEB"/>
    <w:rsid w:val="00831979"/>
    <w:rsid w:val="00833067"/>
    <w:rsid w:val="00835212"/>
    <w:rsid w:val="00836EED"/>
    <w:rsid w:val="00843532"/>
    <w:rsid w:val="00843D57"/>
    <w:rsid w:val="00845F64"/>
    <w:rsid w:val="00847F35"/>
    <w:rsid w:val="00851352"/>
    <w:rsid w:val="00851CB3"/>
    <w:rsid w:val="00851D99"/>
    <w:rsid w:val="00851E1F"/>
    <w:rsid w:val="008523FE"/>
    <w:rsid w:val="008529AB"/>
    <w:rsid w:val="0085399A"/>
    <w:rsid w:val="008548F2"/>
    <w:rsid w:val="00854A9F"/>
    <w:rsid w:val="008558A3"/>
    <w:rsid w:val="00856D3E"/>
    <w:rsid w:val="00857077"/>
    <w:rsid w:val="008616DE"/>
    <w:rsid w:val="00862E1A"/>
    <w:rsid w:val="00862FA7"/>
    <w:rsid w:val="00863230"/>
    <w:rsid w:val="008633D3"/>
    <w:rsid w:val="008638A2"/>
    <w:rsid w:val="00863E48"/>
    <w:rsid w:val="00864C21"/>
    <w:rsid w:val="00865BD0"/>
    <w:rsid w:val="00867374"/>
    <w:rsid w:val="00867BAE"/>
    <w:rsid w:val="00871709"/>
    <w:rsid w:val="008717D8"/>
    <w:rsid w:val="0087215C"/>
    <w:rsid w:val="008723A5"/>
    <w:rsid w:val="008736A4"/>
    <w:rsid w:val="00873A3C"/>
    <w:rsid w:val="00873E9D"/>
    <w:rsid w:val="00875D25"/>
    <w:rsid w:val="00880E35"/>
    <w:rsid w:val="008837D3"/>
    <w:rsid w:val="008837D9"/>
    <w:rsid w:val="00886C7B"/>
    <w:rsid w:val="00887121"/>
    <w:rsid w:val="008875FE"/>
    <w:rsid w:val="00887F8E"/>
    <w:rsid w:val="00892D66"/>
    <w:rsid w:val="0089491D"/>
    <w:rsid w:val="00896234"/>
    <w:rsid w:val="0089792C"/>
    <w:rsid w:val="00897E43"/>
    <w:rsid w:val="008A0CA7"/>
    <w:rsid w:val="008A0D88"/>
    <w:rsid w:val="008A12F4"/>
    <w:rsid w:val="008A2B1F"/>
    <w:rsid w:val="008A7250"/>
    <w:rsid w:val="008A75C1"/>
    <w:rsid w:val="008B0FF0"/>
    <w:rsid w:val="008B1743"/>
    <w:rsid w:val="008B3352"/>
    <w:rsid w:val="008B4F96"/>
    <w:rsid w:val="008B54C0"/>
    <w:rsid w:val="008B5A60"/>
    <w:rsid w:val="008B6AFC"/>
    <w:rsid w:val="008B7A1C"/>
    <w:rsid w:val="008C1091"/>
    <w:rsid w:val="008C1855"/>
    <w:rsid w:val="008C222B"/>
    <w:rsid w:val="008C2521"/>
    <w:rsid w:val="008C5738"/>
    <w:rsid w:val="008C66AB"/>
    <w:rsid w:val="008C6B1D"/>
    <w:rsid w:val="008C70DB"/>
    <w:rsid w:val="008C72F1"/>
    <w:rsid w:val="008C7EAD"/>
    <w:rsid w:val="008D0CFE"/>
    <w:rsid w:val="008D207E"/>
    <w:rsid w:val="008D3BF0"/>
    <w:rsid w:val="008D481C"/>
    <w:rsid w:val="008D56D1"/>
    <w:rsid w:val="008D5760"/>
    <w:rsid w:val="008D6152"/>
    <w:rsid w:val="008D7DB8"/>
    <w:rsid w:val="008E04D5"/>
    <w:rsid w:val="008E159E"/>
    <w:rsid w:val="008E209A"/>
    <w:rsid w:val="008E3E5A"/>
    <w:rsid w:val="008E4E82"/>
    <w:rsid w:val="008E7B53"/>
    <w:rsid w:val="008E7BA9"/>
    <w:rsid w:val="008F06EB"/>
    <w:rsid w:val="008F0F81"/>
    <w:rsid w:val="008F167D"/>
    <w:rsid w:val="008F1BBA"/>
    <w:rsid w:val="008F27BF"/>
    <w:rsid w:val="008F2A7F"/>
    <w:rsid w:val="008F2E64"/>
    <w:rsid w:val="008F41C0"/>
    <w:rsid w:val="008F43B6"/>
    <w:rsid w:val="008F733A"/>
    <w:rsid w:val="00900387"/>
    <w:rsid w:val="00900DC9"/>
    <w:rsid w:val="00901A7B"/>
    <w:rsid w:val="00903A17"/>
    <w:rsid w:val="00905070"/>
    <w:rsid w:val="00905731"/>
    <w:rsid w:val="00905ED3"/>
    <w:rsid w:val="009100D1"/>
    <w:rsid w:val="009106CC"/>
    <w:rsid w:val="00910E40"/>
    <w:rsid w:val="00911E5C"/>
    <w:rsid w:val="00913171"/>
    <w:rsid w:val="00913F4C"/>
    <w:rsid w:val="009142D3"/>
    <w:rsid w:val="009142EC"/>
    <w:rsid w:val="009145E4"/>
    <w:rsid w:val="00914B68"/>
    <w:rsid w:val="00914CEF"/>
    <w:rsid w:val="009154C3"/>
    <w:rsid w:val="009162BC"/>
    <w:rsid w:val="00916583"/>
    <w:rsid w:val="00917B91"/>
    <w:rsid w:val="00917BEB"/>
    <w:rsid w:val="00920E97"/>
    <w:rsid w:val="0092160C"/>
    <w:rsid w:val="00923540"/>
    <w:rsid w:val="00923C1D"/>
    <w:rsid w:val="00924485"/>
    <w:rsid w:val="00924885"/>
    <w:rsid w:val="00926767"/>
    <w:rsid w:val="00927AD9"/>
    <w:rsid w:val="009302AE"/>
    <w:rsid w:val="00931971"/>
    <w:rsid w:val="00934A44"/>
    <w:rsid w:val="009361D5"/>
    <w:rsid w:val="00936910"/>
    <w:rsid w:val="0093772C"/>
    <w:rsid w:val="00940B5E"/>
    <w:rsid w:val="00941B96"/>
    <w:rsid w:val="009428A4"/>
    <w:rsid w:val="00943891"/>
    <w:rsid w:val="00944899"/>
    <w:rsid w:val="0094547B"/>
    <w:rsid w:val="009500B8"/>
    <w:rsid w:val="009507E6"/>
    <w:rsid w:val="00950EA7"/>
    <w:rsid w:val="0095130D"/>
    <w:rsid w:val="009514A4"/>
    <w:rsid w:val="00952A35"/>
    <w:rsid w:val="009552DD"/>
    <w:rsid w:val="0095736A"/>
    <w:rsid w:val="00961779"/>
    <w:rsid w:val="00961B44"/>
    <w:rsid w:val="00963877"/>
    <w:rsid w:val="009651F3"/>
    <w:rsid w:val="009659F4"/>
    <w:rsid w:val="0096608B"/>
    <w:rsid w:val="00970AE8"/>
    <w:rsid w:val="00970D60"/>
    <w:rsid w:val="009720C7"/>
    <w:rsid w:val="00972DCF"/>
    <w:rsid w:val="00972EA9"/>
    <w:rsid w:val="009749FE"/>
    <w:rsid w:val="009751EE"/>
    <w:rsid w:val="00975A31"/>
    <w:rsid w:val="00976E48"/>
    <w:rsid w:val="009778D3"/>
    <w:rsid w:val="00982999"/>
    <w:rsid w:val="00985C3B"/>
    <w:rsid w:val="00986043"/>
    <w:rsid w:val="00987D00"/>
    <w:rsid w:val="00990E4A"/>
    <w:rsid w:val="009930A9"/>
    <w:rsid w:val="0099390E"/>
    <w:rsid w:val="009960BD"/>
    <w:rsid w:val="009960E5"/>
    <w:rsid w:val="00997789"/>
    <w:rsid w:val="009A15C4"/>
    <w:rsid w:val="009A3705"/>
    <w:rsid w:val="009A4F78"/>
    <w:rsid w:val="009A4FF6"/>
    <w:rsid w:val="009A7113"/>
    <w:rsid w:val="009A7986"/>
    <w:rsid w:val="009A7ADC"/>
    <w:rsid w:val="009B0D30"/>
    <w:rsid w:val="009B2D69"/>
    <w:rsid w:val="009B3581"/>
    <w:rsid w:val="009B44EB"/>
    <w:rsid w:val="009B6176"/>
    <w:rsid w:val="009C1457"/>
    <w:rsid w:val="009C19B7"/>
    <w:rsid w:val="009C1FAD"/>
    <w:rsid w:val="009C35C0"/>
    <w:rsid w:val="009C4105"/>
    <w:rsid w:val="009C4578"/>
    <w:rsid w:val="009C50DE"/>
    <w:rsid w:val="009C58EB"/>
    <w:rsid w:val="009C5ABB"/>
    <w:rsid w:val="009D1815"/>
    <w:rsid w:val="009D3334"/>
    <w:rsid w:val="009D696B"/>
    <w:rsid w:val="009D7C51"/>
    <w:rsid w:val="009D7F54"/>
    <w:rsid w:val="009E196C"/>
    <w:rsid w:val="009E1BDE"/>
    <w:rsid w:val="009E1C29"/>
    <w:rsid w:val="009E2379"/>
    <w:rsid w:val="009E4271"/>
    <w:rsid w:val="009E4EA1"/>
    <w:rsid w:val="009E50CD"/>
    <w:rsid w:val="009E679C"/>
    <w:rsid w:val="009E6A0A"/>
    <w:rsid w:val="009E77E8"/>
    <w:rsid w:val="009E793E"/>
    <w:rsid w:val="009F0A8C"/>
    <w:rsid w:val="009F327C"/>
    <w:rsid w:val="009F36BF"/>
    <w:rsid w:val="009F48E2"/>
    <w:rsid w:val="009F497A"/>
    <w:rsid w:val="009F5B5D"/>
    <w:rsid w:val="009F5C32"/>
    <w:rsid w:val="009F6940"/>
    <w:rsid w:val="00A002F6"/>
    <w:rsid w:val="00A00D81"/>
    <w:rsid w:val="00A02379"/>
    <w:rsid w:val="00A03A9D"/>
    <w:rsid w:val="00A03F5B"/>
    <w:rsid w:val="00A04309"/>
    <w:rsid w:val="00A04DEC"/>
    <w:rsid w:val="00A05777"/>
    <w:rsid w:val="00A06A25"/>
    <w:rsid w:val="00A079EF"/>
    <w:rsid w:val="00A07ABC"/>
    <w:rsid w:val="00A1047F"/>
    <w:rsid w:val="00A111B6"/>
    <w:rsid w:val="00A115EF"/>
    <w:rsid w:val="00A13543"/>
    <w:rsid w:val="00A15A5E"/>
    <w:rsid w:val="00A216A8"/>
    <w:rsid w:val="00A2170D"/>
    <w:rsid w:val="00A224C6"/>
    <w:rsid w:val="00A23F9B"/>
    <w:rsid w:val="00A2668B"/>
    <w:rsid w:val="00A26D27"/>
    <w:rsid w:val="00A27DFB"/>
    <w:rsid w:val="00A35C0E"/>
    <w:rsid w:val="00A376EE"/>
    <w:rsid w:val="00A414C3"/>
    <w:rsid w:val="00A41938"/>
    <w:rsid w:val="00A42A99"/>
    <w:rsid w:val="00A43075"/>
    <w:rsid w:val="00A439B7"/>
    <w:rsid w:val="00A43D8D"/>
    <w:rsid w:val="00A44B2E"/>
    <w:rsid w:val="00A464A8"/>
    <w:rsid w:val="00A47AA2"/>
    <w:rsid w:val="00A5151A"/>
    <w:rsid w:val="00A51592"/>
    <w:rsid w:val="00A51669"/>
    <w:rsid w:val="00A52FAD"/>
    <w:rsid w:val="00A53277"/>
    <w:rsid w:val="00A57920"/>
    <w:rsid w:val="00A57E0A"/>
    <w:rsid w:val="00A60E97"/>
    <w:rsid w:val="00A64302"/>
    <w:rsid w:val="00A652E4"/>
    <w:rsid w:val="00A65EC0"/>
    <w:rsid w:val="00A66571"/>
    <w:rsid w:val="00A6674A"/>
    <w:rsid w:val="00A668D9"/>
    <w:rsid w:val="00A67B24"/>
    <w:rsid w:val="00A70E90"/>
    <w:rsid w:val="00A7134A"/>
    <w:rsid w:val="00A71DDC"/>
    <w:rsid w:val="00A759C5"/>
    <w:rsid w:val="00A77048"/>
    <w:rsid w:val="00A77919"/>
    <w:rsid w:val="00A77A16"/>
    <w:rsid w:val="00A77E2B"/>
    <w:rsid w:val="00A823F6"/>
    <w:rsid w:val="00A83349"/>
    <w:rsid w:val="00A8459D"/>
    <w:rsid w:val="00A85901"/>
    <w:rsid w:val="00A85C39"/>
    <w:rsid w:val="00A86E41"/>
    <w:rsid w:val="00A8719E"/>
    <w:rsid w:val="00A96413"/>
    <w:rsid w:val="00A96B4F"/>
    <w:rsid w:val="00A96B91"/>
    <w:rsid w:val="00A97239"/>
    <w:rsid w:val="00AA068B"/>
    <w:rsid w:val="00AA0A89"/>
    <w:rsid w:val="00AA1C79"/>
    <w:rsid w:val="00AA3973"/>
    <w:rsid w:val="00AA3DAF"/>
    <w:rsid w:val="00AA5368"/>
    <w:rsid w:val="00AA6429"/>
    <w:rsid w:val="00AB068F"/>
    <w:rsid w:val="00AB36FF"/>
    <w:rsid w:val="00AB3BA9"/>
    <w:rsid w:val="00AC002D"/>
    <w:rsid w:val="00AC01AA"/>
    <w:rsid w:val="00AC0439"/>
    <w:rsid w:val="00AC0C55"/>
    <w:rsid w:val="00AC20F8"/>
    <w:rsid w:val="00AC4164"/>
    <w:rsid w:val="00AC4F72"/>
    <w:rsid w:val="00AC5041"/>
    <w:rsid w:val="00AD0549"/>
    <w:rsid w:val="00AD0A04"/>
    <w:rsid w:val="00AD13DD"/>
    <w:rsid w:val="00AD265F"/>
    <w:rsid w:val="00AD69BB"/>
    <w:rsid w:val="00AD7440"/>
    <w:rsid w:val="00AD76AF"/>
    <w:rsid w:val="00AE0109"/>
    <w:rsid w:val="00AE028B"/>
    <w:rsid w:val="00AE1ABC"/>
    <w:rsid w:val="00AE275F"/>
    <w:rsid w:val="00AE3489"/>
    <w:rsid w:val="00AE482E"/>
    <w:rsid w:val="00AE49A1"/>
    <w:rsid w:val="00AE4C7D"/>
    <w:rsid w:val="00AE6518"/>
    <w:rsid w:val="00AE74EE"/>
    <w:rsid w:val="00AF2023"/>
    <w:rsid w:val="00AF2382"/>
    <w:rsid w:val="00AF41DD"/>
    <w:rsid w:val="00AF433F"/>
    <w:rsid w:val="00AF741A"/>
    <w:rsid w:val="00B01854"/>
    <w:rsid w:val="00B01ADB"/>
    <w:rsid w:val="00B04161"/>
    <w:rsid w:val="00B056F9"/>
    <w:rsid w:val="00B06BC3"/>
    <w:rsid w:val="00B07934"/>
    <w:rsid w:val="00B11E3D"/>
    <w:rsid w:val="00B130DF"/>
    <w:rsid w:val="00B14AC2"/>
    <w:rsid w:val="00B14D2C"/>
    <w:rsid w:val="00B16C5B"/>
    <w:rsid w:val="00B17D20"/>
    <w:rsid w:val="00B17E82"/>
    <w:rsid w:val="00B210E6"/>
    <w:rsid w:val="00B216D6"/>
    <w:rsid w:val="00B253A3"/>
    <w:rsid w:val="00B303F4"/>
    <w:rsid w:val="00B30949"/>
    <w:rsid w:val="00B311AE"/>
    <w:rsid w:val="00B32A30"/>
    <w:rsid w:val="00B32F22"/>
    <w:rsid w:val="00B409C8"/>
    <w:rsid w:val="00B40A81"/>
    <w:rsid w:val="00B4207C"/>
    <w:rsid w:val="00B4575A"/>
    <w:rsid w:val="00B501A1"/>
    <w:rsid w:val="00B50822"/>
    <w:rsid w:val="00B51421"/>
    <w:rsid w:val="00B54367"/>
    <w:rsid w:val="00B551A4"/>
    <w:rsid w:val="00B5640D"/>
    <w:rsid w:val="00B575BA"/>
    <w:rsid w:val="00B603F7"/>
    <w:rsid w:val="00B60D9D"/>
    <w:rsid w:val="00B62111"/>
    <w:rsid w:val="00B64600"/>
    <w:rsid w:val="00B66586"/>
    <w:rsid w:val="00B6788E"/>
    <w:rsid w:val="00B71608"/>
    <w:rsid w:val="00B72C43"/>
    <w:rsid w:val="00B7361C"/>
    <w:rsid w:val="00B74393"/>
    <w:rsid w:val="00B74F12"/>
    <w:rsid w:val="00B76429"/>
    <w:rsid w:val="00B76C00"/>
    <w:rsid w:val="00B77584"/>
    <w:rsid w:val="00B81D37"/>
    <w:rsid w:val="00B84394"/>
    <w:rsid w:val="00B8486D"/>
    <w:rsid w:val="00B8488C"/>
    <w:rsid w:val="00B86088"/>
    <w:rsid w:val="00B86471"/>
    <w:rsid w:val="00B86976"/>
    <w:rsid w:val="00B90121"/>
    <w:rsid w:val="00B93402"/>
    <w:rsid w:val="00B94309"/>
    <w:rsid w:val="00B9456E"/>
    <w:rsid w:val="00B956D4"/>
    <w:rsid w:val="00B9719B"/>
    <w:rsid w:val="00B97446"/>
    <w:rsid w:val="00B977F4"/>
    <w:rsid w:val="00BA2153"/>
    <w:rsid w:val="00BA336C"/>
    <w:rsid w:val="00BA4103"/>
    <w:rsid w:val="00BA4242"/>
    <w:rsid w:val="00BA560D"/>
    <w:rsid w:val="00BA69A6"/>
    <w:rsid w:val="00BA7432"/>
    <w:rsid w:val="00BB1CA1"/>
    <w:rsid w:val="00BB2764"/>
    <w:rsid w:val="00BB3C8F"/>
    <w:rsid w:val="00BB406A"/>
    <w:rsid w:val="00BB4297"/>
    <w:rsid w:val="00BB631B"/>
    <w:rsid w:val="00BC098D"/>
    <w:rsid w:val="00BC1AA0"/>
    <w:rsid w:val="00BC1AC6"/>
    <w:rsid w:val="00BC2495"/>
    <w:rsid w:val="00BC2BD8"/>
    <w:rsid w:val="00BC314A"/>
    <w:rsid w:val="00BC3774"/>
    <w:rsid w:val="00BC52D9"/>
    <w:rsid w:val="00BC562F"/>
    <w:rsid w:val="00BC7EB9"/>
    <w:rsid w:val="00BC7F85"/>
    <w:rsid w:val="00BD0176"/>
    <w:rsid w:val="00BD053F"/>
    <w:rsid w:val="00BD2643"/>
    <w:rsid w:val="00BD2C0F"/>
    <w:rsid w:val="00BD34D4"/>
    <w:rsid w:val="00BD3CA5"/>
    <w:rsid w:val="00BD56B1"/>
    <w:rsid w:val="00BD6558"/>
    <w:rsid w:val="00BD73DD"/>
    <w:rsid w:val="00BD7AA3"/>
    <w:rsid w:val="00BE162F"/>
    <w:rsid w:val="00BE2AC4"/>
    <w:rsid w:val="00BE2B57"/>
    <w:rsid w:val="00BE2E8C"/>
    <w:rsid w:val="00BE43A4"/>
    <w:rsid w:val="00BE5AFA"/>
    <w:rsid w:val="00BF01B3"/>
    <w:rsid w:val="00BF2AD7"/>
    <w:rsid w:val="00BF2F76"/>
    <w:rsid w:val="00BF3022"/>
    <w:rsid w:val="00BF3214"/>
    <w:rsid w:val="00BF3228"/>
    <w:rsid w:val="00BF3815"/>
    <w:rsid w:val="00BF474D"/>
    <w:rsid w:val="00BF5573"/>
    <w:rsid w:val="00BF5FDA"/>
    <w:rsid w:val="00BF60E7"/>
    <w:rsid w:val="00BF65CA"/>
    <w:rsid w:val="00BF674C"/>
    <w:rsid w:val="00C02C3B"/>
    <w:rsid w:val="00C0393D"/>
    <w:rsid w:val="00C04BF5"/>
    <w:rsid w:val="00C05744"/>
    <w:rsid w:val="00C0635B"/>
    <w:rsid w:val="00C07710"/>
    <w:rsid w:val="00C1099C"/>
    <w:rsid w:val="00C11576"/>
    <w:rsid w:val="00C118C3"/>
    <w:rsid w:val="00C135A9"/>
    <w:rsid w:val="00C14558"/>
    <w:rsid w:val="00C15867"/>
    <w:rsid w:val="00C15B98"/>
    <w:rsid w:val="00C15D8C"/>
    <w:rsid w:val="00C20E14"/>
    <w:rsid w:val="00C2184C"/>
    <w:rsid w:val="00C218A2"/>
    <w:rsid w:val="00C22398"/>
    <w:rsid w:val="00C2296D"/>
    <w:rsid w:val="00C23155"/>
    <w:rsid w:val="00C26C3F"/>
    <w:rsid w:val="00C30B36"/>
    <w:rsid w:val="00C313B9"/>
    <w:rsid w:val="00C31E00"/>
    <w:rsid w:val="00C320BE"/>
    <w:rsid w:val="00C322A8"/>
    <w:rsid w:val="00C33849"/>
    <w:rsid w:val="00C34E84"/>
    <w:rsid w:val="00C35AB2"/>
    <w:rsid w:val="00C36515"/>
    <w:rsid w:val="00C40B24"/>
    <w:rsid w:val="00C40C41"/>
    <w:rsid w:val="00C4178A"/>
    <w:rsid w:val="00C4209F"/>
    <w:rsid w:val="00C43296"/>
    <w:rsid w:val="00C43C87"/>
    <w:rsid w:val="00C440EC"/>
    <w:rsid w:val="00C441C1"/>
    <w:rsid w:val="00C44E3B"/>
    <w:rsid w:val="00C45885"/>
    <w:rsid w:val="00C47088"/>
    <w:rsid w:val="00C47C95"/>
    <w:rsid w:val="00C50F22"/>
    <w:rsid w:val="00C51405"/>
    <w:rsid w:val="00C530F1"/>
    <w:rsid w:val="00C54A38"/>
    <w:rsid w:val="00C57971"/>
    <w:rsid w:val="00C60775"/>
    <w:rsid w:val="00C6133E"/>
    <w:rsid w:val="00C61D01"/>
    <w:rsid w:val="00C6318C"/>
    <w:rsid w:val="00C63FB7"/>
    <w:rsid w:val="00C65156"/>
    <w:rsid w:val="00C6530C"/>
    <w:rsid w:val="00C65BD7"/>
    <w:rsid w:val="00C6723D"/>
    <w:rsid w:val="00C7402A"/>
    <w:rsid w:val="00C7613D"/>
    <w:rsid w:val="00C76529"/>
    <w:rsid w:val="00C76BA4"/>
    <w:rsid w:val="00C76EDE"/>
    <w:rsid w:val="00C7716C"/>
    <w:rsid w:val="00C812EC"/>
    <w:rsid w:val="00C83A48"/>
    <w:rsid w:val="00C83A7C"/>
    <w:rsid w:val="00C83BF5"/>
    <w:rsid w:val="00C83F06"/>
    <w:rsid w:val="00C84A9D"/>
    <w:rsid w:val="00C85865"/>
    <w:rsid w:val="00C85A68"/>
    <w:rsid w:val="00C85E85"/>
    <w:rsid w:val="00C87C1F"/>
    <w:rsid w:val="00C87C32"/>
    <w:rsid w:val="00C913BE"/>
    <w:rsid w:val="00C9310D"/>
    <w:rsid w:val="00C93740"/>
    <w:rsid w:val="00C94135"/>
    <w:rsid w:val="00C94F41"/>
    <w:rsid w:val="00C95E8F"/>
    <w:rsid w:val="00C978A1"/>
    <w:rsid w:val="00C97C2E"/>
    <w:rsid w:val="00CA0B26"/>
    <w:rsid w:val="00CA0D6D"/>
    <w:rsid w:val="00CA1B35"/>
    <w:rsid w:val="00CA1DE0"/>
    <w:rsid w:val="00CA26BF"/>
    <w:rsid w:val="00CA2C2F"/>
    <w:rsid w:val="00CA2EAE"/>
    <w:rsid w:val="00CA3356"/>
    <w:rsid w:val="00CA3DE2"/>
    <w:rsid w:val="00CA3FE7"/>
    <w:rsid w:val="00CA4AC1"/>
    <w:rsid w:val="00CA4CE5"/>
    <w:rsid w:val="00CA59FB"/>
    <w:rsid w:val="00CA5C76"/>
    <w:rsid w:val="00CA616C"/>
    <w:rsid w:val="00CA7939"/>
    <w:rsid w:val="00CB0316"/>
    <w:rsid w:val="00CB0B11"/>
    <w:rsid w:val="00CB1DBA"/>
    <w:rsid w:val="00CB1F29"/>
    <w:rsid w:val="00CB3023"/>
    <w:rsid w:val="00CB32AA"/>
    <w:rsid w:val="00CB3BA3"/>
    <w:rsid w:val="00CB426A"/>
    <w:rsid w:val="00CB5354"/>
    <w:rsid w:val="00CC0185"/>
    <w:rsid w:val="00CC190B"/>
    <w:rsid w:val="00CC228E"/>
    <w:rsid w:val="00CC3850"/>
    <w:rsid w:val="00CC3C9E"/>
    <w:rsid w:val="00CC5EE2"/>
    <w:rsid w:val="00CC6A14"/>
    <w:rsid w:val="00CC70A3"/>
    <w:rsid w:val="00CD2DB8"/>
    <w:rsid w:val="00CD3801"/>
    <w:rsid w:val="00CD4442"/>
    <w:rsid w:val="00CD53C3"/>
    <w:rsid w:val="00CD574E"/>
    <w:rsid w:val="00CE0866"/>
    <w:rsid w:val="00CE17A7"/>
    <w:rsid w:val="00CE20A9"/>
    <w:rsid w:val="00CE32E5"/>
    <w:rsid w:val="00CE4C22"/>
    <w:rsid w:val="00CE5768"/>
    <w:rsid w:val="00CE6CF0"/>
    <w:rsid w:val="00CE76E5"/>
    <w:rsid w:val="00CF0588"/>
    <w:rsid w:val="00CF1A1C"/>
    <w:rsid w:val="00CF3F0C"/>
    <w:rsid w:val="00CF41EC"/>
    <w:rsid w:val="00CF462C"/>
    <w:rsid w:val="00CF5D04"/>
    <w:rsid w:val="00D0089E"/>
    <w:rsid w:val="00D02F43"/>
    <w:rsid w:val="00D03200"/>
    <w:rsid w:val="00D04DE4"/>
    <w:rsid w:val="00D063F1"/>
    <w:rsid w:val="00D06996"/>
    <w:rsid w:val="00D07257"/>
    <w:rsid w:val="00D07CBB"/>
    <w:rsid w:val="00D10CF2"/>
    <w:rsid w:val="00D10DCC"/>
    <w:rsid w:val="00D11423"/>
    <w:rsid w:val="00D12EE8"/>
    <w:rsid w:val="00D14426"/>
    <w:rsid w:val="00D14A76"/>
    <w:rsid w:val="00D14F22"/>
    <w:rsid w:val="00D16EDB"/>
    <w:rsid w:val="00D20F0F"/>
    <w:rsid w:val="00D22356"/>
    <w:rsid w:val="00D24AF3"/>
    <w:rsid w:val="00D25D68"/>
    <w:rsid w:val="00D26DB2"/>
    <w:rsid w:val="00D27FA1"/>
    <w:rsid w:val="00D319E4"/>
    <w:rsid w:val="00D31C4F"/>
    <w:rsid w:val="00D3252D"/>
    <w:rsid w:val="00D32899"/>
    <w:rsid w:val="00D34ECC"/>
    <w:rsid w:val="00D352E7"/>
    <w:rsid w:val="00D354ED"/>
    <w:rsid w:val="00D35FF5"/>
    <w:rsid w:val="00D364DA"/>
    <w:rsid w:val="00D37391"/>
    <w:rsid w:val="00D407A9"/>
    <w:rsid w:val="00D41059"/>
    <w:rsid w:val="00D43AED"/>
    <w:rsid w:val="00D44DEE"/>
    <w:rsid w:val="00D46DF7"/>
    <w:rsid w:val="00D4741C"/>
    <w:rsid w:val="00D5030A"/>
    <w:rsid w:val="00D503AA"/>
    <w:rsid w:val="00D505AB"/>
    <w:rsid w:val="00D52EE6"/>
    <w:rsid w:val="00D537A9"/>
    <w:rsid w:val="00D539CE"/>
    <w:rsid w:val="00D57918"/>
    <w:rsid w:val="00D6010F"/>
    <w:rsid w:val="00D60682"/>
    <w:rsid w:val="00D624D3"/>
    <w:rsid w:val="00D677F7"/>
    <w:rsid w:val="00D70930"/>
    <w:rsid w:val="00D728B3"/>
    <w:rsid w:val="00D73DC6"/>
    <w:rsid w:val="00D74C1A"/>
    <w:rsid w:val="00D754C1"/>
    <w:rsid w:val="00D76495"/>
    <w:rsid w:val="00D77393"/>
    <w:rsid w:val="00D77A35"/>
    <w:rsid w:val="00D80CE5"/>
    <w:rsid w:val="00D814A3"/>
    <w:rsid w:val="00D816D4"/>
    <w:rsid w:val="00D81B3E"/>
    <w:rsid w:val="00D829AF"/>
    <w:rsid w:val="00D83020"/>
    <w:rsid w:val="00D84DC7"/>
    <w:rsid w:val="00D8545B"/>
    <w:rsid w:val="00D879FC"/>
    <w:rsid w:val="00D87CF5"/>
    <w:rsid w:val="00D90C70"/>
    <w:rsid w:val="00D90E49"/>
    <w:rsid w:val="00D914F2"/>
    <w:rsid w:val="00D93E6A"/>
    <w:rsid w:val="00D94F52"/>
    <w:rsid w:val="00D969E8"/>
    <w:rsid w:val="00D96ADE"/>
    <w:rsid w:val="00D96C8E"/>
    <w:rsid w:val="00DA0CE2"/>
    <w:rsid w:val="00DA1584"/>
    <w:rsid w:val="00DA2387"/>
    <w:rsid w:val="00DA31C6"/>
    <w:rsid w:val="00DA3987"/>
    <w:rsid w:val="00DA44D8"/>
    <w:rsid w:val="00DA4E03"/>
    <w:rsid w:val="00DA5241"/>
    <w:rsid w:val="00DA5748"/>
    <w:rsid w:val="00DA6C34"/>
    <w:rsid w:val="00DA7946"/>
    <w:rsid w:val="00DA7957"/>
    <w:rsid w:val="00DA7CA4"/>
    <w:rsid w:val="00DB1EE3"/>
    <w:rsid w:val="00DB4A51"/>
    <w:rsid w:val="00DB512E"/>
    <w:rsid w:val="00DB6A4A"/>
    <w:rsid w:val="00DC2214"/>
    <w:rsid w:val="00DC2AE9"/>
    <w:rsid w:val="00DC3DC3"/>
    <w:rsid w:val="00DC6A10"/>
    <w:rsid w:val="00DC79AB"/>
    <w:rsid w:val="00DD1511"/>
    <w:rsid w:val="00DD1701"/>
    <w:rsid w:val="00DD1CDC"/>
    <w:rsid w:val="00DD1E42"/>
    <w:rsid w:val="00DD3162"/>
    <w:rsid w:val="00DD320C"/>
    <w:rsid w:val="00DD4F9A"/>
    <w:rsid w:val="00DD547B"/>
    <w:rsid w:val="00DD6B4D"/>
    <w:rsid w:val="00DD787C"/>
    <w:rsid w:val="00DE080C"/>
    <w:rsid w:val="00DE1240"/>
    <w:rsid w:val="00DE2F0F"/>
    <w:rsid w:val="00DE3E01"/>
    <w:rsid w:val="00DE44C1"/>
    <w:rsid w:val="00DE56E9"/>
    <w:rsid w:val="00DE613A"/>
    <w:rsid w:val="00DE657E"/>
    <w:rsid w:val="00DE6BCD"/>
    <w:rsid w:val="00DF15D7"/>
    <w:rsid w:val="00DF3A24"/>
    <w:rsid w:val="00DF4704"/>
    <w:rsid w:val="00DF5323"/>
    <w:rsid w:val="00DF767E"/>
    <w:rsid w:val="00DF7E6C"/>
    <w:rsid w:val="00E01303"/>
    <w:rsid w:val="00E024AA"/>
    <w:rsid w:val="00E02729"/>
    <w:rsid w:val="00E0518E"/>
    <w:rsid w:val="00E13681"/>
    <w:rsid w:val="00E15C77"/>
    <w:rsid w:val="00E1678E"/>
    <w:rsid w:val="00E17054"/>
    <w:rsid w:val="00E1727B"/>
    <w:rsid w:val="00E2091A"/>
    <w:rsid w:val="00E23E82"/>
    <w:rsid w:val="00E250F1"/>
    <w:rsid w:val="00E267BC"/>
    <w:rsid w:val="00E27A11"/>
    <w:rsid w:val="00E308BB"/>
    <w:rsid w:val="00E30CE2"/>
    <w:rsid w:val="00E31C96"/>
    <w:rsid w:val="00E32156"/>
    <w:rsid w:val="00E331FF"/>
    <w:rsid w:val="00E345AE"/>
    <w:rsid w:val="00E34912"/>
    <w:rsid w:val="00E3550D"/>
    <w:rsid w:val="00E35D1E"/>
    <w:rsid w:val="00E36301"/>
    <w:rsid w:val="00E37277"/>
    <w:rsid w:val="00E3791E"/>
    <w:rsid w:val="00E37FB0"/>
    <w:rsid w:val="00E402E7"/>
    <w:rsid w:val="00E42132"/>
    <w:rsid w:val="00E429B3"/>
    <w:rsid w:val="00E44823"/>
    <w:rsid w:val="00E453C1"/>
    <w:rsid w:val="00E4560B"/>
    <w:rsid w:val="00E475CF"/>
    <w:rsid w:val="00E47F89"/>
    <w:rsid w:val="00E505A4"/>
    <w:rsid w:val="00E52838"/>
    <w:rsid w:val="00E53406"/>
    <w:rsid w:val="00E54E9C"/>
    <w:rsid w:val="00E614E0"/>
    <w:rsid w:val="00E6273B"/>
    <w:rsid w:val="00E629E8"/>
    <w:rsid w:val="00E67480"/>
    <w:rsid w:val="00E70840"/>
    <w:rsid w:val="00E718BF"/>
    <w:rsid w:val="00E72D9B"/>
    <w:rsid w:val="00E72FDC"/>
    <w:rsid w:val="00E73F7F"/>
    <w:rsid w:val="00E744E3"/>
    <w:rsid w:val="00E753E8"/>
    <w:rsid w:val="00E80091"/>
    <w:rsid w:val="00E80E58"/>
    <w:rsid w:val="00E81908"/>
    <w:rsid w:val="00E8263B"/>
    <w:rsid w:val="00E82AA3"/>
    <w:rsid w:val="00E8343F"/>
    <w:rsid w:val="00E85409"/>
    <w:rsid w:val="00E864E3"/>
    <w:rsid w:val="00E86E1D"/>
    <w:rsid w:val="00E87872"/>
    <w:rsid w:val="00E938AE"/>
    <w:rsid w:val="00E95A01"/>
    <w:rsid w:val="00EA15A3"/>
    <w:rsid w:val="00EA24F1"/>
    <w:rsid w:val="00EA429F"/>
    <w:rsid w:val="00EA4452"/>
    <w:rsid w:val="00EA4F9E"/>
    <w:rsid w:val="00EA5552"/>
    <w:rsid w:val="00EA57AE"/>
    <w:rsid w:val="00EA598B"/>
    <w:rsid w:val="00EA5F67"/>
    <w:rsid w:val="00EA63CA"/>
    <w:rsid w:val="00EA6D3B"/>
    <w:rsid w:val="00EA7A0D"/>
    <w:rsid w:val="00EA7B41"/>
    <w:rsid w:val="00EB003B"/>
    <w:rsid w:val="00EB00AD"/>
    <w:rsid w:val="00EB0EF9"/>
    <w:rsid w:val="00EB136C"/>
    <w:rsid w:val="00EB2FB0"/>
    <w:rsid w:val="00EB3421"/>
    <w:rsid w:val="00EB34D6"/>
    <w:rsid w:val="00EB480E"/>
    <w:rsid w:val="00EB5EC6"/>
    <w:rsid w:val="00EB7FC9"/>
    <w:rsid w:val="00EC0991"/>
    <w:rsid w:val="00EC0E82"/>
    <w:rsid w:val="00EC3FB4"/>
    <w:rsid w:val="00EC453D"/>
    <w:rsid w:val="00ED0BE0"/>
    <w:rsid w:val="00ED102A"/>
    <w:rsid w:val="00ED27E8"/>
    <w:rsid w:val="00ED2D04"/>
    <w:rsid w:val="00ED2FE1"/>
    <w:rsid w:val="00ED3579"/>
    <w:rsid w:val="00ED48CF"/>
    <w:rsid w:val="00ED63AD"/>
    <w:rsid w:val="00ED7137"/>
    <w:rsid w:val="00ED796D"/>
    <w:rsid w:val="00EE054A"/>
    <w:rsid w:val="00EE0568"/>
    <w:rsid w:val="00EE0685"/>
    <w:rsid w:val="00EE0E04"/>
    <w:rsid w:val="00EE1424"/>
    <w:rsid w:val="00EE28DB"/>
    <w:rsid w:val="00EE2FA2"/>
    <w:rsid w:val="00EE4F61"/>
    <w:rsid w:val="00EE6BCB"/>
    <w:rsid w:val="00EE739C"/>
    <w:rsid w:val="00EF06EA"/>
    <w:rsid w:val="00EF0A62"/>
    <w:rsid w:val="00EF1020"/>
    <w:rsid w:val="00EF1C52"/>
    <w:rsid w:val="00EF2D9F"/>
    <w:rsid w:val="00EF3499"/>
    <w:rsid w:val="00EF554A"/>
    <w:rsid w:val="00EF7A94"/>
    <w:rsid w:val="00F06F38"/>
    <w:rsid w:val="00F07604"/>
    <w:rsid w:val="00F137D7"/>
    <w:rsid w:val="00F13B13"/>
    <w:rsid w:val="00F152DA"/>
    <w:rsid w:val="00F16274"/>
    <w:rsid w:val="00F16438"/>
    <w:rsid w:val="00F21057"/>
    <w:rsid w:val="00F21088"/>
    <w:rsid w:val="00F21F50"/>
    <w:rsid w:val="00F223DA"/>
    <w:rsid w:val="00F22C5B"/>
    <w:rsid w:val="00F23AB4"/>
    <w:rsid w:val="00F24778"/>
    <w:rsid w:val="00F24C24"/>
    <w:rsid w:val="00F253DE"/>
    <w:rsid w:val="00F258A3"/>
    <w:rsid w:val="00F25CB5"/>
    <w:rsid w:val="00F26581"/>
    <w:rsid w:val="00F26FC5"/>
    <w:rsid w:val="00F270FD"/>
    <w:rsid w:val="00F27648"/>
    <w:rsid w:val="00F278C7"/>
    <w:rsid w:val="00F31A4E"/>
    <w:rsid w:val="00F326BF"/>
    <w:rsid w:val="00F327E7"/>
    <w:rsid w:val="00F328F5"/>
    <w:rsid w:val="00F338A1"/>
    <w:rsid w:val="00F34EA7"/>
    <w:rsid w:val="00F35746"/>
    <w:rsid w:val="00F37D8F"/>
    <w:rsid w:val="00F41C0A"/>
    <w:rsid w:val="00F423FB"/>
    <w:rsid w:val="00F43581"/>
    <w:rsid w:val="00F447C7"/>
    <w:rsid w:val="00F45121"/>
    <w:rsid w:val="00F45937"/>
    <w:rsid w:val="00F459B4"/>
    <w:rsid w:val="00F46AE7"/>
    <w:rsid w:val="00F50BC0"/>
    <w:rsid w:val="00F50F94"/>
    <w:rsid w:val="00F512BD"/>
    <w:rsid w:val="00F51AD2"/>
    <w:rsid w:val="00F51C0F"/>
    <w:rsid w:val="00F5211B"/>
    <w:rsid w:val="00F52B7C"/>
    <w:rsid w:val="00F533EA"/>
    <w:rsid w:val="00F5481B"/>
    <w:rsid w:val="00F54A6A"/>
    <w:rsid w:val="00F554A9"/>
    <w:rsid w:val="00F63D90"/>
    <w:rsid w:val="00F64AFB"/>
    <w:rsid w:val="00F67518"/>
    <w:rsid w:val="00F67667"/>
    <w:rsid w:val="00F67BB2"/>
    <w:rsid w:val="00F67E0F"/>
    <w:rsid w:val="00F7158C"/>
    <w:rsid w:val="00F716F6"/>
    <w:rsid w:val="00F716FD"/>
    <w:rsid w:val="00F72E74"/>
    <w:rsid w:val="00F75126"/>
    <w:rsid w:val="00F75BB0"/>
    <w:rsid w:val="00F76522"/>
    <w:rsid w:val="00F80355"/>
    <w:rsid w:val="00F8123A"/>
    <w:rsid w:val="00F81784"/>
    <w:rsid w:val="00F82104"/>
    <w:rsid w:val="00F82203"/>
    <w:rsid w:val="00F8599D"/>
    <w:rsid w:val="00F86624"/>
    <w:rsid w:val="00F87C43"/>
    <w:rsid w:val="00F90863"/>
    <w:rsid w:val="00F90E37"/>
    <w:rsid w:val="00F942CD"/>
    <w:rsid w:val="00F960DE"/>
    <w:rsid w:val="00F97511"/>
    <w:rsid w:val="00FA2EB1"/>
    <w:rsid w:val="00FA2FF3"/>
    <w:rsid w:val="00FA4EFE"/>
    <w:rsid w:val="00FA5722"/>
    <w:rsid w:val="00FA761F"/>
    <w:rsid w:val="00FA77EE"/>
    <w:rsid w:val="00FA7C46"/>
    <w:rsid w:val="00FB0C81"/>
    <w:rsid w:val="00FB3F3A"/>
    <w:rsid w:val="00FB4243"/>
    <w:rsid w:val="00FB4CD2"/>
    <w:rsid w:val="00FB6383"/>
    <w:rsid w:val="00FB6A39"/>
    <w:rsid w:val="00FB6EF3"/>
    <w:rsid w:val="00FC014D"/>
    <w:rsid w:val="00FC2200"/>
    <w:rsid w:val="00FC2540"/>
    <w:rsid w:val="00FC2B76"/>
    <w:rsid w:val="00FC50C1"/>
    <w:rsid w:val="00FC6351"/>
    <w:rsid w:val="00FD047C"/>
    <w:rsid w:val="00FD0DCF"/>
    <w:rsid w:val="00FE0373"/>
    <w:rsid w:val="00FE258D"/>
    <w:rsid w:val="00FE285C"/>
    <w:rsid w:val="00FE2BE7"/>
    <w:rsid w:val="00FE2C12"/>
    <w:rsid w:val="00FE2F50"/>
    <w:rsid w:val="00FE424A"/>
    <w:rsid w:val="00FE5483"/>
    <w:rsid w:val="00FE60A8"/>
    <w:rsid w:val="00FE7CBB"/>
    <w:rsid w:val="00FF0204"/>
    <w:rsid w:val="00FF07DA"/>
    <w:rsid w:val="00FF1C26"/>
    <w:rsid w:val="00FF1E4E"/>
    <w:rsid w:val="00FF2C6B"/>
    <w:rsid w:val="00FF3AED"/>
    <w:rsid w:val="00FF3D84"/>
    <w:rsid w:val="00FF6BD4"/>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BE0DC11"/>
  <w15:docId w15:val="{FF659B93-8CFA-4F8C-B155-31F01088590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1"/>
      </w:numPr>
      <w:spacing w:after="240"/>
      <w:outlineLvl w:val="1"/>
    </w:pPr>
  </w:style>
  <w:style w:type="paragraph" w:styleId="Heading3">
    <w:name w:val="heading 3"/>
    <w:aliases w:val="Char,Char Char,Heading 3 Char,Heading 3 Char1,Heading 3 Char Char,Char Char Char,Char Char1,Heading 3 Char1 Char,Heading 3 Char Char Char,Char Char Char Char,Char Char1 Char,Heading 3 Char2,Char Char2,Char Char Char1,Heading 3 Char Char1 Char"/>
    <w:basedOn w:val="Normal"/>
    <w:next w:val="Normal"/>
    <w:qFormat/>
    <w:rsid w:val="0033525D"/>
    <w:pPr>
      <w:widowControl w:val="0"/>
      <w:numPr>
        <w:ilvl w:val="2"/>
        <w:numId w:val="1"/>
      </w:numPr>
      <w:spacing w:after="240"/>
      <w:outlineLvl w:val="2"/>
    </w:pPr>
  </w:style>
  <w:style w:type="paragraph" w:styleId="Heading4">
    <w:name w:val="heading 4"/>
    <w:aliases w:val="Heading 11,para 4,Título 41,heading 4,Heading 41,标题 41,He=ding 41"/>
    <w:basedOn w:val="Normal"/>
    <w:next w:val="Heading9"/>
    <w:qFormat/>
    <w:rsid w:val="007B6871"/>
    <w:pPr>
      <w:keepNext/>
      <w:numPr>
        <w:ilvl w:val="3"/>
        <w:numId w:val="1"/>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aliases w:val="学术论文的三线表"/>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nhideWhenUsed/>
    <w:rsid w:val="006E126D"/>
    <w:rPr>
      <w:vertAlign w:val="superscript"/>
    </w:rPr>
  </w:style>
  <w:style w:type="paragraph" w:customStyle="1" w:styleId="Newheader4">
    <w:name w:val="New header 4"/>
    <w:basedOn w:val="Heading4"/>
    <w:next w:val="Normal"/>
    <w:qFormat/>
    <w:rsid w:val="00AC5041"/>
  </w:style>
  <w:style w:type="paragraph" w:styleId="ListParagraph">
    <w:name w:val="List Paragraph"/>
    <w:aliases w:val="Bullet OSM,Bullets,CORE-1.1.1,Dot pt,Heading 2_sj,List Paragraph (numbered (a)),List Paragraph1,List Paragraph11,Numbered Para 1,Proposal Bullet List,Report Para,Resume Title,TOC style,Table,WB Para,WinDForce-Letter,bullets,d_bodyb,lp1,L"/>
    <w:basedOn w:val="Normal"/>
    <w:link w:val="ListParagraphChar"/>
    <w:uiPriority w:val="34"/>
    <w:qFormat/>
    <w:rsid w:val="00EA598B"/>
    <w:pPr>
      <w:ind w:left="720"/>
      <w:contextualSpacing/>
    </w:pPr>
    <w:rPr>
      <w:lang w:val="en-GB"/>
    </w:rPr>
  </w:style>
  <w:style w:type="paragraph" w:styleId="Revision">
    <w:name w:val="Revision"/>
    <w:hidden/>
    <w:uiPriority w:val="99"/>
    <w:semiHidden/>
    <w:rsid w:val="00EA598B"/>
    <w:rPr>
      <w:sz w:val="22"/>
      <w:szCs w:val="22"/>
      <w:lang w:val="en-GB"/>
    </w:r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A598B"/>
    <w:rPr>
      <w:sz w:val="22"/>
      <w:szCs w:val="22"/>
      <w:lang w:val="en-CA"/>
    </w:rPr>
  </w:style>
  <w:style w:type="paragraph" w:styleId="NormalWeb">
    <w:name w:val="Normal (Web)"/>
    <w:basedOn w:val="Normal"/>
    <w:uiPriority w:val="99"/>
    <w:unhideWhenUsed/>
    <w:rsid w:val="00EA598B"/>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A598B"/>
  </w:style>
  <w:style w:type="character" w:customStyle="1" w:styleId="highlight">
    <w:name w:val="highlight"/>
    <w:basedOn w:val="DefaultParagraphFont"/>
    <w:rsid w:val="00EA598B"/>
  </w:style>
  <w:style w:type="paragraph" w:styleId="Caption">
    <w:name w:val="caption"/>
    <w:basedOn w:val="Normal"/>
    <w:next w:val="Normal"/>
    <w:qFormat/>
    <w:rsid w:val="001B59A3"/>
    <w:pPr>
      <w:bidi/>
      <w:ind w:left="180" w:hanging="180"/>
      <w:jc w:val="lowKashida"/>
    </w:pPr>
    <w:rPr>
      <w:rFonts w:cs="Simplified Arabic"/>
      <w:sz w:val="24"/>
      <w:szCs w:val="32"/>
      <w:lang w:val="en-US" w:eastAsia="en-CA" w:bidi="ar-DZ"/>
    </w:rPr>
  </w:style>
  <w:style w:type="table" w:customStyle="1" w:styleId="TableGrid10">
    <w:name w:val="Table Grid1"/>
    <w:basedOn w:val="TableNormal"/>
    <w:next w:val="TableGrid"/>
    <w:rsid w:val="0045002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rmaltextrun">
    <w:name w:val="normaltextrun"/>
    <w:basedOn w:val="DefaultParagraphFont"/>
    <w:rsid w:val="00450028"/>
  </w:style>
  <w:style w:type="character" w:customStyle="1" w:styleId="eop">
    <w:name w:val="eop"/>
    <w:basedOn w:val="DefaultParagraphFont"/>
    <w:rsid w:val="00450028"/>
  </w:style>
  <w:style w:type="character" w:customStyle="1" w:styleId="ListParagraphChar">
    <w:name w:val="List Paragraph Char"/>
    <w:aliases w:val="Bullet OSM Char,Bullets Char,CORE-1.1.1 Char,Dot pt Char,Heading 2_sj Char,List Paragraph (numbered (a)) Char,List Paragraph1 Char,List Paragraph11 Char,Numbered Para 1 Char,Proposal Bullet List Char,Report Para Char,TOC style Char"/>
    <w:basedOn w:val="DefaultParagraphFont"/>
    <w:link w:val="ListParagraph"/>
    <w:uiPriority w:val="34"/>
    <w:qFormat/>
    <w:locked/>
    <w:rsid w:val="00236CCB"/>
    <w:rPr>
      <w:sz w:val="22"/>
      <w:szCs w:val="22"/>
      <w:lang w:val="en-GB"/>
    </w:rPr>
  </w:style>
  <w:style w:type="character" w:customStyle="1" w:styleId="FooterChar">
    <w:name w:val="Footer Char"/>
    <w:basedOn w:val="DefaultParagraphFont"/>
    <w:link w:val="Footer"/>
    <w:uiPriority w:val="99"/>
    <w:rsid w:val="00515A71"/>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header" Target="header3.xml"/><Relationship Id="rId26" Type="http://schemas.openxmlformats.org/officeDocument/2006/relationships/fontTable" Target="fontTable.xml"/><Relationship Id="rId3" Type="http://schemas.openxmlformats.org/officeDocument/2006/relationships/customXml" Target="../customXml/item3.xml"/><Relationship Id="rId21" Type="http://schemas.openxmlformats.org/officeDocument/2006/relationships/footer" Target="footer5.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5"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10" Type="http://schemas.openxmlformats.org/officeDocument/2006/relationships/endnotes" Target="endnotes.xml"/><Relationship Id="rId19" Type="http://schemas.openxmlformats.org/officeDocument/2006/relationships/footer" Target="foot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header" Target="header5.xml"/><Relationship Id="rId27"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MAGUIAR\United%20Nations\UNEP-UNMFS-Shared_drives%20-%20DRIVE%20J%20-%20Meeting\96th\Templates\96th%20ExCom%20HPMP%20tranche%20templ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67F36D6-4402-4DB6-B673-C4A17DD7A266}">
  <ds:schemaRefs>
    <ds:schemaRef ds:uri="http://schemas.microsoft.com/sharepoint/v3/contenttype/forms"/>
  </ds:schemaRefs>
</ds:datastoreItem>
</file>

<file path=customXml/itemProps2.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3.xml><?xml version="1.0" encoding="utf-8"?>
<ds:datastoreItem xmlns:ds="http://schemas.openxmlformats.org/officeDocument/2006/customXml" ds:itemID="{EDA2D5E2-A029-4E4E-9200-5DC5F9BCBF5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172F958-2391-4A85-8360-4D9BB406CA46}">
  <ds:schemaRefs>
    <ds:schemaRef ds:uri="http://schemas.openxmlformats.org/officeDocument/2006/bibliography"/>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96th ExCom HPMP tranche template</Template>
  <TotalTime>1</TotalTime>
  <Pages>9</Pages>
  <Words>2026</Words>
  <Characters>12050</Characters>
  <Application>Microsoft Office Word</Application>
  <DocSecurity>0</DocSecurity>
  <Lines>602</Lines>
  <Paragraphs>439</Paragraphs>
  <ScaleCrop>false</ScaleCrop>
  <HeadingPairs>
    <vt:vector size="2" baseType="variant">
      <vt:variant>
        <vt:lpstr>Title</vt:lpstr>
      </vt:variant>
      <vt:variant>
        <vt:i4>1</vt:i4>
      </vt:variant>
    </vt:vector>
  </HeadingPairs>
  <TitlesOfParts>
    <vt:vector size="1" baseType="lpstr">
      <vt:lpstr>Project proposal: Cameroon</vt:lpstr>
    </vt:vector>
  </TitlesOfParts>
  <Company>UNMFS</Company>
  <LinksUpToDate>false</LinksUpToDate>
  <CharactersWithSpaces>13637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 Cameroon</dc:title>
  <dc:creator>Ghada</dc:creator>
  <cp:keywords>96th ExCom</cp:keywords>
  <cp:lastModifiedBy>Angela Xue He Yan</cp:lastModifiedBy>
  <cp:revision>3</cp:revision>
  <cp:lastPrinted>2001-05-26T16:40:00Z</cp:lastPrinted>
  <dcterms:created xsi:type="dcterms:W3CDTF">2025-05-08T13:44:00Z</dcterms:created>
  <dcterms:modified xsi:type="dcterms:W3CDTF">2025-05-11T01:12:00Z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UNEP/OzL.Pro/ExCom/96/17</vt:lpwstr>
  </property>
  <property fmtid="{D5CDD505-2E9C-101B-9397-08002B2CF9AE}" pid="3" name="Revision date">
    <vt:lpwstr>4/27/2025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Date completed">
    <vt:lpwstr>06 May 2025</vt:lpwstr>
  </property>
</Properties>
</file>