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1821B064" w14:textId="77777777" w:rsidTr="00C14774">
        <w:trPr>
          <w:trHeight w:val="720"/>
        </w:trPr>
        <w:tc>
          <w:tcPr>
            <w:tcW w:w="5490" w:type="dxa"/>
            <w:gridSpan w:val="2"/>
            <w:tcBorders>
              <w:bottom w:val="single" w:sz="18" w:space="0" w:color="auto"/>
            </w:tcBorders>
          </w:tcPr>
          <w:p w14:paraId="72F11C47"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6D6C3C9" w14:textId="77777777" w:rsidR="00C15867" w:rsidRPr="00493D40" w:rsidRDefault="00C15867" w:rsidP="009C59F7">
            <w:pPr>
              <w:jc w:val="right"/>
              <w:rPr>
                <w:sz w:val="52"/>
                <w:szCs w:val="52"/>
              </w:rPr>
            </w:pPr>
            <w:r>
              <w:rPr>
                <w:rFonts w:ascii="Univers Bold" w:hAnsi="Univers Bold"/>
                <w:b/>
                <w:sz w:val="72"/>
              </w:rPr>
              <w:t>EP</w:t>
            </w:r>
          </w:p>
        </w:tc>
      </w:tr>
      <w:tr w:rsidR="00C14774" w14:paraId="24BEFA68" w14:textId="77777777" w:rsidTr="00C147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78B2E9" w14:textId="77777777" w:rsidR="00C14774" w:rsidRDefault="00C14774" w:rsidP="00C14774">
            <w:pPr>
              <w:spacing w:before="120"/>
            </w:pPr>
            <w:r w:rsidRPr="00DA0CE2">
              <w:rPr>
                <w:noProof/>
                <w:lang w:val="en-CA" w:eastAsia="en-CA"/>
              </w:rPr>
              <w:drawing>
                <wp:anchor distT="0" distB="0" distL="114300" distR="114300" simplePos="0" relativeHeight="251662336" behindDoc="0" locked="0" layoutInCell="1" allowOverlap="1" wp14:anchorId="4D16F299" wp14:editId="0465B4A6">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3360" behindDoc="1" locked="0" layoutInCell="0" allowOverlap="1" wp14:anchorId="4CCFE858" wp14:editId="5F115FF8">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34747288" w14:textId="77777777" w:rsidR="00C14774" w:rsidRDefault="00C14774" w:rsidP="00C14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25A95BB" w14:textId="77777777" w:rsidR="00C14774" w:rsidRDefault="00C14774" w:rsidP="00C14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82F2E55" w14:textId="77777777" w:rsidR="00C14774" w:rsidRDefault="00C14774" w:rsidP="00C14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5112F0B" w14:textId="77777777" w:rsidR="00C14774" w:rsidRDefault="00C14774" w:rsidP="00C14774">
            <w:pPr>
              <w:spacing w:before="720"/>
              <w:ind w:left="158"/>
            </w:pPr>
          </w:p>
        </w:tc>
        <w:tc>
          <w:tcPr>
            <w:tcW w:w="4590" w:type="dxa"/>
            <w:tcBorders>
              <w:top w:val="nil"/>
              <w:left w:val="nil"/>
              <w:bottom w:val="single" w:sz="36" w:space="0" w:color="auto"/>
              <w:right w:val="nil"/>
            </w:tcBorders>
          </w:tcPr>
          <w:p w14:paraId="253984B7" w14:textId="77777777" w:rsidR="00C14774" w:rsidRPr="0033525D" w:rsidRDefault="00C14774" w:rsidP="00C14774">
            <w:r w:rsidRPr="0033525D">
              <w:t>Distr.</w:t>
            </w:r>
          </w:p>
          <w:p w14:paraId="2AA52172" w14:textId="77777777" w:rsidR="00C14774" w:rsidRPr="0033525D" w:rsidRDefault="00C14774" w:rsidP="00C14774">
            <w:r w:rsidRPr="0033525D">
              <w:t>GENERAL</w:t>
            </w:r>
          </w:p>
          <w:p w14:paraId="1C00D866" w14:textId="77777777" w:rsidR="00C14774" w:rsidRPr="0033525D" w:rsidRDefault="00C14774" w:rsidP="00C14774"/>
          <w:p w14:paraId="677A8D8E" w14:textId="77777777" w:rsidR="00C14774" w:rsidRPr="003F73BA" w:rsidRDefault="00C14774" w:rsidP="00C14774"/>
          <w:p w14:paraId="63956BE2" w14:textId="74779FC9" w:rsidR="00C14774" w:rsidRPr="003F73BA" w:rsidRDefault="00C14774" w:rsidP="00C1477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/83/6</w:t>
            </w:r>
            <w:r>
              <w:fldChar w:fldCharType="end"/>
            </w:r>
          </w:p>
          <w:p w14:paraId="76589B22" w14:textId="2B22CD0E" w:rsidR="00C14774" w:rsidRPr="003F73BA" w:rsidRDefault="00C14774" w:rsidP="00C14774">
            <w:r>
              <w:fldChar w:fldCharType="begin"/>
            </w:r>
            <w:r>
              <w:instrText xml:space="preserve"> DOCPROPERTY "Revision date" \@ "d MMMM YYYY"  \* MERGEFORMAT </w:instrText>
            </w:r>
            <w:r>
              <w:fldChar w:fldCharType="separate"/>
            </w:r>
            <w:r w:rsidR="00343B36">
              <w:t>30 April 2019</w:t>
            </w:r>
            <w:r>
              <w:fldChar w:fldCharType="end"/>
            </w:r>
          </w:p>
          <w:p w14:paraId="404465FB" w14:textId="77777777" w:rsidR="00C14774" w:rsidRPr="00000FED" w:rsidRDefault="00C14774" w:rsidP="00C14774">
            <w:pPr>
              <w:rPr>
                <w:caps/>
              </w:rPr>
            </w:pPr>
          </w:p>
          <w:p w14:paraId="5AEBD7B4" w14:textId="1B092720" w:rsidR="00C14774" w:rsidRDefault="00C14774" w:rsidP="00C14774">
            <w:r w:rsidRPr="0033525D">
              <w:t>ORIGINAL: ENGLISH</w:t>
            </w:r>
          </w:p>
        </w:tc>
      </w:tr>
    </w:tbl>
    <w:p w14:paraId="4D993A0D" w14:textId="19BA653B"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153426">
        <w:rPr>
          <w:lang w:val="en-CA"/>
        </w:rPr>
        <w:t>t</w:t>
      </w:r>
      <w:r w:rsidR="005A6841">
        <w:rPr>
          <w:lang w:val="en-CA"/>
        </w:rPr>
        <w:t xml:space="preserve">hird </w:t>
      </w:r>
      <w:r w:rsidR="009E196C">
        <w:rPr>
          <w:lang w:val="en-CA"/>
        </w:rPr>
        <w:t xml:space="preserve"> </w:t>
      </w:r>
      <w:r w:rsidR="009E196C">
        <w:t>Meeting</w:t>
      </w:r>
    </w:p>
    <w:p w14:paraId="0A54EF80" w14:textId="77777777" w:rsidR="009E196C" w:rsidRPr="006C39CE" w:rsidRDefault="009E196C" w:rsidP="009E196C">
      <w:pPr>
        <w:jc w:val="left"/>
        <w:rPr>
          <w:lang w:val="en-CA"/>
        </w:rPr>
      </w:pPr>
      <w:r>
        <w:rPr>
          <w:lang w:val="en-CA"/>
        </w:rPr>
        <w:t>Montreal</w:t>
      </w:r>
      <w:r w:rsidRPr="00042E3E">
        <w:rPr>
          <w:lang w:val="en-CA"/>
        </w:rPr>
        <w:t xml:space="preserve">, </w:t>
      </w:r>
      <w:r w:rsidR="005A6841">
        <w:rPr>
          <w:lang w:val="en-CA"/>
        </w:rPr>
        <w:t>27</w:t>
      </w:r>
      <w:r>
        <w:t>-</w:t>
      </w:r>
      <w:r w:rsidR="005A6841">
        <w:t xml:space="preserve">31 May 2019 </w:t>
      </w:r>
    </w:p>
    <w:p w14:paraId="7774AEC1" w14:textId="77777777" w:rsidR="00C15867" w:rsidRPr="00765DE4" w:rsidRDefault="00C15867" w:rsidP="009960E5">
      <w:pPr>
        <w:jc w:val="left"/>
        <w:rPr>
          <w:lang w:val="en-US"/>
        </w:rPr>
      </w:pPr>
    </w:p>
    <w:p w14:paraId="5261173A" w14:textId="77777777" w:rsidR="008F3E89" w:rsidRDefault="008F3E89" w:rsidP="004E7F9C">
      <w:pPr>
        <w:pStyle w:val="Title1"/>
      </w:pPr>
    </w:p>
    <w:p w14:paraId="71C4E24F" w14:textId="1AC8C189" w:rsidR="000D583A" w:rsidRPr="00066883" w:rsidRDefault="000D583A" w:rsidP="000D583A">
      <w:pPr>
        <w:jc w:val="center"/>
        <w:rPr>
          <w:b/>
          <w:bCs/>
        </w:rPr>
      </w:pPr>
      <w:r w:rsidRPr="00066883">
        <w:rPr>
          <w:b/>
          <w:bCs/>
        </w:rPr>
        <w:t xml:space="preserve">RECONCILIATION OF </w:t>
      </w:r>
      <w:r>
        <w:rPr>
          <w:b/>
          <w:bCs/>
        </w:rPr>
        <w:t xml:space="preserve">THE </w:t>
      </w:r>
      <w:r w:rsidRPr="009F13AF">
        <w:rPr>
          <w:b/>
          <w:bCs/>
        </w:rPr>
        <w:t>201</w:t>
      </w:r>
      <w:r>
        <w:rPr>
          <w:b/>
          <w:bCs/>
        </w:rPr>
        <w:t xml:space="preserve">7 </w:t>
      </w:r>
      <w:r w:rsidRPr="00066883">
        <w:rPr>
          <w:b/>
          <w:bCs/>
        </w:rPr>
        <w:t>ACCOUNTS</w:t>
      </w:r>
      <w:r w:rsidR="00153426">
        <w:rPr>
          <w:b/>
          <w:bCs/>
        </w:rPr>
        <w:t xml:space="preserve"> (DECISION 82/5(g))</w:t>
      </w:r>
    </w:p>
    <w:p w14:paraId="086BDCFB" w14:textId="77777777" w:rsidR="0039713C" w:rsidRDefault="0039713C" w:rsidP="003D6BFE">
      <w:pPr>
        <w:tabs>
          <w:tab w:val="left" w:pos="1440"/>
        </w:tabs>
        <w:rPr>
          <w:b/>
          <w:bCs/>
        </w:rPr>
      </w:pPr>
    </w:p>
    <w:p w14:paraId="4E9BA3FA" w14:textId="77777777" w:rsidR="00474004" w:rsidRDefault="003D6BFE" w:rsidP="00B44E5D">
      <w:pPr>
        <w:pStyle w:val="ListParagraph"/>
        <w:numPr>
          <w:ilvl w:val="0"/>
          <w:numId w:val="24"/>
        </w:numPr>
        <w:ind w:left="142" w:firstLine="0"/>
        <w:outlineLvl w:val="0"/>
      </w:pPr>
      <w:r w:rsidRPr="0039713C">
        <w:t>At</w:t>
      </w:r>
      <w:r w:rsidRPr="0039713C">
        <w:rPr>
          <w:b/>
        </w:rPr>
        <w:t xml:space="preserve"> </w:t>
      </w:r>
      <w:r w:rsidR="00BA71F5">
        <w:t>its</w:t>
      </w:r>
      <w:r w:rsidRPr="0039713C">
        <w:t xml:space="preserve"> 8</w:t>
      </w:r>
      <w:r w:rsidR="005A6841" w:rsidRPr="0039713C">
        <w:t>2</w:t>
      </w:r>
      <w:r w:rsidR="005A6841" w:rsidRPr="0039713C">
        <w:rPr>
          <w:vertAlign w:val="superscript"/>
        </w:rPr>
        <w:t>nd</w:t>
      </w:r>
      <w:r w:rsidR="005A6841" w:rsidRPr="0039713C">
        <w:t xml:space="preserve"> </w:t>
      </w:r>
      <w:r w:rsidRPr="0039713C">
        <w:t>meeting</w:t>
      </w:r>
      <w:r w:rsidR="00C14774">
        <w:t>,</w:t>
      </w:r>
      <w:r w:rsidRPr="0039713C">
        <w:t xml:space="preserve"> the </w:t>
      </w:r>
      <w:r w:rsidR="00153426">
        <w:t>Executive Committee considered the</w:t>
      </w:r>
      <w:r w:rsidR="005A6841" w:rsidRPr="0039713C">
        <w:t xml:space="preserve"> </w:t>
      </w:r>
      <w:r w:rsidR="00153426">
        <w:t>R</w:t>
      </w:r>
      <w:r w:rsidR="005A6841" w:rsidRPr="0039713C">
        <w:t>econciliation</w:t>
      </w:r>
      <w:r w:rsidRPr="0039713C">
        <w:t xml:space="preserve"> of the </w:t>
      </w:r>
      <w:r w:rsidR="00153426">
        <w:t>2017 accounts</w:t>
      </w:r>
      <w:r w:rsidR="00153426">
        <w:rPr>
          <w:rStyle w:val="FootnoteReference"/>
        </w:rPr>
        <w:footnoteReference w:id="1"/>
      </w:r>
      <w:r w:rsidR="005A6841" w:rsidRPr="0039713C">
        <w:t xml:space="preserve">. </w:t>
      </w:r>
      <w:r w:rsidR="00153426">
        <w:t>It was reported that</w:t>
      </w:r>
      <w:r w:rsidR="00544FB7" w:rsidRPr="0039713C">
        <w:t xml:space="preserve"> </w:t>
      </w:r>
      <w:r w:rsidR="005A6841" w:rsidRPr="0039713C">
        <w:t xml:space="preserve">UNEP had difficulty in </w:t>
      </w:r>
      <w:r w:rsidRPr="0039713C">
        <w:t>explaining a difference in expenditure of US $15,528,515</w:t>
      </w:r>
      <w:r w:rsidR="005A6841" w:rsidRPr="005A6841">
        <w:t xml:space="preserve"> </w:t>
      </w:r>
      <w:r w:rsidR="005A6841" w:rsidRPr="0039713C">
        <w:t>between the</w:t>
      </w:r>
      <w:r w:rsidR="00153426">
        <w:t>ir</w:t>
      </w:r>
      <w:r w:rsidR="005A6841" w:rsidRPr="0039713C">
        <w:t xml:space="preserve"> progress report and final accounts,</w:t>
      </w:r>
      <w:r w:rsidRPr="0039713C">
        <w:t xml:space="preserve"> and </w:t>
      </w:r>
      <w:r w:rsidR="00153426">
        <w:t xml:space="preserve">that UNEP </w:t>
      </w:r>
      <w:r w:rsidRPr="0039713C">
        <w:t xml:space="preserve">had requested </w:t>
      </w:r>
      <w:r w:rsidR="00153426">
        <w:t>to</w:t>
      </w:r>
      <w:r w:rsidRPr="0039713C">
        <w:t xml:space="preserve"> be allowed to submit a</w:t>
      </w:r>
      <w:r w:rsidR="005A6841" w:rsidRPr="0039713C">
        <w:t xml:space="preserve"> </w:t>
      </w:r>
      <w:r w:rsidRPr="0039713C">
        <w:t>revised progress report at the 83</w:t>
      </w:r>
      <w:r w:rsidR="00C14774" w:rsidRPr="00C14774">
        <w:rPr>
          <w:vertAlign w:val="superscript"/>
        </w:rPr>
        <w:t>rd</w:t>
      </w:r>
      <w:r w:rsidR="00C14774">
        <w:t xml:space="preserve"> </w:t>
      </w:r>
      <w:r w:rsidRPr="0039713C">
        <w:t>meeting after it had conducted a review of its financial data as it was thought that the discrepancies related to double-counting of commitments and the transition from an old accounting system.</w:t>
      </w:r>
    </w:p>
    <w:p w14:paraId="08593E1E" w14:textId="62B4D6A7" w:rsidR="00474004" w:rsidRDefault="003D6BFE" w:rsidP="00474004">
      <w:pPr>
        <w:pStyle w:val="ListParagraph"/>
        <w:ind w:left="142"/>
        <w:outlineLvl w:val="0"/>
      </w:pPr>
      <w:r w:rsidRPr="0039713C">
        <w:t xml:space="preserve"> </w:t>
      </w:r>
    </w:p>
    <w:p w14:paraId="6FCD3B36" w14:textId="0344FAE1" w:rsidR="00544FB7" w:rsidRDefault="00153426" w:rsidP="00B44E5D">
      <w:pPr>
        <w:pStyle w:val="ListParagraph"/>
        <w:numPr>
          <w:ilvl w:val="0"/>
          <w:numId w:val="24"/>
        </w:numPr>
        <w:ind w:left="142" w:firstLine="0"/>
        <w:outlineLvl w:val="0"/>
      </w:pPr>
      <w:r>
        <w:t>Noting</w:t>
      </w:r>
      <w:r w:rsidR="003D6BFE" w:rsidRPr="0039713C">
        <w:t xml:space="preserve"> that the amount in question was significant</w:t>
      </w:r>
      <w:r w:rsidR="009C4A65">
        <w:t>,</w:t>
      </w:r>
      <w:r w:rsidR="003D6BFE" w:rsidRPr="0039713C">
        <w:t xml:space="preserve"> </w:t>
      </w:r>
      <w:r w:rsidR="005A6841" w:rsidRPr="0039713C">
        <w:t xml:space="preserve">the Executive Committee </w:t>
      </w:r>
      <w:r w:rsidR="00840303">
        <w:t xml:space="preserve">subsequently </w:t>
      </w:r>
      <w:r w:rsidR="00840303" w:rsidRPr="00BA71F5">
        <w:rPr>
          <w:i/>
        </w:rPr>
        <w:t>inter alia</w:t>
      </w:r>
      <w:r w:rsidR="00840303">
        <w:t xml:space="preserve"> </w:t>
      </w:r>
      <w:r w:rsidR="003D6BFE" w:rsidRPr="0039713C">
        <w:t>request</w:t>
      </w:r>
      <w:r w:rsidR="00840303">
        <w:t>ed</w:t>
      </w:r>
      <w:r w:rsidR="003D6BFE" w:rsidRPr="0039713C">
        <w:t xml:space="preserve"> UNEP to submit a revised 2017 progress report at the 83</w:t>
      </w:r>
      <w:r w:rsidR="00C14774" w:rsidRPr="00C14774">
        <w:rPr>
          <w:vertAlign w:val="superscript"/>
        </w:rPr>
        <w:t>rd</w:t>
      </w:r>
      <w:r w:rsidR="00C14774">
        <w:t xml:space="preserve"> </w:t>
      </w:r>
      <w:r w:rsidR="003D6BFE" w:rsidRPr="0039713C">
        <w:t>meeting with a</w:t>
      </w:r>
      <w:r w:rsidR="005A6841" w:rsidRPr="0039713C">
        <w:t xml:space="preserve"> </w:t>
      </w:r>
      <w:r w:rsidR="003D6BFE" w:rsidRPr="0039713C">
        <w:t xml:space="preserve">view to completing the 2017 reconciliation of accounts exercise, </w:t>
      </w:r>
      <w:r w:rsidR="00544FB7" w:rsidRPr="0039713C">
        <w:t>noting the</w:t>
      </w:r>
      <w:r w:rsidR="005A6841" w:rsidRPr="0039713C">
        <w:t xml:space="preserve"> d</w:t>
      </w:r>
      <w:r w:rsidR="003D6BFE" w:rsidRPr="0039713C">
        <w:t xml:space="preserve">ifferences of US $7,357 in income </w:t>
      </w:r>
      <w:r w:rsidR="00544FB7" w:rsidRPr="0039713C">
        <w:t xml:space="preserve">and </w:t>
      </w:r>
      <w:r w:rsidR="003D6BFE" w:rsidRPr="0039713C">
        <w:t>US $15,528,515 in expenditures</w:t>
      </w:r>
      <w:r w:rsidR="00840303">
        <w:t>,</w:t>
      </w:r>
      <w:r w:rsidR="003D6BFE" w:rsidRPr="0039713C">
        <w:t xml:space="preserve"> between the progress report and</w:t>
      </w:r>
      <w:r w:rsidR="005A6841" w:rsidRPr="0039713C">
        <w:t xml:space="preserve"> </w:t>
      </w:r>
      <w:r w:rsidR="003D6BFE" w:rsidRPr="0039713C">
        <w:t>final accounts of UNEP</w:t>
      </w:r>
      <w:r>
        <w:t xml:space="preserve"> </w:t>
      </w:r>
      <w:r w:rsidR="00840303">
        <w:t>(</w:t>
      </w:r>
      <w:r w:rsidRPr="0039713C">
        <w:t>decision 82/5(g)</w:t>
      </w:r>
      <w:r w:rsidR="00840303">
        <w:t>)</w:t>
      </w:r>
      <w:r w:rsidR="005A6841" w:rsidRPr="0039713C">
        <w:t>.</w:t>
      </w:r>
    </w:p>
    <w:p w14:paraId="21766496" w14:textId="77777777" w:rsidR="006454C7" w:rsidRDefault="006454C7" w:rsidP="006454C7">
      <w:pPr>
        <w:pStyle w:val="ListParagraph"/>
        <w:ind w:left="142"/>
        <w:outlineLvl w:val="0"/>
      </w:pPr>
    </w:p>
    <w:p w14:paraId="1B4D8B2B" w14:textId="2751AC75" w:rsidR="006454C7" w:rsidRPr="0039713C" w:rsidRDefault="006454C7" w:rsidP="00B44E5D">
      <w:pPr>
        <w:pStyle w:val="ListParagraph"/>
        <w:numPr>
          <w:ilvl w:val="0"/>
          <w:numId w:val="24"/>
        </w:numPr>
        <w:ind w:left="142" w:firstLine="0"/>
        <w:outlineLvl w:val="0"/>
      </w:pPr>
      <w:r>
        <w:t xml:space="preserve">In response to decision </w:t>
      </w:r>
      <w:r w:rsidRPr="0039713C">
        <w:t>82/5(g)</w:t>
      </w:r>
      <w:r>
        <w:t xml:space="preserve">, the Secretariat has </w:t>
      </w:r>
      <w:r w:rsidR="00BA71F5">
        <w:t>prepared</w:t>
      </w:r>
      <w:r>
        <w:t xml:space="preserve"> the present document.</w:t>
      </w:r>
    </w:p>
    <w:p w14:paraId="2F657729" w14:textId="4BE16C3C" w:rsidR="00544FB7" w:rsidRDefault="00544FB7" w:rsidP="00B44E5D">
      <w:pPr>
        <w:tabs>
          <w:tab w:val="left" w:pos="1440"/>
        </w:tabs>
        <w:rPr>
          <w:bCs/>
        </w:rPr>
      </w:pPr>
    </w:p>
    <w:p w14:paraId="2202173C" w14:textId="7E4709DF" w:rsidR="006454C7" w:rsidRPr="006454C7" w:rsidRDefault="006454C7" w:rsidP="006454C7">
      <w:pPr>
        <w:tabs>
          <w:tab w:val="left" w:pos="1440"/>
        </w:tabs>
        <w:ind w:left="142"/>
        <w:rPr>
          <w:b/>
          <w:bCs/>
        </w:rPr>
      </w:pPr>
      <w:r>
        <w:rPr>
          <w:b/>
          <w:bCs/>
        </w:rPr>
        <w:t>Submission of a revised 2017 progress report</w:t>
      </w:r>
    </w:p>
    <w:p w14:paraId="54726822" w14:textId="77777777" w:rsidR="006454C7" w:rsidRDefault="006454C7" w:rsidP="00B44E5D">
      <w:pPr>
        <w:tabs>
          <w:tab w:val="left" w:pos="1440"/>
        </w:tabs>
        <w:rPr>
          <w:bCs/>
        </w:rPr>
      </w:pPr>
    </w:p>
    <w:p w14:paraId="0770372F" w14:textId="47A7A1A2" w:rsidR="005670C5" w:rsidRPr="0039713C" w:rsidRDefault="00544FB7" w:rsidP="00B44E5D">
      <w:pPr>
        <w:pStyle w:val="ListParagraph"/>
        <w:numPr>
          <w:ilvl w:val="0"/>
          <w:numId w:val="24"/>
        </w:numPr>
        <w:ind w:left="142" w:firstLine="0"/>
        <w:outlineLvl w:val="0"/>
      </w:pPr>
      <w:r w:rsidRPr="0039713C">
        <w:t>As a follow</w:t>
      </w:r>
      <w:r w:rsidR="00534AA1">
        <w:t>-</w:t>
      </w:r>
      <w:r w:rsidRPr="0039713C">
        <w:t xml:space="preserve">up </w:t>
      </w:r>
      <w:r w:rsidR="00534AA1">
        <w:t xml:space="preserve">to </w:t>
      </w:r>
      <w:r w:rsidRPr="0039713C">
        <w:t>decision 82/5(g</w:t>
      </w:r>
      <w:r w:rsidR="009F47F0" w:rsidRPr="0039713C">
        <w:t>), the</w:t>
      </w:r>
      <w:r w:rsidRPr="0039713C">
        <w:t xml:space="preserve"> Secretariat and UNEP held several meetings </w:t>
      </w:r>
      <w:r w:rsidR="00534AA1">
        <w:t>on</w:t>
      </w:r>
      <w:r w:rsidRPr="0039713C">
        <w:t xml:space="preserve"> the margin</w:t>
      </w:r>
      <w:r w:rsidR="00534AA1">
        <w:t>s</w:t>
      </w:r>
      <w:r w:rsidRPr="0039713C">
        <w:t xml:space="preserve"> of the </w:t>
      </w:r>
      <w:r w:rsidR="00AF3FA9" w:rsidRPr="0039713C">
        <w:t>Second Global Inter-Regional and Parallel Network Meetings for National Ozone Officers</w:t>
      </w:r>
      <w:r w:rsidR="00534AA1">
        <w:rPr>
          <w:rStyle w:val="FootnoteReference"/>
        </w:rPr>
        <w:footnoteReference w:id="2"/>
      </w:r>
      <w:r w:rsidR="00AF3FA9" w:rsidRPr="0039713C">
        <w:t xml:space="preserve"> </w:t>
      </w:r>
      <w:r w:rsidR="00534AA1">
        <w:t>and</w:t>
      </w:r>
      <w:r w:rsidRPr="0039713C">
        <w:t xml:space="preserve"> the Inter</w:t>
      </w:r>
      <w:r w:rsidR="00534AA1">
        <w:t>-</w:t>
      </w:r>
      <w:r w:rsidRPr="0039713C">
        <w:t>agency Coordination Meeting</w:t>
      </w:r>
      <w:r w:rsidR="00534AA1">
        <w:rPr>
          <w:rStyle w:val="FootnoteReference"/>
        </w:rPr>
        <w:footnoteReference w:id="3"/>
      </w:r>
      <w:r w:rsidR="009F47F0" w:rsidRPr="0039713C">
        <w:t xml:space="preserve"> </w:t>
      </w:r>
      <w:r w:rsidRPr="0039713C">
        <w:t>with a view to explain the rational of the discrepancies</w:t>
      </w:r>
      <w:r w:rsidR="00324218" w:rsidRPr="0039713C">
        <w:t>.</w:t>
      </w:r>
    </w:p>
    <w:p w14:paraId="18DC0087" w14:textId="77777777" w:rsidR="005670C5" w:rsidRDefault="005670C5" w:rsidP="00B44E5D">
      <w:pPr>
        <w:ind w:left="142"/>
        <w:outlineLvl w:val="0"/>
      </w:pPr>
    </w:p>
    <w:p w14:paraId="495BA236" w14:textId="34071F83" w:rsidR="009F1C19" w:rsidRPr="0039713C" w:rsidRDefault="006454C7" w:rsidP="00B44E5D">
      <w:pPr>
        <w:pStyle w:val="ListParagraph"/>
        <w:numPr>
          <w:ilvl w:val="0"/>
          <w:numId w:val="24"/>
        </w:numPr>
        <w:ind w:left="142" w:firstLine="0"/>
        <w:outlineLvl w:val="0"/>
      </w:pPr>
      <w:r>
        <w:t>UNEP explained that t</w:t>
      </w:r>
      <w:r w:rsidR="00573D57" w:rsidRPr="0039713C">
        <w:t>he discrepancies</w:t>
      </w:r>
      <w:r w:rsidR="005670C5" w:rsidRPr="0039713C">
        <w:t xml:space="preserve"> in expenditure </w:t>
      </w:r>
      <w:r w:rsidR="00573D57" w:rsidRPr="0039713C">
        <w:t>w</w:t>
      </w:r>
      <w:r w:rsidR="00AF3FA9" w:rsidRPr="0039713C">
        <w:t>ere</w:t>
      </w:r>
      <w:r w:rsidR="00573D57" w:rsidRPr="0039713C">
        <w:t xml:space="preserve"> </w:t>
      </w:r>
      <w:r w:rsidR="009F1C19" w:rsidRPr="0039713C">
        <w:t xml:space="preserve">mainly </w:t>
      </w:r>
      <w:r w:rsidR="00AF3FA9" w:rsidRPr="0039713C">
        <w:t>due</w:t>
      </w:r>
      <w:r w:rsidR="000D2325" w:rsidRPr="0039713C">
        <w:t xml:space="preserve"> </w:t>
      </w:r>
      <w:r w:rsidR="00AF3FA9" w:rsidRPr="0039713C">
        <w:t>to</w:t>
      </w:r>
      <w:r w:rsidR="005670C5" w:rsidRPr="0039713C">
        <w:t xml:space="preserve"> </w:t>
      </w:r>
      <w:r w:rsidR="009F1C19" w:rsidRPr="0039713C">
        <w:t>projected 2018</w:t>
      </w:r>
      <w:r w:rsidR="00AB5DC6" w:rsidRPr="0039713C">
        <w:t xml:space="preserve"> commitments</w:t>
      </w:r>
      <w:r w:rsidR="00324218" w:rsidRPr="0039713C">
        <w:t xml:space="preserve"> </w:t>
      </w:r>
      <w:r w:rsidR="005670C5" w:rsidRPr="0039713C">
        <w:t xml:space="preserve">and related </w:t>
      </w:r>
      <w:r w:rsidR="00534AA1">
        <w:t xml:space="preserve">agency </w:t>
      </w:r>
      <w:r w:rsidR="005670C5" w:rsidRPr="0039713C">
        <w:t>support cost</w:t>
      </w:r>
      <w:r w:rsidR="00AF3FA9" w:rsidRPr="0039713C">
        <w:t>s</w:t>
      </w:r>
      <w:r w:rsidR="00324218" w:rsidRPr="0039713C">
        <w:t xml:space="preserve"> </w:t>
      </w:r>
      <w:r w:rsidR="00534AA1">
        <w:t xml:space="preserve">being </w:t>
      </w:r>
      <w:r w:rsidR="00324218" w:rsidRPr="0039713C">
        <w:t>inadvertently</w:t>
      </w:r>
      <w:r w:rsidR="00AF3FA9" w:rsidRPr="0039713C">
        <w:t xml:space="preserve"> </w:t>
      </w:r>
      <w:r w:rsidR="00324218" w:rsidRPr="0039713C">
        <w:t>reflected</w:t>
      </w:r>
      <w:r w:rsidR="00AB5DC6" w:rsidRPr="0039713C">
        <w:t xml:space="preserve"> in the 201</w:t>
      </w:r>
      <w:r w:rsidR="0015336E" w:rsidRPr="0039713C">
        <w:t>7</w:t>
      </w:r>
      <w:r w:rsidR="00AB5DC6" w:rsidRPr="0039713C">
        <w:t xml:space="preserve"> </w:t>
      </w:r>
      <w:r w:rsidR="00534AA1">
        <w:t>p</w:t>
      </w:r>
      <w:r w:rsidR="00AB5DC6" w:rsidRPr="0039713C">
        <w:t xml:space="preserve">rogress </w:t>
      </w:r>
      <w:r w:rsidR="00534AA1">
        <w:t>r</w:t>
      </w:r>
      <w:r w:rsidR="009E5467" w:rsidRPr="0039713C">
        <w:t>eport</w:t>
      </w:r>
      <w:r>
        <w:t>,</w:t>
      </w:r>
      <w:r w:rsidR="00573D57" w:rsidRPr="0039713C">
        <w:t xml:space="preserve"> </w:t>
      </w:r>
      <w:r>
        <w:t>and</w:t>
      </w:r>
      <w:r w:rsidR="00573D57" w:rsidRPr="0039713C">
        <w:t xml:space="preserve"> to </w:t>
      </w:r>
      <w:r w:rsidR="00AF3FA9" w:rsidRPr="0039713C">
        <w:t xml:space="preserve">a </w:t>
      </w:r>
      <w:r w:rsidR="0061637D">
        <w:t>differ</w:t>
      </w:r>
      <w:r w:rsidR="009E5467" w:rsidRPr="0039713C">
        <w:t>e</w:t>
      </w:r>
      <w:r w:rsidR="0061637D">
        <w:t>nce</w:t>
      </w:r>
      <w:r w:rsidR="009E5467" w:rsidRPr="0039713C">
        <w:t xml:space="preserve"> </w:t>
      </w:r>
      <w:r w:rsidR="009E5467" w:rsidRPr="00344DAD">
        <w:t>between</w:t>
      </w:r>
      <w:r w:rsidR="00573D57" w:rsidRPr="0039713C">
        <w:t xml:space="preserve"> </w:t>
      </w:r>
      <w:r w:rsidR="009F1C19" w:rsidRPr="0039713C">
        <w:t xml:space="preserve">the projected </w:t>
      </w:r>
      <w:r w:rsidR="0061637D">
        <w:t xml:space="preserve">agency </w:t>
      </w:r>
      <w:r w:rsidR="009F1C19" w:rsidRPr="0039713C">
        <w:t>support</w:t>
      </w:r>
      <w:r w:rsidR="00573D57" w:rsidRPr="0039713C">
        <w:t xml:space="preserve"> cost</w:t>
      </w:r>
      <w:r w:rsidR="0061637D">
        <w:t>s</w:t>
      </w:r>
      <w:r w:rsidR="00573D57" w:rsidRPr="0039713C">
        <w:t xml:space="preserve"> in the progress report and </w:t>
      </w:r>
      <w:r w:rsidR="00AF3FA9" w:rsidRPr="0039713C">
        <w:t xml:space="preserve">the </w:t>
      </w:r>
      <w:r w:rsidR="00573D57" w:rsidRPr="0039713C">
        <w:t xml:space="preserve">actual support </w:t>
      </w:r>
      <w:r w:rsidR="009F1C19" w:rsidRPr="0039713C">
        <w:t>cost</w:t>
      </w:r>
      <w:r w:rsidR="0061637D">
        <w:t>s</w:t>
      </w:r>
      <w:r w:rsidR="009F1C19" w:rsidRPr="0039713C">
        <w:t xml:space="preserve"> calculated</w:t>
      </w:r>
      <w:r w:rsidR="00573D57" w:rsidRPr="0039713C">
        <w:t xml:space="preserve"> in UNEP</w:t>
      </w:r>
      <w:r w:rsidR="00AF3FA9" w:rsidRPr="0039713C">
        <w:t>’s</w:t>
      </w:r>
      <w:r w:rsidR="00573D57" w:rsidRPr="0039713C">
        <w:t xml:space="preserve"> </w:t>
      </w:r>
      <w:r w:rsidR="00AF3FA9" w:rsidRPr="0039713C">
        <w:t>financial</w:t>
      </w:r>
      <w:r w:rsidR="00573D57" w:rsidRPr="0039713C">
        <w:t xml:space="preserve"> system</w:t>
      </w:r>
      <w:r w:rsidR="00874D01" w:rsidRPr="0039713C">
        <w:t>.</w:t>
      </w:r>
      <w:r w:rsidR="00AB5DC6" w:rsidRPr="0039713C">
        <w:t xml:space="preserve"> </w:t>
      </w:r>
      <w:r w:rsidR="009F1C19" w:rsidRPr="0039713C">
        <w:t xml:space="preserve">The difference in </w:t>
      </w:r>
      <w:r w:rsidR="00874D01" w:rsidRPr="0039713C">
        <w:t xml:space="preserve">income </w:t>
      </w:r>
      <w:r w:rsidR="009E5467" w:rsidRPr="0039713C">
        <w:t>was attributed to</w:t>
      </w:r>
      <w:r w:rsidR="009F1C19" w:rsidRPr="0039713C">
        <w:t xml:space="preserve"> </w:t>
      </w:r>
      <w:r w:rsidR="0061637D">
        <w:t xml:space="preserve">the </w:t>
      </w:r>
      <w:r w:rsidR="009F1C19" w:rsidRPr="0039713C">
        <w:t xml:space="preserve">recording of exchange </w:t>
      </w:r>
      <w:r w:rsidR="004F4B99" w:rsidRPr="0039713C">
        <w:t>gains.</w:t>
      </w:r>
    </w:p>
    <w:p w14:paraId="4A21F7F0" w14:textId="77777777" w:rsidR="009E5467" w:rsidRPr="00344DAD" w:rsidRDefault="009E5467" w:rsidP="00B44E5D">
      <w:pPr>
        <w:ind w:left="142"/>
        <w:outlineLvl w:val="0"/>
      </w:pPr>
    </w:p>
    <w:p w14:paraId="13E66A5B" w14:textId="564BE8B5" w:rsidR="009F1C19" w:rsidRPr="0039713C" w:rsidRDefault="00783F1C" w:rsidP="00BC7DEB">
      <w:pPr>
        <w:pStyle w:val="ListParagraph"/>
        <w:numPr>
          <w:ilvl w:val="0"/>
          <w:numId w:val="24"/>
        </w:numPr>
        <w:ind w:left="142" w:firstLine="0"/>
        <w:outlineLvl w:val="0"/>
      </w:pPr>
      <w:r w:rsidRPr="0039713C">
        <w:lastRenderedPageBreak/>
        <w:t>UNEP</w:t>
      </w:r>
      <w:r w:rsidR="009F1C19" w:rsidRPr="0039713C">
        <w:t xml:space="preserve"> has revised</w:t>
      </w:r>
      <w:r w:rsidR="001900AE">
        <w:t xml:space="preserve"> its 2017 p</w:t>
      </w:r>
      <w:r w:rsidRPr="0039713C">
        <w:t xml:space="preserve">rogress </w:t>
      </w:r>
      <w:r w:rsidR="001900AE">
        <w:t>r</w:t>
      </w:r>
      <w:r w:rsidRPr="0039713C">
        <w:t xml:space="preserve">eport </w:t>
      </w:r>
      <w:r w:rsidR="0045760F">
        <w:t xml:space="preserve">by correcting both </w:t>
      </w:r>
      <w:r w:rsidR="0061637D">
        <w:t>the</w:t>
      </w:r>
      <w:r w:rsidR="0045760F">
        <w:t xml:space="preserve"> income and expenditures</w:t>
      </w:r>
      <w:r w:rsidR="0061637D">
        <w:t xml:space="preserve"> for 2017</w:t>
      </w:r>
      <w:r w:rsidR="0045760F">
        <w:t>.</w:t>
      </w:r>
      <w:r w:rsidR="009C4A65">
        <w:t xml:space="preserve"> </w:t>
      </w:r>
      <w:r w:rsidR="004F4B99" w:rsidRPr="0039713C">
        <w:t>UNEP has</w:t>
      </w:r>
      <w:r w:rsidR="009F1C19" w:rsidRPr="0039713C">
        <w:t xml:space="preserve"> </w:t>
      </w:r>
      <w:r w:rsidR="0061637D">
        <w:t xml:space="preserve">also </w:t>
      </w:r>
      <w:r w:rsidR="009F1C19" w:rsidRPr="0039713C">
        <w:t>taken appropriate administrative action</w:t>
      </w:r>
      <w:r w:rsidR="0061637D">
        <w:t>s</w:t>
      </w:r>
      <w:r w:rsidR="009F1C19" w:rsidRPr="0039713C">
        <w:t xml:space="preserve"> to ensure such discrepancies are avoided in </w:t>
      </w:r>
      <w:r w:rsidR="00AF3FA9" w:rsidRPr="0039713C">
        <w:t xml:space="preserve">the </w:t>
      </w:r>
      <w:r w:rsidR="009F1C19" w:rsidRPr="0039713C">
        <w:t xml:space="preserve">future by </w:t>
      </w:r>
      <w:r w:rsidR="00AF3FA9" w:rsidRPr="0039713C">
        <w:t xml:space="preserve">strengthening the </w:t>
      </w:r>
      <w:r w:rsidR="009F1C19" w:rsidRPr="0039713C">
        <w:t xml:space="preserve">capacity </w:t>
      </w:r>
      <w:r w:rsidR="000200C6" w:rsidRPr="0039713C">
        <w:t xml:space="preserve">of </w:t>
      </w:r>
      <w:r w:rsidR="000D2325" w:rsidRPr="0039713C">
        <w:t>its</w:t>
      </w:r>
      <w:r w:rsidR="000200C6" w:rsidRPr="0039713C">
        <w:t xml:space="preserve"> </w:t>
      </w:r>
      <w:r w:rsidR="00AF3FA9" w:rsidRPr="0039713C">
        <w:t xml:space="preserve">finance and </w:t>
      </w:r>
      <w:r w:rsidR="000200C6" w:rsidRPr="0039713C">
        <w:t xml:space="preserve">reporting team and </w:t>
      </w:r>
      <w:r w:rsidR="00AF3FA9" w:rsidRPr="0039713C">
        <w:t>re</w:t>
      </w:r>
      <w:r w:rsidR="00750D9E" w:rsidRPr="0039713C">
        <w:t>-</w:t>
      </w:r>
      <w:r w:rsidR="000200C6" w:rsidRPr="0039713C">
        <w:t xml:space="preserve">enforcing </w:t>
      </w:r>
      <w:r w:rsidR="00750D9E" w:rsidRPr="0039713C">
        <w:t>its</w:t>
      </w:r>
      <w:r w:rsidR="000200C6" w:rsidRPr="0039713C">
        <w:t xml:space="preserve"> </w:t>
      </w:r>
      <w:r w:rsidR="000D2325" w:rsidRPr="0039713C">
        <w:t xml:space="preserve">system of </w:t>
      </w:r>
      <w:r w:rsidR="000200C6" w:rsidRPr="0039713C">
        <w:t>internal checks before report</w:t>
      </w:r>
      <w:r w:rsidR="00750D9E" w:rsidRPr="0039713C">
        <w:t>s</w:t>
      </w:r>
      <w:r w:rsidR="000200C6" w:rsidRPr="0039713C">
        <w:t xml:space="preserve"> </w:t>
      </w:r>
      <w:r w:rsidR="00750D9E" w:rsidRPr="0039713C">
        <w:t>are</w:t>
      </w:r>
      <w:r w:rsidR="000200C6" w:rsidRPr="0039713C">
        <w:t xml:space="preserve"> submitted.</w:t>
      </w:r>
    </w:p>
    <w:p w14:paraId="2A4BBE5A" w14:textId="6413689E" w:rsidR="003D6BFE" w:rsidRPr="007B5F2F" w:rsidRDefault="003D6BFE" w:rsidP="00B44E5D">
      <w:pPr>
        <w:ind w:left="142"/>
        <w:outlineLvl w:val="0"/>
        <w:rPr>
          <w:bCs/>
        </w:rPr>
      </w:pPr>
    </w:p>
    <w:p w14:paraId="36D2471B" w14:textId="77777777" w:rsidR="000D583A" w:rsidRPr="009D5817" w:rsidRDefault="000D583A" w:rsidP="00E7423F">
      <w:pPr>
        <w:tabs>
          <w:tab w:val="left" w:pos="1440"/>
        </w:tabs>
        <w:ind w:left="142"/>
        <w:rPr>
          <w:b/>
          <w:bCs/>
        </w:rPr>
      </w:pPr>
      <w:bookmarkStart w:id="1" w:name="_Hlk6920963"/>
      <w:r>
        <w:rPr>
          <w:b/>
          <w:bCs/>
        </w:rPr>
        <w:t>Reconciliation of the income</w:t>
      </w:r>
    </w:p>
    <w:bookmarkEnd w:id="1"/>
    <w:p w14:paraId="3BFEAA6E" w14:textId="77777777" w:rsidR="000D583A" w:rsidRPr="009D5817" w:rsidRDefault="000D583A" w:rsidP="000D583A">
      <w:pPr>
        <w:tabs>
          <w:tab w:val="left" w:pos="1440"/>
        </w:tabs>
        <w:rPr>
          <w:b/>
          <w:bCs/>
        </w:rPr>
      </w:pPr>
    </w:p>
    <w:p w14:paraId="40538852" w14:textId="77777777" w:rsidR="00343B36" w:rsidRDefault="007232FC" w:rsidP="00343B36">
      <w:pPr>
        <w:pStyle w:val="Heading1"/>
        <w:numPr>
          <w:ilvl w:val="0"/>
          <w:numId w:val="24"/>
        </w:numPr>
        <w:spacing w:after="0"/>
        <w:ind w:left="142" w:firstLine="0"/>
      </w:pPr>
      <w:r>
        <w:t>No d</w:t>
      </w:r>
      <w:r w:rsidR="000D583A" w:rsidRPr="009D5817">
        <w:t xml:space="preserve">iscrepancies were found </w:t>
      </w:r>
      <w:r w:rsidR="000D583A">
        <w:t xml:space="preserve">between the </w:t>
      </w:r>
      <w:r w:rsidR="0061637D">
        <w:t xml:space="preserve">revised </w:t>
      </w:r>
      <w:r w:rsidR="000D583A" w:rsidRPr="009F13AF">
        <w:t>201</w:t>
      </w:r>
      <w:r w:rsidR="000D583A">
        <w:t>7 progress report and</w:t>
      </w:r>
      <w:r>
        <w:t xml:space="preserve"> the I</w:t>
      </w:r>
      <w:r w:rsidR="000D583A" w:rsidRPr="00066883">
        <w:t xml:space="preserve">nventory </w:t>
      </w:r>
      <w:r w:rsidR="00FC7038">
        <w:t xml:space="preserve">of approved projects </w:t>
      </w:r>
      <w:r w:rsidR="000D583A" w:rsidRPr="00066883">
        <w:t>as shown in Table 1.</w:t>
      </w:r>
    </w:p>
    <w:p w14:paraId="423D7849" w14:textId="40B84EE5" w:rsidR="000D583A" w:rsidRPr="00846206" w:rsidRDefault="000D583A" w:rsidP="00343B36">
      <w:pPr>
        <w:pStyle w:val="Heading1"/>
        <w:numPr>
          <w:ilvl w:val="0"/>
          <w:numId w:val="0"/>
        </w:numPr>
        <w:spacing w:after="0"/>
        <w:ind w:left="142"/>
      </w:pPr>
    </w:p>
    <w:p w14:paraId="4B3C5E03" w14:textId="67795375" w:rsidR="000D583A" w:rsidRPr="00623C25" w:rsidRDefault="000D583A" w:rsidP="00E7423F">
      <w:pPr>
        <w:ind w:left="142"/>
        <w:rPr>
          <w:b/>
          <w:bCs/>
        </w:rPr>
      </w:pPr>
      <w:r w:rsidRPr="001461BF">
        <w:rPr>
          <w:b/>
        </w:rPr>
        <w:t>Table 1</w:t>
      </w:r>
      <w:r w:rsidRPr="001461BF">
        <w:rPr>
          <w:b/>
          <w:bCs/>
        </w:rPr>
        <w:t xml:space="preserve">. Discrepancies between the </w:t>
      </w:r>
      <w:r w:rsidR="0061637D">
        <w:rPr>
          <w:b/>
          <w:bCs/>
        </w:rPr>
        <w:t xml:space="preserve">revised </w:t>
      </w:r>
      <w:r w:rsidRPr="001461BF">
        <w:rPr>
          <w:b/>
          <w:bCs/>
        </w:rPr>
        <w:t>201</w:t>
      </w:r>
      <w:r>
        <w:rPr>
          <w:b/>
          <w:bCs/>
        </w:rPr>
        <w:t>7</w:t>
      </w:r>
      <w:r w:rsidRPr="001461BF">
        <w:rPr>
          <w:b/>
          <w:bCs/>
        </w:rPr>
        <w:t xml:space="preserve"> progress report and the </w:t>
      </w:r>
      <w:r>
        <w:rPr>
          <w:b/>
          <w:bCs/>
        </w:rPr>
        <w:t>I</w:t>
      </w:r>
      <w:r w:rsidRPr="001461BF">
        <w:rPr>
          <w:b/>
          <w:bCs/>
        </w:rPr>
        <w:t xml:space="preserve">nventory (US </w:t>
      </w:r>
      <w:proofErr w:type="gramStart"/>
      <w:r w:rsidRPr="001461BF">
        <w:rPr>
          <w:b/>
          <w:bCs/>
        </w:rPr>
        <w:t>$)</w:t>
      </w:r>
      <w:r>
        <w:rPr>
          <w:b/>
          <w:bCs/>
        </w:rPr>
        <w:t>*</w:t>
      </w:r>
      <w:proofErr w:type="gramEnd"/>
    </w:p>
    <w:tbl>
      <w:tblPr>
        <w:tblW w:w="9072" w:type="dxa"/>
        <w:tblInd w:w="137" w:type="dxa"/>
        <w:tblLook w:val="04A0" w:firstRow="1" w:lastRow="0" w:firstColumn="1" w:lastColumn="0" w:noHBand="0" w:noVBand="1"/>
      </w:tblPr>
      <w:tblGrid>
        <w:gridCol w:w="1559"/>
        <w:gridCol w:w="2694"/>
        <w:gridCol w:w="2693"/>
        <w:gridCol w:w="2126"/>
      </w:tblGrid>
      <w:tr w:rsidR="00307B1F" w:rsidRPr="00307B1F" w14:paraId="2BDB6B9B" w14:textId="77777777" w:rsidTr="001900AE">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EF7C98" w14:textId="77777777" w:rsidR="00307B1F" w:rsidRPr="00307B1F" w:rsidRDefault="00307B1F" w:rsidP="00307B1F">
            <w:pPr>
              <w:jc w:val="center"/>
              <w:rPr>
                <w:rFonts w:ascii="Times New Romant" w:hAnsi="Times New Romant"/>
                <w:b/>
                <w:bCs/>
                <w:color w:val="000000"/>
                <w:lang w:val="en-CA" w:eastAsia="en-CA"/>
              </w:rPr>
            </w:pPr>
            <w:bookmarkStart w:id="2" w:name="_Hlk6921185"/>
            <w:r w:rsidRPr="00307B1F">
              <w:rPr>
                <w:rFonts w:ascii="Times New Romant" w:hAnsi="Times New Romant"/>
                <w:b/>
                <w:bCs/>
                <w:color w:val="000000"/>
                <w:lang w:val="en-CA" w:eastAsia="en-CA"/>
              </w:rPr>
              <w:t>Agency</w:t>
            </w:r>
          </w:p>
        </w:tc>
        <w:tc>
          <w:tcPr>
            <w:tcW w:w="2694" w:type="dxa"/>
            <w:tcBorders>
              <w:top w:val="single" w:sz="4" w:space="0" w:color="auto"/>
              <w:left w:val="nil"/>
              <w:bottom w:val="single" w:sz="4" w:space="0" w:color="auto"/>
              <w:right w:val="single" w:sz="4" w:space="0" w:color="auto"/>
            </w:tcBorders>
            <w:shd w:val="clear" w:color="auto" w:fill="auto"/>
            <w:vAlign w:val="center"/>
          </w:tcPr>
          <w:p w14:paraId="2F8BB573" w14:textId="0DD3663E" w:rsidR="00307B1F" w:rsidRPr="00307B1F" w:rsidRDefault="00FC7038" w:rsidP="00307B1F">
            <w:pPr>
              <w:jc w:val="center"/>
              <w:rPr>
                <w:rFonts w:ascii="Times New Romant" w:hAnsi="Times New Romant"/>
                <w:b/>
                <w:bCs/>
                <w:color w:val="000000"/>
                <w:lang w:val="en-CA" w:eastAsia="en-CA"/>
              </w:rPr>
            </w:pPr>
            <w:r>
              <w:rPr>
                <w:rFonts w:ascii="Times New Romant" w:hAnsi="Times New Romant"/>
                <w:b/>
                <w:bCs/>
                <w:color w:val="000000"/>
                <w:lang w:val="en-CA" w:eastAsia="en-CA"/>
              </w:rPr>
              <w:t>Revised p</w:t>
            </w:r>
            <w:r w:rsidR="00307B1F" w:rsidRPr="00307B1F">
              <w:rPr>
                <w:rFonts w:ascii="Times New Romant" w:hAnsi="Times New Romant"/>
                <w:b/>
                <w:bCs/>
                <w:color w:val="000000"/>
                <w:lang w:val="en-CA" w:eastAsia="en-CA"/>
              </w:rPr>
              <w:t xml:space="preserve">rogress report </w:t>
            </w:r>
          </w:p>
        </w:tc>
        <w:tc>
          <w:tcPr>
            <w:tcW w:w="2693" w:type="dxa"/>
            <w:tcBorders>
              <w:top w:val="single" w:sz="4" w:space="0" w:color="auto"/>
              <w:left w:val="nil"/>
              <w:bottom w:val="single" w:sz="4" w:space="0" w:color="auto"/>
              <w:right w:val="single" w:sz="4" w:space="0" w:color="auto"/>
            </w:tcBorders>
            <w:shd w:val="clear" w:color="auto" w:fill="auto"/>
            <w:vAlign w:val="center"/>
          </w:tcPr>
          <w:p w14:paraId="1DBCDBA4" w14:textId="77777777" w:rsidR="00307B1F" w:rsidRPr="00307B1F" w:rsidRDefault="00307B1F" w:rsidP="00307B1F">
            <w:pPr>
              <w:jc w:val="center"/>
              <w:rPr>
                <w:rFonts w:ascii="Times New Romant" w:hAnsi="Times New Romant"/>
                <w:b/>
                <w:bCs/>
                <w:color w:val="000000"/>
                <w:lang w:val="en-CA" w:eastAsia="en-CA"/>
              </w:rPr>
            </w:pPr>
            <w:r w:rsidRPr="00307B1F">
              <w:rPr>
                <w:rFonts w:ascii="Times New Romant" w:hAnsi="Times New Romant"/>
                <w:b/>
                <w:bCs/>
                <w:color w:val="000000"/>
                <w:lang w:val="en-CA" w:eastAsia="en-CA"/>
              </w:rPr>
              <w:t xml:space="preserve">Inventory </w:t>
            </w:r>
          </w:p>
        </w:tc>
        <w:tc>
          <w:tcPr>
            <w:tcW w:w="2126" w:type="dxa"/>
            <w:tcBorders>
              <w:top w:val="single" w:sz="4" w:space="0" w:color="auto"/>
              <w:left w:val="nil"/>
              <w:bottom w:val="single" w:sz="4" w:space="0" w:color="auto"/>
              <w:right w:val="single" w:sz="4" w:space="0" w:color="auto"/>
            </w:tcBorders>
            <w:shd w:val="clear" w:color="auto" w:fill="auto"/>
            <w:vAlign w:val="center"/>
          </w:tcPr>
          <w:p w14:paraId="7142D467" w14:textId="77777777" w:rsidR="00307B1F" w:rsidRPr="00307B1F" w:rsidRDefault="00307B1F" w:rsidP="00307B1F">
            <w:pPr>
              <w:jc w:val="center"/>
              <w:rPr>
                <w:rFonts w:ascii="Times New Romant" w:hAnsi="Times New Romant"/>
                <w:b/>
                <w:bCs/>
                <w:color w:val="000000"/>
                <w:lang w:val="en-CA" w:eastAsia="en-CA"/>
              </w:rPr>
            </w:pPr>
            <w:r w:rsidRPr="00307B1F">
              <w:rPr>
                <w:rFonts w:ascii="Times New Romant" w:hAnsi="Times New Romant"/>
                <w:b/>
                <w:bCs/>
                <w:color w:val="000000"/>
                <w:lang w:val="en-CA" w:eastAsia="en-CA"/>
              </w:rPr>
              <w:t>Difference</w:t>
            </w:r>
          </w:p>
        </w:tc>
      </w:tr>
      <w:tr w:rsidR="00307B1F" w:rsidRPr="00307B1F" w14:paraId="52C2CC37" w14:textId="77777777" w:rsidTr="001900AE">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BBDA46" w14:textId="1137DAEE" w:rsidR="00307B1F" w:rsidRPr="007B5F2F" w:rsidRDefault="00307B1F" w:rsidP="001900AE">
            <w:pPr>
              <w:jc w:val="left"/>
              <w:rPr>
                <w:rFonts w:ascii="Times New Romant" w:hAnsi="Times New Romant"/>
                <w:bCs/>
                <w:color w:val="000000"/>
                <w:lang w:val="en-CA" w:eastAsia="en-CA"/>
              </w:rPr>
            </w:pPr>
            <w:r w:rsidRPr="007B5F2F">
              <w:rPr>
                <w:rFonts w:ascii="Times New Romant" w:hAnsi="Times New Romant"/>
                <w:bCs/>
                <w:color w:val="000000"/>
                <w:lang w:val="en-CA" w:eastAsia="en-CA"/>
              </w:rPr>
              <w:t>UNEP</w:t>
            </w:r>
            <w:r w:rsidR="002502CE" w:rsidRPr="007B5F2F">
              <w:rPr>
                <w:rFonts w:ascii="Times New Romant" w:hAnsi="Times New Romant"/>
                <w:bCs/>
                <w:color w:val="000000"/>
                <w:lang w:val="en-CA" w:eastAsia="en-CA"/>
              </w:rPr>
              <w:t xml:space="preserve"> </w:t>
            </w:r>
          </w:p>
        </w:tc>
        <w:tc>
          <w:tcPr>
            <w:tcW w:w="2694" w:type="dxa"/>
            <w:tcBorders>
              <w:top w:val="single" w:sz="4" w:space="0" w:color="auto"/>
              <w:left w:val="nil"/>
              <w:bottom w:val="single" w:sz="4" w:space="0" w:color="auto"/>
              <w:right w:val="single" w:sz="4" w:space="0" w:color="auto"/>
            </w:tcBorders>
            <w:shd w:val="clear" w:color="auto" w:fill="auto"/>
            <w:vAlign w:val="center"/>
          </w:tcPr>
          <w:p w14:paraId="10B1756A" w14:textId="5842A2F7" w:rsidR="00307B1F" w:rsidRPr="007B5F2F" w:rsidRDefault="0061637D" w:rsidP="00307B1F">
            <w:pPr>
              <w:jc w:val="center"/>
              <w:rPr>
                <w:rFonts w:ascii="Times New Romant" w:hAnsi="Times New Romant"/>
                <w:bCs/>
                <w:color w:val="000000"/>
                <w:lang w:val="en-CA" w:eastAsia="en-CA"/>
              </w:rPr>
            </w:pPr>
            <w:r>
              <w:rPr>
                <w:rFonts w:ascii="Times New Romant" w:hAnsi="Times New Romant"/>
                <w:bCs/>
                <w:color w:val="000000"/>
                <w:lang w:val="en-CA" w:eastAsia="en-CA"/>
              </w:rPr>
              <w:t>322,875,043</w:t>
            </w:r>
          </w:p>
        </w:tc>
        <w:tc>
          <w:tcPr>
            <w:tcW w:w="2693" w:type="dxa"/>
            <w:tcBorders>
              <w:top w:val="single" w:sz="4" w:space="0" w:color="auto"/>
              <w:left w:val="nil"/>
              <w:bottom w:val="single" w:sz="4" w:space="0" w:color="auto"/>
              <w:right w:val="single" w:sz="4" w:space="0" w:color="auto"/>
            </w:tcBorders>
            <w:shd w:val="clear" w:color="auto" w:fill="auto"/>
            <w:vAlign w:val="center"/>
          </w:tcPr>
          <w:p w14:paraId="02F23003" w14:textId="79BEDF55" w:rsidR="00307B1F" w:rsidRPr="007B5F2F" w:rsidRDefault="0061637D" w:rsidP="00307B1F">
            <w:pPr>
              <w:jc w:val="center"/>
              <w:rPr>
                <w:rFonts w:ascii="Times New Romant" w:hAnsi="Times New Romant"/>
                <w:bCs/>
                <w:color w:val="000000"/>
                <w:lang w:val="en-CA" w:eastAsia="en-CA"/>
              </w:rPr>
            </w:pPr>
            <w:r>
              <w:rPr>
                <w:rFonts w:ascii="Times New Romant" w:hAnsi="Times New Romant"/>
                <w:bCs/>
                <w:color w:val="000000"/>
                <w:lang w:val="en-CA" w:eastAsia="en-CA"/>
              </w:rPr>
              <w:t>322,875,043</w:t>
            </w:r>
          </w:p>
        </w:tc>
        <w:tc>
          <w:tcPr>
            <w:tcW w:w="2126" w:type="dxa"/>
            <w:tcBorders>
              <w:top w:val="single" w:sz="4" w:space="0" w:color="auto"/>
              <w:left w:val="nil"/>
              <w:bottom w:val="single" w:sz="4" w:space="0" w:color="auto"/>
              <w:right w:val="single" w:sz="4" w:space="0" w:color="auto"/>
            </w:tcBorders>
            <w:shd w:val="clear" w:color="auto" w:fill="auto"/>
            <w:vAlign w:val="center"/>
          </w:tcPr>
          <w:p w14:paraId="2028A807" w14:textId="77777777" w:rsidR="00307B1F" w:rsidRPr="007B5F2F" w:rsidRDefault="00307B1F" w:rsidP="00307B1F">
            <w:pPr>
              <w:jc w:val="center"/>
              <w:rPr>
                <w:rFonts w:ascii="Times New Romant" w:hAnsi="Times New Romant"/>
                <w:bCs/>
                <w:color w:val="000000"/>
                <w:lang w:val="en-CA" w:eastAsia="en-CA"/>
              </w:rPr>
            </w:pPr>
            <w:r w:rsidRPr="007B5F2F">
              <w:rPr>
                <w:rFonts w:ascii="Times New Romant" w:hAnsi="Times New Romant"/>
                <w:bCs/>
                <w:color w:val="000000"/>
                <w:lang w:val="en-CA" w:eastAsia="en-CA"/>
              </w:rPr>
              <w:t>0</w:t>
            </w:r>
          </w:p>
        </w:tc>
      </w:tr>
    </w:tbl>
    <w:bookmarkEnd w:id="2"/>
    <w:p w14:paraId="6AE594A1" w14:textId="3F95F45D" w:rsidR="000D583A" w:rsidRDefault="004F4B99" w:rsidP="004F4B99">
      <w:pPr>
        <w:ind w:left="142"/>
        <w:outlineLvl w:val="0"/>
        <w:rPr>
          <w:sz w:val="20"/>
          <w:szCs w:val="20"/>
        </w:rPr>
      </w:pPr>
      <w:r>
        <w:rPr>
          <w:sz w:val="20"/>
          <w:szCs w:val="20"/>
        </w:rPr>
        <w:t>(</w:t>
      </w:r>
      <w:r w:rsidR="000D583A">
        <w:rPr>
          <w:sz w:val="20"/>
          <w:szCs w:val="20"/>
        </w:rPr>
        <w:t>*</w:t>
      </w:r>
      <w:r>
        <w:rPr>
          <w:sz w:val="20"/>
          <w:szCs w:val="20"/>
        </w:rPr>
        <w:t>)</w:t>
      </w:r>
      <w:r w:rsidR="005A6EF8">
        <w:rPr>
          <w:sz w:val="20"/>
          <w:szCs w:val="20"/>
        </w:rPr>
        <w:t xml:space="preserve"> </w:t>
      </w:r>
      <w:r w:rsidR="000D583A">
        <w:rPr>
          <w:sz w:val="20"/>
          <w:szCs w:val="20"/>
        </w:rPr>
        <w:t>Including agency support costs.</w:t>
      </w:r>
    </w:p>
    <w:p w14:paraId="0483DF99" w14:textId="77777777" w:rsidR="00E858C6" w:rsidRDefault="00E858C6" w:rsidP="000D583A">
      <w:pPr>
        <w:ind w:left="142"/>
        <w:outlineLvl w:val="0"/>
        <w:rPr>
          <w:sz w:val="20"/>
          <w:szCs w:val="20"/>
        </w:rPr>
      </w:pPr>
    </w:p>
    <w:p w14:paraId="5225B4D7" w14:textId="688112E5" w:rsidR="000D583A" w:rsidRPr="009141AE" w:rsidRDefault="000D583A" w:rsidP="00E7423F">
      <w:pPr>
        <w:ind w:left="142"/>
        <w:rPr>
          <w:u w:val="single"/>
        </w:rPr>
      </w:pPr>
      <w:r w:rsidRPr="009141AE">
        <w:rPr>
          <w:u w:val="single"/>
        </w:rPr>
        <w:t xml:space="preserve">Net </w:t>
      </w:r>
      <w:r>
        <w:rPr>
          <w:u w:val="single"/>
        </w:rPr>
        <w:t>a</w:t>
      </w:r>
      <w:r w:rsidRPr="009141AE">
        <w:rPr>
          <w:u w:val="single"/>
        </w:rPr>
        <w:t xml:space="preserve">pprovals </w:t>
      </w:r>
      <w:r w:rsidR="00245B44" w:rsidRPr="009141AE">
        <w:rPr>
          <w:u w:val="single"/>
        </w:rPr>
        <w:t xml:space="preserve">and </w:t>
      </w:r>
      <w:r w:rsidR="00245B44">
        <w:rPr>
          <w:u w:val="single"/>
        </w:rPr>
        <w:t xml:space="preserve">income </w:t>
      </w:r>
      <w:r w:rsidRPr="009141AE">
        <w:rPr>
          <w:u w:val="single"/>
        </w:rPr>
        <w:t xml:space="preserve">in </w:t>
      </w:r>
      <w:r w:rsidR="00245B44" w:rsidRPr="009F13AF">
        <w:rPr>
          <w:u w:val="single"/>
        </w:rPr>
        <w:t>the 201</w:t>
      </w:r>
      <w:r w:rsidR="00245B44">
        <w:rPr>
          <w:u w:val="single"/>
        </w:rPr>
        <w:t xml:space="preserve">7 final accounts and the </w:t>
      </w:r>
      <w:r w:rsidR="0061637D">
        <w:rPr>
          <w:u w:val="single"/>
        </w:rPr>
        <w:t xml:space="preserve">revised </w:t>
      </w:r>
      <w:r w:rsidR="00FC7038">
        <w:rPr>
          <w:u w:val="single"/>
        </w:rPr>
        <w:t xml:space="preserve">2017 </w:t>
      </w:r>
      <w:r>
        <w:rPr>
          <w:u w:val="single"/>
        </w:rPr>
        <w:t>progress report</w:t>
      </w:r>
    </w:p>
    <w:p w14:paraId="0B978828" w14:textId="77777777" w:rsidR="000D583A" w:rsidRPr="009141AE" w:rsidRDefault="000D583A" w:rsidP="000D583A">
      <w:pPr>
        <w:ind w:left="142"/>
      </w:pPr>
    </w:p>
    <w:p w14:paraId="28385551" w14:textId="6EDB0705" w:rsidR="008F3E89" w:rsidRPr="004F4B99" w:rsidRDefault="000D583A" w:rsidP="004F4B99">
      <w:pPr>
        <w:pStyle w:val="Heading1"/>
        <w:numPr>
          <w:ilvl w:val="0"/>
          <w:numId w:val="24"/>
        </w:numPr>
        <w:ind w:left="142" w:firstLine="0"/>
      </w:pPr>
      <w:bookmarkStart w:id="3" w:name="_Hlk6921221"/>
      <w:r w:rsidRPr="009141AE">
        <w:t xml:space="preserve">Differences between </w:t>
      </w:r>
      <w:r w:rsidR="00245B44">
        <w:t>th</w:t>
      </w:r>
      <w:r>
        <w:t xml:space="preserve">e </w:t>
      </w:r>
      <w:r w:rsidRPr="009F13AF">
        <w:t>201</w:t>
      </w:r>
      <w:r w:rsidR="002D6B89">
        <w:t>7</w:t>
      </w:r>
      <w:r>
        <w:t xml:space="preserve"> </w:t>
      </w:r>
      <w:r w:rsidR="00245B44">
        <w:t xml:space="preserve">final </w:t>
      </w:r>
      <w:r>
        <w:t>a</w:t>
      </w:r>
      <w:r w:rsidRPr="009141AE">
        <w:t xml:space="preserve">ccounts </w:t>
      </w:r>
      <w:r w:rsidR="00245B44">
        <w:t xml:space="preserve">and </w:t>
      </w:r>
      <w:r w:rsidR="00245B44" w:rsidRPr="009141AE">
        <w:t xml:space="preserve">the </w:t>
      </w:r>
      <w:r w:rsidR="0061637D">
        <w:t xml:space="preserve">revised </w:t>
      </w:r>
      <w:r w:rsidR="00FC7038">
        <w:t xml:space="preserve">2017 </w:t>
      </w:r>
      <w:r w:rsidR="00245B44">
        <w:t>progress report</w:t>
      </w:r>
      <w:r w:rsidR="00245B44" w:rsidRPr="009141AE">
        <w:t xml:space="preserve"> </w:t>
      </w:r>
      <w:r>
        <w:t>are shown in Table 2.</w:t>
      </w:r>
      <w:bookmarkEnd w:id="3"/>
    </w:p>
    <w:p w14:paraId="142DBA9A" w14:textId="5D07517F" w:rsidR="000D583A" w:rsidRPr="00F70F45" w:rsidRDefault="000D583A" w:rsidP="00E7423F">
      <w:pPr>
        <w:keepNext/>
        <w:ind w:left="142"/>
        <w:jc w:val="left"/>
        <w:rPr>
          <w:b/>
          <w:bCs/>
          <w:szCs w:val="24"/>
        </w:rPr>
      </w:pPr>
      <w:r w:rsidRPr="001275B5">
        <w:rPr>
          <w:b/>
          <w:szCs w:val="24"/>
        </w:rPr>
        <w:t>Table 2</w:t>
      </w:r>
      <w:r>
        <w:rPr>
          <w:b/>
          <w:szCs w:val="24"/>
        </w:rPr>
        <w:t>. D</w:t>
      </w:r>
      <w:r w:rsidRPr="001275B5">
        <w:rPr>
          <w:b/>
          <w:bCs/>
          <w:szCs w:val="24"/>
        </w:rPr>
        <w:t>ifferences</w:t>
      </w:r>
      <w:r w:rsidRPr="00F70F45">
        <w:rPr>
          <w:b/>
          <w:bCs/>
          <w:szCs w:val="24"/>
        </w:rPr>
        <w:t xml:space="preserve"> between </w:t>
      </w:r>
      <w:r>
        <w:rPr>
          <w:b/>
          <w:bCs/>
          <w:szCs w:val="24"/>
        </w:rPr>
        <w:t xml:space="preserve">the </w:t>
      </w:r>
      <w:r w:rsidR="00245B44" w:rsidRPr="009F13AF">
        <w:rPr>
          <w:b/>
          <w:bCs/>
          <w:szCs w:val="24"/>
        </w:rPr>
        <w:t>201</w:t>
      </w:r>
      <w:r w:rsidR="00245B44">
        <w:rPr>
          <w:b/>
          <w:bCs/>
          <w:szCs w:val="24"/>
        </w:rPr>
        <w:t xml:space="preserve">7 final accounts and the </w:t>
      </w:r>
      <w:r w:rsidR="0061637D">
        <w:rPr>
          <w:b/>
          <w:bCs/>
          <w:szCs w:val="24"/>
        </w:rPr>
        <w:t xml:space="preserve">revised </w:t>
      </w:r>
      <w:r w:rsidR="00FC7038">
        <w:rPr>
          <w:b/>
          <w:bCs/>
          <w:szCs w:val="24"/>
        </w:rPr>
        <w:t xml:space="preserve">2017 </w:t>
      </w:r>
      <w:r>
        <w:rPr>
          <w:b/>
          <w:bCs/>
          <w:szCs w:val="24"/>
        </w:rPr>
        <w:t>progress report (US</w:t>
      </w:r>
      <w:r w:rsidRPr="00ED6317">
        <w:rPr>
          <w:b/>
          <w:bCs/>
          <w:szCs w:val="24"/>
        </w:rPr>
        <w:t>$)</w:t>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2694"/>
        <w:gridCol w:w="2551"/>
        <w:gridCol w:w="2268"/>
      </w:tblGrid>
      <w:tr w:rsidR="000D583A" w:rsidRPr="00F70F45" w14:paraId="7320427D" w14:textId="77777777" w:rsidTr="00FC7038">
        <w:trPr>
          <w:trHeight w:val="510"/>
        </w:trPr>
        <w:tc>
          <w:tcPr>
            <w:tcW w:w="1559" w:type="dxa"/>
            <w:shd w:val="clear" w:color="000000" w:fill="FFFFFF"/>
            <w:vAlign w:val="center"/>
            <w:hideMark/>
          </w:tcPr>
          <w:p w14:paraId="395C65EF" w14:textId="77777777" w:rsidR="000D583A" w:rsidRPr="00FC5CA5" w:rsidRDefault="000D583A" w:rsidP="003B4829">
            <w:pPr>
              <w:jc w:val="left"/>
              <w:rPr>
                <w:b/>
                <w:bCs/>
                <w:color w:val="000000"/>
                <w:lang w:val="en-CA" w:eastAsia="en-CA"/>
              </w:rPr>
            </w:pPr>
            <w:bookmarkStart w:id="4" w:name="_Hlk6922140"/>
            <w:r w:rsidRPr="00FC5CA5">
              <w:rPr>
                <w:b/>
                <w:bCs/>
                <w:color w:val="000000"/>
                <w:lang w:val="en-US" w:eastAsia="en-CA"/>
              </w:rPr>
              <w:t>Agency</w:t>
            </w:r>
          </w:p>
        </w:tc>
        <w:tc>
          <w:tcPr>
            <w:tcW w:w="2694" w:type="dxa"/>
            <w:shd w:val="clear" w:color="000000" w:fill="FFFFFF"/>
            <w:vAlign w:val="center"/>
            <w:hideMark/>
          </w:tcPr>
          <w:p w14:paraId="28BF604F" w14:textId="671B4515" w:rsidR="000D583A" w:rsidRPr="00BC1A5A" w:rsidRDefault="00FC7038" w:rsidP="003B4829">
            <w:pPr>
              <w:jc w:val="center"/>
              <w:rPr>
                <w:b/>
                <w:bCs/>
                <w:color w:val="000000"/>
                <w:lang w:val="en-US" w:eastAsia="en-CA"/>
              </w:rPr>
            </w:pPr>
            <w:r w:rsidRPr="00FC7038">
              <w:rPr>
                <w:b/>
                <w:bCs/>
                <w:color w:val="000000"/>
                <w:lang w:val="en-CA" w:eastAsia="en-CA"/>
              </w:rPr>
              <w:t>Revised p</w:t>
            </w:r>
            <w:r>
              <w:rPr>
                <w:b/>
                <w:bCs/>
                <w:color w:val="000000"/>
                <w:lang w:val="en-CA" w:eastAsia="en-CA"/>
              </w:rPr>
              <w:t>rogress report</w:t>
            </w:r>
            <w:r w:rsidR="000D583A">
              <w:rPr>
                <w:b/>
                <w:bCs/>
                <w:color w:val="000000"/>
                <w:lang w:val="en-US" w:eastAsia="en-CA"/>
              </w:rPr>
              <w:t>*</w:t>
            </w:r>
          </w:p>
        </w:tc>
        <w:tc>
          <w:tcPr>
            <w:tcW w:w="2551" w:type="dxa"/>
            <w:shd w:val="clear" w:color="000000" w:fill="FFFFFF"/>
            <w:vAlign w:val="center"/>
            <w:hideMark/>
          </w:tcPr>
          <w:p w14:paraId="50DE9269" w14:textId="77777777" w:rsidR="000D583A" w:rsidRPr="00FC5CA5" w:rsidRDefault="00245B44" w:rsidP="003B4829">
            <w:pPr>
              <w:jc w:val="center"/>
              <w:rPr>
                <w:b/>
                <w:bCs/>
                <w:color w:val="000000"/>
                <w:lang w:val="en-CA" w:eastAsia="en-CA"/>
              </w:rPr>
            </w:pPr>
            <w:r>
              <w:rPr>
                <w:b/>
                <w:bCs/>
                <w:color w:val="000000"/>
                <w:lang w:val="en-US" w:eastAsia="en-CA"/>
              </w:rPr>
              <w:t xml:space="preserve">2017 </w:t>
            </w:r>
            <w:r w:rsidR="000D583A">
              <w:rPr>
                <w:b/>
                <w:bCs/>
                <w:color w:val="000000"/>
                <w:lang w:val="en-US" w:eastAsia="en-CA"/>
              </w:rPr>
              <w:t>F</w:t>
            </w:r>
            <w:r w:rsidR="000D583A" w:rsidRPr="00FC5CA5">
              <w:rPr>
                <w:b/>
                <w:bCs/>
                <w:color w:val="000000"/>
                <w:lang w:val="en-US" w:eastAsia="en-CA"/>
              </w:rPr>
              <w:t xml:space="preserve">inal </w:t>
            </w:r>
            <w:r w:rsidR="000D583A">
              <w:rPr>
                <w:b/>
                <w:bCs/>
                <w:color w:val="000000"/>
                <w:lang w:val="en-US" w:eastAsia="en-CA"/>
              </w:rPr>
              <w:t>a</w:t>
            </w:r>
            <w:r w:rsidR="000D583A" w:rsidRPr="00FC5CA5">
              <w:rPr>
                <w:b/>
                <w:bCs/>
                <w:color w:val="000000"/>
                <w:lang w:val="en-US" w:eastAsia="en-CA"/>
              </w:rPr>
              <w:t>ccounts</w:t>
            </w:r>
          </w:p>
        </w:tc>
        <w:tc>
          <w:tcPr>
            <w:tcW w:w="2268" w:type="dxa"/>
            <w:shd w:val="clear" w:color="000000" w:fill="FFFFFF"/>
            <w:vAlign w:val="center"/>
            <w:hideMark/>
          </w:tcPr>
          <w:p w14:paraId="05A3AC93" w14:textId="77777777" w:rsidR="000D583A" w:rsidRPr="00FC5CA5" w:rsidRDefault="000D583A" w:rsidP="003B4829">
            <w:pPr>
              <w:jc w:val="center"/>
              <w:rPr>
                <w:b/>
                <w:bCs/>
                <w:color w:val="000000"/>
                <w:lang w:val="en-CA" w:eastAsia="en-CA"/>
              </w:rPr>
            </w:pPr>
            <w:r w:rsidRPr="00FC5CA5">
              <w:rPr>
                <w:b/>
                <w:bCs/>
                <w:color w:val="000000"/>
                <w:lang w:val="en-US" w:eastAsia="en-CA"/>
              </w:rPr>
              <w:t>Difference</w:t>
            </w:r>
            <w:r>
              <w:rPr>
                <w:b/>
                <w:bCs/>
                <w:color w:val="000000"/>
                <w:lang w:val="en-US" w:eastAsia="en-CA"/>
              </w:rPr>
              <w:t>**</w:t>
            </w:r>
          </w:p>
        </w:tc>
      </w:tr>
      <w:tr w:rsidR="00307B1F" w:rsidRPr="00307B1F" w14:paraId="6A0009BD" w14:textId="77777777" w:rsidTr="00FC7038">
        <w:trPr>
          <w:trHeight w:val="300"/>
        </w:trPr>
        <w:tc>
          <w:tcPr>
            <w:tcW w:w="155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A56386" w14:textId="77777777" w:rsidR="00307B1F" w:rsidRPr="00307B1F" w:rsidRDefault="00307B1F" w:rsidP="00307B1F">
            <w:pPr>
              <w:jc w:val="left"/>
              <w:rPr>
                <w:color w:val="000000"/>
                <w:lang w:val="en-CA" w:eastAsia="en-CA"/>
              </w:rPr>
            </w:pPr>
            <w:r w:rsidRPr="00307B1F">
              <w:rPr>
                <w:color w:val="000000"/>
                <w:lang w:val="en-CA" w:eastAsia="en-CA"/>
              </w:rPr>
              <w:t>UNEP</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E812D9" w14:textId="77777777" w:rsidR="00307B1F" w:rsidRPr="001900AE" w:rsidRDefault="00572251" w:rsidP="00FC7038">
            <w:pPr>
              <w:jc w:val="center"/>
              <w:rPr>
                <w:lang w:val="en-CA" w:eastAsia="en-CA"/>
              </w:rPr>
            </w:pPr>
            <w:r w:rsidRPr="001900AE">
              <w:rPr>
                <w:rFonts w:ascii="Times New Romant" w:hAnsi="Times New Romant"/>
                <w:bCs/>
                <w:lang w:val="en-CA" w:eastAsia="en-CA"/>
              </w:rPr>
              <w:t>322,875,043</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2802C0" w14:textId="77777777" w:rsidR="00307B1F" w:rsidRPr="007B5F2F" w:rsidRDefault="00307B1F" w:rsidP="00FC7038">
            <w:pPr>
              <w:jc w:val="center"/>
              <w:rPr>
                <w:lang w:val="en-CA" w:eastAsia="en-CA"/>
              </w:rPr>
            </w:pPr>
            <w:r w:rsidRPr="007B5F2F">
              <w:rPr>
                <w:lang w:val="en-CA" w:eastAsia="en-CA"/>
              </w:rPr>
              <w:t>322,847,686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FE333A" w14:textId="77777777" w:rsidR="00307B1F" w:rsidRPr="007B5F2F" w:rsidRDefault="00572251" w:rsidP="00FC7038">
            <w:pPr>
              <w:jc w:val="center"/>
              <w:rPr>
                <w:lang w:val="en-CA" w:eastAsia="en-CA"/>
              </w:rPr>
            </w:pPr>
            <w:r w:rsidRPr="007B5F2F">
              <w:rPr>
                <w:lang w:val="en-CA" w:eastAsia="en-CA"/>
              </w:rPr>
              <w:t>27,357</w:t>
            </w:r>
          </w:p>
        </w:tc>
      </w:tr>
    </w:tbl>
    <w:bookmarkEnd w:id="4"/>
    <w:p w14:paraId="1E82976A" w14:textId="77777777" w:rsidR="000D583A" w:rsidRDefault="000D583A" w:rsidP="00E7423F">
      <w:pPr>
        <w:ind w:left="142"/>
        <w:rPr>
          <w:sz w:val="20"/>
        </w:rPr>
      </w:pPr>
      <w:r>
        <w:rPr>
          <w:sz w:val="20"/>
        </w:rPr>
        <w:t>(*) Including agency support costs.</w:t>
      </w:r>
    </w:p>
    <w:p w14:paraId="12F78BBC" w14:textId="38CE3487" w:rsidR="000D583A" w:rsidRPr="002D1CDA" w:rsidRDefault="000D583A" w:rsidP="00E7423F">
      <w:pPr>
        <w:ind w:left="142"/>
        <w:rPr>
          <w:sz w:val="20"/>
          <w:szCs w:val="20"/>
        </w:rPr>
      </w:pPr>
      <w:r>
        <w:rPr>
          <w:sz w:val="20"/>
        </w:rPr>
        <w:t xml:space="preserve">(**) </w:t>
      </w:r>
      <w:r w:rsidRPr="00F70F45">
        <w:rPr>
          <w:sz w:val="20"/>
        </w:rPr>
        <w:t>A positive number means more income, while a negative number means less income reported in the accounts</w:t>
      </w:r>
      <w:r>
        <w:rPr>
          <w:sz w:val="20"/>
          <w:szCs w:val="20"/>
        </w:rPr>
        <w:t>.</w:t>
      </w:r>
    </w:p>
    <w:p w14:paraId="3DB8770D" w14:textId="77777777" w:rsidR="000D583A" w:rsidRPr="0061637D" w:rsidRDefault="000D583A" w:rsidP="00E7423F">
      <w:pPr>
        <w:ind w:left="142"/>
        <w:rPr>
          <w:sz w:val="20"/>
        </w:rPr>
      </w:pPr>
    </w:p>
    <w:p w14:paraId="68BBF9B3" w14:textId="491C64A4" w:rsidR="000D583A" w:rsidRPr="003D6BFE" w:rsidRDefault="0061637D" w:rsidP="00273F19">
      <w:pPr>
        <w:pStyle w:val="Heading1"/>
        <w:numPr>
          <w:ilvl w:val="0"/>
          <w:numId w:val="24"/>
        </w:numPr>
        <w:ind w:left="142" w:firstLine="0"/>
        <w:rPr>
          <w:b/>
        </w:rPr>
      </w:pPr>
      <w:r>
        <w:t xml:space="preserve"> </w:t>
      </w:r>
      <w:r w:rsidR="000D583A" w:rsidRPr="0061637D">
        <w:t>The explanations provided by</w:t>
      </w:r>
      <w:r w:rsidR="00344DAD" w:rsidRPr="0061637D">
        <w:t xml:space="preserve"> UNEP</w:t>
      </w:r>
      <w:r w:rsidR="000D583A" w:rsidRPr="0061637D">
        <w:t xml:space="preserve"> for the difference between the </w:t>
      </w:r>
      <w:r w:rsidR="009C4A65">
        <w:t xml:space="preserve">revised </w:t>
      </w:r>
      <w:r w:rsidR="00FC7038">
        <w:t xml:space="preserve">2017 </w:t>
      </w:r>
      <w:r w:rsidR="000D583A" w:rsidRPr="0061637D">
        <w:t>progress report and the 201</w:t>
      </w:r>
      <w:r w:rsidR="002D6B89" w:rsidRPr="0061637D">
        <w:t>7</w:t>
      </w:r>
      <w:r w:rsidR="000D583A" w:rsidRPr="00B61075">
        <w:t xml:space="preserve"> </w:t>
      </w:r>
      <w:r w:rsidR="00245B44">
        <w:t xml:space="preserve">final </w:t>
      </w:r>
      <w:r w:rsidR="000D583A" w:rsidRPr="00B61075">
        <w:t>accounts</w:t>
      </w:r>
      <w:r w:rsidR="000D583A">
        <w:t xml:space="preserve"> are shown in Table 3</w:t>
      </w:r>
      <w:r w:rsidR="000D583A" w:rsidRPr="00B61075">
        <w:t>.</w:t>
      </w:r>
      <w:r w:rsidR="003D6BFE">
        <w:t xml:space="preserve"> </w:t>
      </w:r>
      <w:r w:rsidR="003D6BFE" w:rsidRPr="003D6BFE">
        <w:rPr>
          <w:b/>
        </w:rPr>
        <w:t xml:space="preserve"> </w:t>
      </w:r>
    </w:p>
    <w:p w14:paraId="0E6728EA" w14:textId="3D6F55E9" w:rsidR="000D583A" w:rsidRPr="001275B5" w:rsidRDefault="000D583A" w:rsidP="00E7423F">
      <w:pPr>
        <w:ind w:left="142"/>
        <w:rPr>
          <w:b/>
          <w:bCs/>
        </w:rPr>
      </w:pPr>
      <w:r w:rsidRPr="001275B5">
        <w:rPr>
          <w:b/>
        </w:rPr>
        <w:t>Table 3</w:t>
      </w:r>
      <w:r>
        <w:rPr>
          <w:b/>
        </w:rPr>
        <w:t>.</w:t>
      </w:r>
      <w:r w:rsidRPr="001275B5">
        <w:rPr>
          <w:b/>
        </w:rPr>
        <w:t xml:space="preserve"> </w:t>
      </w:r>
      <w:r>
        <w:rPr>
          <w:b/>
          <w:bCs/>
        </w:rPr>
        <w:t>R</w:t>
      </w:r>
      <w:r w:rsidRPr="001275B5">
        <w:rPr>
          <w:b/>
          <w:bCs/>
        </w:rPr>
        <w:t xml:space="preserve">ationale for differences in income between the </w:t>
      </w:r>
      <w:r w:rsidR="00071305">
        <w:rPr>
          <w:b/>
          <w:bCs/>
        </w:rPr>
        <w:t xml:space="preserve">revised </w:t>
      </w:r>
      <w:r w:rsidR="00FC7038">
        <w:rPr>
          <w:b/>
          <w:bCs/>
        </w:rPr>
        <w:t xml:space="preserve">2017 </w:t>
      </w:r>
      <w:r w:rsidRPr="001275B5">
        <w:rPr>
          <w:b/>
          <w:bCs/>
        </w:rPr>
        <w:t xml:space="preserve">progress report and the </w:t>
      </w:r>
      <w:r w:rsidRPr="009F13AF">
        <w:rPr>
          <w:b/>
          <w:bCs/>
        </w:rPr>
        <w:t>201</w:t>
      </w:r>
      <w:r w:rsidR="002D6B89">
        <w:rPr>
          <w:b/>
          <w:bCs/>
        </w:rPr>
        <w:t>7</w:t>
      </w:r>
      <w:r w:rsidRPr="001275B5">
        <w:rPr>
          <w:b/>
          <w:bCs/>
        </w:rPr>
        <w:t xml:space="preserve"> </w:t>
      </w:r>
      <w:r w:rsidR="00245B44">
        <w:rPr>
          <w:b/>
          <w:bCs/>
        </w:rPr>
        <w:t xml:space="preserve">final </w:t>
      </w:r>
      <w:r w:rsidRPr="001275B5">
        <w:rPr>
          <w:b/>
          <w:bCs/>
        </w:rPr>
        <w:t>accounts (US$)</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1"/>
        <w:gridCol w:w="1701"/>
      </w:tblGrid>
      <w:tr w:rsidR="002A0404" w:rsidRPr="00E858C6" w14:paraId="4AF65BA0" w14:textId="77777777" w:rsidTr="00474004">
        <w:trPr>
          <w:tblHeader/>
        </w:trPr>
        <w:tc>
          <w:tcPr>
            <w:tcW w:w="7371" w:type="dxa"/>
            <w:shd w:val="clear" w:color="auto" w:fill="auto"/>
          </w:tcPr>
          <w:p w14:paraId="614BEBE6" w14:textId="77777777" w:rsidR="002A0404" w:rsidRPr="00E858C6" w:rsidRDefault="002A0404" w:rsidP="003B4829">
            <w:pPr>
              <w:jc w:val="center"/>
              <w:rPr>
                <w:b/>
                <w:sz w:val="20"/>
                <w:szCs w:val="20"/>
                <w:lang w:val="en-US"/>
              </w:rPr>
            </w:pPr>
            <w:bookmarkStart w:id="5" w:name="_Hlk6922267"/>
            <w:r w:rsidRPr="00E858C6">
              <w:rPr>
                <w:b/>
                <w:sz w:val="20"/>
                <w:szCs w:val="20"/>
                <w:lang w:val="en-US"/>
              </w:rPr>
              <w:t>Comments</w:t>
            </w:r>
          </w:p>
        </w:tc>
        <w:tc>
          <w:tcPr>
            <w:tcW w:w="1701" w:type="dxa"/>
            <w:shd w:val="clear" w:color="auto" w:fill="auto"/>
            <w:tcMar>
              <w:left w:w="0" w:type="dxa"/>
              <w:right w:w="0" w:type="dxa"/>
            </w:tcMar>
          </w:tcPr>
          <w:p w14:paraId="38A5C7FF" w14:textId="77777777" w:rsidR="002A0404" w:rsidRPr="00E858C6" w:rsidRDefault="002A0404" w:rsidP="003B4829">
            <w:pPr>
              <w:jc w:val="center"/>
              <w:rPr>
                <w:b/>
                <w:bCs/>
                <w:sz w:val="20"/>
                <w:szCs w:val="20"/>
                <w:lang w:val="en-US"/>
              </w:rPr>
            </w:pPr>
            <w:r w:rsidRPr="00E858C6">
              <w:rPr>
                <w:rFonts w:eastAsia="MS Mincho"/>
                <w:b/>
                <w:bCs/>
                <w:sz w:val="20"/>
                <w:szCs w:val="20"/>
                <w:lang w:eastAsia="ja-JP"/>
              </w:rPr>
              <w:t>UNEP</w:t>
            </w:r>
          </w:p>
        </w:tc>
      </w:tr>
      <w:tr w:rsidR="002A0404" w:rsidRPr="00E858C6" w14:paraId="1BC4C20A" w14:textId="77777777" w:rsidTr="00474004">
        <w:tc>
          <w:tcPr>
            <w:tcW w:w="7371" w:type="dxa"/>
            <w:shd w:val="clear" w:color="auto" w:fill="auto"/>
          </w:tcPr>
          <w:p w14:paraId="115E4573" w14:textId="7C283532" w:rsidR="002A0404" w:rsidRPr="001900AE" w:rsidRDefault="002A0404" w:rsidP="003B4829">
            <w:pPr>
              <w:jc w:val="left"/>
              <w:rPr>
                <w:lang w:val="en-US"/>
              </w:rPr>
            </w:pPr>
            <w:r w:rsidRPr="001900AE">
              <w:t>Difference between</w:t>
            </w:r>
            <w:r>
              <w:t xml:space="preserve"> revised</w:t>
            </w:r>
            <w:r w:rsidR="00474004">
              <w:t xml:space="preserve"> 2017</w:t>
            </w:r>
            <w:r w:rsidRPr="001900AE">
              <w:t xml:space="preserve"> progress report and </w:t>
            </w:r>
            <w:r>
              <w:t xml:space="preserve">2017 </w:t>
            </w:r>
            <w:r w:rsidRPr="001900AE">
              <w:t xml:space="preserve">final accounts </w:t>
            </w:r>
          </w:p>
        </w:tc>
        <w:tc>
          <w:tcPr>
            <w:tcW w:w="1701" w:type="dxa"/>
            <w:shd w:val="clear" w:color="auto" w:fill="auto"/>
          </w:tcPr>
          <w:p w14:paraId="689AF563" w14:textId="77777777" w:rsidR="002A0404" w:rsidRPr="001900AE" w:rsidRDefault="002A0404" w:rsidP="00302774">
            <w:pPr>
              <w:jc w:val="right"/>
              <w:rPr>
                <w:lang w:val="en-US"/>
              </w:rPr>
            </w:pPr>
            <w:r w:rsidRPr="001900AE">
              <w:rPr>
                <w:lang w:val="en-CA" w:eastAsia="en-CA"/>
              </w:rPr>
              <w:t>27,357</w:t>
            </w:r>
          </w:p>
        </w:tc>
      </w:tr>
      <w:tr w:rsidR="002A0404" w:rsidRPr="00E858C6" w14:paraId="344D07BF" w14:textId="77777777" w:rsidTr="00474004">
        <w:tc>
          <w:tcPr>
            <w:tcW w:w="7371" w:type="dxa"/>
            <w:shd w:val="clear" w:color="auto" w:fill="auto"/>
          </w:tcPr>
          <w:p w14:paraId="5CC09778" w14:textId="77777777" w:rsidR="002A0404" w:rsidRPr="001900AE" w:rsidRDefault="002A0404" w:rsidP="009F47F0">
            <w:pPr>
              <w:jc w:val="left"/>
              <w:rPr>
                <w:b/>
                <w:lang w:val="en-US"/>
              </w:rPr>
            </w:pPr>
            <w:r w:rsidRPr="001900AE">
              <w:rPr>
                <w:b/>
                <w:lang w:val="en-US"/>
              </w:rPr>
              <w:t>Explanations provided</w:t>
            </w:r>
            <w:r w:rsidRPr="001900AE">
              <w:rPr>
                <w:b/>
                <w:color w:val="FF0000"/>
                <w:lang w:val="en-US"/>
              </w:rPr>
              <w:t xml:space="preserve"> </w:t>
            </w:r>
          </w:p>
        </w:tc>
        <w:tc>
          <w:tcPr>
            <w:tcW w:w="1701" w:type="dxa"/>
            <w:shd w:val="clear" w:color="auto" w:fill="auto"/>
          </w:tcPr>
          <w:p w14:paraId="637FAE42" w14:textId="77777777" w:rsidR="002A0404" w:rsidRPr="001900AE" w:rsidRDefault="002A0404" w:rsidP="003B4829">
            <w:pPr>
              <w:jc w:val="right"/>
              <w:rPr>
                <w:lang w:val="en-US"/>
              </w:rPr>
            </w:pPr>
          </w:p>
        </w:tc>
      </w:tr>
      <w:tr w:rsidR="002A0404" w:rsidRPr="00E858C6" w14:paraId="27003B7B" w14:textId="77777777" w:rsidTr="00474004">
        <w:tc>
          <w:tcPr>
            <w:tcW w:w="7371" w:type="dxa"/>
            <w:shd w:val="clear" w:color="auto" w:fill="auto"/>
          </w:tcPr>
          <w:p w14:paraId="495A4FE3" w14:textId="7DB3FC39" w:rsidR="002A0404" w:rsidRPr="001900AE" w:rsidRDefault="002A0404" w:rsidP="00071305">
            <w:pPr>
              <w:jc w:val="left"/>
              <w:rPr>
                <w:lang w:eastAsia="ja-JP"/>
              </w:rPr>
            </w:pPr>
            <w:r w:rsidRPr="001900AE">
              <w:t xml:space="preserve">Additional assistance for a project (DMI/SEV/80/INS/23) </w:t>
            </w:r>
            <w:r>
              <w:t xml:space="preserve">was </w:t>
            </w:r>
            <w:r w:rsidRPr="001900AE">
              <w:t xml:space="preserve">included in </w:t>
            </w:r>
            <w:r>
              <w:t xml:space="preserve">the </w:t>
            </w:r>
            <w:r w:rsidRPr="001900AE">
              <w:t xml:space="preserve">2017 </w:t>
            </w:r>
            <w:r>
              <w:t>progress report but transfer by the T</w:t>
            </w:r>
            <w:r w:rsidRPr="001900AE">
              <w:t xml:space="preserve">reasurer was </w:t>
            </w:r>
            <w:r>
              <w:t xml:space="preserve">made </w:t>
            </w:r>
            <w:r w:rsidRPr="001900AE">
              <w:t xml:space="preserve">in 2018 (no action needed) </w:t>
            </w:r>
          </w:p>
        </w:tc>
        <w:tc>
          <w:tcPr>
            <w:tcW w:w="1701" w:type="dxa"/>
            <w:shd w:val="clear" w:color="auto" w:fill="auto"/>
          </w:tcPr>
          <w:p w14:paraId="28B79C9F" w14:textId="77777777" w:rsidR="002A0404" w:rsidRPr="001900AE" w:rsidRDefault="002A0404" w:rsidP="003B4829">
            <w:pPr>
              <w:jc w:val="right"/>
              <w:rPr>
                <w:lang w:val="en-US"/>
              </w:rPr>
            </w:pPr>
            <w:r w:rsidRPr="001900AE">
              <w:rPr>
                <w:lang w:val="en-US"/>
              </w:rPr>
              <w:t>(20,000)</w:t>
            </w:r>
          </w:p>
        </w:tc>
      </w:tr>
      <w:tr w:rsidR="002A0404" w:rsidRPr="00E858C6" w14:paraId="23583917" w14:textId="77777777" w:rsidTr="00474004">
        <w:tc>
          <w:tcPr>
            <w:tcW w:w="7371" w:type="dxa"/>
            <w:shd w:val="clear" w:color="auto" w:fill="auto"/>
          </w:tcPr>
          <w:p w14:paraId="689550BD" w14:textId="2260FE88" w:rsidR="002A0404" w:rsidRPr="001900AE" w:rsidRDefault="002A0404" w:rsidP="00071305">
            <w:pPr>
              <w:jc w:val="left"/>
            </w:pPr>
            <w:r w:rsidRPr="001900AE">
              <w:t>Correction related to recording of exchange gain</w:t>
            </w:r>
            <w:r>
              <w:t>s</w:t>
            </w:r>
            <w:r w:rsidRPr="001900AE">
              <w:t xml:space="preserve"> in prior years </w:t>
            </w:r>
            <w:r>
              <w:t>(</w:t>
            </w:r>
            <w:r w:rsidRPr="001900AE">
              <w:t xml:space="preserve">UNEP </w:t>
            </w:r>
            <w:r>
              <w:t xml:space="preserve">to adjust in its </w:t>
            </w:r>
            <w:r w:rsidRPr="001900AE">
              <w:t>2019 accounts</w:t>
            </w:r>
            <w:r>
              <w:t>)</w:t>
            </w:r>
            <w:r w:rsidRPr="001900AE">
              <w:t xml:space="preserve"> </w:t>
            </w:r>
          </w:p>
        </w:tc>
        <w:tc>
          <w:tcPr>
            <w:tcW w:w="1701" w:type="dxa"/>
            <w:shd w:val="clear" w:color="auto" w:fill="auto"/>
          </w:tcPr>
          <w:p w14:paraId="43475A19" w14:textId="77777777" w:rsidR="002A0404" w:rsidRPr="001900AE" w:rsidRDefault="002A0404" w:rsidP="00572251">
            <w:pPr>
              <w:jc w:val="right"/>
              <w:rPr>
                <w:lang w:val="en-US"/>
              </w:rPr>
            </w:pPr>
            <w:r w:rsidRPr="001900AE">
              <w:rPr>
                <w:lang w:val="en-US"/>
              </w:rPr>
              <w:t>(7,357)</w:t>
            </w:r>
          </w:p>
        </w:tc>
      </w:tr>
      <w:tr w:rsidR="002A0404" w:rsidRPr="00E858C6" w14:paraId="32BD5C72" w14:textId="77777777" w:rsidTr="00474004">
        <w:tc>
          <w:tcPr>
            <w:tcW w:w="7371" w:type="dxa"/>
            <w:shd w:val="clear" w:color="auto" w:fill="auto"/>
          </w:tcPr>
          <w:p w14:paraId="09639324" w14:textId="77CF1D26" w:rsidR="002A0404" w:rsidRPr="00F32499" w:rsidRDefault="002A0404" w:rsidP="00783F1C">
            <w:pPr>
              <w:jc w:val="left"/>
              <w:rPr>
                <w:b/>
              </w:rPr>
            </w:pPr>
            <w:r w:rsidRPr="00F32499">
              <w:rPr>
                <w:b/>
              </w:rPr>
              <w:t>Difference (outstanding reconciling item)</w:t>
            </w:r>
          </w:p>
        </w:tc>
        <w:tc>
          <w:tcPr>
            <w:tcW w:w="1701" w:type="dxa"/>
            <w:shd w:val="clear" w:color="auto" w:fill="auto"/>
          </w:tcPr>
          <w:p w14:paraId="4C1091FC" w14:textId="27F3723D" w:rsidR="002A0404" w:rsidRPr="00F32499" w:rsidRDefault="002A0404" w:rsidP="00572251">
            <w:pPr>
              <w:jc w:val="right"/>
              <w:rPr>
                <w:b/>
                <w:lang w:val="en-US"/>
              </w:rPr>
            </w:pPr>
            <w:r w:rsidRPr="00F32499">
              <w:rPr>
                <w:b/>
                <w:lang w:val="en-US"/>
              </w:rPr>
              <w:t>0</w:t>
            </w:r>
          </w:p>
        </w:tc>
      </w:tr>
      <w:bookmarkEnd w:id="5"/>
    </w:tbl>
    <w:p w14:paraId="0A92F030" w14:textId="77777777" w:rsidR="000D583A" w:rsidRPr="005D5081" w:rsidRDefault="000D583A" w:rsidP="000D583A">
      <w:pPr>
        <w:rPr>
          <w:highlight w:val="yellow"/>
        </w:rPr>
      </w:pPr>
    </w:p>
    <w:p w14:paraId="42152A31" w14:textId="3EF66C81" w:rsidR="000D583A" w:rsidRDefault="000D583A" w:rsidP="00343B36">
      <w:pPr>
        <w:pStyle w:val="Heading1"/>
        <w:numPr>
          <w:ilvl w:val="0"/>
          <w:numId w:val="24"/>
        </w:numPr>
        <w:spacing w:after="0"/>
        <w:ind w:left="142" w:firstLine="0"/>
      </w:pPr>
      <w:r w:rsidRPr="002D7613">
        <w:t>Based on the explanations provided, the</w:t>
      </w:r>
      <w:r w:rsidR="009F47F0">
        <w:t xml:space="preserve">re is no </w:t>
      </w:r>
      <w:r w:rsidRPr="002D7613">
        <w:t xml:space="preserve">outstanding reconciling items that would need to </w:t>
      </w:r>
      <w:r w:rsidRPr="007B5F2F">
        <w:t>be explained</w:t>
      </w:r>
      <w:r w:rsidR="007B5F2F">
        <w:t>.</w:t>
      </w:r>
    </w:p>
    <w:p w14:paraId="0EAD66A9" w14:textId="77777777" w:rsidR="00343B36" w:rsidRPr="00343B36" w:rsidRDefault="00343B36" w:rsidP="00343B36"/>
    <w:p w14:paraId="410081F4" w14:textId="3DFB6E08" w:rsidR="000D583A" w:rsidRPr="0030215C" w:rsidRDefault="000D583A" w:rsidP="00343B36">
      <w:pPr>
        <w:ind w:left="142"/>
        <w:rPr>
          <w:b/>
        </w:rPr>
      </w:pPr>
      <w:bookmarkStart w:id="6" w:name="_Hlk6922287"/>
      <w:r w:rsidRPr="0030215C">
        <w:rPr>
          <w:b/>
        </w:rPr>
        <w:t xml:space="preserve">Expenditures reported in the </w:t>
      </w:r>
      <w:r w:rsidRPr="00457126">
        <w:rPr>
          <w:b/>
        </w:rPr>
        <w:t>201</w:t>
      </w:r>
      <w:r w:rsidR="002D6B89">
        <w:rPr>
          <w:b/>
        </w:rPr>
        <w:t>7</w:t>
      </w:r>
      <w:r w:rsidRPr="0030215C">
        <w:rPr>
          <w:b/>
        </w:rPr>
        <w:t xml:space="preserve"> </w:t>
      </w:r>
      <w:r w:rsidR="00E61D47">
        <w:rPr>
          <w:b/>
        </w:rPr>
        <w:t xml:space="preserve">final </w:t>
      </w:r>
      <w:r>
        <w:rPr>
          <w:b/>
        </w:rPr>
        <w:t>a</w:t>
      </w:r>
      <w:r w:rsidRPr="0030215C">
        <w:rPr>
          <w:b/>
        </w:rPr>
        <w:t xml:space="preserve">ccounts and in the </w:t>
      </w:r>
      <w:r w:rsidR="00071305">
        <w:rPr>
          <w:b/>
        </w:rPr>
        <w:t xml:space="preserve">revised </w:t>
      </w:r>
      <w:r w:rsidR="002A0404">
        <w:rPr>
          <w:b/>
        </w:rPr>
        <w:t xml:space="preserve">2017 </w:t>
      </w:r>
      <w:r>
        <w:rPr>
          <w:b/>
        </w:rPr>
        <w:t>progress report</w:t>
      </w:r>
    </w:p>
    <w:bookmarkEnd w:id="6"/>
    <w:p w14:paraId="4B86338C" w14:textId="77777777" w:rsidR="000D583A" w:rsidRPr="0030215C" w:rsidRDefault="000D583A" w:rsidP="00343B36">
      <w:pPr>
        <w:rPr>
          <w:b/>
        </w:rPr>
      </w:pPr>
    </w:p>
    <w:p w14:paraId="76746DC1" w14:textId="2DC806B5" w:rsidR="000D583A" w:rsidRDefault="000D583A" w:rsidP="00343B36">
      <w:pPr>
        <w:pStyle w:val="Heading1"/>
        <w:numPr>
          <w:ilvl w:val="0"/>
          <w:numId w:val="24"/>
        </w:numPr>
        <w:spacing w:after="0"/>
        <w:ind w:left="142" w:firstLine="0"/>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201</w:t>
      </w:r>
      <w:r w:rsidR="002D6B89">
        <w:t>7</w:t>
      </w:r>
      <w:r w:rsidRPr="0030215C">
        <w:t xml:space="preserve"> </w:t>
      </w:r>
      <w:r w:rsidR="00E61D47">
        <w:t xml:space="preserve">final </w:t>
      </w:r>
      <w:r>
        <w:t>a</w:t>
      </w:r>
      <w:r w:rsidRPr="0030215C">
        <w:t xml:space="preserve">ccounts and the funds disbursed and </w:t>
      </w:r>
      <w:r>
        <w:t>committed</w:t>
      </w:r>
      <w:r w:rsidRPr="0030215C">
        <w:t xml:space="preserve"> as reported in the </w:t>
      </w:r>
      <w:r w:rsidR="00071305">
        <w:t xml:space="preserve">revised </w:t>
      </w:r>
      <w:r w:rsidR="002A0404">
        <w:t xml:space="preserve">2017 </w:t>
      </w:r>
      <w:r>
        <w:t>progress report</w:t>
      </w:r>
      <w:r w:rsidRPr="0030215C">
        <w:t xml:space="preserve"> for the period 1991 to </w:t>
      </w:r>
      <w:r w:rsidRPr="00457126">
        <w:t>201</w:t>
      </w:r>
      <w:r w:rsidR="002D6B89">
        <w:t>7</w:t>
      </w:r>
      <w:r w:rsidRPr="0030215C">
        <w:t>.</w:t>
      </w:r>
    </w:p>
    <w:p w14:paraId="1BA787BB" w14:textId="77777777" w:rsidR="00B44E5D" w:rsidRDefault="00B44E5D" w:rsidP="00343B36">
      <w:pPr>
        <w:ind w:left="142"/>
        <w:outlineLvl w:val="0"/>
        <w:rPr>
          <w:b/>
        </w:rPr>
      </w:pPr>
    </w:p>
    <w:p w14:paraId="1242DD75" w14:textId="77777777" w:rsidR="00B44E5D" w:rsidRDefault="00B44E5D" w:rsidP="00343B36">
      <w:pPr>
        <w:ind w:left="142"/>
        <w:outlineLvl w:val="0"/>
        <w:rPr>
          <w:b/>
        </w:rPr>
      </w:pPr>
    </w:p>
    <w:p w14:paraId="6BA37488" w14:textId="1FDCCCE1" w:rsidR="000D583A" w:rsidRPr="00C24AE5" w:rsidRDefault="000D583A" w:rsidP="00343B36">
      <w:pPr>
        <w:ind w:left="142"/>
        <w:outlineLvl w:val="0"/>
        <w:rPr>
          <w:b/>
          <w:bCs/>
        </w:rPr>
      </w:pPr>
      <w:r w:rsidRPr="00C24AE5">
        <w:rPr>
          <w:b/>
        </w:rPr>
        <w:lastRenderedPageBreak/>
        <w:t>Table 4</w:t>
      </w:r>
      <w:r>
        <w:rPr>
          <w:b/>
        </w:rPr>
        <w:t>.</w:t>
      </w:r>
      <w:r w:rsidRPr="00C24AE5">
        <w:rPr>
          <w:b/>
        </w:rPr>
        <w:t xml:space="preserve"> </w:t>
      </w:r>
      <w:r w:rsidRPr="00C24AE5">
        <w:rPr>
          <w:b/>
          <w:bCs/>
        </w:rPr>
        <w:t>Differences between cumulative expenditures (US$)</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1556"/>
        <w:gridCol w:w="1544"/>
        <w:gridCol w:w="1556"/>
        <w:gridCol w:w="1692"/>
        <w:gridCol w:w="1499"/>
      </w:tblGrid>
      <w:tr w:rsidR="000D583A" w:rsidRPr="005D5081" w14:paraId="7A5D2508" w14:textId="77777777" w:rsidTr="00EA5AF8">
        <w:trPr>
          <w:tblHeader/>
          <w:jc w:val="center"/>
        </w:trPr>
        <w:tc>
          <w:tcPr>
            <w:tcW w:w="1395" w:type="dxa"/>
            <w:vMerge w:val="restart"/>
            <w:vAlign w:val="center"/>
          </w:tcPr>
          <w:p w14:paraId="78BA6323" w14:textId="77777777" w:rsidR="000D583A" w:rsidRPr="00023966" w:rsidRDefault="000D583A" w:rsidP="00343B36">
            <w:pPr>
              <w:jc w:val="center"/>
              <w:rPr>
                <w:b/>
                <w:bCs/>
              </w:rPr>
            </w:pPr>
            <w:bookmarkStart w:id="7" w:name="_Hlk6922303"/>
            <w:r w:rsidRPr="00023966">
              <w:rPr>
                <w:b/>
                <w:bCs/>
              </w:rPr>
              <w:t>Agency</w:t>
            </w:r>
          </w:p>
        </w:tc>
        <w:tc>
          <w:tcPr>
            <w:tcW w:w="4656" w:type="dxa"/>
            <w:gridSpan w:val="3"/>
          </w:tcPr>
          <w:p w14:paraId="217A3EE9" w14:textId="2E721017" w:rsidR="000D583A" w:rsidRPr="00023966" w:rsidRDefault="002A0404" w:rsidP="00343B36">
            <w:pPr>
              <w:jc w:val="center"/>
              <w:rPr>
                <w:b/>
                <w:bCs/>
              </w:rPr>
            </w:pPr>
            <w:r w:rsidRPr="002A0404">
              <w:rPr>
                <w:b/>
                <w:bCs/>
                <w:lang w:val="en-CA"/>
              </w:rPr>
              <w:t xml:space="preserve">Revised </w:t>
            </w:r>
            <w:r w:rsidR="00BA71F5">
              <w:rPr>
                <w:b/>
                <w:bCs/>
                <w:lang w:val="en-CA"/>
              </w:rPr>
              <w:t xml:space="preserve">2017 </w:t>
            </w:r>
            <w:r w:rsidRPr="002A0404">
              <w:rPr>
                <w:b/>
                <w:bCs/>
                <w:lang w:val="en-CA"/>
              </w:rPr>
              <w:t xml:space="preserve">progress report </w:t>
            </w:r>
            <w:r w:rsidR="000D583A">
              <w:rPr>
                <w:b/>
                <w:bCs/>
              </w:rPr>
              <w:t>*</w:t>
            </w:r>
          </w:p>
        </w:tc>
        <w:tc>
          <w:tcPr>
            <w:tcW w:w="1692" w:type="dxa"/>
            <w:vMerge w:val="restart"/>
          </w:tcPr>
          <w:p w14:paraId="69CC3A99" w14:textId="77777777" w:rsidR="000D583A" w:rsidRPr="00023966" w:rsidRDefault="000D583A" w:rsidP="00343B36">
            <w:pPr>
              <w:jc w:val="center"/>
              <w:rPr>
                <w:b/>
                <w:bCs/>
              </w:rPr>
            </w:pPr>
            <w:r w:rsidRPr="00023966">
              <w:rPr>
                <w:b/>
                <w:bCs/>
              </w:rPr>
              <w:t xml:space="preserve">Cumulative expenditures for </w:t>
            </w:r>
            <w:r w:rsidR="00E61D47">
              <w:rPr>
                <w:b/>
                <w:bCs/>
              </w:rPr>
              <w:t xml:space="preserve">2017 </w:t>
            </w:r>
            <w:r w:rsidRPr="00023966">
              <w:rPr>
                <w:b/>
                <w:bCs/>
              </w:rPr>
              <w:t xml:space="preserve">final accounts </w:t>
            </w:r>
          </w:p>
        </w:tc>
        <w:tc>
          <w:tcPr>
            <w:tcW w:w="1499" w:type="dxa"/>
            <w:vMerge w:val="restart"/>
            <w:vAlign w:val="center"/>
          </w:tcPr>
          <w:p w14:paraId="21061E00" w14:textId="77777777" w:rsidR="002A0404" w:rsidRPr="00EA5AF8" w:rsidRDefault="002A0404" w:rsidP="00343B36">
            <w:pPr>
              <w:jc w:val="center"/>
              <w:rPr>
                <w:b/>
                <w:bCs/>
                <w:sz w:val="16"/>
                <w:szCs w:val="16"/>
              </w:rPr>
            </w:pPr>
          </w:p>
          <w:p w14:paraId="1D2481BD" w14:textId="77777777" w:rsidR="002A0404" w:rsidRPr="002A0404" w:rsidRDefault="002A0404" w:rsidP="00343B36">
            <w:pPr>
              <w:jc w:val="center"/>
              <w:rPr>
                <w:b/>
                <w:bCs/>
                <w:sz w:val="16"/>
                <w:szCs w:val="16"/>
              </w:rPr>
            </w:pPr>
          </w:p>
          <w:p w14:paraId="5AF0E422" w14:textId="563DD516" w:rsidR="000D583A" w:rsidRPr="00023966" w:rsidRDefault="000D583A" w:rsidP="00343B36">
            <w:pPr>
              <w:jc w:val="center"/>
              <w:rPr>
                <w:b/>
                <w:bCs/>
              </w:rPr>
            </w:pPr>
            <w:r w:rsidRPr="00023966">
              <w:rPr>
                <w:b/>
                <w:bCs/>
              </w:rPr>
              <w:t>Differences</w:t>
            </w:r>
            <w:r>
              <w:rPr>
                <w:b/>
                <w:bCs/>
              </w:rPr>
              <w:t>*</w:t>
            </w:r>
            <w:r w:rsidRPr="00023966">
              <w:rPr>
                <w:b/>
                <w:bCs/>
              </w:rPr>
              <w:t>*</w:t>
            </w:r>
          </w:p>
          <w:p w14:paraId="666CE369" w14:textId="77777777" w:rsidR="000D583A" w:rsidRPr="00023966" w:rsidRDefault="000D583A" w:rsidP="00343B36">
            <w:pPr>
              <w:jc w:val="center"/>
              <w:rPr>
                <w:b/>
                <w:bCs/>
              </w:rPr>
            </w:pPr>
          </w:p>
        </w:tc>
      </w:tr>
      <w:tr w:rsidR="000D583A" w:rsidRPr="005D5081" w14:paraId="62407972" w14:textId="77777777" w:rsidTr="00EA5AF8">
        <w:trPr>
          <w:trHeight w:val="700"/>
          <w:tblHeader/>
          <w:jc w:val="center"/>
        </w:trPr>
        <w:tc>
          <w:tcPr>
            <w:tcW w:w="1395" w:type="dxa"/>
            <w:vMerge/>
            <w:tcBorders>
              <w:bottom w:val="single" w:sz="4" w:space="0" w:color="auto"/>
            </w:tcBorders>
          </w:tcPr>
          <w:p w14:paraId="6262A7B4" w14:textId="77777777" w:rsidR="000D583A" w:rsidRPr="00023966" w:rsidRDefault="000D583A" w:rsidP="00343B36">
            <w:pPr>
              <w:jc w:val="center"/>
              <w:rPr>
                <w:b/>
                <w:bCs/>
                <w:highlight w:val="yellow"/>
              </w:rPr>
            </w:pPr>
          </w:p>
        </w:tc>
        <w:tc>
          <w:tcPr>
            <w:tcW w:w="1556" w:type="dxa"/>
            <w:tcBorders>
              <w:bottom w:val="single" w:sz="4" w:space="0" w:color="auto"/>
            </w:tcBorders>
            <w:tcMar>
              <w:left w:w="14" w:type="dxa"/>
              <w:right w:w="14" w:type="dxa"/>
            </w:tcMar>
          </w:tcPr>
          <w:p w14:paraId="7DC891B5" w14:textId="77777777" w:rsidR="000D583A" w:rsidRPr="00023966" w:rsidRDefault="000D583A" w:rsidP="00343B36">
            <w:pPr>
              <w:jc w:val="center"/>
              <w:rPr>
                <w:b/>
                <w:bCs/>
                <w:highlight w:val="yellow"/>
              </w:rPr>
            </w:pPr>
            <w:r w:rsidRPr="00023966">
              <w:rPr>
                <w:b/>
                <w:bCs/>
              </w:rPr>
              <w:t xml:space="preserve">Funds disbursed </w:t>
            </w:r>
          </w:p>
        </w:tc>
        <w:tc>
          <w:tcPr>
            <w:tcW w:w="1544" w:type="dxa"/>
            <w:tcBorders>
              <w:bottom w:val="single" w:sz="4" w:space="0" w:color="auto"/>
            </w:tcBorders>
            <w:tcMar>
              <w:left w:w="14" w:type="dxa"/>
              <w:right w:w="14" w:type="dxa"/>
            </w:tcMar>
          </w:tcPr>
          <w:p w14:paraId="128ACD7C" w14:textId="77777777" w:rsidR="000D583A" w:rsidRPr="00023966" w:rsidRDefault="000D583A" w:rsidP="00343B36">
            <w:pPr>
              <w:jc w:val="center"/>
              <w:rPr>
                <w:b/>
                <w:bCs/>
                <w:highlight w:val="yellow"/>
              </w:rPr>
            </w:pPr>
            <w:r w:rsidRPr="00023966">
              <w:rPr>
                <w:b/>
                <w:bCs/>
              </w:rPr>
              <w:t xml:space="preserve">Funds committed </w:t>
            </w:r>
          </w:p>
        </w:tc>
        <w:tc>
          <w:tcPr>
            <w:tcW w:w="1556" w:type="dxa"/>
            <w:tcBorders>
              <w:bottom w:val="single" w:sz="4" w:space="0" w:color="auto"/>
            </w:tcBorders>
            <w:tcMar>
              <w:left w:w="14" w:type="dxa"/>
              <w:right w:w="14" w:type="dxa"/>
            </w:tcMar>
          </w:tcPr>
          <w:p w14:paraId="71F9C3EB" w14:textId="77777777" w:rsidR="000D583A" w:rsidRPr="00023966" w:rsidRDefault="000D583A" w:rsidP="00343B36">
            <w:pPr>
              <w:jc w:val="center"/>
              <w:rPr>
                <w:b/>
                <w:bCs/>
                <w:highlight w:val="yellow"/>
              </w:rPr>
            </w:pPr>
            <w:r w:rsidRPr="00023966">
              <w:rPr>
                <w:b/>
                <w:bCs/>
              </w:rPr>
              <w:t xml:space="preserve">Total cumulative </w:t>
            </w:r>
          </w:p>
        </w:tc>
        <w:tc>
          <w:tcPr>
            <w:tcW w:w="1692" w:type="dxa"/>
            <w:vMerge/>
            <w:tcBorders>
              <w:bottom w:val="single" w:sz="4" w:space="0" w:color="auto"/>
            </w:tcBorders>
            <w:tcMar>
              <w:left w:w="14" w:type="dxa"/>
              <w:right w:w="14" w:type="dxa"/>
            </w:tcMar>
          </w:tcPr>
          <w:p w14:paraId="15DDFF37" w14:textId="77777777" w:rsidR="000D583A" w:rsidRPr="00023966" w:rsidRDefault="000D583A" w:rsidP="00343B36">
            <w:pPr>
              <w:jc w:val="center"/>
              <w:rPr>
                <w:b/>
                <w:bCs/>
                <w:highlight w:val="yellow"/>
              </w:rPr>
            </w:pPr>
          </w:p>
        </w:tc>
        <w:tc>
          <w:tcPr>
            <w:tcW w:w="1499" w:type="dxa"/>
            <w:vMerge/>
            <w:tcBorders>
              <w:bottom w:val="single" w:sz="4" w:space="0" w:color="auto"/>
            </w:tcBorders>
            <w:tcMar>
              <w:left w:w="14" w:type="dxa"/>
              <w:right w:w="14" w:type="dxa"/>
            </w:tcMar>
          </w:tcPr>
          <w:p w14:paraId="0094A9BD" w14:textId="77777777" w:rsidR="000D583A" w:rsidRPr="00023966" w:rsidRDefault="000D583A" w:rsidP="00343B36">
            <w:pPr>
              <w:jc w:val="center"/>
              <w:rPr>
                <w:b/>
                <w:bCs/>
                <w:highlight w:val="yellow"/>
              </w:rPr>
            </w:pPr>
          </w:p>
        </w:tc>
      </w:tr>
      <w:tr w:rsidR="000D583A" w:rsidRPr="005D5081" w14:paraId="2ADF2F2B" w14:textId="77777777" w:rsidTr="00EA5AF8">
        <w:trPr>
          <w:tblHeader/>
          <w:jc w:val="center"/>
        </w:trPr>
        <w:tc>
          <w:tcPr>
            <w:tcW w:w="1395" w:type="dxa"/>
            <w:tcBorders>
              <w:bottom w:val="single" w:sz="4" w:space="0" w:color="auto"/>
            </w:tcBorders>
          </w:tcPr>
          <w:p w14:paraId="5E7FF6AF" w14:textId="77777777" w:rsidR="000D583A" w:rsidRPr="00023966" w:rsidRDefault="000D583A" w:rsidP="00343B36">
            <w:pPr>
              <w:jc w:val="center"/>
              <w:rPr>
                <w:b/>
                <w:bCs/>
              </w:rPr>
            </w:pPr>
            <w:r w:rsidRPr="00023966">
              <w:rPr>
                <w:b/>
                <w:bCs/>
              </w:rPr>
              <w:t>(1)</w:t>
            </w:r>
          </w:p>
        </w:tc>
        <w:tc>
          <w:tcPr>
            <w:tcW w:w="1556" w:type="dxa"/>
            <w:tcBorders>
              <w:bottom w:val="single" w:sz="4" w:space="0" w:color="auto"/>
            </w:tcBorders>
          </w:tcPr>
          <w:p w14:paraId="6E278EEF" w14:textId="77777777" w:rsidR="000D583A" w:rsidRPr="00023966" w:rsidRDefault="000D583A" w:rsidP="00343B36">
            <w:pPr>
              <w:jc w:val="center"/>
              <w:rPr>
                <w:b/>
                <w:bCs/>
              </w:rPr>
            </w:pPr>
            <w:r w:rsidRPr="00023966">
              <w:rPr>
                <w:b/>
                <w:bCs/>
              </w:rPr>
              <w:t>(2)</w:t>
            </w:r>
          </w:p>
        </w:tc>
        <w:tc>
          <w:tcPr>
            <w:tcW w:w="1544" w:type="dxa"/>
            <w:tcBorders>
              <w:bottom w:val="single" w:sz="4" w:space="0" w:color="auto"/>
            </w:tcBorders>
          </w:tcPr>
          <w:p w14:paraId="7EA34E39" w14:textId="77777777" w:rsidR="000D583A" w:rsidRPr="00023966" w:rsidRDefault="000D583A" w:rsidP="00343B36">
            <w:pPr>
              <w:jc w:val="center"/>
              <w:rPr>
                <w:b/>
                <w:bCs/>
              </w:rPr>
            </w:pPr>
            <w:r w:rsidRPr="00023966">
              <w:rPr>
                <w:b/>
                <w:bCs/>
              </w:rPr>
              <w:t>(3)</w:t>
            </w:r>
          </w:p>
        </w:tc>
        <w:tc>
          <w:tcPr>
            <w:tcW w:w="1556" w:type="dxa"/>
            <w:tcBorders>
              <w:bottom w:val="single" w:sz="4" w:space="0" w:color="auto"/>
            </w:tcBorders>
          </w:tcPr>
          <w:p w14:paraId="59FCD405" w14:textId="7CE25F8A" w:rsidR="000D583A" w:rsidRPr="00023966" w:rsidRDefault="000D583A" w:rsidP="00343B36">
            <w:pPr>
              <w:jc w:val="center"/>
              <w:rPr>
                <w:b/>
                <w:bCs/>
              </w:rPr>
            </w:pPr>
            <w:r w:rsidRPr="00023966">
              <w:rPr>
                <w:b/>
                <w:bCs/>
              </w:rPr>
              <w:t>(4)=(2)+(3)</w:t>
            </w:r>
          </w:p>
        </w:tc>
        <w:tc>
          <w:tcPr>
            <w:tcW w:w="1692" w:type="dxa"/>
            <w:tcBorders>
              <w:bottom w:val="single" w:sz="4" w:space="0" w:color="auto"/>
            </w:tcBorders>
          </w:tcPr>
          <w:p w14:paraId="535EB2A2" w14:textId="77777777" w:rsidR="000D583A" w:rsidRPr="00023966" w:rsidRDefault="000D583A" w:rsidP="00343B36">
            <w:pPr>
              <w:jc w:val="center"/>
              <w:rPr>
                <w:b/>
                <w:bCs/>
              </w:rPr>
            </w:pPr>
            <w:r w:rsidRPr="00023966">
              <w:rPr>
                <w:b/>
                <w:bCs/>
              </w:rPr>
              <w:t>(5)</w:t>
            </w:r>
          </w:p>
        </w:tc>
        <w:tc>
          <w:tcPr>
            <w:tcW w:w="1499" w:type="dxa"/>
            <w:tcBorders>
              <w:bottom w:val="single" w:sz="4" w:space="0" w:color="auto"/>
            </w:tcBorders>
          </w:tcPr>
          <w:p w14:paraId="72F7E37D" w14:textId="4AEFB1F7" w:rsidR="000D583A" w:rsidRPr="00023966" w:rsidRDefault="000D583A" w:rsidP="00343B36">
            <w:pPr>
              <w:jc w:val="center"/>
              <w:rPr>
                <w:b/>
                <w:bCs/>
              </w:rPr>
            </w:pPr>
            <w:r w:rsidRPr="00023966">
              <w:rPr>
                <w:b/>
                <w:bCs/>
              </w:rPr>
              <w:t>(6)=(4)-(5)</w:t>
            </w:r>
          </w:p>
        </w:tc>
      </w:tr>
      <w:tr w:rsidR="00307B1F" w:rsidRPr="005D5081" w14:paraId="0D2E48C3" w14:textId="77777777" w:rsidTr="00EA5AF8">
        <w:trPr>
          <w:jc w:val="center"/>
        </w:trPr>
        <w:tc>
          <w:tcPr>
            <w:tcW w:w="1395" w:type="dxa"/>
            <w:tcBorders>
              <w:top w:val="single" w:sz="4" w:space="0" w:color="auto"/>
              <w:bottom w:val="single" w:sz="4" w:space="0" w:color="auto"/>
              <w:right w:val="single" w:sz="4" w:space="0" w:color="auto"/>
            </w:tcBorders>
            <w:vAlign w:val="center"/>
          </w:tcPr>
          <w:p w14:paraId="4F2148BB" w14:textId="77777777" w:rsidR="00307B1F" w:rsidRPr="00AE58C8" w:rsidRDefault="00307B1F" w:rsidP="00343B36">
            <w:pPr>
              <w:rPr>
                <w:color w:val="000000"/>
              </w:rPr>
            </w:pPr>
            <w:r w:rsidRPr="00AE58C8">
              <w:rPr>
                <w:color w:val="000000"/>
              </w:rPr>
              <w:t>UNEP</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4AF00C0B" w14:textId="77777777" w:rsidR="00307B1F" w:rsidRDefault="00307B1F" w:rsidP="00343B36">
            <w:pPr>
              <w:jc w:val="right"/>
              <w:rPr>
                <w:lang w:val="en-CA"/>
              </w:rPr>
            </w:pPr>
            <w:r>
              <w:t>272,115,767</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760AE13A" w14:textId="77777777" w:rsidR="00307B1F" w:rsidRDefault="00307B1F" w:rsidP="00343B36">
            <w:pPr>
              <w:jc w:val="right"/>
            </w:pPr>
            <w:r>
              <w:t>21,009,591</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1A6F691B" w14:textId="77777777" w:rsidR="00307B1F" w:rsidRDefault="00307B1F" w:rsidP="00343B36">
            <w:pPr>
              <w:jc w:val="right"/>
            </w:pPr>
            <w:r>
              <w:t>293,125,358</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tcPr>
          <w:p w14:paraId="3F1FEE2D" w14:textId="77777777" w:rsidR="00307B1F" w:rsidRDefault="00307B1F" w:rsidP="00343B36">
            <w:pPr>
              <w:jc w:val="right"/>
            </w:pPr>
            <w:r>
              <w:t>273,252,440</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4701051F" w14:textId="77777777" w:rsidR="00307B1F" w:rsidRDefault="00307B1F" w:rsidP="00343B36">
            <w:pPr>
              <w:jc w:val="right"/>
            </w:pPr>
            <w:r>
              <w:t>19,872,918</w:t>
            </w:r>
          </w:p>
        </w:tc>
      </w:tr>
    </w:tbl>
    <w:p w14:paraId="43AA13CB" w14:textId="77777777" w:rsidR="000D583A" w:rsidRDefault="000D583A" w:rsidP="00343B36">
      <w:pPr>
        <w:ind w:left="142"/>
        <w:rPr>
          <w:sz w:val="20"/>
        </w:rPr>
      </w:pPr>
      <w:r w:rsidRPr="0049159B">
        <w:rPr>
          <w:sz w:val="20"/>
        </w:rPr>
        <w:t>(*</w:t>
      </w:r>
      <w:r>
        <w:rPr>
          <w:sz w:val="20"/>
        </w:rPr>
        <w:t>)</w:t>
      </w:r>
      <w:r>
        <w:rPr>
          <w:sz w:val="20"/>
          <w:szCs w:val="20"/>
        </w:rPr>
        <w:t xml:space="preserve"> Including agency support costs.</w:t>
      </w:r>
    </w:p>
    <w:bookmarkEnd w:id="7"/>
    <w:p w14:paraId="6EC61A00" w14:textId="77777777" w:rsidR="000D583A" w:rsidRPr="0049159B" w:rsidRDefault="000D583A" w:rsidP="00343B36">
      <w:pPr>
        <w:ind w:left="142"/>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14:paraId="40E0683D" w14:textId="77777777" w:rsidR="000D583A" w:rsidRDefault="000D583A" w:rsidP="00343B36">
      <w:pPr>
        <w:ind w:left="142"/>
        <w:rPr>
          <w:sz w:val="20"/>
        </w:rPr>
      </w:pPr>
    </w:p>
    <w:p w14:paraId="7C0BB7E9" w14:textId="7C7C9156" w:rsidR="000D583A" w:rsidRDefault="000D583A" w:rsidP="00343B36">
      <w:pPr>
        <w:pStyle w:val="Heading1"/>
        <w:numPr>
          <w:ilvl w:val="0"/>
          <w:numId w:val="24"/>
        </w:numPr>
        <w:spacing w:after="0"/>
        <w:ind w:left="142" w:firstLine="0"/>
      </w:pPr>
      <w:r w:rsidRPr="00B113E4">
        <w:t>The explanation for the differences provided by</w:t>
      </w:r>
      <w:r w:rsidR="007B5F2F">
        <w:t xml:space="preserve"> UNEP</w:t>
      </w:r>
      <w:r w:rsidRPr="00B113E4">
        <w:t xml:space="preserve"> is shown in Table 5</w:t>
      </w:r>
      <w:r>
        <w:t>.</w:t>
      </w:r>
    </w:p>
    <w:p w14:paraId="51E08D12" w14:textId="77777777" w:rsidR="00343B36" w:rsidRPr="00343B36" w:rsidRDefault="00343B36" w:rsidP="00343B36"/>
    <w:p w14:paraId="689B57FC" w14:textId="7B1AEEC1" w:rsidR="000D583A" w:rsidRPr="005D5081" w:rsidRDefault="000D583A" w:rsidP="00E7423F">
      <w:pPr>
        <w:ind w:left="142"/>
        <w:rPr>
          <w:b/>
          <w:bCs/>
          <w:szCs w:val="24"/>
          <w:highlight w:val="yellow"/>
        </w:rPr>
      </w:pPr>
      <w:r w:rsidRPr="00C24AE5">
        <w:rPr>
          <w:b/>
          <w:szCs w:val="24"/>
        </w:rPr>
        <w:t>Table 5. R</w:t>
      </w:r>
      <w:r w:rsidRPr="00C24AE5">
        <w:rPr>
          <w:b/>
          <w:bCs/>
          <w:szCs w:val="24"/>
        </w:rPr>
        <w:t xml:space="preserve">ationale for differences in expenditures between the </w:t>
      </w:r>
      <w:r w:rsidR="00071305">
        <w:rPr>
          <w:b/>
          <w:bCs/>
          <w:szCs w:val="24"/>
        </w:rPr>
        <w:t xml:space="preserve">revised </w:t>
      </w:r>
      <w:r w:rsidR="002A0404">
        <w:rPr>
          <w:b/>
          <w:bCs/>
          <w:szCs w:val="24"/>
        </w:rPr>
        <w:t xml:space="preserve">2017 </w:t>
      </w:r>
      <w:r w:rsidRPr="00C24AE5">
        <w:rPr>
          <w:b/>
          <w:bCs/>
          <w:szCs w:val="24"/>
        </w:rPr>
        <w:t xml:space="preserve">progress report and the </w:t>
      </w:r>
      <w:r w:rsidRPr="00457126">
        <w:rPr>
          <w:b/>
          <w:bCs/>
          <w:szCs w:val="24"/>
        </w:rPr>
        <w:t>201</w:t>
      </w:r>
      <w:r w:rsidR="000B1459">
        <w:rPr>
          <w:b/>
          <w:bCs/>
          <w:szCs w:val="24"/>
        </w:rPr>
        <w:t>7</w:t>
      </w:r>
      <w:r w:rsidR="00E61D47">
        <w:rPr>
          <w:b/>
          <w:bCs/>
          <w:szCs w:val="24"/>
        </w:rPr>
        <w:t xml:space="preserve"> final</w:t>
      </w:r>
      <w:r w:rsidRPr="00C24AE5">
        <w:rPr>
          <w:b/>
          <w:bCs/>
          <w:szCs w:val="24"/>
        </w:rPr>
        <w:t xml:space="preserve"> accounts of the </w:t>
      </w:r>
      <w:r>
        <w:rPr>
          <w:b/>
          <w:bCs/>
          <w:szCs w:val="24"/>
        </w:rPr>
        <w:t>F</w:t>
      </w:r>
      <w:r w:rsidRPr="00C24AE5">
        <w:rPr>
          <w:b/>
          <w:bCs/>
          <w:szCs w:val="24"/>
        </w:rPr>
        <w:t>und (US$)</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5"/>
        <w:gridCol w:w="1559"/>
      </w:tblGrid>
      <w:tr w:rsidR="002A0404" w:rsidRPr="008A4EE3" w14:paraId="4929C100" w14:textId="77777777" w:rsidTr="00EA5AF8">
        <w:trPr>
          <w:trHeight w:val="368"/>
          <w:tblHeader/>
        </w:trPr>
        <w:tc>
          <w:tcPr>
            <w:tcW w:w="7655" w:type="dxa"/>
            <w:tcBorders>
              <w:bottom w:val="single" w:sz="4" w:space="0" w:color="auto"/>
            </w:tcBorders>
          </w:tcPr>
          <w:p w14:paraId="3B12F339" w14:textId="77777777" w:rsidR="002A0404" w:rsidRPr="008A4EE3" w:rsidRDefault="002A0404" w:rsidP="003B4829">
            <w:pPr>
              <w:rPr>
                <w:b/>
              </w:rPr>
            </w:pPr>
            <w:r w:rsidRPr="008A4EE3">
              <w:rPr>
                <w:b/>
              </w:rPr>
              <w:t>Comments</w:t>
            </w:r>
          </w:p>
        </w:tc>
        <w:tc>
          <w:tcPr>
            <w:tcW w:w="1559" w:type="dxa"/>
            <w:tcBorders>
              <w:bottom w:val="single" w:sz="4" w:space="0" w:color="auto"/>
            </w:tcBorders>
            <w:tcMar>
              <w:left w:w="14" w:type="dxa"/>
              <w:right w:w="0" w:type="dxa"/>
            </w:tcMar>
          </w:tcPr>
          <w:p w14:paraId="61099F1B" w14:textId="77777777" w:rsidR="002A0404" w:rsidRPr="008A4EE3" w:rsidRDefault="002A0404" w:rsidP="003B4829">
            <w:pPr>
              <w:jc w:val="center"/>
              <w:rPr>
                <w:b/>
                <w:bCs/>
              </w:rPr>
            </w:pPr>
            <w:r w:rsidRPr="008A4EE3">
              <w:rPr>
                <w:b/>
                <w:bCs/>
              </w:rPr>
              <w:t>UNEP</w:t>
            </w:r>
          </w:p>
        </w:tc>
      </w:tr>
      <w:tr w:rsidR="002A0404" w:rsidRPr="008A4EE3" w14:paraId="00233326" w14:textId="77777777" w:rsidTr="00EA5AF8">
        <w:tc>
          <w:tcPr>
            <w:tcW w:w="7655" w:type="dxa"/>
            <w:tcBorders>
              <w:bottom w:val="single" w:sz="4" w:space="0" w:color="auto"/>
            </w:tcBorders>
          </w:tcPr>
          <w:p w14:paraId="1A4AF3AE" w14:textId="134981B3" w:rsidR="002A0404" w:rsidRPr="008A4EE3" w:rsidRDefault="002A0404" w:rsidP="003B4829">
            <w:pPr>
              <w:jc w:val="left"/>
            </w:pPr>
            <w:r w:rsidRPr="008A4EE3">
              <w:t xml:space="preserve">Difference between </w:t>
            </w:r>
            <w:r>
              <w:t xml:space="preserve">revised 2017 </w:t>
            </w:r>
            <w:r w:rsidRPr="008A4EE3">
              <w:t>progress report and 2017 final accounts</w:t>
            </w:r>
          </w:p>
        </w:tc>
        <w:tc>
          <w:tcPr>
            <w:tcW w:w="1559" w:type="dxa"/>
            <w:tcBorders>
              <w:bottom w:val="single" w:sz="4" w:space="0" w:color="auto"/>
            </w:tcBorders>
          </w:tcPr>
          <w:p w14:paraId="487308BE" w14:textId="77777777" w:rsidR="002A0404" w:rsidRPr="008A4EE3" w:rsidRDefault="002A0404" w:rsidP="003B4829">
            <w:pPr>
              <w:jc w:val="right"/>
            </w:pPr>
            <w:r w:rsidRPr="008A4EE3">
              <w:t>19,872,918</w:t>
            </w:r>
          </w:p>
        </w:tc>
      </w:tr>
      <w:tr w:rsidR="002A0404" w:rsidRPr="008A4EE3" w14:paraId="43578849" w14:textId="77777777" w:rsidTr="00EA5AF8">
        <w:tc>
          <w:tcPr>
            <w:tcW w:w="7655" w:type="dxa"/>
            <w:tcBorders>
              <w:top w:val="single" w:sz="4" w:space="0" w:color="auto"/>
              <w:left w:val="single" w:sz="4" w:space="0" w:color="auto"/>
            </w:tcBorders>
          </w:tcPr>
          <w:p w14:paraId="518152A8" w14:textId="7FD3CC31" w:rsidR="002A0404" w:rsidRPr="008A4EE3" w:rsidRDefault="002A0404" w:rsidP="00071305">
            <w:pPr>
              <w:tabs>
                <w:tab w:val="left" w:pos="184"/>
              </w:tabs>
              <w:jc w:val="left"/>
              <w:rPr>
                <w:b/>
                <w:lang w:val="en-US"/>
              </w:rPr>
            </w:pPr>
            <w:r w:rsidRPr="008A4EE3">
              <w:rPr>
                <w:b/>
                <w:lang w:val="en-US"/>
              </w:rPr>
              <w:t>Explanations provided</w:t>
            </w:r>
          </w:p>
        </w:tc>
        <w:tc>
          <w:tcPr>
            <w:tcW w:w="1559" w:type="dxa"/>
            <w:tcBorders>
              <w:top w:val="single" w:sz="4" w:space="0" w:color="auto"/>
            </w:tcBorders>
          </w:tcPr>
          <w:p w14:paraId="694CD36A" w14:textId="77777777" w:rsidR="002A0404" w:rsidRPr="008A4EE3" w:rsidRDefault="002A0404" w:rsidP="003B4829">
            <w:pPr>
              <w:jc w:val="right"/>
            </w:pPr>
          </w:p>
        </w:tc>
      </w:tr>
      <w:tr w:rsidR="002A0404" w:rsidRPr="008A4EE3" w14:paraId="7703FA58" w14:textId="77777777" w:rsidTr="00EA5AF8">
        <w:trPr>
          <w:trHeight w:val="740"/>
        </w:trPr>
        <w:tc>
          <w:tcPr>
            <w:tcW w:w="7655" w:type="dxa"/>
            <w:tcBorders>
              <w:left w:val="single" w:sz="4" w:space="0" w:color="auto"/>
            </w:tcBorders>
            <w:shd w:val="clear" w:color="auto" w:fill="auto"/>
          </w:tcPr>
          <w:p w14:paraId="73CB2ED9" w14:textId="28DDF183" w:rsidR="002A0404" w:rsidRPr="008A4EE3" w:rsidRDefault="002A0404" w:rsidP="00F12506">
            <w:pPr>
              <w:jc w:val="left"/>
            </w:pPr>
            <w:r w:rsidRPr="008A4EE3">
              <w:t xml:space="preserve">Commitments included in </w:t>
            </w:r>
            <w:r w:rsidR="00FC7EB4">
              <w:t xml:space="preserve">the revised 2017 </w:t>
            </w:r>
            <w:r w:rsidRPr="008A4EE3">
              <w:t xml:space="preserve">progress report but not in </w:t>
            </w:r>
            <w:r w:rsidR="00FC7EB4">
              <w:t xml:space="preserve">the 2017 </w:t>
            </w:r>
            <w:r w:rsidRPr="008A4EE3">
              <w:t xml:space="preserve">financial statement, as only expenses are included in the International Public Sector Accounting Standards (IPSAS) financial statement (no action needed) </w:t>
            </w:r>
          </w:p>
        </w:tc>
        <w:tc>
          <w:tcPr>
            <w:tcW w:w="1559" w:type="dxa"/>
          </w:tcPr>
          <w:p w14:paraId="54D1284D" w14:textId="77777777" w:rsidR="002A0404" w:rsidRPr="00F94FB5" w:rsidRDefault="002A0404" w:rsidP="003B4829">
            <w:pPr>
              <w:jc w:val="right"/>
            </w:pPr>
            <w:r w:rsidRPr="00F94FB5">
              <w:rPr>
                <w:bCs/>
                <w:iCs/>
                <w:color w:val="000000"/>
              </w:rPr>
              <w:t>19,555,480</w:t>
            </w:r>
          </w:p>
        </w:tc>
      </w:tr>
      <w:tr w:rsidR="002A0404" w:rsidRPr="008A4EE3" w14:paraId="464E98F7" w14:textId="77777777" w:rsidTr="00EA5AF8">
        <w:tc>
          <w:tcPr>
            <w:tcW w:w="7655" w:type="dxa"/>
            <w:tcBorders>
              <w:left w:val="single" w:sz="4" w:space="0" w:color="auto"/>
              <w:bottom w:val="single" w:sz="4" w:space="0" w:color="auto"/>
            </w:tcBorders>
            <w:shd w:val="clear" w:color="auto" w:fill="auto"/>
          </w:tcPr>
          <w:p w14:paraId="3E8D81FA" w14:textId="53590213" w:rsidR="002A0404" w:rsidRPr="008A4EE3" w:rsidRDefault="002A0404" w:rsidP="00071305">
            <w:pPr>
              <w:rPr>
                <w:b/>
                <w:bCs/>
              </w:rPr>
            </w:pPr>
            <w:bookmarkStart w:id="8" w:name="_Hlk6922339"/>
            <w:r w:rsidRPr="008A4EE3">
              <w:t xml:space="preserve">Difference between </w:t>
            </w:r>
            <w:r>
              <w:t>agency support costs</w:t>
            </w:r>
            <w:r w:rsidRPr="008A4EE3">
              <w:t xml:space="preserve"> projected in the </w:t>
            </w:r>
            <w:r w:rsidR="00FC7EB4">
              <w:t xml:space="preserve">revised 2017 </w:t>
            </w:r>
            <w:r w:rsidRPr="008A4EE3">
              <w:t xml:space="preserve">progress report and actual </w:t>
            </w:r>
            <w:r>
              <w:t>agency support costs</w:t>
            </w:r>
            <w:r w:rsidRPr="008A4EE3">
              <w:t xml:space="preserve"> calculated in UNEP management information system mainly due to timing difference </w:t>
            </w:r>
            <w:r>
              <w:t>(UNEP to adjust in its</w:t>
            </w:r>
            <w:r w:rsidRPr="008A4EE3">
              <w:t xml:space="preserve"> 2019 accounts</w:t>
            </w:r>
            <w:r>
              <w:t>)</w:t>
            </w:r>
            <w:r w:rsidRPr="008A4EE3">
              <w:t xml:space="preserve"> </w:t>
            </w:r>
          </w:p>
        </w:tc>
        <w:tc>
          <w:tcPr>
            <w:tcW w:w="1559" w:type="dxa"/>
            <w:tcBorders>
              <w:bottom w:val="single" w:sz="4" w:space="0" w:color="auto"/>
            </w:tcBorders>
            <w:shd w:val="clear" w:color="auto" w:fill="auto"/>
          </w:tcPr>
          <w:p w14:paraId="55C01E13" w14:textId="77777777" w:rsidR="002A0404" w:rsidRPr="008A4EE3" w:rsidRDefault="002A0404" w:rsidP="003B4829">
            <w:pPr>
              <w:jc w:val="right"/>
              <w:rPr>
                <w:b/>
              </w:rPr>
            </w:pPr>
            <w:r w:rsidRPr="008A4EE3">
              <w:t>317,438</w:t>
            </w:r>
          </w:p>
        </w:tc>
      </w:tr>
      <w:tr w:rsidR="002A0404" w:rsidRPr="008A4EE3" w14:paraId="4FDBC9FD" w14:textId="77777777" w:rsidTr="00EA5AF8">
        <w:tc>
          <w:tcPr>
            <w:tcW w:w="7655" w:type="dxa"/>
            <w:tcBorders>
              <w:left w:val="single" w:sz="4" w:space="0" w:color="auto"/>
              <w:bottom w:val="single" w:sz="4" w:space="0" w:color="auto"/>
            </w:tcBorders>
            <w:shd w:val="clear" w:color="auto" w:fill="auto"/>
          </w:tcPr>
          <w:p w14:paraId="5109C66B" w14:textId="31A95D93" w:rsidR="002A0404" w:rsidRPr="008A4EE3" w:rsidRDefault="002A0404" w:rsidP="00783F1C">
            <w:r>
              <w:t>Total (rows 2 to 3)</w:t>
            </w:r>
          </w:p>
        </w:tc>
        <w:tc>
          <w:tcPr>
            <w:tcW w:w="1559" w:type="dxa"/>
            <w:tcBorders>
              <w:bottom w:val="single" w:sz="4" w:space="0" w:color="auto"/>
            </w:tcBorders>
            <w:shd w:val="clear" w:color="auto" w:fill="auto"/>
          </w:tcPr>
          <w:p w14:paraId="7F0DCF6F" w14:textId="11C6BD5F" w:rsidR="002A0404" w:rsidRPr="008A4EE3" w:rsidRDefault="002A0404" w:rsidP="003B4829">
            <w:pPr>
              <w:jc w:val="right"/>
            </w:pPr>
            <w:r>
              <w:t>19,872,918</w:t>
            </w:r>
          </w:p>
        </w:tc>
      </w:tr>
      <w:tr w:rsidR="002A0404" w:rsidRPr="008A4EE3" w14:paraId="0095F9ED" w14:textId="77777777" w:rsidTr="00EA5AF8">
        <w:tc>
          <w:tcPr>
            <w:tcW w:w="7655" w:type="dxa"/>
            <w:tcBorders>
              <w:left w:val="single" w:sz="4" w:space="0" w:color="auto"/>
              <w:bottom w:val="single" w:sz="4" w:space="0" w:color="auto"/>
            </w:tcBorders>
            <w:shd w:val="clear" w:color="auto" w:fill="auto"/>
          </w:tcPr>
          <w:p w14:paraId="06E3FDBB" w14:textId="77777777" w:rsidR="002A0404" w:rsidRPr="008A4EE3" w:rsidRDefault="002A0404" w:rsidP="003B4829">
            <w:pPr>
              <w:rPr>
                <w:b/>
                <w:bCs/>
              </w:rPr>
            </w:pPr>
            <w:r w:rsidRPr="008A4EE3">
              <w:rPr>
                <w:b/>
                <w:bCs/>
              </w:rPr>
              <w:t>Difference</w:t>
            </w:r>
          </w:p>
        </w:tc>
        <w:tc>
          <w:tcPr>
            <w:tcW w:w="1559" w:type="dxa"/>
            <w:tcBorders>
              <w:bottom w:val="single" w:sz="4" w:space="0" w:color="auto"/>
            </w:tcBorders>
            <w:shd w:val="clear" w:color="auto" w:fill="auto"/>
          </w:tcPr>
          <w:p w14:paraId="738997EB" w14:textId="2DDB7830" w:rsidR="002A0404" w:rsidRPr="008A4EE3" w:rsidRDefault="002A0404" w:rsidP="003B4829">
            <w:pPr>
              <w:jc w:val="right"/>
              <w:rPr>
                <w:b/>
              </w:rPr>
            </w:pPr>
            <w:r>
              <w:rPr>
                <w:b/>
              </w:rPr>
              <w:t>0</w:t>
            </w:r>
          </w:p>
        </w:tc>
      </w:tr>
      <w:bookmarkEnd w:id="8"/>
    </w:tbl>
    <w:p w14:paraId="14A1ADC6" w14:textId="2616CE8B" w:rsidR="000D583A" w:rsidRDefault="000D583A" w:rsidP="000D583A">
      <w:pPr>
        <w:tabs>
          <w:tab w:val="left" w:pos="6315"/>
        </w:tabs>
        <w:outlineLvl w:val="0"/>
        <w:rPr>
          <w:u w:val="single"/>
        </w:rPr>
      </w:pPr>
    </w:p>
    <w:p w14:paraId="08755F83" w14:textId="531CB00D" w:rsidR="00FC7EB4" w:rsidRDefault="00FC7EB4" w:rsidP="00343B36">
      <w:pPr>
        <w:pStyle w:val="Heading1"/>
        <w:numPr>
          <w:ilvl w:val="0"/>
          <w:numId w:val="24"/>
        </w:numPr>
        <w:spacing w:after="0"/>
        <w:ind w:left="142" w:firstLine="0"/>
      </w:pPr>
      <w:r w:rsidRPr="00FC7EB4">
        <w:t>Based on the explanations provided, there is no outstanding reconciling items that would need to be explained</w:t>
      </w:r>
      <w:r>
        <w:t>.</w:t>
      </w:r>
    </w:p>
    <w:p w14:paraId="0E9AD42B" w14:textId="77777777" w:rsidR="00343B36" w:rsidRPr="00343B36" w:rsidRDefault="00343B36" w:rsidP="00343B36"/>
    <w:p w14:paraId="036EA797" w14:textId="6549609D" w:rsidR="00FC7EB4" w:rsidRDefault="00FC7EB4" w:rsidP="00343B36">
      <w:pPr>
        <w:pStyle w:val="Heading1"/>
        <w:numPr>
          <w:ilvl w:val="0"/>
          <w:numId w:val="0"/>
        </w:numPr>
        <w:spacing w:after="0"/>
        <w:ind w:left="142"/>
        <w:rPr>
          <w:b/>
        </w:rPr>
      </w:pPr>
      <w:r w:rsidRPr="007B5F2F">
        <w:rPr>
          <w:b/>
        </w:rPr>
        <w:t>Recommendation</w:t>
      </w:r>
    </w:p>
    <w:p w14:paraId="4B0C4C3A" w14:textId="77777777" w:rsidR="00343B36" w:rsidRPr="00343B36" w:rsidRDefault="00343B36" w:rsidP="00343B36"/>
    <w:p w14:paraId="31E74BCB" w14:textId="7000F6F9" w:rsidR="000D583A" w:rsidRDefault="000D583A" w:rsidP="00343B36">
      <w:pPr>
        <w:pStyle w:val="Heading1"/>
        <w:numPr>
          <w:ilvl w:val="0"/>
          <w:numId w:val="24"/>
        </w:numPr>
        <w:spacing w:after="0"/>
        <w:ind w:left="142" w:firstLine="0"/>
      </w:pPr>
      <w:r w:rsidRPr="007B5F2F">
        <w:rPr>
          <w:lang w:val="en-US"/>
        </w:rPr>
        <w:t>The E</w:t>
      </w:r>
      <w:proofErr w:type="spellStart"/>
      <w:r w:rsidRPr="007B5F2F">
        <w:t>xecutive</w:t>
      </w:r>
      <w:proofErr w:type="spellEnd"/>
      <w:r w:rsidRPr="007B5F2F">
        <w:t xml:space="preserve"> Committee may wish:</w:t>
      </w:r>
    </w:p>
    <w:p w14:paraId="700FB074" w14:textId="77777777" w:rsidR="00343B36" w:rsidRPr="00343B36" w:rsidRDefault="00343B36" w:rsidP="00343B36"/>
    <w:p w14:paraId="115382CA" w14:textId="1685B354" w:rsidR="00AC4E34" w:rsidRDefault="000D583A" w:rsidP="00343B36">
      <w:pPr>
        <w:pStyle w:val="Heading2"/>
        <w:spacing w:after="0"/>
      </w:pPr>
      <w:r w:rsidRPr="007B5F2F">
        <w:t>To note</w:t>
      </w:r>
      <w:r w:rsidR="00F94FB5">
        <w:t>:</w:t>
      </w:r>
    </w:p>
    <w:p w14:paraId="223D6393" w14:textId="77777777" w:rsidR="00343B36" w:rsidRPr="00343B36" w:rsidRDefault="00343B36" w:rsidP="00343B36"/>
    <w:p w14:paraId="4BCD4344" w14:textId="6409D2A8" w:rsidR="00AC4E34" w:rsidRDefault="00071305" w:rsidP="00343B36">
      <w:pPr>
        <w:pStyle w:val="Heading3"/>
        <w:numPr>
          <w:ilvl w:val="2"/>
          <w:numId w:val="2"/>
        </w:numPr>
        <w:spacing w:after="0"/>
      </w:pPr>
      <w:r>
        <w:t>The reconciliation of the 2017 accounts contained in</w:t>
      </w:r>
      <w:r w:rsidR="00C4788A">
        <w:t xml:space="preserve"> document UNEP/</w:t>
      </w:r>
      <w:proofErr w:type="spellStart"/>
      <w:r w:rsidR="00C4788A">
        <w:t>OzL.Pro</w:t>
      </w:r>
      <w:proofErr w:type="spellEnd"/>
      <w:r w:rsidR="00C4788A">
        <w:t>/</w:t>
      </w:r>
      <w:proofErr w:type="spellStart"/>
      <w:r w:rsidR="00C4788A">
        <w:t>ExCom</w:t>
      </w:r>
      <w:proofErr w:type="spellEnd"/>
      <w:r w:rsidR="00C4788A">
        <w:t>/82/7;</w:t>
      </w:r>
    </w:p>
    <w:p w14:paraId="3E3BB669" w14:textId="77777777" w:rsidR="00343B36" w:rsidRPr="00343B36" w:rsidRDefault="00343B36" w:rsidP="00343B36"/>
    <w:p w14:paraId="1C9A7746" w14:textId="55B305C7" w:rsidR="00AC4E34" w:rsidRPr="007B5F2F" w:rsidRDefault="00C4788A" w:rsidP="00343B36">
      <w:pPr>
        <w:pStyle w:val="Heading3"/>
        <w:numPr>
          <w:ilvl w:val="2"/>
          <w:numId w:val="2"/>
        </w:numPr>
        <w:spacing w:after="0"/>
      </w:pPr>
      <w:r>
        <w:t>The submission by UNEP of a revision to its</w:t>
      </w:r>
      <w:r w:rsidR="00071305" w:rsidRPr="00071305">
        <w:t xml:space="preserve"> progress report</w:t>
      </w:r>
      <w:r>
        <w:t xml:space="preserve"> as at </w:t>
      </w:r>
      <w:r w:rsidR="00474004">
        <w:br/>
      </w:r>
      <w:r>
        <w:t>31 December 2017;</w:t>
      </w:r>
    </w:p>
    <w:p w14:paraId="6CDE7DA9" w14:textId="77777777" w:rsidR="00AC4E34" w:rsidRPr="007B5F2F" w:rsidRDefault="00AC4E34" w:rsidP="00343B36"/>
    <w:p w14:paraId="2E87B64E" w14:textId="03DC50DD" w:rsidR="00AC4E34" w:rsidRDefault="00AC4E34" w:rsidP="00343B36">
      <w:pPr>
        <w:pStyle w:val="Heading2"/>
        <w:spacing w:after="0"/>
      </w:pPr>
      <w:r w:rsidRPr="007B5F2F">
        <w:t xml:space="preserve">To request UNEP </w:t>
      </w:r>
      <w:r w:rsidR="007B5F2F" w:rsidRPr="007B5F2F">
        <w:t>to reflect</w:t>
      </w:r>
      <w:r w:rsidRPr="007B5F2F">
        <w:t xml:space="preserve"> in </w:t>
      </w:r>
      <w:r w:rsidR="00886867">
        <w:t>its</w:t>
      </w:r>
      <w:r w:rsidRPr="007B5F2F">
        <w:t xml:space="preserve"> 201</w:t>
      </w:r>
      <w:r w:rsidR="006D71EF" w:rsidRPr="007B5F2F">
        <w:t>9</w:t>
      </w:r>
      <w:r w:rsidRPr="007B5F2F">
        <w:t xml:space="preserve"> </w:t>
      </w:r>
      <w:r w:rsidR="00783F1C" w:rsidRPr="007B5F2F">
        <w:t>accounts</w:t>
      </w:r>
      <w:r w:rsidRPr="007B5F2F">
        <w:t>:</w:t>
      </w:r>
    </w:p>
    <w:p w14:paraId="3616E50F" w14:textId="77777777" w:rsidR="00343B36" w:rsidRPr="00343B36" w:rsidRDefault="00343B36" w:rsidP="00343B36"/>
    <w:p w14:paraId="27699632" w14:textId="64D96321" w:rsidR="00AC4E34" w:rsidRDefault="00886867" w:rsidP="00343B36">
      <w:pPr>
        <w:pStyle w:val="ListParagraph"/>
        <w:numPr>
          <w:ilvl w:val="2"/>
          <w:numId w:val="2"/>
        </w:numPr>
      </w:pPr>
      <w:r>
        <w:t>US $</w:t>
      </w:r>
      <w:r w:rsidRPr="00886867">
        <w:t>7,357</w:t>
      </w:r>
      <w:r>
        <w:t xml:space="preserve"> in income</w:t>
      </w:r>
      <w:r w:rsidR="00C4788A">
        <w:t xml:space="preserve"> representing gains in prior years not recorded in its 2017 final accounts</w:t>
      </w:r>
      <w:r>
        <w:t>;</w:t>
      </w:r>
      <w:r w:rsidR="00BE5FDD">
        <w:t xml:space="preserve"> and</w:t>
      </w:r>
    </w:p>
    <w:p w14:paraId="213B6EE3" w14:textId="77777777" w:rsidR="004F4B99" w:rsidRPr="007B5F2F" w:rsidRDefault="004F4B99" w:rsidP="00343B36">
      <w:pPr>
        <w:pStyle w:val="ListParagraph"/>
        <w:ind w:left="2160"/>
      </w:pPr>
    </w:p>
    <w:p w14:paraId="18B3B70F" w14:textId="46193EB8" w:rsidR="00AC4E34" w:rsidRDefault="00886867" w:rsidP="00343B36">
      <w:pPr>
        <w:pStyle w:val="ListParagraph"/>
        <w:numPr>
          <w:ilvl w:val="2"/>
          <w:numId w:val="2"/>
        </w:numPr>
      </w:pPr>
      <w:r>
        <w:t>US</w:t>
      </w:r>
      <w:r w:rsidR="00AC4E34" w:rsidRPr="007B5F2F">
        <w:t xml:space="preserve"> </w:t>
      </w:r>
      <w:r w:rsidR="006D71EF" w:rsidRPr="007B5F2F">
        <w:t>$317,438</w:t>
      </w:r>
      <w:r>
        <w:t xml:space="preserve"> in expenditure</w:t>
      </w:r>
      <w:r w:rsidR="00BE5FDD">
        <w:t xml:space="preserve"> representing difference between projected and actual agency support costs not recorded in its 2017 final accounts</w:t>
      </w:r>
      <w:r>
        <w:t>.</w:t>
      </w:r>
    </w:p>
    <w:p w14:paraId="5187E6D8" w14:textId="59EAC334" w:rsidR="00A861DE" w:rsidRPr="007B5F2F" w:rsidRDefault="00A861DE" w:rsidP="00A861D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71C818F4" w14:textId="77777777" w:rsidTr="000D0C5E">
        <w:tc>
          <w:tcPr>
            <w:tcW w:w="1871" w:type="dxa"/>
          </w:tcPr>
          <w:p w14:paraId="6D96CDE0" w14:textId="77777777" w:rsidR="00E85409" w:rsidRDefault="00E85409" w:rsidP="00343B36"/>
        </w:tc>
        <w:tc>
          <w:tcPr>
            <w:tcW w:w="1872" w:type="dxa"/>
          </w:tcPr>
          <w:p w14:paraId="4D64F91E" w14:textId="77777777" w:rsidR="00E85409" w:rsidRDefault="00E85409" w:rsidP="00343B36"/>
        </w:tc>
        <w:tc>
          <w:tcPr>
            <w:tcW w:w="1872" w:type="dxa"/>
            <w:tcBorders>
              <w:bottom w:val="single" w:sz="4" w:space="0" w:color="auto"/>
            </w:tcBorders>
          </w:tcPr>
          <w:p w14:paraId="35B5DFB9" w14:textId="77777777" w:rsidR="00E85409" w:rsidRDefault="00E85409" w:rsidP="00343B36"/>
        </w:tc>
        <w:tc>
          <w:tcPr>
            <w:tcW w:w="1872" w:type="dxa"/>
          </w:tcPr>
          <w:p w14:paraId="1D547E4C" w14:textId="77777777" w:rsidR="00E85409" w:rsidRDefault="00E85409" w:rsidP="00343B36"/>
        </w:tc>
        <w:tc>
          <w:tcPr>
            <w:tcW w:w="1873" w:type="dxa"/>
          </w:tcPr>
          <w:p w14:paraId="4D7DE507" w14:textId="77777777" w:rsidR="00E85409" w:rsidRDefault="00E85409" w:rsidP="00343B36"/>
        </w:tc>
      </w:tr>
    </w:tbl>
    <w:p w14:paraId="2472398F" w14:textId="77777777" w:rsidR="00E85409" w:rsidRPr="00B04161" w:rsidRDefault="00E85409" w:rsidP="00A861DE">
      <w:pPr>
        <w:rPr>
          <w:lang w:val="en-CA"/>
        </w:rPr>
      </w:pPr>
    </w:p>
    <w:sectPr w:rsidR="00E85409" w:rsidRPr="00B0416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90087" w14:textId="77777777" w:rsidR="00A815C9" w:rsidRDefault="00A815C9" w:rsidP="004A504B">
      <w:r>
        <w:separator/>
      </w:r>
    </w:p>
  </w:endnote>
  <w:endnote w:type="continuationSeparator" w:id="0">
    <w:p w14:paraId="280EEA5A" w14:textId="77777777" w:rsidR="00A815C9" w:rsidRDefault="00A815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t">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F8A84" w14:textId="4FA43E49" w:rsidR="00DC6A10" w:rsidRPr="0033525D" w:rsidRDefault="00BC2495">
    <w:pPr>
      <w:jc w:val="center"/>
    </w:pPr>
    <w:r>
      <w:fldChar w:fldCharType="begin"/>
    </w:r>
    <w:r w:rsidR="00851352">
      <w:instrText xml:space="preserve"> PAGE </w:instrText>
    </w:r>
    <w:r>
      <w:fldChar w:fldCharType="separate"/>
    </w:r>
    <w:r w:rsidR="001B443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86001" w14:textId="5C1FBB84" w:rsidR="00DC6A10" w:rsidRPr="0033525D" w:rsidRDefault="00BC2495">
    <w:pPr>
      <w:jc w:val="center"/>
    </w:pPr>
    <w:r>
      <w:fldChar w:fldCharType="begin"/>
    </w:r>
    <w:r w:rsidR="00851352">
      <w:instrText xml:space="preserve"> PAGE </w:instrText>
    </w:r>
    <w:r>
      <w:fldChar w:fldCharType="separate"/>
    </w:r>
    <w:r w:rsidR="001B443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812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B10511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E88D6" w14:textId="77777777" w:rsidR="00A815C9" w:rsidRDefault="00A815C9" w:rsidP="004A504B">
      <w:r>
        <w:separator/>
      </w:r>
    </w:p>
  </w:footnote>
  <w:footnote w:type="continuationSeparator" w:id="0">
    <w:p w14:paraId="6A1A139D" w14:textId="77777777" w:rsidR="00A815C9" w:rsidRDefault="00A815C9" w:rsidP="004A504B">
      <w:r>
        <w:continuationSeparator/>
      </w:r>
    </w:p>
  </w:footnote>
  <w:footnote w:id="1">
    <w:p w14:paraId="569F1CBD" w14:textId="1C8613AA" w:rsidR="00153426" w:rsidRPr="00153426" w:rsidRDefault="00153426">
      <w:pPr>
        <w:pStyle w:val="FootnoteText"/>
        <w:rPr>
          <w:lang w:val="en-CA"/>
        </w:rPr>
      </w:pPr>
      <w:r>
        <w:rPr>
          <w:rStyle w:val="FootnoteReference"/>
        </w:rPr>
        <w:footnoteRef/>
      </w:r>
      <w:r>
        <w:t xml:space="preserve"> </w:t>
      </w:r>
      <w:r w:rsidRPr="0039713C">
        <w:t>UNEP/</w:t>
      </w:r>
      <w:proofErr w:type="spellStart"/>
      <w:r w:rsidRPr="0039713C">
        <w:t>OzL.Pro</w:t>
      </w:r>
      <w:proofErr w:type="spellEnd"/>
      <w:r w:rsidRPr="0039713C">
        <w:t>/</w:t>
      </w:r>
      <w:proofErr w:type="spellStart"/>
      <w:r w:rsidRPr="0039713C">
        <w:t>ExCom</w:t>
      </w:r>
      <w:proofErr w:type="spellEnd"/>
      <w:r w:rsidRPr="0039713C">
        <w:t>/8</w:t>
      </w:r>
      <w:r>
        <w:t>2/7</w:t>
      </w:r>
    </w:p>
  </w:footnote>
  <w:footnote w:id="2">
    <w:p w14:paraId="5AAC1334" w14:textId="6A505489" w:rsidR="00EE3C7E" w:rsidRPr="00EE3C7E" w:rsidRDefault="00534AA1" w:rsidP="00EE3C7E">
      <w:pPr>
        <w:pStyle w:val="FootnoteText"/>
      </w:pPr>
      <w:r>
        <w:rPr>
          <w:rStyle w:val="FootnoteReference"/>
        </w:rPr>
        <w:footnoteRef/>
      </w:r>
      <w:r>
        <w:t xml:space="preserve"> 17-20 </w:t>
      </w:r>
      <w:r w:rsidRPr="0039713C">
        <w:t>February 2019</w:t>
      </w:r>
      <w:r>
        <w:t>,</w:t>
      </w:r>
      <w:r w:rsidRPr="0039713C">
        <w:t xml:space="preserve"> Paris</w:t>
      </w:r>
    </w:p>
  </w:footnote>
  <w:footnote w:id="3">
    <w:p w14:paraId="7FF71BF2" w14:textId="26C7EFF3" w:rsidR="00534AA1" w:rsidRDefault="00534AA1" w:rsidP="00534AA1">
      <w:pPr>
        <w:pStyle w:val="FootnoteText"/>
      </w:pPr>
      <w:r>
        <w:rPr>
          <w:rStyle w:val="FootnoteReference"/>
        </w:rPr>
        <w:footnoteRef/>
      </w:r>
      <w:r>
        <w:t xml:space="preserve"> 5-7 </w:t>
      </w:r>
      <w:r w:rsidRPr="0039713C">
        <w:t>March 2019</w:t>
      </w:r>
      <w:r>
        <w:t>,</w:t>
      </w:r>
      <w:r w:rsidRPr="0039713C">
        <w:t xml:space="preserve"> Montreal</w:t>
      </w:r>
    </w:p>
    <w:p w14:paraId="5F4D117F" w14:textId="77777777" w:rsidR="00EE3C7E" w:rsidRPr="00534AA1" w:rsidRDefault="00EE3C7E" w:rsidP="00534AA1">
      <w:pPr>
        <w:pStyle w:val="FootnoteText"/>
        <w:rPr>
          <w:lang w:val="en-CA"/>
        </w:rPr>
      </w:pP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1249A" w14:textId="6A0B4F34" w:rsidR="00DC6A10" w:rsidRPr="0033525D" w:rsidRDefault="005A6EF8">
    <w:r>
      <w:fldChar w:fldCharType="begin"/>
    </w:r>
    <w:r>
      <w:instrText xml:space="preserve"> DOCPROPERTY "Document number"  \* MERGEFORMAT </w:instrText>
    </w:r>
    <w:r>
      <w:fldChar w:fldCharType="separate"/>
    </w:r>
    <w:r w:rsidR="00DE72C1">
      <w:t>UNEP/</w:t>
    </w:r>
    <w:proofErr w:type="spellStart"/>
    <w:r w:rsidR="00DE72C1">
      <w:t>OzL.Pro</w:t>
    </w:r>
    <w:proofErr w:type="spellEnd"/>
    <w:r w:rsidR="00DE72C1">
      <w:t>/</w:t>
    </w:r>
    <w:proofErr w:type="spellStart"/>
    <w:r w:rsidR="00DE72C1">
      <w:t>ExCom</w:t>
    </w:r>
    <w:proofErr w:type="spellEnd"/>
    <w:r w:rsidR="00DE72C1">
      <w:t>/83/6</w:t>
    </w:r>
    <w:r>
      <w:fldChar w:fldCharType="end"/>
    </w:r>
  </w:p>
  <w:p w14:paraId="48360BE6" w14:textId="77777777" w:rsidR="00DC6A10" w:rsidRPr="0033525D" w:rsidRDefault="00DC6A10"/>
  <w:p w14:paraId="5C735C3B"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997E7" w14:textId="10C400A2" w:rsidR="00DC6A10" w:rsidRPr="0033525D" w:rsidRDefault="005A6EF8">
    <w:pPr>
      <w:jc w:val="right"/>
    </w:pPr>
    <w:r>
      <w:fldChar w:fldCharType="begin"/>
    </w:r>
    <w:r>
      <w:instrText xml:space="preserve"> DOCPROPERTY "Document number"  \* MERGEFORMAT </w:instrText>
    </w:r>
    <w:r>
      <w:fldChar w:fldCharType="separate"/>
    </w:r>
    <w:r w:rsidR="00DE72C1">
      <w:t>UNEP/</w:t>
    </w:r>
    <w:proofErr w:type="spellStart"/>
    <w:r w:rsidR="00DE72C1">
      <w:t>OzL.Pro</w:t>
    </w:r>
    <w:proofErr w:type="spellEnd"/>
    <w:r w:rsidR="00DE72C1">
      <w:t>/</w:t>
    </w:r>
    <w:proofErr w:type="spellStart"/>
    <w:r w:rsidR="00DE72C1">
      <w:t>ExCom</w:t>
    </w:r>
    <w:proofErr w:type="spellEnd"/>
    <w:r w:rsidR="00DE72C1">
      <w:t>/83/6</w:t>
    </w:r>
    <w:r>
      <w:fldChar w:fldCharType="end"/>
    </w:r>
  </w:p>
  <w:p w14:paraId="4395359C" w14:textId="77777777" w:rsidR="00DC6A10" w:rsidRPr="0033525D" w:rsidRDefault="00DC6A10"/>
  <w:p w14:paraId="4E36807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45C3E2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6078A4"/>
    <w:multiLevelType w:val="hybridMultilevel"/>
    <w:tmpl w:val="BB6A82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5947C2"/>
    <w:multiLevelType w:val="hybridMultilevel"/>
    <w:tmpl w:val="C2C0FC16"/>
    <w:lvl w:ilvl="0" w:tplc="B5F2ADE6">
      <w:start w:val="1"/>
      <w:numFmt w:val="decimal"/>
      <w:lvlText w:val="%1."/>
      <w:lvlJc w:val="left"/>
      <w:pPr>
        <w:ind w:left="502" w:hanging="360"/>
      </w:pPr>
      <w:rPr>
        <w:rFonts w:hint="default"/>
      </w:rPr>
    </w:lvl>
    <w:lvl w:ilvl="1" w:tplc="10090019" w:tentative="1">
      <w:start w:val="1"/>
      <w:numFmt w:val="lowerLetter"/>
      <w:lvlText w:val="%2."/>
      <w:lvlJc w:val="left"/>
      <w:pPr>
        <w:ind w:left="1222" w:hanging="360"/>
      </w:pPr>
    </w:lvl>
    <w:lvl w:ilvl="2" w:tplc="1009001B">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17" w15:restartNumberingAfterBreak="0">
    <w:nsid w:val="69D601BD"/>
    <w:multiLevelType w:val="hybridMultilevel"/>
    <w:tmpl w:val="11DEF02A"/>
    <w:lvl w:ilvl="0" w:tplc="273A653C">
      <w:start w:val="5"/>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8" w15:restartNumberingAfterBreak="0">
    <w:nsid w:val="6B5D2C2D"/>
    <w:multiLevelType w:val="hybridMultilevel"/>
    <w:tmpl w:val="1CD6AF0C"/>
    <w:lvl w:ilvl="0" w:tplc="0E9E234C">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20"/>
  </w:num>
  <w:num w:numId="20">
    <w:abstractNumId w:val="13"/>
  </w:num>
  <w:num w:numId="21">
    <w:abstractNumId w:val="19"/>
  </w:num>
  <w:num w:numId="22">
    <w:abstractNumId w:val="11"/>
  </w:num>
  <w:num w:numId="23">
    <w:abstractNumId w:val="16"/>
  </w:num>
  <w:num w:numId="24">
    <w:abstractNumId w:val="18"/>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10254"/>
    <w:rsid w:val="00000FED"/>
    <w:rsid w:val="0000434E"/>
    <w:rsid w:val="000155AC"/>
    <w:rsid w:val="000200C6"/>
    <w:rsid w:val="000211A9"/>
    <w:rsid w:val="00031260"/>
    <w:rsid w:val="0003681A"/>
    <w:rsid w:val="0005099B"/>
    <w:rsid w:val="00061EC2"/>
    <w:rsid w:val="00071305"/>
    <w:rsid w:val="00071957"/>
    <w:rsid w:val="000807B4"/>
    <w:rsid w:val="00080ED0"/>
    <w:rsid w:val="00085B8F"/>
    <w:rsid w:val="000874BD"/>
    <w:rsid w:val="00090481"/>
    <w:rsid w:val="000A6C26"/>
    <w:rsid w:val="000B1459"/>
    <w:rsid w:val="000D0C5E"/>
    <w:rsid w:val="000D2325"/>
    <w:rsid w:val="000D52A4"/>
    <w:rsid w:val="000D583A"/>
    <w:rsid w:val="000E07BC"/>
    <w:rsid w:val="000E1E9D"/>
    <w:rsid w:val="000F1CD4"/>
    <w:rsid w:val="000F330B"/>
    <w:rsid w:val="000F4103"/>
    <w:rsid w:val="000F70A7"/>
    <w:rsid w:val="00113CCA"/>
    <w:rsid w:val="00122F25"/>
    <w:rsid w:val="001310F2"/>
    <w:rsid w:val="00134FBF"/>
    <w:rsid w:val="00135980"/>
    <w:rsid w:val="00135A04"/>
    <w:rsid w:val="00140496"/>
    <w:rsid w:val="00143509"/>
    <w:rsid w:val="0015336E"/>
    <w:rsid w:val="00153426"/>
    <w:rsid w:val="00164719"/>
    <w:rsid w:val="00166FC4"/>
    <w:rsid w:val="001677AC"/>
    <w:rsid w:val="001804EA"/>
    <w:rsid w:val="001900AE"/>
    <w:rsid w:val="00190A61"/>
    <w:rsid w:val="001A1239"/>
    <w:rsid w:val="001A3342"/>
    <w:rsid w:val="001A3E3D"/>
    <w:rsid w:val="001A7049"/>
    <w:rsid w:val="001B1E40"/>
    <w:rsid w:val="001B4431"/>
    <w:rsid w:val="001C764E"/>
    <w:rsid w:val="001E1052"/>
    <w:rsid w:val="001E21B1"/>
    <w:rsid w:val="001E2F93"/>
    <w:rsid w:val="001E61E5"/>
    <w:rsid w:val="001F094D"/>
    <w:rsid w:val="001F2159"/>
    <w:rsid w:val="0021006B"/>
    <w:rsid w:val="00214863"/>
    <w:rsid w:val="002156B4"/>
    <w:rsid w:val="00243DC0"/>
    <w:rsid w:val="00245B44"/>
    <w:rsid w:val="002502CE"/>
    <w:rsid w:val="00253222"/>
    <w:rsid w:val="00255D5E"/>
    <w:rsid w:val="00256FA4"/>
    <w:rsid w:val="00262847"/>
    <w:rsid w:val="00273F19"/>
    <w:rsid w:val="00281BB2"/>
    <w:rsid w:val="00293C9C"/>
    <w:rsid w:val="00294A13"/>
    <w:rsid w:val="002A0404"/>
    <w:rsid w:val="002B06DC"/>
    <w:rsid w:val="002B72E9"/>
    <w:rsid w:val="002C7998"/>
    <w:rsid w:val="002D6B89"/>
    <w:rsid w:val="002D7613"/>
    <w:rsid w:val="002F1D17"/>
    <w:rsid w:val="002F1E53"/>
    <w:rsid w:val="002F2CAA"/>
    <w:rsid w:val="002F32D4"/>
    <w:rsid w:val="002F4505"/>
    <w:rsid w:val="0030052C"/>
    <w:rsid w:val="00302774"/>
    <w:rsid w:val="00307B1F"/>
    <w:rsid w:val="00324218"/>
    <w:rsid w:val="00326952"/>
    <w:rsid w:val="003306E1"/>
    <w:rsid w:val="003320E4"/>
    <w:rsid w:val="003330A2"/>
    <w:rsid w:val="00334B24"/>
    <w:rsid w:val="0033525D"/>
    <w:rsid w:val="003414F3"/>
    <w:rsid w:val="00343B36"/>
    <w:rsid w:val="00344DAD"/>
    <w:rsid w:val="0035613E"/>
    <w:rsid w:val="00363EE9"/>
    <w:rsid w:val="00376128"/>
    <w:rsid w:val="0037742E"/>
    <w:rsid w:val="00377F25"/>
    <w:rsid w:val="0038245A"/>
    <w:rsid w:val="00385CFC"/>
    <w:rsid w:val="0039337A"/>
    <w:rsid w:val="0039713C"/>
    <w:rsid w:val="003978A9"/>
    <w:rsid w:val="003A3189"/>
    <w:rsid w:val="003A4140"/>
    <w:rsid w:val="003B33BD"/>
    <w:rsid w:val="003B569D"/>
    <w:rsid w:val="003C3C0E"/>
    <w:rsid w:val="003D4FAC"/>
    <w:rsid w:val="003D67D0"/>
    <w:rsid w:val="003D6BFE"/>
    <w:rsid w:val="003E7906"/>
    <w:rsid w:val="003E7E89"/>
    <w:rsid w:val="003F3C50"/>
    <w:rsid w:val="00403EA7"/>
    <w:rsid w:val="00406A6A"/>
    <w:rsid w:val="00406B22"/>
    <w:rsid w:val="00414F57"/>
    <w:rsid w:val="004328A7"/>
    <w:rsid w:val="00434C74"/>
    <w:rsid w:val="00442343"/>
    <w:rsid w:val="00456EB4"/>
    <w:rsid w:val="00457429"/>
    <w:rsid w:val="0045760F"/>
    <w:rsid w:val="004718F3"/>
    <w:rsid w:val="00474004"/>
    <w:rsid w:val="00475040"/>
    <w:rsid w:val="00481217"/>
    <w:rsid w:val="004837ED"/>
    <w:rsid w:val="00493D40"/>
    <w:rsid w:val="004967B6"/>
    <w:rsid w:val="004A504B"/>
    <w:rsid w:val="004A6911"/>
    <w:rsid w:val="004B54E0"/>
    <w:rsid w:val="004B7384"/>
    <w:rsid w:val="004C4269"/>
    <w:rsid w:val="004C69D4"/>
    <w:rsid w:val="004D6236"/>
    <w:rsid w:val="004D7F90"/>
    <w:rsid w:val="004E4DBB"/>
    <w:rsid w:val="004E4E41"/>
    <w:rsid w:val="004E5992"/>
    <w:rsid w:val="004E795D"/>
    <w:rsid w:val="004E7F9C"/>
    <w:rsid w:val="004F3493"/>
    <w:rsid w:val="004F4B99"/>
    <w:rsid w:val="004F5143"/>
    <w:rsid w:val="00512B09"/>
    <w:rsid w:val="00533796"/>
    <w:rsid w:val="00534AA1"/>
    <w:rsid w:val="00540783"/>
    <w:rsid w:val="00544FB7"/>
    <w:rsid w:val="00555D75"/>
    <w:rsid w:val="0055732E"/>
    <w:rsid w:val="00560DF0"/>
    <w:rsid w:val="00561725"/>
    <w:rsid w:val="005670C5"/>
    <w:rsid w:val="0056759C"/>
    <w:rsid w:val="00567946"/>
    <w:rsid w:val="00572251"/>
    <w:rsid w:val="00573D57"/>
    <w:rsid w:val="00590189"/>
    <w:rsid w:val="0059513E"/>
    <w:rsid w:val="005A5BF4"/>
    <w:rsid w:val="005A6841"/>
    <w:rsid w:val="005A6EF8"/>
    <w:rsid w:val="005B48FF"/>
    <w:rsid w:val="005F5033"/>
    <w:rsid w:val="00604C15"/>
    <w:rsid w:val="006158D5"/>
    <w:rsid w:val="00615D33"/>
    <w:rsid w:val="0061637D"/>
    <w:rsid w:val="00625D83"/>
    <w:rsid w:val="006454C7"/>
    <w:rsid w:val="006623E7"/>
    <w:rsid w:val="00662B80"/>
    <w:rsid w:val="00670F6C"/>
    <w:rsid w:val="006852C7"/>
    <w:rsid w:val="00697627"/>
    <w:rsid w:val="006C1727"/>
    <w:rsid w:val="006C32FD"/>
    <w:rsid w:val="006C39CE"/>
    <w:rsid w:val="006D0FCC"/>
    <w:rsid w:val="006D71EF"/>
    <w:rsid w:val="006E1FC3"/>
    <w:rsid w:val="006E2E3F"/>
    <w:rsid w:val="0070616B"/>
    <w:rsid w:val="00706FDA"/>
    <w:rsid w:val="00711F9A"/>
    <w:rsid w:val="00713810"/>
    <w:rsid w:val="007232FC"/>
    <w:rsid w:val="007303A5"/>
    <w:rsid w:val="00730B3E"/>
    <w:rsid w:val="0073420B"/>
    <w:rsid w:val="0074760E"/>
    <w:rsid w:val="00750D9E"/>
    <w:rsid w:val="00754ABA"/>
    <w:rsid w:val="00772F76"/>
    <w:rsid w:val="00783F1C"/>
    <w:rsid w:val="007A1546"/>
    <w:rsid w:val="007A228C"/>
    <w:rsid w:val="007A368E"/>
    <w:rsid w:val="007A5868"/>
    <w:rsid w:val="007B04CE"/>
    <w:rsid w:val="007B5F2F"/>
    <w:rsid w:val="007B6871"/>
    <w:rsid w:val="007B7A2F"/>
    <w:rsid w:val="007C3D33"/>
    <w:rsid w:val="007D294A"/>
    <w:rsid w:val="007D47D2"/>
    <w:rsid w:val="007D6EC0"/>
    <w:rsid w:val="007D7E1D"/>
    <w:rsid w:val="00815306"/>
    <w:rsid w:val="00822010"/>
    <w:rsid w:val="00831979"/>
    <w:rsid w:val="00835182"/>
    <w:rsid w:val="008360CE"/>
    <w:rsid w:val="00840303"/>
    <w:rsid w:val="00845488"/>
    <w:rsid w:val="0084614E"/>
    <w:rsid w:val="00851352"/>
    <w:rsid w:val="00863230"/>
    <w:rsid w:val="008717D8"/>
    <w:rsid w:val="0087215C"/>
    <w:rsid w:val="00874D01"/>
    <w:rsid w:val="00880E35"/>
    <w:rsid w:val="00886867"/>
    <w:rsid w:val="008875FE"/>
    <w:rsid w:val="00887F8E"/>
    <w:rsid w:val="00896234"/>
    <w:rsid w:val="00897E43"/>
    <w:rsid w:val="008A4EE3"/>
    <w:rsid w:val="008B397A"/>
    <w:rsid w:val="008B6C90"/>
    <w:rsid w:val="008C4A85"/>
    <w:rsid w:val="008C5738"/>
    <w:rsid w:val="008C7AB2"/>
    <w:rsid w:val="008C7EAD"/>
    <w:rsid w:val="008D0CFE"/>
    <w:rsid w:val="008D6152"/>
    <w:rsid w:val="008E17E8"/>
    <w:rsid w:val="008F0F81"/>
    <w:rsid w:val="008F27BF"/>
    <w:rsid w:val="008F3E89"/>
    <w:rsid w:val="00910254"/>
    <w:rsid w:val="009142EC"/>
    <w:rsid w:val="009154C3"/>
    <w:rsid w:val="00923540"/>
    <w:rsid w:val="00926767"/>
    <w:rsid w:val="009361D5"/>
    <w:rsid w:val="009428A4"/>
    <w:rsid w:val="009453C9"/>
    <w:rsid w:val="009659F4"/>
    <w:rsid w:val="00970D60"/>
    <w:rsid w:val="0098729C"/>
    <w:rsid w:val="009960E5"/>
    <w:rsid w:val="009A425E"/>
    <w:rsid w:val="009A7ADC"/>
    <w:rsid w:val="009B4AF7"/>
    <w:rsid w:val="009C19B7"/>
    <w:rsid w:val="009C4A65"/>
    <w:rsid w:val="009D7C51"/>
    <w:rsid w:val="009E196C"/>
    <w:rsid w:val="009E5467"/>
    <w:rsid w:val="009F1C19"/>
    <w:rsid w:val="009F2FB5"/>
    <w:rsid w:val="009F36BF"/>
    <w:rsid w:val="009F47F0"/>
    <w:rsid w:val="009F4C72"/>
    <w:rsid w:val="00A05168"/>
    <w:rsid w:val="00A05BDD"/>
    <w:rsid w:val="00A111B6"/>
    <w:rsid w:val="00A26D27"/>
    <w:rsid w:val="00A376EE"/>
    <w:rsid w:val="00A42A99"/>
    <w:rsid w:val="00A5151A"/>
    <w:rsid w:val="00A57E0A"/>
    <w:rsid w:val="00A62D1D"/>
    <w:rsid w:val="00A77D66"/>
    <w:rsid w:val="00A815C9"/>
    <w:rsid w:val="00A823F6"/>
    <w:rsid w:val="00A861DE"/>
    <w:rsid w:val="00AA0A89"/>
    <w:rsid w:val="00AA6429"/>
    <w:rsid w:val="00AB5DC6"/>
    <w:rsid w:val="00AB65BD"/>
    <w:rsid w:val="00AC01AA"/>
    <w:rsid w:val="00AC4E34"/>
    <w:rsid w:val="00AC4F72"/>
    <w:rsid w:val="00AD7E0D"/>
    <w:rsid w:val="00AE58C8"/>
    <w:rsid w:val="00AF3FA9"/>
    <w:rsid w:val="00AF741A"/>
    <w:rsid w:val="00B01ADB"/>
    <w:rsid w:val="00B04161"/>
    <w:rsid w:val="00B056F9"/>
    <w:rsid w:val="00B11E3D"/>
    <w:rsid w:val="00B17E82"/>
    <w:rsid w:val="00B24837"/>
    <w:rsid w:val="00B407EF"/>
    <w:rsid w:val="00B40C96"/>
    <w:rsid w:val="00B44E5D"/>
    <w:rsid w:val="00B4575A"/>
    <w:rsid w:val="00B575BA"/>
    <w:rsid w:val="00B76429"/>
    <w:rsid w:val="00B77519"/>
    <w:rsid w:val="00B91588"/>
    <w:rsid w:val="00B956D4"/>
    <w:rsid w:val="00B97446"/>
    <w:rsid w:val="00BA2416"/>
    <w:rsid w:val="00BA5462"/>
    <w:rsid w:val="00BA71F5"/>
    <w:rsid w:val="00BA7432"/>
    <w:rsid w:val="00BC1AA0"/>
    <w:rsid w:val="00BC2495"/>
    <w:rsid w:val="00BC7EB9"/>
    <w:rsid w:val="00BD2643"/>
    <w:rsid w:val="00BD56B1"/>
    <w:rsid w:val="00BD6558"/>
    <w:rsid w:val="00BE5FDD"/>
    <w:rsid w:val="00BF3022"/>
    <w:rsid w:val="00BF3214"/>
    <w:rsid w:val="00BF5573"/>
    <w:rsid w:val="00C14774"/>
    <w:rsid w:val="00C15867"/>
    <w:rsid w:val="00C2296D"/>
    <w:rsid w:val="00C23155"/>
    <w:rsid w:val="00C339C6"/>
    <w:rsid w:val="00C40C41"/>
    <w:rsid w:val="00C45885"/>
    <w:rsid w:val="00C4788A"/>
    <w:rsid w:val="00C50F22"/>
    <w:rsid w:val="00C56218"/>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176F2"/>
    <w:rsid w:val="00D423E3"/>
    <w:rsid w:val="00D4741C"/>
    <w:rsid w:val="00D5728F"/>
    <w:rsid w:val="00D57918"/>
    <w:rsid w:val="00D71B9A"/>
    <w:rsid w:val="00D73DC6"/>
    <w:rsid w:val="00D74C1A"/>
    <w:rsid w:val="00D754C1"/>
    <w:rsid w:val="00D77393"/>
    <w:rsid w:val="00D77A35"/>
    <w:rsid w:val="00D81B3E"/>
    <w:rsid w:val="00D90C70"/>
    <w:rsid w:val="00D90E49"/>
    <w:rsid w:val="00D94878"/>
    <w:rsid w:val="00D96ADE"/>
    <w:rsid w:val="00DA0CE2"/>
    <w:rsid w:val="00DC6A10"/>
    <w:rsid w:val="00DE008F"/>
    <w:rsid w:val="00DE59E0"/>
    <w:rsid w:val="00DE657E"/>
    <w:rsid w:val="00DE72C1"/>
    <w:rsid w:val="00DF4704"/>
    <w:rsid w:val="00E024AA"/>
    <w:rsid w:val="00E250F1"/>
    <w:rsid w:val="00E3550D"/>
    <w:rsid w:val="00E614E0"/>
    <w:rsid w:val="00E61D47"/>
    <w:rsid w:val="00E72BC0"/>
    <w:rsid w:val="00E73F7F"/>
    <w:rsid w:val="00E7423F"/>
    <w:rsid w:val="00E85409"/>
    <w:rsid w:val="00E858C6"/>
    <w:rsid w:val="00EA429F"/>
    <w:rsid w:val="00EA4F9E"/>
    <w:rsid w:val="00EA5645"/>
    <w:rsid w:val="00EA5AF8"/>
    <w:rsid w:val="00EA63CA"/>
    <w:rsid w:val="00EA6D3B"/>
    <w:rsid w:val="00EB00AD"/>
    <w:rsid w:val="00EB136C"/>
    <w:rsid w:val="00EB1944"/>
    <w:rsid w:val="00EB480E"/>
    <w:rsid w:val="00EB5EC6"/>
    <w:rsid w:val="00EB7FC9"/>
    <w:rsid w:val="00ED27E8"/>
    <w:rsid w:val="00ED7137"/>
    <w:rsid w:val="00ED753A"/>
    <w:rsid w:val="00ED7762"/>
    <w:rsid w:val="00EE3C7E"/>
    <w:rsid w:val="00F06623"/>
    <w:rsid w:val="00F12506"/>
    <w:rsid w:val="00F21088"/>
    <w:rsid w:val="00F32499"/>
    <w:rsid w:val="00F327E7"/>
    <w:rsid w:val="00F33DFE"/>
    <w:rsid w:val="00F35746"/>
    <w:rsid w:val="00F447C7"/>
    <w:rsid w:val="00F5211B"/>
    <w:rsid w:val="00F554A9"/>
    <w:rsid w:val="00F716FD"/>
    <w:rsid w:val="00F801A6"/>
    <w:rsid w:val="00F80355"/>
    <w:rsid w:val="00F83F6E"/>
    <w:rsid w:val="00F87C43"/>
    <w:rsid w:val="00F94FB5"/>
    <w:rsid w:val="00FA3663"/>
    <w:rsid w:val="00FA6585"/>
    <w:rsid w:val="00FB0C81"/>
    <w:rsid w:val="00FC15B9"/>
    <w:rsid w:val="00FC2200"/>
    <w:rsid w:val="00FC2540"/>
    <w:rsid w:val="00FC3F4E"/>
    <w:rsid w:val="00FC7038"/>
    <w:rsid w:val="00FC7EB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2AD39"/>
  <w15:docId w15:val="{A9F5D7E9-18F1-4259-8B83-24EA06AB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0D583A"/>
    <w:rPr>
      <w:sz w:val="20"/>
      <w:szCs w:val="20"/>
    </w:rPr>
  </w:style>
  <w:style w:type="character" w:customStyle="1" w:styleId="FootnoteTextChar">
    <w:name w:val="Footnote Text Char"/>
    <w:basedOn w:val="DefaultParagraphFont"/>
    <w:link w:val="FootnoteText"/>
    <w:uiPriority w:val="99"/>
    <w:semiHidden/>
    <w:rsid w:val="000D583A"/>
    <w:rPr>
      <w:lang w:val="en-GB"/>
    </w:rPr>
  </w:style>
  <w:style w:type="character" w:styleId="FootnoteReference">
    <w:name w:val="footnote reference"/>
    <w:basedOn w:val="DefaultParagraphFont"/>
    <w:uiPriority w:val="99"/>
    <w:semiHidden/>
    <w:unhideWhenUsed/>
    <w:rsid w:val="000D583A"/>
    <w:rPr>
      <w:vertAlign w:val="superscript"/>
    </w:rPr>
  </w:style>
  <w:style w:type="paragraph" w:styleId="ListParagraph">
    <w:name w:val="List Paragraph"/>
    <w:basedOn w:val="Normal"/>
    <w:uiPriority w:val="34"/>
    <w:qFormat/>
    <w:rsid w:val="000D583A"/>
    <w:pPr>
      <w:ind w:left="720"/>
      <w:contextualSpacing/>
    </w:pPr>
  </w:style>
  <w:style w:type="character" w:styleId="Hyperlink">
    <w:name w:val="Hyperlink"/>
    <w:basedOn w:val="DefaultParagraphFont"/>
    <w:uiPriority w:val="99"/>
    <w:unhideWhenUsed/>
    <w:rsid w:val="00544F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3">
      <w:bodyDiv w:val="1"/>
      <w:marLeft w:val="0"/>
      <w:marRight w:val="0"/>
      <w:marTop w:val="0"/>
      <w:marBottom w:val="0"/>
      <w:divBdr>
        <w:top w:val="none" w:sz="0" w:space="0" w:color="auto"/>
        <w:left w:val="none" w:sz="0" w:space="0" w:color="auto"/>
        <w:bottom w:val="none" w:sz="0" w:space="0" w:color="auto"/>
        <w:right w:val="none" w:sz="0" w:space="0" w:color="auto"/>
      </w:divBdr>
    </w:div>
    <w:div w:id="305354999">
      <w:bodyDiv w:val="1"/>
      <w:marLeft w:val="0"/>
      <w:marRight w:val="0"/>
      <w:marTop w:val="0"/>
      <w:marBottom w:val="0"/>
      <w:divBdr>
        <w:top w:val="none" w:sz="0" w:space="0" w:color="auto"/>
        <w:left w:val="none" w:sz="0" w:space="0" w:color="auto"/>
        <w:bottom w:val="none" w:sz="0" w:space="0" w:color="auto"/>
        <w:right w:val="none" w:sz="0" w:space="0" w:color="auto"/>
      </w:divBdr>
    </w:div>
    <w:div w:id="505873025">
      <w:bodyDiv w:val="1"/>
      <w:marLeft w:val="0"/>
      <w:marRight w:val="0"/>
      <w:marTop w:val="0"/>
      <w:marBottom w:val="0"/>
      <w:divBdr>
        <w:top w:val="none" w:sz="0" w:space="0" w:color="auto"/>
        <w:left w:val="none" w:sz="0" w:space="0" w:color="auto"/>
        <w:bottom w:val="none" w:sz="0" w:space="0" w:color="auto"/>
        <w:right w:val="none" w:sz="0" w:space="0" w:color="auto"/>
      </w:divBdr>
    </w:div>
    <w:div w:id="8930095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UNEP/OzL.Pro/ExCom/83/6</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84348C1-B428-4097-9546-2C5C5CE36AED}"/>
</file>

<file path=customXml/itemProps2.xml><?xml version="1.0" encoding="utf-8"?>
<ds:datastoreItem xmlns:ds="http://schemas.openxmlformats.org/officeDocument/2006/customXml" ds:itemID="{1C005CC7-E226-49AE-92E7-D1463911751F}"/>
</file>

<file path=customXml/itemProps3.xml><?xml version="1.0" encoding="utf-8"?>
<ds:datastoreItem xmlns:ds="http://schemas.openxmlformats.org/officeDocument/2006/customXml" ds:itemID="{9E857C67-4D56-41BB-B2A9-9695E0B13758}"/>
</file>

<file path=customXml/itemProps4.xml><?xml version="1.0" encoding="utf-8"?>
<ds:datastoreItem xmlns:ds="http://schemas.openxmlformats.org/officeDocument/2006/customXml" ds:itemID="{9019C4FA-4EA0-4048-8DBB-0F673FFDE4B8}"/>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Reconciliation of the 2017 accounts (decision 82/5(g))</vt:lpstr>
    </vt:vector>
  </TitlesOfParts>
  <Company>UNMFS</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2017 accounts (Decision 82/5(g))</dc:title>
  <dc:creator>Grace Nyoike</dc:creator>
  <cp:lastModifiedBy>HBE</cp:lastModifiedBy>
  <cp:revision>4</cp:revision>
  <cp:lastPrinted>2019-04-30T15:17:00Z</cp:lastPrinted>
  <dcterms:created xsi:type="dcterms:W3CDTF">2019-04-30T15:24:00Z</dcterms:created>
  <dcterms:modified xsi:type="dcterms:W3CDTF">2019-04-30T16:00:00Z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UNEP/OzL.Pro/ExCom/83/6</vt:lpwstr>
  </property>
  <property fmtid="{D5CDD505-2E9C-101B-9397-08002B2CF9AE}" pid="3" name="Revision date">
    <vt:lpwstr>04/30/2019</vt:lpwstr>
  </property>
  <property fmtid="{D5CDD505-2E9C-101B-9397-08002B2CF9AE}" pid="4" name="ContentTypeId">
    <vt:lpwstr>0x010100762D6C4AB31DDB43B4A5CC9B954409C8</vt:lpwstr>
  </property>
  <property fmtid="{D5CDD505-2E9C-101B-9397-08002B2CF9AE}" pid="5" name="FileType">
    <vt:lpwstr>Word</vt:lpwstr>
  </property>
</Properties>
</file>