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302"/>
        <w:gridCol w:w="3780"/>
      </w:tblGrid>
      <w:tr w:rsidR="00E45D7C" w:rsidRPr="00E45D7C" w14:paraId="78F95ABA" w14:textId="77777777" w:rsidTr="00FB6FBB">
        <w:trPr>
          <w:trHeight w:val="720"/>
        </w:trPr>
        <w:tc>
          <w:tcPr>
            <w:tcW w:w="6372" w:type="dxa"/>
            <w:gridSpan w:val="2"/>
            <w:tcBorders>
              <w:bottom w:val="single" w:sz="18" w:space="0" w:color="auto"/>
            </w:tcBorders>
          </w:tcPr>
          <w:p w14:paraId="602000FA" w14:textId="77777777" w:rsidR="00FA7EAE" w:rsidRPr="00FB6FBB" w:rsidRDefault="00FA7EAE" w:rsidP="00FA7E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b/>
                <w:sz w:val="28"/>
                <w:szCs w:val="28"/>
              </w:rPr>
            </w:pPr>
            <w:r w:rsidRPr="00FB6FBB">
              <w:rPr>
                <w:b/>
                <w:sz w:val="28"/>
                <w:szCs w:val="28"/>
              </w:rPr>
              <w:t>ОРГАНИЗАЦИЯ</w:t>
            </w:r>
          </w:p>
          <w:p w14:paraId="46D2590D" w14:textId="77777777" w:rsidR="00FA7EAE" w:rsidRPr="00FB6FBB" w:rsidRDefault="00FA7EAE" w:rsidP="00FA7E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b/>
                <w:sz w:val="28"/>
                <w:szCs w:val="28"/>
              </w:rPr>
            </w:pPr>
            <w:r w:rsidRPr="00FB6FBB">
              <w:rPr>
                <w:b/>
                <w:sz w:val="28"/>
                <w:szCs w:val="28"/>
              </w:rPr>
              <w:t>ОБЪЕДИНЕННЫХ</w:t>
            </w:r>
          </w:p>
          <w:p w14:paraId="1CBEAA58" w14:textId="0EAF2696" w:rsidR="00C15867" w:rsidRPr="00E45D7C" w:rsidRDefault="00FA7EAE" w:rsidP="00FA7E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B6FBB">
              <w:rPr>
                <w:b/>
                <w:sz w:val="28"/>
                <w:szCs w:val="28"/>
              </w:rPr>
              <w:t>НАЦИЙ</w:t>
            </w:r>
          </w:p>
        </w:tc>
        <w:tc>
          <w:tcPr>
            <w:tcW w:w="3780" w:type="dxa"/>
            <w:tcBorders>
              <w:bottom w:val="single" w:sz="18" w:space="0" w:color="auto"/>
            </w:tcBorders>
          </w:tcPr>
          <w:p w14:paraId="5999B674" w14:textId="77777777" w:rsidR="00C15867" w:rsidRPr="00E45D7C" w:rsidRDefault="00C15867" w:rsidP="009C59F7">
            <w:pPr>
              <w:jc w:val="right"/>
              <w:rPr>
                <w:sz w:val="52"/>
                <w:szCs w:val="52"/>
              </w:rPr>
            </w:pPr>
            <w:r w:rsidRPr="00E45D7C">
              <w:rPr>
                <w:rFonts w:ascii="Univers Bold" w:hAnsi="Univers Bold"/>
                <w:b/>
                <w:sz w:val="72"/>
              </w:rPr>
              <w:t>EP</w:t>
            </w:r>
          </w:p>
        </w:tc>
      </w:tr>
      <w:tr w:rsidR="00E45D7C" w:rsidRPr="00E45D7C" w14:paraId="191DE4FC" w14:textId="77777777" w:rsidTr="00ED3E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2"/>
        </w:trPr>
        <w:tc>
          <w:tcPr>
            <w:tcW w:w="2070" w:type="dxa"/>
            <w:tcBorders>
              <w:top w:val="nil"/>
              <w:left w:val="nil"/>
              <w:bottom w:val="single" w:sz="36" w:space="0" w:color="auto"/>
              <w:right w:val="nil"/>
            </w:tcBorders>
          </w:tcPr>
          <w:p w14:paraId="111A8291" w14:textId="77777777" w:rsidR="00C15867" w:rsidRPr="00E45D7C" w:rsidRDefault="00E52838" w:rsidP="009C59F7">
            <w:pPr>
              <w:spacing w:before="120"/>
            </w:pPr>
            <w:r w:rsidRPr="00E45D7C">
              <w:rPr>
                <w:noProof/>
                <w:lang w:val="en-US" w:eastAsia="zh-CN"/>
              </w:rPr>
              <mc:AlternateContent>
                <mc:Choice Requires="wpg">
                  <w:drawing>
                    <wp:anchor distT="0" distB="0" distL="114300" distR="114300" simplePos="0" relativeHeight="251658240" behindDoc="0" locked="0" layoutInCell="1" allowOverlap="1" wp14:anchorId="77B909ED" wp14:editId="6C8AB114">
                      <wp:simplePos x="0" y="0"/>
                      <wp:positionH relativeFrom="column">
                        <wp:posOffset>-3810</wp:posOffset>
                      </wp:positionH>
                      <wp:positionV relativeFrom="paragraph">
                        <wp:posOffset>91440</wp:posOffset>
                      </wp:positionV>
                      <wp:extent cx="822325" cy="1527206"/>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27206"/>
                                <a:chOff x="0" y="0"/>
                                <a:chExt cx="822325" cy="1527206"/>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9525" y="730858"/>
                                  <a:ext cx="812800" cy="796348"/>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4AED699" id="Group 1" o:spid="_x0000_s1026" style="position:absolute;margin-left:-.3pt;margin-top:7.2pt;width:64.75pt;height:120.25pt;z-index:251658240;mso-width-relative:margin;mso-height-relative:margin" coordsize="8223,152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95;top:7308;width:8128;height:7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302" w:type="dxa"/>
            <w:tcBorders>
              <w:top w:val="nil"/>
              <w:left w:val="nil"/>
              <w:bottom w:val="single" w:sz="36" w:space="0" w:color="auto"/>
              <w:right w:val="nil"/>
            </w:tcBorders>
          </w:tcPr>
          <w:p w14:paraId="2678E755" w14:textId="77777777" w:rsidR="00FB6FBB" w:rsidRDefault="00FB6FBB" w:rsidP="00FB6F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b/>
                <w:sz w:val="32"/>
                <w:lang w:val="en-US"/>
              </w:rPr>
            </w:pPr>
          </w:p>
          <w:p w14:paraId="31E13371" w14:textId="72F119D5" w:rsidR="00C15867" w:rsidRPr="00FB6FBB" w:rsidRDefault="00FA7EAE" w:rsidP="00FB6F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b/>
                <w:sz w:val="32"/>
                <w:lang w:val="ru-RU"/>
              </w:rPr>
            </w:pPr>
            <w:r w:rsidRPr="00FB6FBB">
              <w:rPr>
                <w:b/>
                <w:sz w:val="32"/>
                <w:lang w:val="ru-RU"/>
              </w:rPr>
              <w:t xml:space="preserve">Программа Организации Объединенных Наций по окружающей среде </w:t>
            </w:r>
          </w:p>
        </w:tc>
        <w:tc>
          <w:tcPr>
            <w:tcW w:w="3780" w:type="dxa"/>
            <w:tcBorders>
              <w:top w:val="nil"/>
              <w:left w:val="nil"/>
              <w:bottom w:val="single" w:sz="36" w:space="0" w:color="auto"/>
              <w:right w:val="nil"/>
            </w:tcBorders>
          </w:tcPr>
          <w:p w14:paraId="00668E09" w14:textId="77777777" w:rsidR="00FB6FBB" w:rsidRDefault="00FB6FBB" w:rsidP="009C59F7"/>
          <w:p w14:paraId="277F434E" w14:textId="09E063EF" w:rsidR="00C15867" w:rsidRPr="00E45D7C" w:rsidRDefault="00C15867" w:rsidP="009C59F7">
            <w:r w:rsidRPr="00E45D7C">
              <w:t>Distr.</w:t>
            </w:r>
          </w:p>
          <w:p w14:paraId="5845C53A" w14:textId="77777777" w:rsidR="00923540" w:rsidRPr="00E45D7C" w:rsidRDefault="00923540" w:rsidP="00923540">
            <w:r w:rsidRPr="00E45D7C">
              <w:t>GENERAL</w:t>
            </w:r>
          </w:p>
          <w:p w14:paraId="70EB48FC" w14:textId="77777777" w:rsidR="00C15867" w:rsidRPr="00E45D7C" w:rsidRDefault="00C15867" w:rsidP="009C59F7"/>
          <w:p w14:paraId="0D5BEDDA" w14:textId="4C1DB2B8" w:rsidR="00C15867" w:rsidRPr="00E45D7C" w:rsidRDefault="00805D58" w:rsidP="009C59F7">
            <w:fldSimple w:instr=" DOCPROPERTY &quot;Document number&quot;  \* MERGEFORMAT ">
              <w:r w:rsidR="009C32C8">
                <w:t>UNEP/OzL.Pro/ExCom/97/25</w:t>
              </w:r>
            </w:fldSimple>
          </w:p>
          <w:p w14:paraId="1AC072E1" w14:textId="10DD98A2" w:rsidR="00C15867" w:rsidRPr="00E45D7C" w:rsidRDefault="00BC2495" w:rsidP="009C59F7">
            <w:r w:rsidRPr="00E45D7C">
              <w:fldChar w:fldCharType="begin"/>
            </w:r>
            <w:r w:rsidR="00851352" w:rsidRPr="00E45D7C">
              <w:instrText xml:space="preserve"> DOCPROPERTY "Revision date" \@ "d MMMM YYYY"  \* MERGEFORMAT </w:instrText>
            </w:r>
            <w:r w:rsidRPr="00E45D7C">
              <w:fldChar w:fldCharType="separate"/>
            </w:r>
            <w:r w:rsidR="00117D77" w:rsidRPr="00E45D7C">
              <w:t>4 November 2025</w:t>
            </w:r>
            <w:r w:rsidRPr="00E45D7C">
              <w:fldChar w:fldCharType="end"/>
            </w:r>
          </w:p>
          <w:p w14:paraId="6403DB6E" w14:textId="59865AD4" w:rsidR="00C15867" w:rsidRDefault="00C15867" w:rsidP="009C59F7">
            <w:pPr>
              <w:rPr>
                <w:caps/>
              </w:rPr>
            </w:pPr>
          </w:p>
          <w:p w14:paraId="12575E6B" w14:textId="3925799B" w:rsidR="00FA7EAE" w:rsidRPr="00E45D7C" w:rsidRDefault="00FA7EAE" w:rsidP="009C59F7">
            <w:pPr>
              <w:rPr>
                <w:caps/>
              </w:rPr>
            </w:pPr>
            <w:r>
              <w:rPr>
                <w:caps/>
              </w:rPr>
              <w:t>RUSSIAN</w:t>
            </w:r>
          </w:p>
          <w:p w14:paraId="030605EC" w14:textId="77777777" w:rsidR="00C15867" w:rsidRPr="00E45D7C" w:rsidRDefault="00C15867" w:rsidP="009C59F7">
            <w:r w:rsidRPr="00E45D7C">
              <w:t>ORIGINAL: ENGLISH</w:t>
            </w:r>
          </w:p>
        </w:tc>
      </w:tr>
    </w:tbl>
    <w:p w14:paraId="3191051A" w14:textId="77777777" w:rsidR="00FA7EAE" w:rsidRDefault="00FA7EAE" w:rsidP="00FA7EAE">
      <w:pPr>
        <w:jc w:val="left"/>
      </w:pPr>
      <w:r>
        <w:t>ИСПОЛНИТЕЛЬНЫЙ КОМИТЕТ</w:t>
      </w:r>
    </w:p>
    <w:p w14:paraId="237D801A" w14:textId="77777777" w:rsidR="00FA7EAE" w:rsidRPr="007D139B" w:rsidRDefault="00FA7EAE" w:rsidP="00FA7EAE">
      <w:pPr>
        <w:jc w:val="left"/>
        <w:rPr>
          <w:lang w:val="ru-RU"/>
        </w:rPr>
      </w:pPr>
      <w:r>
        <w:t>МНОГОСТОРОННЕГО ФОНДА ДЛЯ</w:t>
      </w:r>
    </w:p>
    <w:p w14:paraId="2AE65E82" w14:textId="20A82E21" w:rsidR="00CA59FB" w:rsidRPr="00FA7EAE" w:rsidRDefault="00FA7EAE" w:rsidP="00FA7EAE">
      <w:pPr>
        <w:jc w:val="left"/>
        <w:rPr>
          <w:lang w:val="ru-RU"/>
        </w:rPr>
      </w:pPr>
      <w:r w:rsidRPr="007D139B">
        <w:rPr>
          <w:lang w:val="ru-RU"/>
        </w:rPr>
        <w:t>ОСУЩЕСТВЛЕНИЯ МОНРЕАЛЬСКОГО ПРОТОКОЛА</w:t>
      </w:r>
      <w:r w:rsidR="00C15867" w:rsidRPr="00FA7EAE">
        <w:rPr>
          <w:lang w:val="ru-RU"/>
        </w:rPr>
        <w:br/>
      </w:r>
      <w:bookmarkStart w:id="0" w:name="_Hlk213495108"/>
      <w:r w:rsidR="00BC58C9">
        <w:rPr>
          <w:lang w:val="ru-RU"/>
        </w:rPr>
        <w:t>Девяносто</w:t>
      </w:r>
      <w:r w:rsidR="00BC58C9" w:rsidRPr="00FA7EAE">
        <w:rPr>
          <w:lang w:val="ru-RU"/>
        </w:rPr>
        <w:t xml:space="preserve"> </w:t>
      </w:r>
      <w:r w:rsidR="00BC58C9" w:rsidRPr="007D139B">
        <w:rPr>
          <w:lang w:val="ru-RU"/>
        </w:rPr>
        <w:t>седьмое</w:t>
      </w:r>
      <w:r w:rsidR="00BC58C9" w:rsidRPr="00FA7EAE">
        <w:rPr>
          <w:lang w:val="ru-RU"/>
        </w:rPr>
        <w:t xml:space="preserve"> </w:t>
      </w:r>
      <w:r w:rsidR="00BC58C9" w:rsidRPr="007D139B">
        <w:rPr>
          <w:lang w:val="ru-RU"/>
        </w:rPr>
        <w:t>совещание</w:t>
      </w:r>
    </w:p>
    <w:p w14:paraId="62C46C3A" w14:textId="16DD02BC" w:rsidR="00CA59FB" w:rsidRPr="009721F4" w:rsidRDefault="00BC58C9" w:rsidP="00CA59FB">
      <w:pPr>
        <w:jc w:val="left"/>
        <w:rPr>
          <w:lang w:val="ru-RU"/>
        </w:rPr>
      </w:pPr>
      <w:r>
        <w:rPr>
          <w:lang w:val="ru-RU"/>
        </w:rPr>
        <w:t>Монреаль</w:t>
      </w:r>
      <w:r w:rsidR="00CA59FB" w:rsidRPr="009721F4">
        <w:rPr>
          <w:lang w:val="ru-RU"/>
        </w:rPr>
        <w:t xml:space="preserve">, </w:t>
      </w:r>
      <w:r w:rsidR="00D26D68" w:rsidRPr="009721F4">
        <w:rPr>
          <w:lang w:val="ru-RU"/>
        </w:rPr>
        <w:t>1-5</w:t>
      </w:r>
      <w:r w:rsidR="00022071" w:rsidRPr="009721F4">
        <w:rPr>
          <w:lang w:val="ru-RU"/>
        </w:rPr>
        <w:t xml:space="preserve"> </w:t>
      </w:r>
      <w:r>
        <w:rPr>
          <w:lang w:val="ru-RU"/>
        </w:rPr>
        <w:t>декабря</w:t>
      </w:r>
      <w:r w:rsidR="007624A2" w:rsidRPr="009721F4">
        <w:rPr>
          <w:lang w:val="ru-RU"/>
        </w:rPr>
        <w:t xml:space="preserve"> 2025</w:t>
      </w:r>
      <w:r w:rsidRPr="009721F4">
        <w:rPr>
          <w:lang w:val="ru-RU"/>
        </w:rPr>
        <w:t xml:space="preserve"> </w:t>
      </w:r>
      <w:r>
        <w:rPr>
          <w:lang w:val="ru-RU"/>
        </w:rPr>
        <w:t>года</w:t>
      </w:r>
    </w:p>
    <w:p w14:paraId="2478E675" w14:textId="48F4C497" w:rsidR="0079781A" w:rsidRPr="00BC58C9" w:rsidRDefault="00BC58C9" w:rsidP="0079781A">
      <w:pPr>
        <w:jc w:val="left"/>
        <w:rPr>
          <w:lang w:val="ru-RU"/>
        </w:rPr>
      </w:pPr>
      <w:r>
        <w:rPr>
          <w:lang w:val="ru-RU"/>
        </w:rPr>
        <w:t>Пункт</w:t>
      </w:r>
      <w:r w:rsidR="0079781A" w:rsidRPr="00BC58C9">
        <w:rPr>
          <w:lang w:val="ru-RU"/>
        </w:rPr>
        <w:t xml:space="preserve"> </w:t>
      </w:r>
      <w:r w:rsidR="00AF13A3" w:rsidRPr="00BC58C9">
        <w:rPr>
          <w:lang w:val="ru-RU"/>
        </w:rPr>
        <w:t>8(</w:t>
      </w:r>
      <w:r w:rsidR="00AF13A3" w:rsidRPr="00E45D7C">
        <w:t>c</w:t>
      </w:r>
      <w:r w:rsidR="00AF13A3" w:rsidRPr="00BC58C9">
        <w:rPr>
          <w:lang w:val="ru-RU"/>
        </w:rPr>
        <w:t>)(</w:t>
      </w:r>
      <w:r w:rsidR="00AF13A3" w:rsidRPr="00E45D7C">
        <w:t>v</w:t>
      </w:r>
      <w:r w:rsidR="00AF13A3" w:rsidRPr="00BC58C9">
        <w:rPr>
          <w:lang w:val="ru-RU"/>
        </w:rPr>
        <w:t>)</w:t>
      </w:r>
      <w:r w:rsidR="0079781A" w:rsidRPr="00BC58C9">
        <w:rPr>
          <w:lang w:val="ru-RU"/>
        </w:rPr>
        <w:t xml:space="preserve"> </w:t>
      </w:r>
      <w:r>
        <w:rPr>
          <w:lang w:val="ru-RU"/>
        </w:rPr>
        <w:t>предварительной повестки дня</w:t>
      </w:r>
      <w:bookmarkEnd w:id="0"/>
      <w:r w:rsidR="0079781A" w:rsidRPr="00E45D7C">
        <w:rPr>
          <w:rStyle w:val="FootnoteReference"/>
        </w:rPr>
        <w:footnoteReference w:id="1"/>
      </w:r>
    </w:p>
    <w:p w14:paraId="4D2DD3DF" w14:textId="77777777" w:rsidR="00C15867" w:rsidRPr="00BC58C9" w:rsidRDefault="00C15867" w:rsidP="00CA59FB">
      <w:pPr>
        <w:jc w:val="left"/>
        <w:rPr>
          <w:lang w:val="ru-RU"/>
        </w:rPr>
      </w:pPr>
    </w:p>
    <w:p w14:paraId="7225E2C8" w14:textId="77777777" w:rsidR="002024B6" w:rsidRPr="00BC58C9" w:rsidRDefault="002024B6" w:rsidP="002024B6">
      <w:pPr>
        <w:rPr>
          <w:lang w:val="ru-RU"/>
        </w:rPr>
      </w:pPr>
    </w:p>
    <w:p w14:paraId="776D191F" w14:textId="77777777" w:rsidR="009E7F0D" w:rsidRPr="00BC58C9" w:rsidRDefault="009E7F0D" w:rsidP="002024B6">
      <w:pPr>
        <w:rPr>
          <w:lang w:val="ru-RU"/>
        </w:rPr>
      </w:pPr>
    </w:p>
    <w:p w14:paraId="7494D2D0" w14:textId="4B1DEC08" w:rsidR="00047B4C" w:rsidRPr="00844C9F" w:rsidRDefault="00C3370B" w:rsidP="00047B4C">
      <w:pPr>
        <w:pStyle w:val="Title2"/>
        <w:rPr>
          <w:caps w:val="0"/>
          <w:lang w:val="ru-RU"/>
        </w:rPr>
      </w:pPr>
      <w:bookmarkStart w:id="1" w:name="_Hlk213495907"/>
      <w:r w:rsidRPr="00844C9F">
        <w:rPr>
          <w:caps w:val="0"/>
          <w:lang w:val="ru-RU"/>
        </w:rPr>
        <w:t xml:space="preserve">БИЗНЕС-ПЛАН </w:t>
      </w:r>
      <w:r>
        <w:rPr>
          <w:caps w:val="0"/>
          <w:lang w:val="ru-RU"/>
        </w:rPr>
        <w:t>ВСЕМИРНОГО</w:t>
      </w:r>
      <w:r w:rsidRPr="00844C9F">
        <w:rPr>
          <w:caps w:val="0"/>
          <w:lang w:val="ru-RU"/>
        </w:rPr>
        <w:t xml:space="preserve"> </w:t>
      </w:r>
      <w:r>
        <w:rPr>
          <w:caps w:val="0"/>
          <w:lang w:val="ru-RU"/>
        </w:rPr>
        <w:t>БАНКА</w:t>
      </w:r>
      <w:r w:rsidRPr="00844C9F">
        <w:rPr>
          <w:caps w:val="0"/>
          <w:lang w:val="ru-RU"/>
        </w:rPr>
        <w:t xml:space="preserve"> НА 2026</w:t>
      </w:r>
      <w:r w:rsidR="004A6DF7">
        <w:rPr>
          <w:caps w:val="0"/>
          <w:lang w:val="ru-RU"/>
        </w:rPr>
        <w:t>-</w:t>
      </w:r>
      <w:r w:rsidRPr="00844C9F">
        <w:rPr>
          <w:caps w:val="0"/>
          <w:lang w:val="ru-RU"/>
        </w:rPr>
        <w:t>2028 ГОДЫ</w:t>
      </w:r>
      <w:bookmarkEnd w:id="1"/>
    </w:p>
    <w:p w14:paraId="0C686D27" w14:textId="77777777" w:rsidR="00047B4C" w:rsidRPr="00844C9F" w:rsidRDefault="00047B4C" w:rsidP="00047B4C">
      <w:pPr>
        <w:pStyle w:val="Title2"/>
        <w:rPr>
          <w:caps w:val="0"/>
          <w:lang w:val="ru-RU"/>
        </w:rPr>
      </w:pPr>
    </w:p>
    <w:p w14:paraId="1D3020C0" w14:textId="0C42AB88" w:rsidR="00047B4C" w:rsidRPr="00844C9F" w:rsidRDefault="00844C9F" w:rsidP="00047B4C">
      <w:pPr>
        <w:pStyle w:val="Heading1"/>
        <w:numPr>
          <w:ilvl w:val="0"/>
          <w:numId w:val="0"/>
        </w:numPr>
        <w:rPr>
          <w:b/>
          <w:bCs/>
          <w:sz w:val="24"/>
          <w:szCs w:val="24"/>
          <w:lang w:val="ru-RU"/>
        </w:rPr>
      </w:pPr>
      <w:r>
        <w:rPr>
          <w:b/>
          <w:bCs/>
          <w:sz w:val="24"/>
          <w:szCs w:val="24"/>
          <w:lang w:val="ru-RU"/>
        </w:rPr>
        <w:t>Вступление</w:t>
      </w:r>
    </w:p>
    <w:p w14:paraId="5A652656" w14:textId="7A8BC4EA" w:rsidR="00047B4C" w:rsidRPr="00B56779" w:rsidRDefault="00844C9F" w:rsidP="00047B4C">
      <w:pPr>
        <w:pStyle w:val="Heading1"/>
        <w:rPr>
          <w:lang w:val="ru-RU"/>
        </w:rPr>
      </w:pPr>
      <w:bookmarkStart w:id="2" w:name="_Hlk213496733"/>
      <w:r w:rsidRPr="00B56779">
        <w:rPr>
          <w:lang w:val="ru-RU"/>
        </w:rPr>
        <w:t xml:space="preserve">В настоящем документе представлен бизнес-план </w:t>
      </w:r>
      <w:r>
        <w:rPr>
          <w:lang w:val="ru-RU"/>
        </w:rPr>
        <w:t>Всемирного</w:t>
      </w:r>
      <w:r w:rsidRPr="00B56779">
        <w:rPr>
          <w:lang w:val="ru-RU"/>
        </w:rPr>
        <w:t xml:space="preserve"> </w:t>
      </w:r>
      <w:r>
        <w:rPr>
          <w:lang w:val="ru-RU"/>
        </w:rPr>
        <w:t>банка</w:t>
      </w:r>
      <w:r w:rsidRPr="00B56779">
        <w:rPr>
          <w:lang w:val="ru-RU"/>
        </w:rPr>
        <w:t xml:space="preserve"> на </w:t>
      </w:r>
      <w:r w:rsidR="00047B4C" w:rsidRPr="00B56779">
        <w:rPr>
          <w:lang w:val="ru-RU"/>
        </w:rPr>
        <w:t>202</w:t>
      </w:r>
      <w:r w:rsidR="00D8085A" w:rsidRPr="00B56779">
        <w:rPr>
          <w:lang w:val="ru-RU"/>
        </w:rPr>
        <w:t>6</w:t>
      </w:r>
      <w:r w:rsidR="00047B4C" w:rsidRPr="00B56779">
        <w:rPr>
          <w:lang w:val="ru-RU"/>
        </w:rPr>
        <w:t>–202</w:t>
      </w:r>
      <w:r w:rsidR="00D8085A" w:rsidRPr="00B56779">
        <w:rPr>
          <w:lang w:val="ru-RU"/>
        </w:rPr>
        <w:t>8</w:t>
      </w:r>
      <w:r w:rsidR="00047B4C" w:rsidRPr="00B56779">
        <w:rPr>
          <w:lang w:val="ru-RU"/>
        </w:rPr>
        <w:t xml:space="preserve"> </w:t>
      </w:r>
      <w:r w:rsidRPr="00B56779">
        <w:rPr>
          <w:lang w:val="ru-RU"/>
        </w:rPr>
        <w:t>годы</w:t>
      </w:r>
      <w:r w:rsidR="00B56779">
        <w:rPr>
          <w:lang w:val="ru-RU"/>
        </w:rPr>
        <w:t>,</w:t>
      </w:r>
      <w:bookmarkEnd w:id="2"/>
      <w:r w:rsidR="00B56779">
        <w:rPr>
          <w:lang w:val="ru-RU"/>
        </w:rPr>
        <w:t xml:space="preserve"> </w:t>
      </w:r>
      <w:r w:rsidR="00B56779" w:rsidRPr="00B56779">
        <w:rPr>
          <w:lang w:val="ru-RU"/>
        </w:rPr>
        <w:t>включая запланированные мероприятия Всемирного банка по сокращению использования контролируемых веществ и другие мероприятия в рамках Монреальского протокола на период 2026-2028 годов. Описательная часть бизнес-плана Всемирного банка на 2026-2028 годы прилагается к настоящему документу</w:t>
      </w:r>
      <w:r w:rsidR="00047B4C" w:rsidRPr="00B56779">
        <w:rPr>
          <w:lang w:val="ru-RU"/>
        </w:rPr>
        <w:t xml:space="preserve">. </w:t>
      </w:r>
    </w:p>
    <w:p w14:paraId="757CA11B" w14:textId="0A753A34" w:rsidR="00047B4C" w:rsidRPr="000D500F" w:rsidRDefault="00B56779" w:rsidP="00047B4C">
      <w:pPr>
        <w:pStyle w:val="Heading1"/>
        <w:rPr>
          <w:lang w:val="ru-RU"/>
        </w:rPr>
      </w:pPr>
      <w:r>
        <w:rPr>
          <w:lang w:val="ru-RU"/>
        </w:rPr>
        <w:t>Настоящий</w:t>
      </w:r>
      <w:r w:rsidRPr="00C92477">
        <w:rPr>
          <w:lang w:val="ru-RU"/>
        </w:rPr>
        <w:t xml:space="preserve"> </w:t>
      </w:r>
      <w:r>
        <w:rPr>
          <w:lang w:val="ru-RU"/>
        </w:rPr>
        <w:t>документ</w:t>
      </w:r>
      <w:r w:rsidRPr="00C92477">
        <w:rPr>
          <w:lang w:val="ru-RU"/>
        </w:rPr>
        <w:t xml:space="preserve"> </w:t>
      </w:r>
      <w:r>
        <w:rPr>
          <w:lang w:val="ru-RU"/>
        </w:rPr>
        <w:t>включает</w:t>
      </w:r>
      <w:r w:rsidRPr="00C92477">
        <w:rPr>
          <w:lang w:val="ru-RU"/>
        </w:rPr>
        <w:t xml:space="preserve"> </w:t>
      </w:r>
      <w:r>
        <w:rPr>
          <w:lang w:val="ru-RU"/>
        </w:rPr>
        <w:t>следующие</w:t>
      </w:r>
      <w:r w:rsidRPr="00C92477">
        <w:rPr>
          <w:lang w:val="ru-RU"/>
        </w:rPr>
        <w:t xml:space="preserve"> </w:t>
      </w:r>
      <w:r>
        <w:rPr>
          <w:lang w:val="ru-RU"/>
        </w:rPr>
        <w:t>разделы</w:t>
      </w:r>
      <w:r w:rsidR="00047B4C" w:rsidRPr="000D500F">
        <w:rPr>
          <w:lang w:val="ru-RU"/>
        </w:rPr>
        <w:t>:</w:t>
      </w:r>
    </w:p>
    <w:p w14:paraId="493D9047" w14:textId="5A9098ED" w:rsidR="00047B4C" w:rsidRPr="000D500F" w:rsidRDefault="000D500F" w:rsidP="00047B4C">
      <w:pPr>
        <w:pStyle w:val="ListParagraph"/>
        <w:numPr>
          <w:ilvl w:val="0"/>
          <w:numId w:val="22"/>
        </w:numPr>
        <w:spacing w:after="240"/>
        <w:ind w:left="1570" w:hanging="778"/>
        <w:contextualSpacing w:val="0"/>
        <w:rPr>
          <w:lang w:val="ru-RU"/>
        </w:rPr>
      </w:pPr>
      <w:bookmarkStart w:id="3" w:name="_Hlk213496987"/>
      <w:r>
        <w:rPr>
          <w:lang w:val="ru-RU"/>
        </w:rPr>
        <w:t>З</w:t>
      </w:r>
      <w:r w:rsidRPr="00B56779">
        <w:rPr>
          <w:lang w:val="ru-RU"/>
        </w:rPr>
        <w:t>апланированные мероприятия на период 2026-2028 годов</w:t>
      </w:r>
      <w:bookmarkEnd w:id="3"/>
    </w:p>
    <w:p w14:paraId="59D4DD37" w14:textId="134E4C8D" w:rsidR="00047B4C" w:rsidRPr="00E45D7C" w:rsidRDefault="005E6FB4" w:rsidP="00047B4C">
      <w:pPr>
        <w:pStyle w:val="ListParagraph"/>
        <w:numPr>
          <w:ilvl w:val="0"/>
          <w:numId w:val="22"/>
        </w:numPr>
        <w:spacing w:after="240"/>
        <w:ind w:left="1570" w:hanging="778"/>
        <w:contextualSpacing w:val="0"/>
      </w:pPr>
      <w:r>
        <w:rPr>
          <w:lang w:val="ru-RU"/>
        </w:rPr>
        <w:t>Замечания секретариата</w:t>
      </w:r>
    </w:p>
    <w:p w14:paraId="5637769F" w14:textId="4A726872" w:rsidR="00047B4C" w:rsidRPr="00E45D7C" w:rsidRDefault="005E6FB4" w:rsidP="00047B4C">
      <w:pPr>
        <w:pStyle w:val="ListParagraph"/>
        <w:numPr>
          <w:ilvl w:val="0"/>
          <w:numId w:val="22"/>
        </w:numPr>
        <w:spacing w:after="240"/>
        <w:ind w:left="1570" w:hanging="778"/>
        <w:contextualSpacing w:val="0"/>
      </w:pPr>
      <w:r>
        <w:rPr>
          <w:lang w:val="ru-RU"/>
        </w:rPr>
        <w:t>Корректировки, предлагаемые секретариатом</w:t>
      </w:r>
    </w:p>
    <w:p w14:paraId="28CEA454" w14:textId="6FC51CBF" w:rsidR="00047B4C" w:rsidRPr="00E45D7C" w:rsidRDefault="005E6FB4" w:rsidP="00047B4C">
      <w:pPr>
        <w:pStyle w:val="ListParagraph"/>
        <w:numPr>
          <w:ilvl w:val="0"/>
          <w:numId w:val="22"/>
        </w:numPr>
        <w:spacing w:after="240"/>
        <w:ind w:left="1570" w:hanging="778"/>
        <w:contextualSpacing w:val="0"/>
      </w:pPr>
      <w:bookmarkStart w:id="4" w:name="_Hlk213497500"/>
      <w:r>
        <w:rPr>
          <w:lang w:val="ru-RU"/>
        </w:rPr>
        <w:t>Показатели эффективности</w:t>
      </w:r>
      <w:bookmarkEnd w:id="4"/>
    </w:p>
    <w:p w14:paraId="1A82F9F1" w14:textId="1B0F7704" w:rsidR="00047B4C" w:rsidRPr="00E45D7C" w:rsidRDefault="005E6FB4" w:rsidP="00047B4C">
      <w:pPr>
        <w:pStyle w:val="ListParagraph"/>
        <w:numPr>
          <w:ilvl w:val="0"/>
          <w:numId w:val="22"/>
        </w:numPr>
        <w:spacing w:after="240"/>
        <w:ind w:left="1570" w:hanging="778"/>
        <w:contextualSpacing w:val="0"/>
      </w:pPr>
      <w:r>
        <w:rPr>
          <w:lang w:val="ru-RU"/>
        </w:rPr>
        <w:t>Рекомендация</w:t>
      </w:r>
    </w:p>
    <w:p w14:paraId="2DBB5AB5" w14:textId="1F7687CA" w:rsidR="00047B4C" w:rsidRPr="003845A0" w:rsidRDefault="00047B4C" w:rsidP="00047B4C">
      <w:pPr>
        <w:spacing w:after="240"/>
        <w:rPr>
          <w:b/>
          <w:bCs/>
          <w:sz w:val="24"/>
          <w:szCs w:val="24"/>
          <w:lang w:val="ru-RU"/>
        </w:rPr>
      </w:pPr>
      <w:r w:rsidRPr="00E45D7C">
        <w:rPr>
          <w:b/>
          <w:bCs/>
          <w:sz w:val="24"/>
          <w:szCs w:val="24"/>
        </w:rPr>
        <w:t>I</w:t>
      </w:r>
      <w:r w:rsidRPr="003845A0">
        <w:rPr>
          <w:b/>
          <w:bCs/>
          <w:sz w:val="24"/>
          <w:szCs w:val="24"/>
          <w:lang w:val="ru-RU"/>
        </w:rPr>
        <w:t>.</w:t>
      </w:r>
      <w:r w:rsidRPr="003845A0">
        <w:rPr>
          <w:b/>
          <w:bCs/>
          <w:sz w:val="24"/>
          <w:szCs w:val="24"/>
          <w:lang w:val="ru-RU"/>
        </w:rPr>
        <w:tab/>
      </w:r>
      <w:r w:rsidR="003845A0" w:rsidRPr="00B40CF3">
        <w:rPr>
          <w:b/>
          <w:bCs/>
          <w:sz w:val="24"/>
          <w:szCs w:val="24"/>
          <w:lang w:val="ru-RU"/>
        </w:rPr>
        <w:t>Запланированные мероприятия на период 2026</w:t>
      </w:r>
      <w:r w:rsidR="004A6DF7">
        <w:rPr>
          <w:b/>
          <w:bCs/>
          <w:sz w:val="24"/>
          <w:szCs w:val="24"/>
          <w:lang w:val="ru-RU"/>
        </w:rPr>
        <w:t>-</w:t>
      </w:r>
      <w:r w:rsidR="003845A0" w:rsidRPr="00B40CF3">
        <w:rPr>
          <w:b/>
          <w:bCs/>
          <w:sz w:val="24"/>
          <w:szCs w:val="24"/>
          <w:lang w:val="ru-RU"/>
        </w:rPr>
        <w:t>2028</w:t>
      </w:r>
      <w:r w:rsidR="003845A0">
        <w:rPr>
          <w:b/>
          <w:bCs/>
          <w:sz w:val="24"/>
          <w:szCs w:val="24"/>
          <w:lang w:val="ru-RU"/>
        </w:rPr>
        <w:t xml:space="preserve"> годов</w:t>
      </w:r>
      <w:r w:rsidRPr="003845A0">
        <w:rPr>
          <w:b/>
          <w:bCs/>
          <w:sz w:val="24"/>
          <w:szCs w:val="24"/>
          <w:lang w:val="ru-RU"/>
        </w:rPr>
        <w:t xml:space="preserve"> </w:t>
      </w:r>
    </w:p>
    <w:p w14:paraId="0793A886" w14:textId="1877257D" w:rsidR="00047B4C" w:rsidRPr="003845A0" w:rsidRDefault="003845A0" w:rsidP="00047B4C">
      <w:pPr>
        <w:pStyle w:val="Heading1"/>
        <w:rPr>
          <w:lang w:val="ru-RU"/>
        </w:rPr>
      </w:pPr>
      <w:bookmarkStart w:id="5" w:name="_Hlk213497861"/>
      <w:r w:rsidRPr="003845A0">
        <w:rPr>
          <w:lang w:val="ru-RU"/>
        </w:rPr>
        <w:t>В таблице 1 приводится, в разбивке по годам, стоимость мероприятий, включенных в</w:t>
      </w:r>
      <w:r w:rsidR="00D5221E">
        <w:rPr>
          <w:lang w:val="ru-RU"/>
        </w:rPr>
        <w:t> </w:t>
      </w:r>
      <w:r w:rsidRPr="003845A0">
        <w:rPr>
          <w:lang w:val="ru-RU"/>
        </w:rPr>
        <w:t>бизнес-план</w:t>
      </w:r>
      <w:r>
        <w:rPr>
          <w:lang w:val="ru-RU"/>
        </w:rPr>
        <w:t xml:space="preserve"> </w:t>
      </w:r>
      <w:bookmarkEnd w:id="5"/>
      <w:r>
        <w:rPr>
          <w:lang w:val="ru-RU"/>
        </w:rPr>
        <w:t>Всемирного</w:t>
      </w:r>
      <w:r w:rsidRPr="00B56779">
        <w:rPr>
          <w:lang w:val="ru-RU"/>
        </w:rPr>
        <w:t xml:space="preserve"> </w:t>
      </w:r>
      <w:r>
        <w:rPr>
          <w:lang w:val="ru-RU"/>
        </w:rPr>
        <w:t>банка</w:t>
      </w:r>
      <w:r w:rsidR="00047B4C" w:rsidRPr="003845A0">
        <w:rPr>
          <w:lang w:val="ru-RU"/>
        </w:rPr>
        <w:t>.</w:t>
      </w:r>
    </w:p>
    <w:p w14:paraId="46B4DD31" w14:textId="61741AFA" w:rsidR="00047B4C" w:rsidRPr="00502C84" w:rsidRDefault="00502C84" w:rsidP="00A55518">
      <w:pPr>
        <w:pStyle w:val="subhead"/>
        <w:keepNext/>
        <w:jc w:val="both"/>
        <w:rPr>
          <w:b/>
          <w:sz w:val="22"/>
          <w:szCs w:val="22"/>
          <w:lang w:val="ru-RU"/>
        </w:rPr>
      </w:pPr>
      <w:bookmarkStart w:id="6" w:name="_Hlk213498364"/>
      <w:r>
        <w:rPr>
          <w:b/>
          <w:sz w:val="22"/>
          <w:szCs w:val="22"/>
          <w:lang w:val="ru-RU"/>
        </w:rPr>
        <w:lastRenderedPageBreak/>
        <w:t>Т</w:t>
      </w:r>
      <w:r w:rsidRPr="00502C84">
        <w:rPr>
          <w:b/>
          <w:sz w:val="22"/>
          <w:szCs w:val="22"/>
          <w:lang w:val="ru-RU"/>
        </w:rPr>
        <w:t>аблица</w:t>
      </w:r>
      <w:r w:rsidRPr="00426780">
        <w:rPr>
          <w:b/>
          <w:sz w:val="22"/>
          <w:szCs w:val="22"/>
          <w:lang w:val="ru-RU"/>
        </w:rPr>
        <w:t xml:space="preserve"> 1. </w:t>
      </w:r>
      <w:r w:rsidRPr="00502C84">
        <w:rPr>
          <w:b/>
          <w:sz w:val="22"/>
          <w:szCs w:val="22"/>
          <w:lang w:val="ru-RU"/>
        </w:rPr>
        <w:t xml:space="preserve">Распределение ресурсов в бизнес-плане </w:t>
      </w:r>
      <w:r>
        <w:rPr>
          <w:b/>
          <w:sz w:val="22"/>
          <w:szCs w:val="22"/>
          <w:lang w:val="ru-RU"/>
        </w:rPr>
        <w:t>Всемирного банка</w:t>
      </w:r>
      <w:r w:rsidRPr="00502C84">
        <w:rPr>
          <w:b/>
          <w:sz w:val="22"/>
          <w:szCs w:val="22"/>
          <w:lang w:val="ru-RU"/>
        </w:rPr>
        <w:t xml:space="preserve"> на 20</w:t>
      </w:r>
      <w:r>
        <w:rPr>
          <w:b/>
          <w:sz w:val="22"/>
          <w:szCs w:val="22"/>
          <w:lang w:val="ru-RU"/>
        </w:rPr>
        <w:t>26</w:t>
      </w:r>
      <w:r w:rsidRPr="00502C84">
        <w:rPr>
          <w:b/>
          <w:sz w:val="22"/>
          <w:szCs w:val="22"/>
          <w:lang w:val="ru-RU"/>
        </w:rPr>
        <w:t>-20</w:t>
      </w:r>
      <w:r>
        <w:rPr>
          <w:b/>
          <w:sz w:val="22"/>
          <w:szCs w:val="22"/>
          <w:lang w:val="ru-RU"/>
        </w:rPr>
        <w:t>28</w:t>
      </w:r>
      <w:r w:rsidRPr="00502C84">
        <w:rPr>
          <w:b/>
          <w:sz w:val="22"/>
          <w:szCs w:val="22"/>
          <w:lang w:val="ru-RU"/>
        </w:rPr>
        <w:t xml:space="preserve"> годы на</w:t>
      </w:r>
      <w:r w:rsidR="00D5221E">
        <w:rPr>
          <w:b/>
          <w:sz w:val="22"/>
          <w:szCs w:val="22"/>
          <w:lang w:val="ru-RU"/>
        </w:rPr>
        <w:t> </w:t>
      </w:r>
      <w:r w:rsidRPr="00502C84">
        <w:rPr>
          <w:b/>
          <w:sz w:val="22"/>
          <w:szCs w:val="22"/>
          <w:lang w:val="ru-RU"/>
        </w:rPr>
        <w:t>момент представления (в долл. США)</w:t>
      </w:r>
      <w:r>
        <w:rPr>
          <w:b/>
          <w:sz w:val="22"/>
          <w:szCs w:val="22"/>
          <w:lang w:val="ru-RU"/>
        </w:rPr>
        <w:t>*</w:t>
      </w:r>
      <w:bookmarkEnd w:id="6"/>
    </w:p>
    <w:tbl>
      <w:tblPr>
        <w:tblW w:w="9639" w:type="dxa"/>
        <w:tblInd w:w="-5" w:type="dxa"/>
        <w:tblLayout w:type="fixed"/>
        <w:tblLook w:val="04A0" w:firstRow="1" w:lastRow="0" w:firstColumn="1" w:lastColumn="0" w:noHBand="0" w:noVBand="1"/>
      </w:tblPr>
      <w:tblGrid>
        <w:gridCol w:w="3402"/>
        <w:gridCol w:w="1228"/>
        <w:gridCol w:w="1229"/>
        <w:gridCol w:w="1229"/>
        <w:gridCol w:w="1275"/>
        <w:gridCol w:w="1276"/>
      </w:tblGrid>
      <w:tr w:rsidR="00CF53BF" w:rsidRPr="00E45D7C" w14:paraId="35706F27" w14:textId="77777777" w:rsidTr="00AC6254">
        <w:trPr>
          <w:trHeight w:val="258"/>
          <w:tblHeader/>
        </w:trPr>
        <w:tc>
          <w:tcPr>
            <w:tcW w:w="3402" w:type="dxa"/>
            <w:tcBorders>
              <w:top w:val="single" w:sz="4" w:space="0" w:color="auto"/>
              <w:left w:val="single" w:sz="4" w:space="0" w:color="auto"/>
              <w:bottom w:val="single" w:sz="4" w:space="0" w:color="auto"/>
              <w:right w:val="single" w:sz="4" w:space="0" w:color="auto"/>
            </w:tcBorders>
            <w:noWrap/>
            <w:hideMark/>
          </w:tcPr>
          <w:p w14:paraId="29841A0B" w14:textId="5B666233" w:rsidR="00CF53BF" w:rsidRPr="00E45D7C" w:rsidRDefault="00CF53BF" w:rsidP="00CF53BF">
            <w:pPr>
              <w:keepNext/>
              <w:jc w:val="left"/>
              <w:rPr>
                <w:rFonts w:asciiTheme="majorBidi" w:hAnsiTheme="majorBidi" w:cstheme="majorBidi"/>
                <w:b/>
                <w:bCs/>
                <w:sz w:val="20"/>
                <w:szCs w:val="20"/>
                <w:lang w:eastAsia="zh-CN"/>
              </w:rPr>
            </w:pPr>
            <w:r>
              <w:rPr>
                <w:rFonts w:asciiTheme="majorBidi" w:hAnsiTheme="majorBidi" w:cstheme="majorBidi"/>
                <w:b/>
                <w:bCs/>
                <w:sz w:val="20"/>
                <w:szCs w:val="20"/>
                <w:lang w:val="ru-RU" w:eastAsia="en-CA"/>
              </w:rPr>
              <w:t>Описание</w:t>
            </w:r>
            <w:r w:rsidRPr="00FE4002">
              <w:rPr>
                <w:rFonts w:asciiTheme="majorBidi" w:hAnsiTheme="majorBidi" w:cstheme="majorBidi"/>
                <w:b/>
                <w:bCs/>
                <w:sz w:val="20"/>
                <w:szCs w:val="20"/>
                <w:lang w:eastAsia="en-CA"/>
              </w:rPr>
              <w:t> </w:t>
            </w:r>
          </w:p>
        </w:tc>
        <w:tc>
          <w:tcPr>
            <w:tcW w:w="1228" w:type="dxa"/>
            <w:tcBorders>
              <w:top w:val="single" w:sz="4" w:space="0" w:color="auto"/>
              <w:left w:val="nil"/>
              <w:bottom w:val="single" w:sz="4" w:space="0" w:color="auto"/>
              <w:right w:val="single" w:sz="4" w:space="0" w:color="auto"/>
            </w:tcBorders>
            <w:hideMark/>
          </w:tcPr>
          <w:p w14:paraId="4BE7E433" w14:textId="35FBA73D" w:rsidR="00CF53BF" w:rsidRPr="00D5221E" w:rsidRDefault="00CF53BF" w:rsidP="00CF53BF">
            <w:pPr>
              <w:keepNext/>
              <w:jc w:val="center"/>
              <w:rPr>
                <w:rFonts w:asciiTheme="majorBidi" w:hAnsiTheme="majorBidi" w:cstheme="majorBidi"/>
                <w:b/>
                <w:bCs/>
                <w:sz w:val="20"/>
                <w:szCs w:val="20"/>
                <w:lang w:val="ru-RU" w:eastAsia="zh-CN"/>
              </w:rPr>
            </w:pPr>
            <w:r w:rsidRPr="00E45D7C">
              <w:rPr>
                <w:rFonts w:asciiTheme="majorBidi" w:hAnsiTheme="majorBidi" w:cstheme="majorBidi"/>
                <w:b/>
                <w:bCs/>
                <w:sz w:val="20"/>
                <w:szCs w:val="20"/>
                <w:lang w:eastAsia="en-CA"/>
              </w:rPr>
              <w:t>2026</w:t>
            </w:r>
            <w:r w:rsidR="00D5221E">
              <w:rPr>
                <w:rFonts w:asciiTheme="majorBidi" w:hAnsiTheme="majorBidi" w:cstheme="majorBidi"/>
                <w:b/>
                <w:bCs/>
                <w:sz w:val="20"/>
                <w:szCs w:val="20"/>
                <w:lang w:val="ru-RU" w:eastAsia="en-CA"/>
              </w:rPr>
              <w:t xml:space="preserve"> г.</w:t>
            </w:r>
          </w:p>
        </w:tc>
        <w:tc>
          <w:tcPr>
            <w:tcW w:w="1229" w:type="dxa"/>
            <w:tcBorders>
              <w:top w:val="single" w:sz="4" w:space="0" w:color="auto"/>
              <w:left w:val="nil"/>
              <w:bottom w:val="single" w:sz="4" w:space="0" w:color="auto"/>
              <w:right w:val="single" w:sz="4" w:space="0" w:color="auto"/>
            </w:tcBorders>
            <w:hideMark/>
          </w:tcPr>
          <w:p w14:paraId="1A2A47F4" w14:textId="0AC53373" w:rsidR="00CF53BF" w:rsidRPr="00D5221E" w:rsidRDefault="00CF53BF" w:rsidP="00CF53BF">
            <w:pPr>
              <w:keepNext/>
              <w:jc w:val="center"/>
              <w:rPr>
                <w:rFonts w:asciiTheme="majorBidi" w:hAnsiTheme="majorBidi" w:cstheme="majorBidi"/>
                <w:b/>
                <w:bCs/>
                <w:sz w:val="20"/>
                <w:szCs w:val="20"/>
                <w:lang w:val="ru-RU" w:eastAsia="zh-CN"/>
              </w:rPr>
            </w:pPr>
            <w:r w:rsidRPr="00E45D7C">
              <w:rPr>
                <w:rFonts w:asciiTheme="majorBidi" w:hAnsiTheme="majorBidi" w:cstheme="majorBidi"/>
                <w:b/>
                <w:bCs/>
                <w:sz w:val="20"/>
                <w:szCs w:val="20"/>
                <w:lang w:eastAsia="en-CA"/>
              </w:rPr>
              <w:t>2027</w:t>
            </w:r>
            <w:r w:rsidR="00D5221E">
              <w:rPr>
                <w:rFonts w:asciiTheme="majorBidi" w:hAnsiTheme="majorBidi" w:cstheme="majorBidi"/>
                <w:b/>
                <w:bCs/>
                <w:sz w:val="20"/>
                <w:szCs w:val="20"/>
                <w:lang w:val="ru-RU" w:eastAsia="en-CA"/>
              </w:rPr>
              <w:t xml:space="preserve"> г.</w:t>
            </w:r>
          </w:p>
        </w:tc>
        <w:tc>
          <w:tcPr>
            <w:tcW w:w="1229" w:type="dxa"/>
            <w:tcBorders>
              <w:top w:val="single" w:sz="4" w:space="0" w:color="auto"/>
              <w:left w:val="nil"/>
              <w:bottom w:val="single" w:sz="4" w:space="0" w:color="auto"/>
              <w:right w:val="single" w:sz="4" w:space="0" w:color="auto"/>
            </w:tcBorders>
            <w:hideMark/>
          </w:tcPr>
          <w:p w14:paraId="631723CB" w14:textId="788F7588" w:rsidR="00CF53BF" w:rsidRPr="00D5221E" w:rsidRDefault="00CF53BF" w:rsidP="00CF53BF">
            <w:pPr>
              <w:keepNext/>
              <w:jc w:val="center"/>
              <w:rPr>
                <w:rFonts w:asciiTheme="majorBidi" w:hAnsiTheme="majorBidi" w:cstheme="majorBidi"/>
                <w:b/>
                <w:bCs/>
                <w:sz w:val="20"/>
                <w:szCs w:val="20"/>
                <w:lang w:val="ru-RU" w:eastAsia="zh-CN"/>
              </w:rPr>
            </w:pPr>
            <w:r w:rsidRPr="00E45D7C">
              <w:rPr>
                <w:rFonts w:asciiTheme="majorBidi" w:hAnsiTheme="majorBidi" w:cstheme="majorBidi"/>
                <w:b/>
                <w:bCs/>
                <w:sz w:val="20"/>
                <w:szCs w:val="20"/>
                <w:lang w:eastAsia="en-CA"/>
              </w:rPr>
              <w:t>2028</w:t>
            </w:r>
            <w:r w:rsidR="00D5221E">
              <w:rPr>
                <w:rFonts w:asciiTheme="majorBidi" w:hAnsiTheme="majorBidi" w:cstheme="majorBidi"/>
                <w:b/>
                <w:bCs/>
                <w:sz w:val="20"/>
                <w:szCs w:val="20"/>
                <w:lang w:val="ru-RU" w:eastAsia="en-CA"/>
              </w:rPr>
              <w:t xml:space="preserve"> г.</w:t>
            </w:r>
          </w:p>
        </w:tc>
        <w:tc>
          <w:tcPr>
            <w:tcW w:w="1275" w:type="dxa"/>
            <w:tcBorders>
              <w:top w:val="single" w:sz="4" w:space="0" w:color="auto"/>
              <w:left w:val="nil"/>
              <w:bottom w:val="single" w:sz="4" w:space="0" w:color="auto"/>
              <w:right w:val="single" w:sz="4" w:space="0" w:color="auto"/>
            </w:tcBorders>
            <w:hideMark/>
          </w:tcPr>
          <w:p w14:paraId="7B1553BA" w14:textId="77777777" w:rsidR="00CF53BF" w:rsidRPr="00175EEF" w:rsidRDefault="00CF53BF" w:rsidP="00CF53BF">
            <w:pPr>
              <w:keepNext/>
              <w:jc w:val="center"/>
              <w:rPr>
                <w:rFonts w:asciiTheme="majorBidi" w:hAnsiTheme="majorBidi" w:cstheme="majorBidi"/>
                <w:b/>
                <w:bCs/>
                <w:sz w:val="20"/>
                <w:szCs w:val="20"/>
                <w:lang w:val="ru-RU" w:eastAsia="en-CA"/>
              </w:rPr>
            </w:pPr>
            <w:r>
              <w:rPr>
                <w:rFonts w:asciiTheme="majorBidi" w:hAnsiTheme="majorBidi" w:cstheme="majorBidi"/>
                <w:b/>
                <w:bCs/>
                <w:sz w:val="20"/>
                <w:szCs w:val="20"/>
                <w:lang w:val="ru-RU" w:eastAsia="en-CA"/>
              </w:rPr>
              <w:t>Всего</w:t>
            </w:r>
          </w:p>
          <w:p w14:paraId="09C51FE1" w14:textId="7C39FDC7" w:rsidR="00CF53BF" w:rsidRPr="00E45D7C" w:rsidRDefault="00CF53BF" w:rsidP="00CF53BF">
            <w:pPr>
              <w:keepNext/>
              <w:jc w:val="center"/>
              <w:rPr>
                <w:rFonts w:asciiTheme="majorBidi" w:hAnsiTheme="majorBidi" w:cstheme="majorBidi"/>
                <w:b/>
                <w:bCs/>
                <w:sz w:val="20"/>
                <w:szCs w:val="20"/>
                <w:lang w:eastAsia="zh-CN"/>
              </w:rPr>
            </w:pPr>
            <w:r w:rsidRPr="00FE4002">
              <w:rPr>
                <w:rFonts w:asciiTheme="majorBidi" w:hAnsiTheme="majorBidi" w:cstheme="majorBidi"/>
                <w:b/>
                <w:bCs/>
                <w:sz w:val="20"/>
                <w:szCs w:val="20"/>
                <w:lang w:eastAsia="en-CA"/>
              </w:rPr>
              <w:t>(2026</w:t>
            </w:r>
            <w:r>
              <w:rPr>
                <w:rFonts w:asciiTheme="majorBidi" w:hAnsiTheme="majorBidi" w:cstheme="majorBidi"/>
                <w:b/>
                <w:bCs/>
                <w:sz w:val="20"/>
                <w:szCs w:val="20"/>
                <w:lang w:val="ru-RU" w:eastAsia="en-CA"/>
              </w:rPr>
              <w:t>-</w:t>
            </w:r>
            <w:r w:rsidRPr="00FE4002">
              <w:rPr>
                <w:rFonts w:asciiTheme="majorBidi" w:hAnsiTheme="majorBidi" w:cstheme="majorBidi"/>
                <w:b/>
                <w:bCs/>
                <w:sz w:val="20"/>
                <w:szCs w:val="20"/>
                <w:lang w:eastAsia="en-CA"/>
              </w:rPr>
              <w:t>2028</w:t>
            </w:r>
            <w:r>
              <w:rPr>
                <w:rFonts w:asciiTheme="majorBidi" w:hAnsiTheme="majorBidi" w:cstheme="majorBidi"/>
                <w:b/>
                <w:bCs/>
                <w:sz w:val="20"/>
                <w:szCs w:val="20"/>
                <w:lang w:val="ru-RU" w:eastAsia="en-CA"/>
              </w:rPr>
              <w:t xml:space="preserve"> гг.</w:t>
            </w:r>
            <w:r w:rsidRPr="00FE4002">
              <w:rPr>
                <w:rFonts w:asciiTheme="majorBidi" w:hAnsiTheme="majorBidi" w:cstheme="majorBidi"/>
                <w:b/>
                <w:bCs/>
                <w:sz w:val="20"/>
                <w:szCs w:val="20"/>
                <w:lang w:eastAsia="en-CA"/>
              </w:rPr>
              <w:t>)</w:t>
            </w:r>
          </w:p>
        </w:tc>
        <w:tc>
          <w:tcPr>
            <w:tcW w:w="1276" w:type="dxa"/>
            <w:tcBorders>
              <w:top w:val="single" w:sz="4" w:space="0" w:color="auto"/>
              <w:left w:val="nil"/>
              <w:bottom w:val="single" w:sz="4" w:space="0" w:color="auto"/>
              <w:right w:val="single" w:sz="4" w:space="0" w:color="auto"/>
            </w:tcBorders>
            <w:hideMark/>
          </w:tcPr>
          <w:p w14:paraId="6A64BB40" w14:textId="711F4966" w:rsidR="00CF53BF" w:rsidRPr="00E45D7C" w:rsidRDefault="00CF53BF" w:rsidP="00CF53BF">
            <w:pPr>
              <w:keepNext/>
              <w:jc w:val="center"/>
              <w:rPr>
                <w:rFonts w:asciiTheme="majorBidi" w:hAnsiTheme="majorBidi" w:cstheme="majorBidi"/>
                <w:b/>
                <w:bCs/>
                <w:sz w:val="20"/>
                <w:szCs w:val="20"/>
                <w:lang w:eastAsia="zh-CN"/>
              </w:rPr>
            </w:pPr>
            <w:r>
              <w:rPr>
                <w:rFonts w:asciiTheme="majorBidi" w:hAnsiTheme="majorBidi" w:cstheme="majorBidi"/>
                <w:b/>
                <w:bCs/>
                <w:sz w:val="20"/>
                <w:szCs w:val="20"/>
                <w:lang w:val="ru-RU" w:eastAsia="en-CA"/>
              </w:rPr>
              <w:t xml:space="preserve">Всего после </w:t>
            </w:r>
            <w:r w:rsidRPr="00FE4002">
              <w:rPr>
                <w:rFonts w:asciiTheme="majorBidi" w:hAnsiTheme="majorBidi" w:cstheme="majorBidi"/>
                <w:b/>
                <w:bCs/>
                <w:sz w:val="20"/>
                <w:szCs w:val="20"/>
                <w:lang w:eastAsia="en-CA"/>
              </w:rPr>
              <w:t>2028</w:t>
            </w:r>
            <w:r>
              <w:rPr>
                <w:rFonts w:asciiTheme="majorBidi" w:hAnsiTheme="majorBidi" w:cstheme="majorBidi"/>
                <w:b/>
                <w:bCs/>
                <w:sz w:val="20"/>
                <w:szCs w:val="20"/>
                <w:lang w:val="ru-RU" w:eastAsia="en-CA"/>
              </w:rPr>
              <w:t xml:space="preserve"> г.</w:t>
            </w:r>
          </w:p>
        </w:tc>
      </w:tr>
      <w:tr w:rsidR="00CF53BF" w:rsidRPr="00E45D7C" w14:paraId="7B731DF4" w14:textId="77777777" w:rsidTr="00AC6254">
        <w:trPr>
          <w:trHeight w:val="44"/>
        </w:trPr>
        <w:tc>
          <w:tcPr>
            <w:tcW w:w="9639" w:type="dxa"/>
            <w:gridSpan w:val="6"/>
            <w:tcBorders>
              <w:top w:val="single" w:sz="4" w:space="0" w:color="auto"/>
              <w:left w:val="single" w:sz="4" w:space="0" w:color="auto"/>
              <w:bottom w:val="single" w:sz="4" w:space="0" w:color="auto"/>
              <w:right w:val="single" w:sz="4" w:space="0" w:color="auto"/>
            </w:tcBorders>
            <w:noWrap/>
            <w:hideMark/>
          </w:tcPr>
          <w:p w14:paraId="3564EA09" w14:textId="7525B27F" w:rsidR="00CF53BF" w:rsidRPr="00E45D7C" w:rsidRDefault="00CF53BF" w:rsidP="00CF53BF">
            <w:pPr>
              <w:keepNext/>
              <w:jc w:val="left"/>
              <w:rPr>
                <w:rFonts w:asciiTheme="majorBidi" w:hAnsiTheme="majorBidi" w:cstheme="majorBidi"/>
                <w:b/>
                <w:bCs/>
                <w:sz w:val="20"/>
                <w:szCs w:val="20"/>
                <w:lang w:eastAsia="zh-CN"/>
              </w:rPr>
            </w:pPr>
            <w:r>
              <w:rPr>
                <w:rFonts w:asciiTheme="majorBidi" w:hAnsiTheme="majorBidi" w:cstheme="majorBidi"/>
                <w:b/>
                <w:bCs/>
                <w:sz w:val="20"/>
                <w:szCs w:val="20"/>
                <w:lang w:val="ru-RU" w:eastAsia="en-CA"/>
              </w:rPr>
              <w:t>Мероприятия, связанные с ГХФУ</w:t>
            </w:r>
          </w:p>
        </w:tc>
      </w:tr>
      <w:tr w:rsidR="00E45D7C" w:rsidRPr="00E45D7C" w14:paraId="4041B65F" w14:textId="77777777" w:rsidTr="00AC6254">
        <w:trPr>
          <w:trHeight w:val="258"/>
        </w:trPr>
        <w:tc>
          <w:tcPr>
            <w:tcW w:w="3402" w:type="dxa"/>
            <w:tcBorders>
              <w:top w:val="nil"/>
              <w:left w:val="single" w:sz="4" w:space="0" w:color="auto"/>
              <w:bottom w:val="single" w:sz="4" w:space="0" w:color="auto"/>
              <w:right w:val="single" w:sz="4" w:space="0" w:color="auto"/>
            </w:tcBorders>
            <w:noWrap/>
            <w:hideMark/>
          </w:tcPr>
          <w:p w14:paraId="1F34F7FC" w14:textId="77777777" w:rsidR="00CF53BF" w:rsidRPr="00A40173" w:rsidRDefault="00CF53BF" w:rsidP="00CF53BF">
            <w:pPr>
              <w:keepNext/>
              <w:jc w:val="left"/>
              <w:rPr>
                <w:rFonts w:asciiTheme="majorBidi" w:hAnsiTheme="majorBidi" w:cstheme="majorBidi"/>
                <w:sz w:val="20"/>
                <w:szCs w:val="20"/>
                <w:lang w:val="ru-RU" w:eastAsia="en-CA"/>
              </w:rPr>
            </w:pPr>
            <w:r w:rsidRPr="00A40173">
              <w:rPr>
                <w:rFonts w:asciiTheme="majorBidi" w:hAnsiTheme="majorBidi" w:cstheme="majorBidi"/>
                <w:sz w:val="20"/>
                <w:szCs w:val="20"/>
                <w:lang w:val="ru-RU" w:eastAsia="en-CA"/>
              </w:rPr>
              <w:t>Утвержденные планы</w:t>
            </w:r>
          </w:p>
          <w:p w14:paraId="4E1A4488" w14:textId="77777777" w:rsidR="00CF53BF" w:rsidRPr="00A40173" w:rsidRDefault="00CF53BF" w:rsidP="00CF53BF">
            <w:pPr>
              <w:keepNext/>
              <w:jc w:val="left"/>
              <w:rPr>
                <w:rFonts w:asciiTheme="majorBidi" w:hAnsiTheme="majorBidi" w:cstheme="majorBidi"/>
                <w:sz w:val="20"/>
                <w:szCs w:val="20"/>
                <w:lang w:val="ru-RU" w:eastAsia="en-CA"/>
              </w:rPr>
            </w:pPr>
            <w:r w:rsidRPr="00A40173">
              <w:rPr>
                <w:rFonts w:asciiTheme="majorBidi" w:hAnsiTheme="majorBidi" w:cstheme="majorBidi"/>
                <w:sz w:val="20"/>
                <w:szCs w:val="20"/>
                <w:lang w:val="ru-RU" w:eastAsia="en-CA"/>
              </w:rPr>
              <w:t>организационной деятельности по</w:t>
            </w:r>
          </w:p>
          <w:p w14:paraId="60C3E1E8" w14:textId="77777777" w:rsidR="00CF53BF" w:rsidRPr="00A40173" w:rsidRDefault="00CF53BF" w:rsidP="00CF53BF">
            <w:pPr>
              <w:keepNext/>
              <w:jc w:val="left"/>
              <w:rPr>
                <w:rFonts w:asciiTheme="majorBidi" w:hAnsiTheme="majorBidi" w:cstheme="majorBidi"/>
                <w:sz w:val="20"/>
                <w:szCs w:val="20"/>
                <w:lang w:val="ru-RU" w:eastAsia="en-CA"/>
              </w:rPr>
            </w:pPr>
            <w:r w:rsidRPr="00A40173">
              <w:rPr>
                <w:rFonts w:asciiTheme="majorBidi" w:hAnsiTheme="majorBidi" w:cstheme="majorBidi"/>
                <w:sz w:val="20"/>
                <w:szCs w:val="20"/>
                <w:lang w:val="ru-RU" w:eastAsia="en-CA"/>
              </w:rPr>
              <w:t>поэтапному отказу от ГХФУ</w:t>
            </w:r>
          </w:p>
          <w:p w14:paraId="0A510CCF" w14:textId="55BE6C94" w:rsidR="00947E4A" w:rsidRPr="00E45D7C" w:rsidRDefault="00CF53BF" w:rsidP="00CF53BF">
            <w:pPr>
              <w:keepNext/>
              <w:jc w:val="left"/>
              <w:rPr>
                <w:rFonts w:asciiTheme="majorBidi" w:hAnsiTheme="majorBidi" w:cstheme="majorBidi"/>
                <w:sz w:val="20"/>
                <w:szCs w:val="20"/>
                <w:lang w:eastAsia="zh-CN"/>
              </w:rPr>
            </w:pPr>
            <w:r w:rsidRPr="00A40173">
              <w:rPr>
                <w:rFonts w:asciiTheme="majorBidi" w:hAnsiTheme="majorBidi" w:cstheme="majorBidi"/>
                <w:sz w:val="20"/>
                <w:szCs w:val="20"/>
                <w:lang w:eastAsia="en-CA"/>
              </w:rPr>
              <w:t>(ПОДПО)</w:t>
            </w:r>
          </w:p>
        </w:tc>
        <w:tc>
          <w:tcPr>
            <w:tcW w:w="1228" w:type="dxa"/>
            <w:tcBorders>
              <w:top w:val="nil"/>
              <w:left w:val="nil"/>
              <w:bottom w:val="single" w:sz="4" w:space="0" w:color="auto"/>
              <w:right w:val="single" w:sz="4" w:space="0" w:color="auto"/>
            </w:tcBorders>
            <w:noWrap/>
            <w:hideMark/>
          </w:tcPr>
          <w:p w14:paraId="62651BB7" w14:textId="16C92B6E"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4</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494</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c>
          <w:tcPr>
            <w:tcW w:w="1229" w:type="dxa"/>
            <w:tcBorders>
              <w:top w:val="nil"/>
              <w:left w:val="nil"/>
              <w:bottom w:val="single" w:sz="4" w:space="0" w:color="auto"/>
              <w:right w:val="single" w:sz="4" w:space="0" w:color="auto"/>
            </w:tcBorders>
            <w:noWrap/>
            <w:hideMark/>
          </w:tcPr>
          <w:p w14:paraId="5BE5365D" w14:textId="0A4AB53B"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4</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932</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894</w:t>
            </w:r>
          </w:p>
        </w:tc>
        <w:tc>
          <w:tcPr>
            <w:tcW w:w="1229" w:type="dxa"/>
            <w:tcBorders>
              <w:top w:val="nil"/>
              <w:left w:val="nil"/>
              <w:bottom w:val="single" w:sz="4" w:space="0" w:color="auto"/>
              <w:right w:val="single" w:sz="4" w:space="0" w:color="auto"/>
            </w:tcBorders>
            <w:noWrap/>
            <w:hideMark/>
          </w:tcPr>
          <w:p w14:paraId="0363636F" w14:textId="77777777"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hideMark/>
          </w:tcPr>
          <w:p w14:paraId="16EA3E0B" w14:textId="7808C3FA"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9</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426</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894</w:t>
            </w:r>
          </w:p>
        </w:tc>
        <w:tc>
          <w:tcPr>
            <w:tcW w:w="1276" w:type="dxa"/>
            <w:tcBorders>
              <w:top w:val="nil"/>
              <w:left w:val="nil"/>
              <w:bottom w:val="single" w:sz="4" w:space="0" w:color="auto"/>
              <w:right w:val="single" w:sz="4" w:space="0" w:color="auto"/>
            </w:tcBorders>
            <w:noWrap/>
            <w:hideMark/>
          </w:tcPr>
          <w:p w14:paraId="335ADF9F" w14:textId="10D84BB8"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479</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869</w:t>
            </w:r>
          </w:p>
        </w:tc>
      </w:tr>
      <w:tr w:rsidR="00E45D7C" w:rsidRPr="00E45D7C" w14:paraId="6F8A331E" w14:textId="77777777" w:rsidTr="00AC6254">
        <w:trPr>
          <w:trHeight w:val="44"/>
        </w:trPr>
        <w:tc>
          <w:tcPr>
            <w:tcW w:w="3402" w:type="dxa"/>
            <w:tcBorders>
              <w:top w:val="nil"/>
              <w:left w:val="single" w:sz="4" w:space="0" w:color="auto"/>
              <w:bottom w:val="single" w:sz="4" w:space="0" w:color="auto"/>
              <w:right w:val="single" w:sz="4" w:space="0" w:color="auto"/>
            </w:tcBorders>
            <w:noWrap/>
            <w:hideMark/>
          </w:tcPr>
          <w:p w14:paraId="6CAE54B9" w14:textId="5C0AE65C" w:rsidR="009721F4" w:rsidRPr="009721F4" w:rsidRDefault="009721F4" w:rsidP="009721F4">
            <w:pPr>
              <w:keepNext/>
              <w:jc w:val="left"/>
              <w:rPr>
                <w:rFonts w:asciiTheme="majorBidi" w:hAnsiTheme="majorBidi" w:cstheme="majorBidi"/>
                <w:sz w:val="20"/>
                <w:szCs w:val="20"/>
                <w:lang w:val="ru-RU" w:eastAsia="en-CA"/>
              </w:rPr>
            </w:pPr>
            <w:r w:rsidRPr="00E45D7C">
              <w:rPr>
                <w:rFonts w:asciiTheme="majorBidi" w:hAnsiTheme="majorBidi" w:cstheme="majorBidi"/>
                <w:sz w:val="20"/>
                <w:szCs w:val="20"/>
                <w:lang w:eastAsia="zh-CN"/>
              </w:rPr>
              <w:t>III</w:t>
            </w:r>
            <w:r w:rsidRPr="009721F4">
              <w:rPr>
                <w:rFonts w:asciiTheme="majorBidi" w:hAnsiTheme="majorBidi" w:cstheme="majorBidi"/>
                <w:sz w:val="20"/>
                <w:szCs w:val="20"/>
                <w:lang w:val="ru-RU" w:eastAsia="zh-CN"/>
              </w:rPr>
              <w:t xml:space="preserve"> </w:t>
            </w:r>
            <w:r>
              <w:rPr>
                <w:rFonts w:asciiTheme="majorBidi" w:hAnsiTheme="majorBidi" w:cstheme="majorBidi"/>
                <w:sz w:val="20"/>
                <w:szCs w:val="20"/>
                <w:lang w:val="ru-RU" w:eastAsia="zh-CN"/>
              </w:rPr>
              <w:t>этап</w:t>
            </w:r>
            <w:r w:rsidRPr="009721F4">
              <w:rPr>
                <w:rFonts w:asciiTheme="majorBidi" w:hAnsiTheme="majorBidi" w:cstheme="majorBidi"/>
                <w:sz w:val="20"/>
                <w:szCs w:val="20"/>
                <w:lang w:val="ru-RU" w:eastAsia="zh-CN"/>
              </w:rPr>
              <w:t xml:space="preserve"> </w:t>
            </w:r>
            <w:r w:rsidRPr="00A40173">
              <w:rPr>
                <w:rFonts w:asciiTheme="majorBidi" w:hAnsiTheme="majorBidi" w:cstheme="majorBidi"/>
                <w:sz w:val="20"/>
                <w:szCs w:val="20"/>
                <w:lang w:val="ru-RU" w:eastAsia="en-CA"/>
              </w:rPr>
              <w:t>план</w:t>
            </w:r>
            <w:r>
              <w:rPr>
                <w:rFonts w:asciiTheme="majorBidi" w:hAnsiTheme="majorBidi" w:cstheme="majorBidi"/>
                <w:sz w:val="20"/>
                <w:szCs w:val="20"/>
                <w:lang w:val="ru-RU" w:eastAsia="en-CA"/>
              </w:rPr>
              <w:t>а</w:t>
            </w:r>
          </w:p>
          <w:p w14:paraId="76F53876" w14:textId="77777777" w:rsidR="009721F4" w:rsidRPr="00A40173" w:rsidRDefault="009721F4" w:rsidP="009721F4">
            <w:pPr>
              <w:keepNext/>
              <w:jc w:val="left"/>
              <w:rPr>
                <w:rFonts w:asciiTheme="majorBidi" w:hAnsiTheme="majorBidi" w:cstheme="majorBidi"/>
                <w:sz w:val="20"/>
                <w:szCs w:val="20"/>
                <w:lang w:val="ru-RU" w:eastAsia="en-CA"/>
              </w:rPr>
            </w:pPr>
            <w:r w:rsidRPr="00A40173">
              <w:rPr>
                <w:rFonts w:asciiTheme="majorBidi" w:hAnsiTheme="majorBidi" w:cstheme="majorBidi"/>
                <w:sz w:val="20"/>
                <w:szCs w:val="20"/>
                <w:lang w:val="ru-RU" w:eastAsia="en-CA"/>
              </w:rPr>
              <w:t>организационной деятельности по</w:t>
            </w:r>
          </w:p>
          <w:p w14:paraId="33FE2BA9" w14:textId="318C0AB4" w:rsidR="00947E4A" w:rsidRPr="009721F4" w:rsidRDefault="009721F4" w:rsidP="009721F4">
            <w:pPr>
              <w:keepNext/>
              <w:jc w:val="left"/>
              <w:rPr>
                <w:rFonts w:asciiTheme="majorBidi" w:hAnsiTheme="majorBidi" w:cstheme="majorBidi"/>
                <w:sz w:val="20"/>
                <w:szCs w:val="20"/>
                <w:lang w:val="ru-RU" w:eastAsia="zh-CN"/>
              </w:rPr>
            </w:pPr>
            <w:r w:rsidRPr="00A40173">
              <w:rPr>
                <w:rFonts w:asciiTheme="majorBidi" w:hAnsiTheme="majorBidi" w:cstheme="majorBidi"/>
                <w:sz w:val="20"/>
                <w:szCs w:val="20"/>
                <w:lang w:val="ru-RU" w:eastAsia="en-CA"/>
              </w:rPr>
              <w:t xml:space="preserve">поэтапному отказу от </w:t>
            </w:r>
            <w:r>
              <w:rPr>
                <w:rFonts w:asciiTheme="majorBidi" w:hAnsiTheme="majorBidi" w:cstheme="majorBidi"/>
                <w:sz w:val="20"/>
                <w:szCs w:val="20"/>
                <w:lang w:val="ru-RU" w:eastAsia="en-CA"/>
              </w:rPr>
              <w:t xml:space="preserve">производства </w:t>
            </w:r>
            <w:r w:rsidRPr="00A40173">
              <w:rPr>
                <w:rFonts w:asciiTheme="majorBidi" w:hAnsiTheme="majorBidi" w:cstheme="majorBidi"/>
                <w:sz w:val="20"/>
                <w:szCs w:val="20"/>
                <w:lang w:val="ru-RU" w:eastAsia="en-CA"/>
              </w:rPr>
              <w:t>ГХФУ</w:t>
            </w:r>
            <w:r w:rsidR="00947E4A" w:rsidRPr="009721F4">
              <w:rPr>
                <w:rFonts w:asciiTheme="majorBidi" w:hAnsiTheme="majorBidi" w:cstheme="majorBidi"/>
                <w:sz w:val="20"/>
                <w:szCs w:val="20"/>
                <w:lang w:val="ru-RU" w:eastAsia="zh-CN"/>
              </w:rPr>
              <w:t xml:space="preserve"> </w:t>
            </w:r>
            <w:r>
              <w:rPr>
                <w:rFonts w:asciiTheme="majorBidi" w:hAnsiTheme="majorBidi" w:cstheme="majorBidi"/>
                <w:sz w:val="20"/>
                <w:szCs w:val="20"/>
                <w:lang w:val="ru-RU" w:eastAsia="en-CA"/>
              </w:rPr>
              <w:t>(ПОДПОП)</w:t>
            </w:r>
          </w:p>
        </w:tc>
        <w:tc>
          <w:tcPr>
            <w:tcW w:w="1228" w:type="dxa"/>
            <w:tcBorders>
              <w:top w:val="nil"/>
              <w:left w:val="nil"/>
              <w:bottom w:val="single" w:sz="4" w:space="0" w:color="auto"/>
              <w:right w:val="single" w:sz="4" w:space="0" w:color="auto"/>
            </w:tcBorders>
            <w:noWrap/>
            <w:hideMark/>
          </w:tcPr>
          <w:p w14:paraId="38DDC15F" w14:textId="77777777"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2E501E39" w14:textId="43BB7CF3"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23</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540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c>
          <w:tcPr>
            <w:tcW w:w="1229" w:type="dxa"/>
            <w:tcBorders>
              <w:top w:val="nil"/>
              <w:left w:val="nil"/>
              <w:bottom w:val="single" w:sz="4" w:space="0" w:color="auto"/>
              <w:right w:val="single" w:sz="4" w:space="0" w:color="auto"/>
            </w:tcBorders>
            <w:noWrap/>
            <w:hideMark/>
          </w:tcPr>
          <w:p w14:paraId="52A439D6" w14:textId="77777777"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hideMark/>
          </w:tcPr>
          <w:p w14:paraId="014BAB60" w14:textId="21C8CC5F"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23</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540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c>
          <w:tcPr>
            <w:tcW w:w="1276" w:type="dxa"/>
            <w:tcBorders>
              <w:top w:val="nil"/>
              <w:left w:val="nil"/>
              <w:bottom w:val="single" w:sz="4" w:space="0" w:color="auto"/>
              <w:right w:val="single" w:sz="4" w:space="0" w:color="auto"/>
            </w:tcBorders>
            <w:noWrap/>
            <w:hideMark/>
          </w:tcPr>
          <w:p w14:paraId="4EFA332D" w14:textId="2CC251F1"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23</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540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r>
      <w:tr w:rsidR="00E45D7C" w:rsidRPr="00E45D7C" w14:paraId="3DFB546D" w14:textId="77777777" w:rsidTr="00AC6254">
        <w:trPr>
          <w:trHeight w:val="89"/>
        </w:trPr>
        <w:tc>
          <w:tcPr>
            <w:tcW w:w="3402" w:type="dxa"/>
            <w:tcBorders>
              <w:top w:val="nil"/>
              <w:left w:val="single" w:sz="4" w:space="0" w:color="auto"/>
              <w:bottom w:val="single" w:sz="4" w:space="0" w:color="auto"/>
              <w:right w:val="single" w:sz="4" w:space="0" w:color="auto"/>
            </w:tcBorders>
            <w:noWrap/>
            <w:hideMark/>
          </w:tcPr>
          <w:p w14:paraId="23D7EF2D" w14:textId="44873C3F" w:rsidR="00947E4A" w:rsidRPr="00507BAB" w:rsidRDefault="00947E4A" w:rsidP="00A55518">
            <w:pPr>
              <w:keepNext/>
              <w:jc w:val="left"/>
              <w:rPr>
                <w:rFonts w:asciiTheme="majorBidi" w:hAnsiTheme="majorBidi" w:cstheme="majorBidi"/>
                <w:sz w:val="20"/>
                <w:szCs w:val="20"/>
                <w:lang w:val="en-US" w:eastAsia="zh-CN"/>
              </w:rPr>
            </w:pPr>
            <w:r w:rsidRPr="00E45D7C">
              <w:rPr>
                <w:rFonts w:asciiTheme="majorBidi" w:hAnsiTheme="majorBidi" w:cstheme="majorBidi"/>
                <w:sz w:val="20"/>
                <w:szCs w:val="20"/>
                <w:lang w:eastAsia="en-CA"/>
              </w:rPr>
              <w:t>III</w:t>
            </w:r>
            <w:r w:rsidR="00507BAB" w:rsidRPr="00507BAB">
              <w:rPr>
                <w:rFonts w:asciiTheme="majorBidi" w:hAnsiTheme="majorBidi" w:cstheme="majorBidi"/>
                <w:sz w:val="20"/>
                <w:szCs w:val="20"/>
                <w:lang w:val="en-US" w:eastAsia="en-CA"/>
              </w:rPr>
              <w:t xml:space="preserve"> </w:t>
            </w:r>
            <w:r w:rsidR="00507BAB">
              <w:rPr>
                <w:rFonts w:asciiTheme="majorBidi" w:hAnsiTheme="majorBidi" w:cstheme="majorBidi"/>
                <w:sz w:val="20"/>
                <w:szCs w:val="20"/>
                <w:lang w:val="ru-RU" w:eastAsia="en-CA"/>
              </w:rPr>
              <w:t>этап</w:t>
            </w:r>
            <w:r w:rsidR="00507BAB" w:rsidRPr="00507BAB">
              <w:rPr>
                <w:rFonts w:asciiTheme="majorBidi" w:hAnsiTheme="majorBidi" w:cstheme="majorBidi"/>
                <w:sz w:val="20"/>
                <w:szCs w:val="20"/>
                <w:lang w:val="en-US" w:eastAsia="en-CA"/>
              </w:rPr>
              <w:t xml:space="preserve"> </w:t>
            </w:r>
            <w:r w:rsidR="00507BAB">
              <w:rPr>
                <w:rFonts w:asciiTheme="majorBidi" w:hAnsiTheme="majorBidi" w:cstheme="majorBidi"/>
                <w:sz w:val="20"/>
                <w:szCs w:val="20"/>
                <w:lang w:val="ru-RU" w:eastAsia="en-CA"/>
              </w:rPr>
              <w:t>ПОДПО</w:t>
            </w:r>
          </w:p>
        </w:tc>
        <w:tc>
          <w:tcPr>
            <w:tcW w:w="1228" w:type="dxa"/>
            <w:tcBorders>
              <w:top w:val="nil"/>
              <w:left w:val="nil"/>
              <w:bottom w:val="single" w:sz="4" w:space="0" w:color="auto"/>
              <w:right w:val="single" w:sz="4" w:space="0" w:color="auto"/>
            </w:tcBorders>
            <w:noWrap/>
            <w:hideMark/>
          </w:tcPr>
          <w:p w14:paraId="2DFF4CC4" w14:textId="0F9A5250"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4</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280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c>
          <w:tcPr>
            <w:tcW w:w="1229" w:type="dxa"/>
            <w:tcBorders>
              <w:top w:val="nil"/>
              <w:left w:val="nil"/>
              <w:bottom w:val="single" w:sz="4" w:space="0" w:color="auto"/>
              <w:right w:val="single" w:sz="4" w:space="0" w:color="auto"/>
            </w:tcBorders>
            <w:noWrap/>
            <w:hideMark/>
          </w:tcPr>
          <w:p w14:paraId="3630D69E" w14:textId="77777777"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0AA635F5" w14:textId="5CE132CD"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700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c>
          <w:tcPr>
            <w:tcW w:w="1275" w:type="dxa"/>
            <w:tcBorders>
              <w:top w:val="nil"/>
              <w:left w:val="nil"/>
              <w:bottom w:val="single" w:sz="4" w:space="0" w:color="auto"/>
              <w:right w:val="single" w:sz="4" w:space="0" w:color="auto"/>
            </w:tcBorders>
            <w:noWrap/>
            <w:hideMark/>
          </w:tcPr>
          <w:p w14:paraId="2570A137" w14:textId="230BC353"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14</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980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c>
          <w:tcPr>
            <w:tcW w:w="1276" w:type="dxa"/>
            <w:tcBorders>
              <w:top w:val="nil"/>
              <w:left w:val="nil"/>
              <w:bottom w:val="single" w:sz="4" w:space="0" w:color="auto"/>
              <w:right w:val="single" w:sz="4" w:space="0" w:color="auto"/>
            </w:tcBorders>
            <w:noWrap/>
            <w:hideMark/>
          </w:tcPr>
          <w:p w14:paraId="6CE59112" w14:textId="5F158BA3"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700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r>
      <w:tr w:rsidR="00CF53BF" w:rsidRPr="00E45D7C" w14:paraId="161D5958" w14:textId="77777777" w:rsidTr="00AC6254">
        <w:trPr>
          <w:trHeight w:val="44"/>
        </w:trPr>
        <w:tc>
          <w:tcPr>
            <w:tcW w:w="3402" w:type="dxa"/>
            <w:tcBorders>
              <w:top w:val="nil"/>
              <w:left w:val="single" w:sz="4" w:space="0" w:color="auto"/>
              <w:bottom w:val="single" w:sz="4" w:space="0" w:color="auto"/>
              <w:right w:val="single" w:sz="4" w:space="0" w:color="auto"/>
            </w:tcBorders>
            <w:noWrap/>
            <w:hideMark/>
          </w:tcPr>
          <w:p w14:paraId="6DE2C139" w14:textId="40D43138" w:rsidR="00CF53BF" w:rsidRPr="00CF53BF" w:rsidRDefault="00CF53BF" w:rsidP="00CF53BF">
            <w:pPr>
              <w:keepNext/>
              <w:jc w:val="left"/>
              <w:rPr>
                <w:rFonts w:asciiTheme="majorBidi" w:hAnsiTheme="majorBidi" w:cstheme="majorBidi"/>
                <w:b/>
                <w:bCs/>
                <w:sz w:val="20"/>
                <w:szCs w:val="20"/>
                <w:lang w:val="ru-RU" w:eastAsia="zh-CN"/>
              </w:rPr>
            </w:pPr>
            <w:r>
              <w:rPr>
                <w:rFonts w:asciiTheme="majorBidi" w:hAnsiTheme="majorBidi" w:cstheme="majorBidi"/>
                <w:b/>
                <w:bCs/>
                <w:sz w:val="20"/>
                <w:szCs w:val="20"/>
                <w:lang w:val="ru-RU" w:eastAsia="en-CA"/>
              </w:rPr>
              <w:t>Итого на мероприятия</w:t>
            </w:r>
            <w:r w:rsidR="006E49F1">
              <w:rPr>
                <w:rFonts w:asciiTheme="majorBidi" w:hAnsiTheme="majorBidi" w:cstheme="majorBidi"/>
                <w:b/>
                <w:bCs/>
                <w:sz w:val="20"/>
                <w:szCs w:val="20"/>
                <w:lang w:val="ru-RU" w:eastAsia="en-CA"/>
              </w:rPr>
              <w:t>,</w:t>
            </w:r>
            <w:r>
              <w:rPr>
                <w:rFonts w:asciiTheme="majorBidi" w:hAnsiTheme="majorBidi" w:cstheme="majorBidi"/>
                <w:b/>
                <w:bCs/>
                <w:sz w:val="20"/>
                <w:szCs w:val="20"/>
                <w:lang w:val="ru-RU" w:eastAsia="en-CA"/>
              </w:rPr>
              <w:t xml:space="preserve"> связанные с ГХФУ</w:t>
            </w:r>
          </w:p>
        </w:tc>
        <w:tc>
          <w:tcPr>
            <w:tcW w:w="1228" w:type="dxa"/>
            <w:tcBorders>
              <w:top w:val="nil"/>
              <w:left w:val="nil"/>
              <w:bottom w:val="single" w:sz="4" w:space="0" w:color="auto"/>
              <w:right w:val="single" w:sz="4" w:space="0" w:color="auto"/>
            </w:tcBorders>
            <w:noWrap/>
            <w:hideMark/>
          </w:tcPr>
          <w:p w14:paraId="2F1B8991" w14:textId="6AA4C89D" w:rsidR="00CF53BF" w:rsidRPr="00E45D7C" w:rsidRDefault="00CF53BF" w:rsidP="00CF53BF">
            <w:pPr>
              <w:keepNext/>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8</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774</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000</w:t>
            </w:r>
          </w:p>
        </w:tc>
        <w:tc>
          <w:tcPr>
            <w:tcW w:w="1229" w:type="dxa"/>
            <w:tcBorders>
              <w:top w:val="nil"/>
              <w:left w:val="nil"/>
              <w:bottom w:val="single" w:sz="4" w:space="0" w:color="auto"/>
              <w:right w:val="single" w:sz="4" w:space="0" w:color="auto"/>
            </w:tcBorders>
            <w:noWrap/>
            <w:hideMark/>
          </w:tcPr>
          <w:p w14:paraId="4E793BD8" w14:textId="738A5DB5" w:rsidR="00CF53BF" w:rsidRPr="00E45D7C" w:rsidRDefault="00CF53BF" w:rsidP="00CF53BF">
            <w:pPr>
              <w:keepNext/>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28</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472</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894</w:t>
            </w:r>
          </w:p>
        </w:tc>
        <w:tc>
          <w:tcPr>
            <w:tcW w:w="1229" w:type="dxa"/>
            <w:tcBorders>
              <w:top w:val="nil"/>
              <w:left w:val="nil"/>
              <w:bottom w:val="single" w:sz="4" w:space="0" w:color="auto"/>
              <w:right w:val="single" w:sz="4" w:space="0" w:color="auto"/>
            </w:tcBorders>
            <w:noWrap/>
            <w:hideMark/>
          </w:tcPr>
          <w:p w14:paraId="1BF9A1D7" w14:textId="0FAEF4C7" w:rsidR="00CF53BF" w:rsidRPr="00E45D7C" w:rsidRDefault="00CF53BF" w:rsidP="00CF53BF">
            <w:pPr>
              <w:keepNext/>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10</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700</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000</w:t>
            </w:r>
          </w:p>
        </w:tc>
        <w:tc>
          <w:tcPr>
            <w:tcW w:w="1275" w:type="dxa"/>
            <w:tcBorders>
              <w:top w:val="nil"/>
              <w:left w:val="nil"/>
              <w:bottom w:val="single" w:sz="4" w:space="0" w:color="auto"/>
              <w:right w:val="single" w:sz="4" w:space="0" w:color="auto"/>
            </w:tcBorders>
            <w:noWrap/>
            <w:hideMark/>
          </w:tcPr>
          <w:p w14:paraId="52C27CD0" w14:textId="426C6B95" w:rsidR="00CF53BF" w:rsidRPr="00E45D7C" w:rsidRDefault="00CF53BF" w:rsidP="00CF53BF">
            <w:pPr>
              <w:keepNext/>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47</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946</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894</w:t>
            </w:r>
          </w:p>
        </w:tc>
        <w:tc>
          <w:tcPr>
            <w:tcW w:w="1276" w:type="dxa"/>
            <w:tcBorders>
              <w:top w:val="nil"/>
              <w:left w:val="nil"/>
              <w:bottom w:val="single" w:sz="4" w:space="0" w:color="auto"/>
              <w:right w:val="single" w:sz="4" w:space="0" w:color="auto"/>
            </w:tcBorders>
            <w:noWrap/>
            <w:hideMark/>
          </w:tcPr>
          <w:p w14:paraId="0A3B0AE3" w14:textId="0C3A13EE" w:rsidR="00CF53BF" w:rsidRPr="00E45D7C" w:rsidRDefault="00CF53BF" w:rsidP="00CF53BF">
            <w:pPr>
              <w:keepNext/>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35</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719</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869</w:t>
            </w:r>
          </w:p>
        </w:tc>
      </w:tr>
      <w:tr w:rsidR="00CF53BF" w:rsidRPr="00E45D7C" w14:paraId="3BE2C8F9" w14:textId="77777777" w:rsidTr="00AC6254">
        <w:trPr>
          <w:trHeight w:val="44"/>
        </w:trPr>
        <w:tc>
          <w:tcPr>
            <w:tcW w:w="9639" w:type="dxa"/>
            <w:gridSpan w:val="6"/>
            <w:tcBorders>
              <w:top w:val="single" w:sz="4" w:space="0" w:color="auto"/>
              <w:left w:val="single" w:sz="4" w:space="0" w:color="auto"/>
              <w:bottom w:val="single" w:sz="4" w:space="0" w:color="auto"/>
              <w:right w:val="single" w:sz="4" w:space="0" w:color="auto"/>
            </w:tcBorders>
            <w:noWrap/>
            <w:hideMark/>
          </w:tcPr>
          <w:p w14:paraId="7EF94541" w14:textId="207075FB" w:rsidR="00CF53BF" w:rsidRPr="00E45D7C" w:rsidRDefault="00CF53BF" w:rsidP="00CF53BF">
            <w:pPr>
              <w:keepNext/>
              <w:jc w:val="left"/>
              <w:rPr>
                <w:rFonts w:asciiTheme="majorBidi" w:hAnsiTheme="majorBidi" w:cstheme="majorBidi"/>
                <w:b/>
                <w:bCs/>
                <w:sz w:val="20"/>
                <w:szCs w:val="20"/>
                <w:lang w:eastAsia="zh-CN"/>
              </w:rPr>
            </w:pPr>
            <w:r>
              <w:rPr>
                <w:rFonts w:asciiTheme="majorBidi" w:hAnsiTheme="majorBidi" w:cstheme="majorBidi"/>
                <w:b/>
                <w:bCs/>
                <w:sz w:val="20"/>
                <w:szCs w:val="20"/>
                <w:lang w:val="ru-RU" w:eastAsia="en-CA"/>
              </w:rPr>
              <w:t>Мероприятия</w:t>
            </w:r>
            <w:r w:rsidR="006E49F1">
              <w:rPr>
                <w:rFonts w:asciiTheme="majorBidi" w:hAnsiTheme="majorBidi" w:cstheme="majorBidi"/>
                <w:b/>
                <w:bCs/>
                <w:sz w:val="20"/>
                <w:szCs w:val="20"/>
                <w:lang w:val="ru-RU" w:eastAsia="en-CA"/>
              </w:rPr>
              <w:t>,</w:t>
            </w:r>
            <w:r w:rsidR="009721F4">
              <w:rPr>
                <w:rFonts w:asciiTheme="majorBidi" w:hAnsiTheme="majorBidi" w:cstheme="majorBidi"/>
                <w:b/>
                <w:bCs/>
                <w:sz w:val="20"/>
                <w:szCs w:val="20"/>
                <w:lang w:val="ru-RU" w:eastAsia="en-CA"/>
              </w:rPr>
              <w:t xml:space="preserve"> </w:t>
            </w:r>
            <w:r>
              <w:rPr>
                <w:rFonts w:asciiTheme="majorBidi" w:hAnsiTheme="majorBidi" w:cstheme="majorBidi"/>
                <w:b/>
                <w:bCs/>
                <w:sz w:val="20"/>
                <w:szCs w:val="20"/>
                <w:lang w:val="ru-RU" w:eastAsia="en-CA"/>
              </w:rPr>
              <w:t>связанные с ГФУ</w:t>
            </w:r>
          </w:p>
        </w:tc>
      </w:tr>
      <w:tr w:rsidR="00E45D7C" w:rsidRPr="00E45D7C" w14:paraId="3F2BB3B4" w14:textId="77777777" w:rsidTr="00AC6254">
        <w:trPr>
          <w:trHeight w:val="212"/>
        </w:trPr>
        <w:tc>
          <w:tcPr>
            <w:tcW w:w="3402" w:type="dxa"/>
            <w:tcBorders>
              <w:top w:val="nil"/>
              <w:left w:val="single" w:sz="4" w:space="0" w:color="auto"/>
              <w:bottom w:val="single" w:sz="4" w:space="0" w:color="auto"/>
              <w:right w:val="single" w:sz="4" w:space="0" w:color="auto"/>
            </w:tcBorders>
            <w:noWrap/>
            <w:hideMark/>
          </w:tcPr>
          <w:p w14:paraId="223527CE" w14:textId="236A93CB" w:rsidR="006E49F1" w:rsidRPr="00A13667" w:rsidRDefault="006E49F1" w:rsidP="006E49F1">
            <w:pPr>
              <w:keepNext/>
              <w:jc w:val="left"/>
              <w:rPr>
                <w:rFonts w:asciiTheme="majorBidi" w:hAnsiTheme="majorBidi" w:cstheme="majorBidi"/>
                <w:sz w:val="20"/>
                <w:szCs w:val="20"/>
                <w:lang w:val="ru-RU" w:eastAsia="en-CA"/>
              </w:rPr>
            </w:pPr>
            <w:r w:rsidRPr="00A40173">
              <w:rPr>
                <w:rFonts w:asciiTheme="majorBidi" w:hAnsiTheme="majorBidi" w:cstheme="majorBidi"/>
                <w:sz w:val="20"/>
                <w:szCs w:val="20"/>
                <w:lang w:val="ru-RU" w:eastAsia="en-CA"/>
              </w:rPr>
              <w:t>Утвержденные</w:t>
            </w:r>
            <w:r w:rsidRPr="00A13667">
              <w:rPr>
                <w:rFonts w:asciiTheme="majorBidi" w:hAnsiTheme="majorBidi" w:cstheme="majorBidi"/>
                <w:sz w:val="20"/>
                <w:szCs w:val="20"/>
                <w:lang w:val="ru-RU" w:eastAsia="en-CA"/>
              </w:rPr>
              <w:t xml:space="preserve"> </w:t>
            </w:r>
            <w:r w:rsidRPr="00A40173">
              <w:rPr>
                <w:rFonts w:asciiTheme="majorBidi" w:hAnsiTheme="majorBidi" w:cstheme="majorBidi"/>
                <w:sz w:val="20"/>
                <w:szCs w:val="20"/>
                <w:lang w:val="ru-RU" w:eastAsia="en-CA"/>
              </w:rPr>
              <w:t>планы</w:t>
            </w:r>
          </w:p>
          <w:p w14:paraId="0644C3C4" w14:textId="77DC8A1F" w:rsidR="00947E4A" w:rsidRPr="006E49F1" w:rsidRDefault="006E49F1" w:rsidP="00A55518">
            <w:pPr>
              <w:keepNext/>
              <w:jc w:val="left"/>
              <w:rPr>
                <w:rFonts w:asciiTheme="majorBidi" w:hAnsiTheme="majorBidi" w:cstheme="majorBidi"/>
                <w:sz w:val="20"/>
                <w:szCs w:val="20"/>
                <w:lang w:val="ru-RU" w:eastAsia="zh-CN"/>
              </w:rPr>
            </w:pPr>
            <w:r>
              <w:rPr>
                <w:rFonts w:asciiTheme="majorBidi" w:hAnsiTheme="majorBidi" w:cstheme="majorBidi"/>
                <w:sz w:val="20"/>
                <w:szCs w:val="20"/>
                <w:lang w:val="ru-RU" w:eastAsia="en-CA"/>
              </w:rPr>
              <w:t xml:space="preserve">мероприятий по реализации Кигалийской поправки </w:t>
            </w:r>
            <w:r w:rsidR="00A13667">
              <w:rPr>
                <w:rFonts w:asciiTheme="majorBidi" w:hAnsiTheme="majorBidi" w:cstheme="majorBidi"/>
                <w:sz w:val="20"/>
                <w:szCs w:val="20"/>
                <w:lang w:val="ru-RU" w:eastAsia="en-CA"/>
              </w:rPr>
              <w:t xml:space="preserve">по ГФУ </w:t>
            </w:r>
            <w:r w:rsidR="009721F4" w:rsidRPr="006E49F1">
              <w:rPr>
                <w:rFonts w:asciiTheme="majorBidi" w:hAnsiTheme="majorBidi" w:cstheme="majorBidi"/>
                <w:sz w:val="20"/>
                <w:szCs w:val="20"/>
                <w:lang w:val="ru-RU" w:eastAsia="en-CA"/>
              </w:rPr>
              <w:t>(</w:t>
            </w:r>
            <w:r w:rsidR="009721F4">
              <w:rPr>
                <w:rFonts w:asciiTheme="majorBidi" w:hAnsiTheme="majorBidi" w:cstheme="majorBidi"/>
                <w:sz w:val="20"/>
                <w:szCs w:val="20"/>
                <w:lang w:val="ru-RU" w:eastAsia="en-CA"/>
              </w:rPr>
              <w:t>ПКП</w:t>
            </w:r>
            <w:r w:rsidR="009721F4" w:rsidRPr="006E49F1">
              <w:rPr>
                <w:rFonts w:asciiTheme="majorBidi" w:hAnsiTheme="majorBidi" w:cstheme="majorBidi"/>
                <w:sz w:val="20"/>
                <w:szCs w:val="20"/>
                <w:lang w:val="ru-RU" w:eastAsia="en-CA"/>
              </w:rPr>
              <w:t>)</w:t>
            </w:r>
          </w:p>
        </w:tc>
        <w:tc>
          <w:tcPr>
            <w:tcW w:w="1228" w:type="dxa"/>
            <w:tcBorders>
              <w:top w:val="nil"/>
              <w:left w:val="nil"/>
              <w:bottom w:val="single" w:sz="4" w:space="0" w:color="auto"/>
              <w:right w:val="single" w:sz="4" w:space="0" w:color="auto"/>
            </w:tcBorders>
            <w:noWrap/>
            <w:hideMark/>
          </w:tcPr>
          <w:p w14:paraId="1716D860" w14:textId="4B385DCD"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3</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473</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530</w:t>
            </w:r>
          </w:p>
        </w:tc>
        <w:tc>
          <w:tcPr>
            <w:tcW w:w="1229" w:type="dxa"/>
            <w:tcBorders>
              <w:top w:val="nil"/>
              <w:left w:val="nil"/>
              <w:bottom w:val="single" w:sz="4" w:space="0" w:color="auto"/>
              <w:right w:val="single" w:sz="4" w:space="0" w:color="auto"/>
            </w:tcBorders>
            <w:noWrap/>
            <w:hideMark/>
          </w:tcPr>
          <w:p w14:paraId="627787C1" w14:textId="0A532CB9"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4</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119</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331</w:t>
            </w:r>
          </w:p>
        </w:tc>
        <w:tc>
          <w:tcPr>
            <w:tcW w:w="1229" w:type="dxa"/>
            <w:tcBorders>
              <w:top w:val="nil"/>
              <w:left w:val="nil"/>
              <w:bottom w:val="single" w:sz="4" w:space="0" w:color="auto"/>
              <w:right w:val="single" w:sz="4" w:space="0" w:color="auto"/>
            </w:tcBorders>
            <w:noWrap/>
            <w:hideMark/>
          </w:tcPr>
          <w:p w14:paraId="1E9FEFC0" w14:textId="77777777"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 </w:t>
            </w:r>
          </w:p>
        </w:tc>
        <w:tc>
          <w:tcPr>
            <w:tcW w:w="1275" w:type="dxa"/>
            <w:tcBorders>
              <w:top w:val="nil"/>
              <w:left w:val="nil"/>
              <w:bottom w:val="single" w:sz="4" w:space="0" w:color="auto"/>
              <w:right w:val="single" w:sz="4" w:space="0" w:color="auto"/>
            </w:tcBorders>
            <w:noWrap/>
            <w:hideMark/>
          </w:tcPr>
          <w:p w14:paraId="78BD5D28" w14:textId="4957A1D7"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7</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592</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861</w:t>
            </w:r>
          </w:p>
        </w:tc>
        <w:tc>
          <w:tcPr>
            <w:tcW w:w="1276" w:type="dxa"/>
            <w:tcBorders>
              <w:top w:val="nil"/>
              <w:left w:val="nil"/>
              <w:bottom w:val="single" w:sz="4" w:space="0" w:color="auto"/>
              <w:right w:val="single" w:sz="4" w:space="0" w:color="auto"/>
            </w:tcBorders>
            <w:noWrap/>
            <w:hideMark/>
          </w:tcPr>
          <w:p w14:paraId="13ABC184" w14:textId="580B2CF6"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253</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464</w:t>
            </w:r>
          </w:p>
        </w:tc>
      </w:tr>
      <w:tr w:rsidR="00E45D7C" w:rsidRPr="00E45D7C" w14:paraId="0BD78071" w14:textId="77777777" w:rsidTr="00AC6254">
        <w:trPr>
          <w:trHeight w:val="44"/>
        </w:trPr>
        <w:tc>
          <w:tcPr>
            <w:tcW w:w="3402" w:type="dxa"/>
            <w:tcBorders>
              <w:top w:val="nil"/>
              <w:left w:val="single" w:sz="4" w:space="0" w:color="auto"/>
              <w:bottom w:val="single" w:sz="4" w:space="0" w:color="auto"/>
              <w:right w:val="single" w:sz="4" w:space="0" w:color="auto"/>
            </w:tcBorders>
            <w:noWrap/>
            <w:hideMark/>
          </w:tcPr>
          <w:p w14:paraId="0A99D690" w14:textId="342E9C75" w:rsidR="00947E4A" w:rsidRPr="006E49F1" w:rsidRDefault="00947E4A" w:rsidP="00947E4A">
            <w:pPr>
              <w:jc w:val="left"/>
              <w:rPr>
                <w:rFonts w:asciiTheme="majorBidi" w:hAnsiTheme="majorBidi" w:cstheme="majorBidi"/>
                <w:sz w:val="20"/>
                <w:szCs w:val="20"/>
                <w:lang w:val="en-US" w:eastAsia="zh-CN"/>
              </w:rPr>
            </w:pPr>
            <w:r w:rsidRPr="00E45D7C">
              <w:rPr>
                <w:rFonts w:asciiTheme="majorBidi" w:hAnsiTheme="majorBidi" w:cstheme="majorBidi"/>
                <w:sz w:val="20"/>
                <w:szCs w:val="20"/>
                <w:lang w:eastAsia="en-CA"/>
              </w:rPr>
              <w:t>I</w:t>
            </w:r>
            <w:r w:rsidR="006E49F1" w:rsidRPr="006E49F1">
              <w:rPr>
                <w:rFonts w:asciiTheme="majorBidi" w:hAnsiTheme="majorBidi" w:cstheme="majorBidi"/>
                <w:sz w:val="20"/>
                <w:szCs w:val="20"/>
                <w:lang w:val="en-US" w:eastAsia="en-CA"/>
              </w:rPr>
              <w:t xml:space="preserve"> </w:t>
            </w:r>
            <w:r w:rsidR="006E49F1">
              <w:rPr>
                <w:rFonts w:asciiTheme="majorBidi" w:hAnsiTheme="majorBidi" w:cstheme="majorBidi"/>
                <w:sz w:val="20"/>
                <w:szCs w:val="20"/>
                <w:lang w:val="ru-RU" w:eastAsia="en-CA"/>
              </w:rPr>
              <w:t>этап</w:t>
            </w:r>
            <w:r w:rsidR="006E49F1" w:rsidRPr="006E49F1">
              <w:rPr>
                <w:rFonts w:asciiTheme="majorBidi" w:hAnsiTheme="majorBidi" w:cstheme="majorBidi"/>
                <w:sz w:val="20"/>
                <w:szCs w:val="20"/>
                <w:lang w:val="en-US" w:eastAsia="en-CA"/>
              </w:rPr>
              <w:t xml:space="preserve"> </w:t>
            </w:r>
            <w:r w:rsidR="006E49F1">
              <w:rPr>
                <w:rFonts w:asciiTheme="majorBidi" w:hAnsiTheme="majorBidi" w:cstheme="majorBidi"/>
                <w:sz w:val="20"/>
                <w:szCs w:val="20"/>
                <w:lang w:val="ru-RU" w:eastAsia="en-CA"/>
              </w:rPr>
              <w:t>ПКП</w:t>
            </w:r>
          </w:p>
        </w:tc>
        <w:tc>
          <w:tcPr>
            <w:tcW w:w="1228" w:type="dxa"/>
            <w:tcBorders>
              <w:top w:val="nil"/>
              <w:left w:val="nil"/>
              <w:bottom w:val="single" w:sz="4" w:space="0" w:color="auto"/>
              <w:right w:val="single" w:sz="4" w:space="0" w:color="auto"/>
            </w:tcBorders>
            <w:noWrap/>
            <w:hideMark/>
          </w:tcPr>
          <w:p w14:paraId="4AC90171" w14:textId="70A2C8F1"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2</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140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c>
          <w:tcPr>
            <w:tcW w:w="1229" w:type="dxa"/>
            <w:tcBorders>
              <w:top w:val="nil"/>
              <w:left w:val="nil"/>
              <w:bottom w:val="single" w:sz="4" w:space="0" w:color="auto"/>
              <w:right w:val="single" w:sz="4" w:space="0" w:color="auto"/>
            </w:tcBorders>
            <w:noWrap/>
            <w:hideMark/>
          </w:tcPr>
          <w:p w14:paraId="1C492F8F" w14:textId="7DBEEF7E"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4</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280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c>
          <w:tcPr>
            <w:tcW w:w="1229" w:type="dxa"/>
            <w:tcBorders>
              <w:top w:val="nil"/>
              <w:left w:val="nil"/>
              <w:bottom w:val="single" w:sz="4" w:space="0" w:color="auto"/>
              <w:right w:val="single" w:sz="4" w:space="0" w:color="auto"/>
            </w:tcBorders>
            <w:noWrap/>
            <w:hideMark/>
          </w:tcPr>
          <w:p w14:paraId="3EB23CD1" w14:textId="04C58B8C"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7</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490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c>
          <w:tcPr>
            <w:tcW w:w="1275" w:type="dxa"/>
            <w:tcBorders>
              <w:top w:val="nil"/>
              <w:left w:val="nil"/>
              <w:bottom w:val="single" w:sz="4" w:space="0" w:color="auto"/>
              <w:right w:val="single" w:sz="4" w:space="0" w:color="auto"/>
            </w:tcBorders>
            <w:noWrap/>
            <w:hideMark/>
          </w:tcPr>
          <w:p w14:paraId="56D3FCC9" w14:textId="267E1660"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13</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910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c>
          <w:tcPr>
            <w:tcW w:w="1276" w:type="dxa"/>
            <w:tcBorders>
              <w:top w:val="nil"/>
              <w:left w:val="nil"/>
              <w:bottom w:val="single" w:sz="4" w:space="0" w:color="auto"/>
              <w:right w:val="single" w:sz="4" w:space="0" w:color="auto"/>
            </w:tcBorders>
            <w:noWrap/>
            <w:hideMark/>
          </w:tcPr>
          <w:p w14:paraId="1D958336" w14:textId="7DED67A9"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11</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770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r>
      <w:tr w:rsidR="00E45D7C" w:rsidRPr="00E45D7C" w14:paraId="6DB0131A" w14:textId="77777777" w:rsidTr="00AC6254">
        <w:trPr>
          <w:trHeight w:val="66"/>
        </w:trPr>
        <w:tc>
          <w:tcPr>
            <w:tcW w:w="3402" w:type="dxa"/>
            <w:tcBorders>
              <w:top w:val="nil"/>
              <w:left w:val="single" w:sz="4" w:space="0" w:color="auto"/>
              <w:bottom w:val="single" w:sz="4" w:space="0" w:color="auto"/>
              <w:right w:val="single" w:sz="4" w:space="0" w:color="auto"/>
            </w:tcBorders>
            <w:noWrap/>
            <w:hideMark/>
          </w:tcPr>
          <w:p w14:paraId="65673003" w14:textId="3511EF68" w:rsidR="00947E4A" w:rsidRPr="006E49F1" w:rsidRDefault="006E49F1" w:rsidP="00947E4A">
            <w:pPr>
              <w:jc w:val="left"/>
              <w:rPr>
                <w:rFonts w:asciiTheme="majorBidi" w:hAnsiTheme="majorBidi" w:cstheme="majorBidi"/>
                <w:b/>
                <w:bCs/>
                <w:sz w:val="20"/>
                <w:szCs w:val="20"/>
                <w:lang w:val="ru-RU" w:eastAsia="zh-CN"/>
              </w:rPr>
            </w:pPr>
            <w:r>
              <w:rPr>
                <w:rFonts w:asciiTheme="majorBidi" w:hAnsiTheme="majorBidi" w:cstheme="majorBidi"/>
                <w:b/>
                <w:bCs/>
                <w:sz w:val="20"/>
                <w:szCs w:val="20"/>
                <w:lang w:val="ru-RU" w:eastAsia="en-CA"/>
              </w:rPr>
              <w:t>Итого на мероприятия, связанные с ГФУ</w:t>
            </w:r>
          </w:p>
        </w:tc>
        <w:tc>
          <w:tcPr>
            <w:tcW w:w="1228" w:type="dxa"/>
            <w:tcBorders>
              <w:top w:val="nil"/>
              <w:left w:val="nil"/>
              <w:bottom w:val="single" w:sz="4" w:space="0" w:color="auto"/>
              <w:right w:val="single" w:sz="4" w:space="0" w:color="auto"/>
            </w:tcBorders>
            <w:noWrap/>
            <w:hideMark/>
          </w:tcPr>
          <w:p w14:paraId="42A9CF70" w14:textId="72ED5638"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5</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613</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530</w:t>
            </w:r>
          </w:p>
        </w:tc>
        <w:tc>
          <w:tcPr>
            <w:tcW w:w="1229" w:type="dxa"/>
            <w:tcBorders>
              <w:top w:val="nil"/>
              <w:left w:val="nil"/>
              <w:bottom w:val="single" w:sz="4" w:space="0" w:color="auto"/>
              <w:right w:val="single" w:sz="4" w:space="0" w:color="auto"/>
            </w:tcBorders>
            <w:noWrap/>
            <w:hideMark/>
          </w:tcPr>
          <w:p w14:paraId="0787C831" w14:textId="14A5D732"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8</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399</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331</w:t>
            </w:r>
          </w:p>
        </w:tc>
        <w:tc>
          <w:tcPr>
            <w:tcW w:w="1229" w:type="dxa"/>
            <w:tcBorders>
              <w:top w:val="nil"/>
              <w:left w:val="nil"/>
              <w:bottom w:val="single" w:sz="4" w:space="0" w:color="auto"/>
              <w:right w:val="single" w:sz="4" w:space="0" w:color="auto"/>
            </w:tcBorders>
            <w:noWrap/>
            <w:hideMark/>
          </w:tcPr>
          <w:p w14:paraId="7F17C4BB" w14:textId="3BB9EA46"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7</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490</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000</w:t>
            </w:r>
          </w:p>
        </w:tc>
        <w:tc>
          <w:tcPr>
            <w:tcW w:w="1275" w:type="dxa"/>
            <w:tcBorders>
              <w:top w:val="nil"/>
              <w:left w:val="nil"/>
              <w:bottom w:val="single" w:sz="4" w:space="0" w:color="auto"/>
              <w:right w:val="single" w:sz="4" w:space="0" w:color="auto"/>
            </w:tcBorders>
            <w:noWrap/>
            <w:hideMark/>
          </w:tcPr>
          <w:p w14:paraId="4DE33E55" w14:textId="474CAE0A"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21</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502</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861</w:t>
            </w:r>
          </w:p>
        </w:tc>
        <w:tc>
          <w:tcPr>
            <w:tcW w:w="1276" w:type="dxa"/>
            <w:tcBorders>
              <w:top w:val="nil"/>
              <w:left w:val="nil"/>
              <w:bottom w:val="single" w:sz="4" w:space="0" w:color="auto"/>
              <w:right w:val="single" w:sz="4" w:space="0" w:color="auto"/>
            </w:tcBorders>
            <w:noWrap/>
            <w:hideMark/>
          </w:tcPr>
          <w:p w14:paraId="21DB1B39" w14:textId="2DF7DED4"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13</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023</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464</w:t>
            </w:r>
          </w:p>
        </w:tc>
      </w:tr>
      <w:tr w:rsidR="00E45D7C" w:rsidRPr="00E45D7C" w14:paraId="37964737" w14:textId="77777777" w:rsidTr="00AC6254">
        <w:trPr>
          <w:trHeight w:val="113"/>
        </w:trPr>
        <w:tc>
          <w:tcPr>
            <w:tcW w:w="9639" w:type="dxa"/>
            <w:gridSpan w:val="6"/>
            <w:tcBorders>
              <w:top w:val="single" w:sz="4" w:space="0" w:color="auto"/>
              <w:left w:val="single" w:sz="4" w:space="0" w:color="auto"/>
              <w:bottom w:val="single" w:sz="4" w:space="0" w:color="auto"/>
              <w:right w:val="single" w:sz="4" w:space="0" w:color="auto"/>
            </w:tcBorders>
            <w:noWrap/>
            <w:hideMark/>
          </w:tcPr>
          <w:p w14:paraId="16D9AB88" w14:textId="28375FEB" w:rsidR="00947E4A" w:rsidRPr="006E49F1" w:rsidRDefault="006E49F1" w:rsidP="00947E4A">
            <w:pPr>
              <w:jc w:val="left"/>
              <w:rPr>
                <w:rFonts w:asciiTheme="majorBidi" w:hAnsiTheme="majorBidi" w:cstheme="majorBidi"/>
                <w:b/>
                <w:bCs/>
                <w:sz w:val="20"/>
                <w:szCs w:val="20"/>
                <w:lang w:val="ru-RU" w:eastAsia="zh-CN"/>
              </w:rPr>
            </w:pPr>
            <w:r>
              <w:rPr>
                <w:rFonts w:asciiTheme="majorBidi" w:hAnsiTheme="majorBidi" w:cstheme="majorBidi"/>
                <w:b/>
                <w:bCs/>
                <w:sz w:val="20"/>
                <w:szCs w:val="20"/>
                <w:lang w:val="ru-RU" w:eastAsia="en-CA"/>
              </w:rPr>
              <w:t>Прочие мероприятия</w:t>
            </w:r>
          </w:p>
        </w:tc>
      </w:tr>
      <w:tr w:rsidR="00E45D7C" w:rsidRPr="00E45D7C" w14:paraId="7A57DCFE" w14:textId="77777777" w:rsidTr="00AC6254">
        <w:trPr>
          <w:trHeight w:val="158"/>
        </w:trPr>
        <w:tc>
          <w:tcPr>
            <w:tcW w:w="3402" w:type="dxa"/>
            <w:tcBorders>
              <w:top w:val="nil"/>
              <w:left w:val="single" w:sz="4" w:space="0" w:color="auto"/>
              <w:bottom w:val="single" w:sz="4" w:space="0" w:color="auto"/>
              <w:right w:val="single" w:sz="4" w:space="0" w:color="auto"/>
            </w:tcBorders>
            <w:noWrap/>
            <w:hideMark/>
          </w:tcPr>
          <w:p w14:paraId="1B36D569" w14:textId="5382E576" w:rsidR="00947E4A" w:rsidRPr="006E49F1" w:rsidRDefault="006E49F1" w:rsidP="00947E4A">
            <w:pPr>
              <w:jc w:val="left"/>
              <w:rPr>
                <w:rFonts w:asciiTheme="majorBidi" w:hAnsiTheme="majorBidi" w:cstheme="majorBidi"/>
                <w:sz w:val="20"/>
                <w:szCs w:val="20"/>
                <w:lang w:val="ru-RU" w:eastAsia="zh-CN"/>
              </w:rPr>
            </w:pPr>
            <w:bookmarkStart w:id="7" w:name="_Hlk213508884"/>
            <w:r>
              <w:rPr>
                <w:rFonts w:asciiTheme="majorBidi" w:hAnsiTheme="majorBidi" w:cstheme="majorBidi"/>
                <w:sz w:val="20"/>
                <w:szCs w:val="20"/>
                <w:lang w:val="ru-RU" w:eastAsia="zh-CN"/>
              </w:rPr>
              <w:t>Энергоэффективность</w:t>
            </w:r>
            <w:r w:rsidR="00947E4A" w:rsidRPr="00E45D7C">
              <w:rPr>
                <w:rFonts w:asciiTheme="majorBidi" w:hAnsiTheme="majorBidi" w:cstheme="majorBidi"/>
                <w:sz w:val="20"/>
                <w:szCs w:val="20"/>
                <w:lang w:eastAsia="zh-CN"/>
              </w:rPr>
              <w:t xml:space="preserve"> (</w:t>
            </w:r>
            <w:r>
              <w:rPr>
                <w:rFonts w:asciiTheme="majorBidi" w:hAnsiTheme="majorBidi" w:cstheme="majorBidi"/>
                <w:sz w:val="20"/>
                <w:szCs w:val="20"/>
                <w:lang w:val="ru-RU" w:eastAsia="zh-CN"/>
              </w:rPr>
              <w:t xml:space="preserve">решение </w:t>
            </w:r>
            <w:r w:rsidR="00947E4A" w:rsidRPr="00E45D7C">
              <w:rPr>
                <w:rFonts w:asciiTheme="majorBidi" w:hAnsiTheme="majorBidi" w:cstheme="majorBidi"/>
                <w:sz w:val="20"/>
                <w:szCs w:val="20"/>
                <w:lang w:eastAsia="zh-CN"/>
              </w:rPr>
              <w:t>94/60)</w:t>
            </w:r>
            <w:bookmarkEnd w:id="7"/>
          </w:p>
        </w:tc>
        <w:tc>
          <w:tcPr>
            <w:tcW w:w="1228" w:type="dxa"/>
            <w:tcBorders>
              <w:top w:val="nil"/>
              <w:left w:val="nil"/>
              <w:bottom w:val="single" w:sz="4" w:space="0" w:color="auto"/>
              <w:right w:val="single" w:sz="4" w:space="0" w:color="auto"/>
            </w:tcBorders>
            <w:noWrap/>
            <w:hideMark/>
          </w:tcPr>
          <w:p w14:paraId="21A5DB1D" w14:textId="1C0E0F79"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5</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350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c>
          <w:tcPr>
            <w:tcW w:w="1229" w:type="dxa"/>
            <w:tcBorders>
              <w:top w:val="nil"/>
              <w:left w:val="nil"/>
              <w:bottom w:val="single" w:sz="4" w:space="0" w:color="auto"/>
              <w:right w:val="single" w:sz="4" w:space="0" w:color="auto"/>
            </w:tcBorders>
            <w:noWrap/>
            <w:hideMark/>
          </w:tcPr>
          <w:p w14:paraId="72D3A353" w14:textId="77777777"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3C2DA568" w14:textId="77777777"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hideMark/>
          </w:tcPr>
          <w:p w14:paraId="3E2F632B" w14:textId="5DE87A36"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5</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350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c>
          <w:tcPr>
            <w:tcW w:w="1276" w:type="dxa"/>
            <w:tcBorders>
              <w:top w:val="nil"/>
              <w:left w:val="nil"/>
              <w:bottom w:val="single" w:sz="4" w:space="0" w:color="auto"/>
              <w:right w:val="single" w:sz="4" w:space="0" w:color="auto"/>
            </w:tcBorders>
            <w:noWrap/>
            <w:hideMark/>
          </w:tcPr>
          <w:p w14:paraId="3AFC410A" w14:textId="77777777"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r>
      <w:tr w:rsidR="00E45D7C" w:rsidRPr="00E45D7C" w14:paraId="05B1984B" w14:textId="77777777" w:rsidTr="00AC6254">
        <w:trPr>
          <w:trHeight w:val="63"/>
        </w:trPr>
        <w:tc>
          <w:tcPr>
            <w:tcW w:w="3402" w:type="dxa"/>
            <w:tcBorders>
              <w:top w:val="nil"/>
              <w:left w:val="single" w:sz="4" w:space="0" w:color="auto"/>
              <w:bottom w:val="single" w:sz="4" w:space="0" w:color="auto"/>
              <w:right w:val="single" w:sz="4" w:space="0" w:color="auto"/>
            </w:tcBorders>
            <w:noWrap/>
            <w:hideMark/>
          </w:tcPr>
          <w:p w14:paraId="17C5FD9A" w14:textId="38ABD39E" w:rsidR="00947E4A" w:rsidRPr="00E45D7C" w:rsidRDefault="00161A51" w:rsidP="00947E4A">
            <w:pPr>
              <w:jc w:val="left"/>
              <w:rPr>
                <w:rFonts w:asciiTheme="majorBidi" w:hAnsiTheme="majorBidi" w:cstheme="majorBidi"/>
                <w:sz w:val="20"/>
                <w:szCs w:val="20"/>
                <w:lang w:eastAsia="zh-CN"/>
              </w:rPr>
            </w:pPr>
            <w:bookmarkStart w:id="8" w:name="_Hlk213508952"/>
            <w:r>
              <w:rPr>
                <w:rFonts w:asciiTheme="majorBidi" w:hAnsiTheme="majorBidi" w:cstheme="majorBidi"/>
                <w:sz w:val="20"/>
                <w:szCs w:val="20"/>
                <w:lang w:val="ru-RU" w:eastAsia="zh-CN"/>
              </w:rPr>
              <w:t>Возобновляемый фонд энергоэффективности</w:t>
            </w:r>
            <w:r w:rsidR="00947E4A" w:rsidRPr="00E45D7C">
              <w:rPr>
                <w:rFonts w:asciiTheme="majorBidi" w:hAnsiTheme="majorBidi" w:cstheme="majorBidi"/>
                <w:sz w:val="20"/>
                <w:szCs w:val="20"/>
                <w:lang w:eastAsia="zh-CN"/>
              </w:rPr>
              <w:t xml:space="preserve"> (</w:t>
            </w:r>
            <w:r>
              <w:rPr>
                <w:rFonts w:asciiTheme="majorBidi" w:hAnsiTheme="majorBidi" w:cstheme="majorBidi"/>
                <w:sz w:val="20"/>
                <w:szCs w:val="20"/>
                <w:lang w:val="ru-RU" w:eastAsia="zh-CN"/>
              </w:rPr>
              <w:t xml:space="preserve">решение </w:t>
            </w:r>
            <w:r w:rsidR="00947E4A" w:rsidRPr="00E45D7C">
              <w:rPr>
                <w:rFonts w:asciiTheme="majorBidi" w:hAnsiTheme="majorBidi" w:cstheme="majorBidi"/>
                <w:sz w:val="20"/>
                <w:szCs w:val="20"/>
                <w:lang w:eastAsia="zh-CN"/>
              </w:rPr>
              <w:t>95/87)</w:t>
            </w:r>
            <w:bookmarkEnd w:id="8"/>
          </w:p>
        </w:tc>
        <w:tc>
          <w:tcPr>
            <w:tcW w:w="1228" w:type="dxa"/>
            <w:tcBorders>
              <w:top w:val="nil"/>
              <w:left w:val="nil"/>
              <w:bottom w:val="single" w:sz="4" w:space="0" w:color="auto"/>
              <w:right w:val="single" w:sz="4" w:space="0" w:color="auto"/>
            </w:tcBorders>
            <w:noWrap/>
            <w:hideMark/>
          </w:tcPr>
          <w:p w14:paraId="219EC434" w14:textId="586A07AC"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64</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200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c>
          <w:tcPr>
            <w:tcW w:w="1229" w:type="dxa"/>
            <w:tcBorders>
              <w:top w:val="nil"/>
              <w:left w:val="nil"/>
              <w:bottom w:val="single" w:sz="4" w:space="0" w:color="auto"/>
              <w:right w:val="single" w:sz="4" w:space="0" w:color="auto"/>
            </w:tcBorders>
            <w:noWrap/>
            <w:hideMark/>
          </w:tcPr>
          <w:p w14:paraId="62D9CEC3" w14:textId="77777777"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58DE00CE" w14:textId="77777777"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hideMark/>
          </w:tcPr>
          <w:p w14:paraId="57D1C33D" w14:textId="7DE0279C"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64</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200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c>
          <w:tcPr>
            <w:tcW w:w="1276" w:type="dxa"/>
            <w:tcBorders>
              <w:top w:val="nil"/>
              <w:left w:val="nil"/>
              <w:bottom w:val="single" w:sz="4" w:space="0" w:color="auto"/>
              <w:right w:val="single" w:sz="4" w:space="0" w:color="auto"/>
            </w:tcBorders>
            <w:noWrap/>
            <w:hideMark/>
          </w:tcPr>
          <w:p w14:paraId="253BE449" w14:textId="77777777"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r>
      <w:tr w:rsidR="00E45D7C" w:rsidRPr="00E45D7C" w14:paraId="506EF499" w14:textId="77777777" w:rsidTr="00AC6254">
        <w:trPr>
          <w:trHeight w:val="108"/>
        </w:trPr>
        <w:tc>
          <w:tcPr>
            <w:tcW w:w="3402" w:type="dxa"/>
            <w:tcBorders>
              <w:top w:val="nil"/>
              <w:left w:val="single" w:sz="4" w:space="0" w:color="auto"/>
              <w:bottom w:val="single" w:sz="4" w:space="0" w:color="auto"/>
              <w:right w:val="single" w:sz="4" w:space="0" w:color="auto"/>
            </w:tcBorders>
            <w:noWrap/>
            <w:hideMark/>
          </w:tcPr>
          <w:p w14:paraId="092C2B93" w14:textId="45A6C1A0" w:rsidR="00947E4A" w:rsidRPr="00E45D7C" w:rsidRDefault="00161A51" w:rsidP="00947E4A">
            <w:pPr>
              <w:jc w:val="left"/>
              <w:rPr>
                <w:rFonts w:asciiTheme="majorBidi" w:hAnsiTheme="majorBidi" w:cstheme="majorBidi"/>
                <w:b/>
                <w:bCs/>
                <w:sz w:val="20"/>
                <w:szCs w:val="20"/>
                <w:lang w:eastAsia="zh-CN"/>
              </w:rPr>
            </w:pPr>
            <w:r>
              <w:rPr>
                <w:rFonts w:asciiTheme="majorBidi" w:hAnsiTheme="majorBidi" w:cstheme="majorBidi"/>
                <w:b/>
                <w:bCs/>
                <w:sz w:val="20"/>
                <w:szCs w:val="20"/>
                <w:lang w:val="ru-RU" w:eastAsia="en-CA"/>
              </w:rPr>
              <w:t>Итого на прочие мероприятия</w:t>
            </w:r>
          </w:p>
        </w:tc>
        <w:tc>
          <w:tcPr>
            <w:tcW w:w="1228" w:type="dxa"/>
            <w:tcBorders>
              <w:top w:val="nil"/>
              <w:left w:val="nil"/>
              <w:bottom w:val="single" w:sz="4" w:space="0" w:color="auto"/>
              <w:right w:val="single" w:sz="4" w:space="0" w:color="auto"/>
            </w:tcBorders>
            <w:noWrap/>
            <w:hideMark/>
          </w:tcPr>
          <w:p w14:paraId="7E904DF6" w14:textId="0D28CBC8"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69</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550</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000</w:t>
            </w:r>
          </w:p>
        </w:tc>
        <w:tc>
          <w:tcPr>
            <w:tcW w:w="1229" w:type="dxa"/>
            <w:tcBorders>
              <w:top w:val="nil"/>
              <w:left w:val="nil"/>
              <w:bottom w:val="single" w:sz="4" w:space="0" w:color="auto"/>
              <w:right w:val="single" w:sz="4" w:space="0" w:color="auto"/>
            </w:tcBorders>
            <w:noWrap/>
            <w:hideMark/>
          </w:tcPr>
          <w:p w14:paraId="010BD2FA" w14:textId="77777777"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0</w:t>
            </w:r>
          </w:p>
        </w:tc>
        <w:tc>
          <w:tcPr>
            <w:tcW w:w="1229" w:type="dxa"/>
            <w:tcBorders>
              <w:top w:val="nil"/>
              <w:left w:val="nil"/>
              <w:bottom w:val="single" w:sz="4" w:space="0" w:color="auto"/>
              <w:right w:val="single" w:sz="4" w:space="0" w:color="auto"/>
            </w:tcBorders>
            <w:noWrap/>
            <w:hideMark/>
          </w:tcPr>
          <w:p w14:paraId="3DA976FE" w14:textId="77777777"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0</w:t>
            </w:r>
          </w:p>
        </w:tc>
        <w:tc>
          <w:tcPr>
            <w:tcW w:w="1275" w:type="dxa"/>
            <w:tcBorders>
              <w:top w:val="nil"/>
              <w:left w:val="nil"/>
              <w:bottom w:val="single" w:sz="4" w:space="0" w:color="auto"/>
              <w:right w:val="single" w:sz="4" w:space="0" w:color="auto"/>
            </w:tcBorders>
            <w:noWrap/>
            <w:hideMark/>
          </w:tcPr>
          <w:p w14:paraId="2946D4A1" w14:textId="746B26CD"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69</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550</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000</w:t>
            </w:r>
          </w:p>
        </w:tc>
        <w:tc>
          <w:tcPr>
            <w:tcW w:w="1276" w:type="dxa"/>
            <w:tcBorders>
              <w:top w:val="nil"/>
              <w:left w:val="nil"/>
              <w:bottom w:val="single" w:sz="4" w:space="0" w:color="auto"/>
              <w:right w:val="single" w:sz="4" w:space="0" w:color="auto"/>
            </w:tcBorders>
            <w:noWrap/>
            <w:hideMark/>
          </w:tcPr>
          <w:p w14:paraId="1D57E813" w14:textId="77777777"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0</w:t>
            </w:r>
          </w:p>
        </w:tc>
      </w:tr>
      <w:tr w:rsidR="00E45D7C" w:rsidRPr="00E45D7C" w14:paraId="6349C704" w14:textId="77777777" w:rsidTr="00AC6254">
        <w:trPr>
          <w:trHeight w:val="140"/>
        </w:trPr>
        <w:tc>
          <w:tcPr>
            <w:tcW w:w="9639" w:type="dxa"/>
            <w:gridSpan w:val="6"/>
            <w:tcBorders>
              <w:top w:val="single" w:sz="4" w:space="0" w:color="auto"/>
              <w:left w:val="single" w:sz="4" w:space="0" w:color="auto"/>
              <w:bottom w:val="single" w:sz="4" w:space="0" w:color="auto"/>
              <w:right w:val="single" w:sz="4" w:space="0" w:color="auto"/>
            </w:tcBorders>
            <w:noWrap/>
            <w:hideMark/>
          </w:tcPr>
          <w:p w14:paraId="4BAA674D" w14:textId="7E458A0A" w:rsidR="00947E4A" w:rsidRPr="00161A51" w:rsidRDefault="00161A51" w:rsidP="00947E4A">
            <w:pPr>
              <w:jc w:val="left"/>
              <w:rPr>
                <w:rFonts w:asciiTheme="majorBidi" w:hAnsiTheme="majorBidi" w:cstheme="majorBidi"/>
                <w:b/>
                <w:bCs/>
                <w:sz w:val="20"/>
                <w:szCs w:val="20"/>
                <w:lang w:val="ru-RU" w:eastAsia="zh-CN"/>
              </w:rPr>
            </w:pPr>
            <w:r>
              <w:rPr>
                <w:rFonts w:asciiTheme="majorBidi" w:hAnsiTheme="majorBidi" w:cstheme="majorBidi"/>
                <w:b/>
                <w:bCs/>
                <w:sz w:val="20"/>
                <w:szCs w:val="20"/>
                <w:lang w:val="ru-RU" w:eastAsia="en-CA"/>
              </w:rPr>
              <w:t>Стандартные мероприятия</w:t>
            </w:r>
          </w:p>
        </w:tc>
      </w:tr>
      <w:tr w:rsidR="00E45D7C" w:rsidRPr="00E45D7C" w14:paraId="1EBAB185" w14:textId="77777777" w:rsidTr="00AC6254">
        <w:trPr>
          <w:trHeight w:val="90"/>
        </w:trPr>
        <w:tc>
          <w:tcPr>
            <w:tcW w:w="3402" w:type="dxa"/>
            <w:tcBorders>
              <w:top w:val="nil"/>
              <w:left w:val="single" w:sz="4" w:space="0" w:color="auto"/>
              <w:bottom w:val="single" w:sz="4" w:space="0" w:color="auto"/>
              <w:right w:val="single" w:sz="4" w:space="0" w:color="auto"/>
            </w:tcBorders>
            <w:noWrap/>
            <w:hideMark/>
          </w:tcPr>
          <w:p w14:paraId="14F83C1E" w14:textId="0F9298CA" w:rsidR="00E7430A" w:rsidRPr="00E45D7C" w:rsidRDefault="00161A51" w:rsidP="001563C0">
            <w:pPr>
              <w:jc w:val="left"/>
              <w:rPr>
                <w:rFonts w:asciiTheme="majorBidi" w:hAnsiTheme="majorBidi" w:cstheme="majorBidi"/>
                <w:sz w:val="20"/>
                <w:szCs w:val="20"/>
                <w:lang w:eastAsia="zh-CN"/>
              </w:rPr>
            </w:pPr>
            <w:r w:rsidRPr="00161A51">
              <w:rPr>
                <w:rFonts w:asciiTheme="majorBidi" w:hAnsiTheme="majorBidi" w:cstheme="majorBidi"/>
                <w:sz w:val="20"/>
                <w:szCs w:val="20"/>
                <w:lang w:val="ru-RU" w:eastAsia="zh-CN"/>
              </w:rPr>
              <w:t>Укрепление организационной</w:t>
            </w:r>
            <w:r>
              <w:rPr>
                <w:rFonts w:asciiTheme="majorBidi" w:hAnsiTheme="majorBidi" w:cstheme="majorBidi"/>
                <w:sz w:val="20"/>
                <w:szCs w:val="20"/>
                <w:lang w:val="ru-RU" w:eastAsia="zh-CN"/>
              </w:rPr>
              <w:t xml:space="preserve"> </w:t>
            </w:r>
            <w:r w:rsidRPr="00161A51">
              <w:rPr>
                <w:rFonts w:asciiTheme="majorBidi" w:hAnsiTheme="majorBidi" w:cstheme="majorBidi"/>
                <w:sz w:val="20"/>
                <w:szCs w:val="20"/>
                <w:lang w:val="ru-RU" w:eastAsia="zh-CN"/>
              </w:rPr>
              <w:t>структуры (УОС)</w:t>
            </w:r>
          </w:p>
        </w:tc>
        <w:tc>
          <w:tcPr>
            <w:tcW w:w="1228" w:type="dxa"/>
            <w:tcBorders>
              <w:top w:val="nil"/>
              <w:left w:val="nil"/>
              <w:bottom w:val="single" w:sz="4" w:space="0" w:color="auto"/>
              <w:right w:val="single" w:sz="4" w:space="0" w:color="auto"/>
            </w:tcBorders>
            <w:noWrap/>
            <w:hideMark/>
          </w:tcPr>
          <w:p w14:paraId="12271395" w14:textId="77777777" w:rsidR="00E7430A" w:rsidRPr="00E45D7C" w:rsidRDefault="00E7430A" w:rsidP="001563C0">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0026F5F4" w14:textId="77777777" w:rsidR="00E7430A" w:rsidRPr="00E45D7C" w:rsidRDefault="00E7430A" w:rsidP="001563C0">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71B6354E" w14:textId="525F856D" w:rsidR="00E7430A" w:rsidRPr="00E45D7C" w:rsidRDefault="00E7430A" w:rsidP="001563C0">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982</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829</w:t>
            </w:r>
          </w:p>
        </w:tc>
        <w:tc>
          <w:tcPr>
            <w:tcW w:w="1275" w:type="dxa"/>
            <w:tcBorders>
              <w:top w:val="nil"/>
              <w:left w:val="nil"/>
              <w:bottom w:val="single" w:sz="4" w:space="0" w:color="auto"/>
              <w:right w:val="single" w:sz="4" w:space="0" w:color="auto"/>
            </w:tcBorders>
            <w:noWrap/>
            <w:hideMark/>
          </w:tcPr>
          <w:p w14:paraId="7627DCDB" w14:textId="35B447F1" w:rsidR="00E7430A" w:rsidRPr="00E45D7C" w:rsidRDefault="00E7430A" w:rsidP="001563C0">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982</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829</w:t>
            </w:r>
          </w:p>
        </w:tc>
        <w:tc>
          <w:tcPr>
            <w:tcW w:w="1276" w:type="dxa"/>
            <w:tcBorders>
              <w:top w:val="nil"/>
              <w:left w:val="nil"/>
              <w:bottom w:val="single" w:sz="4" w:space="0" w:color="auto"/>
              <w:right w:val="single" w:sz="4" w:space="0" w:color="auto"/>
            </w:tcBorders>
            <w:noWrap/>
            <w:hideMark/>
          </w:tcPr>
          <w:p w14:paraId="7250BEF5" w14:textId="77777777" w:rsidR="00E7430A" w:rsidRPr="00E45D7C" w:rsidRDefault="00E7430A" w:rsidP="001563C0">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r>
      <w:tr w:rsidR="00E45D7C" w:rsidRPr="00E45D7C" w14:paraId="7F77D447" w14:textId="77777777" w:rsidTr="00AC6254">
        <w:trPr>
          <w:trHeight w:val="45"/>
        </w:trPr>
        <w:tc>
          <w:tcPr>
            <w:tcW w:w="3402" w:type="dxa"/>
            <w:tcBorders>
              <w:top w:val="nil"/>
              <w:left w:val="single" w:sz="4" w:space="0" w:color="auto"/>
              <w:bottom w:val="single" w:sz="4" w:space="0" w:color="auto"/>
              <w:right w:val="single" w:sz="4" w:space="0" w:color="auto"/>
            </w:tcBorders>
            <w:noWrap/>
            <w:hideMark/>
          </w:tcPr>
          <w:p w14:paraId="2064E0B0" w14:textId="02EA52A8" w:rsidR="00947E4A" w:rsidRPr="00161A51" w:rsidRDefault="00161A51" w:rsidP="00947E4A">
            <w:pPr>
              <w:jc w:val="left"/>
              <w:rPr>
                <w:rFonts w:asciiTheme="majorBidi" w:hAnsiTheme="majorBidi" w:cstheme="majorBidi"/>
                <w:sz w:val="20"/>
                <w:szCs w:val="20"/>
                <w:lang w:val="ru-RU" w:eastAsia="zh-CN"/>
              </w:rPr>
            </w:pPr>
            <w:r>
              <w:rPr>
                <w:rFonts w:asciiTheme="majorBidi" w:hAnsiTheme="majorBidi" w:cstheme="majorBidi"/>
                <w:sz w:val="20"/>
                <w:szCs w:val="20"/>
                <w:lang w:val="ru-RU" w:eastAsia="en-CA"/>
              </w:rPr>
              <w:t>Основное подразделение</w:t>
            </w:r>
          </w:p>
        </w:tc>
        <w:tc>
          <w:tcPr>
            <w:tcW w:w="1228" w:type="dxa"/>
            <w:tcBorders>
              <w:top w:val="nil"/>
              <w:left w:val="nil"/>
              <w:bottom w:val="single" w:sz="4" w:space="0" w:color="auto"/>
              <w:right w:val="single" w:sz="4" w:space="0" w:color="auto"/>
            </w:tcBorders>
            <w:noWrap/>
            <w:hideMark/>
          </w:tcPr>
          <w:p w14:paraId="590C798E" w14:textId="22C9ABAB"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947</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145</w:t>
            </w:r>
          </w:p>
        </w:tc>
        <w:tc>
          <w:tcPr>
            <w:tcW w:w="1229" w:type="dxa"/>
            <w:tcBorders>
              <w:top w:val="nil"/>
              <w:left w:val="nil"/>
              <w:bottom w:val="single" w:sz="4" w:space="0" w:color="auto"/>
              <w:right w:val="single" w:sz="4" w:space="0" w:color="auto"/>
            </w:tcBorders>
            <w:noWrap/>
            <w:hideMark/>
          </w:tcPr>
          <w:p w14:paraId="4EA03093" w14:textId="11E05C30"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759</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375</w:t>
            </w:r>
          </w:p>
        </w:tc>
        <w:tc>
          <w:tcPr>
            <w:tcW w:w="1229" w:type="dxa"/>
            <w:tcBorders>
              <w:top w:val="nil"/>
              <w:left w:val="nil"/>
              <w:bottom w:val="single" w:sz="4" w:space="0" w:color="auto"/>
              <w:right w:val="single" w:sz="4" w:space="0" w:color="auto"/>
            </w:tcBorders>
            <w:noWrap/>
            <w:hideMark/>
          </w:tcPr>
          <w:p w14:paraId="72745822" w14:textId="3BA8056D"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771</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691</w:t>
            </w:r>
          </w:p>
        </w:tc>
        <w:tc>
          <w:tcPr>
            <w:tcW w:w="1275" w:type="dxa"/>
            <w:tcBorders>
              <w:top w:val="nil"/>
              <w:left w:val="nil"/>
              <w:bottom w:val="single" w:sz="4" w:space="0" w:color="auto"/>
              <w:right w:val="single" w:sz="4" w:space="0" w:color="auto"/>
            </w:tcBorders>
            <w:noWrap/>
            <w:hideMark/>
          </w:tcPr>
          <w:p w14:paraId="7465FD4B" w14:textId="22B139AE"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5</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478</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211</w:t>
            </w:r>
          </w:p>
        </w:tc>
        <w:tc>
          <w:tcPr>
            <w:tcW w:w="1276" w:type="dxa"/>
            <w:tcBorders>
              <w:top w:val="nil"/>
              <w:left w:val="nil"/>
              <w:bottom w:val="single" w:sz="4" w:space="0" w:color="auto"/>
              <w:right w:val="single" w:sz="4" w:space="0" w:color="auto"/>
            </w:tcBorders>
            <w:noWrap/>
            <w:hideMark/>
          </w:tcPr>
          <w:p w14:paraId="07B32AA6" w14:textId="77777777"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r>
      <w:tr w:rsidR="00E45D7C" w:rsidRPr="00E45D7C" w14:paraId="59AB8DAE" w14:textId="77777777" w:rsidTr="00AC6254">
        <w:trPr>
          <w:trHeight w:val="137"/>
        </w:trPr>
        <w:tc>
          <w:tcPr>
            <w:tcW w:w="3402" w:type="dxa"/>
            <w:tcBorders>
              <w:top w:val="nil"/>
              <w:left w:val="single" w:sz="4" w:space="0" w:color="auto"/>
              <w:bottom w:val="single" w:sz="4" w:space="0" w:color="auto"/>
              <w:right w:val="single" w:sz="4" w:space="0" w:color="auto"/>
            </w:tcBorders>
            <w:noWrap/>
            <w:hideMark/>
          </w:tcPr>
          <w:p w14:paraId="4E38838F" w14:textId="30784DFE" w:rsidR="00947E4A" w:rsidRPr="00E45D7C" w:rsidRDefault="00161A51" w:rsidP="00947E4A">
            <w:pPr>
              <w:jc w:val="left"/>
              <w:rPr>
                <w:rFonts w:asciiTheme="majorBidi" w:hAnsiTheme="majorBidi" w:cstheme="majorBidi"/>
                <w:b/>
                <w:bCs/>
                <w:sz w:val="20"/>
                <w:szCs w:val="20"/>
                <w:lang w:eastAsia="zh-CN"/>
              </w:rPr>
            </w:pPr>
            <w:r>
              <w:rPr>
                <w:rFonts w:asciiTheme="majorBidi" w:hAnsiTheme="majorBidi" w:cstheme="majorBidi"/>
                <w:b/>
                <w:bCs/>
                <w:sz w:val="20"/>
                <w:szCs w:val="20"/>
                <w:lang w:val="ru-RU" w:eastAsia="en-CA"/>
              </w:rPr>
              <w:t>Итого на стандартные мероприятия</w:t>
            </w:r>
          </w:p>
        </w:tc>
        <w:tc>
          <w:tcPr>
            <w:tcW w:w="1228" w:type="dxa"/>
            <w:tcBorders>
              <w:top w:val="nil"/>
              <w:left w:val="nil"/>
              <w:bottom w:val="single" w:sz="4" w:space="0" w:color="auto"/>
              <w:right w:val="single" w:sz="4" w:space="0" w:color="auto"/>
            </w:tcBorders>
            <w:noWrap/>
            <w:hideMark/>
          </w:tcPr>
          <w:p w14:paraId="691BD7AB" w14:textId="681F2D5B"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947</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145</w:t>
            </w:r>
          </w:p>
        </w:tc>
        <w:tc>
          <w:tcPr>
            <w:tcW w:w="1229" w:type="dxa"/>
            <w:tcBorders>
              <w:top w:val="nil"/>
              <w:left w:val="nil"/>
              <w:bottom w:val="single" w:sz="4" w:space="0" w:color="auto"/>
              <w:right w:val="single" w:sz="4" w:space="0" w:color="auto"/>
            </w:tcBorders>
            <w:noWrap/>
            <w:hideMark/>
          </w:tcPr>
          <w:p w14:paraId="6C2DA957" w14:textId="760650FF"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759</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375</w:t>
            </w:r>
          </w:p>
        </w:tc>
        <w:tc>
          <w:tcPr>
            <w:tcW w:w="1229" w:type="dxa"/>
            <w:tcBorders>
              <w:top w:val="nil"/>
              <w:left w:val="nil"/>
              <w:bottom w:val="single" w:sz="4" w:space="0" w:color="auto"/>
              <w:right w:val="single" w:sz="4" w:space="0" w:color="auto"/>
            </w:tcBorders>
            <w:noWrap/>
            <w:hideMark/>
          </w:tcPr>
          <w:p w14:paraId="2EC64FDD" w14:textId="432DBEED"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2</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754</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520</w:t>
            </w:r>
          </w:p>
        </w:tc>
        <w:tc>
          <w:tcPr>
            <w:tcW w:w="1275" w:type="dxa"/>
            <w:tcBorders>
              <w:top w:val="nil"/>
              <w:left w:val="nil"/>
              <w:bottom w:val="single" w:sz="4" w:space="0" w:color="auto"/>
              <w:right w:val="single" w:sz="4" w:space="0" w:color="auto"/>
            </w:tcBorders>
            <w:noWrap/>
            <w:hideMark/>
          </w:tcPr>
          <w:p w14:paraId="08F2A270" w14:textId="4AD7F6A9"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6</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461</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040</w:t>
            </w:r>
          </w:p>
        </w:tc>
        <w:tc>
          <w:tcPr>
            <w:tcW w:w="1276" w:type="dxa"/>
            <w:tcBorders>
              <w:top w:val="nil"/>
              <w:left w:val="nil"/>
              <w:bottom w:val="single" w:sz="4" w:space="0" w:color="auto"/>
              <w:right w:val="single" w:sz="4" w:space="0" w:color="auto"/>
            </w:tcBorders>
            <w:noWrap/>
            <w:hideMark/>
          </w:tcPr>
          <w:p w14:paraId="5F4E4B4C" w14:textId="77777777"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0</w:t>
            </w:r>
          </w:p>
        </w:tc>
      </w:tr>
      <w:tr w:rsidR="00E45D7C" w:rsidRPr="00E45D7C" w14:paraId="2344A60C" w14:textId="77777777" w:rsidTr="00AC6254">
        <w:trPr>
          <w:trHeight w:val="44"/>
        </w:trPr>
        <w:tc>
          <w:tcPr>
            <w:tcW w:w="3402" w:type="dxa"/>
            <w:tcBorders>
              <w:top w:val="nil"/>
              <w:left w:val="single" w:sz="4" w:space="0" w:color="auto"/>
              <w:bottom w:val="single" w:sz="4" w:space="0" w:color="auto"/>
              <w:right w:val="single" w:sz="4" w:space="0" w:color="auto"/>
            </w:tcBorders>
            <w:noWrap/>
            <w:hideMark/>
          </w:tcPr>
          <w:p w14:paraId="25673BB5" w14:textId="5BA26500" w:rsidR="00947E4A" w:rsidRPr="00161A51" w:rsidRDefault="00161A51" w:rsidP="00947E4A">
            <w:pPr>
              <w:jc w:val="left"/>
              <w:rPr>
                <w:rFonts w:asciiTheme="majorBidi" w:hAnsiTheme="majorBidi" w:cstheme="majorBidi"/>
                <w:b/>
                <w:bCs/>
                <w:sz w:val="20"/>
                <w:szCs w:val="20"/>
                <w:lang w:val="ru-RU" w:eastAsia="zh-CN"/>
              </w:rPr>
            </w:pPr>
            <w:r>
              <w:rPr>
                <w:rFonts w:asciiTheme="majorBidi" w:hAnsiTheme="majorBidi" w:cstheme="majorBidi"/>
                <w:b/>
                <w:bCs/>
                <w:sz w:val="20"/>
                <w:szCs w:val="20"/>
                <w:lang w:val="ru-RU" w:eastAsia="en-CA"/>
              </w:rPr>
              <w:t>Общий итог</w:t>
            </w:r>
          </w:p>
        </w:tc>
        <w:tc>
          <w:tcPr>
            <w:tcW w:w="1228" w:type="dxa"/>
            <w:tcBorders>
              <w:top w:val="nil"/>
              <w:left w:val="nil"/>
              <w:bottom w:val="single" w:sz="4" w:space="0" w:color="auto"/>
              <w:right w:val="single" w:sz="4" w:space="0" w:color="auto"/>
            </w:tcBorders>
            <w:noWrap/>
            <w:hideMark/>
          </w:tcPr>
          <w:p w14:paraId="046A4D06" w14:textId="64CE98B1"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85</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884</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675</w:t>
            </w:r>
          </w:p>
        </w:tc>
        <w:tc>
          <w:tcPr>
            <w:tcW w:w="1229" w:type="dxa"/>
            <w:tcBorders>
              <w:top w:val="nil"/>
              <w:left w:val="nil"/>
              <w:bottom w:val="single" w:sz="4" w:space="0" w:color="auto"/>
              <w:right w:val="single" w:sz="4" w:space="0" w:color="auto"/>
            </w:tcBorders>
            <w:noWrap/>
            <w:hideMark/>
          </w:tcPr>
          <w:p w14:paraId="7D19907B" w14:textId="6C646A41"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38</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631</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600</w:t>
            </w:r>
          </w:p>
        </w:tc>
        <w:tc>
          <w:tcPr>
            <w:tcW w:w="1229" w:type="dxa"/>
            <w:tcBorders>
              <w:top w:val="nil"/>
              <w:left w:val="nil"/>
              <w:bottom w:val="single" w:sz="4" w:space="0" w:color="auto"/>
              <w:right w:val="single" w:sz="4" w:space="0" w:color="auto"/>
            </w:tcBorders>
            <w:noWrap/>
            <w:hideMark/>
          </w:tcPr>
          <w:p w14:paraId="58C8AC74" w14:textId="38B688EC"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20</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944</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520</w:t>
            </w:r>
          </w:p>
        </w:tc>
        <w:tc>
          <w:tcPr>
            <w:tcW w:w="1275" w:type="dxa"/>
            <w:tcBorders>
              <w:top w:val="nil"/>
              <w:left w:val="nil"/>
              <w:bottom w:val="single" w:sz="4" w:space="0" w:color="auto"/>
              <w:right w:val="single" w:sz="4" w:space="0" w:color="auto"/>
            </w:tcBorders>
            <w:noWrap/>
            <w:hideMark/>
          </w:tcPr>
          <w:p w14:paraId="258CBC07" w14:textId="6B728016"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145</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460</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795</w:t>
            </w:r>
          </w:p>
        </w:tc>
        <w:tc>
          <w:tcPr>
            <w:tcW w:w="1276" w:type="dxa"/>
            <w:tcBorders>
              <w:top w:val="nil"/>
              <w:left w:val="nil"/>
              <w:bottom w:val="single" w:sz="4" w:space="0" w:color="auto"/>
              <w:right w:val="single" w:sz="4" w:space="0" w:color="auto"/>
            </w:tcBorders>
            <w:noWrap/>
            <w:hideMark/>
          </w:tcPr>
          <w:p w14:paraId="231622E0" w14:textId="77E85AF2"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48</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743</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333</w:t>
            </w:r>
          </w:p>
        </w:tc>
      </w:tr>
    </w:tbl>
    <w:p w14:paraId="1A27DC5E" w14:textId="2CA425E5" w:rsidR="00047B4C" w:rsidRPr="00161A51" w:rsidRDefault="00047B4C" w:rsidP="00047B4C">
      <w:pPr>
        <w:rPr>
          <w:sz w:val="19"/>
          <w:szCs w:val="19"/>
          <w:lang w:val="ru-RU"/>
        </w:rPr>
      </w:pPr>
      <w:r w:rsidRPr="00161A51">
        <w:rPr>
          <w:sz w:val="19"/>
          <w:szCs w:val="19"/>
          <w:lang w:val="ru-RU"/>
        </w:rPr>
        <w:t xml:space="preserve">* </w:t>
      </w:r>
      <w:bookmarkStart w:id="9" w:name="_Hlk213505473"/>
      <w:r w:rsidR="00161A51" w:rsidRPr="00161A51">
        <w:rPr>
          <w:sz w:val="19"/>
          <w:szCs w:val="19"/>
          <w:lang w:val="ru-RU"/>
        </w:rPr>
        <w:t xml:space="preserve">Включая </w:t>
      </w:r>
      <w:r w:rsidR="009F2B08">
        <w:rPr>
          <w:sz w:val="19"/>
          <w:szCs w:val="19"/>
          <w:lang w:val="ru-RU"/>
        </w:rPr>
        <w:t>эксплуатационные</w:t>
      </w:r>
      <w:r w:rsidR="00161A51" w:rsidRPr="00161A51">
        <w:rPr>
          <w:sz w:val="19"/>
          <w:szCs w:val="19"/>
          <w:lang w:val="ru-RU"/>
        </w:rPr>
        <w:t xml:space="preserve"> расходы учреждения в соответствующих случаях</w:t>
      </w:r>
      <w:bookmarkEnd w:id="9"/>
      <w:r w:rsidRPr="00161A51">
        <w:rPr>
          <w:sz w:val="19"/>
          <w:szCs w:val="19"/>
          <w:lang w:val="ru-RU"/>
        </w:rPr>
        <w:t xml:space="preserve">. </w:t>
      </w:r>
    </w:p>
    <w:p w14:paraId="063DB1A8" w14:textId="77777777" w:rsidR="00047B4C" w:rsidRPr="00161A51" w:rsidRDefault="00047B4C" w:rsidP="00047B4C">
      <w:pPr>
        <w:pStyle w:val="Heading1"/>
        <w:keepNext/>
        <w:numPr>
          <w:ilvl w:val="0"/>
          <w:numId w:val="0"/>
        </w:numPr>
        <w:spacing w:after="0"/>
        <w:rPr>
          <w:b/>
          <w:lang w:val="ru-RU"/>
        </w:rPr>
      </w:pPr>
    </w:p>
    <w:p w14:paraId="07D533A8" w14:textId="261E866F" w:rsidR="00047B4C" w:rsidRPr="00890D8D" w:rsidRDefault="00047B4C" w:rsidP="00047B4C">
      <w:pPr>
        <w:pStyle w:val="Heading1"/>
        <w:numPr>
          <w:ilvl w:val="0"/>
          <w:numId w:val="0"/>
        </w:numPr>
        <w:rPr>
          <w:b/>
          <w:sz w:val="24"/>
          <w:szCs w:val="24"/>
          <w:lang w:val="ru-RU"/>
        </w:rPr>
      </w:pPr>
      <w:r w:rsidRPr="00E45D7C">
        <w:rPr>
          <w:b/>
          <w:sz w:val="24"/>
          <w:szCs w:val="24"/>
        </w:rPr>
        <w:t>II</w:t>
      </w:r>
      <w:r w:rsidRPr="00890D8D">
        <w:rPr>
          <w:b/>
          <w:sz w:val="24"/>
          <w:szCs w:val="24"/>
          <w:lang w:val="ru-RU"/>
        </w:rPr>
        <w:t>.</w:t>
      </w:r>
      <w:r w:rsidRPr="00890D8D">
        <w:rPr>
          <w:b/>
          <w:sz w:val="24"/>
          <w:szCs w:val="24"/>
          <w:lang w:val="ru-RU"/>
        </w:rPr>
        <w:tab/>
      </w:r>
      <w:bookmarkStart w:id="10" w:name="_Hlk213507867"/>
      <w:r w:rsidR="00890D8D">
        <w:rPr>
          <w:b/>
          <w:sz w:val="24"/>
          <w:szCs w:val="24"/>
          <w:lang w:val="ru-RU"/>
        </w:rPr>
        <w:t>Замечания секретариата</w:t>
      </w:r>
      <w:bookmarkEnd w:id="10"/>
      <w:r w:rsidRPr="00890D8D">
        <w:rPr>
          <w:b/>
          <w:sz w:val="24"/>
          <w:szCs w:val="24"/>
          <w:lang w:val="ru-RU"/>
        </w:rPr>
        <w:t xml:space="preserve"> </w:t>
      </w:r>
    </w:p>
    <w:p w14:paraId="192B5B4C" w14:textId="0BB4783D" w:rsidR="00047B4C" w:rsidRPr="00890D8D" w:rsidRDefault="00047B4C" w:rsidP="00047B4C">
      <w:pPr>
        <w:rPr>
          <w:b/>
          <w:bCs/>
          <w:lang w:val="ru-RU"/>
        </w:rPr>
      </w:pPr>
      <w:r w:rsidRPr="00E45D7C">
        <w:rPr>
          <w:b/>
          <w:bCs/>
        </w:rPr>
        <w:t>II</w:t>
      </w:r>
      <w:r w:rsidRPr="00890D8D">
        <w:rPr>
          <w:b/>
          <w:bCs/>
          <w:lang w:val="ru-RU"/>
        </w:rPr>
        <w:t>.1</w:t>
      </w:r>
      <w:r w:rsidRPr="00890D8D">
        <w:rPr>
          <w:b/>
          <w:bCs/>
          <w:lang w:val="ru-RU"/>
        </w:rPr>
        <w:tab/>
      </w:r>
      <w:r w:rsidR="00890D8D" w:rsidRPr="003E1BD9">
        <w:rPr>
          <w:b/>
          <w:bCs/>
          <w:lang w:val="ru-RU"/>
        </w:rPr>
        <w:t>Мероприятия, связанные с ГХФУ</w:t>
      </w:r>
    </w:p>
    <w:p w14:paraId="2F5A2CFB" w14:textId="77777777" w:rsidR="00047B4C" w:rsidRPr="00890D8D" w:rsidRDefault="00047B4C" w:rsidP="00047B4C">
      <w:pPr>
        <w:rPr>
          <w:u w:val="single"/>
          <w:lang w:val="ru-RU"/>
        </w:rPr>
      </w:pPr>
    </w:p>
    <w:p w14:paraId="317C5FC4" w14:textId="022896CC" w:rsidR="00047B4C" w:rsidRPr="00890D8D" w:rsidRDefault="00890D8D" w:rsidP="00047B4C">
      <w:pPr>
        <w:rPr>
          <w:u w:val="single"/>
          <w:lang w:val="en-US"/>
        </w:rPr>
      </w:pPr>
      <w:r w:rsidRPr="00890D8D">
        <w:rPr>
          <w:u w:val="single"/>
        </w:rPr>
        <w:t>III этап ПОДПО</w:t>
      </w:r>
      <w:r>
        <w:rPr>
          <w:u w:val="single"/>
          <w:lang w:val="ru-RU"/>
        </w:rPr>
        <w:t>П</w:t>
      </w:r>
    </w:p>
    <w:p w14:paraId="0B72C018" w14:textId="77777777" w:rsidR="00047B4C" w:rsidRPr="00E45D7C" w:rsidRDefault="00047B4C" w:rsidP="00047B4C">
      <w:pPr>
        <w:rPr>
          <w:u w:val="single"/>
        </w:rPr>
      </w:pPr>
    </w:p>
    <w:p w14:paraId="4C3FFCAF" w14:textId="5593A4C5" w:rsidR="00047B4C" w:rsidRPr="00E45D7C" w:rsidRDefault="00890D8D" w:rsidP="00047B4C">
      <w:pPr>
        <w:pStyle w:val="Heading1"/>
      </w:pPr>
      <w:r>
        <w:rPr>
          <w:lang w:val="ru-RU"/>
        </w:rPr>
        <w:t>Для</w:t>
      </w:r>
      <w:r w:rsidRPr="00894E3F">
        <w:rPr>
          <w:lang w:val="ru-RU"/>
        </w:rPr>
        <w:t xml:space="preserve"> </w:t>
      </w:r>
      <w:r>
        <w:rPr>
          <w:lang w:val="ru-RU"/>
        </w:rPr>
        <w:t>осуществления</w:t>
      </w:r>
      <w:r w:rsidRPr="00894E3F">
        <w:rPr>
          <w:lang w:val="ru-RU"/>
        </w:rPr>
        <w:t xml:space="preserve"> </w:t>
      </w:r>
      <w:r w:rsidRPr="00890D8D">
        <w:rPr>
          <w:lang w:val="en-US"/>
        </w:rPr>
        <w:t>III</w:t>
      </w:r>
      <w:r w:rsidRPr="00894E3F">
        <w:rPr>
          <w:lang w:val="ru-RU"/>
        </w:rPr>
        <w:t xml:space="preserve"> этап</w:t>
      </w:r>
      <w:r>
        <w:rPr>
          <w:lang w:val="ru-RU"/>
        </w:rPr>
        <w:t>а</w:t>
      </w:r>
      <w:r w:rsidRPr="00894E3F">
        <w:rPr>
          <w:lang w:val="ru-RU"/>
        </w:rPr>
        <w:t xml:space="preserve"> ПОДПОП </w:t>
      </w:r>
      <w:r>
        <w:rPr>
          <w:lang w:val="ru-RU"/>
        </w:rPr>
        <w:t>в</w:t>
      </w:r>
      <w:r w:rsidRPr="00894E3F">
        <w:rPr>
          <w:lang w:val="ru-RU"/>
        </w:rPr>
        <w:t xml:space="preserve"> </w:t>
      </w:r>
      <w:r>
        <w:rPr>
          <w:lang w:val="ru-RU"/>
        </w:rPr>
        <w:t>одной</w:t>
      </w:r>
      <w:r w:rsidRPr="00894E3F">
        <w:rPr>
          <w:lang w:val="ru-RU"/>
        </w:rPr>
        <w:t xml:space="preserve"> </w:t>
      </w:r>
      <w:r>
        <w:rPr>
          <w:lang w:val="ru-RU"/>
        </w:rPr>
        <w:t>стране</w:t>
      </w:r>
      <w:r w:rsidRPr="00894E3F">
        <w:rPr>
          <w:lang w:val="ru-RU"/>
        </w:rPr>
        <w:t xml:space="preserve"> </w:t>
      </w:r>
      <w:r w:rsidR="00894E3F">
        <w:rPr>
          <w:lang w:val="ru-RU"/>
        </w:rPr>
        <w:t>в</w:t>
      </w:r>
      <w:r w:rsidR="00894E3F" w:rsidRPr="00894E3F">
        <w:rPr>
          <w:lang w:val="ru-RU"/>
        </w:rPr>
        <w:t xml:space="preserve"> 2027 </w:t>
      </w:r>
      <w:r w:rsidR="00894E3F">
        <w:rPr>
          <w:lang w:val="ru-RU"/>
        </w:rPr>
        <w:t>году</w:t>
      </w:r>
      <w:r w:rsidR="00894E3F" w:rsidRPr="00894E3F">
        <w:rPr>
          <w:lang w:val="ru-RU"/>
        </w:rPr>
        <w:t xml:space="preserve"> </w:t>
      </w:r>
      <w:r>
        <w:rPr>
          <w:lang w:val="ru-RU"/>
        </w:rPr>
        <w:t>планируется</w:t>
      </w:r>
      <w:r w:rsidRPr="00894E3F">
        <w:rPr>
          <w:lang w:val="ru-RU"/>
        </w:rPr>
        <w:t xml:space="preserve"> </w:t>
      </w:r>
      <w:r>
        <w:rPr>
          <w:lang w:val="ru-RU"/>
        </w:rPr>
        <w:t>выделить</w:t>
      </w:r>
      <w:r w:rsidRPr="00894E3F">
        <w:rPr>
          <w:lang w:val="ru-RU"/>
        </w:rPr>
        <w:t xml:space="preserve"> 23,54 млн долл. </w:t>
      </w:r>
      <w:r>
        <w:t>США</w:t>
      </w:r>
      <w:r w:rsidR="00047B4C" w:rsidRPr="00E45D7C">
        <w:t xml:space="preserve">. </w:t>
      </w:r>
    </w:p>
    <w:p w14:paraId="4DCDA69B" w14:textId="07774F11" w:rsidR="00047B4C" w:rsidRPr="00E45D7C" w:rsidRDefault="00890D8D" w:rsidP="00047B4C">
      <w:pPr>
        <w:pStyle w:val="Heading1"/>
        <w:numPr>
          <w:ilvl w:val="0"/>
          <w:numId w:val="0"/>
        </w:numPr>
        <w:rPr>
          <w:u w:val="single"/>
        </w:rPr>
      </w:pPr>
      <w:r w:rsidRPr="00890D8D">
        <w:rPr>
          <w:u w:val="single"/>
        </w:rPr>
        <w:t>III этап ПОДПО</w:t>
      </w:r>
      <w:r w:rsidR="00047B4C" w:rsidRPr="00E45D7C">
        <w:rPr>
          <w:u w:val="single"/>
        </w:rPr>
        <w:t xml:space="preserve"> </w:t>
      </w:r>
    </w:p>
    <w:p w14:paraId="657D6AC3" w14:textId="4B6693F5" w:rsidR="00047B4C" w:rsidRPr="00894E3F" w:rsidRDefault="00894E3F" w:rsidP="00047B4C">
      <w:pPr>
        <w:pStyle w:val="Heading1"/>
        <w:rPr>
          <w:lang w:val="ru-RU"/>
        </w:rPr>
      </w:pPr>
      <w:r>
        <w:rPr>
          <w:lang w:val="ru-RU"/>
        </w:rPr>
        <w:t>Для</w:t>
      </w:r>
      <w:r w:rsidRPr="00894E3F">
        <w:rPr>
          <w:lang w:val="ru-RU"/>
        </w:rPr>
        <w:t xml:space="preserve"> </w:t>
      </w:r>
      <w:r>
        <w:rPr>
          <w:lang w:val="ru-RU"/>
        </w:rPr>
        <w:t>осуществления</w:t>
      </w:r>
      <w:r w:rsidRPr="00894E3F">
        <w:rPr>
          <w:lang w:val="ru-RU"/>
        </w:rPr>
        <w:t xml:space="preserve"> </w:t>
      </w:r>
      <w:r w:rsidRPr="00890D8D">
        <w:rPr>
          <w:lang w:val="en-US"/>
        </w:rPr>
        <w:t>III</w:t>
      </w:r>
      <w:r w:rsidRPr="00894E3F">
        <w:rPr>
          <w:lang w:val="ru-RU"/>
        </w:rPr>
        <w:t xml:space="preserve"> этап</w:t>
      </w:r>
      <w:r>
        <w:rPr>
          <w:lang w:val="ru-RU"/>
        </w:rPr>
        <w:t>а</w:t>
      </w:r>
      <w:r w:rsidRPr="00894E3F">
        <w:rPr>
          <w:lang w:val="ru-RU"/>
        </w:rPr>
        <w:t xml:space="preserve"> ПОДПО </w:t>
      </w:r>
      <w:r>
        <w:rPr>
          <w:lang w:val="ru-RU"/>
        </w:rPr>
        <w:t>в</w:t>
      </w:r>
      <w:r w:rsidRPr="00894E3F">
        <w:rPr>
          <w:lang w:val="ru-RU"/>
        </w:rPr>
        <w:t xml:space="preserve"> </w:t>
      </w:r>
      <w:r>
        <w:rPr>
          <w:lang w:val="ru-RU"/>
        </w:rPr>
        <w:t>одной</w:t>
      </w:r>
      <w:r w:rsidRPr="00894E3F">
        <w:rPr>
          <w:lang w:val="ru-RU"/>
        </w:rPr>
        <w:t xml:space="preserve"> </w:t>
      </w:r>
      <w:r>
        <w:rPr>
          <w:lang w:val="ru-RU"/>
        </w:rPr>
        <w:t>стране</w:t>
      </w:r>
      <w:r w:rsidRPr="00894E3F">
        <w:rPr>
          <w:lang w:val="ru-RU"/>
        </w:rPr>
        <w:t xml:space="preserve"> </w:t>
      </w:r>
      <w:r>
        <w:rPr>
          <w:lang w:val="ru-RU"/>
        </w:rPr>
        <w:t>планируется</w:t>
      </w:r>
      <w:r w:rsidRPr="00894E3F">
        <w:rPr>
          <w:lang w:val="ru-RU"/>
        </w:rPr>
        <w:t xml:space="preserve"> </w:t>
      </w:r>
      <w:r>
        <w:rPr>
          <w:lang w:val="ru-RU"/>
        </w:rPr>
        <w:t>выделить</w:t>
      </w:r>
      <w:r w:rsidRPr="00894E3F">
        <w:rPr>
          <w:lang w:val="ru-RU"/>
        </w:rPr>
        <w:t xml:space="preserve"> 25,68</w:t>
      </w:r>
      <w:r>
        <w:rPr>
          <w:lang w:val="ru-RU"/>
        </w:rPr>
        <w:t> </w:t>
      </w:r>
      <w:r w:rsidRPr="00894E3F">
        <w:rPr>
          <w:lang w:val="ru-RU"/>
        </w:rPr>
        <w:t>млн</w:t>
      </w:r>
      <w:r>
        <w:rPr>
          <w:lang w:val="ru-RU"/>
        </w:rPr>
        <w:t> </w:t>
      </w:r>
      <w:r w:rsidRPr="00894E3F">
        <w:rPr>
          <w:lang w:val="ru-RU"/>
        </w:rPr>
        <w:t>долл.</w:t>
      </w:r>
      <w:r>
        <w:rPr>
          <w:lang w:val="ru-RU"/>
        </w:rPr>
        <w:t> </w:t>
      </w:r>
      <w:r w:rsidRPr="00894E3F">
        <w:rPr>
          <w:lang w:val="ru-RU"/>
        </w:rPr>
        <w:t>США</w:t>
      </w:r>
      <w:r>
        <w:rPr>
          <w:lang w:val="ru-RU"/>
        </w:rPr>
        <w:t xml:space="preserve">, </w:t>
      </w:r>
      <w:r w:rsidRPr="00894E3F">
        <w:rPr>
          <w:lang w:val="ru-RU"/>
        </w:rPr>
        <w:t xml:space="preserve">из которых </w:t>
      </w:r>
      <w:r>
        <w:rPr>
          <w:lang w:val="ru-RU"/>
        </w:rPr>
        <w:t>14,98 </w:t>
      </w:r>
      <w:r w:rsidRPr="00894E3F">
        <w:rPr>
          <w:lang w:val="ru-RU"/>
        </w:rPr>
        <w:t>млн</w:t>
      </w:r>
      <w:r>
        <w:rPr>
          <w:lang w:val="ru-RU"/>
        </w:rPr>
        <w:t> </w:t>
      </w:r>
      <w:r w:rsidRPr="00894E3F">
        <w:rPr>
          <w:lang w:val="ru-RU"/>
        </w:rPr>
        <w:t>долл. США предназначены на период 2026</w:t>
      </w:r>
      <w:r>
        <w:rPr>
          <w:lang w:val="ru-RU"/>
        </w:rPr>
        <w:t>-</w:t>
      </w:r>
      <w:r w:rsidRPr="00894E3F">
        <w:rPr>
          <w:lang w:val="ru-RU"/>
        </w:rPr>
        <w:t xml:space="preserve">2028 годов, а </w:t>
      </w:r>
      <w:r>
        <w:rPr>
          <w:lang w:val="ru-RU"/>
        </w:rPr>
        <w:t>10,7 </w:t>
      </w:r>
      <w:r w:rsidRPr="00894E3F">
        <w:rPr>
          <w:lang w:val="ru-RU"/>
        </w:rPr>
        <w:t>млн</w:t>
      </w:r>
      <w:r>
        <w:rPr>
          <w:lang w:val="ru-RU"/>
        </w:rPr>
        <w:t> </w:t>
      </w:r>
      <w:r w:rsidRPr="00894E3F">
        <w:rPr>
          <w:lang w:val="ru-RU"/>
        </w:rPr>
        <w:t xml:space="preserve">долл. США – на </w:t>
      </w:r>
      <w:r>
        <w:rPr>
          <w:lang w:val="ru-RU"/>
        </w:rPr>
        <w:t xml:space="preserve">период после </w:t>
      </w:r>
      <w:r w:rsidRPr="00894E3F">
        <w:rPr>
          <w:lang w:val="ru-RU"/>
        </w:rPr>
        <w:t>2028 год</w:t>
      </w:r>
      <w:r>
        <w:rPr>
          <w:lang w:val="ru-RU"/>
        </w:rPr>
        <w:t>а</w:t>
      </w:r>
      <w:r w:rsidR="00047B4C" w:rsidRPr="00894E3F">
        <w:rPr>
          <w:lang w:val="ru-RU"/>
        </w:rPr>
        <w:t xml:space="preserve">. </w:t>
      </w:r>
    </w:p>
    <w:p w14:paraId="1775AE9B" w14:textId="50574288" w:rsidR="00047B4C" w:rsidRPr="00894E3F" w:rsidRDefault="00047B4C" w:rsidP="00047B4C">
      <w:pPr>
        <w:keepNext/>
        <w:rPr>
          <w:b/>
          <w:bCs/>
          <w:lang w:val="ru-RU"/>
        </w:rPr>
      </w:pPr>
      <w:r w:rsidRPr="00E45D7C">
        <w:rPr>
          <w:b/>
          <w:bCs/>
        </w:rPr>
        <w:lastRenderedPageBreak/>
        <w:t>II</w:t>
      </w:r>
      <w:r w:rsidRPr="00894E3F">
        <w:rPr>
          <w:b/>
          <w:bCs/>
          <w:lang w:val="ru-RU"/>
        </w:rPr>
        <w:t>.2</w:t>
      </w:r>
      <w:r w:rsidRPr="00894E3F">
        <w:rPr>
          <w:b/>
          <w:bCs/>
          <w:lang w:val="ru-RU"/>
        </w:rPr>
        <w:tab/>
      </w:r>
      <w:r w:rsidR="00894E3F" w:rsidRPr="00894E3F">
        <w:rPr>
          <w:b/>
          <w:bCs/>
          <w:lang w:val="ru-RU"/>
        </w:rPr>
        <w:t>Мероприятия, связанные с ГФУ</w:t>
      </w:r>
    </w:p>
    <w:p w14:paraId="18B83C24" w14:textId="77777777" w:rsidR="00047B4C" w:rsidRPr="00894E3F" w:rsidRDefault="00047B4C" w:rsidP="00047B4C">
      <w:pPr>
        <w:keepNext/>
        <w:rPr>
          <w:b/>
          <w:bCs/>
          <w:lang w:val="ru-RU"/>
        </w:rPr>
      </w:pPr>
    </w:p>
    <w:p w14:paraId="04E68F77" w14:textId="3C4C654A" w:rsidR="00047B4C" w:rsidRPr="005969A1" w:rsidRDefault="00047B4C" w:rsidP="00047B4C">
      <w:pPr>
        <w:keepNext/>
        <w:rPr>
          <w:u w:val="single"/>
          <w:lang w:val="ru-RU"/>
        </w:rPr>
      </w:pPr>
      <w:r w:rsidRPr="00E45D7C">
        <w:rPr>
          <w:u w:val="single"/>
        </w:rPr>
        <w:t>I</w:t>
      </w:r>
      <w:r w:rsidRPr="005969A1">
        <w:rPr>
          <w:u w:val="single"/>
          <w:lang w:val="ru-RU"/>
        </w:rPr>
        <w:t xml:space="preserve"> </w:t>
      </w:r>
      <w:r w:rsidR="005969A1">
        <w:rPr>
          <w:u w:val="single"/>
          <w:lang w:val="ru-RU"/>
        </w:rPr>
        <w:t>этап ПКП</w:t>
      </w:r>
    </w:p>
    <w:p w14:paraId="1C1A7677" w14:textId="77777777" w:rsidR="00047B4C" w:rsidRPr="005969A1" w:rsidRDefault="00047B4C" w:rsidP="00047B4C">
      <w:pPr>
        <w:keepNext/>
        <w:rPr>
          <w:lang w:val="ru-RU"/>
        </w:rPr>
      </w:pPr>
    </w:p>
    <w:p w14:paraId="3E3F697B" w14:textId="773F9EE8" w:rsidR="00047B4C" w:rsidRPr="005969A1" w:rsidRDefault="005969A1" w:rsidP="00047B4C">
      <w:pPr>
        <w:pStyle w:val="Heading1"/>
        <w:rPr>
          <w:lang w:val="ru-RU"/>
        </w:rPr>
      </w:pPr>
      <w:r w:rsidRPr="005969A1">
        <w:rPr>
          <w:lang w:val="ru-RU"/>
        </w:rPr>
        <w:t>Бизнес-план предусматривает выделение 25,68</w:t>
      </w:r>
      <w:r w:rsidRPr="005969A1">
        <w:t> </w:t>
      </w:r>
      <w:r>
        <w:rPr>
          <w:lang w:val="ru-RU"/>
        </w:rPr>
        <w:t>млн</w:t>
      </w:r>
      <w:r w:rsidRPr="005969A1">
        <w:t> </w:t>
      </w:r>
      <w:r>
        <w:rPr>
          <w:lang w:val="ru-RU"/>
        </w:rPr>
        <w:t>долл</w:t>
      </w:r>
      <w:r w:rsidRPr="005969A1">
        <w:rPr>
          <w:lang w:val="ru-RU"/>
        </w:rPr>
        <w:t>.</w:t>
      </w:r>
      <w:r w:rsidRPr="005969A1">
        <w:t> </w:t>
      </w:r>
      <w:r>
        <w:rPr>
          <w:lang w:val="ru-RU"/>
        </w:rPr>
        <w:t>США</w:t>
      </w:r>
      <w:r w:rsidRPr="005969A1">
        <w:rPr>
          <w:lang w:val="ru-RU"/>
        </w:rPr>
        <w:t xml:space="preserve"> на </w:t>
      </w:r>
      <w:r>
        <w:rPr>
          <w:lang w:val="ru-RU"/>
        </w:rPr>
        <w:t>осуществление</w:t>
      </w:r>
      <w:r w:rsidRPr="005969A1">
        <w:rPr>
          <w:lang w:val="ru-RU"/>
        </w:rPr>
        <w:t xml:space="preserve"> </w:t>
      </w:r>
      <w:r w:rsidRPr="00E45D7C">
        <w:t>I</w:t>
      </w:r>
      <w:r w:rsidRPr="005969A1">
        <w:rPr>
          <w:lang w:val="ru-RU"/>
        </w:rPr>
        <w:t xml:space="preserve"> </w:t>
      </w:r>
      <w:r>
        <w:rPr>
          <w:lang w:val="ru-RU"/>
        </w:rPr>
        <w:t>этапа</w:t>
      </w:r>
      <w:r w:rsidRPr="005969A1">
        <w:rPr>
          <w:lang w:val="ru-RU"/>
        </w:rPr>
        <w:t xml:space="preserve"> </w:t>
      </w:r>
      <w:r>
        <w:rPr>
          <w:lang w:val="ru-RU"/>
        </w:rPr>
        <w:t>ПКП</w:t>
      </w:r>
      <w:r w:rsidRPr="005969A1">
        <w:rPr>
          <w:lang w:val="ru-RU"/>
        </w:rPr>
        <w:t xml:space="preserve"> </w:t>
      </w:r>
      <w:r>
        <w:rPr>
          <w:lang w:val="ru-RU"/>
        </w:rPr>
        <w:t>в</w:t>
      </w:r>
      <w:r w:rsidRPr="005969A1">
        <w:rPr>
          <w:lang w:val="ru-RU"/>
        </w:rPr>
        <w:t xml:space="preserve"> </w:t>
      </w:r>
      <w:r>
        <w:rPr>
          <w:lang w:val="ru-RU"/>
        </w:rPr>
        <w:t>двух</w:t>
      </w:r>
      <w:r w:rsidRPr="005969A1">
        <w:rPr>
          <w:lang w:val="ru-RU"/>
        </w:rPr>
        <w:t xml:space="preserve"> </w:t>
      </w:r>
      <w:r>
        <w:rPr>
          <w:lang w:val="ru-RU"/>
        </w:rPr>
        <w:t>странах</w:t>
      </w:r>
      <w:r w:rsidRPr="005969A1">
        <w:rPr>
          <w:lang w:val="ru-RU"/>
        </w:rPr>
        <w:t xml:space="preserve"> </w:t>
      </w:r>
      <w:r>
        <w:rPr>
          <w:lang w:val="ru-RU"/>
        </w:rPr>
        <w:t>(</w:t>
      </w:r>
      <w:r w:rsidRPr="00894E3F">
        <w:rPr>
          <w:lang w:val="ru-RU"/>
        </w:rPr>
        <w:t xml:space="preserve">из которых </w:t>
      </w:r>
      <w:r>
        <w:rPr>
          <w:lang w:val="ru-RU"/>
        </w:rPr>
        <w:t>13,91 </w:t>
      </w:r>
      <w:r w:rsidRPr="00894E3F">
        <w:rPr>
          <w:lang w:val="ru-RU"/>
        </w:rPr>
        <w:t>млн</w:t>
      </w:r>
      <w:r>
        <w:rPr>
          <w:lang w:val="ru-RU"/>
        </w:rPr>
        <w:t> </w:t>
      </w:r>
      <w:r w:rsidRPr="00894E3F">
        <w:rPr>
          <w:lang w:val="ru-RU"/>
        </w:rPr>
        <w:t>долл.</w:t>
      </w:r>
      <w:r>
        <w:rPr>
          <w:lang w:val="ru-RU"/>
        </w:rPr>
        <w:t> </w:t>
      </w:r>
      <w:r w:rsidRPr="00894E3F">
        <w:rPr>
          <w:lang w:val="ru-RU"/>
        </w:rPr>
        <w:t>США предназначены на период 2026</w:t>
      </w:r>
      <w:r>
        <w:rPr>
          <w:lang w:val="ru-RU"/>
        </w:rPr>
        <w:t>-</w:t>
      </w:r>
      <w:r w:rsidRPr="00894E3F">
        <w:rPr>
          <w:lang w:val="ru-RU"/>
        </w:rPr>
        <w:t xml:space="preserve">2028 годов, а </w:t>
      </w:r>
      <w:r>
        <w:rPr>
          <w:lang w:val="ru-RU"/>
        </w:rPr>
        <w:t>11,77 </w:t>
      </w:r>
      <w:r w:rsidRPr="00894E3F">
        <w:rPr>
          <w:lang w:val="ru-RU"/>
        </w:rPr>
        <w:t>млн</w:t>
      </w:r>
      <w:r>
        <w:rPr>
          <w:lang w:val="ru-RU"/>
        </w:rPr>
        <w:t> </w:t>
      </w:r>
      <w:r w:rsidRPr="00894E3F">
        <w:rPr>
          <w:lang w:val="ru-RU"/>
        </w:rPr>
        <w:t xml:space="preserve">долл. США – на </w:t>
      </w:r>
      <w:r>
        <w:rPr>
          <w:lang w:val="ru-RU"/>
        </w:rPr>
        <w:t xml:space="preserve">период после </w:t>
      </w:r>
      <w:r w:rsidRPr="00894E3F">
        <w:rPr>
          <w:lang w:val="ru-RU"/>
        </w:rPr>
        <w:t>2028</w:t>
      </w:r>
      <w:r>
        <w:rPr>
          <w:lang w:val="ru-RU"/>
        </w:rPr>
        <w:t> </w:t>
      </w:r>
      <w:r w:rsidRPr="00894E3F">
        <w:rPr>
          <w:lang w:val="ru-RU"/>
        </w:rPr>
        <w:t>год</w:t>
      </w:r>
      <w:r>
        <w:rPr>
          <w:lang w:val="ru-RU"/>
        </w:rPr>
        <w:t>а)</w:t>
      </w:r>
      <w:r w:rsidR="00047B4C" w:rsidRPr="005969A1">
        <w:rPr>
          <w:lang w:val="ru-RU"/>
        </w:rPr>
        <w:t>.</w:t>
      </w:r>
    </w:p>
    <w:p w14:paraId="21BE5AA5" w14:textId="5DD81D19" w:rsidR="00047B4C" w:rsidRPr="00A529A2" w:rsidRDefault="00047B4C" w:rsidP="00047B4C">
      <w:pPr>
        <w:keepNext/>
        <w:rPr>
          <w:b/>
          <w:bCs/>
          <w:lang w:val="ru-RU"/>
        </w:rPr>
      </w:pPr>
      <w:r w:rsidRPr="00E45D7C">
        <w:rPr>
          <w:b/>
          <w:bCs/>
        </w:rPr>
        <w:t>II</w:t>
      </w:r>
      <w:r w:rsidRPr="00A529A2">
        <w:rPr>
          <w:b/>
          <w:bCs/>
          <w:lang w:val="ru-RU"/>
        </w:rPr>
        <w:t>.3</w:t>
      </w:r>
      <w:r w:rsidRPr="00A529A2">
        <w:rPr>
          <w:b/>
          <w:bCs/>
          <w:lang w:val="ru-RU"/>
        </w:rPr>
        <w:tab/>
      </w:r>
      <w:r w:rsidR="005969A1" w:rsidRPr="00A529A2">
        <w:rPr>
          <w:b/>
          <w:bCs/>
          <w:lang w:val="ru-RU"/>
        </w:rPr>
        <w:t>Прочие</w:t>
      </w:r>
      <w:r w:rsidR="005969A1">
        <w:rPr>
          <w:b/>
          <w:bCs/>
          <w:lang w:val="ru-RU"/>
        </w:rPr>
        <w:t xml:space="preserve"> </w:t>
      </w:r>
      <w:r w:rsidR="005969A1" w:rsidRPr="00A529A2">
        <w:rPr>
          <w:b/>
          <w:bCs/>
          <w:lang w:val="ru-RU"/>
        </w:rPr>
        <w:t>мероприятия</w:t>
      </w:r>
    </w:p>
    <w:p w14:paraId="1EA81FF2" w14:textId="77777777" w:rsidR="00047B4C" w:rsidRPr="00A529A2" w:rsidRDefault="00047B4C" w:rsidP="00047B4C">
      <w:pPr>
        <w:keepNext/>
        <w:rPr>
          <w:b/>
          <w:bCs/>
          <w:lang w:val="ru-RU"/>
        </w:rPr>
      </w:pPr>
    </w:p>
    <w:p w14:paraId="32DE3CA4" w14:textId="722256FE" w:rsidR="00047B4C" w:rsidRPr="00A529A2" w:rsidRDefault="00A529A2" w:rsidP="00047B4C">
      <w:pPr>
        <w:keepNext/>
        <w:rPr>
          <w:u w:val="single"/>
          <w:lang w:val="ru-RU"/>
        </w:rPr>
      </w:pPr>
      <w:bookmarkStart w:id="11" w:name="_Hlk213508903"/>
      <w:r w:rsidRPr="00A529A2">
        <w:rPr>
          <w:u w:val="single"/>
          <w:lang w:val="ru-RU"/>
        </w:rPr>
        <w:t>Энергоэффективность (решение 94/60</w:t>
      </w:r>
      <w:bookmarkEnd w:id="11"/>
      <w:r w:rsidRPr="00A529A2">
        <w:rPr>
          <w:u w:val="single"/>
          <w:lang w:val="ru-RU"/>
        </w:rPr>
        <w:t>)</w:t>
      </w:r>
      <w:r w:rsidR="00047B4C" w:rsidRPr="00E45D7C">
        <w:rPr>
          <w:rStyle w:val="FootnoteReference"/>
        </w:rPr>
        <w:footnoteReference w:id="2"/>
      </w:r>
    </w:p>
    <w:p w14:paraId="12C91C20" w14:textId="77777777" w:rsidR="00047B4C" w:rsidRPr="00A529A2" w:rsidRDefault="00047B4C" w:rsidP="00047B4C">
      <w:pPr>
        <w:keepNext/>
        <w:rPr>
          <w:b/>
          <w:bCs/>
          <w:lang w:val="ru-RU"/>
        </w:rPr>
      </w:pPr>
    </w:p>
    <w:p w14:paraId="4848A21C" w14:textId="0DF85E69" w:rsidR="00047B4C" w:rsidRPr="00951DF6" w:rsidRDefault="00A529A2" w:rsidP="00047B4C">
      <w:pPr>
        <w:pStyle w:val="Heading1"/>
        <w:rPr>
          <w:lang w:val="ru-RU"/>
        </w:rPr>
      </w:pPr>
      <w:r w:rsidRPr="005969A1">
        <w:rPr>
          <w:lang w:val="ru-RU"/>
        </w:rPr>
        <w:t>Бизнес</w:t>
      </w:r>
      <w:r w:rsidRPr="00951DF6">
        <w:rPr>
          <w:lang w:val="ru-RU"/>
        </w:rPr>
        <w:t>-</w:t>
      </w:r>
      <w:r w:rsidRPr="005969A1">
        <w:rPr>
          <w:lang w:val="ru-RU"/>
        </w:rPr>
        <w:t>план</w:t>
      </w:r>
      <w:r w:rsidRPr="00951DF6">
        <w:rPr>
          <w:lang w:val="ru-RU"/>
        </w:rPr>
        <w:t xml:space="preserve"> </w:t>
      </w:r>
      <w:r w:rsidRPr="005969A1">
        <w:rPr>
          <w:lang w:val="ru-RU"/>
        </w:rPr>
        <w:t>предусматривает</w:t>
      </w:r>
      <w:r w:rsidRPr="00951DF6">
        <w:rPr>
          <w:lang w:val="ru-RU"/>
        </w:rPr>
        <w:t xml:space="preserve"> </w:t>
      </w:r>
      <w:r w:rsidRPr="005969A1">
        <w:rPr>
          <w:lang w:val="ru-RU"/>
        </w:rPr>
        <w:t>выделение</w:t>
      </w:r>
      <w:r w:rsidRPr="00951DF6">
        <w:rPr>
          <w:lang w:val="ru-RU"/>
        </w:rPr>
        <w:t xml:space="preserve"> 5,35</w:t>
      </w:r>
      <w:r w:rsidRPr="00A529A2">
        <w:rPr>
          <w:lang w:val="en-US"/>
        </w:rPr>
        <w:t> </w:t>
      </w:r>
      <w:r>
        <w:rPr>
          <w:lang w:val="ru-RU"/>
        </w:rPr>
        <w:t>млн</w:t>
      </w:r>
      <w:r w:rsidRPr="005969A1">
        <w:t> </w:t>
      </w:r>
      <w:r>
        <w:rPr>
          <w:lang w:val="ru-RU"/>
        </w:rPr>
        <w:t>долл</w:t>
      </w:r>
      <w:r w:rsidRPr="00951DF6">
        <w:rPr>
          <w:lang w:val="ru-RU"/>
        </w:rPr>
        <w:t>.</w:t>
      </w:r>
      <w:r w:rsidRPr="005969A1">
        <w:t> </w:t>
      </w:r>
      <w:r>
        <w:rPr>
          <w:lang w:val="ru-RU"/>
        </w:rPr>
        <w:t>США</w:t>
      </w:r>
      <w:r w:rsidRPr="00951DF6">
        <w:rPr>
          <w:lang w:val="ru-RU"/>
        </w:rPr>
        <w:t xml:space="preserve"> </w:t>
      </w:r>
      <w:r w:rsidR="00951DF6">
        <w:rPr>
          <w:lang w:val="ru-RU"/>
        </w:rPr>
        <w:t>в 2026 году в рамках механизма финансирования</w:t>
      </w:r>
      <w:r w:rsidRPr="00951DF6">
        <w:rPr>
          <w:lang w:val="ru-RU"/>
        </w:rPr>
        <w:t xml:space="preserve"> </w:t>
      </w:r>
      <w:r w:rsidR="00951DF6">
        <w:rPr>
          <w:lang w:val="ru-RU"/>
        </w:rPr>
        <w:t>мероприятий в области энергоэффективности в</w:t>
      </w:r>
      <w:r w:rsidR="00951DF6" w:rsidRPr="00951DF6">
        <w:rPr>
          <w:lang w:val="ru-RU"/>
        </w:rPr>
        <w:t xml:space="preserve"> </w:t>
      </w:r>
      <w:r w:rsidR="00951DF6">
        <w:rPr>
          <w:lang w:val="ru-RU"/>
        </w:rPr>
        <w:t>двух</w:t>
      </w:r>
      <w:r w:rsidR="00951DF6" w:rsidRPr="00951DF6">
        <w:rPr>
          <w:lang w:val="ru-RU"/>
        </w:rPr>
        <w:t xml:space="preserve"> </w:t>
      </w:r>
      <w:r w:rsidR="00951DF6">
        <w:rPr>
          <w:lang w:val="ru-RU"/>
        </w:rPr>
        <w:t>странах в</w:t>
      </w:r>
      <w:r w:rsidR="00D5221E">
        <w:rPr>
          <w:lang w:val="ru-RU"/>
        </w:rPr>
        <w:t> </w:t>
      </w:r>
      <w:r w:rsidR="00951DF6">
        <w:rPr>
          <w:lang w:val="ru-RU"/>
        </w:rPr>
        <w:t xml:space="preserve">соответствии с </w:t>
      </w:r>
      <w:r w:rsidR="00951DF6" w:rsidRPr="00951DF6">
        <w:rPr>
          <w:lang w:val="ru-RU"/>
        </w:rPr>
        <w:t>решением 94/60</w:t>
      </w:r>
      <w:r w:rsidR="00047B4C" w:rsidRPr="00951DF6">
        <w:rPr>
          <w:lang w:val="ru-RU"/>
        </w:rPr>
        <w:t xml:space="preserve">. </w:t>
      </w:r>
    </w:p>
    <w:p w14:paraId="257FE5A3" w14:textId="4413260F" w:rsidR="00047B4C" w:rsidRPr="00296380" w:rsidRDefault="00A529A2" w:rsidP="00047B4C">
      <w:pPr>
        <w:rPr>
          <w:u w:val="single"/>
          <w:lang w:val="ru-RU"/>
        </w:rPr>
      </w:pPr>
      <w:bookmarkStart w:id="13" w:name="_Hlk213509030"/>
      <w:r w:rsidRPr="00296380">
        <w:rPr>
          <w:u w:val="single"/>
          <w:lang w:val="ru-RU"/>
        </w:rPr>
        <w:t xml:space="preserve">Возобновляемый фонд энергоэффективности </w:t>
      </w:r>
      <w:r w:rsidR="00296380">
        <w:rPr>
          <w:u w:val="single"/>
          <w:lang w:val="ru-RU"/>
        </w:rPr>
        <w:t xml:space="preserve">для конечных пользователей </w:t>
      </w:r>
      <w:r w:rsidRPr="00296380">
        <w:rPr>
          <w:u w:val="single"/>
          <w:lang w:val="ru-RU"/>
        </w:rPr>
        <w:t>(решение 95/87</w:t>
      </w:r>
      <w:bookmarkEnd w:id="13"/>
      <w:r w:rsidRPr="00296380">
        <w:rPr>
          <w:u w:val="single"/>
          <w:lang w:val="ru-RU"/>
        </w:rPr>
        <w:t>)</w:t>
      </w:r>
      <w:r w:rsidR="00047B4C" w:rsidRPr="00E45D7C">
        <w:rPr>
          <w:rStyle w:val="FootnoteReference"/>
        </w:rPr>
        <w:footnoteReference w:id="3"/>
      </w:r>
    </w:p>
    <w:p w14:paraId="36997369" w14:textId="77777777" w:rsidR="00047B4C" w:rsidRPr="00296380" w:rsidRDefault="00047B4C" w:rsidP="00047B4C">
      <w:pPr>
        <w:rPr>
          <w:i/>
          <w:iCs/>
          <w:lang w:val="ru-RU"/>
        </w:rPr>
      </w:pPr>
    </w:p>
    <w:p w14:paraId="37ED4AC7" w14:textId="4CF2B9C2" w:rsidR="00047B4C" w:rsidRPr="00951DF6" w:rsidRDefault="00951DF6" w:rsidP="00047B4C">
      <w:pPr>
        <w:pStyle w:val="Heading1"/>
        <w:rPr>
          <w:lang w:val="ru-RU"/>
        </w:rPr>
      </w:pPr>
      <w:r w:rsidRPr="005969A1">
        <w:rPr>
          <w:lang w:val="ru-RU"/>
        </w:rPr>
        <w:t>Бизнес</w:t>
      </w:r>
      <w:r w:rsidRPr="00951DF6">
        <w:rPr>
          <w:lang w:val="ru-RU"/>
        </w:rPr>
        <w:t>-</w:t>
      </w:r>
      <w:r w:rsidRPr="005969A1">
        <w:rPr>
          <w:lang w:val="ru-RU"/>
        </w:rPr>
        <w:t>план</w:t>
      </w:r>
      <w:r w:rsidRPr="00951DF6">
        <w:rPr>
          <w:lang w:val="ru-RU"/>
        </w:rPr>
        <w:t xml:space="preserve"> </w:t>
      </w:r>
      <w:r w:rsidRPr="005969A1">
        <w:rPr>
          <w:lang w:val="ru-RU"/>
        </w:rPr>
        <w:t>предусматривает</w:t>
      </w:r>
      <w:r w:rsidRPr="00951DF6">
        <w:rPr>
          <w:lang w:val="ru-RU"/>
        </w:rPr>
        <w:t xml:space="preserve"> </w:t>
      </w:r>
      <w:r w:rsidRPr="005969A1">
        <w:rPr>
          <w:lang w:val="ru-RU"/>
        </w:rPr>
        <w:t>выделение</w:t>
      </w:r>
      <w:r w:rsidRPr="00951DF6">
        <w:rPr>
          <w:lang w:val="ru-RU"/>
        </w:rPr>
        <w:t xml:space="preserve"> </w:t>
      </w:r>
      <w:r>
        <w:rPr>
          <w:lang w:val="ru-RU"/>
        </w:rPr>
        <w:t>64,2</w:t>
      </w:r>
      <w:r w:rsidRPr="00A529A2">
        <w:rPr>
          <w:lang w:val="en-US"/>
        </w:rPr>
        <w:t> </w:t>
      </w:r>
      <w:r>
        <w:rPr>
          <w:lang w:val="ru-RU"/>
        </w:rPr>
        <w:t>млн</w:t>
      </w:r>
      <w:r w:rsidRPr="005969A1">
        <w:t> </w:t>
      </w:r>
      <w:r>
        <w:rPr>
          <w:lang w:val="ru-RU"/>
        </w:rPr>
        <w:t>долл</w:t>
      </w:r>
      <w:r w:rsidRPr="00951DF6">
        <w:rPr>
          <w:lang w:val="ru-RU"/>
        </w:rPr>
        <w:t>.</w:t>
      </w:r>
      <w:r w:rsidRPr="005969A1">
        <w:t> </w:t>
      </w:r>
      <w:r>
        <w:rPr>
          <w:lang w:val="ru-RU"/>
        </w:rPr>
        <w:t>США</w:t>
      </w:r>
      <w:r w:rsidRPr="00951DF6">
        <w:rPr>
          <w:lang w:val="ru-RU"/>
        </w:rPr>
        <w:t xml:space="preserve"> </w:t>
      </w:r>
      <w:r>
        <w:rPr>
          <w:lang w:val="ru-RU"/>
        </w:rPr>
        <w:t>в 2026 году в рамках механизма финансирования</w:t>
      </w:r>
      <w:r w:rsidRPr="00951DF6">
        <w:rPr>
          <w:lang w:val="ru-RU"/>
        </w:rPr>
        <w:t xml:space="preserve"> </w:t>
      </w:r>
      <w:r>
        <w:rPr>
          <w:lang w:val="ru-RU"/>
        </w:rPr>
        <w:t xml:space="preserve">мероприятий в области энергоэффективности </w:t>
      </w:r>
      <w:r w:rsidR="00296380">
        <w:rPr>
          <w:lang w:val="ru-RU"/>
        </w:rPr>
        <w:t>для конечных пользователей в</w:t>
      </w:r>
      <w:r w:rsidR="00296380" w:rsidRPr="00951DF6">
        <w:rPr>
          <w:lang w:val="ru-RU"/>
        </w:rPr>
        <w:t xml:space="preserve"> </w:t>
      </w:r>
      <w:r w:rsidR="00296380">
        <w:rPr>
          <w:lang w:val="ru-RU"/>
        </w:rPr>
        <w:t>трех странах из средств возобновляемого фонда.</w:t>
      </w:r>
      <w:r w:rsidR="008249FD">
        <w:rPr>
          <w:lang w:val="ru-RU"/>
        </w:rPr>
        <w:t xml:space="preserve"> Подготовка проектов для этих стран утверждена на 96-м совещании. Исполнительный комитет выберет два проекта из числа представленных учреждениями в рамках данного механизма.</w:t>
      </w:r>
    </w:p>
    <w:p w14:paraId="255A80A6" w14:textId="233C597B" w:rsidR="00047B4C" w:rsidRPr="008249FD" w:rsidRDefault="00047B4C" w:rsidP="00047B4C">
      <w:pPr>
        <w:pStyle w:val="Heading1"/>
        <w:keepNext/>
        <w:numPr>
          <w:ilvl w:val="0"/>
          <w:numId w:val="0"/>
        </w:numPr>
        <w:rPr>
          <w:b/>
          <w:bCs/>
          <w:lang w:val="ru-RU"/>
        </w:rPr>
      </w:pPr>
      <w:r w:rsidRPr="00E45D7C">
        <w:rPr>
          <w:b/>
          <w:bCs/>
        </w:rPr>
        <w:t>II</w:t>
      </w:r>
      <w:r w:rsidRPr="008249FD">
        <w:rPr>
          <w:b/>
          <w:bCs/>
          <w:lang w:val="ru-RU"/>
        </w:rPr>
        <w:t>.4</w:t>
      </w:r>
      <w:r w:rsidRPr="008249FD">
        <w:rPr>
          <w:b/>
          <w:bCs/>
          <w:lang w:val="ru-RU"/>
        </w:rPr>
        <w:tab/>
      </w:r>
      <w:bookmarkStart w:id="15" w:name="_Hlk213510147"/>
      <w:r w:rsidR="008249FD">
        <w:rPr>
          <w:b/>
          <w:bCs/>
          <w:lang w:val="ru-RU"/>
        </w:rPr>
        <w:t>Расходы</w:t>
      </w:r>
      <w:r w:rsidR="008249FD" w:rsidRPr="008249FD">
        <w:rPr>
          <w:b/>
          <w:bCs/>
          <w:lang w:val="ru-RU"/>
        </w:rPr>
        <w:t xml:space="preserve"> </w:t>
      </w:r>
      <w:r w:rsidR="008249FD">
        <w:rPr>
          <w:b/>
          <w:bCs/>
          <w:lang w:val="ru-RU"/>
        </w:rPr>
        <w:t>по</w:t>
      </w:r>
      <w:r w:rsidR="008249FD" w:rsidRPr="008249FD">
        <w:rPr>
          <w:b/>
          <w:bCs/>
          <w:lang w:val="ru-RU"/>
        </w:rPr>
        <w:t xml:space="preserve"> </w:t>
      </w:r>
      <w:r w:rsidR="008249FD">
        <w:rPr>
          <w:b/>
          <w:bCs/>
          <w:lang w:val="ru-RU"/>
        </w:rPr>
        <w:t>основным подразделениям</w:t>
      </w:r>
      <w:bookmarkEnd w:id="15"/>
    </w:p>
    <w:p w14:paraId="153901F2" w14:textId="6506FED5" w:rsidR="00B1592F" w:rsidRPr="00B87086" w:rsidRDefault="008249FD" w:rsidP="00B1592F">
      <w:pPr>
        <w:pStyle w:val="Heading1"/>
        <w:rPr>
          <w:lang w:val="ru-RU"/>
        </w:rPr>
      </w:pPr>
      <w:bookmarkStart w:id="16" w:name="_Hlk117365377"/>
      <w:r w:rsidRPr="00B87086">
        <w:rPr>
          <w:lang w:val="ru-RU"/>
        </w:rPr>
        <w:t>Ожидается, что расходы по основным подразделениям</w:t>
      </w:r>
      <w:r w:rsidR="00B1592F" w:rsidRPr="00E45D7C">
        <w:rPr>
          <w:rStyle w:val="FootnoteReference"/>
        </w:rPr>
        <w:footnoteReference w:id="4"/>
      </w:r>
      <w:r w:rsidR="00B1592F" w:rsidRPr="00B87086">
        <w:rPr>
          <w:lang w:val="ru-RU"/>
        </w:rPr>
        <w:t xml:space="preserve"> </w:t>
      </w:r>
      <w:bookmarkStart w:id="18" w:name="_Hlk213510287"/>
      <w:r w:rsidR="00B87086" w:rsidRPr="00B87086">
        <w:rPr>
          <w:lang w:val="ru-RU"/>
        </w:rPr>
        <w:t>будут увеличиваться на 0,7</w:t>
      </w:r>
      <w:r w:rsidR="00B87086">
        <w:rPr>
          <w:lang w:val="ru-RU"/>
        </w:rPr>
        <w:t> </w:t>
      </w:r>
      <w:r w:rsidR="00B87086" w:rsidRPr="00B87086">
        <w:rPr>
          <w:lang w:val="ru-RU"/>
        </w:rPr>
        <w:t>процента в год, т.е. темпами, согласованными на сегодняшний день</w:t>
      </w:r>
      <w:bookmarkEnd w:id="18"/>
      <w:r w:rsidR="00B1592F" w:rsidRPr="00B87086">
        <w:rPr>
          <w:lang w:val="ru-RU"/>
        </w:rPr>
        <w:t xml:space="preserve">. </w:t>
      </w:r>
    </w:p>
    <w:p w14:paraId="30B8CB40" w14:textId="1EFBE54B" w:rsidR="00047B4C" w:rsidRPr="00E45D7C" w:rsidRDefault="00047B4C" w:rsidP="00047B4C">
      <w:pPr>
        <w:spacing w:after="240"/>
        <w:rPr>
          <w:b/>
          <w:sz w:val="24"/>
          <w:szCs w:val="24"/>
        </w:rPr>
      </w:pPr>
      <w:r w:rsidRPr="00E45D7C">
        <w:rPr>
          <w:b/>
          <w:bCs/>
          <w:sz w:val="24"/>
          <w:szCs w:val="24"/>
        </w:rPr>
        <w:t>III.</w:t>
      </w:r>
      <w:r w:rsidRPr="00E45D7C">
        <w:rPr>
          <w:b/>
          <w:bCs/>
          <w:sz w:val="24"/>
          <w:szCs w:val="24"/>
        </w:rPr>
        <w:tab/>
      </w:r>
      <w:r w:rsidR="00B87086" w:rsidRPr="00B17A91">
        <w:rPr>
          <w:b/>
          <w:bCs/>
          <w:sz w:val="24"/>
          <w:szCs w:val="24"/>
        </w:rPr>
        <w:t>Корректировки, предлагаемые секретариатом</w:t>
      </w:r>
    </w:p>
    <w:bookmarkEnd w:id="16"/>
    <w:p w14:paraId="3C5A2DC4" w14:textId="263DB0B5" w:rsidR="00047B4C" w:rsidRPr="003C1DDC" w:rsidRDefault="003C1DDC" w:rsidP="00047B4C">
      <w:pPr>
        <w:pStyle w:val="Heading1"/>
        <w:rPr>
          <w:lang w:val="ru-RU"/>
        </w:rPr>
      </w:pPr>
      <w:r>
        <w:rPr>
          <w:lang w:val="ru-RU"/>
        </w:rPr>
        <w:t>В</w:t>
      </w:r>
      <w:r w:rsidRPr="00373CAF">
        <w:rPr>
          <w:lang w:val="ru-RU"/>
        </w:rPr>
        <w:t xml:space="preserve">несение корректировок в бизнес-план </w:t>
      </w:r>
      <w:r>
        <w:rPr>
          <w:lang w:val="ru-RU"/>
        </w:rPr>
        <w:t>Всемирного банка</w:t>
      </w:r>
      <w:r w:rsidRPr="00373CAF">
        <w:rPr>
          <w:lang w:val="ru-RU"/>
        </w:rPr>
        <w:t xml:space="preserve"> </w:t>
      </w:r>
      <w:r>
        <w:rPr>
          <w:lang w:val="ru-RU"/>
        </w:rPr>
        <w:t>на</w:t>
      </w:r>
      <w:r w:rsidRPr="00373CAF">
        <w:rPr>
          <w:lang w:val="ru-RU"/>
        </w:rPr>
        <w:t xml:space="preserve"> 2026-2028 </w:t>
      </w:r>
      <w:r>
        <w:rPr>
          <w:lang w:val="ru-RU"/>
        </w:rPr>
        <w:t>годы</w:t>
      </w:r>
      <w:r w:rsidRPr="00373CAF">
        <w:rPr>
          <w:lang w:val="ru-RU"/>
        </w:rPr>
        <w:t xml:space="preserve"> </w:t>
      </w:r>
      <w:r>
        <w:rPr>
          <w:lang w:val="ru-RU"/>
        </w:rPr>
        <w:t>происходило</w:t>
      </w:r>
      <w:r w:rsidRPr="00373CAF">
        <w:rPr>
          <w:lang w:val="ru-RU"/>
        </w:rPr>
        <w:t xml:space="preserve"> с учетом соответствующих решений Исполнительного комитета. При рассмотрении пересмотренного бизнес-плана </w:t>
      </w:r>
      <w:r>
        <w:rPr>
          <w:lang w:val="ru-RU"/>
        </w:rPr>
        <w:t>Всемирного банка</w:t>
      </w:r>
      <w:r w:rsidRPr="00373CAF">
        <w:rPr>
          <w:lang w:val="ru-RU"/>
        </w:rPr>
        <w:t xml:space="preserve"> на 20</w:t>
      </w:r>
      <w:r>
        <w:rPr>
          <w:lang w:val="ru-RU"/>
        </w:rPr>
        <w:t>26</w:t>
      </w:r>
      <w:r w:rsidRPr="00373CAF">
        <w:rPr>
          <w:lang w:val="ru-RU"/>
        </w:rPr>
        <w:t>-20</w:t>
      </w:r>
      <w:r>
        <w:rPr>
          <w:lang w:val="ru-RU"/>
        </w:rPr>
        <w:t>28</w:t>
      </w:r>
      <w:r w:rsidRPr="00373CAF">
        <w:rPr>
          <w:lang w:val="ru-RU"/>
        </w:rPr>
        <w:t xml:space="preserve"> годы </w:t>
      </w:r>
      <w:r>
        <w:rPr>
          <w:lang w:val="ru-RU"/>
        </w:rPr>
        <w:t>с</w:t>
      </w:r>
      <w:r w:rsidRPr="00373CAF">
        <w:rPr>
          <w:lang w:val="ru-RU"/>
        </w:rPr>
        <w:t>екретариат отметил, что не</w:t>
      </w:r>
      <w:r w:rsidR="00D5221E">
        <w:rPr>
          <w:lang w:val="ru-RU"/>
        </w:rPr>
        <w:t> </w:t>
      </w:r>
      <w:r w:rsidRPr="00373CAF">
        <w:rPr>
          <w:lang w:val="ru-RU"/>
        </w:rPr>
        <w:t>были включены следующие корректировки</w:t>
      </w:r>
      <w:r w:rsidR="00047B4C" w:rsidRPr="003C1DDC">
        <w:rPr>
          <w:lang w:val="ru-RU"/>
        </w:rPr>
        <w:t xml:space="preserve">: </w:t>
      </w:r>
    </w:p>
    <w:p w14:paraId="6A9A9809" w14:textId="2E8597B4" w:rsidR="00047B4C" w:rsidRPr="009C5922" w:rsidRDefault="009C5922" w:rsidP="00047B4C">
      <w:pPr>
        <w:keepNext/>
        <w:rPr>
          <w:b/>
          <w:bCs/>
          <w:lang w:val="en-US"/>
        </w:rPr>
      </w:pPr>
      <w:bookmarkStart w:id="19" w:name="_Hlk213529371"/>
      <w:r w:rsidRPr="009C5922">
        <w:rPr>
          <w:b/>
          <w:lang w:val="ru-RU"/>
        </w:rPr>
        <w:lastRenderedPageBreak/>
        <w:t>Табл</w:t>
      </w:r>
      <w:bookmarkStart w:id="20" w:name="_Hlk213522097"/>
      <w:r w:rsidRPr="009C5922">
        <w:rPr>
          <w:b/>
          <w:lang w:val="ru-RU"/>
        </w:rPr>
        <w:t xml:space="preserve">ица </w:t>
      </w:r>
      <w:r>
        <w:rPr>
          <w:b/>
          <w:lang w:val="ru-RU"/>
        </w:rPr>
        <w:t>2</w:t>
      </w:r>
      <w:r w:rsidRPr="009C5922">
        <w:rPr>
          <w:b/>
          <w:lang w:val="ru-RU"/>
        </w:rPr>
        <w:t>. Внесение предлагаемых секретариатом корректировок в бизнес-план Всемирного банка на 2026-2028 годы</w:t>
      </w:r>
      <w:r>
        <w:rPr>
          <w:lang w:val="ru-RU"/>
        </w:rPr>
        <w:t xml:space="preserve"> </w:t>
      </w:r>
      <w:r w:rsidRPr="00502C84">
        <w:rPr>
          <w:b/>
          <w:lang w:val="ru-RU"/>
        </w:rPr>
        <w:t>(в долл. США)</w:t>
      </w:r>
      <w:bookmarkEnd w:id="19"/>
      <w:bookmarkEnd w:id="20"/>
      <w:r w:rsidR="00047B4C" w:rsidRPr="00E45D7C">
        <w:rPr>
          <w:b/>
          <w:bCs/>
        </w:rPr>
        <w:t xml:space="preserve">* </w:t>
      </w:r>
    </w:p>
    <w:tbl>
      <w:tblPr>
        <w:tblStyle w:val="TableGrid"/>
        <w:tblW w:w="9360" w:type="dxa"/>
        <w:tblInd w:w="-5" w:type="dxa"/>
        <w:tblLook w:val="04A0" w:firstRow="1" w:lastRow="0" w:firstColumn="1" w:lastColumn="0" w:noHBand="0" w:noVBand="1"/>
      </w:tblPr>
      <w:tblGrid>
        <w:gridCol w:w="6210"/>
        <w:gridCol w:w="1575"/>
        <w:gridCol w:w="1575"/>
      </w:tblGrid>
      <w:tr w:rsidR="00E45D7C" w:rsidRPr="00E45D7C" w14:paraId="3A6B4433" w14:textId="77777777" w:rsidTr="008834E2">
        <w:trPr>
          <w:tblHeader/>
        </w:trPr>
        <w:tc>
          <w:tcPr>
            <w:tcW w:w="6210" w:type="dxa"/>
          </w:tcPr>
          <w:p w14:paraId="47C77752" w14:textId="26DDAF8E" w:rsidR="00047B4C" w:rsidRPr="009C5922" w:rsidRDefault="009C5922" w:rsidP="00A618E9">
            <w:pPr>
              <w:rPr>
                <w:b/>
                <w:sz w:val="20"/>
                <w:szCs w:val="20"/>
                <w:lang w:val="ru-RU"/>
              </w:rPr>
            </w:pPr>
            <w:r>
              <w:rPr>
                <w:b/>
                <w:sz w:val="20"/>
                <w:szCs w:val="20"/>
                <w:lang w:val="ru-RU"/>
              </w:rPr>
              <w:t>Корректировка</w:t>
            </w:r>
          </w:p>
        </w:tc>
        <w:tc>
          <w:tcPr>
            <w:tcW w:w="1575" w:type="dxa"/>
          </w:tcPr>
          <w:p w14:paraId="4A396DC3" w14:textId="1676B448" w:rsidR="00047B4C" w:rsidRPr="009C5922" w:rsidRDefault="00047B4C" w:rsidP="00A618E9">
            <w:pPr>
              <w:jc w:val="center"/>
              <w:rPr>
                <w:b/>
                <w:sz w:val="20"/>
                <w:szCs w:val="20"/>
                <w:lang w:val="ru-RU"/>
              </w:rPr>
            </w:pPr>
            <w:r w:rsidRPr="00E45D7C">
              <w:rPr>
                <w:b/>
                <w:sz w:val="20"/>
                <w:szCs w:val="20"/>
              </w:rPr>
              <w:t>202</w:t>
            </w:r>
            <w:r w:rsidR="00CF7D37" w:rsidRPr="00E45D7C">
              <w:rPr>
                <w:b/>
                <w:sz w:val="20"/>
                <w:szCs w:val="20"/>
              </w:rPr>
              <w:t>6</w:t>
            </w:r>
            <w:r w:rsidRPr="00E45D7C">
              <w:rPr>
                <w:b/>
                <w:sz w:val="20"/>
                <w:szCs w:val="20"/>
              </w:rPr>
              <w:t>–202</w:t>
            </w:r>
            <w:r w:rsidR="00CF7D37" w:rsidRPr="00E45D7C">
              <w:rPr>
                <w:b/>
                <w:sz w:val="20"/>
                <w:szCs w:val="20"/>
              </w:rPr>
              <w:t>8</w:t>
            </w:r>
            <w:r w:rsidR="009C5922">
              <w:rPr>
                <w:b/>
                <w:sz w:val="20"/>
                <w:szCs w:val="20"/>
                <w:lang w:val="ru-RU"/>
              </w:rPr>
              <w:t xml:space="preserve"> гг.</w:t>
            </w:r>
          </w:p>
        </w:tc>
        <w:tc>
          <w:tcPr>
            <w:tcW w:w="1575" w:type="dxa"/>
          </w:tcPr>
          <w:p w14:paraId="1834BE0A" w14:textId="3B7A7989" w:rsidR="00047B4C" w:rsidRPr="009C5922" w:rsidRDefault="009C5922" w:rsidP="00A618E9">
            <w:pPr>
              <w:ind w:left="-96" w:right="-108"/>
              <w:jc w:val="center"/>
              <w:rPr>
                <w:b/>
                <w:sz w:val="20"/>
                <w:szCs w:val="20"/>
                <w:lang w:val="ru-RU"/>
              </w:rPr>
            </w:pPr>
            <w:r>
              <w:rPr>
                <w:b/>
                <w:sz w:val="20"/>
                <w:szCs w:val="20"/>
                <w:lang w:val="ru-RU"/>
              </w:rPr>
              <w:t>После</w:t>
            </w:r>
            <w:r w:rsidR="00047B4C" w:rsidRPr="00E45D7C">
              <w:rPr>
                <w:b/>
                <w:sz w:val="20"/>
                <w:szCs w:val="20"/>
              </w:rPr>
              <w:t xml:space="preserve"> 202</w:t>
            </w:r>
            <w:r w:rsidR="00CF7D37" w:rsidRPr="00E45D7C">
              <w:rPr>
                <w:b/>
                <w:sz w:val="20"/>
                <w:szCs w:val="20"/>
              </w:rPr>
              <w:t>8</w:t>
            </w:r>
            <w:r>
              <w:rPr>
                <w:b/>
                <w:sz w:val="20"/>
                <w:szCs w:val="20"/>
                <w:lang w:val="ru-RU"/>
              </w:rPr>
              <w:t xml:space="preserve"> г.</w:t>
            </w:r>
          </w:p>
        </w:tc>
      </w:tr>
      <w:tr w:rsidR="00E45D7C" w:rsidRPr="00E45D7C" w14:paraId="202443CD" w14:textId="77777777" w:rsidTr="008834E2">
        <w:trPr>
          <w:tblHeader/>
        </w:trPr>
        <w:tc>
          <w:tcPr>
            <w:tcW w:w="6210" w:type="dxa"/>
          </w:tcPr>
          <w:p w14:paraId="4E53194D" w14:textId="39CBF6BE" w:rsidR="00375109" w:rsidRPr="009F2B08" w:rsidRDefault="009F2B08" w:rsidP="00375109">
            <w:pPr>
              <w:rPr>
                <w:b/>
                <w:sz w:val="20"/>
                <w:szCs w:val="20"/>
                <w:lang w:val="ru-RU"/>
              </w:rPr>
            </w:pPr>
            <w:r w:rsidRPr="009F2B08">
              <w:rPr>
                <w:sz w:val="20"/>
                <w:szCs w:val="20"/>
                <w:lang w:val="ru-RU"/>
              </w:rPr>
              <w:t xml:space="preserve">В </w:t>
            </w:r>
            <w:r>
              <w:rPr>
                <w:sz w:val="20"/>
                <w:szCs w:val="20"/>
                <w:lang w:val="ru-RU"/>
              </w:rPr>
              <w:t xml:space="preserve">данных по </w:t>
            </w:r>
            <w:r w:rsidRPr="009F2B08">
              <w:rPr>
                <w:sz w:val="20"/>
                <w:szCs w:val="20"/>
                <w:lang w:val="ru-RU"/>
              </w:rPr>
              <w:t>многолетни</w:t>
            </w:r>
            <w:r>
              <w:rPr>
                <w:sz w:val="20"/>
                <w:szCs w:val="20"/>
                <w:lang w:val="ru-RU"/>
              </w:rPr>
              <w:t>м</w:t>
            </w:r>
            <w:r w:rsidRPr="009F2B08">
              <w:rPr>
                <w:sz w:val="20"/>
                <w:szCs w:val="20"/>
                <w:lang w:val="ru-RU"/>
              </w:rPr>
              <w:t xml:space="preserve"> соглашения</w:t>
            </w:r>
            <w:r>
              <w:rPr>
                <w:sz w:val="20"/>
                <w:szCs w:val="20"/>
                <w:lang w:val="ru-RU"/>
              </w:rPr>
              <w:t>м</w:t>
            </w:r>
            <w:r w:rsidRPr="009F2B08">
              <w:rPr>
                <w:sz w:val="20"/>
                <w:szCs w:val="20"/>
                <w:lang w:val="ru-RU"/>
              </w:rPr>
              <w:t xml:space="preserve"> отражать фактические суммы, утвержденные в соглашения</w:t>
            </w:r>
            <w:r>
              <w:rPr>
                <w:sz w:val="20"/>
                <w:szCs w:val="20"/>
                <w:lang w:val="ru-RU"/>
              </w:rPr>
              <w:t>х</w:t>
            </w:r>
            <w:r w:rsidRPr="009F2B08">
              <w:rPr>
                <w:sz w:val="20"/>
                <w:szCs w:val="20"/>
                <w:lang w:val="ru-RU"/>
              </w:rPr>
              <w:t>, включая транши, которые подлежат выплате</w:t>
            </w:r>
            <w:r>
              <w:rPr>
                <w:sz w:val="20"/>
                <w:szCs w:val="20"/>
                <w:lang w:val="ru-RU"/>
              </w:rPr>
              <w:t xml:space="preserve"> </w:t>
            </w:r>
            <w:r w:rsidRPr="009F2B08">
              <w:rPr>
                <w:sz w:val="20"/>
                <w:szCs w:val="20"/>
                <w:lang w:val="ru-RU"/>
              </w:rPr>
              <w:t>по соглашениям, но не были представлены на рассмотрение на 97-м совещании</w:t>
            </w:r>
          </w:p>
        </w:tc>
        <w:tc>
          <w:tcPr>
            <w:tcW w:w="1575" w:type="dxa"/>
          </w:tcPr>
          <w:p w14:paraId="64FE7FEE" w14:textId="594AC5D0" w:rsidR="00375109" w:rsidRPr="00E45D7C" w:rsidRDefault="00375109" w:rsidP="003C6F73">
            <w:pPr>
              <w:jc w:val="right"/>
              <w:rPr>
                <w:sz w:val="20"/>
                <w:szCs w:val="20"/>
              </w:rPr>
            </w:pPr>
            <w:r w:rsidRPr="00E45D7C">
              <w:rPr>
                <w:sz w:val="20"/>
                <w:szCs w:val="20"/>
              </w:rPr>
              <w:t>186</w:t>
            </w:r>
            <w:r w:rsidR="009721F4">
              <w:rPr>
                <w:sz w:val="20"/>
                <w:szCs w:val="20"/>
              </w:rPr>
              <w:t xml:space="preserve"> </w:t>
            </w:r>
            <w:r w:rsidRPr="00E45D7C">
              <w:rPr>
                <w:sz w:val="20"/>
                <w:szCs w:val="20"/>
              </w:rPr>
              <w:t>763</w:t>
            </w:r>
          </w:p>
        </w:tc>
        <w:tc>
          <w:tcPr>
            <w:tcW w:w="1575" w:type="dxa"/>
          </w:tcPr>
          <w:p w14:paraId="127EA8F4" w14:textId="5A2F3184" w:rsidR="00375109" w:rsidRPr="00E45D7C" w:rsidRDefault="00375109" w:rsidP="003C6F73">
            <w:pPr>
              <w:ind w:left="-96" w:right="-8"/>
              <w:jc w:val="right"/>
              <w:rPr>
                <w:sz w:val="20"/>
                <w:szCs w:val="20"/>
              </w:rPr>
            </w:pPr>
            <w:r w:rsidRPr="00E45D7C">
              <w:rPr>
                <w:sz w:val="20"/>
                <w:szCs w:val="20"/>
              </w:rPr>
              <w:t>0</w:t>
            </w:r>
          </w:p>
        </w:tc>
      </w:tr>
      <w:tr w:rsidR="00E45D7C" w:rsidRPr="00E45D7C" w14:paraId="1C54B52C" w14:textId="77777777" w:rsidTr="008834E2">
        <w:trPr>
          <w:trHeight w:val="83"/>
        </w:trPr>
        <w:tc>
          <w:tcPr>
            <w:tcW w:w="6210" w:type="dxa"/>
          </w:tcPr>
          <w:p w14:paraId="402425B4" w14:textId="79E45470" w:rsidR="003C6F73" w:rsidRPr="00A503B9" w:rsidRDefault="00752443" w:rsidP="00C429C2">
            <w:pPr>
              <w:jc w:val="left"/>
              <w:rPr>
                <w:sz w:val="20"/>
                <w:szCs w:val="20"/>
                <w:lang w:val="ru-RU"/>
              </w:rPr>
            </w:pPr>
            <w:r w:rsidRPr="00752443">
              <w:rPr>
                <w:sz w:val="20"/>
                <w:szCs w:val="20"/>
              </w:rPr>
              <w:t>Из суммы р</w:t>
            </w:r>
            <w:r w:rsidR="00A503B9" w:rsidRPr="00752443">
              <w:rPr>
                <w:sz w:val="20"/>
                <w:szCs w:val="20"/>
              </w:rPr>
              <w:t>асход</w:t>
            </w:r>
            <w:r w:rsidRPr="00752443">
              <w:rPr>
                <w:sz w:val="20"/>
                <w:szCs w:val="20"/>
              </w:rPr>
              <w:t>ов</w:t>
            </w:r>
            <w:r w:rsidR="00A503B9" w:rsidRPr="00752443">
              <w:rPr>
                <w:sz w:val="20"/>
                <w:szCs w:val="20"/>
              </w:rPr>
              <w:t xml:space="preserve"> по основным подразделениям исключен</w:t>
            </w:r>
            <w:r w:rsidRPr="00752443">
              <w:rPr>
                <w:sz w:val="20"/>
                <w:szCs w:val="20"/>
              </w:rPr>
              <w:t xml:space="preserve">о </w:t>
            </w:r>
            <w:r w:rsidR="00A503B9" w:rsidRPr="00752443">
              <w:rPr>
                <w:sz w:val="20"/>
                <w:szCs w:val="20"/>
              </w:rPr>
              <w:t>финансирования одного дополнительного подразделения в размере 200 000 долл. США в соответствии с решением 93/95(</w:t>
            </w:r>
            <w:r w:rsidR="00A503B9" w:rsidRPr="00A503B9">
              <w:rPr>
                <w:sz w:val="20"/>
                <w:szCs w:val="20"/>
              </w:rPr>
              <w:t>b</w:t>
            </w:r>
            <w:r w:rsidR="00A503B9" w:rsidRPr="00752443">
              <w:rPr>
                <w:sz w:val="20"/>
                <w:szCs w:val="20"/>
              </w:rPr>
              <w:t>)</w:t>
            </w:r>
          </w:p>
        </w:tc>
        <w:tc>
          <w:tcPr>
            <w:tcW w:w="1575" w:type="dxa"/>
          </w:tcPr>
          <w:p w14:paraId="45C747AD" w14:textId="1B647A58" w:rsidR="003C6F73" w:rsidRPr="00E45D7C" w:rsidRDefault="003C6F73" w:rsidP="003C6F73">
            <w:pPr>
              <w:jc w:val="right"/>
              <w:rPr>
                <w:sz w:val="20"/>
                <w:szCs w:val="20"/>
              </w:rPr>
            </w:pPr>
            <w:r w:rsidRPr="00E45D7C">
              <w:rPr>
                <w:sz w:val="20"/>
                <w:szCs w:val="20"/>
              </w:rPr>
              <w:t>(200</w:t>
            </w:r>
            <w:r w:rsidR="009721F4">
              <w:rPr>
                <w:sz w:val="20"/>
                <w:szCs w:val="20"/>
              </w:rPr>
              <w:t xml:space="preserve"> </w:t>
            </w:r>
            <w:r w:rsidRPr="00E45D7C">
              <w:rPr>
                <w:sz w:val="20"/>
                <w:szCs w:val="20"/>
              </w:rPr>
              <w:t>000)</w:t>
            </w:r>
          </w:p>
        </w:tc>
        <w:tc>
          <w:tcPr>
            <w:tcW w:w="1575" w:type="dxa"/>
          </w:tcPr>
          <w:p w14:paraId="09159729" w14:textId="6356310B" w:rsidR="003C6F73" w:rsidRPr="00E45D7C" w:rsidRDefault="003C6F73" w:rsidP="003C6F73">
            <w:pPr>
              <w:jc w:val="right"/>
              <w:rPr>
                <w:sz w:val="20"/>
                <w:szCs w:val="20"/>
              </w:rPr>
            </w:pPr>
            <w:r w:rsidRPr="00E45D7C">
              <w:rPr>
                <w:sz w:val="20"/>
                <w:szCs w:val="20"/>
              </w:rPr>
              <w:t>0</w:t>
            </w:r>
          </w:p>
        </w:tc>
      </w:tr>
    </w:tbl>
    <w:p w14:paraId="78B71214" w14:textId="7D9325AB" w:rsidR="00047B4C" w:rsidRPr="009F2B08" w:rsidRDefault="00047B4C" w:rsidP="00047B4C">
      <w:pPr>
        <w:rPr>
          <w:sz w:val="19"/>
          <w:szCs w:val="19"/>
          <w:lang w:val="ru-RU"/>
        </w:rPr>
      </w:pPr>
      <w:r w:rsidRPr="009F2B08">
        <w:rPr>
          <w:sz w:val="19"/>
          <w:szCs w:val="19"/>
          <w:lang w:val="ru-RU"/>
        </w:rPr>
        <w:t xml:space="preserve">* </w:t>
      </w:r>
      <w:r w:rsidR="009F2B08" w:rsidRPr="00161A51">
        <w:rPr>
          <w:sz w:val="19"/>
          <w:szCs w:val="19"/>
          <w:lang w:val="ru-RU"/>
        </w:rPr>
        <w:t xml:space="preserve">Включая </w:t>
      </w:r>
      <w:r w:rsidR="009F2B08">
        <w:rPr>
          <w:sz w:val="19"/>
          <w:szCs w:val="19"/>
          <w:lang w:val="ru-RU"/>
        </w:rPr>
        <w:t>эксплуатационные</w:t>
      </w:r>
      <w:r w:rsidR="009F2B08" w:rsidRPr="00161A51">
        <w:rPr>
          <w:sz w:val="19"/>
          <w:szCs w:val="19"/>
          <w:lang w:val="ru-RU"/>
        </w:rPr>
        <w:t xml:space="preserve"> расходы учреждения в соответствующих случаях</w:t>
      </w:r>
      <w:r w:rsidRPr="009F2B08">
        <w:rPr>
          <w:sz w:val="19"/>
          <w:szCs w:val="19"/>
          <w:lang w:val="ru-RU"/>
        </w:rPr>
        <w:t>.</w:t>
      </w:r>
    </w:p>
    <w:p w14:paraId="223D72D7" w14:textId="77777777" w:rsidR="00047B4C" w:rsidRPr="009F2B08" w:rsidRDefault="00047B4C" w:rsidP="00047B4C">
      <w:pPr>
        <w:rPr>
          <w:lang w:val="ru-RU"/>
        </w:rPr>
      </w:pPr>
    </w:p>
    <w:p w14:paraId="2A6B7966" w14:textId="0CC6C2C5" w:rsidR="00047B4C" w:rsidRPr="006068E2" w:rsidRDefault="006068E2" w:rsidP="00047B4C">
      <w:pPr>
        <w:pStyle w:val="Heading1"/>
        <w:rPr>
          <w:lang w:val="ru-RU"/>
        </w:rPr>
      </w:pPr>
      <w:bookmarkStart w:id="21" w:name="_Hlk213522471"/>
      <w:r w:rsidRPr="006068E2">
        <w:rPr>
          <w:lang w:val="ru-RU"/>
        </w:rPr>
        <w:t xml:space="preserve">В таблице </w:t>
      </w:r>
      <w:r>
        <w:rPr>
          <w:lang w:val="ru-RU"/>
        </w:rPr>
        <w:t>3</w:t>
      </w:r>
      <w:r w:rsidRPr="006068E2">
        <w:rPr>
          <w:lang w:val="ru-RU"/>
        </w:rPr>
        <w:t xml:space="preserve"> представлены результаты предлагаемых </w:t>
      </w:r>
      <w:r w:rsidR="009B0357">
        <w:rPr>
          <w:lang w:val="ru-RU"/>
        </w:rPr>
        <w:t>с</w:t>
      </w:r>
      <w:r w:rsidRPr="006068E2">
        <w:rPr>
          <w:lang w:val="ru-RU"/>
        </w:rPr>
        <w:t xml:space="preserve">екретариатом </w:t>
      </w:r>
      <w:r w:rsidR="009B0357">
        <w:rPr>
          <w:lang w:val="ru-RU"/>
        </w:rPr>
        <w:t xml:space="preserve">корректировок </w:t>
      </w:r>
      <w:r w:rsidRPr="006068E2">
        <w:rPr>
          <w:lang w:val="ru-RU"/>
        </w:rPr>
        <w:t xml:space="preserve">к бизнес-плану Всемирного банка на </w:t>
      </w:r>
      <w:r w:rsidR="009B0357" w:rsidRPr="006068E2">
        <w:rPr>
          <w:lang w:val="ru-RU"/>
        </w:rPr>
        <w:t>2026</w:t>
      </w:r>
      <w:r w:rsidR="009B0357">
        <w:rPr>
          <w:lang w:val="ru-RU"/>
        </w:rPr>
        <w:t>-</w:t>
      </w:r>
      <w:r w:rsidR="009B0357" w:rsidRPr="006068E2">
        <w:rPr>
          <w:lang w:val="ru-RU"/>
        </w:rPr>
        <w:t>2028</w:t>
      </w:r>
      <w:r w:rsidR="009B0357">
        <w:rPr>
          <w:lang w:val="ru-RU"/>
        </w:rPr>
        <w:t xml:space="preserve"> годы</w:t>
      </w:r>
      <w:r w:rsidRPr="006068E2">
        <w:rPr>
          <w:lang w:val="ru-RU"/>
        </w:rPr>
        <w:t>, которые также рассматриваются в контексте сводного бизнес-плана Многостороннего фонда на</w:t>
      </w:r>
      <w:r w:rsidR="009B0357">
        <w:rPr>
          <w:lang w:val="ru-RU"/>
        </w:rPr>
        <w:t xml:space="preserve"> </w:t>
      </w:r>
      <w:r w:rsidR="009B0357" w:rsidRPr="006068E2">
        <w:rPr>
          <w:lang w:val="ru-RU"/>
        </w:rPr>
        <w:t>2026</w:t>
      </w:r>
      <w:r w:rsidR="009B0357">
        <w:rPr>
          <w:lang w:val="ru-RU"/>
        </w:rPr>
        <w:t>-</w:t>
      </w:r>
      <w:r w:rsidR="009B0357" w:rsidRPr="006068E2">
        <w:rPr>
          <w:lang w:val="ru-RU"/>
        </w:rPr>
        <w:t>2028</w:t>
      </w:r>
      <w:r w:rsidR="009B0357">
        <w:rPr>
          <w:lang w:val="ru-RU"/>
        </w:rPr>
        <w:t xml:space="preserve"> годы</w:t>
      </w:r>
      <w:bookmarkEnd w:id="21"/>
      <w:r w:rsidR="00047B4C" w:rsidRPr="00E45D7C">
        <w:rPr>
          <w:rStyle w:val="FootnoteReference"/>
        </w:rPr>
        <w:footnoteReference w:id="5"/>
      </w:r>
      <w:r>
        <w:rPr>
          <w:lang w:val="ru-RU"/>
        </w:rPr>
        <w:t>.</w:t>
      </w:r>
    </w:p>
    <w:p w14:paraId="781D08FB" w14:textId="2A4EA465" w:rsidR="00047B4C" w:rsidRPr="009B0357" w:rsidRDefault="009B0357" w:rsidP="00047B4C">
      <w:pPr>
        <w:keepNext/>
        <w:rPr>
          <w:b/>
          <w:lang w:val="ru-RU"/>
        </w:rPr>
      </w:pPr>
      <w:bookmarkStart w:id="22" w:name="_Hlk213527233"/>
      <w:r w:rsidRPr="009B0357">
        <w:rPr>
          <w:b/>
          <w:lang w:val="ru-RU"/>
        </w:rPr>
        <w:t xml:space="preserve">Таблица 3: </w:t>
      </w:r>
      <w:bookmarkStart w:id="23" w:name="_Hlk213523362"/>
      <w:r w:rsidRPr="009B0357">
        <w:rPr>
          <w:b/>
          <w:lang w:val="ru-RU"/>
        </w:rPr>
        <w:t>Распределение ресурсов в скорректированном бизнес-плане Всемирного банка на</w:t>
      </w:r>
      <w:r w:rsidR="00D5221E">
        <w:rPr>
          <w:b/>
          <w:lang w:val="ru-RU"/>
        </w:rPr>
        <w:t> </w:t>
      </w:r>
      <w:r w:rsidRPr="009B0357">
        <w:rPr>
          <w:b/>
          <w:lang w:val="ru-RU"/>
        </w:rPr>
        <w:t>2026-2028 годы (долл. США)</w:t>
      </w:r>
      <w:bookmarkEnd w:id="22"/>
      <w:bookmarkEnd w:id="23"/>
      <w:r w:rsidR="00047B4C" w:rsidRPr="009B0357">
        <w:rPr>
          <w:b/>
          <w:lang w:val="ru-RU"/>
        </w:rPr>
        <w:t xml:space="preserve">* </w:t>
      </w:r>
    </w:p>
    <w:tbl>
      <w:tblPr>
        <w:tblW w:w="9480" w:type="dxa"/>
        <w:tblInd w:w="-5" w:type="dxa"/>
        <w:tblLayout w:type="fixed"/>
        <w:tblLook w:val="04A0" w:firstRow="1" w:lastRow="0" w:firstColumn="1" w:lastColumn="0" w:noHBand="0" w:noVBand="1"/>
      </w:tblPr>
      <w:tblGrid>
        <w:gridCol w:w="3403"/>
        <w:gridCol w:w="1181"/>
        <w:gridCol w:w="1181"/>
        <w:gridCol w:w="1181"/>
        <w:gridCol w:w="1267"/>
        <w:gridCol w:w="1267"/>
      </w:tblGrid>
      <w:tr w:rsidR="00E45D7C" w:rsidRPr="00E45D7C" w14:paraId="1F8F611C" w14:textId="77777777" w:rsidTr="00AC6254">
        <w:trPr>
          <w:trHeight w:val="298"/>
          <w:tblHeader/>
        </w:trPr>
        <w:tc>
          <w:tcPr>
            <w:tcW w:w="3403" w:type="dxa"/>
            <w:tcBorders>
              <w:top w:val="single" w:sz="4" w:space="0" w:color="auto"/>
              <w:left w:val="single" w:sz="4" w:space="0" w:color="auto"/>
              <w:bottom w:val="single" w:sz="4" w:space="0" w:color="auto"/>
              <w:right w:val="single" w:sz="4" w:space="0" w:color="auto"/>
            </w:tcBorders>
            <w:noWrap/>
            <w:hideMark/>
          </w:tcPr>
          <w:p w14:paraId="06C1C80E" w14:textId="40021053" w:rsidR="00C932D6" w:rsidRPr="009B0357" w:rsidRDefault="009B0357" w:rsidP="00C932D6">
            <w:pPr>
              <w:jc w:val="left"/>
              <w:rPr>
                <w:rFonts w:asciiTheme="majorBidi" w:hAnsiTheme="majorBidi" w:cstheme="majorBidi"/>
                <w:b/>
                <w:bCs/>
                <w:sz w:val="20"/>
                <w:szCs w:val="20"/>
                <w:lang w:val="ru-RU" w:eastAsia="zh-CN"/>
              </w:rPr>
            </w:pPr>
            <w:r>
              <w:rPr>
                <w:rFonts w:asciiTheme="majorBidi" w:hAnsiTheme="majorBidi" w:cstheme="majorBidi"/>
                <w:b/>
                <w:bCs/>
                <w:sz w:val="20"/>
                <w:szCs w:val="20"/>
                <w:lang w:val="ru-RU" w:eastAsia="en-CA"/>
              </w:rPr>
              <w:t>Описание</w:t>
            </w:r>
          </w:p>
        </w:tc>
        <w:tc>
          <w:tcPr>
            <w:tcW w:w="1181" w:type="dxa"/>
            <w:tcBorders>
              <w:top w:val="single" w:sz="4" w:space="0" w:color="auto"/>
              <w:left w:val="nil"/>
              <w:bottom w:val="single" w:sz="4" w:space="0" w:color="auto"/>
              <w:right w:val="single" w:sz="4" w:space="0" w:color="auto"/>
            </w:tcBorders>
            <w:hideMark/>
          </w:tcPr>
          <w:p w14:paraId="532477EF" w14:textId="5F97FA1B" w:rsidR="00C932D6" w:rsidRPr="009B0357" w:rsidRDefault="00C932D6" w:rsidP="00C932D6">
            <w:pPr>
              <w:jc w:val="center"/>
              <w:rPr>
                <w:rFonts w:asciiTheme="majorBidi" w:hAnsiTheme="majorBidi" w:cstheme="majorBidi"/>
                <w:b/>
                <w:bCs/>
                <w:sz w:val="20"/>
                <w:szCs w:val="20"/>
                <w:lang w:val="ru-RU" w:eastAsia="zh-CN"/>
              </w:rPr>
            </w:pPr>
            <w:r w:rsidRPr="00E45D7C">
              <w:rPr>
                <w:rFonts w:asciiTheme="majorBidi" w:hAnsiTheme="majorBidi" w:cstheme="majorBidi"/>
                <w:b/>
                <w:bCs/>
                <w:sz w:val="20"/>
                <w:szCs w:val="20"/>
                <w:lang w:eastAsia="en-CA"/>
              </w:rPr>
              <w:t>2026</w:t>
            </w:r>
            <w:r w:rsidR="009B0357">
              <w:rPr>
                <w:rFonts w:asciiTheme="majorBidi" w:hAnsiTheme="majorBidi" w:cstheme="majorBidi"/>
                <w:b/>
                <w:bCs/>
                <w:sz w:val="20"/>
                <w:szCs w:val="20"/>
                <w:lang w:val="ru-RU" w:eastAsia="en-CA"/>
              </w:rPr>
              <w:t xml:space="preserve"> г.</w:t>
            </w:r>
          </w:p>
        </w:tc>
        <w:tc>
          <w:tcPr>
            <w:tcW w:w="1181" w:type="dxa"/>
            <w:tcBorders>
              <w:top w:val="single" w:sz="4" w:space="0" w:color="auto"/>
              <w:left w:val="nil"/>
              <w:bottom w:val="single" w:sz="4" w:space="0" w:color="auto"/>
              <w:right w:val="single" w:sz="4" w:space="0" w:color="auto"/>
            </w:tcBorders>
            <w:hideMark/>
          </w:tcPr>
          <w:p w14:paraId="3919E42A" w14:textId="5B79E126" w:rsidR="00C932D6" w:rsidRPr="009B0357" w:rsidRDefault="00C932D6" w:rsidP="00C932D6">
            <w:pPr>
              <w:jc w:val="center"/>
              <w:rPr>
                <w:rFonts w:asciiTheme="majorBidi" w:hAnsiTheme="majorBidi" w:cstheme="majorBidi"/>
                <w:b/>
                <w:bCs/>
                <w:sz w:val="20"/>
                <w:szCs w:val="20"/>
                <w:lang w:val="ru-RU" w:eastAsia="zh-CN"/>
              </w:rPr>
            </w:pPr>
            <w:r w:rsidRPr="00E45D7C">
              <w:rPr>
                <w:rFonts w:asciiTheme="majorBidi" w:hAnsiTheme="majorBidi" w:cstheme="majorBidi"/>
                <w:b/>
                <w:bCs/>
                <w:sz w:val="20"/>
                <w:szCs w:val="20"/>
                <w:lang w:eastAsia="en-CA"/>
              </w:rPr>
              <w:t>2027</w:t>
            </w:r>
            <w:r w:rsidR="009B0357">
              <w:rPr>
                <w:rFonts w:asciiTheme="majorBidi" w:hAnsiTheme="majorBidi" w:cstheme="majorBidi"/>
                <w:b/>
                <w:bCs/>
                <w:sz w:val="20"/>
                <w:szCs w:val="20"/>
                <w:lang w:val="ru-RU" w:eastAsia="en-CA"/>
              </w:rPr>
              <w:t xml:space="preserve"> г.</w:t>
            </w:r>
          </w:p>
        </w:tc>
        <w:tc>
          <w:tcPr>
            <w:tcW w:w="1181" w:type="dxa"/>
            <w:tcBorders>
              <w:top w:val="single" w:sz="4" w:space="0" w:color="auto"/>
              <w:left w:val="nil"/>
              <w:bottom w:val="single" w:sz="4" w:space="0" w:color="auto"/>
              <w:right w:val="single" w:sz="4" w:space="0" w:color="auto"/>
            </w:tcBorders>
            <w:hideMark/>
          </w:tcPr>
          <w:p w14:paraId="3152FF04" w14:textId="2FA13324" w:rsidR="00C932D6" w:rsidRPr="009B0357" w:rsidRDefault="00C36E70" w:rsidP="00C932D6">
            <w:pPr>
              <w:jc w:val="center"/>
              <w:rPr>
                <w:rFonts w:asciiTheme="majorBidi" w:hAnsiTheme="majorBidi" w:cstheme="majorBidi"/>
                <w:b/>
                <w:bCs/>
                <w:sz w:val="20"/>
                <w:szCs w:val="20"/>
                <w:lang w:val="ru-RU" w:eastAsia="zh-CN"/>
              </w:rPr>
            </w:pPr>
            <w:r w:rsidRPr="00E45D7C">
              <w:rPr>
                <w:rFonts w:asciiTheme="majorBidi" w:hAnsiTheme="majorBidi" w:cstheme="majorBidi"/>
                <w:b/>
                <w:bCs/>
                <w:sz w:val="20"/>
                <w:szCs w:val="20"/>
                <w:lang w:eastAsia="en-CA"/>
              </w:rPr>
              <w:t>2028</w:t>
            </w:r>
            <w:r w:rsidR="009B0357">
              <w:rPr>
                <w:rFonts w:asciiTheme="majorBidi" w:hAnsiTheme="majorBidi" w:cstheme="majorBidi"/>
                <w:b/>
                <w:bCs/>
                <w:sz w:val="20"/>
                <w:szCs w:val="20"/>
                <w:lang w:val="ru-RU" w:eastAsia="en-CA"/>
              </w:rPr>
              <w:t xml:space="preserve"> г.</w:t>
            </w:r>
          </w:p>
        </w:tc>
        <w:tc>
          <w:tcPr>
            <w:tcW w:w="1267" w:type="dxa"/>
            <w:tcBorders>
              <w:top w:val="single" w:sz="4" w:space="0" w:color="auto"/>
              <w:left w:val="nil"/>
              <w:bottom w:val="single" w:sz="4" w:space="0" w:color="auto"/>
              <w:right w:val="single" w:sz="4" w:space="0" w:color="auto"/>
            </w:tcBorders>
            <w:hideMark/>
          </w:tcPr>
          <w:p w14:paraId="3801E3B9" w14:textId="5AA9B809" w:rsidR="00C932D6" w:rsidRPr="00E45D7C" w:rsidRDefault="009B0357" w:rsidP="00C932D6">
            <w:pPr>
              <w:jc w:val="center"/>
              <w:rPr>
                <w:rFonts w:asciiTheme="majorBidi" w:hAnsiTheme="majorBidi" w:cstheme="majorBidi"/>
                <w:b/>
                <w:bCs/>
                <w:sz w:val="20"/>
                <w:szCs w:val="20"/>
                <w:lang w:eastAsia="en-CA"/>
              </w:rPr>
            </w:pPr>
            <w:r>
              <w:rPr>
                <w:rFonts w:asciiTheme="majorBidi" w:hAnsiTheme="majorBidi" w:cstheme="majorBidi"/>
                <w:b/>
                <w:bCs/>
                <w:sz w:val="20"/>
                <w:szCs w:val="20"/>
                <w:lang w:val="ru-RU" w:eastAsia="en-CA"/>
              </w:rPr>
              <w:t>Итого на период</w:t>
            </w:r>
            <w:r w:rsidR="00C932D6" w:rsidRPr="00E45D7C">
              <w:rPr>
                <w:rFonts w:asciiTheme="majorBidi" w:hAnsiTheme="majorBidi" w:cstheme="majorBidi"/>
                <w:b/>
                <w:bCs/>
                <w:sz w:val="20"/>
                <w:szCs w:val="20"/>
                <w:lang w:eastAsia="en-CA"/>
              </w:rPr>
              <w:t xml:space="preserve"> </w:t>
            </w:r>
          </w:p>
          <w:p w14:paraId="580E1B89" w14:textId="3E3B81D5" w:rsidR="00C932D6" w:rsidRPr="00E45D7C" w:rsidRDefault="00C932D6" w:rsidP="00C932D6">
            <w:pPr>
              <w:jc w:val="center"/>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(2026</w:t>
            </w:r>
            <w:r w:rsidR="0094584F">
              <w:rPr>
                <w:rFonts w:asciiTheme="majorBidi" w:hAnsiTheme="majorBidi" w:cstheme="majorBidi"/>
                <w:b/>
                <w:bCs/>
                <w:sz w:val="20"/>
                <w:szCs w:val="20"/>
                <w:lang w:eastAsia="en-CA"/>
              </w:rPr>
              <w:t>-</w:t>
            </w:r>
            <w:r w:rsidRPr="00E45D7C">
              <w:rPr>
                <w:rFonts w:asciiTheme="majorBidi" w:hAnsiTheme="majorBidi" w:cstheme="majorBidi"/>
                <w:b/>
                <w:bCs/>
                <w:sz w:val="20"/>
                <w:szCs w:val="20"/>
                <w:lang w:eastAsia="en-CA"/>
              </w:rPr>
              <w:t>2028</w:t>
            </w:r>
            <w:r w:rsidR="009B0357">
              <w:rPr>
                <w:rFonts w:asciiTheme="majorBidi" w:hAnsiTheme="majorBidi" w:cstheme="majorBidi"/>
                <w:b/>
                <w:bCs/>
                <w:sz w:val="20"/>
                <w:szCs w:val="20"/>
                <w:lang w:val="ru-RU" w:eastAsia="en-CA"/>
              </w:rPr>
              <w:t xml:space="preserve"> гг.</w:t>
            </w:r>
            <w:r w:rsidRPr="00E45D7C">
              <w:rPr>
                <w:rFonts w:asciiTheme="majorBidi" w:hAnsiTheme="majorBidi" w:cstheme="majorBidi"/>
                <w:b/>
                <w:bCs/>
                <w:sz w:val="20"/>
                <w:szCs w:val="20"/>
                <w:lang w:eastAsia="en-CA"/>
              </w:rPr>
              <w:t>)</w:t>
            </w:r>
          </w:p>
        </w:tc>
        <w:tc>
          <w:tcPr>
            <w:tcW w:w="1267" w:type="dxa"/>
            <w:tcBorders>
              <w:top w:val="single" w:sz="4" w:space="0" w:color="auto"/>
              <w:left w:val="nil"/>
              <w:bottom w:val="single" w:sz="4" w:space="0" w:color="auto"/>
              <w:right w:val="single" w:sz="4" w:space="0" w:color="auto"/>
            </w:tcBorders>
            <w:hideMark/>
          </w:tcPr>
          <w:p w14:paraId="304343DE" w14:textId="36D750FB" w:rsidR="00C932D6" w:rsidRPr="009B0357" w:rsidRDefault="009B0357" w:rsidP="00C932D6">
            <w:pPr>
              <w:jc w:val="center"/>
              <w:rPr>
                <w:rFonts w:asciiTheme="majorBidi" w:hAnsiTheme="majorBidi" w:cstheme="majorBidi"/>
                <w:b/>
                <w:bCs/>
                <w:sz w:val="20"/>
                <w:szCs w:val="20"/>
                <w:lang w:val="ru-RU" w:eastAsia="zh-CN"/>
              </w:rPr>
            </w:pPr>
            <w:r>
              <w:rPr>
                <w:rFonts w:asciiTheme="majorBidi" w:hAnsiTheme="majorBidi" w:cstheme="majorBidi"/>
                <w:b/>
                <w:bCs/>
                <w:sz w:val="20"/>
                <w:szCs w:val="20"/>
                <w:lang w:val="ru-RU" w:eastAsia="en-CA"/>
              </w:rPr>
              <w:t xml:space="preserve">Итого после </w:t>
            </w:r>
            <w:r w:rsidR="00C932D6" w:rsidRPr="00E45D7C">
              <w:rPr>
                <w:rFonts w:asciiTheme="majorBidi" w:hAnsiTheme="majorBidi" w:cstheme="majorBidi"/>
                <w:b/>
                <w:bCs/>
                <w:sz w:val="20"/>
                <w:szCs w:val="20"/>
                <w:lang w:eastAsia="en-CA"/>
              </w:rPr>
              <w:t>2028</w:t>
            </w:r>
            <w:r>
              <w:rPr>
                <w:rFonts w:asciiTheme="majorBidi" w:hAnsiTheme="majorBidi" w:cstheme="majorBidi"/>
                <w:b/>
                <w:bCs/>
                <w:sz w:val="20"/>
                <w:szCs w:val="20"/>
                <w:lang w:val="ru-RU" w:eastAsia="en-CA"/>
              </w:rPr>
              <w:t xml:space="preserve"> г.</w:t>
            </w:r>
          </w:p>
        </w:tc>
      </w:tr>
      <w:tr w:rsidR="00E45D7C" w:rsidRPr="00E45D7C" w14:paraId="75A792C1" w14:textId="77777777" w:rsidTr="00AC6254">
        <w:trPr>
          <w:trHeight w:val="65"/>
        </w:trPr>
        <w:tc>
          <w:tcPr>
            <w:tcW w:w="9480" w:type="dxa"/>
            <w:gridSpan w:val="6"/>
            <w:tcBorders>
              <w:top w:val="single" w:sz="4" w:space="0" w:color="auto"/>
              <w:left w:val="single" w:sz="4" w:space="0" w:color="auto"/>
              <w:bottom w:val="single" w:sz="4" w:space="0" w:color="auto"/>
              <w:right w:val="single" w:sz="4" w:space="0" w:color="auto"/>
            </w:tcBorders>
            <w:noWrap/>
            <w:hideMark/>
          </w:tcPr>
          <w:p w14:paraId="5A8D3142" w14:textId="7B453AD3" w:rsidR="00C932D6" w:rsidRPr="00E45D7C" w:rsidRDefault="009B0357" w:rsidP="00C932D6">
            <w:pPr>
              <w:jc w:val="left"/>
              <w:rPr>
                <w:rFonts w:asciiTheme="majorBidi" w:hAnsiTheme="majorBidi" w:cstheme="majorBidi"/>
                <w:b/>
                <w:bCs/>
                <w:sz w:val="20"/>
                <w:szCs w:val="20"/>
                <w:lang w:eastAsia="zh-CN"/>
              </w:rPr>
            </w:pPr>
            <w:r>
              <w:rPr>
                <w:rFonts w:asciiTheme="majorBidi" w:hAnsiTheme="majorBidi" w:cstheme="majorBidi"/>
                <w:b/>
                <w:bCs/>
                <w:sz w:val="20"/>
                <w:szCs w:val="20"/>
                <w:lang w:val="ru-RU" w:eastAsia="en-CA"/>
              </w:rPr>
              <w:t>Мероприятия, связанные с ГХФУ</w:t>
            </w:r>
          </w:p>
        </w:tc>
      </w:tr>
      <w:tr w:rsidR="00E45D7C" w:rsidRPr="00E45D7C" w14:paraId="2A82A967" w14:textId="77777777" w:rsidTr="00AC6254">
        <w:trPr>
          <w:trHeight w:val="252"/>
        </w:trPr>
        <w:tc>
          <w:tcPr>
            <w:tcW w:w="3403" w:type="dxa"/>
            <w:tcBorders>
              <w:top w:val="nil"/>
              <w:left w:val="single" w:sz="4" w:space="0" w:color="auto"/>
              <w:bottom w:val="single" w:sz="4" w:space="0" w:color="auto"/>
              <w:right w:val="single" w:sz="4" w:space="0" w:color="auto"/>
            </w:tcBorders>
            <w:noWrap/>
            <w:hideMark/>
          </w:tcPr>
          <w:p w14:paraId="38B5F7E4" w14:textId="52380EC8" w:rsidR="00C932D6" w:rsidRPr="00507BAB" w:rsidRDefault="00507BAB" w:rsidP="00C932D6">
            <w:pPr>
              <w:jc w:val="left"/>
              <w:rPr>
                <w:rFonts w:asciiTheme="majorBidi" w:hAnsiTheme="majorBidi" w:cstheme="majorBidi"/>
                <w:sz w:val="20"/>
                <w:szCs w:val="20"/>
                <w:lang w:val="ru-RU" w:eastAsia="zh-CN"/>
              </w:rPr>
            </w:pPr>
            <w:r>
              <w:rPr>
                <w:rFonts w:asciiTheme="majorBidi" w:hAnsiTheme="majorBidi" w:cstheme="majorBidi"/>
                <w:sz w:val="20"/>
                <w:szCs w:val="20"/>
                <w:lang w:val="ru-RU" w:eastAsia="en-CA"/>
              </w:rPr>
              <w:t>Утвержденные ПОДПО</w:t>
            </w:r>
          </w:p>
        </w:tc>
        <w:tc>
          <w:tcPr>
            <w:tcW w:w="1181" w:type="dxa"/>
            <w:tcBorders>
              <w:top w:val="nil"/>
              <w:left w:val="nil"/>
              <w:bottom w:val="single" w:sz="4" w:space="0" w:color="auto"/>
              <w:right w:val="single" w:sz="4" w:space="0" w:color="auto"/>
            </w:tcBorders>
            <w:noWrap/>
            <w:hideMark/>
          </w:tcPr>
          <w:p w14:paraId="37F3B062" w14:textId="25E54446"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9</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613</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657</w:t>
            </w:r>
          </w:p>
        </w:tc>
        <w:tc>
          <w:tcPr>
            <w:tcW w:w="1181" w:type="dxa"/>
            <w:tcBorders>
              <w:top w:val="nil"/>
              <w:left w:val="nil"/>
              <w:bottom w:val="single" w:sz="4" w:space="0" w:color="auto"/>
              <w:right w:val="single" w:sz="4" w:space="0" w:color="auto"/>
            </w:tcBorders>
            <w:noWrap/>
            <w:hideMark/>
          </w:tcPr>
          <w:p w14:paraId="1AC26F2E"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181" w:type="dxa"/>
            <w:tcBorders>
              <w:top w:val="nil"/>
              <w:left w:val="nil"/>
              <w:bottom w:val="single" w:sz="4" w:space="0" w:color="auto"/>
              <w:right w:val="single" w:sz="4" w:space="0" w:color="auto"/>
            </w:tcBorders>
            <w:noWrap/>
            <w:hideMark/>
          </w:tcPr>
          <w:p w14:paraId="302FE771"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67" w:type="dxa"/>
            <w:tcBorders>
              <w:top w:val="nil"/>
              <w:left w:val="nil"/>
              <w:bottom w:val="single" w:sz="4" w:space="0" w:color="auto"/>
              <w:right w:val="single" w:sz="4" w:space="0" w:color="auto"/>
            </w:tcBorders>
            <w:noWrap/>
            <w:hideMark/>
          </w:tcPr>
          <w:p w14:paraId="38CEA894" w14:textId="54B3C2C9"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9</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613</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657</w:t>
            </w:r>
          </w:p>
        </w:tc>
        <w:tc>
          <w:tcPr>
            <w:tcW w:w="1267" w:type="dxa"/>
            <w:tcBorders>
              <w:top w:val="nil"/>
              <w:left w:val="nil"/>
              <w:bottom w:val="single" w:sz="4" w:space="0" w:color="auto"/>
              <w:right w:val="single" w:sz="4" w:space="0" w:color="auto"/>
            </w:tcBorders>
            <w:noWrap/>
            <w:hideMark/>
          </w:tcPr>
          <w:p w14:paraId="6B25F707" w14:textId="5B6A45AD"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479</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869</w:t>
            </w:r>
          </w:p>
        </w:tc>
      </w:tr>
      <w:tr w:rsidR="00E45D7C" w:rsidRPr="00E45D7C" w14:paraId="6C6D1E43" w14:textId="77777777" w:rsidTr="00AC6254">
        <w:trPr>
          <w:trHeight w:val="44"/>
        </w:trPr>
        <w:tc>
          <w:tcPr>
            <w:tcW w:w="3403" w:type="dxa"/>
            <w:tcBorders>
              <w:top w:val="nil"/>
              <w:left w:val="single" w:sz="4" w:space="0" w:color="auto"/>
              <w:bottom w:val="single" w:sz="4" w:space="0" w:color="auto"/>
              <w:right w:val="single" w:sz="4" w:space="0" w:color="auto"/>
            </w:tcBorders>
            <w:noWrap/>
            <w:hideMark/>
          </w:tcPr>
          <w:p w14:paraId="71A99095" w14:textId="33304123" w:rsidR="00C932D6" w:rsidRPr="00507BAB" w:rsidRDefault="00C932D6" w:rsidP="00C932D6">
            <w:pPr>
              <w:jc w:val="left"/>
              <w:rPr>
                <w:rFonts w:asciiTheme="majorBidi" w:hAnsiTheme="majorBidi" w:cstheme="majorBidi"/>
                <w:sz w:val="20"/>
                <w:szCs w:val="20"/>
                <w:lang w:val="en-US" w:eastAsia="zh-CN"/>
              </w:rPr>
            </w:pPr>
            <w:r w:rsidRPr="00E45D7C">
              <w:rPr>
                <w:rFonts w:asciiTheme="majorBidi" w:hAnsiTheme="majorBidi" w:cstheme="majorBidi"/>
                <w:sz w:val="20"/>
                <w:szCs w:val="20"/>
                <w:lang w:eastAsia="zh-CN"/>
              </w:rPr>
              <w:t xml:space="preserve">III </w:t>
            </w:r>
            <w:r w:rsidR="00507BAB">
              <w:rPr>
                <w:rFonts w:asciiTheme="majorBidi" w:hAnsiTheme="majorBidi" w:cstheme="majorBidi"/>
                <w:sz w:val="20"/>
                <w:szCs w:val="20"/>
                <w:lang w:val="ru-RU" w:eastAsia="zh-CN"/>
              </w:rPr>
              <w:t>этап</w:t>
            </w:r>
            <w:r w:rsidR="00507BAB" w:rsidRPr="00507BAB">
              <w:rPr>
                <w:rFonts w:asciiTheme="majorBidi" w:hAnsiTheme="majorBidi" w:cstheme="majorBidi"/>
                <w:sz w:val="20"/>
                <w:szCs w:val="20"/>
                <w:lang w:val="en-US" w:eastAsia="zh-CN"/>
              </w:rPr>
              <w:t xml:space="preserve"> </w:t>
            </w:r>
            <w:r w:rsidR="00507BAB">
              <w:rPr>
                <w:rFonts w:asciiTheme="majorBidi" w:hAnsiTheme="majorBidi" w:cstheme="majorBidi"/>
                <w:sz w:val="20"/>
                <w:szCs w:val="20"/>
                <w:lang w:val="ru-RU" w:eastAsia="zh-CN"/>
              </w:rPr>
              <w:t>ПОДПОП</w:t>
            </w:r>
          </w:p>
        </w:tc>
        <w:tc>
          <w:tcPr>
            <w:tcW w:w="1181" w:type="dxa"/>
            <w:tcBorders>
              <w:top w:val="nil"/>
              <w:left w:val="nil"/>
              <w:bottom w:val="single" w:sz="4" w:space="0" w:color="auto"/>
              <w:right w:val="single" w:sz="4" w:space="0" w:color="auto"/>
            </w:tcBorders>
            <w:noWrap/>
            <w:hideMark/>
          </w:tcPr>
          <w:p w14:paraId="111C9EDD"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181" w:type="dxa"/>
            <w:tcBorders>
              <w:top w:val="nil"/>
              <w:left w:val="nil"/>
              <w:bottom w:val="single" w:sz="4" w:space="0" w:color="auto"/>
              <w:right w:val="single" w:sz="4" w:space="0" w:color="auto"/>
            </w:tcBorders>
            <w:noWrap/>
            <w:hideMark/>
          </w:tcPr>
          <w:p w14:paraId="12074C25" w14:textId="0F630812"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23</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540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c>
          <w:tcPr>
            <w:tcW w:w="1181" w:type="dxa"/>
            <w:tcBorders>
              <w:top w:val="nil"/>
              <w:left w:val="nil"/>
              <w:bottom w:val="single" w:sz="4" w:space="0" w:color="auto"/>
              <w:right w:val="single" w:sz="4" w:space="0" w:color="auto"/>
            </w:tcBorders>
            <w:noWrap/>
            <w:hideMark/>
          </w:tcPr>
          <w:p w14:paraId="3D00E256"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67" w:type="dxa"/>
            <w:tcBorders>
              <w:top w:val="nil"/>
              <w:left w:val="nil"/>
              <w:bottom w:val="single" w:sz="4" w:space="0" w:color="auto"/>
              <w:right w:val="single" w:sz="4" w:space="0" w:color="auto"/>
            </w:tcBorders>
            <w:noWrap/>
            <w:hideMark/>
          </w:tcPr>
          <w:p w14:paraId="65F7CE3D" w14:textId="4684745A"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23</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540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c>
          <w:tcPr>
            <w:tcW w:w="1267" w:type="dxa"/>
            <w:tcBorders>
              <w:top w:val="nil"/>
              <w:left w:val="nil"/>
              <w:bottom w:val="single" w:sz="4" w:space="0" w:color="auto"/>
              <w:right w:val="single" w:sz="4" w:space="0" w:color="auto"/>
            </w:tcBorders>
            <w:noWrap/>
            <w:hideMark/>
          </w:tcPr>
          <w:p w14:paraId="6EAFE18F" w14:textId="202F5196"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23</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540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r>
      <w:tr w:rsidR="00E45D7C" w:rsidRPr="00E45D7C" w14:paraId="1D41354D" w14:textId="77777777" w:rsidTr="00AC6254">
        <w:trPr>
          <w:trHeight w:val="106"/>
        </w:trPr>
        <w:tc>
          <w:tcPr>
            <w:tcW w:w="3403" w:type="dxa"/>
            <w:tcBorders>
              <w:top w:val="nil"/>
              <w:left w:val="single" w:sz="4" w:space="0" w:color="auto"/>
              <w:bottom w:val="single" w:sz="4" w:space="0" w:color="auto"/>
              <w:right w:val="single" w:sz="4" w:space="0" w:color="auto"/>
            </w:tcBorders>
            <w:noWrap/>
            <w:hideMark/>
          </w:tcPr>
          <w:p w14:paraId="312EDF29" w14:textId="505A4C5C" w:rsidR="00C932D6" w:rsidRPr="00507BAB" w:rsidRDefault="00C932D6" w:rsidP="00C932D6">
            <w:pPr>
              <w:jc w:val="left"/>
              <w:rPr>
                <w:rFonts w:asciiTheme="majorBidi" w:hAnsiTheme="majorBidi" w:cstheme="majorBidi"/>
                <w:sz w:val="20"/>
                <w:szCs w:val="20"/>
                <w:lang w:val="ru-RU" w:eastAsia="zh-CN"/>
              </w:rPr>
            </w:pPr>
            <w:r w:rsidRPr="00E45D7C">
              <w:rPr>
                <w:rFonts w:asciiTheme="majorBidi" w:hAnsiTheme="majorBidi" w:cstheme="majorBidi"/>
                <w:sz w:val="20"/>
                <w:szCs w:val="20"/>
                <w:lang w:eastAsia="en-CA"/>
              </w:rPr>
              <w:t>III</w:t>
            </w:r>
            <w:r w:rsidR="00507BAB">
              <w:rPr>
                <w:rFonts w:asciiTheme="majorBidi" w:hAnsiTheme="majorBidi" w:cstheme="majorBidi"/>
                <w:sz w:val="20"/>
                <w:szCs w:val="20"/>
                <w:lang w:val="ru-RU" w:eastAsia="en-CA"/>
              </w:rPr>
              <w:t xml:space="preserve"> этап ПОДПО</w:t>
            </w:r>
          </w:p>
        </w:tc>
        <w:tc>
          <w:tcPr>
            <w:tcW w:w="1181" w:type="dxa"/>
            <w:tcBorders>
              <w:top w:val="nil"/>
              <w:left w:val="nil"/>
              <w:bottom w:val="single" w:sz="4" w:space="0" w:color="auto"/>
              <w:right w:val="single" w:sz="4" w:space="0" w:color="auto"/>
            </w:tcBorders>
            <w:noWrap/>
            <w:hideMark/>
          </w:tcPr>
          <w:p w14:paraId="6E33F43E" w14:textId="2B75372F"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4</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280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c>
          <w:tcPr>
            <w:tcW w:w="1181" w:type="dxa"/>
            <w:tcBorders>
              <w:top w:val="nil"/>
              <w:left w:val="nil"/>
              <w:bottom w:val="single" w:sz="4" w:space="0" w:color="auto"/>
              <w:right w:val="single" w:sz="4" w:space="0" w:color="auto"/>
            </w:tcBorders>
            <w:noWrap/>
            <w:hideMark/>
          </w:tcPr>
          <w:p w14:paraId="5A2DF23F"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181" w:type="dxa"/>
            <w:tcBorders>
              <w:top w:val="nil"/>
              <w:left w:val="nil"/>
              <w:bottom w:val="single" w:sz="4" w:space="0" w:color="auto"/>
              <w:right w:val="single" w:sz="4" w:space="0" w:color="auto"/>
            </w:tcBorders>
            <w:noWrap/>
            <w:hideMark/>
          </w:tcPr>
          <w:p w14:paraId="2FB34151" w14:textId="5BDE68AE"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700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c>
          <w:tcPr>
            <w:tcW w:w="1267" w:type="dxa"/>
            <w:tcBorders>
              <w:top w:val="nil"/>
              <w:left w:val="nil"/>
              <w:bottom w:val="single" w:sz="4" w:space="0" w:color="auto"/>
              <w:right w:val="single" w:sz="4" w:space="0" w:color="auto"/>
            </w:tcBorders>
            <w:noWrap/>
            <w:hideMark/>
          </w:tcPr>
          <w:p w14:paraId="0ADD7F85" w14:textId="7D196F9E"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14</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980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c>
          <w:tcPr>
            <w:tcW w:w="1267" w:type="dxa"/>
            <w:tcBorders>
              <w:top w:val="nil"/>
              <w:left w:val="nil"/>
              <w:bottom w:val="single" w:sz="4" w:space="0" w:color="auto"/>
              <w:right w:val="single" w:sz="4" w:space="0" w:color="auto"/>
            </w:tcBorders>
            <w:noWrap/>
            <w:hideMark/>
          </w:tcPr>
          <w:p w14:paraId="6E71C28B" w14:textId="187342F9"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700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r>
      <w:tr w:rsidR="00E45D7C" w:rsidRPr="00E45D7C" w14:paraId="0655C21B" w14:textId="77777777" w:rsidTr="00AC6254">
        <w:trPr>
          <w:trHeight w:val="44"/>
        </w:trPr>
        <w:tc>
          <w:tcPr>
            <w:tcW w:w="3403" w:type="dxa"/>
            <w:tcBorders>
              <w:top w:val="nil"/>
              <w:left w:val="single" w:sz="4" w:space="0" w:color="auto"/>
              <w:bottom w:val="single" w:sz="4" w:space="0" w:color="auto"/>
              <w:right w:val="single" w:sz="4" w:space="0" w:color="auto"/>
            </w:tcBorders>
            <w:noWrap/>
            <w:hideMark/>
          </w:tcPr>
          <w:p w14:paraId="69A6868A" w14:textId="29EEB042" w:rsidR="00C932D6" w:rsidRPr="009B0357" w:rsidRDefault="009B0357" w:rsidP="00C932D6">
            <w:pPr>
              <w:jc w:val="left"/>
              <w:rPr>
                <w:rFonts w:asciiTheme="majorBidi" w:hAnsiTheme="majorBidi" w:cstheme="majorBidi"/>
                <w:b/>
                <w:bCs/>
                <w:sz w:val="20"/>
                <w:szCs w:val="20"/>
                <w:lang w:val="ru-RU" w:eastAsia="zh-CN"/>
              </w:rPr>
            </w:pPr>
            <w:r>
              <w:rPr>
                <w:rFonts w:asciiTheme="majorBidi" w:hAnsiTheme="majorBidi" w:cstheme="majorBidi"/>
                <w:b/>
                <w:bCs/>
                <w:sz w:val="20"/>
                <w:szCs w:val="20"/>
                <w:lang w:val="ru-RU" w:eastAsia="en-CA"/>
              </w:rPr>
              <w:t>Итого на мероприятия, связанные с ГХФУ</w:t>
            </w:r>
          </w:p>
        </w:tc>
        <w:tc>
          <w:tcPr>
            <w:tcW w:w="1181" w:type="dxa"/>
            <w:tcBorders>
              <w:top w:val="nil"/>
              <w:left w:val="nil"/>
              <w:bottom w:val="single" w:sz="4" w:space="0" w:color="auto"/>
              <w:right w:val="single" w:sz="4" w:space="0" w:color="auto"/>
            </w:tcBorders>
            <w:noWrap/>
            <w:hideMark/>
          </w:tcPr>
          <w:p w14:paraId="3484457C" w14:textId="29162CA5" w:rsidR="00C932D6" w:rsidRPr="00E45D7C" w:rsidRDefault="00C932D6" w:rsidP="00C932D6">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13</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893</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657</w:t>
            </w:r>
          </w:p>
        </w:tc>
        <w:tc>
          <w:tcPr>
            <w:tcW w:w="1181" w:type="dxa"/>
            <w:tcBorders>
              <w:top w:val="nil"/>
              <w:left w:val="nil"/>
              <w:bottom w:val="single" w:sz="4" w:space="0" w:color="auto"/>
              <w:right w:val="single" w:sz="4" w:space="0" w:color="auto"/>
            </w:tcBorders>
            <w:noWrap/>
            <w:hideMark/>
          </w:tcPr>
          <w:p w14:paraId="516A685C" w14:textId="6CA033DE" w:rsidR="00C932D6" w:rsidRPr="00E45D7C" w:rsidRDefault="00C932D6" w:rsidP="00C932D6">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23</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540</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000</w:t>
            </w:r>
          </w:p>
        </w:tc>
        <w:tc>
          <w:tcPr>
            <w:tcW w:w="1181" w:type="dxa"/>
            <w:tcBorders>
              <w:top w:val="nil"/>
              <w:left w:val="nil"/>
              <w:bottom w:val="single" w:sz="4" w:space="0" w:color="auto"/>
              <w:right w:val="single" w:sz="4" w:space="0" w:color="auto"/>
            </w:tcBorders>
            <w:noWrap/>
            <w:hideMark/>
          </w:tcPr>
          <w:p w14:paraId="7A3261BE" w14:textId="2076E0F2" w:rsidR="00C932D6" w:rsidRPr="00E45D7C" w:rsidRDefault="00C932D6" w:rsidP="00C932D6">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10</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700</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000</w:t>
            </w:r>
          </w:p>
        </w:tc>
        <w:tc>
          <w:tcPr>
            <w:tcW w:w="1267" w:type="dxa"/>
            <w:tcBorders>
              <w:top w:val="nil"/>
              <w:left w:val="nil"/>
              <w:bottom w:val="single" w:sz="4" w:space="0" w:color="auto"/>
              <w:right w:val="single" w:sz="4" w:space="0" w:color="auto"/>
            </w:tcBorders>
            <w:noWrap/>
            <w:hideMark/>
          </w:tcPr>
          <w:p w14:paraId="79DCAB6F" w14:textId="5504F442" w:rsidR="00C932D6" w:rsidRPr="00E45D7C" w:rsidRDefault="00C932D6" w:rsidP="00C932D6">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48</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133</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657</w:t>
            </w:r>
          </w:p>
        </w:tc>
        <w:tc>
          <w:tcPr>
            <w:tcW w:w="1267" w:type="dxa"/>
            <w:tcBorders>
              <w:top w:val="nil"/>
              <w:left w:val="nil"/>
              <w:bottom w:val="single" w:sz="4" w:space="0" w:color="auto"/>
              <w:right w:val="single" w:sz="4" w:space="0" w:color="auto"/>
            </w:tcBorders>
            <w:noWrap/>
            <w:hideMark/>
          </w:tcPr>
          <w:p w14:paraId="21A9B371" w14:textId="43AC7400" w:rsidR="00C932D6" w:rsidRPr="00E45D7C" w:rsidRDefault="00C932D6" w:rsidP="00C932D6">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35</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719</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869</w:t>
            </w:r>
          </w:p>
        </w:tc>
      </w:tr>
      <w:tr w:rsidR="00E45D7C" w:rsidRPr="00E45D7C" w14:paraId="762FFF01" w14:textId="77777777" w:rsidTr="00AC6254">
        <w:trPr>
          <w:trHeight w:val="56"/>
        </w:trPr>
        <w:tc>
          <w:tcPr>
            <w:tcW w:w="9480" w:type="dxa"/>
            <w:gridSpan w:val="6"/>
            <w:tcBorders>
              <w:top w:val="single" w:sz="4" w:space="0" w:color="auto"/>
              <w:left w:val="single" w:sz="4" w:space="0" w:color="auto"/>
              <w:bottom w:val="single" w:sz="4" w:space="0" w:color="auto"/>
              <w:right w:val="single" w:sz="4" w:space="0" w:color="auto"/>
            </w:tcBorders>
            <w:noWrap/>
            <w:hideMark/>
          </w:tcPr>
          <w:p w14:paraId="2304474C" w14:textId="4DF44E18" w:rsidR="00C932D6" w:rsidRPr="00E45D7C" w:rsidRDefault="009B0357" w:rsidP="00A55518">
            <w:pPr>
              <w:keepNext/>
              <w:jc w:val="left"/>
              <w:rPr>
                <w:rFonts w:asciiTheme="majorBidi" w:hAnsiTheme="majorBidi" w:cstheme="majorBidi"/>
                <w:b/>
                <w:bCs/>
                <w:sz w:val="20"/>
                <w:szCs w:val="20"/>
                <w:lang w:eastAsia="zh-CN"/>
              </w:rPr>
            </w:pPr>
            <w:r>
              <w:rPr>
                <w:rFonts w:asciiTheme="majorBidi" w:hAnsiTheme="majorBidi" w:cstheme="majorBidi"/>
                <w:b/>
                <w:bCs/>
                <w:sz w:val="20"/>
                <w:szCs w:val="20"/>
                <w:lang w:val="ru-RU" w:eastAsia="en-CA"/>
              </w:rPr>
              <w:t>Мероприятия, связанные с ГФУ</w:t>
            </w:r>
          </w:p>
        </w:tc>
      </w:tr>
      <w:tr w:rsidR="00E45D7C" w:rsidRPr="00E45D7C" w14:paraId="11453F88" w14:textId="77777777" w:rsidTr="00AC6254">
        <w:trPr>
          <w:trHeight w:val="245"/>
        </w:trPr>
        <w:tc>
          <w:tcPr>
            <w:tcW w:w="3403" w:type="dxa"/>
            <w:tcBorders>
              <w:top w:val="nil"/>
              <w:left w:val="single" w:sz="4" w:space="0" w:color="auto"/>
              <w:bottom w:val="single" w:sz="4" w:space="0" w:color="auto"/>
              <w:right w:val="single" w:sz="4" w:space="0" w:color="auto"/>
            </w:tcBorders>
            <w:noWrap/>
            <w:hideMark/>
          </w:tcPr>
          <w:p w14:paraId="2A56C5BF" w14:textId="706181D9" w:rsidR="00C932D6" w:rsidRPr="009B0357" w:rsidRDefault="009B0357" w:rsidP="00A55518">
            <w:pPr>
              <w:keepNext/>
              <w:jc w:val="left"/>
              <w:rPr>
                <w:rFonts w:asciiTheme="majorBidi" w:hAnsiTheme="majorBidi" w:cstheme="majorBidi"/>
                <w:sz w:val="20"/>
                <w:szCs w:val="20"/>
                <w:lang w:val="ru-RU" w:eastAsia="zh-CN"/>
              </w:rPr>
            </w:pPr>
            <w:r>
              <w:rPr>
                <w:rFonts w:asciiTheme="majorBidi" w:hAnsiTheme="majorBidi" w:cstheme="majorBidi"/>
                <w:sz w:val="20"/>
                <w:szCs w:val="20"/>
                <w:lang w:val="ru-RU" w:eastAsia="en-CA"/>
              </w:rPr>
              <w:t>Утвержденные ПКП</w:t>
            </w:r>
          </w:p>
        </w:tc>
        <w:tc>
          <w:tcPr>
            <w:tcW w:w="1181" w:type="dxa"/>
            <w:tcBorders>
              <w:top w:val="nil"/>
              <w:left w:val="nil"/>
              <w:bottom w:val="single" w:sz="4" w:space="0" w:color="auto"/>
              <w:right w:val="single" w:sz="4" w:space="0" w:color="auto"/>
            </w:tcBorders>
            <w:noWrap/>
            <w:hideMark/>
          </w:tcPr>
          <w:p w14:paraId="5DECF7F1" w14:textId="2AE960B5" w:rsidR="00C932D6" w:rsidRPr="00E45D7C" w:rsidRDefault="00C932D6"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5</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092</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640</w:t>
            </w:r>
          </w:p>
        </w:tc>
        <w:tc>
          <w:tcPr>
            <w:tcW w:w="1181" w:type="dxa"/>
            <w:tcBorders>
              <w:top w:val="nil"/>
              <w:left w:val="nil"/>
              <w:bottom w:val="single" w:sz="4" w:space="0" w:color="auto"/>
              <w:right w:val="single" w:sz="4" w:space="0" w:color="auto"/>
            </w:tcBorders>
            <w:noWrap/>
            <w:hideMark/>
          </w:tcPr>
          <w:p w14:paraId="66F0C44C" w14:textId="386FB10B" w:rsidR="00C932D6" w:rsidRPr="00E45D7C" w:rsidRDefault="00C932D6"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2</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500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221</w:t>
            </w:r>
          </w:p>
        </w:tc>
        <w:tc>
          <w:tcPr>
            <w:tcW w:w="1181" w:type="dxa"/>
            <w:tcBorders>
              <w:top w:val="nil"/>
              <w:left w:val="nil"/>
              <w:bottom w:val="single" w:sz="4" w:space="0" w:color="auto"/>
              <w:right w:val="single" w:sz="4" w:space="0" w:color="auto"/>
            </w:tcBorders>
            <w:noWrap/>
            <w:hideMark/>
          </w:tcPr>
          <w:p w14:paraId="3DA77917" w14:textId="77777777" w:rsidR="00C932D6" w:rsidRPr="00E45D7C" w:rsidRDefault="00C932D6"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 </w:t>
            </w:r>
          </w:p>
        </w:tc>
        <w:tc>
          <w:tcPr>
            <w:tcW w:w="1267" w:type="dxa"/>
            <w:tcBorders>
              <w:top w:val="nil"/>
              <w:left w:val="nil"/>
              <w:bottom w:val="single" w:sz="4" w:space="0" w:color="auto"/>
              <w:right w:val="single" w:sz="4" w:space="0" w:color="auto"/>
            </w:tcBorders>
            <w:noWrap/>
            <w:hideMark/>
          </w:tcPr>
          <w:p w14:paraId="5CDD4D42" w14:textId="3EAA2BCC" w:rsidR="00C932D6" w:rsidRPr="00E45D7C" w:rsidRDefault="00C932D6"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7</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592</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861</w:t>
            </w:r>
          </w:p>
        </w:tc>
        <w:tc>
          <w:tcPr>
            <w:tcW w:w="1267" w:type="dxa"/>
            <w:tcBorders>
              <w:top w:val="nil"/>
              <w:left w:val="nil"/>
              <w:bottom w:val="single" w:sz="4" w:space="0" w:color="auto"/>
              <w:right w:val="single" w:sz="4" w:space="0" w:color="auto"/>
            </w:tcBorders>
            <w:noWrap/>
            <w:hideMark/>
          </w:tcPr>
          <w:p w14:paraId="30E9B804" w14:textId="2B0061E3" w:rsidR="00C932D6" w:rsidRPr="00E45D7C" w:rsidRDefault="00C932D6"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253</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464</w:t>
            </w:r>
          </w:p>
        </w:tc>
      </w:tr>
      <w:tr w:rsidR="00E45D7C" w:rsidRPr="00E45D7C" w14:paraId="46BE72A2" w14:textId="77777777" w:rsidTr="00AC6254">
        <w:trPr>
          <w:trHeight w:val="194"/>
        </w:trPr>
        <w:tc>
          <w:tcPr>
            <w:tcW w:w="3403" w:type="dxa"/>
            <w:tcBorders>
              <w:top w:val="nil"/>
              <w:left w:val="single" w:sz="4" w:space="0" w:color="auto"/>
              <w:bottom w:val="single" w:sz="4" w:space="0" w:color="auto"/>
              <w:right w:val="single" w:sz="4" w:space="0" w:color="auto"/>
            </w:tcBorders>
            <w:noWrap/>
            <w:hideMark/>
          </w:tcPr>
          <w:p w14:paraId="28A30239" w14:textId="0DD1EA2F" w:rsidR="00C932D6" w:rsidRPr="009B0357" w:rsidRDefault="00C932D6" w:rsidP="00A55518">
            <w:pPr>
              <w:keepNext/>
              <w:jc w:val="left"/>
              <w:rPr>
                <w:rFonts w:asciiTheme="majorBidi" w:hAnsiTheme="majorBidi" w:cstheme="majorBidi"/>
                <w:sz w:val="20"/>
                <w:szCs w:val="20"/>
                <w:lang w:val="ru-RU" w:eastAsia="zh-CN"/>
              </w:rPr>
            </w:pPr>
            <w:r w:rsidRPr="00E45D7C">
              <w:rPr>
                <w:rFonts w:asciiTheme="majorBidi" w:hAnsiTheme="majorBidi" w:cstheme="majorBidi"/>
                <w:sz w:val="20"/>
                <w:szCs w:val="20"/>
                <w:lang w:eastAsia="en-CA"/>
              </w:rPr>
              <w:t>I</w:t>
            </w:r>
            <w:r w:rsidR="009B0357">
              <w:rPr>
                <w:rFonts w:asciiTheme="majorBidi" w:hAnsiTheme="majorBidi" w:cstheme="majorBidi"/>
                <w:sz w:val="20"/>
                <w:szCs w:val="20"/>
                <w:lang w:val="ru-RU" w:eastAsia="en-CA"/>
              </w:rPr>
              <w:t xml:space="preserve"> этап ПКП</w:t>
            </w:r>
          </w:p>
        </w:tc>
        <w:tc>
          <w:tcPr>
            <w:tcW w:w="1181" w:type="dxa"/>
            <w:tcBorders>
              <w:top w:val="nil"/>
              <w:left w:val="nil"/>
              <w:bottom w:val="single" w:sz="4" w:space="0" w:color="auto"/>
              <w:right w:val="single" w:sz="4" w:space="0" w:color="auto"/>
            </w:tcBorders>
            <w:noWrap/>
            <w:hideMark/>
          </w:tcPr>
          <w:p w14:paraId="109918EE" w14:textId="7C8DC857" w:rsidR="00C932D6" w:rsidRPr="00E45D7C" w:rsidRDefault="00C932D6"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2</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140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c>
          <w:tcPr>
            <w:tcW w:w="1181" w:type="dxa"/>
            <w:tcBorders>
              <w:top w:val="nil"/>
              <w:left w:val="nil"/>
              <w:bottom w:val="single" w:sz="4" w:space="0" w:color="auto"/>
              <w:right w:val="single" w:sz="4" w:space="0" w:color="auto"/>
            </w:tcBorders>
            <w:noWrap/>
            <w:hideMark/>
          </w:tcPr>
          <w:p w14:paraId="5C5E1C3B" w14:textId="77A0C61F" w:rsidR="00C932D6" w:rsidRPr="00E45D7C" w:rsidRDefault="00C932D6"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4</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280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c>
          <w:tcPr>
            <w:tcW w:w="1181" w:type="dxa"/>
            <w:tcBorders>
              <w:top w:val="nil"/>
              <w:left w:val="nil"/>
              <w:bottom w:val="single" w:sz="4" w:space="0" w:color="auto"/>
              <w:right w:val="single" w:sz="4" w:space="0" w:color="auto"/>
            </w:tcBorders>
            <w:noWrap/>
            <w:hideMark/>
          </w:tcPr>
          <w:p w14:paraId="216DDF00" w14:textId="6108E37A" w:rsidR="00C932D6" w:rsidRPr="00E45D7C" w:rsidRDefault="00C932D6"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7</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490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c>
          <w:tcPr>
            <w:tcW w:w="1267" w:type="dxa"/>
            <w:tcBorders>
              <w:top w:val="nil"/>
              <w:left w:val="nil"/>
              <w:bottom w:val="single" w:sz="4" w:space="0" w:color="auto"/>
              <w:right w:val="single" w:sz="4" w:space="0" w:color="auto"/>
            </w:tcBorders>
            <w:noWrap/>
            <w:hideMark/>
          </w:tcPr>
          <w:p w14:paraId="0F10B521" w14:textId="2DB8C4AF" w:rsidR="00C932D6" w:rsidRPr="00E45D7C" w:rsidRDefault="00C932D6"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13</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910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c>
          <w:tcPr>
            <w:tcW w:w="1267" w:type="dxa"/>
            <w:tcBorders>
              <w:top w:val="nil"/>
              <w:left w:val="nil"/>
              <w:bottom w:val="single" w:sz="4" w:space="0" w:color="auto"/>
              <w:right w:val="single" w:sz="4" w:space="0" w:color="auto"/>
            </w:tcBorders>
            <w:noWrap/>
            <w:hideMark/>
          </w:tcPr>
          <w:p w14:paraId="0F017A53" w14:textId="4A4EED64" w:rsidR="00C932D6" w:rsidRPr="00E45D7C" w:rsidRDefault="00C932D6"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11</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770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r>
      <w:tr w:rsidR="00E45D7C" w:rsidRPr="00E45D7C" w14:paraId="3B2FE794" w14:textId="77777777" w:rsidTr="00AC6254">
        <w:trPr>
          <w:trHeight w:val="99"/>
        </w:trPr>
        <w:tc>
          <w:tcPr>
            <w:tcW w:w="3403" w:type="dxa"/>
            <w:tcBorders>
              <w:top w:val="nil"/>
              <w:left w:val="single" w:sz="4" w:space="0" w:color="auto"/>
              <w:bottom w:val="single" w:sz="4" w:space="0" w:color="auto"/>
              <w:right w:val="single" w:sz="4" w:space="0" w:color="auto"/>
            </w:tcBorders>
            <w:noWrap/>
            <w:hideMark/>
          </w:tcPr>
          <w:p w14:paraId="13407856" w14:textId="1F2BB9DA" w:rsidR="00C932D6" w:rsidRPr="00507BAB" w:rsidRDefault="00507BAB" w:rsidP="00A55518">
            <w:pPr>
              <w:keepNext/>
              <w:jc w:val="left"/>
              <w:rPr>
                <w:rFonts w:asciiTheme="majorBidi" w:hAnsiTheme="majorBidi" w:cstheme="majorBidi"/>
                <w:b/>
                <w:bCs/>
                <w:sz w:val="20"/>
                <w:szCs w:val="20"/>
                <w:lang w:val="ru-RU" w:eastAsia="zh-CN"/>
              </w:rPr>
            </w:pPr>
            <w:r>
              <w:rPr>
                <w:rFonts w:asciiTheme="majorBidi" w:hAnsiTheme="majorBidi" w:cstheme="majorBidi"/>
                <w:b/>
                <w:bCs/>
                <w:sz w:val="20"/>
                <w:szCs w:val="20"/>
                <w:lang w:val="ru-RU" w:eastAsia="en-CA"/>
              </w:rPr>
              <w:t>Итого на мероприятия, связанные с ГФУ</w:t>
            </w:r>
          </w:p>
        </w:tc>
        <w:tc>
          <w:tcPr>
            <w:tcW w:w="1181" w:type="dxa"/>
            <w:tcBorders>
              <w:top w:val="nil"/>
              <w:left w:val="nil"/>
              <w:bottom w:val="single" w:sz="4" w:space="0" w:color="auto"/>
              <w:right w:val="single" w:sz="4" w:space="0" w:color="auto"/>
            </w:tcBorders>
            <w:noWrap/>
            <w:hideMark/>
          </w:tcPr>
          <w:p w14:paraId="2B5539A9" w14:textId="180E367C" w:rsidR="00C932D6" w:rsidRPr="00E45D7C" w:rsidRDefault="00C932D6" w:rsidP="00A55518">
            <w:pPr>
              <w:keepNext/>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7</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232</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640</w:t>
            </w:r>
          </w:p>
        </w:tc>
        <w:tc>
          <w:tcPr>
            <w:tcW w:w="1181" w:type="dxa"/>
            <w:tcBorders>
              <w:top w:val="nil"/>
              <w:left w:val="nil"/>
              <w:bottom w:val="single" w:sz="4" w:space="0" w:color="auto"/>
              <w:right w:val="single" w:sz="4" w:space="0" w:color="auto"/>
            </w:tcBorders>
            <w:noWrap/>
            <w:hideMark/>
          </w:tcPr>
          <w:p w14:paraId="7F91C7A1" w14:textId="210C9E78" w:rsidR="00C932D6" w:rsidRPr="00E45D7C" w:rsidRDefault="00C932D6" w:rsidP="00A55518">
            <w:pPr>
              <w:keepNext/>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6</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780</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221</w:t>
            </w:r>
          </w:p>
        </w:tc>
        <w:tc>
          <w:tcPr>
            <w:tcW w:w="1181" w:type="dxa"/>
            <w:tcBorders>
              <w:top w:val="nil"/>
              <w:left w:val="nil"/>
              <w:bottom w:val="single" w:sz="4" w:space="0" w:color="auto"/>
              <w:right w:val="single" w:sz="4" w:space="0" w:color="auto"/>
            </w:tcBorders>
            <w:noWrap/>
            <w:hideMark/>
          </w:tcPr>
          <w:p w14:paraId="16A47762" w14:textId="3BE53B7A" w:rsidR="00C932D6" w:rsidRPr="00E45D7C" w:rsidRDefault="00C932D6" w:rsidP="00A55518">
            <w:pPr>
              <w:keepNext/>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7</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490</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000</w:t>
            </w:r>
          </w:p>
        </w:tc>
        <w:tc>
          <w:tcPr>
            <w:tcW w:w="1267" w:type="dxa"/>
            <w:tcBorders>
              <w:top w:val="nil"/>
              <w:left w:val="nil"/>
              <w:bottom w:val="single" w:sz="4" w:space="0" w:color="auto"/>
              <w:right w:val="single" w:sz="4" w:space="0" w:color="auto"/>
            </w:tcBorders>
            <w:noWrap/>
            <w:hideMark/>
          </w:tcPr>
          <w:p w14:paraId="3E84A2E0" w14:textId="085CCD47" w:rsidR="00C932D6" w:rsidRPr="00E45D7C" w:rsidRDefault="00C932D6" w:rsidP="00A55518">
            <w:pPr>
              <w:keepNext/>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21</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502</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861</w:t>
            </w:r>
          </w:p>
        </w:tc>
        <w:tc>
          <w:tcPr>
            <w:tcW w:w="1267" w:type="dxa"/>
            <w:tcBorders>
              <w:top w:val="nil"/>
              <w:left w:val="nil"/>
              <w:bottom w:val="single" w:sz="4" w:space="0" w:color="auto"/>
              <w:right w:val="single" w:sz="4" w:space="0" w:color="auto"/>
            </w:tcBorders>
            <w:noWrap/>
            <w:hideMark/>
          </w:tcPr>
          <w:p w14:paraId="01692EAA" w14:textId="47B4DD76" w:rsidR="00C932D6" w:rsidRPr="00E45D7C" w:rsidRDefault="00C932D6" w:rsidP="00A55518">
            <w:pPr>
              <w:keepNext/>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13</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023</w:t>
            </w:r>
            <w:r w:rsidR="009721F4">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464</w:t>
            </w:r>
          </w:p>
        </w:tc>
      </w:tr>
      <w:tr w:rsidR="00E45D7C" w:rsidRPr="00E45D7C" w14:paraId="5AE94C1B" w14:textId="77777777" w:rsidTr="00AC6254">
        <w:trPr>
          <w:trHeight w:val="144"/>
        </w:trPr>
        <w:tc>
          <w:tcPr>
            <w:tcW w:w="9480" w:type="dxa"/>
            <w:gridSpan w:val="6"/>
            <w:tcBorders>
              <w:top w:val="single" w:sz="4" w:space="0" w:color="auto"/>
              <w:left w:val="single" w:sz="4" w:space="0" w:color="auto"/>
              <w:bottom w:val="single" w:sz="4" w:space="0" w:color="auto"/>
              <w:right w:val="single" w:sz="4" w:space="0" w:color="auto"/>
            </w:tcBorders>
            <w:noWrap/>
            <w:hideMark/>
          </w:tcPr>
          <w:p w14:paraId="37D3FEF8" w14:textId="239B92F9" w:rsidR="00C932D6" w:rsidRPr="00507BAB" w:rsidRDefault="00507BAB" w:rsidP="00C932D6">
            <w:pPr>
              <w:jc w:val="left"/>
              <w:rPr>
                <w:rFonts w:asciiTheme="majorBidi" w:hAnsiTheme="majorBidi" w:cstheme="majorBidi"/>
                <w:b/>
                <w:bCs/>
                <w:sz w:val="20"/>
                <w:szCs w:val="20"/>
                <w:lang w:val="ru-RU" w:eastAsia="zh-CN"/>
              </w:rPr>
            </w:pPr>
            <w:r>
              <w:rPr>
                <w:rFonts w:asciiTheme="majorBidi" w:hAnsiTheme="majorBidi" w:cstheme="majorBidi"/>
                <w:b/>
                <w:bCs/>
                <w:sz w:val="20"/>
                <w:szCs w:val="20"/>
                <w:lang w:val="ru-RU" w:eastAsia="en-CA"/>
              </w:rPr>
              <w:t>Прочие мероприятия</w:t>
            </w:r>
          </w:p>
        </w:tc>
      </w:tr>
      <w:tr w:rsidR="00E45D7C" w:rsidRPr="00E45D7C" w14:paraId="0C2A95EF" w14:textId="77777777" w:rsidTr="00AC6254">
        <w:trPr>
          <w:trHeight w:val="49"/>
        </w:trPr>
        <w:tc>
          <w:tcPr>
            <w:tcW w:w="3403" w:type="dxa"/>
            <w:tcBorders>
              <w:top w:val="nil"/>
              <w:left w:val="single" w:sz="4" w:space="0" w:color="auto"/>
              <w:bottom w:val="single" w:sz="4" w:space="0" w:color="auto"/>
              <w:right w:val="single" w:sz="4" w:space="0" w:color="auto"/>
            </w:tcBorders>
            <w:noWrap/>
            <w:hideMark/>
          </w:tcPr>
          <w:p w14:paraId="431983BF" w14:textId="773ED7AB" w:rsidR="00C932D6" w:rsidRPr="00507BAB" w:rsidRDefault="00507BAB" w:rsidP="00C932D6">
            <w:pPr>
              <w:jc w:val="left"/>
              <w:rPr>
                <w:rFonts w:asciiTheme="majorBidi" w:hAnsiTheme="majorBidi" w:cstheme="majorBidi"/>
                <w:sz w:val="20"/>
                <w:szCs w:val="20"/>
                <w:lang w:val="ru-RU" w:eastAsia="zh-CN"/>
              </w:rPr>
            </w:pPr>
            <w:r>
              <w:rPr>
                <w:rFonts w:asciiTheme="majorBidi" w:hAnsiTheme="majorBidi" w:cstheme="majorBidi"/>
                <w:sz w:val="20"/>
                <w:szCs w:val="20"/>
                <w:lang w:val="ru-RU" w:eastAsia="zh-CN"/>
              </w:rPr>
              <w:t>Энергоэффективность</w:t>
            </w:r>
            <w:r w:rsidR="00C932D6" w:rsidRPr="00E45D7C">
              <w:rPr>
                <w:rFonts w:asciiTheme="majorBidi" w:hAnsiTheme="majorBidi" w:cstheme="majorBidi"/>
                <w:sz w:val="20"/>
                <w:szCs w:val="20"/>
                <w:lang w:eastAsia="zh-CN"/>
              </w:rPr>
              <w:t xml:space="preserve"> (</w:t>
            </w:r>
            <w:r>
              <w:rPr>
                <w:rFonts w:asciiTheme="majorBidi" w:hAnsiTheme="majorBidi" w:cstheme="majorBidi"/>
                <w:sz w:val="20"/>
                <w:szCs w:val="20"/>
                <w:lang w:val="ru-RU" w:eastAsia="zh-CN"/>
              </w:rPr>
              <w:t xml:space="preserve">решение </w:t>
            </w:r>
            <w:r w:rsidR="00C932D6" w:rsidRPr="00E45D7C">
              <w:rPr>
                <w:rFonts w:asciiTheme="majorBidi" w:hAnsiTheme="majorBidi" w:cstheme="majorBidi"/>
                <w:sz w:val="20"/>
                <w:szCs w:val="20"/>
                <w:lang w:eastAsia="zh-CN"/>
              </w:rPr>
              <w:t>94/60)</w:t>
            </w:r>
            <w:r w:rsidR="0045430D" w:rsidRPr="00E45D7C">
              <w:rPr>
                <w:rFonts w:asciiTheme="majorBidi" w:hAnsiTheme="majorBidi" w:cstheme="majorBidi"/>
                <w:sz w:val="20"/>
                <w:szCs w:val="20"/>
                <w:lang w:eastAsia="zh-CN"/>
              </w:rPr>
              <w:t xml:space="preserve"> </w:t>
            </w:r>
          </w:p>
        </w:tc>
        <w:tc>
          <w:tcPr>
            <w:tcW w:w="1181" w:type="dxa"/>
            <w:tcBorders>
              <w:top w:val="nil"/>
              <w:left w:val="nil"/>
              <w:bottom w:val="single" w:sz="4" w:space="0" w:color="auto"/>
              <w:right w:val="single" w:sz="4" w:space="0" w:color="auto"/>
            </w:tcBorders>
            <w:noWrap/>
            <w:hideMark/>
          </w:tcPr>
          <w:p w14:paraId="44E00B5B" w14:textId="38FF266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5</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350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c>
          <w:tcPr>
            <w:tcW w:w="1181" w:type="dxa"/>
            <w:tcBorders>
              <w:top w:val="nil"/>
              <w:left w:val="nil"/>
              <w:bottom w:val="single" w:sz="4" w:space="0" w:color="auto"/>
              <w:right w:val="single" w:sz="4" w:space="0" w:color="auto"/>
            </w:tcBorders>
            <w:noWrap/>
            <w:hideMark/>
          </w:tcPr>
          <w:p w14:paraId="62207B26"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181" w:type="dxa"/>
            <w:tcBorders>
              <w:top w:val="nil"/>
              <w:left w:val="nil"/>
              <w:bottom w:val="single" w:sz="4" w:space="0" w:color="auto"/>
              <w:right w:val="single" w:sz="4" w:space="0" w:color="auto"/>
            </w:tcBorders>
            <w:noWrap/>
            <w:hideMark/>
          </w:tcPr>
          <w:p w14:paraId="13213986"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67" w:type="dxa"/>
            <w:tcBorders>
              <w:top w:val="nil"/>
              <w:left w:val="nil"/>
              <w:bottom w:val="single" w:sz="4" w:space="0" w:color="auto"/>
              <w:right w:val="single" w:sz="4" w:space="0" w:color="auto"/>
            </w:tcBorders>
            <w:noWrap/>
            <w:hideMark/>
          </w:tcPr>
          <w:p w14:paraId="7CA87F8D" w14:textId="31876D3C"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5</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350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c>
          <w:tcPr>
            <w:tcW w:w="1267" w:type="dxa"/>
            <w:tcBorders>
              <w:top w:val="nil"/>
              <w:left w:val="nil"/>
              <w:bottom w:val="single" w:sz="4" w:space="0" w:color="auto"/>
              <w:right w:val="single" w:sz="4" w:space="0" w:color="auto"/>
            </w:tcBorders>
            <w:noWrap/>
            <w:hideMark/>
          </w:tcPr>
          <w:p w14:paraId="67323510"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r>
      <w:tr w:rsidR="00E45D7C" w:rsidRPr="00E45D7C" w14:paraId="4F041A44" w14:textId="77777777" w:rsidTr="00AC6254">
        <w:trPr>
          <w:trHeight w:val="81"/>
        </w:trPr>
        <w:tc>
          <w:tcPr>
            <w:tcW w:w="3403" w:type="dxa"/>
            <w:tcBorders>
              <w:top w:val="nil"/>
              <w:left w:val="single" w:sz="4" w:space="0" w:color="auto"/>
              <w:bottom w:val="single" w:sz="4" w:space="0" w:color="auto"/>
              <w:right w:val="single" w:sz="4" w:space="0" w:color="auto"/>
            </w:tcBorders>
            <w:noWrap/>
            <w:hideMark/>
          </w:tcPr>
          <w:p w14:paraId="58C6B39C" w14:textId="70B85E8A" w:rsidR="00C932D6" w:rsidRPr="00507BAB" w:rsidRDefault="00507BAB" w:rsidP="00C932D6">
            <w:pPr>
              <w:jc w:val="left"/>
              <w:rPr>
                <w:rFonts w:asciiTheme="majorBidi" w:hAnsiTheme="majorBidi" w:cstheme="majorBidi"/>
                <w:sz w:val="20"/>
                <w:szCs w:val="20"/>
                <w:lang w:val="ru-RU" w:eastAsia="zh-CN"/>
              </w:rPr>
            </w:pPr>
            <w:r w:rsidRPr="00507BAB">
              <w:rPr>
                <w:rFonts w:asciiTheme="majorBidi" w:hAnsiTheme="majorBidi" w:cstheme="majorBidi"/>
                <w:sz w:val="20"/>
                <w:szCs w:val="20"/>
                <w:lang w:val="ru-RU" w:eastAsia="zh-CN"/>
              </w:rPr>
              <w:t xml:space="preserve">Возобновляемый фонд энергоэффективности (решение </w:t>
            </w:r>
            <w:r w:rsidR="00C932D6" w:rsidRPr="00507BAB">
              <w:rPr>
                <w:rFonts w:asciiTheme="majorBidi" w:hAnsiTheme="majorBidi" w:cstheme="majorBidi"/>
                <w:sz w:val="20"/>
                <w:szCs w:val="20"/>
                <w:lang w:val="ru-RU" w:eastAsia="zh-CN"/>
              </w:rPr>
              <w:t>95/87)</w:t>
            </w:r>
          </w:p>
        </w:tc>
        <w:tc>
          <w:tcPr>
            <w:tcW w:w="1181" w:type="dxa"/>
            <w:tcBorders>
              <w:top w:val="nil"/>
              <w:left w:val="nil"/>
              <w:bottom w:val="single" w:sz="4" w:space="0" w:color="auto"/>
              <w:right w:val="single" w:sz="4" w:space="0" w:color="auto"/>
            </w:tcBorders>
            <w:noWrap/>
            <w:hideMark/>
          </w:tcPr>
          <w:p w14:paraId="59E553F1" w14:textId="5DC24EE5"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64</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200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c>
          <w:tcPr>
            <w:tcW w:w="1181" w:type="dxa"/>
            <w:tcBorders>
              <w:top w:val="nil"/>
              <w:left w:val="nil"/>
              <w:bottom w:val="single" w:sz="4" w:space="0" w:color="auto"/>
              <w:right w:val="single" w:sz="4" w:space="0" w:color="auto"/>
            </w:tcBorders>
            <w:noWrap/>
            <w:hideMark/>
          </w:tcPr>
          <w:p w14:paraId="4DD23072"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181" w:type="dxa"/>
            <w:tcBorders>
              <w:top w:val="nil"/>
              <w:left w:val="nil"/>
              <w:bottom w:val="single" w:sz="4" w:space="0" w:color="auto"/>
              <w:right w:val="single" w:sz="4" w:space="0" w:color="auto"/>
            </w:tcBorders>
            <w:noWrap/>
            <w:hideMark/>
          </w:tcPr>
          <w:p w14:paraId="139974D6"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 </w:t>
            </w:r>
          </w:p>
        </w:tc>
        <w:tc>
          <w:tcPr>
            <w:tcW w:w="1267" w:type="dxa"/>
            <w:tcBorders>
              <w:top w:val="nil"/>
              <w:left w:val="nil"/>
              <w:bottom w:val="single" w:sz="4" w:space="0" w:color="auto"/>
              <w:right w:val="single" w:sz="4" w:space="0" w:color="auto"/>
            </w:tcBorders>
            <w:noWrap/>
            <w:hideMark/>
          </w:tcPr>
          <w:p w14:paraId="0123ED0B" w14:textId="465CD3B4"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64</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200</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000</w:t>
            </w:r>
          </w:p>
        </w:tc>
        <w:tc>
          <w:tcPr>
            <w:tcW w:w="1267" w:type="dxa"/>
            <w:tcBorders>
              <w:top w:val="nil"/>
              <w:left w:val="nil"/>
              <w:bottom w:val="single" w:sz="4" w:space="0" w:color="auto"/>
              <w:right w:val="single" w:sz="4" w:space="0" w:color="auto"/>
            </w:tcBorders>
            <w:noWrap/>
            <w:hideMark/>
          </w:tcPr>
          <w:p w14:paraId="5A49746B"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r>
      <w:tr w:rsidR="00D15682" w:rsidRPr="00E45D7C" w14:paraId="3159E045" w14:textId="77777777" w:rsidTr="00AC6254">
        <w:trPr>
          <w:trHeight w:val="44"/>
        </w:trPr>
        <w:tc>
          <w:tcPr>
            <w:tcW w:w="3403" w:type="dxa"/>
            <w:tcBorders>
              <w:top w:val="nil"/>
              <w:left w:val="single" w:sz="4" w:space="0" w:color="auto"/>
              <w:bottom w:val="single" w:sz="4" w:space="0" w:color="auto"/>
              <w:right w:val="single" w:sz="4" w:space="0" w:color="auto"/>
            </w:tcBorders>
            <w:noWrap/>
            <w:hideMark/>
          </w:tcPr>
          <w:p w14:paraId="6B708F7F" w14:textId="12A545F3" w:rsidR="00D15682" w:rsidRPr="00E45D7C" w:rsidRDefault="00D15682" w:rsidP="00D15682">
            <w:pPr>
              <w:jc w:val="left"/>
              <w:rPr>
                <w:rFonts w:asciiTheme="majorBidi" w:hAnsiTheme="majorBidi" w:cstheme="majorBidi"/>
                <w:b/>
                <w:bCs/>
                <w:sz w:val="20"/>
                <w:szCs w:val="20"/>
                <w:lang w:eastAsia="zh-CN"/>
              </w:rPr>
            </w:pPr>
            <w:r>
              <w:rPr>
                <w:rFonts w:asciiTheme="majorBidi" w:hAnsiTheme="majorBidi" w:cstheme="majorBidi"/>
                <w:b/>
                <w:bCs/>
                <w:sz w:val="20"/>
                <w:szCs w:val="20"/>
                <w:lang w:val="ru-RU" w:eastAsia="en-CA"/>
              </w:rPr>
              <w:t>Итого на прочие мероприятия</w:t>
            </w:r>
          </w:p>
        </w:tc>
        <w:tc>
          <w:tcPr>
            <w:tcW w:w="1181" w:type="dxa"/>
            <w:tcBorders>
              <w:top w:val="nil"/>
              <w:left w:val="nil"/>
              <w:bottom w:val="single" w:sz="4" w:space="0" w:color="auto"/>
              <w:right w:val="single" w:sz="4" w:space="0" w:color="auto"/>
            </w:tcBorders>
            <w:noWrap/>
            <w:hideMark/>
          </w:tcPr>
          <w:p w14:paraId="583DF173" w14:textId="0BC4DEC2" w:rsidR="00D15682" w:rsidRPr="00E45D7C" w:rsidRDefault="00D15682" w:rsidP="00D15682">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69</w:t>
            </w:r>
            <w:r>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550</w:t>
            </w:r>
            <w:r>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000</w:t>
            </w:r>
          </w:p>
        </w:tc>
        <w:tc>
          <w:tcPr>
            <w:tcW w:w="1181" w:type="dxa"/>
            <w:tcBorders>
              <w:top w:val="nil"/>
              <w:left w:val="nil"/>
              <w:bottom w:val="single" w:sz="4" w:space="0" w:color="auto"/>
              <w:right w:val="single" w:sz="4" w:space="0" w:color="auto"/>
            </w:tcBorders>
            <w:noWrap/>
            <w:hideMark/>
          </w:tcPr>
          <w:p w14:paraId="5B649B6C" w14:textId="77777777" w:rsidR="00D15682" w:rsidRPr="00E45D7C" w:rsidRDefault="00D15682" w:rsidP="00D15682">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0</w:t>
            </w:r>
          </w:p>
        </w:tc>
        <w:tc>
          <w:tcPr>
            <w:tcW w:w="1181" w:type="dxa"/>
            <w:tcBorders>
              <w:top w:val="nil"/>
              <w:left w:val="nil"/>
              <w:bottom w:val="single" w:sz="4" w:space="0" w:color="auto"/>
              <w:right w:val="single" w:sz="4" w:space="0" w:color="auto"/>
            </w:tcBorders>
            <w:noWrap/>
            <w:hideMark/>
          </w:tcPr>
          <w:p w14:paraId="3DAB657C" w14:textId="77777777" w:rsidR="00D15682" w:rsidRPr="00E45D7C" w:rsidRDefault="00D15682" w:rsidP="00D15682">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0</w:t>
            </w:r>
          </w:p>
        </w:tc>
        <w:tc>
          <w:tcPr>
            <w:tcW w:w="1267" w:type="dxa"/>
            <w:tcBorders>
              <w:top w:val="nil"/>
              <w:left w:val="nil"/>
              <w:bottom w:val="single" w:sz="4" w:space="0" w:color="auto"/>
              <w:right w:val="single" w:sz="4" w:space="0" w:color="auto"/>
            </w:tcBorders>
            <w:noWrap/>
            <w:hideMark/>
          </w:tcPr>
          <w:p w14:paraId="73612B6C" w14:textId="08FC0E01" w:rsidR="00D15682" w:rsidRPr="00E45D7C" w:rsidRDefault="00D15682" w:rsidP="00D15682">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69</w:t>
            </w:r>
            <w:r>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550</w:t>
            </w:r>
            <w:r>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000</w:t>
            </w:r>
          </w:p>
        </w:tc>
        <w:tc>
          <w:tcPr>
            <w:tcW w:w="1267" w:type="dxa"/>
            <w:tcBorders>
              <w:top w:val="nil"/>
              <w:left w:val="nil"/>
              <w:bottom w:val="single" w:sz="4" w:space="0" w:color="auto"/>
              <w:right w:val="single" w:sz="4" w:space="0" w:color="auto"/>
            </w:tcBorders>
            <w:noWrap/>
            <w:hideMark/>
          </w:tcPr>
          <w:p w14:paraId="71CBC538" w14:textId="77777777" w:rsidR="00D15682" w:rsidRPr="00E45D7C" w:rsidRDefault="00D15682" w:rsidP="00D15682">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0</w:t>
            </w:r>
          </w:p>
        </w:tc>
      </w:tr>
      <w:tr w:rsidR="00D15682" w:rsidRPr="00E45D7C" w14:paraId="19181AB9" w14:textId="77777777" w:rsidTr="00AC6254">
        <w:trPr>
          <w:trHeight w:val="249"/>
        </w:trPr>
        <w:tc>
          <w:tcPr>
            <w:tcW w:w="9480" w:type="dxa"/>
            <w:gridSpan w:val="6"/>
            <w:tcBorders>
              <w:top w:val="single" w:sz="4" w:space="0" w:color="auto"/>
              <w:left w:val="single" w:sz="4" w:space="0" w:color="auto"/>
              <w:bottom w:val="single" w:sz="4" w:space="0" w:color="auto"/>
              <w:right w:val="single" w:sz="4" w:space="0" w:color="auto"/>
            </w:tcBorders>
            <w:noWrap/>
            <w:hideMark/>
          </w:tcPr>
          <w:p w14:paraId="5FFD7255" w14:textId="6A50E4C8" w:rsidR="00D15682" w:rsidRPr="00E45D7C" w:rsidRDefault="00D15682" w:rsidP="00D15682">
            <w:pPr>
              <w:jc w:val="left"/>
              <w:rPr>
                <w:rFonts w:asciiTheme="majorBidi" w:hAnsiTheme="majorBidi" w:cstheme="majorBidi"/>
                <w:b/>
                <w:bCs/>
                <w:sz w:val="20"/>
                <w:szCs w:val="20"/>
                <w:lang w:eastAsia="zh-CN"/>
              </w:rPr>
            </w:pPr>
            <w:r>
              <w:rPr>
                <w:rFonts w:asciiTheme="majorBidi" w:hAnsiTheme="majorBidi" w:cstheme="majorBidi"/>
                <w:b/>
                <w:bCs/>
                <w:sz w:val="20"/>
                <w:szCs w:val="20"/>
                <w:lang w:val="ru-RU" w:eastAsia="en-CA"/>
              </w:rPr>
              <w:t>Стандартные мероприятия</w:t>
            </w:r>
          </w:p>
        </w:tc>
      </w:tr>
      <w:tr w:rsidR="00E45D7C" w:rsidRPr="00E45D7C" w14:paraId="043F4B84" w14:textId="77777777" w:rsidTr="00AC6254">
        <w:trPr>
          <w:trHeight w:val="47"/>
        </w:trPr>
        <w:tc>
          <w:tcPr>
            <w:tcW w:w="3403" w:type="dxa"/>
            <w:tcBorders>
              <w:top w:val="nil"/>
              <w:left w:val="single" w:sz="4" w:space="0" w:color="auto"/>
              <w:bottom w:val="single" w:sz="4" w:space="0" w:color="auto"/>
              <w:right w:val="single" w:sz="4" w:space="0" w:color="auto"/>
            </w:tcBorders>
            <w:noWrap/>
            <w:hideMark/>
          </w:tcPr>
          <w:p w14:paraId="5D586F6E" w14:textId="17664AD5" w:rsidR="00ED06CD" w:rsidRPr="00D15682" w:rsidRDefault="00D15682" w:rsidP="001563C0">
            <w:pPr>
              <w:jc w:val="left"/>
              <w:rPr>
                <w:rFonts w:asciiTheme="majorBidi" w:hAnsiTheme="majorBidi" w:cstheme="majorBidi"/>
                <w:sz w:val="20"/>
                <w:szCs w:val="20"/>
                <w:lang w:val="ru-RU" w:eastAsia="zh-CN"/>
              </w:rPr>
            </w:pPr>
            <w:r>
              <w:rPr>
                <w:rFonts w:asciiTheme="majorBidi" w:hAnsiTheme="majorBidi" w:cstheme="majorBidi"/>
                <w:sz w:val="20"/>
                <w:szCs w:val="20"/>
                <w:lang w:val="ru-RU" w:eastAsia="en-CA"/>
              </w:rPr>
              <w:t>УОС</w:t>
            </w:r>
          </w:p>
        </w:tc>
        <w:tc>
          <w:tcPr>
            <w:tcW w:w="1181" w:type="dxa"/>
            <w:tcBorders>
              <w:top w:val="nil"/>
              <w:left w:val="nil"/>
              <w:bottom w:val="single" w:sz="4" w:space="0" w:color="auto"/>
              <w:right w:val="single" w:sz="4" w:space="0" w:color="auto"/>
            </w:tcBorders>
            <w:noWrap/>
            <w:hideMark/>
          </w:tcPr>
          <w:p w14:paraId="24B7C9EC" w14:textId="77777777" w:rsidR="00ED06CD" w:rsidRPr="00E45D7C" w:rsidRDefault="00ED06CD" w:rsidP="001563C0">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181" w:type="dxa"/>
            <w:tcBorders>
              <w:top w:val="nil"/>
              <w:left w:val="nil"/>
              <w:bottom w:val="single" w:sz="4" w:space="0" w:color="auto"/>
              <w:right w:val="single" w:sz="4" w:space="0" w:color="auto"/>
            </w:tcBorders>
            <w:noWrap/>
            <w:hideMark/>
          </w:tcPr>
          <w:p w14:paraId="39CA18FC" w14:textId="77777777" w:rsidR="00ED06CD" w:rsidRPr="00E45D7C" w:rsidRDefault="00ED06CD" w:rsidP="001563C0">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181" w:type="dxa"/>
            <w:tcBorders>
              <w:top w:val="nil"/>
              <w:left w:val="nil"/>
              <w:bottom w:val="single" w:sz="4" w:space="0" w:color="auto"/>
              <w:right w:val="single" w:sz="4" w:space="0" w:color="auto"/>
            </w:tcBorders>
            <w:noWrap/>
            <w:hideMark/>
          </w:tcPr>
          <w:p w14:paraId="192D4282" w14:textId="6F5BC4FB" w:rsidR="00ED06CD" w:rsidRPr="00E45D7C" w:rsidRDefault="00ED06CD" w:rsidP="001563C0">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982</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829</w:t>
            </w:r>
          </w:p>
        </w:tc>
        <w:tc>
          <w:tcPr>
            <w:tcW w:w="1267" w:type="dxa"/>
            <w:tcBorders>
              <w:top w:val="nil"/>
              <w:left w:val="nil"/>
              <w:bottom w:val="single" w:sz="4" w:space="0" w:color="auto"/>
              <w:right w:val="single" w:sz="4" w:space="0" w:color="auto"/>
            </w:tcBorders>
            <w:noWrap/>
            <w:hideMark/>
          </w:tcPr>
          <w:p w14:paraId="785D2939" w14:textId="6615882E" w:rsidR="00ED06CD" w:rsidRPr="00E45D7C" w:rsidRDefault="00ED06CD" w:rsidP="001563C0">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982</w:t>
            </w:r>
            <w:r w:rsidR="009721F4">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829</w:t>
            </w:r>
          </w:p>
        </w:tc>
        <w:tc>
          <w:tcPr>
            <w:tcW w:w="1267" w:type="dxa"/>
            <w:tcBorders>
              <w:top w:val="nil"/>
              <w:left w:val="nil"/>
              <w:bottom w:val="single" w:sz="4" w:space="0" w:color="auto"/>
              <w:right w:val="single" w:sz="4" w:space="0" w:color="auto"/>
            </w:tcBorders>
            <w:noWrap/>
            <w:hideMark/>
          </w:tcPr>
          <w:p w14:paraId="29037229" w14:textId="77777777" w:rsidR="00ED06CD" w:rsidRPr="00E45D7C" w:rsidRDefault="00ED06CD" w:rsidP="001563C0">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r>
      <w:tr w:rsidR="00D15682" w:rsidRPr="00E45D7C" w14:paraId="636348AF" w14:textId="77777777" w:rsidTr="00AC6254">
        <w:trPr>
          <w:trHeight w:val="142"/>
        </w:trPr>
        <w:tc>
          <w:tcPr>
            <w:tcW w:w="3403" w:type="dxa"/>
            <w:tcBorders>
              <w:top w:val="nil"/>
              <w:left w:val="single" w:sz="4" w:space="0" w:color="auto"/>
              <w:bottom w:val="single" w:sz="4" w:space="0" w:color="auto"/>
              <w:right w:val="single" w:sz="4" w:space="0" w:color="auto"/>
            </w:tcBorders>
            <w:noWrap/>
            <w:hideMark/>
          </w:tcPr>
          <w:p w14:paraId="4CC5D7A4" w14:textId="3FC7E528" w:rsidR="00D15682" w:rsidRPr="00E45D7C" w:rsidRDefault="00D15682" w:rsidP="00D15682">
            <w:pPr>
              <w:jc w:val="left"/>
              <w:rPr>
                <w:rFonts w:asciiTheme="majorBidi" w:hAnsiTheme="majorBidi" w:cstheme="majorBidi"/>
                <w:sz w:val="20"/>
                <w:szCs w:val="20"/>
                <w:lang w:eastAsia="zh-CN"/>
              </w:rPr>
            </w:pPr>
            <w:r>
              <w:rPr>
                <w:rFonts w:asciiTheme="majorBidi" w:hAnsiTheme="majorBidi" w:cstheme="majorBidi"/>
                <w:sz w:val="20"/>
                <w:szCs w:val="20"/>
                <w:lang w:val="ru-RU" w:eastAsia="en-CA"/>
              </w:rPr>
              <w:t>Основное подразделение</w:t>
            </w:r>
          </w:p>
        </w:tc>
        <w:tc>
          <w:tcPr>
            <w:tcW w:w="1181" w:type="dxa"/>
            <w:tcBorders>
              <w:top w:val="nil"/>
              <w:left w:val="nil"/>
              <w:bottom w:val="single" w:sz="4" w:space="0" w:color="auto"/>
              <w:right w:val="single" w:sz="4" w:space="0" w:color="auto"/>
            </w:tcBorders>
            <w:noWrap/>
            <w:hideMark/>
          </w:tcPr>
          <w:p w14:paraId="5CEE7D67" w14:textId="0DF15444" w:rsidR="00D15682" w:rsidRPr="00E45D7C" w:rsidRDefault="00D15682" w:rsidP="00D15682">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w:t>
            </w:r>
            <w:r>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747</w:t>
            </w:r>
            <w:r>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145</w:t>
            </w:r>
          </w:p>
        </w:tc>
        <w:tc>
          <w:tcPr>
            <w:tcW w:w="1181" w:type="dxa"/>
            <w:tcBorders>
              <w:top w:val="nil"/>
              <w:left w:val="nil"/>
              <w:bottom w:val="single" w:sz="4" w:space="0" w:color="auto"/>
              <w:right w:val="single" w:sz="4" w:space="0" w:color="auto"/>
            </w:tcBorders>
            <w:noWrap/>
            <w:hideMark/>
          </w:tcPr>
          <w:p w14:paraId="444DB58E" w14:textId="5C203A78" w:rsidR="00D15682" w:rsidRPr="00E45D7C" w:rsidRDefault="00D15682" w:rsidP="00D15682">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w:t>
            </w:r>
            <w:r>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759</w:t>
            </w:r>
            <w:r>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375</w:t>
            </w:r>
          </w:p>
        </w:tc>
        <w:tc>
          <w:tcPr>
            <w:tcW w:w="1181" w:type="dxa"/>
            <w:tcBorders>
              <w:top w:val="nil"/>
              <w:left w:val="nil"/>
              <w:bottom w:val="single" w:sz="4" w:space="0" w:color="auto"/>
              <w:right w:val="single" w:sz="4" w:space="0" w:color="auto"/>
            </w:tcBorders>
            <w:noWrap/>
            <w:hideMark/>
          </w:tcPr>
          <w:p w14:paraId="743AD9F5" w14:textId="6DF3CEC7" w:rsidR="00D15682" w:rsidRPr="00E45D7C" w:rsidRDefault="00D15682" w:rsidP="00D15682">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w:t>
            </w:r>
            <w:r>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771</w:t>
            </w:r>
            <w:r>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691</w:t>
            </w:r>
          </w:p>
        </w:tc>
        <w:tc>
          <w:tcPr>
            <w:tcW w:w="1267" w:type="dxa"/>
            <w:tcBorders>
              <w:top w:val="nil"/>
              <w:left w:val="nil"/>
              <w:bottom w:val="single" w:sz="4" w:space="0" w:color="auto"/>
              <w:right w:val="single" w:sz="4" w:space="0" w:color="auto"/>
            </w:tcBorders>
            <w:noWrap/>
            <w:hideMark/>
          </w:tcPr>
          <w:p w14:paraId="10C86FE3" w14:textId="4280C335" w:rsidR="00D15682" w:rsidRPr="00E45D7C" w:rsidRDefault="00D15682" w:rsidP="00D15682">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5</w:t>
            </w:r>
            <w:r>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278</w:t>
            </w:r>
            <w:r>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211</w:t>
            </w:r>
          </w:p>
        </w:tc>
        <w:tc>
          <w:tcPr>
            <w:tcW w:w="1267" w:type="dxa"/>
            <w:tcBorders>
              <w:top w:val="nil"/>
              <w:left w:val="nil"/>
              <w:bottom w:val="single" w:sz="4" w:space="0" w:color="auto"/>
              <w:right w:val="single" w:sz="4" w:space="0" w:color="auto"/>
            </w:tcBorders>
            <w:noWrap/>
            <w:hideMark/>
          </w:tcPr>
          <w:p w14:paraId="74790FE2" w14:textId="77777777" w:rsidR="00D15682" w:rsidRPr="00E45D7C" w:rsidRDefault="00D15682" w:rsidP="00D15682">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r>
      <w:tr w:rsidR="00D15682" w:rsidRPr="00E45D7C" w14:paraId="47C2FF06" w14:textId="77777777" w:rsidTr="00AC6254">
        <w:trPr>
          <w:trHeight w:val="78"/>
        </w:trPr>
        <w:tc>
          <w:tcPr>
            <w:tcW w:w="3403" w:type="dxa"/>
            <w:tcBorders>
              <w:top w:val="nil"/>
              <w:left w:val="single" w:sz="4" w:space="0" w:color="auto"/>
              <w:bottom w:val="single" w:sz="4" w:space="0" w:color="auto"/>
              <w:right w:val="single" w:sz="4" w:space="0" w:color="auto"/>
            </w:tcBorders>
            <w:noWrap/>
            <w:hideMark/>
          </w:tcPr>
          <w:p w14:paraId="114A018B" w14:textId="4126C640" w:rsidR="00D15682" w:rsidRPr="00E45D7C" w:rsidRDefault="00D15682" w:rsidP="00D15682">
            <w:pPr>
              <w:jc w:val="left"/>
              <w:rPr>
                <w:rFonts w:asciiTheme="majorBidi" w:hAnsiTheme="majorBidi" w:cstheme="majorBidi"/>
                <w:b/>
                <w:bCs/>
                <w:sz w:val="20"/>
                <w:szCs w:val="20"/>
                <w:lang w:eastAsia="zh-CN"/>
              </w:rPr>
            </w:pPr>
            <w:r>
              <w:rPr>
                <w:rFonts w:asciiTheme="majorBidi" w:hAnsiTheme="majorBidi" w:cstheme="majorBidi"/>
                <w:b/>
                <w:bCs/>
                <w:sz w:val="20"/>
                <w:szCs w:val="20"/>
                <w:lang w:val="ru-RU" w:eastAsia="en-CA"/>
              </w:rPr>
              <w:t>Итого на стандартные мероприятия</w:t>
            </w:r>
          </w:p>
        </w:tc>
        <w:tc>
          <w:tcPr>
            <w:tcW w:w="1181" w:type="dxa"/>
            <w:tcBorders>
              <w:top w:val="nil"/>
              <w:left w:val="nil"/>
              <w:bottom w:val="single" w:sz="4" w:space="0" w:color="auto"/>
              <w:right w:val="single" w:sz="4" w:space="0" w:color="auto"/>
            </w:tcBorders>
            <w:noWrap/>
            <w:hideMark/>
          </w:tcPr>
          <w:p w14:paraId="5F29FD66" w14:textId="384AF7E5" w:rsidR="00D15682" w:rsidRPr="00E45D7C" w:rsidRDefault="00D15682" w:rsidP="00D15682">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w:t>
            </w:r>
            <w:r>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747</w:t>
            </w:r>
            <w:r>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145</w:t>
            </w:r>
          </w:p>
        </w:tc>
        <w:tc>
          <w:tcPr>
            <w:tcW w:w="1181" w:type="dxa"/>
            <w:tcBorders>
              <w:top w:val="nil"/>
              <w:left w:val="nil"/>
              <w:bottom w:val="single" w:sz="4" w:space="0" w:color="auto"/>
              <w:right w:val="single" w:sz="4" w:space="0" w:color="auto"/>
            </w:tcBorders>
            <w:noWrap/>
            <w:hideMark/>
          </w:tcPr>
          <w:p w14:paraId="68EB0BF7" w14:textId="4AAD45E3" w:rsidR="00D15682" w:rsidRPr="00E45D7C" w:rsidRDefault="00D15682" w:rsidP="00D15682">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w:t>
            </w:r>
            <w:r>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759</w:t>
            </w:r>
            <w:r>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375</w:t>
            </w:r>
          </w:p>
        </w:tc>
        <w:tc>
          <w:tcPr>
            <w:tcW w:w="1181" w:type="dxa"/>
            <w:tcBorders>
              <w:top w:val="nil"/>
              <w:left w:val="nil"/>
              <w:bottom w:val="single" w:sz="4" w:space="0" w:color="auto"/>
              <w:right w:val="single" w:sz="4" w:space="0" w:color="auto"/>
            </w:tcBorders>
            <w:noWrap/>
            <w:hideMark/>
          </w:tcPr>
          <w:p w14:paraId="1C3701BD" w14:textId="39A351AC" w:rsidR="00D15682" w:rsidRPr="00E45D7C" w:rsidRDefault="00D15682" w:rsidP="00D15682">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2</w:t>
            </w:r>
            <w:r>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754</w:t>
            </w:r>
            <w:r>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520</w:t>
            </w:r>
          </w:p>
        </w:tc>
        <w:tc>
          <w:tcPr>
            <w:tcW w:w="1267" w:type="dxa"/>
            <w:tcBorders>
              <w:top w:val="nil"/>
              <w:left w:val="nil"/>
              <w:bottom w:val="single" w:sz="4" w:space="0" w:color="auto"/>
              <w:right w:val="single" w:sz="4" w:space="0" w:color="auto"/>
            </w:tcBorders>
            <w:noWrap/>
            <w:hideMark/>
          </w:tcPr>
          <w:p w14:paraId="054A5E92" w14:textId="279160C9" w:rsidR="00D15682" w:rsidRPr="00E45D7C" w:rsidRDefault="00D15682" w:rsidP="00D15682">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6</w:t>
            </w:r>
            <w:r>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261</w:t>
            </w:r>
            <w:r>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040</w:t>
            </w:r>
          </w:p>
        </w:tc>
        <w:tc>
          <w:tcPr>
            <w:tcW w:w="1267" w:type="dxa"/>
            <w:tcBorders>
              <w:top w:val="nil"/>
              <w:left w:val="nil"/>
              <w:bottom w:val="single" w:sz="4" w:space="0" w:color="auto"/>
              <w:right w:val="single" w:sz="4" w:space="0" w:color="auto"/>
            </w:tcBorders>
            <w:noWrap/>
            <w:hideMark/>
          </w:tcPr>
          <w:p w14:paraId="111AAF47" w14:textId="77777777" w:rsidR="00D15682" w:rsidRPr="00E45D7C" w:rsidRDefault="00D15682" w:rsidP="00D15682">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0</w:t>
            </w:r>
          </w:p>
        </w:tc>
      </w:tr>
      <w:tr w:rsidR="00D15682" w:rsidRPr="00E45D7C" w14:paraId="4AAECBC4" w14:textId="77777777" w:rsidTr="00AC6254">
        <w:trPr>
          <w:trHeight w:val="249"/>
        </w:trPr>
        <w:tc>
          <w:tcPr>
            <w:tcW w:w="3403" w:type="dxa"/>
            <w:tcBorders>
              <w:top w:val="nil"/>
              <w:left w:val="single" w:sz="4" w:space="0" w:color="auto"/>
              <w:bottom w:val="single" w:sz="4" w:space="0" w:color="auto"/>
              <w:right w:val="single" w:sz="4" w:space="0" w:color="auto"/>
            </w:tcBorders>
            <w:noWrap/>
            <w:hideMark/>
          </w:tcPr>
          <w:p w14:paraId="1EBE66EB" w14:textId="4A0CB679" w:rsidR="00D15682" w:rsidRPr="00E45D7C" w:rsidRDefault="00D15682" w:rsidP="00D15682">
            <w:pPr>
              <w:jc w:val="left"/>
              <w:rPr>
                <w:rFonts w:asciiTheme="majorBidi" w:hAnsiTheme="majorBidi" w:cstheme="majorBidi"/>
                <w:b/>
                <w:bCs/>
                <w:sz w:val="20"/>
                <w:szCs w:val="20"/>
                <w:lang w:eastAsia="zh-CN"/>
              </w:rPr>
            </w:pPr>
            <w:r>
              <w:rPr>
                <w:rFonts w:asciiTheme="majorBidi" w:hAnsiTheme="majorBidi" w:cstheme="majorBidi"/>
                <w:b/>
                <w:bCs/>
                <w:sz w:val="20"/>
                <w:szCs w:val="20"/>
                <w:lang w:val="ru-RU" w:eastAsia="en-CA"/>
              </w:rPr>
              <w:t>Общий итог</w:t>
            </w:r>
          </w:p>
        </w:tc>
        <w:tc>
          <w:tcPr>
            <w:tcW w:w="1181" w:type="dxa"/>
            <w:tcBorders>
              <w:top w:val="nil"/>
              <w:left w:val="nil"/>
              <w:bottom w:val="single" w:sz="4" w:space="0" w:color="auto"/>
              <w:right w:val="single" w:sz="4" w:space="0" w:color="auto"/>
            </w:tcBorders>
            <w:noWrap/>
            <w:hideMark/>
          </w:tcPr>
          <w:p w14:paraId="097F01C4" w14:textId="12285F25" w:rsidR="00D15682" w:rsidRPr="00E45D7C" w:rsidRDefault="00D15682" w:rsidP="00D15682">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92</w:t>
            </w:r>
            <w:r>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423</w:t>
            </w:r>
            <w:r>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442</w:t>
            </w:r>
          </w:p>
        </w:tc>
        <w:tc>
          <w:tcPr>
            <w:tcW w:w="1181" w:type="dxa"/>
            <w:tcBorders>
              <w:top w:val="nil"/>
              <w:left w:val="nil"/>
              <w:bottom w:val="single" w:sz="4" w:space="0" w:color="auto"/>
              <w:right w:val="single" w:sz="4" w:space="0" w:color="auto"/>
            </w:tcBorders>
            <w:noWrap/>
            <w:hideMark/>
          </w:tcPr>
          <w:p w14:paraId="68737F1D" w14:textId="7D6115E8" w:rsidR="00D15682" w:rsidRPr="00E45D7C" w:rsidRDefault="00D15682" w:rsidP="00D15682">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32</w:t>
            </w:r>
            <w:r>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079</w:t>
            </w:r>
            <w:r>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596</w:t>
            </w:r>
          </w:p>
        </w:tc>
        <w:tc>
          <w:tcPr>
            <w:tcW w:w="1181" w:type="dxa"/>
            <w:tcBorders>
              <w:top w:val="nil"/>
              <w:left w:val="nil"/>
              <w:bottom w:val="single" w:sz="4" w:space="0" w:color="auto"/>
              <w:right w:val="single" w:sz="4" w:space="0" w:color="auto"/>
            </w:tcBorders>
            <w:noWrap/>
            <w:hideMark/>
          </w:tcPr>
          <w:p w14:paraId="31E05D3E" w14:textId="47147A28" w:rsidR="00D15682" w:rsidRPr="00E45D7C" w:rsidRDefault="00D15682" w:rsidP="00D15682">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20</w:t>
            </w:r>
            <w:r>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944</w:t>
            </w:r>
            <w:r>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520</w:t>
            </w:r>
          </w:p>
        </w:tc>
        <w:tc>
          <w:tcPr>
            <w:tcW w:w="1267" w:type="dxa"/>
            <w:tcBorders>
              <w:top w:val="nil"/>
              <w:left w:val="nil"/>
              <w:bottom w:val="single" w:sz="4" w:space="0" w:color="auto"/>
              <w:right w:val="single" w:sz="4" w:space="0" w:color="auto"/>
            </w:tcBorders>
            <w:noWrap/>
            <w:hideMark/>
          </w:tcPr>
          <w:p w14:paraId="0765E7F9" w14:textId="3E946423" w:rsidR="00D15682" w:rsidRPr="00E45D7C" w:rsidRDefault="00D15682" w:rsidP="00D15682">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145</w:t>
            </w:r>
            <w:r>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447</w:t>
            </w:r>
            <w:r>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558</w:t>
            </w:r>
          </w:p>
        </w:tc>
        <w:tc>
          <w:tcPr>
            <w:tcW w:w="1267" w:type="dxa"/>
            <w:tcBorders>
              <w:top w:val="nil"/>
              <w:left w:val="nil"/>
              <w:bottom w:val="single" w:sz="4" w:space="0" w:color="auto"/>
              <w:right w:val="single" w:sz="4" w:space="0" w:color="auto"/>
            </w:tcBorders>
            <w:noWrap/>
            <w:hideMark/>
          </w:tcPr>
          <w:p w14:paraId="6B80E3C4" w14:textId="4A192397" w:rsidR="00D15682" w:rsidRPr="00E45D7C" w:rsidRDefault="00D15682" w:rsidP="00D15682">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48</w:t>
            </w:r>
            <w:r>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743</w:t>
            </w:r>
            <w:r>
              <w:rPr>
                <w:rFonts w:asciiTheme="majorBidi" w:hAnsiTheme="majorBidi" w:cstheme="majorBidi"/>
                <w:b/>
                <w:bCs/>
                <w:sz w:val="20"/>
                <w:szCs w:val="20"/>
                <w:lang w:eastAsia="zh-CN"/>
              </w:rPr>
              <w:t xml:space="preserve"> </w:t>
            </w:r>
            <w:r w:rsidRPr="00E45D7C">
              <w:rPr>
                <w:rFonts w:asciiTheme="majorBidi" w:hAnsiTheme="majorBidi" w:cstheme="majorBidi"/>
                <w:b/>
                <w:bCs/>
                <w:sz w:val="20"/>
                <w:szCs w:val="20"/>
                <w:lang w:eastAsia="zh-CN"/>
              </w:rPr>
              <w:t>333</w:t>
            </w:r>
          </w:p>
        </w:tc>
      </w:tr>
    </w:tbl>
    <w:p w14:paraId="73B1588C" w14:textId="08755300" w:rsidR="00047B4C" w:rsidRPr="00D15682" w:rsidRDefault="00047B4C" w:rsidP="00047B4C">
      <w:pPr>
        <w:rPr>
          <w:sz w:val="19"/>
          <w:szCs w:val="19"/>
          <w:lang w:val="ru-RU"/>
        </w:rPr>
      </w:pPr>
      <w:r w:rsidRPr="00D15682">
        <w:rPr>
          <w:sz w:val="19"/>
          <w:szCs w:val="19"/>
          <w:lang w:val="ru-RU"/>
        </w:rPr>
        <w:t xml:space="preserve">* </w:t>
      </w:r>
      <w:bookmarkStart w:id="24" w:name="_Hlk213527704"/>
      <w:r w:rsidR="00D15682" w:rsidRPr="00161A51">
        <w:rPr>
          <w:sz w:val="19"/>
          <w:szCs w:val="19"/>
          <w:lang w:val="ru-RU"/>
        </w:rPr>
        <w:t xml:space="preserve">Включая </w:t>
      </w:r>
      <w:r w:rsidR="00D15682">
        <w:rPr>
          <w:sz w:val="19"/>
          <w:szCs w:val="19"/>
          <w:lang w:val="ru-RU"/>
        </w:rPr>
        <w:t>эксплуатационные</w:t>
      </w:r>
      <w:r w:rsidR="00D15682" w:rsidRPr="00161A51">
        <w:rPr>
          <w:sz w:val="19"/>
          <w:szCs w:val="19"/>
          <w:lang w:val="ru-RU"/>
        </w:rPr>
        <w:t xml:space="preserve"> расходы учреждения в соответствующих случаях</w:t>
      </w:r>
      <w:bookmarkEnd w:id="24"/>
      <w:r w:rsidRPr="00D15682">
        <w:rPr>
          <w:sz w:val="19"/>
          <w:szCs w:val="19"/>
          <w:lang w:val="ru-RU"/>
        </w:rPr>
        <w:t xml:space="preserve">. </w:t>
      </w:r>
    </w:p>
    <w:p w14:paraId="6DD3FF13" w14:textId="22A4C170" w:rsidR="00047B4C" w:rsidRPr="00722D19" w:rsidRDefault="00047B4C" w:rsidP="00AF523A">
      <w:pPr>
        <w:keepNext/>
        <w:keepLines/>
        <w:widowControl w:val="0"/>
        <w:jc w:val="left"/>
        <w:rPr>
          <w:b/>
          <w:sz w:val="24"/>
          <w:szCs w:val="24"/>
          <w:lang w:val="ru-RU"/>
        </w:rPr>
      </w:pPr>
      <w:r w:rsidRPr="00E45D7C">
        <w:rPr>
          <w:b/>
          <w:sz w:val="24"/>
          <w:szCs w:val="24"/>
        </w:rPr>
        <w:lastRenderedPageBreak/>
        <w:t>IV</w:t>
      </w:r>
      <w:r w:rsidRPr="00722D19">
        <w:rPr>
          <w:b/>
          <w:sz w:val="24"/>
          <w:szCs w:val="24"/>
          <w:lang w:val="ru-RU"/>
        </w:rPr>
        <w:t>.</w:t>
      </w:r>
      <w:r w:rsidRPr="00722D19">
        <w:rPr>
          <w:b/>
          <w:sz w:val="24"/>
          <w:szCs w:val="24"/>
          <w:lang w:val="ru-RU"/>
        </w:rPr>
        <w:tab/>
      </w:r>
      <w:bookmarkStart w:id="25" w:name="_Hlk213240986"/>
      <w:r w:rsidR="00722D19">
        <w:rPr>
          <w:b/>
          <w:sz w:val="24"/>
          <w:szCs w:val="24"/>
          <w:lang w:val="ru-RU"/>
        </w:rPr>
        <w:t>П</w:t>
      </w:r>
      <w:r w:rsidR="00722D19" w:rsidRPr="00722D19">
        <w:rPr>
          <w:b/>
          <w:sz w:val="24"/>
          <w:szCs w:val="24"/>
          <w:lang w:val="ru-RU"/>
        </w:rPr>
        <w:t>оказатели эффективности</w:t>
      </w:r>
      <w:bookmarkEnd w:id="25"/>
    </w:p>
    <w:p w14:paraId="78ED6CD1" w14:textId="77777777" w:rsidR="00047B4C" w:rsidRPr="00722D19" w:rsidRDefault="00047B4C" w:rsidP="00AF523A">
      <w:pPr>
        <w:keepNext/>
        <w:keepLines/>
        <w:widowControl w:val="0"/>
        <w:jc w:val="left"/>
        <w:rPr>
          <w:lang w:val="ru-RU"/>
        </w:rPr>
      </w:pPr>
    </w:p>
    <w:p w14:paraId="477483F0" w14:textId="2D92591C" w:rsidR="00047B4C" w:rsidRPr="00145254" w:rsidRDefault="00145254" w:rsidP="00AF523A">
      <w:pPr>
        <w:pStyle w:val="Heading1"/>
        <w:keepNext/>
        <w:keepLines/>
        <w:rPr>
          <w:lang w:val="ru-RU"/>
        </w:rPr>
      </w:pPr>
      <w:r>
        <w:rPr>
          <w:lang w:val="ru-RU"/>
        </w:rPr>
        <w:t>Всемирный банк</w:t>
      </w:r>
      <w:r w:rsidRPr="009D6073">
        <w:rPr>
          <w:lang w:val="ru-RU"/>
        </w:rPr>
        <w:t xml:space="preserve"> представил показатели эффективности в соответствии с решением 93/8(</w:t>
      </w:r>
      <w:r w:rsidRPr="009D6073">
        <w:t>d</w:t>
      </w:r>
      <w:r w:rsidRPr="009D6073">
        <w:rPr>
          <w:lang w:val="ru-RU"/>
        </w:rPr>
        <w:t xml:space="preserve">) в описательной части своего бизнес-плана. </w:t>
      </w:r>
      <w:r w:rsidRPr="00145254">
        <w:rPr>
          <w:lang w:val="ru-RU"/>
        </w:rPr>
        <w:t xml:space="preserve">Секретариат проинформировал </w:t>
      </w:r>
      <w:r>
        <w:rPr>
          <w:lang w:val="ru-RU"/>
        </w:rPr>
        <w:t>Всемирный банк</w:t>
      </w:r>
      <w:r w:rsidRPr="00145254">
        <w:rPr>
          <w:lang w:val="ru-RU"/>
        </w:rPr>
        <w:t xml:space="preserve"> о целевых показателях</w:t>
      </w:r>
      <w:r w:rsidR="009C5922">
        <w:rPr>
          <w:lang w:val="ru-RU"/>
        </w:rPr>
        <w:t>,</w:t>
      </w:r>
      <w:r w:rsidRPr="00145254">
        <w:rPr>
          <w:lang w:val="ru-RU"/>
        </w:rPr>
        <w:t xml:space="preserve"> приведенных в таблице 4</w:t>
      </w:r>
      <w:r w:rsidR="00047B4C" w:rsidRPr="00145254">
        <w:rPr>
          <w:lang w:val="ru-RU"/>
        </w:rPr>
        <w:t>.</w:t>
      </w:r>
    </w:p>
    <w:p w14:paraId="5BF66B52" w14:textId="64EE3203" w:rsidR="00047B4C" w:rsidRPr="00D15682" w:rsidRDefault="00D15682" w:rsidP="00AF523A">
      <w:pPr>
        <w:pStyle w:val="subhead"/>
        <w:keepNext/>
        <w:keepLines/>
        <w:jc w:val="left"/>
        <w:rPr>
          <w:b/>
          <w:bCs/>
          <w:sz w:val="22"/>
          <w:szCs w:val="22"/>
          <w:lang w:val="ru-RU"/>
        </w:rPr>
      </w:pPr>
      <w:bookmarkStart w:id="26" w:name="_Hlk213524988"/>
      <w:r>
        <w:rPr>
          <w:b/>
          <w:sz w:val="22"/>
          <w:szCs w:val="22"/>
          <w:lang w:val="ru-RU"/>
        </w:rPr>
        <w:t>Таблица</w:t>
      </w:r>
      <w:r w:rsidR="00047B4C" w:rsidRPr="00D15682">
        <w:rPr>
          <w:b/>
          <w:sz w:val="22"/>
          <w:szCs w:val="22"/>
          <w:lang w:val="ru-RU"/>
        </w:rPr>
        <w:t xml:space="preserve"> 4. </w:t>
      </w:r>
      <w:r w:rsidRPr="00D15682">
        <w:rPr>
          <w:b/>
          <w:bCs/>
          <w:lang w:val="ru-RU"/>
        </w:rPr>
        <w:t xml:space="preserve">Показатели эффективности </w:t>
      </w:r>
      <w:bookmarkEnd w:id="26"/>
      <w:r w:rsidR="00904F0A" w:rsidRPr="003A1FB0">
        <w:rPr>
          <w:b/>
          <w:bCs/>
          <w:sz w:val="22"/>
          <w:szCs w:val="22"/>
          <w:lang w:val="ru-RU"/>
        </w:rPr>
        <w:t xml:space="preserve">деятельности </w:t>
      </w:r>
      <w:r w:rsidRPr="00D15682">
        <w:rPr>
          <w:b/>
          <w:bCs/>
          <w:lang w:val="ru-RU"/>
        </w:rPr>
        <w:t>Всемирного банка</w:t>
      </w:r>
      <w:r w:rsidRPr="00D15682">
        <w:rPr>
          <w:b/>
          <w:bCs/>
          <w:sz w:val="22"/>
          <w:szCs w:val="22"/>
          <w:lang w:val="ru-RU"/>
        </w:rPr>
        <w:t xml:space="preserve"> на</w:t>
      </w:r>
      <w:r>
        <w:rPr>
          <w:b/>
          <w:bCs/>
          <w:sz w:val="22"/>
          <w:szCs w:val="22"/>
          <w:lang w:val="ru-RU"/>
        </w:rPr>
        <w:t xml:space="preserve"> </w:t>
      </w:r>
      <w:r w:rsidR="00047B4C" w:rsidRPr="00D15682">
        <w:rPr>
          <w:b/>
          <w:bCs/>
          <w:sz w:val="22"/>
          <w:szCs w:val="22"/>
          <w:lang w:val="ru-RU"/>
        </w:rPr>
        <w:t>202</w:t>
      </w:r>
      <w:r w:rsidR="00972BB8" w:rsidRPr="00D15682">
        <w:rPr>
          <w:b/>
          <w:bCs/>
          <w:sz w:val="22"/>
          <w:szCs w:val="22"/>
          <w:lang w:val="ru-RU"/>
        </w:rPr>
        <w:t>6</w:t>
      </w:r>
      <w:r>
        <w:rPr>
          <w:b/>
          <w:bCs/>
          <w:sz w:val="22"/>
          <w:szCs w:val="22"/>
          <w:lang w:val="ru-RU"/>
        </w:rPr>
        <w:t xml:space="preserve"> год</w:t>
      </w:r>
    </w:p>
    <w:tbl>
      <w:tblPr>
        <w:tblW w:w="515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2222"/>
        <w:gridCol w:w="4201"/>
        <w:gridCol w:w="1374"/>
      </w:tblGrid>
      <w:tr w:rsidR="00E45D7C" w:rsidRPr="00E45D7C" w14:paraId="6234E75E" w14:textId="77777777" w:rsidTr="00FB6FBB">
        <w:trPr>
          <w:trHeight w:val="136"/>
          <w:tblHeader/>
        </w:trPr>
        <w:tc>
          <w:tcPr>
            <w:tcW w:w="882" w:type="pct"/>
            <w:tcMar>
              <w:left w:w="72" w:type="dxa"/>
              <w:right w:w="72" w:type="dxa"/>
            </w:tcMar>
            <w:hideMark/>
          </w:tcPr>
          <w:p w14:paraId="17802087" w14:textId="06A7A468" w:rsidR="00047B4C" w:rsidRPr="00D15682" w:rsidRDefault="00D15682" w:rsidP="00AF523A">
            <w:pPr>
              <w:keepNext/>
              <w:keepLines/>
              <w:jc w:val="center"/>
              <w:rPr>
                <w:rFonts w:asciiTheme="majorBidi" w:hAnsiTheme="majorBidi" w:cstheme="majorBidi"/>
                <w:b/>
                <w:bCs/>
                <w:sz w:val="20"/>
                <w:szCs w:val="20"/>
                <w:lang w:val="ru-RU" w:eastAsia="en-CA"/>
              </w:rPr>
            </w:pPr>
            <w:r>
              <w:rPr>
                <w:rFonts w:asciiTheme="majorBidi" w:hAnsiTheme="majorBidi" w:cstheme="majorBidi"/>
                <w:b/>
                <w:bCs/>
                <w:sz w:val="20"/>
                <w:szCs w:val="20"/>
                <w:lang w:val="ru-RU" w:eastAsia="en-CA"/>
              </w:rPr>
              <w:t>Ви</w:t>
            </w:r>
            <w:r w:rsidR="0020153F">
              <w:rPr>
                <w:rFonts w:asciiTheme="majorBidi" w:hAnsiTheme="majorBidi" w:cstheme="majorBidi"/>
                <w:b/>
                <w:bCs/>
                <w:sz w:val="20"/>
                <w:szCs w:val="20"/>
                <w:lang w:val="ru-RU" w:eastAsia="en-CA"/>
              </w:rPr>
              <w:t>д</w:t>
            </w:r>
            <w:r>
              <w:rPr>
                <w:rFonts w:asciiTheme="majorBidi" w:hAnsiTheme="majorBidi" w:cstheme="majorBidi"/>
                <w:b/>
                <w:bCs/>
                <w:sz w:val="20"/>
                <w:szCs w:val="20"/>
                <w:lang w:val="ru-RU" w:eastAsia="en-CA"/>
              </w:rPr>
              <w:t xml:space="preserve"> показателя</w:t>
            </w:r>
          </w:p>
        </w:tc>
        <w:tc>
          <w:tcPr>
            <w:tcW w:w="1177" w:type="pct"/>
            <w:tcMar>
              <w:left w:w="72" w:type="dxa"/>
              <w:right w:w="72" w:type="dxa"/>
            </w:tcMar>
            <w:hideMark/>
          </w:tcPr>
          <w:p w14:paraId="296C9890" w14:textId="6857E0F2" w:rsidR="00047B4C" w:rsidRPr="00D15682" w:rsidRDefault="00D15682" w:rsidP="00AF523A">
            <w:pPr>
              <w:keepNext/>
              <w:keepLines/>
              <w:jc w:val="center"/>
              <w:rPr>
                <w:rFonts w:asciiTheme="majorBidi" w:hAnsiTheme="majorBidi" w:cstheme="majorBidi"/>
                <w:b/>
                <w:bCs/>
                <w:sz w:val="20"/>
                <w:szCs w:val="20"/>
                <w:lang w:val="ru-RU" w:eastAsia="en-CA"/>
              </w:rPr>
            </w:pPr>
            <w:r>
              <w:rPr>
                <w:rFonts w:asciiTheme="majorBidi" w:hAnsiTheme="majorBidi" w:cstheme="majorBidi"/>
                <w:b/>
                <w:bCs/>
                <w:sz w:val="20"/>
                <w:szCs w:val="20"/>
                <w:lang w:val="ru-RU" w:eastAsia="en-CA"/>
              </w:rPr>
              <w:t>Краткое название</w:t>
            </w:r>
          </w:p>
        </w:tc>
        <w:tc>
          <w:tcPr>
            <w:tcW w:w="2204" w:type="pct"/>
            <w:tcMar>
              <w:left w:w="72" w:type="dxa"/>
              <w:right w:w="72" w:type="dxa"/>
            </w:tcMar>
            <w:hideMark/>
          </w:tcPr>
          <w:p w14:paraId="462584A9" w14:textId="0BEF0FF9" w:rsidR="00047B4C" w:rsidRPr="00D15682" w:rsidRDefault="00D15682" w:rsidP="00AF523A">
            <w:pPr>
              <w:keepNext/>
              <w:keepLines/>
              <w:jc w:val="center"/>
              <w:rPr>
                <w:rFonts w:asciiTheme="majorBidi" w:hAnsiTheme="majorBidi" w:cstheme="majorBidi"/>
                <w:b/>
                <w:bCs/>
                <w:sz w:val="20"/>
                <w:szCs w:val="20"/>
                <w:lang w:val="ru-RU" w:eastAsia="en-CA"/>
              </w:rPr>
            </w:pPr>
            <w:r>
              <w:rPr>
                <w:rFonts w:asciiTheme="majorBidi" w:hAnsiTheme="majorBidi" w:cstheme="majorBidi"/>
                <w:b/>
                <w:bCs/>
                <w:sz w:val="20"/>
                <w:szCs w:val="20"/>
                <w:lang w:val="ru-RU" w:eastAsia="en-CA"/>
              </w:rPr>
              <w:t>Расчет</w:t>
            </w:r>
          </w:p>
        </w:tc>
        <w:tc>
          <w:tcPr>
            <w:tcW w:w="737" w:type="pct"/>
            <w:tcMar>
              <w:left w:w="72" w:type="dxa"/>
              <w:right w:w="72" w:type="dxa"/>
            </w:tcMar>
          </w:tcPr>
          <w:p w14:paraId="285F11A6" w14:textId="247AB963" w:rsidR="00047B4C" w:rsidRPr="00D15682" w:rsidRDefault="00D15682" w:rsidP="00AF523A">
            <w:pPr>
              <w:keepNext/>
              <w:keepLines/>
              <w:jc w:val="center"/>
              <w:rPr>
                <w:rFonts w:asciiTheme="majorBidi" w:hAnsiTheme="majorBidi" w:cstheme="majorBidi"/>
                <w:b/>
                <w:bCs/>
                <w:sz w:val="20"/>
                <w:szCs w:val="20"/>
                <w:lang w:val="ru-RU" w:eastAsia="en-CA"/>
              </w:rPr>
            </w:pPr>
            <w:r w:rsidRPr="00043455">
              <w:rPr>
                <w:rFonts w:asciiTheme="majorBidi" w:hAnsiTheme="majorBidi" w:cstheme="majorBidi"/>
                <w:b/>
                <w:bCs/>
                <w:sz w:val="20"/>
                <w:szCs w:val="20"/>
                <w:lang w:val="ru-RU" w:eastAsia="en-CA"/>
              </w:rPr>
              <w:t>Целев</w:t>
            </w:r>
            <w:r w:rsidR="00043455" w:rsidRPr="00043455">
              <w:rPr>
                <w:rFonts w:asciiTheme="majorBidi" w:hAnsiTheme="majorBidi" w:cstheme="majorBidi"/>
                <w:b/>
                <w:bCs/>
                <w:sz w:val="20"/>
                <w:szCs w:val="20"/>
                <w:lang w:val="ru-RU" w:eastAsia="en-CA"/>
              </w:rPr>
              <w:t>ой показатель на</w:t>
            </w:r>
            <w:r w:rsidR="00043455">
              <w:rPr>
                <w:b/>
                <w:bCs/>
                <w:lang w:val="ru-RU"/>
              </w:rPr>
              <w:t xml:space="preserve"> </w:t>
            </w:r>
            <w:r w:rsidR="00047B4C" w:rsidRPr="00E45D7C">
              <w:rPr>
                <w:rFonts w:asciiTheme="majorBidi" w:hAnsiTheme="majorBidi" w:cstheme="majorBidi"/>
                <w:b/>
                <w:bCs/>
                <w:sz w:val="20"/>
                <w:szCs w:val="20"/>
                <w:lang w:eastAsia="en-CA"/>
              </w:rPr>
              <w:t>202</w:t>
            </w:r>
            <w:r w:rsidR="00972BB8" w:rsidRPr="00E45D7C">
              <w:rPr>
                <w:rFonts w:asciiTheme="majorBidi" w:hAnsiTheme="majorBidi" w:cstheme="majorBidi"/>
                <w:b/>
                <w:bCs/>
                <w:sz w:val="20"/>
                <w:szCs w:val="20"/>
                <w:lang w:eastAsia="en-CA"/>
              </w:rPr>
              <w:t>6</w:t>
            </w:r>
            <w:r w:rsidR="00047B4C" w:rsidRPr="00E45D7C">
              <w:rPr>
                <w:rFonts w:asciiTheme="majorBidi" w:hAnsiTheme="majorBidi" w:cstheme="majorBidi"/>
                <w:b/>
                <w:bCs/>
                <w:sz w:val="20"/>
                <w:szCs w:val="20"/>
                <w:lang w:eastAsia="en-CA"/>
              </w:rPr>
              <w:t xml:space="preserve"> </w:t>
            </w:r>
            <w:r>
              <w:rPr>
                <w:rFonts w:asciiTheme="majorBidi" w:hAnsiTheme="majorBidi" w:cstheme="majorBidi"/>
                <w:b/>
                <w:bCs/>
                <w:sz w:val="20"/>
                <w:szCs w:val="20"/>
                <w:lang w:val="ru-RU" w:eastAsia="en-CA"/>
              </w:rPr>
              <w:t>год</w:t>
            </w:r>
          </w:p>
        </w:tc>
      </w:tr>
      <w:tr w:rsidR="00E45D7C" w:rsidRPr="00E45D7C" w14:paraId="7B70C6D8" w14:textId="77777777" w:rsidTr="00FB6FBB">
        <w:trPr>
          <w:trHeight w:val="44"/>
        </w:trPr>
        <w:tc>
          <w:tcPr>
            <w:tcW w:w="882" w:type="pct"/>
            <w:tcMar>
              <w:left w:w="72" w:type="dxa"/>
              <w:right w:w="72" w:type="dxa"/>
            </w:tcMar>
            <w:hideMark/>
          </w:tcPr>
          <w:p w14:paraId="229CE7BA" w14:textId="76016E12" w:rsidR="00047B4C" w:rsidRPr="00043455" w:rsidRDefault="00043455" w:rsidP="00AF523A">
            <w:pPr>
              <w:keepNext/>
              <w:keepLines/>
              <w:jc w:val="left"/>
              <w:rPr>
                <w:rFonts w:asciiTheme="majorBidi" w:hAnsiTheme="majorBidi" w:cstheme="majorBidi"/>
                <w:sz w:val="20"/>
                <w:szCs w:val="20"/>
                <w:lang w:val="ru-RU" w:eastAsia="en-CA"/>
              </w:rPr>
            </w:pPr>
            <w:r w:rsidRPr="00043455">
              <w:rPr>
                <w:rFonts w:asciiTheme="majorBidi" w:hAnsiTheme="majorBidi" w:cstheme="majorBidi"/>
                <w:sz w:val="20"/>
                <w:szCs w:val="20"/>
                <w:lang w:val="ru-RU" w:eastAsia="en-CA"/>
              </w:rPr>
              <w:t>Планирование – Утверждение</w:t>
            </w:r>
          </w:p>
        </w:tc>
        <w:tc>
          <w:tcPr>
            <w:tcW w:w="1177" w:type="pct"/>
            <w:tcMar>
              <w:left w:w="72" w:type="dxa"/>
              <w:right w:w="72" w:type="dxa"/>
            </w:tcMar>
            <w:hideMark/>
          </w:tcPr>
          <w:p w14:paraId="78729798" w14:textId="251B75B4" w:rsidR="00047B4C" w:rsidRPr="00E45D7C" w:rsidRDefault="00CE5092" w:rsidP="00AF523A">
            <w:pPr>
              <w:keepNext/>
              <w:keepLines/>
              <w:jc w:val="left"/>
              <w:rPr>
                <w:rFonts w:asciiTheme="majorBidi" w:hAnsiTheme="majorBidi" w:cstheme="majorBidi"/>
                <w:sz w:val="20"/>
                <w:szCs w:val="20"/>
                <w:lang w:eastAsia="en-CA"/>
              </w:rPr>
            </w:pPr>
            <w:r w:rsidRPr="00CE5092">
              <w:rPr>
                <w:rFonts w:asciiTheme="majorBidi" w:hAnsiTheme="majorBidi" w:cstheme="majorBidi"/>
                <w:sz w:val="20"/>
                <w:szCs w:val="20"/>
                <w:lang w:eastAsia="en-CA"/>
              </w:rPr>
              <w:t>Утвержденные транши</w:t>
            </w:r>
          </w:p>
        </w:tc>
        <w:tc>
          <w:tcPr>
            <w:tcW w:w="2204" w:type="pct"/>
            <w:tcMar>
              <w:left w:w="72" w:type="dxa"/>
              <w:right w:w="72" w:type="dxa"/>
            </w:tcMar>
            <w:hideMark/>
          </w:tcPr>
          <w:p w14:paraId="5F2E97EE" w14:textId="025A506F" w:rsidR="00047B4C" w:rsidRPr="00602D4A" w:rsidRDefault="00602D4A" w:rsidP="00AF523A">
            <w:pPr>
              <w:keepNext/>
              <w:keepLines/>
              <w:jc w:val="left"/>
              <w:rPr>
                <w:rFonts w:asciiTheme="majorBidi" w:hAnsiTheme="majorBidi" w:cstheme="majorBidi"/>
                <w:sz w:val="20"/>
                <w:szCs w:val="20"/>
                <w:lang w:val="ru-RU" w:eastAsia="en-CA"/>
              </w:rPr>
            </w:pPr>
            <w:r w:rsidRPr="00602D4A">
              <w:rPr>
                <w:rFonts w:asciiTheme="majorBidi" w:hAnsiTheme="majorBidi" w:cstheme="majorBidi"/>
                <w:sz w:val="20"/>
                <w:szCs w:val="20"/>
                <w:lang w:val="ru-RU" w:eastAsia="en-CA"/>
              </w:rPr>
              <w:t xml:space="preserve">Количество утвержденных </w:t>
            </w:r>
            <w:r>
              <w:rPr>
                <w:rFonts w:asciiTheme="majorBidi" w:hAnsiTheme="majorBidi" w:cstheme="majorBidi"/>
                <w:sz w:val="20"/>
                <w:szCs w:val="20"/>
                <w:lang w:val="ru-RU" w:eastAsia="en-CA"/>
              </w:rPr>
              <w:t>в сопоставлении</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запланированным</w:t>
            </w:r>
            <w:r w:rsidR="00047B4C" w:rsidRPr="00602D4A">
              <w:rPr>
                <w:rFonts w:asciiTheme="majorBidi" w:hAnsiTheme="majorBidi" w:cstheme="majorBidi"/>
                <w:sz w:val="20"/>
                <w:szCs w:val="20"/>
                <w:lang w:val="ru-RU" w:eastAsia="en-CA"/>
              </w:rPr>
              <w:t>*</w:t>
            </w:r>
          </w:p>
        </w:tc>
        <w:tc>
          <w:tcPr>
            <w:tcW w:w="737" w:type="pct"/>
            <w:tcMar>
              <w:left w:w="72" w:type="dxa"/>
              <w:right w:w="72" w:type="dxa"/>
            </w:tcMar>
          </w:tcPr>
          <w:p w14:paraId="19876D17" w14:textId="7E6524F6" w:rsidR="00047B4C" w:rsidRPr="00E45D7C" w:rsidRDefault="00972BB8" w:rsidP="00AF523A">
            <w:pPr>
              <w:keepNext/>
              <w:keepLines/>
              <w:jc w:val="right"/>
              <w:rPr>
                <w:rFonts w:asciiTheme="majorBidi" w:hAnsiTheme="majorBidi" w:cstheme="majorBidi"/>
                <w:sz w:val="20"/>
                <w:szCs w:val="20"/>
              </w:rPr>
            </w:pPr>
            <w:r w:rsidRPr="00E45D7C">
              <w:rPr>
                <w:rFonts w:asciiTheme="majorBidi" w:hAnsiTheme="majorBidi" w:cstheme="majorBidi"/>
                <w:sz w:val="20"/>
                <w:szCs w:val="20"/>
              </w:rPr>
              <w:t>7</w:t>
            </w:r>
          </w:p>
        </w:tc>
      </w:tr>
      <w:tr w:rsidR="00E45D7C" w:rsidRPr="00E45D7C" w14:paraId="00B15378" w14:textId="77777777" w:rsidTr="00FB6FBB">
        <w:trPr>
          <w:trHeight w:val="228"/>
        </w:trPr>
        <w:tc>
          <w:tcPr>
            <w:tcW w:w="882" w:type="pct"/>
            <w:tcMar>
              <w:left w:w="72" w:type="dxa"/>
              <w:right w:w="72" w:type="dxa"/>
            </w:tcMar>
            <w:hideMark/>
          </w:tcPr>
          <w:p w14:paraId="30895537" w14:textId="145A0AFC" w:rsidR="00047B4C" w:rsidRPr="00043455" w:rsidRDefault="00043455" w:rsidP="00AF523A">
            <w:pPr>
              <w:keepNext/>
              <w:keepLines/>
              <w:jc w:val="left"/>
              <w:rPr>
                <w:rFonts w:asciiTheme="majorBidi" w:hAnsiTheme="majorBidi" w:cstheme="majorBidi"/>
                <w:sz w:val="20"/>
                <w:szCs w:val="20"/>
                <w:lang w:val="ru-RU" w:eastAsia="en-CA"/>
              </w:rPr>
            </w:pPr>
            <w:r w:rsidRPr="00043455">
              <w:rPr>
                <w:rFonts w:asciiTheme="majorBidi" w:hAnsiTheme="majorBidi" w:cstheme="majorBidi"/>
                <w:sz w:val="20"/>
                <w:szCs w:val="20"/>
                <w:lang w:val="ru-RU" w:eastAsia="en-CA"/>
              </w:rPr>
              <w:t>Планирование – Утверждение</w:t>
            </w:r>
          </w:p>
        </w:tc>
        <w:tc>
          <w:tcPr>
            <w:tcW w:w="1177" w:type="pct"/>
            <w:tcMar>
              <w:left w:w="72" w:type="dxa"/>
              <w:right w:w="72" w:type="dxa"/>
            </w:tcMar>
            <w:hideMark/>
          </w:tcPr>
          <w:p w14:paraId="1F96E57E" w14:textId="1CB76DDD" w:rsidR="00047B4C" w:rsidRPr="00CE5092" w:rsidRDefault="00CE5092" w:rsidP="00AF523A">
            <w:pPr>
              <w:keepNext/>
              <w:keepLines/>
              <w:ind w:right="-75"/>
              <w:jc w:val="left"/>
              <w:rPr>
                <w:rFonts w:asciiTheme="majorBidi" w:hAnsiTheme="majorBidi" w:cstheme="majorBidi"/>
                <w:sz w:val="20"/>
                <w:szCs w:val="20"/>
                <w:lang w:val="ru-RU" w:eastAsia="en-CA"/>
              </w:rPr>
            </w:pPr>
            <w:r>
              <w:rPr>
                <w:rFonts w:asciiTheme="majorBidi" w:hAnsiTheme="majorBidi" w:cstheme="majorBidi"/>
                <w:sz w:val="20"/>
                <w:szCs w:val="20"/>
                <w:lang w:val="ru-RU"/>
              </w:rPr>
              <w:t>Отдельные у</w:t>
            </w:r>
            <w:r w:rsidRPr="00CE5092">
              <w:rPr>
                <w:rFonts w:asciiTheme="majorBidi" w:hAnsiTheme="majorBidi" w:cstheme="majorBidi"/>
                <w:sz w:val="20"/>
                <w:szCs w:val="20"/>
              </w:rPr>
              <w:t xml:space="preserve">твержденные </w:t>
            </w:r>
            <w:r>
              <w:rPr>
                <w:rFonts w:asciiTheme="majorBidi" w:hAnsiTheme="majorBidi" w:cstheme="majorBidi"/>
                <w:sz w:val="20"/>
                <w:szCs w:val="20"/>
                <w:lang w:val="ru-RU"/>
              </w:rPr>
              <w:t>проекты/мероприятия</w:t>
            </w:r>
          </w:p>
        </w:tc>
        <w:tc>
          <w:tcPr>
            <w:tcW w:w="2204" w:type="pct"/>
            <w:tcMar>
              <w:left w:w="72" w:type="dxa"/>
              <w:right w:w="72" w:type="dxa"/>
            </w:tcMar>
            <w:hideMark/>
          </w:tcPr>
          <w:p w14:paraId="7AEEC353" w14:textId="601AF83C" w:rsidR="00047B4C" w:rsidRPr="00602D4A" w:rsidRDefault="00602D4A" w:rsidP="00AF523A">
            <w:pPr>
              <w:keepNext/>
              <w:keepLines/>
              <w:ind w:right="-151"/>
              <w:jc w:val="left"/>
              <w:rPr>
                <w:rFonts w:asciiTheme="majorBidi" w:hAnsiTheme="majorBidi" w:cstheme="majorBidi"/>
                <w:sz w:val="20"/>
                <w:szCs w:val="20"/>
                <w:lang w:val="ru-RU" w:eastAsia="en-CA"/>
              </w:rPr>
            </w:pPr>
            <w:r w:rsidRPr="00602D4A">
              <w:rPr>
                <w:rFonts w:asciiTheme="majorBidi" w:hAnsiTheme="majorBidi" w:cstheme="majorBidi"/>
                <w:sz w:val="20"/>
                <w:szCs w:val="20"/>
                <w:lang w:val="ru-RU" w:eastAsia="en-CA"/>
              </w:rPr>
              <w:t xml:space="preserve">Количество утвержденных проектов/мероприятий </w:t>
            </w:r>
            <w:r>
              <w:rPr>
                <w:rFonts w:asciiTheme="majorBidi" w:hAnsiTheme="majorBidi" w:cstheme="majorBidi"/>
                <w:sz w:val="20"/>
                <w:szCs w:val="20"/>
                <w:lang w:val="ru-RU" w:eastAsia="en-CA"/>
              </w:rPr>
              <w:t>в сопоставлении</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запланированным</w:t>
            </w:r>
            <w:r w:rsidRPr="00602D4A">
              <w:rPr>
                <w:rFonts w:asciiTheme="majorBidi" w:hAnsiTheme="majorBidi" w:cstheme="majorBidi"/>
                <w:sz w:val="20"/>
                <w:szCs w:val="20"/>
                <w:lang w:val="ru-RU" w:eastAsia="en-CA"/>
              </w:rPr>
              <w:t xml:space="preserve"> (включая мероприятия по</w:t>
            </w:r>
            <w:r>
              <w:rPr>
                <w:rFonts w:asciiTheme="majorBidi" w:hAnsiTheme="majorBidi" w:cstheme="majorBidi"/>
                <w:sz w:val="20"/>
                <w:szCs w:val="20"/>
                <w:lang w:val="ru-RU" w:eastAsia="en-CA"/>
              </w:rPr>
              <w:t xml:space="preserve"> п</w:t>
            </w:r>
            <w:r w:rsidRPr="00602D4A">
              <w:rPr>
                <w:rFonts w:asciiTheme="majorBidi" w:hAnsiTheme="majorBidi" w:cstheme="majorBidi"/>
                <w:sz w:val="20"/>
                <w:szCs w:val="20"/>
                <w:lang w:val="ru-RU" w:eastAsia="en-CA"/>
              </w:rPr>
              <w:t>одготовке</w:t>
            </w:r>
            <w:r>
              <w:rPr>
                <w:rFonts w:asciiTheme="majorBidi" w:hAnsiTheme="majorBidi" w:cstheme="majorBidi"/>
                <w:sz w:val="20"/>
                <w:szCs w:val="20"/>
                <w:lang w:val="ru-RU" w:eastAsia="en-CA"/>
              </w:rPr>
              <w:t xml:space="preserve"> </w:t>
            </w:r>
            <w:r w:rsidRPr="00602D4A">
              <w:rPr>
                <w:rFonts w:asciiTheme="majorBidi" w:hAnsiTheme="majorBidi" w:cstheme="majorBidi"/>
                <w:sz w:val="20"/>
                <w:szCs w:val="20"/>
                <w:lang w:val="ru-RU" w:eastAsia="en-CA"/>
              </w:rPr>
              <w:t>проектов)</w:t>
            </w:r>
          </w:p>
        </w:tc>
        <w:tc>
          <w:tcPr>
            <w:tcW w:w="737" w:type="pct"/>
            <w:tcMar>
              <w:left w:w="72" w:type="dxa"/>
              <w:right w:w="72" w:type="dxa"/>
            </w:tcMar>
          </w:tcPr>
          <w:p w14:paraId="34C83BF7" w14:textId="48A6A883" w:rsidR="00047B4C" w:rsidRPr="00E45D7C" w:rsidRDefault="005D216F" w:rsidP="00AF523A">
            <w:pPr>
              <w:keepNext/>
              <w:keepLines/>
              <w:jc w:val="right"/>
              <w:rPr>
                <w:rFonts w:asciiTheme="majorBidi" w:hAnsiTheme="majorBidi" w:cstheme="majorBidi"/>
                <w:sz w:val="20"/>
                <w:szCs w:val="20"/>
                <w:lang w:eastAsia="en-CA"/>
              </w:rPr>
            </w:pPr>
            <w:r w:rsidRPr="00E45D7C">
              <w:rPr>
                <w:rFonts w:asciiTheme="majorBidi" w:hAnsiTheme="majorBidi" w:cstheme="majorBidi"/>
                <w:sz w:val="20"/>
                <w:szCs w:val="20"/>
                <w:lang w:eastAsia="en-CA"/>
              </w:rPr>
              <w:t>5</w:t>
            </w:r>
          </w:p>
        </w:tc>
      </w:tr>
      <w:tr w:rsidR="00E45D7C" w:rsidRPr="00E45D7C" w14:paraId="76EE29D7" w14:textId="77777777" w:rsidTr="00FB6FBB">
        <w:trPr>
          <w:trHeight w:val="79"/>
        </w:trPr>
        <w:tc>
          <w:tcPr>
            <w:tcW w:w="882" w:type="pct"/>
            <w:tcMar>
              <w:left w:w="72" w:type="dxa"/>
              <w:right w:w="72" w:type="dxa"/>
            </w:tcMar>
            <w:hideMark/>
          </w:tcPr>
          <w:p w14:paraId="2DDBC2D0" w14:textId="7B84A3FC" w:rsidR="00047B4C" w:rsidRPr="00043455" w:rsidRDefault="00043455" w:rsidP="00AF523A">
            <w:pPr>
              <w:keepNext/>
              <w:keepLines/>
              <w:jc w:val="left"/>
              <w:rPr>
                <w:rFonts w:asciiTheme="majorBidi" w:hAnsiTheme="majorBidi" w:cstheme="majorBidi"/>
                <w:sz w:val="20"/>
                <w:szCs w:val="20"/>
                <w:lang w:val="ru-RU" w:eastAsia="en-CA"/>
              </w:rPr>
            </w:pPr>
            <w:r>
              <w:rPr>
                <w:rFonts w:asciiTheme="majorBidi" w:hAnsiTheme="majorBidi" w:cstheme="majorBidi"/>
                <w:sz w:val="20"/>
                <w:szCs w:val="20"/>
                <w:lang w:val="ru-RU" w:eastAsia="en-CA"/>
              </w:rPr>
              <w:t>Реализация</w:t>
            </w:r>
          </w:p>
        </w:tc>
        <w:tc>
          <w:tcPr>
            <w:tcW w:w="1177" w:type="pct"/>
            <w:tcMar>
              <w:left w:w="72" w:type="dxa"/>
              <w:right w:w="72" w:type="dxa"/>
            </w:tcMar>
            <w:hideMark/>
          </w:tcPr>
          <w:p w14:paraId="62CD8372" w14:textId="0FAC8F8F" w:rsidR="00047B4C" w:rsidRPr="00CE5092" w:rsidRDefault="00CE5092" w:rsidP="00AF523A">
            <w:pPr>
              <w:keepNext/>
              <w:keepLines/>
              <w:jc w:val="left"/>
              <w:rPr>
                <w:rFonts w:asciiTheme="majorBidi" w:hAnsiTheme="majorBidi" w:cstheme="majorBidi"/>
                <w:sz w:val="20"/>
                <w:szCs w:val="20"/>
                <w:lang w:val="ru-RU" w:eastAsia="en-CA"/>
              </w:rPr>
            </w:pPr>
            <w:r>
              <w:rPr>
                <w:rFonts w:asciiTheme="majorBidi" w:hAnsiTheme="majorBidi" w:cstheme="majorBidi"/>
                <w:sz w:val="20"/>
                <w:szCs w:val="20"/>
                <w:lang w:val="ru-RU" w:eastAsia="en-CA"/>
              </w:rPr>
              <w:t>Выделенные средства</w:t>
            </w:r>
          </w:p>
        </w:tc>
        <w:tc>
          <w:tcPr>
            <w:tcW w:w="2204" w:type="pct"/>
            <w:tcMar>
              <w:left w:w="72" w:type="dxa"/>
              <w:right w:w="72" w:type="dxa"/>
            </w:tcMar>
            <w:hideMark/>
          </w:tcPr>
          <w:p w14:paraId="18968497" w14:textId="7ACBBAC7" w:rsidR="00602D4A" w:rsidRPr="00AC6254" w:rsidRDefault="00602D4A" w:rsidP="00AF523A">
            <w:pPr>
              <w:keepNext/>
              <w:keepLines/>
              <w:jc w:val="left"/>
              <w:rPr>
                <w:rFonts w:asciiTheme="majorBidi" w:hAnsiTheme="majorBidi" w:cstheme="majorBidi"/>
                <w:sz w:val="20"/>
                <w:szCs w:val="20"/>
                <w:lang w:val="ru-RU" w:eastAsia="en-CA"/>
              </w:rPr>
            </w:pPr>
            <w:r w:rsidRPr="00AC6254">
              <w:rPr>
                <w:rFonts w:asciiTheme="majorBidi" w:hAnsiTheme="majorBidi" w:cstheme="majorBidi"/>
                <w:sz w:val="20"/>
                <w:szCs w:val="20"/>
                <w:lang w:val="ru-RU" w:eastAsia="en-CA"/>
              </w:rPr>
              <w:t>На основании прогнозируемых выплат в</w:t>
            </w:r>
          </w:p>
          <w:p w14:paraId="0138A89D" w14:textId="55A6CB22" w:rsidR="00047B4C" w:rsidRPr="00602D4A" w:rsidRDefault="00602D4A" w:rsidP="00AF523A">
            <w:pPr>
              <w:keepNext/>
              <w:keepLines/>
              <w:jc w:val="left"/>
              <w:rPr>
                <w:rFonts w:asciiTheme="majorBidi" w:hAnsiTheme="majorBidi" w:cstheme="majorBidi"/>
                <w:sz w:val="20"/>
                <w:szCs w:val="20"/>
                <w:lang w:val="ru-RU" w:eastAsia="en-CA"/>
              </w:rPr>
            </w:pPr>
            <w:r w:rsidRPr="00AC6254">
              <w:rPr>
                <w:rFonts w:asciiTheme="majorBidi" w:hAnsiTheme="majorBidi" w:cstheme="majorBidi"/>
                <w:sz w:val="20"/>
                <w:szCs w:val="20"/>
                <w:lang w:val="ru-RU" w:eastAsia="en-CA"/>
              </w:rPr>
              <w:t>доклад</w:t>
            </w:r>
            <w:r>
              <w:rPr>
                <w:rFonts w:asciiTheme="majorBidi" w:hAnsiTheme="majorBidi" w:cstheme="majorBidi"/>
                <w:sz w:val="20"/>
                <w:szCs w:val="20"/>
                <w:lang w:val="ru-RU" w:eastAsia="en-CA"/>
              </w:rPr>
              <w:t>ах</w:t>
            </w:r>
            <w:r w:rsidRPr="00AC6254">
              <w:rPr>
                <w:rFonts w:asciiTheme="majorBidi" w:hAnsiTheme="majorBidi" w:cstheme="majorBidi"/>
                <w:sz w:val="20"/>
                <w:szCs w:val="20"/>
                <w:lang w:val="ru-RU" w:eastAsia="en-CA"/>
              </w:rPr>
              <w:t xml:space="preserve"> о ходе</w:t>
            </w:r>
            <w:r>
              <w:rPr>
                <w:rFonts w:asciiTheme="majorBidi" w:hAnsiTheme="majorBidi" w:cstheme="majorBidi"/>
                <w:sz w:val="20"/>
                <w:szCs w:val="20"/>
                <w:lang w:val="ru-RU" w:eastAsia="en-CA"/>
              </w:rPr>
              <w:t xml:space="preserve"> работы</w:t>
            </w:r>
          </w:p>
        </w:tc>
        <w:tc>
          <w:tcPr>
            <w:tcW w:w="737" w:type="pct"/>
            <w:tcMar>
              <w:left w:w="72" w:type="dxa"/>
              <w:right w:w="72" w:type="dxa"/>
            </w:tcMar>
          </w:tcPr>
          <w:p w14:paraId="75A931F3" w14:textId="7A7A50FC" w:rsidR="00047B4C" w:rsidRPr="00E45D7C" w:rsidRDefault="005D216F" w:rsidP="00AF523A">
            <w:pPr>
              <w:keepNext/>
              <w:keepLines/>
              <w:jc w:val="right"/>
              <w:rPr>
                <w:rFonts w:asciiTheme="majorBidi" w:hAnsiTheme="majorBidi" w:cstheme="majorBidi"/>
                <w:sz w:val="20"/>
                <w:szCs w:val="20"/>
                <w:lang w:eastAsia="en-CA"/>
              </w:rPr>
            </w:pPr>
            <w:r w:rsidRPr="00E45D7C">
              <w:rPr>
                <w:rFonts w:asciiTheme="majorBidi" w:hAnsiTheme="majorBidi" w:cstheme="majorBidi"/>
                <w:sz w:val="20"/>
                <w:szCs w:val="20"/>
                <w:lang w:eastAsia="en-CA"/>
              </w:rPr>
              <w:t>23</w:t>
            </w:r>
            <w:r w:rsidR="009721F4">
              <w:rPr>
                <w:rFonts w:asciiTheme="majorBidi" w:hAnsiTheme="majorBidi" w:cstheme="majorBidi"/>
                <w:sz w:val="20"/>
                <w:szCs w:val="20"/>
                <w:lang w:eastAsia="en-CA"/>
              </w:rPr>
              <w:t xml:space="preserve"> </w:t>
            </w:r>
            <w:r w:rsidRPr="00E45D7C">
              <w:rPr>
                <w:rFonts w:asciiTheme="majorBidi" w:hAnsiTheme="majorBidi" w:cstheme="majorBidi"/>
                <w:sz w:val="20"/>
                <w:szCs w:val="20"/>
                <w:lang w:eastAsia="en-CA"/>
              </w:rPr>
              <w:t>145</w:t>
            </w:r>
            <w:r w:rsidR="009721F4">
              <w:rPr>
                <w:rFonts w:asciiTheme="majorBidi" w:hAnsiTheme="majorBidi" w:cstheme="majorBidi"/>
                <w:sz w:val="20"/>
                <w:szCs w:val="20"/>
                <w:lang w:eastAsia="en-CA"/>
              </w:rPr>
              <w:t xml:space="preserve"> </w:t>
            </w:r>
            <w:r w:rsidRPr="00E45D7C">
              <w:rPr>
                <w:rFonts w:asciiTheme="majorBidi" w:hAnsiTheme="majorBidi" w:cstheme="majorBidi"/>
                <w:sz w:val="20"/>
                <w:szCs w:val="20"/>
                <w:lang w:eastAsia="en-CA"/>
              </w:rPr>
              <w:t>194</w:t>
            </w:r>
          </w:p>
        </w:tc>
      </w:tr>
      <w:tr w:rsidR="00E45D7C" w:rsidRPr="00E45D7C" w14:paraId="673E8B0A" w14:textId="77777777" w:rsidTr="00FB6FBB">
        <w:trPr>
          <w:trHeight w:val="270"/>
        </w:trPr>
        <w:tc>
          <w:tcPr>
            <w:tcW w:w="882" w:type="pct"/>
            <w:tcMar>
              <w:left w:w="72" w:type="dxa"/>
              <w:right w:w="72" w:type="dxa"/>
            </w:tcMar>
            <w:hideMark/>
          </w:tcPr>
          <w:p w14:paraId="29C81E82" w14:textId="4AB205EF" w:rsidR="00047B4C" w:rsidRPr="00E45D7C" w:rsidRDefault="00043455" w:rsidP="00AF523A">
            <w:pPr>
              <w:keepNext/>
              <w:keepLines/>
              <w:jc w:val="left"/>
              <w:rPr>
                <w:rFonts w:asciiTheme="majorBidi" w:hAnsiTheme="majorBidi" w:cstheme="majorBidi"/>
                <w:sz w:val="20"/>
                <w:szCs w:val="20"/>
                <w:lang w:eastAsia="en-CA"/>
              </w:rPr>
            </w:pPr>
            <w:r>
              <w:rPr>
                <w:rFonts w:asciiTheme="majorBidi" w:hAnsiTheme="majorBidi" w:cstheme="majorBidi"/>
                <w:sz w:val="20"/>
                <w:szCs w:val="20"/>
                <w:lang w:val="ru-RU" w:eastAsia="en-CA"/>
              </w:rPr>
              <w:t>Реализация</w:t>
            </w:r>
          </w:p>
        </w:tc>
        <w:tc>
          <w:tcPr>
            <w:tcW w:w="1177" w:type="pct"/>
            <w:tcMar>
              <w:left w:w="72" w:type="dxa"/>
              <w:right w:w="72" w:type="dxa"/>
            </w:tcMar>
            <w:hideMark/>
          </w:tcPr>
          <w:p w14:paraId="7D472F60" w14:textId="26807CE3" w:rsidR="00047B4C" w:rsidRPr="00602D4A" w:rsidRDefault="00CE5092" w:rsidP="00AF523A">
            <w:pPr>
              <w:keepNext/>
              <w:keepLines/>
              <w:jc w:val="left"/>
              <w:rPr>
                <w:rFonts w:asciiTheme="majorBidi" w:hAnsiTheme="majorBidi" w:cstheme="majorBidi"/>
                <w:sz w:val="20"/>
                <w:szCs w:val="20"/>
                <w:lang w:val="ru-RU" w:eastAsia="en-CA"/>
              </w:rPr>
            </w:pPr>
            <w:r w:rsidRPr="00602D4A">
              <w:rPr>
                <w:rFonts w:asciiTheme="majorBidi" w:hAnsiTheme="majorBidi" w:cstheme="majorBidi"/>
                <w:sz w:val="20"/>
                <w:szCs w:val="20"/>
                <w:lang w:val="ru-RU" w:eastAsia="en-CA"/>
              </w:rPr>
              <w:t>Поэтапный отказ от</w:t>
            </w:r>
            <w:r w:rsidR="00602D4A">
              <w:rPr>
                <w:rFonts w:asciiTheme="majorBidi" w:hAnsiTheme="majorBidi" w:cstheme="majorBidi"/>
                <w:sz w:val="20"/>
                <w:szCs w:val="20"/>
                <w:lang w:val="ru-RU" w:eastAsia="en-CA"/>
              </w:rPr>
              <w:t xml:space="preserve"> </w:t>
            </w:r>
            <w:r w:rsidRPr="00CE5092">
              <w:rPr>
                <w:rFonts w:asciiTheme="majorBidi" w:hAnsiTheme="majorBidi" w:cstheme="majorBidi"/>
                <w:sz w:val="20"/>
                <w:szCs w:val="20"/>
                <w:lang w:val="ru-RU" w:eastAsia="en-CA"/>
              </w:rPr>
              <w:t>ОРВ</w:t>
            </w:r>
            <w:r>
              <w:rPr>
                <w:rFonts w:asciiTheme="majorBidi" w:hAnsiTheme="majorBidi" w:cstheme="majorBidi"/>
                <w:sz w:val="20"/>
                <w:szCs w:val="20"/>
                <w:lang w:val="ru-RU" w:eastAsia="en-CA"/>
              </w:rPr>
              <w:t xml:space="preserve"> </w:t>
            </w:r>
            <w:r w:rsidR="0020153F">
              <w:rPr>
                <w:rFonts w:asciiTheme="majorBidi" w:hAnsiTheme="majorBidi" w:cstheme="majorBidi"/>
                <w:sz w:val="20"/>
                <w:szCs w:val="20"/>
                <w:lang w:val="ru-RU" w:eastAsia="en-CA"/>
              </w:rPr>
              <w:t>в рамках</w:t>
            </w:r>
            <w:r>
              <w:rPr>
                <w:rFonts w:asciiTheme="majorBidi" w:hAnsiTheme="majorBidi" w:cstheme="majorBidi"/>
                <w:sz w:val="20"/>
                <w:szCs w:val="20"/>
                <w:lang w:val="ru-RU" w:eastAsia="en-CA"/>
              </w:rPr>
              <w:t xml:space="preserve"> связанны</w:t>
            </w:r>
            <w:r w:rsidR="0020153F">
              <w:rPr>
                <w:rFonts w:asciiTheme="majorBidi" w:hAnsiTheme="majorBidi" w:cstheme="majorBidi"/>
                <w:sz w:val="20"/>
                <w:szCs w:val="20"/>
                <w:lang w:val="ru-RU" w:eastAsia="en-CA"/>
              </w:rPr>
              <w:t>х</w:t>
            </w:r>
            <w:r>
              <w:rPr>
                <w:rFonts w:asciiTheme="majorBidi" w:hAnsiTheme="majorBidi" w:cstheme="majorBidi"/>
                <w:sz w:val="20"/>
                <w:szCs w:val="20"/>
                <w:lang w:val="ru-RU" w:eastAsia="en-CA"/>
              </w:rPr>
              <w:t xml:space="preserve"> с ПОДПО проект</w:t>
            </w:r>
            <w:r w:rsidR="0020153F">
              <w:rPr>
                <w:rFonts w:asciiTheme="majorBidi" w:hAnsiTheme="majorBidi" w:cstheme="majorBidi"/>
                <w:sz w:val="20"/>
                <w:szCs w:val="20"/>
                <w:lang w:val="ru-RU" w:eastAsia="en-CA"/>
              </w:rPr>
              <w:t>ов</w:t>
            </w:r>
          </w:p>
        </w:tc>
        <w:tc>
          <w:tcPr>
            <w:tcW w:w="2204" w:type="pct"/>
            <w:tcMar>
              <w:left w:w="72" w:type="dxa"/>
              <w:right w:w="72" w:type="dxa"/>
            </w:tcMar>
            <w:hideMark/>
          </w:tcPr>
          <w:p w14:paraId="2EF16106" w14:textId="41CFF969" w:rsidR="00047B4C" w:rsidRPr="00602D4A" w:rsidRDefault="00A451A5" w:rsidP="00AF523A">
            <w:pPr>
              <w:keepNext/>
              <w:keepLines/>
              <w:jc w:val="left"/>
              <w:rPr>
                <w:rFonts w:asciiTheme="majorBidi" w:hAnsiTheme="majorBidi" w:cstheme="majorBidi"/>
                <w:sz w:val="20"/>
                <w:szCs w:val="20"/>
                <w:lang w:val="ru-RU" w:eastAsia="en-CA"/>
              </w:rPr>
            </w:pPr>
            <w:r w:rsidRPr="00602D4A">
              <w:rPr>
                <w:rFonts w:asciiTheme="majorBidi" w:hAnsiTheme="majorBidi" w:cstheme="majorBidi"/>
                <w:sz w:val="20"/>
                <w:szCs w:val="20"/>
                <w:lang w:val="ru-RU" w:eastAsia="en-CA"/>
              </w:rPr>
              <w:t>Поэтапный отказ от</w:t>
            </w:r>
            <w:r w:rsidR="00602D4A">
              <w:rPr>
                <w:rFonts w:asciiTheme="majorBidi" w:hAnsiTheme="majorBidi" w:cstheme="majorBidi"/>
                <w:sz w:val="20"/>
                <w:szCs w:val="20"/>
                <w:lang w:val="ru-RU" w:eastAsia="en-CA"/>
              </w:rPr>
              <w:t xml:space="preserve"> </w:t>
            </w:r>
            <w:r w:rsidRPr="00CE5092">
              <w:rPr>
                <w:rFonts w:asciiTheme="majorBidi" w:hAnsiTheme="majorBidi" w:cstheme="majorBidi"/>
                <w:sz w:val="20"/>
                <w:szCs w:val="20"/>
                <w:lang w:val="ru-RU" w:eastAsia="en-CA"/>
              </w:rPr>
              <w:t>ОРВ</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в</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рамках</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связанных</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ПОДПО</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проектов</w:t>
            </w:r>
            <w:r w:rsidR="00602D4A" w:rsidRPr="00602D4A">
              <w:rPr>
                <w:rFonts w:asciiTheme="majorBidi" w:hAnsiTheme="majorBidi" w:cstheme="majorBidi"/>
                <w:sz w:val="20"/>
                <w:szCs w:val="20"/>
                <w:lang w:val="ru-RU" w:eastAsia="en-CA"/>
              </w:rPr>
              <w:t xml:space="preserve"> </w:t>
            </w:r>
            <w:r w:rsidR="00602D4A">
              <w:rPr>
                <w:rFonts w:asciiTheme="majorBidi" w:hAnsiTheme="majorBidi" w:cstheme="majorBidi"/>
                <w:sz w:val="20"/>
                <w:szCs w:val="20"/>
                <w:lang w:val="ru-RU" w:eastAsia="en-CA"/>
              </w:rPr>
              <w:t>в</w:t>
            </w:r>
            <w:r w:rsidR="00602D4A" w:rsidRPr="00602D4A">
              <w:rPr>
                <w:rFonts w:asciiTheme="majorBidi" w:hAnsiTheme="majorBidi" w:cstheme="majorBidi"/>
                <w:sz w:val="20"/>
                <w:szCs w:val="20"/>
                <w:lang w:val="ru-RU" w:eastAsia="en-CA"/>
              </w:rPr>
              <w:t xml:space="preserve"> </w:t>
            </w:r>
            <w:r w:rsidR="00602D4A">
              <w:rPr>
                <w:rFonts w:asciiTheme="majorBidi" w:hAnsiTheme="majorBidi" w:cstheme="majorBidi"/>
                <w:sz w:val="20"/>
                <w:szCs w:val="20"/>
                <w:lang w:val="ru-RU" w:eastAsia="en-CA"/>
              </w:rPr>
              <w:t>тоннах</w:t>
            </w:r>
            <w:r w:rsidR="00602D4A" w:rsidRPr="00602D4A">
              <w:rPr>
                <w:rFonts w:asciiTheme="majorBidi" w:hAnsiTheme="majorBidi" w:cstheme="majorBidi"/>
                <w:sz w:val="20"/>
                <w:szCs w:val="20"/>
                <w:lang w:val="ru-RU" w:eastAsia="en-CA"/>
              </w:rPr>
              <w:t xml:space="preserve"> </w:t>
            </w:r>
            <w:r w:rsidR="00602D4A">
              <w:rPr>
                <w:rFonts w:asciiTheme="majorBidi" w:hAnsiTheme="majorBidi" w:cstheme="majorBidi"/>
                <w:sz w:val="20"/>
                <w:szCs w:val="20"/>
                <w:lang w:val="ru-RU" w:eastAsia="en-CA"/>
              </w:rPr>
              <w:t>ОРС</w:t>
            </w:r>
            <w:r w:rsidRPr="00602D4A">
              <w:rPr>
                <w:rFonts w:asciiTheme="majorBidi" w:hAnsiTheme="majorBidi" w:cstheme="majorBidi"/>
                <w:sz w:val="20"/>
                <w:szCs w:val="20"/>
                <w:lang w:val="ru-RU"/>
              </w:rPr>
              <w:t xml:space="preserve"> </w:t>
            </w:r>
            <w:r w:rsidR="00602D4A">
              <w:rPr>
                <w:rFonts w:asciiTheme="majorBidi" w:hAnsiTheme="majorBidi" w:cstheme="majorBidi"/>
                <w:sz w:val="20"/>
                <w:szCs w:val="20"/>
                <w:lang w:val="ru-RU" w:eastAsia="en-CA"/>
              </w:rPr>
              <w:t>в сопоставлении</w:t>
            </w:r>
            <w:r w:rsidR="00602D4A" w:rsidRPr="00602D4A">
              <w:rPr>
                <w:rFonts w:asciiTheme="majorBidi" w:hAnsiTheme="majorBidi" w:cstheme="majorBidi"/>
                <w:sz w:val="20"/>
                <w:szCs w:val="20"/>
                <w:lang w:val="ru-RU" w:eastAsia="en-CA"/>
              </w:rPr>
              <w:t xml:space="preserve"> </w:t>
            </w:r>
            <w:r w:rsidR="00602D4A">
              <w:rPr>
                <w:rFonts w:asciiTheme="majorBidi" w:hAnsiTheme="majorBidi" w:cstheme="majorBidi"/>
                <w:sz w:val="20"/>
                <w:szCs w:val="20"/>
                <w:lang w:val="ru-RU" w:eastAsia="en-CA"/>
              </w:rPr>
              <w:t>с</w:t>
            </w:r>
            <w:r w:rsidR="00602D4A" w:rsidRPr="00602D4A">
              <w:rPr>
                <w:rFonts w:asciiTheme="majorBidi" w:hAnsiTheme="majorBidi" w:cstheme="majorBidi"/>
                <w:sz w:val="20"/>
                <w:szCs w:val="20"/>
                <w:lang w:val="ru-RU" w:eastAsia="en-CA"/>
              </w:rPr>
              <w:t xml:space="preserve"> </w:t>
            </w:r>
            <w:r w:rsidR="00602D4A">
              <w:rPr>
                <w:rFonts w:asciiTheme="majorBidi" w:hAnsiTheme="majorBidi" w:cstheme="majorBidi"/>
                <w:sz w:val="20"/>
                <w:szCs w:val="20"/>
                <w:lang w:val="ru-RU" w:eastAsia="en-CA"/>
              </w:rPr>
              <w:t>запланированным</w:t>
            </w:r>
            <w:r w:rsidR="00602D4A" w:rsidRPr="00602D4A">
              <w:rPr>
                <w:rFonts w:asciiTheme="majorBidi" w:hAnsiTheme="majorBidi" w:cstheme="majorBidi"/>
                <w:sz w:val="20"/>
                <w:szCs w:val="20"/>
                <w:lang w:val="ru-RU" w:eastAsia="en-CA"/>
              </w:rPr>
              <w:t xml:space="preserve"> </w:t>
            </w:r>
            <w:r w:rsidR="00602D4A">
              <w:rPr>
                <w:rFonts w:asciiTheme="majorBidi" w:hAnsiTheme="majorBidi" w:cstheme="majorBidi"/>
                <w:sz w:val="20"/>
                <w:szCs w:val="20"/>
                <w:lang w:val="ru-RU" w:eastAsia="en-CA"/>
              </w:rPr>
              <w:t>в</w:t>
            </w:r>
            <w:r w:rsidR="00602D4A" w:rsidRPr="00602D4A">
              <w:rPr>
                <w:rFonts w:asciiTheme="majorBidi" w:hAnsiTheme="majorBidi" w:cstheme="majorBidi"/>
                <w:sz w:val="20"/>
                <w:szCs w:val="20"/>
                <w:lang w:val="ru-RU" w:eastAsia="en-CA"/>
              </w:rPr>
              <w:t xml:space="preserve"> </w:t>
            </w:r>
            <w:r w:rsidR="00602D4A">
              <w:rPr>
                <w:rFonts w:asciiTheme="majorBidi" w:hAnsiTheme="majorBidi" w:cstheme="majorBidi"/>
                <w:sz w:val="20"/>
                <w:szCs w:val="20"/>
                <w:lang w:val="ru-RU" w:eastAsia="en-CA"/>
              </w:rPr>
              <w:t>докладах</w:t>
            </w:r>
            <w:r w:rsidR="00602D4A" w:rsidRPr="00602D4A">
              <w:rPr>
                <w:rFonts w:asciiTheme="majorBidi" w:hAnsiTheme="majorBidi" w:cstheme="majorBidi"/>
                <w:sz w:val="20"/>
                <w:szCs w:val="20"/>
                <w:lang w:val="ru-RU" w:eastAsia="en-CA"/>
              </w:rPr>
              <w:t xml:space="preserve"> </w:t>
            </w:r>
            <w:r w:rsidR="00602D4A">
              <w:rPr>
                <w:rFonts w:asciiTheme="majorBidi" w:hAnsiTheme="majorBidi" w:cstheme="majorBidi"/>
                <w:sz w:val="20"/>
                <w:szCs w:val="20"/>
                <w:lang w:val="ru-RU" w:eastAsia="en-CA"/>
              </w:rPr>
              <w:t>о</w:t>
            </w:r>
            <w:r w:rsidR="00602D4A" w:rsidRPr="00602D4A">
              <w:rPr>
                <w:rFonts w:asciiTheme="majorBidi" w:hAnsiTheme="majorBidi" w:cstheme="majorBidi"/>
                <w:sz w:val="20"/>
                <w:szCs w:val="20"/>
                <w:lang w:val="ru-RU" w:eastAsia="en-CA"/>
              </w:rPr>
              <w:t xml:space="preserve"> </w:t>
            </w:r>
            <w:r w:rsidR="00602D4A">
              <w:rPr>
                <w:rFonts w:asciiTheme="majorBidi" w:hAnsiTheme="majorBidi" w:cstheme="majorBidi"/>
                <w:sz w:val="20"/>
                <w:szCs w:val="20"/>
                <w:lang w:val="ru-RU" w:eastAsia="en-CA"/>
              </w:rPr>
              <w:t>ходе</w:t>
            </w:r>
            <w:r w:rsidR="00602D4A" w:rsidRPr="00602D4A">
              <w:rPr>
                <w:rFonts w:asciiTheme="majorBidi" w:hAnsiTheme="majorBidi" w:cstheme="majorBidi"/>
                <w:sz w:val="20"/>
                <w:szCs w:val="20"/>
                <w:lang w:val="ru-RU" w:eastAsia="en-CA"/>
              </w:rPr>
              <w:t xml:space="preserve"> </w:t>
            </w:r>
            <w:r w:rsidR="00602D4A">
              <w:rPr>
                <w:rFonts w:asciiTheme="majorBidi" w:hAnsiTheme="majorBidi" w:cstheme="majorBidi"/>
                <w:sz w:val="20"/>
                <w:szCs w:val="20"/>
                <w:lang w:val="ru-RU" w:eastAsia="en-CA"/>
              </w:rPr>
              <w:t>работы</w:t>
            </w:r>
            <w:r w:rsidR="00602D4A" w:rsidRPr="00602D4A">
              <w:rPr>
                <w:rFonts w:asciiTheme="majorBidi" w:hAnsiTheme="majorBidi" w:cstheme="majorBidi"/>
                <w:sz w:val="20"/>
                <w:szCs w:val="20"/>
                <w:lang w:val="ru-RU" w:eastAsia="en-CA"/>
              </w:rPr>
              <w:t xml:space="preserve"> </w:t>
            </w:r>
          </w:p>
        </w:tc>
        <w:tc>
          <w:tcPr>
            <w:tcW w:w="737" w:type="pct"/>
            <w:tcMar>
              <w:left w:w="72" w:type="dxa"/>
              <w:right w:w="72" w:type="dxa"/>
            </w:tcMar>
          </w:tcPr>
          <w:p w14:paraId="7D23F36D" w14:textId="27349D2F" w:rsidR="00047B4C" w:rsidRPr="00A451A5" w:rsidRDefault="005C714C" w:rsidP="00AF523A">
            <w:pPr>
              <w:keepNext/>
              <w:keepLines/>
              <w:jc w:val="right"/>
              <w:rPr>
                <w:rFonts w:asciiTheme="majorBidi" w:hAnsiTheme="majorBidi" w:cstheme="majorBidi"/>
                <w:sz w:val="20"/>
                <w:szCs w:val="20"/>
                <w:lang w:val="ru-RU" w:eastAsia="en-CA"/>
              </w:rPr>
            </w:pPr>
            <w:r w:rsidRPr="00E45D7C">
              <w:rPr>
                <w:rFonts w:asciiTheme="majorBidi" w:hAnsiTheme="majorBidi" w:cstheme="majorBidi"/>
                <w:sz w:val="20"/>
                <w:szCs w:val="20"/>
                <w:lang w:eastAsia="en-CA"/>
              </w:rPr>
              <w:t>4</w:t>
            </w:r>
            <w:r w:rsidR="00A451A5">
              <w:rPr>
                <w:rFonts w:asciiTheme="majorBidi" w:hAnsiTheme="majorBidi" w:cstheme="majorBidi"/>
                <w:sz w:val="20"/>
                <w:szCs w:val="20"/>
                <w:lang w:eastAsia="en-CA"/>
              </w:rPr>
              <w:t> </w:t>
            </w:r>
            <w:r w:rsidRPr="00E45D7C">
              <w:rPr>
                <w:rFonts w:asciiTheme="majorBidi" w:hAnsiTheme="majorBidi" w:cstheme="majorBidi"/>
                <w:sz w:val="20"/>
                <w:szCs w:val="20"/>
                <w:lang w:eastAsia="en-CA"/>
              </w:rPr>
              <w:t>776</w:t>
            </w:r>
            <w:r w:rsidR="00A451A5">
              <w:rPr>
                <w:rFonts w:asciiTheme="majorBidi" w:hAnsiTheme="majorBidi" w:cstheme="majorBidi"/>
                <w:sz w:val="20"/>
                <w:szCs w:val="20"/>
                <w:lang w:val="ru-RU" w:eastAsia="en-CA"/>
              </w:rPr>
              <w:t>,</w:t>
            </w:r>
            <w:r w:rsidRPr="00E45D7C">
              <w:rPr>
                <w:rFonts w:asciiTheme="majorBidi" w:hAnsiTheme="majorBidi" w:cstheme="majorBidi"/>
                <w:sz w:val="20"/>
                <w:szCs w:val="20"/>
                <w:lang w:eastAsia="en-CA"/>
              </w:rPr>
              <w:t xml:space="preserve">8 </w:t>
            </w:r>
            <w:r w:rsidR="00A451A5">
              <w:rPr>
                <w:rFonts w:asciiTheme="majorBidi" w:hAnsiTheme="majorBidi" w:cstheme="majorBidi"/>
                <w:sz w:val="20"/>
                <w:szCs w:val="20"/>
                <w:lang w:val="ru-RU" w:eastAsia="en-CA"/>
              </w:rPr>
              <w:t>тонн ОРС</w:t>
            </w:r>
          </w:p>
        </w:tc>
      </w:tr>
      <w:tr w:rsidR="00E45D7C" w:rsidRPr="00E45D7C" w14:paraId="146568B4" w14:textId="77777777" w:rsidTr="00FB6FBB">
        <w:trPr>
          <w:trHeight w:val="276"/>
        </w:trPr>
        <w:tc>
          <w:tcPr>
            <w:tcW w:w="882" w:type="pct"/>
            <w:tcMar>
              <w:left w:w="72" w:type="dxa"/>
              <w:right w:w="72" w:type="dxa"/>
            </w:tcMar>
          </w:tcPr>
          <w:p w14:paraId="6568F4F1" w14:textId="0441D207" w:rsidR="00047B4C" w:rsidRPr="00E45D7C" w:rsidRDefault="00043455" w:rsidP="00AF523A">
            <w:pPr>
              <w:keepNext/>
              <w:keepLines/>
              <w:jc w:val="left"/>
              <w:rPr>
                <w:rFonts w:asciiTheme="majorBidi" w:hAnsiTheme="majorBidi" w:cstheme="majorBidi"/>
                <w:sz w:val="20"/>
                <w:szCs w:val="20"/>
                <w:lang w:eastAsia="en-CA"/>
              </w:rPr>
            </w:pPr>
            <w:r>
              <w:rPr>
                <w:rFonts w:asciiTheme="majorBidi" w:hAnsiTheme="majorBidi" w:cstheme="majorBidi"/>
                <w:sz w:val="20"/>
                <w:szCs w:val="20"/>
                <w:lang w:val="ru-RU" w:eastAsia="en-CA"/>
              </w:rPr>
              <w:t>Реализация</w:t>
            </w:r>
          </w:p>
        </w:tc>
        <w:tc>
          <w:tcPr>
            <w:tcW w:w="1177" w:type="pct"/>
            <w:tcMar>
              <w:left w:w="72" w:type="dxa"/>
              <w:right w:w="72" w:type="dxa"/>
            </w:tcMar>
          </w:tcPr>
          <w:p w14:paraId="0689BA7D" w14:textId="5D0B585C" w:rsidR="00CE5092" w:rsidRPr="00CE5092" w:rsidRDefault="00CE5092" w:rsidP="00AF523A">
            <w:pPr>
              <w:keepNext/>
              <w:keepLines/>
              <w:jc w:val="left"/>
              <w:rPr>
                <w:rFonts w:asciiTheme="majorBidi" w:hAnsiTheme="majorBidi" w:cstheme="majorBidi"/>
                <w:sz w:val="20"/>
                <w:szCs w:val="20"/>
                <w:lang w:val="ru-RU" w:eastAsia="en-CA"/>
              </w:rPr>
            </w:pPr>
            <w:r w:rsidRPr="00CE5092">
              <w:rPr>
                <w:rFonts w:asciiTheme="majorBidi" w:hAnsiTheme="majorBidi" w:cstheme="majorBidi"/>
                <w:sz w:val="20"/>
                <w:szCs w:val="20"/>
                <w:lang w:val="ru-RU" w:eastAsia="en-CA"/>
              </w:rPr>
              <w:t>Поэтапн</w:t>
            </w:r>
            <w:r>
              <w:rPr>
                <w:rFonts w:asciiTheme="majorBidi" w:hAnsiTheme="majorBidi" w:cstheme="majorBidi"/>
                <w:sz w:val="20"/>
                <w:szCs w:val="20"/>
                <w:lang w:val="ru-RU" w:eastAsia="en-CA"/>
              </w:rPr>
              <w:t>ое сокращение использования ГФУ и связанные с ГФУ проекты</w:t>
            </w:r>
          </w:p>
        </w:tc>
        <w:tc>
          <w:tcPr>
            <w:tcW w:w="2204" w:type="pct"/>
            <w:tcMar>
              <w:left w:w="72" w:type="dxa"/>
              <w:right w:w="72" w:type="dxa"/>
            </w:tcMar>
          </w:tcPr>
          <w:p w14:paraId="6CC40754" w14:textId="7105A3D8" w:rsidR="00047B4C" w:rsidRPr="0066080B" w:rsidRDefault="0066080B" w:rsidP="00AF523A">
            <w:pPr>
              <w:keepNext/>
              <w:keepLines/>
              <w:jc w:val="left"/>
              <w:rPr>
                <w:rFonts w:asciiTheme="majorBidi" w:hAnsiTheme="majorBidi" w:cstheme="majorBidi"/>
                <w:sz w:val="20"/>
                <w:szCs w:val="20"/>
                <w:lang w:val="ru-RU" w:eastAsia="en-CA"/>
              </w:rPr>
            </w:pPr>
            <w:r w:rsidRPr="00CE5092">
              <w:rPr>
                <w:rFonts w:asciiTheme="majorBidi" w:hAnsiTheme="majorBidi" w:cstheme="majorBidi"/>
                <w:sz w:val="20"/>
                <w:szCs w:val="20"/>
                <w:lang w:val="ru-RU" w:eastAsia="en-CA"/>
              </w:rPr>
              <w:t>Поэтапн</w:t>
            </w:r>
            <w:r>
              <w:rPr>
                <w:rFonts w:asciiTheme="majorBidi" w:hAnsiTheme="majorBidi" w:cstheme="majorBidi"/>
                <w:sz w:val="20"/>
                <w:szCs w:val="20"/>
                <w:lang w:val="ru-RU" w:eastAsia="en-CA"/>
              </w:rPr>
              <w:t>ое сокращение использования ГФУ в рамках связанных с ГФУ проектов в</w:t>
            </w:r>
            <w:r w:rsidRPr="0066080B">
              <w:rPr>
                <w:rFonts w:asciiTheme="majorBidi" w:hAnsiTheme="majorBidi" w:cstheme="majorBidi"/>
                <w:sz w:val="20"/>
                <w:szCs w:val="20"/>
                <w:lang w:val="ru-RU"/>
              </w:rPr>
              <w:t xml:space="preserve"> </w:t>
            </w:r>
            <w:r>
              <w:rPr>
                <w:rFonts w:asciiTheme="majorBidi" w:hAnsiTheme="majorBidi" w:cstheme="majorBidi"/>
                <w:sz w:val="20"/>
                <w:szCs w:val="20"/>
                <w:lang w:val="ru-RU" w:eastAsia="en-CA"/>
              </w:rPr>
              <w:t>тоннах</w:t>
            </w:r>
            <w:r w:rsidRPr="0066080B">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эквивалента</w:t>
            </w:r>
            <w:r w:rsidRPr="0066080B">
              <w:rPr>
                <w:rFonts w:asciiTheme="majorBidi" w:hAnsiTheme="majorBidi" w:cstheme="majorBidi"/>
                <w:sz w:val="20"/>
                <w:szCs w:val="20"/>
                <w:lang w:val="ru-RU" w:eastAsia="en-CA"/>
              </w:rPr>
              <w:t xml:space="preserve"> </w:t>
            </w:r>
            <w:r w:rsidRPr="00E45D7C">
              <w:rPr>
                <w:rFonts w:asciiTheme="majorBidi" w:hAnsiTheme="majorBidi" w:cstheme="majorBidi"/>
                <w:sz w:val="20"/>
                <w:szCs w:val="20"/>
                <w:lang w:eastAsia="en-CA"/>
              </w:rPr>
              <w:t>CO</w:t>
            </w:r>
            <w:r w:rsidRPr="0066080B">
              <w:rPr>
                <w:rFonts w:asciiTheme="majorBidi" w:hAnsiTheme="majorBidi" w:cstheme="majorBidi"/>
                <w:sz w:val="20"/>
                <w:szCs w:val="20"/>
                <w:vertAlign w:val="subscript"/>
                <w:lang w:val="ru-RU" w:eastAsia="en-CA"/>
              </w:rPr>
              <w:t>2</w:t>
            </w:r>
            <w:r>
              <w:rPr>
                <w:rFonts w:asciiTheme="majorBidi" w:hAnsiTheme="majorBidi" w:cstheme="majorBidi"/>
                <w:sz w:val="20"/>
                <w:szCs w:val="20"/>
                <w:vertAlign w:val="subscript"/>
                <w:lang w:val="ru-RU" w:eastAsia="en-CA"/>
              </w:rPr>
              <w:t xml:space="preserve"> </w:t>
            </w:r>
            <w:r>
              <w:rPr>
                <w:rFonts w:asciiTheme="majorBidi" w:hAnsiTheme="majorBidi" w:cstheme="majorBidi"/>
                <w:sz w:val="20"/>
                <w:szCs w:val="20"/>
                <w:lang w:val="ru-RU" w:eastAsia="en-CA"/>
              </w:rPr>
              <w:t>в</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сопоставлении</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запланированным</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в</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 xml:space="preserve">докладах о ходе работы </w:t>
            </w:r>
          </w:p>
        </w:tc>
        <w:tc>
          <w:tcPr>
            <w:tcW w:w="737" w:type="pct"/>
            <w:tcMar>
              <w:left w:w="72" w:type="dxa"/>
              <w:right w:w="72" w:type="dxa"/>
            </w:tcMar>
          </w:tcPr>
          <w:p w14:paraId="375A0B04" w14:textId="66BA8E47" w:rsidR="00047B4C" w:rsidRPr="00E45D7C" w:rsidRDefault="00994022" w:rsidP="00AF523A">
            <w:pPr>
              <w:keepNext/>
              <w:keepLines/>
              <w:jc w:val="right"/>
              <w:rPr>
                <w:rFonts w:asciiTheme="majorBidi" w:hAnsiTheme="majorBidi" w:cstheme="majorBidi"/>
                <w:sz w:val="20"/>
                <w:szCs w:val="20"/>
                <w:lang w:eastAsia="en-CA"/>
              </w:rPr>
            </w:pPr>
            <w:r w:rsidRPr="00E45D7C">
              <w:rPr>
                <w:rFonts w:asciiTheme="majorBidi" w:hAnsiTheme="majorBidi" w:cstheme="majorBidi"/>
                <w:sz w:val="20"/>
                <w:szCs w:val="20"/>
                <w:lang w:eastAsia="en-CA"/>
              </w:rPr>
              <w:t>1</w:t>
            </w:r>
            <w:r w:rsidR="009721F4">
              <w:rPr>
                <w:rFonts w:asciiTheme="majorBidi" w:hAnsiTheme="majorBidi" w:cstheme="majorBidi"/>
                <w:sz w:val="20"/>
                <w:szCs w:val="20"/>
                <w:lang w:eastAsia="en-CA"/>
              </w:rPr>
              <w:t xml:space="preserve"> </w:t>
            </w:r>
            <w:r w:rsidRPr="00E45D7C">
              <w:rPr>
                <w:rFonts w:asciiTheme="majorBidi" w:hAnsiTheme="majorBidi" w:cstheme="majorBidi"/>
                <w:sz w:val="20"/>
                <w:szCs w:val="20"/>
                <w:lang w:eastAsia="en-CA"/>
              </w:rPr>
              <w:t>388</w:t>
            </w:r>
            <w:r w:rsidR="009721F4">
              <w:rPr>
                <w:rFonts w:asciiTheme="majorBidi" w:hAnsiTheme="majorBidi" w:cstheme="majorBidi"/>
                <w:sz w:val="20"/>
                <w:szCs w:val="20"/>
                <w:lang w:eastAsia="en-CA"/>
              </w:rPr>
              <w:t xml:space="preserve"> </w:t>
            </w:r>
            <w:r w:rsidRPr="00E45D7C">
              <w:rPr>
                <w:rFonts w:asciiTheme="majorBidi" w:hAnsiTheme="majorBidi" w:cstheme="majorBidi"/>
                <w:sz w:val="20"/>
                <w:szCs w:val="20"/>
                <w:lang w:eastAsia="en-CA"/>
              </w:rPr>
              <w:t xml:space="preserve">278 </w:t>
            </w:r>
            <w:r w:rsidR="00A451A5">
              <w:rPr>
                <w:rFonts w:asciiTheme="majorBidi" w:hAnsiTheme="majorBidi" w:cstheme="majorBidi"/>
                <w:sz w:val="20"/>
                <w:szCs w:val="20"/>
                <w:lang w:val="ru-RU" w:eastAsia="en-CA"/>
              </w:rPr>
              <w:t>тонн</w:t>
            </w:r>
            <w:r w:rsidR="00A451A5" w:rsidRPr="00A451A5">
              <w:rPr>
                <w:rFonts w:asciiTheme="majorBidi" w:hAnsiTheme="majorBidi" w:cstheme="majorBidi"/>
                <w:sz w:val="20"/>
                <w:szCs w:val="20"/>
                <w:lang w:eastAsia="en-CA"/>
              </w:rPr>
              <w:t xml:space="preserve"> </w:t>
            </w:r>
            <w:r w:rsidR="00A451A5">
              <w:rPr>
                <w:rFonts w:asciiTheme="majorBidi" w:hAnsiTheme="majorBidi" w:cstheme="majorBidi"/>
                <w:sz w:val="20"/>
                <w:szCs w:val="20"/>
                <w:lang w:val="ru-RU" w:eastAsia="en-CA"/>
              </w:rPr>
              <w:t>эквивалента</w:t>
            </w:r>
            <w:r w:rsidR="00A451A5" w:rsidRPr="00A451A5">
              <w:rPr>
                <w:rFonts w:asciiTheme="majorBidi" w:hAnsiTheme="majorBidi" w:cstheme="majorBidi"/>
                <w:sz w:val="20"/>
                <w:szCs w:val="20"/>
                <w:lang w:eastAsia="en-CA"/>
              </w:rPr>
              <w:t xml:space="preserve"> </w:t>
            </w:r>
            <w:r w:rsidRPr="00E45D7C">
              <w:rPr>
                <w:rFonts w:asciiTheme="majorBidi" w:hAnsiTheme="majorBidi" w:cstheme="majorBidi"/>
                <w:sz w:val="20"/>
                <w:szCs w:val="20"/>
                <w:lang w:eastAsia="en-CA"/>
              </w:rPr>
              <w:t>CO</w:t>
            </w:r>
            <w:r w:rsidRPr="00E45D7C">
              <w:rPr>
                <w:rFonts w:asciiTheme="majorBidi" w:hAnsiTheme="majorBidi" w:cstheme="majorBidi"/>
                <w:sz w:val="20"/>
                <w:szCs w:val="20"/>
                <w:vertAlign w:val="subscript"/>
                <w:lang w:eastAsia="en-CA"/>
              </w:rPr>
              <w:t>2</w:t>
            </w:r>
          </w:p>
        </w:tc>
      </w:tr>
      <w:tr w:rsidR="00043455" w:rsidRPr="00E45D7C" w14:paraId="460E646A" w14:textId="77777777" w:rsidTr="00FB6FBB">
        <w:trPr>
          <w:trHeight w:val="550"/>
        </w:trPr>
        <w:tc>
          <w:tcPr>
            <w:tcW w:w="882" w:type="pct"/>
            <w:tcMar>
              <w:left w:w="72" w:type="dxa"/>
              <w:right w:w="72" w:type="dxa"/>
            </w:tcMar>
            <w:hideMark/>
          </w:tcPr>
          <w:p w14:paraId="116E897A" w14:textId="0BF5DCEC" w:rsidR="00043455" w:rsidRPr="00E45D7C" w:rsidRDefault="00043455" w:rsidP="00AF523A">
            <w:pPr>
              <w:keepNext/>
              <w:keepLines/>
              <w:jc w:val="left"/>
              <w:rPr>
                <w:rFonts w:asciiTheme="majorBidi" w:hAnsiTheme="majorBidi" w:cstheme="majorBidi"/>
                <w:sz w:val="20"/>
                <w:szCs w:val="20"/>
                <w:lang w:eastAsia="en-CA"/>
              </w:rPr>
            </w:pPr>
            <w:r w:rsidRPr="004A5AB6">
              <w:rPr>
                <w:rFonts w:asciiTheme="majorBidi" w:hAnsiTheme="majorBidi" w:cstheme="majorBidi"/>
                <w:sz w:val="20"/>
                <w:szCs w:val="20"/>
                <w:lang w:val="ru-RU" w:eastAsia="en-CA"/>
              </w:rPr>
              <w:t>Реализация</w:t>
            </w:r>
          </w:p>
        </w:tc>
        <w:tc>
          <w:tcPr>
            <w:tcW w:w="1177" w:type="pct"/>
            <w:tcMar>
              <w:left w:w="72" w:type="dxa"/>
              <w:right w:w="72" w:type="dxa"/>
            </w:tcMar>
            <w:hideMark/>
          </w:tcPr>
          <w:p w14:paraId="589CB6C1" w14:textId="74C965EB" w:rsidR="00043455" w:rsidRPr="00F830DF" w:rsidRDefault="00F830DF" w:rsidP="00AF523A">
            <w:pPr>
              <w:keepNext/>
              <w:keepLines/>
              <w:jc w:val="left"/>
              <w:rPr>
                <w:rFonts w:asciiTheme="majorBidi" w:hAnsiTheme="majorBidi" w:cstheme="majorBidi"/>
                <w:sz w:val="20"/>
                <w:szCs w:val="20"/>
                <w:lang w:val="ru-RU" w:eastAsia="en-CA"/>
              </w:rPr>
            </w:pPr>
            <w:r>
              <w:rPr>
                <w:rFonts w:asciiTheme="majorBidi" w:hAnsiTheme="majorBidi" w:cstheme="majorBidi"/>
                <w:sz w:val="20"/>
                <w:szCs w:val="20"/>
                <w:lang w:val="ru-RU" w:eastAsia="en-CA"/>
              </w:rPr>
              <w:t>Фактическое</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завершение проектов</w:t>
            </w:r>
          </w:p>
        </w:tc>
        <w:tc>
          <w:tcPr>
            <w:tcW w:w="2204" w:type="pct"/>
            <w:tcMar>
              <w:left w:w="72" w:type="dxa"/>
              <w:right w:w="72" w:type="dxa"/>
            </w:tcMar>
            <w:hideMark/>
          </w:tcPr>
          <w:p w14:paraId="0F1BF51D" w14:textId="6D57CB80" w:rsidR="00043455" w:rsidRPr="00F830DF" w:rsidRDefault="00F830DF" w:rsidP="00AF523A">
            <w:pPr>
              <w:keepNext/>
              <w:keepLines/>
              <w:jc w:val="left"/>
              <w:rPr>
                <w:rFonts w:asciiTheme="majorBidi" w:hAnsiTheme="majorBidi" w:cstheme="majorBidi"/>
                <w:sz w:val="20"/>
                <w:szCs w:val="20"/>
                <w:lang w:val="ru-RU" w:eastAsia="en-CA"/>
              </w:rPr>
            </w:pPr>
            <w:r>
              <w:rPr>
                <w:rFonts w:asciiTheme="majorBidi" w:hAnsiTheme="majorBidi" w:cstheme="majorBidi"/>
                <w:sz w:val="20"/>
                <w:szCs w:val="20"/>
                <w:lang w:val="ru-RU" w:eastAsia="en-CA"/>
              </w:rPr>
              <w:t>Фактическое</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завершение</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проектов</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в</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сопоставлении</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запланированным</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в</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 xml:space="preserve">докладах о ходе работы по каждому мероприятию </w:t>
            </w:r>
            <w:r w:rsidR="00043455" w:rsidRPr="00F830DF">
              <w:rPr>
                <w:rFonts w:asciiTheme="majorBidi" w:hAnsiTheme="majorBidi" w:cstheme="majorBidi"/>
                <w:sz w:val="20"/>
                <w:szCs w:val="20"/>
                <w:lang w:val="ru-RU" w:eastAsia="en-CA"/>
              </w:rPr>
              <w:t>(</w:t>
            </w:r>
            <w:r>
              <w:rPr>
                <w:rFonts w:asciiTheme="majorBidi" w:hAnsiTheme="majorBidi" w:cstheme="majorBidi"/>
                <w:sz w:val="20"/>
                <w:szCs w:val="20"/>
                <w:lang w:val="ru-RU" w:eastAsia="en-CA"/>
              </w:rPr>
              <w:t>за исключение</w:t>
            </w:r>
            <w:r w:rsidR="00602D4A">
              <w:rPr>
                <w:rFonts w:asciiTheme="majorBidi" w:hAnsiTheme="majorBidi" w:cstheme="majorBidi"/>
                <w:sz w:val="20"/>
                <w:szCs w:val="20"/>
                <w:lang w:val="ru-RU" w:eastAsia="en-CA"/>
              </w:rPr>
              <w:t>м</w:t>
            </w:r>
            <w:r>
              <w:rPr>
                <w:rFonts w:asciiTheme="majorBidi" w:hAnsiTheme="majorBidi" w:cstheme="majorBidi"/>
                <w:sz w:val="20"/>
                <w:szCs w:val="20"/>
                <w:lang w:val="ru-RU" w:eastAsia="en-CA"/>
              </w:rPr>
              <w:t xml:space="preserve"> подготовки проекта</w:t>
            </w:r>
            <w:r w:rsidR="00043455" w:rsidRPr="00F830DF">
              <w:rPr>
                <w:rFonts w:asciiTheme="majorBidi" w:hAnsiTheme="majorBidi" w:cstheme="majorBidi"/>
                <w:sz w:val="20"/>
                <w:szCs w:val="20"/>
                <w:lang w:val="ru-RU" w:eastAsia="en-CA"/>
              </w:rPr>
              <w:t>)**</w:t>
            </w:r>
          </w:p>
        </w:tc>
        <w:tc>
          <w:tcPr>
            <w:tcW w:w="737" w:type="pct"/>
            <w:tcMar>
              <w:left w:w="72" w:type="dxa"/>
              <w:right w:w="72" w:type="dxa"/>
            </w:tcMar>
          </w:tcPr>
          <w:p w14:paraId="3E971BB2" w14:textId="1091113C" w:rsidR="00043455" w:rsidRPr="00E45D7C" w:rsidRDefault="00043455" w:rsidP="00AF523A">
            <w:pPr>
              <w:keepNext/>
              <w:keepLines/>
              <w:jc w:val="right"/>
              <w:rPr>
                <w:rFonts w:asciiTheme="majorBidi" w:hAnsiTheme="majorBidi" w:cstheme="majorBidi"/>
                <w:sz w:val="20"/>
                <w:szCs w:val="20"/>
                <w:lang w:eastAsia="en-CA"/>
              </w:rPr>
            </w:pPr>
            <w:r w:rsidRPr="00E45D7C">
              <w:rPr>
                <w:rFonts w:asciiTheme="majorBidi" w:hAnsiTheme="majorBidi" w:cstheme="majorBidi"/>
                <w:sz w:val="20"/>
                <w:szCs w:val="20"/>
                <w:lang w:eastAsia="en-CA"/>
              </w:rPr>
              <w:t>17</w:t>
            </w:r>
          </w:p>
        </w:tc>
      </w:tr>
      <w:tr w:rsidR="00043455" w:rsidRPr="00E45D7C" w14:paraId="659ABBC1" w14:textId="77777777" w:rsidTr="00FB6FBB">
        <w:trPr>
          <w:trHeight w:val="306"/>
        </w:trPr>
        <w:tc>
          <w:tcPr>
            <w:tcW w:w="882" w:type="pct"/>
            <w:tcMar>
              <w:left w:w="72" w:type="dxa"/>
              <w:right w:w="72" w:type="dxa"/>
            </w:tcMar>
          </w:tcPr>
          <w:p w14:paraId="312F0DCD" w14:textId="277BA9D4" w:rsidR="00043455" w:rsidRPr="00E45D7C" w:rsidRDefault="00043455" w:rsidP="00AF523A">
            <w:pPr>
              <w:keepNext/>
              <w:keepLines/>
              <w:jc w:val="left"/>
              <w:rPr>
                <w:rFonts w:asciiTheme="majorBidi" w:hAnsiTheme="majorBidi" w:cstheme="majorBidi"/>
                <w:sz w:val="20"/>
                <w:szCs w:val="20"/>
                <w:lang w:eastAsia="en-CA"/>
              </w:rPr>
            </w:pPr>
            <w:r w:rsidRPr="004A5AB6">
              <w:rPr>
                <w:rFonts w:asciiTheme="majorBidi" w:hAnsiTheme="majorBidi" w:cstheme="majorBidi"/>
                <w:sz w:val="20"/>
                <w:szCs w:val="20"/>
                <w:lang w:val="ru-RU" w:eastAsia="en-CA"/>
              </w:rPr>
              <w:t>Реализация</w:t>
            </w:r>
          </w:p>
        </w:tc>
        <w:tc>
          <w:tcPr>
            <w:tcW w:w="1177" w:type="pct"/>
            <w:tcMar>
              <w:left w:w="72" w:type="dxa"/>
              <w:right w:w="72" w:type="dxa"/>
            </w:tcMar>
          </w:tcPr>
          <w:p w14:paraId="75313C66" w14:textId="3496894F" w:rsidR="00043455" w:rsidRPr="00043455" w:rsidRDefault="00043455" w:rsidP="00AF523A">
            <w:pPr>
              <w:keepNext/>
              <w:keepLines/>
              <w:jc w:val="left"/>
              <w:rPr>
                <w:rFonts w:asciiTheme="majorBidi" w:hAnsiTheme="majorBidi" w:cstheme="majorBidi"/>
                <w:sz w:val="20"/>
                <w:szCs w:val="20"/>
                <w:lang w:val="ru-RU" w:eastAsia="en-CA"/>
              </w:rPr>
            </w:pPr>
            <w:r>
              <w:rPr>
                <w:rFonts w:asciiTheme="majorBidi" w:hAnsiTheme="majorBidi" w:cstheme="majorBidi"/>
                <w:sz w:val="20"/>
                <w:szCs w:val="20"/>
                <w:lang w:val="ru-RU" w:eastAsia="en-CA"/>
              </w:rPr>
              <w:t>Учет гендерной проблематики</w:t>
            </w:r>
          </w:p>
        </w:tc>
        <w:tc>
          <w:tcPr>
            <w:tcW w:w="2204" w:type="pct"/>
            <w:tcMar>
              <w:left w:w="72" w:type="dxa"/>
              <w:right w:w="72" w:type="dxa"/>
            </w:tcMar>
          </w:tcPr>
          <w:p w14:paraId="7CE70778" w14:textId="5052902D" w:rsidR="00043455" w:rsidRPr="00F830DF" w:rsidRDefault="00F830DF" w:rsidP="00AF523A">
            <w:pPr>
              <w:keepNext/>
              <w:keepLines/>
              <w:jc w:val="left"/>
              <w:rPr>
                <w:rFonts w:asciiTheme="majorBidi" w:hAnsiTheme="majorBidi" w:cstheme="majorBidi"/>
                <w:sz w:val="20"/>
                <w:szCs w:val="20"/>
                <w:lang w:val="ru-RU" w:eastAsia="en-CA"/>
              </w:rPr>
            </w:pPr>
            <w:r>
              <w:rPr>
                <w:rFonts w:asciiTheme="majorBidi" w:hAnsiTheme="majorBidi" w:cstheme="majorBidi"/>
                <w:sz w:val="20"/>
                <w:szCs w:val="20"/>
                <w:lang w:val="ru-RU" w:eastAsia="en-CA"/>
              </w:rPr>
              <w:t>Оперативная</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политика</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по</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учету</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гендерной</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проблематики</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применительно к</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каждому</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утвержденному проекту</w:t>
            </w:r>
          </w:p>
        </w:tc>
        <w:tc>
          <w:tcPr>
            <w:tcW w:w="737" w:type="pct"/>
            <w:tcMar>
              <w:left w:w="72" w:type="dxa"/>
              <w:right w:w="72" w:type="dxa"/>
            </w:tcMar>
          </w:tcPr>
          <w:p w14:paraId="46166E85" w14:textId="77777777" w:rsidR="00043455" w:rsidRPr="00E45D7C" w:rsidRDefault="00043455" w:rsidP="00AF523A">
            <w:pPr>
              <w:keepNext/>
              <w:keepLines/>
              <w:jc w:val="right"/>
              <w:rPr>
                <w:rFonts w:asciiTheme="majorBidi" w:hAnsiTheme="majorBidi" w:cstheme="majorBidi"/>
                <w:sz w:val="20"/>
                <w:szCs w:val="20"/>
                <w:lang w:eastAsia="en-CA"/>
              </w:rPr>
            </w:pPr>
            <w:r w:rsidRPr="00E45D7C">
              <w:rPr>
                <w:rFonts w:asciiTheme="majorBidi" w:hAnsiTheme="majorBidi" w:cstheme="majorBidi"/>
                <w:sz w:val="20"/>
                <w:szCs w:val="20"/>
                <w:lang w:eastAsia="en-CA"/>
              </w:rPr>
              <w:t>100%</w:t>
            </w:r>
          </w:p>
        </w:tc>
      </w:tr>
      <w:tr w:rsidR="00E45D7C" w:rsidRPr="00AC6254" w14:paraId="59F16CEB" w14:textId="77777777" w:rsidTr="00FB6FBB">
        <w:trPr>
          <w:trHeight w:val="316"/>
        </w:trPr>
        <w:tc>
          <w:tcPr>
            <w:tcW w:w="882" w:type="pct"/>
            <w:tcMar>
              <w:left w:w="72" w:type="dxa"/>
              <w:right w:w="72" w:type="dxa"/>
            </w:tcMar>
            <w:hideMark/>
          </w:tcPr>
          <w:p w14:paraId="7C21DA57" w14:textId="68F36277" w:rsidR="00047B4C" w:rsidRPr="00043455" w:rsidRDefault="00043455" w:rsidP="00AF523A">
            <w:pPr>
              <w:keepNext/>
              <w:keepLines/>
              <w:jc w:val="left"/>
              <w:rPr>
                <w:rFonts w:asciiTheme="majorBidi" w:hAnsiTheme="majorBidi" w:cstheme="majorBidi"/>
                <w:sz w:val="20"/>
                <w:szCs w:val="20"/>
                <w:lang w:val="ru-RU" w:eastAsia="en-CA"/>
              </w:rPr>
            </w:pPr>
            <w:r>
              <w:rPr>
                <w:rFonts w:asciiTheme="majorBidi" w:hAnsiTheme="majorBidi" w:cstheme="majorBidi"/>
                <w:sz w:val="20"/>
                <w:szCs w:val="20"/>
                <w:lang w:val="ru-RU" w:eastAsia="en-CA"/>
              </w:rPr>
              <w:t>Административный показатель</w:t>
            </w:r>
          </w:p>
        </w:tc>
        <w:tc>
          <w:tcPr>
            <w:tcW w:w="1177" w:type="pct"/>
            <w:tcMar>
              <w:left w:w="72" w:type="dxa"/>
              <w:right w:w="72" w:type="dxa"/>
            </w:tcMar>
            <w:hideMark/>
          </w:tcPr>
          <w:p w14:paraId="39C225C8" w14:textId="6CFFBDA9" w:rsidR="00047B4C" w:rsidRPr="00E45D7C" w:rsidRDefault="00043455" w:rsidP="00AF523A">
            <w:pPr>
              <w:keepNext/>
              <w:keepLines/>
              <w:jc w:val="left"/>
              <w:rPr>
                <w:rFonts w:asciiTheme="majorBidi" w:hAnsiTheme="majorBidi" w:cstheme="majorBidi"/>
                <w:sz w:val="20"/>
                <w:szCs w:val="20"/>
                <w:lang w:eastAsia="en-CA"/>
              </w:rPr>
            </w:pPr>
            <w:r w:rsidRPr="00043455">
              <w:rPr>
                <w:rFonts w:asciiTheme="majorBidi" w:hAnsiTheme="majorBidi" w:cstheme="majorBidi"/>
                <w:sz w:val="20"/>
                <w:szCs w:val="20"/>
                <w:lang w:val="ru-RU" w:eastAsia="en-CA"/>
              </w:rPr>
              <w:t>Темпы финансового завершения</w:t>
            </w:r>
          </w:p>
        </w:tc>
        <w:tc>
          <w:tcPr>
            <w:tcW w:w="2204" w:type="pct"/>
            <w:tcMar>
              <w:left w:w="72" w:type="dxa"/>
              <w:right w:w="72" w:type="dxa"/>
            </w:tcMar>
            <w:hideMark/>
          </w:tcPr>
          <w:p w14:paraId="68302BF7" w14:textId="476909E8" w:rsidR="00047B4C" w:rsidRPr="00F830DF" w:rsidRDefault="00F830DF" w:rsidP="00AF523A">
            <w:pPr>
              <w:keepNext/>
              <w:keepLines/>
              <w:jc w:val="left"/>
              <w:rPr>
                <w:rFonts w:asciiTheme="majorBidi" w:hAnsiTheme="majorBidi" w:cstheme="majorBidi"/>
                <w:sz w:val="20"/>
                <w:szCs w:val="20"/>
                <w:lang w:val="ru-RU" w:eastAsia="en-CA"/>
              </w:rPr>
            </w:pPr>
            <w:r w:rsidRPr="00F830DF">
              <w:rPr>
                <w:rFonts w:asciiTheme="majorBidi" w:hAnsiTheme="majorBidi" w:cstheme="majorBidi"/>
                <w:sz w:val="20"/>
                <w:szCs w:val="20"/>
                <w:lang w:val="ru-RU" w:eastAsia="en-CA"/>
              </w:rPr>
              <w:t>Степень</w:t>
            </w:r>
            <w:r>
              <w:rPr>
                <w:rFonts w:asciiTheme="majorBidi" w:hAnsiTheme="majorBidi" w:cstheme="majorBidi"/>
                <w:sz w:val="20"/>
                <w:szCs w:val="20"/>
                <w:lang w:val="ru-RU" w:eastAsia="en-CA"/>
              </w:rPr>
              <w:t>,</w:t>
            </w:r>
            <w:r w:rsidRPr="00F830DF">
              <w:rPr>
                <w:rFonts w:asciiTheme="majorBidi" w:hAnsiTheme="majorBidi" w:cstheme="majorBidi"/>
                <w:sz w:val="20"/>
                <w:szCs w:val="20"/>
                <w:lang w:val="ru-RU" w:eastAsia="en-CA"/>
              </w:rPr>
              <w:t xml:space="preserve"> до которой проекты были финансово завершены через 12 месяцев после </w:t>
            </w:r>
            <w:r>
              <w:rPr>
                <w:rFonts w:asciiTheme="majorBidi" w:hAnsiTheme="majorBidi" w:cstheme="majorBidi"/>
                <w:sz w:val="20"/>
                <w:szCs w:val="20"/>
                <w:lang w:val="ru-RU" w:eastAsia="en-CA"/>
              </w:rPr>
              <w:t xml:space="preserve">фактического </w:t>
            </w:r>
            <w:r w:rsidRPr="00F830DF">
              <w:rPr>
                <w:rFonts w:asciiTheme="majorBidi" w:hAnsiTheme="majorBidi" w:cstheme="majorBidi"/>
                <w:sz w:val="20"/>
                <w:szCs w:val="20"/>
                <w:lang w:val="ru-RU" w:eastAsia="en-CA"/>
              </w:rPr>
              <w:t>завершения проекта</w:t>
            </w:r>
          </w:p>
        </w:tc>
        <w:tc>
          <w:tcPr>
            <w:tcW w:w="737" w:type="pct"/>
            <w:tcMar>
              <w:left w:w="72" w:type="dxa"/>
              <w:right w:w="72" w:type="dxa"/>
            </w:tcMar>
          </w:tcPr>
          <w:p w14:paraId="1B13996B" w14:textId="414DE8BD" w:rsidR="00047B4C" w:rsidRPr="00A451A5" w:rsidRDefault="00A451A5" w:rsidP="00AF523A">
            <w:pPr>
              <w:keepNext/>
              <w:keepLines/>
              <w:ind w:left="-70"/>
              <w:jc w:val="right"/>
              <w:rPr>
                <w:rFonts w:asciiTheme="majorBidi" w:hAnsiTheme="majorBidi" w:cstheme="majorBidi"/>
                <w:sz w:val="20"/>
                <w:szCs w:val="20"/>
                <w:lang w:val="ru-RU" w:eastAsia="en-CA"/>
              </w:rPr>
            </w:pPr>
            <w:r w:rsidRPr="00F830DF">
              <w:rPr>
                <w:rFonts w:asciiTheme="majorBidi" w:hAnsiTheme="majorBidi" w:cstheme="majorBidi"/>
                <w:sz w:val="20"/>
                <w:szCs w:val="20"/>
                <w:lang w:val="ru-RU" w:eastAsia="en-CA"/>
              </w:rPr>
              <w:t xml:space="preserve">через 12 месяцев после </w:t>
            </w:r>
            <w:r>
              <w:rPr>
                <w:rFonts w:asciiTheme="majorBidi" w:hAnsiTheme="majorBidi" w:cstheme="majorBidi"/>
                <w:sz w:val="20"/>
                <w:szCs w:val="20"/>
                <w:lang w:val="ru-RU" w:eastAsia="en-CA"/>
              </w:rPr>
              <w:t xml:space="preserve">фактического </w:t>
            </w:r>
            <w:r w:rsidRPr="00F830DF">
              <w:rPr>
                <w:rFonts w:asciiTheme="majorBidi" w:hAnsiTheme="majorBidi" w:cstheme="majorBidi"/>
                <w:sz w:val="20"/>
                <w:szCs w:val="20"/>
                <w:lang w:val="ru-RU" w:eastAsia="en-CA"/>
              </w:rPr>
              <w:t>завершения</w:t>
            </w:r>
          </w:p>
        </w:tc>
      </w:tr>
      <w:tr w:rsidR="00043455" w:rsidRPr="00E45D7C" w14:paraId="4FFFCDF8" w14:textId="77777777" w:rsidTr="00FB6FBB">
        <w:trPr>
          <w:trHeight w:val="226"/>
        </w:trPr>
        <w:tc>
          <w:tcPr>
            <w:tcW w:w="882" w:type="pct"/>
            <w:tcMar>
              <w:left w:w="72" w:type="dxa"/>
              <w:right w:w="72" w:type="dxa"/>
            </w:tcMar>
            <w:hideMark/>
          </w:tcPr>
          <w:p w14:paraId="1DEC656A" w14:textId="1E8B6C57" w:rsidR="00043455" w:rsidRPr="00E45D7C" w:rsidRDefault="00043455" w:rsidP="00AF523A">
            <w:pPr>
              <w:keepNext/>
              <w:keepLines/>
              <w:jc w:val="left"/>
              <w:rPr>
                <w:rFonts w:asciiTheme="majorBidi" w:hAnsiTheme="majorBidi" w:cstheme="majorBidi"/>
                <w:sz w:val="20"/>
                <w:szCs w:val="20"/>
                <w:lang w:eastAsia="en-CA"/>
              </w:rPr>
            </w:pPr>
            <w:r w:rsidRPr="00F263DF">
              <w:rPr>
                <w:rFonts w:asciiTheme="majorBidi" w:hAnsiTheme="majorBidi" w:cstheme="majorBidi"/>
                <w:sz w:val="20"/>
                <w:szCs w:val="20"/>
                <w:lang w:val="ru-RU" w:eastAsia="en-CA"/>
              </w:rPr>
              <w:t>Административный показатель</w:t>
            </w:r>
          </w:p>
        </w:tc>
        <w:tc>
          <w:tcPr>
            <w:tcW w:w="1177" w:type="pct"/>
            <w:tcMar>
              <w:left w:w="72" w:type="dxa"/>
              <w:right w:w="72" w:type="dxa"/>
            </w:tcMar>
            <w:hideMark/>
          </w:tcPr>
          <w:p w14:paraId="10FB5885" w14:textId="7CC2276C" w:rsidR="00043455" w:rsidRPr="00043455" w:rsidRDefault="00043455" w:rsidP="00AF523A">
            <w:pPr>
              <w:keepNext/>
              <w:keepLines/>
              <w:jc w:val="left"/>
              <w:rPr>
                <w:rFonts w:asciiTheme="majorBidi" w:hAnsiTheme="majorBidi" w:cstheme="majorBidi"/>
                <w:sz w:val="20"/>
                <w:szCs w:val="20"/>
                <w:lang w:val="ru-RU" w:eastAsia="en-CA"/>
              </w:rPr>
            </w:pPr>
            <w:r w:rsidRPr="00043455">
              <w:rPr>
                <w:rFonts w:asciiTheme="majorBidi" w:hAnsiTheme="majorBidi" w:cstheme="majorBidi"/>
                <w:sz w:val="20"/>
                <w:szCs w:val="20"/>
                <w:lang w:val="ru-RU" w:eastAsia="en-CA"/>
              </w:rPr>
              <w:t>Своевременная подача</w:t>
            </w:r>
            <w:r>
              <w:rPr>
                <w:rFonts w:asciiTheme="majorBidi" w:hAnsiTheme="majorBidi" w:cstheme="majorBidi"/>
                <w:sz w:val="20"/>
                <w:szCs w:val="20"/>
                <w:lang w:val="ru-RU" w:eastAsia="en-CA"/>
              </w:rPr>
              <w:t xml:space="preserve"> н</w:t>
            </w:r>
            <w:r w:rsidRPr="00043455">
              <w:rPr>
                <w:rFonts w:asciiTheme="majorBidi" w:hAnsiTheme="majorBidi" w:cstheme="majorBidi"/>
                <w:sz w:val="20"/>
                <w:szCs w:val="20"/>
                <w:lang w:val="ru-RU" w:eastAsia="en-CA"/>
              </w:rPr>
              <w:t>а</w:t>
            </w:r>
            <w:r>
              <w:rPr>
                <w:rFonts w:asciiTheme="majorBidi" w:hAnsiTheme="majorBidi" w:cstheme="majorBidi"/>
                <w:sz w:val="20"/>
                <w:szCs w:val="20"/>
                <w:lang w:val="ru-RU" w:eastAsia="en-CA"/>
              </w:rPr>
              <w:t xml:space="preserve"> </w:t>
            </w:r>
            <w:r w:rsidRPr="00043455">
              <w:rPr>
                <w:rFonts w:asciiTheme="majorBidi" w:hAnsiTheme="majorBidi" w:cstheme="majorBidi"/>
                <w:sz w:val="20"/>
                <w:szCs w:val="20"/>
                <w:lang w:val="ru-RU" w:eastAsia="en-CA"/>
              </w:rPr>
              <w:t xml:space="preserve">рассмотрение </w:t>
            </w:r>
            <w:r>
              <w:rPr>
                <w:rFonts w:asciiTheme="majorBidi" w:hAnsiTheme="majorBidi" w:cstheme="majorBidi"/>
                <w:sz w:val="20"/>
                <w:szCs w:val="20"/>
                <w:lang w:val="ru-RU" w:eastAsia="en-CA"/>
              </w:rPr>
              <w:t>докладов</w:t>
            </w:r>
            <w:r w:rsidRPr="00043455">
              <w:rPr>
                <w:rFonts w:asciiTheme="majorBidi" w:hAnsiTheme="majorBidi" w:cstheme="majorBidi"/>
                <w:sz w:val="20"/>
                <w:szCs w:val="20"/>
                <w:lang w:val="ru-RU" w:eastAsia="en-CA"/>
              </w:rPr>
              <w:t xml:space="preserve"> о</w:t>
            </w:r>
            <w:r>
              <w:rPr>
                <w:rFonts w:asciiTheme="majorBidi" w:hAnsiTheme="majorBidi" w:cstheme="majorBidi"/>
                <w:sz w:val="20"/>
                <w:szCs w:val="20"/>
                <w:lang w:val="ru-RU" w:eastAsia="en-CA"/>
              </w:rPr>
              <w:t xml:space="preserve"> завершении проектов</w:t>
            </w:r>
          </w:p>
        </w:tc>
        <w:tc>
          <w:tcPr>
            <w:tcW w:w="2204" w:type="pct"/>
            <w:tcMar>
              <w:left w:w="72" w:type="dxa"/>
              <w:right w:w="72" w:type="dxa"/>
            </w:tcMar>
            <w:hideMark/>
          </w:tcPr>
          <w:p w14:paraId="157FA4F6" w14:textId="681CF309" w:rsidR="00043455" w:rsidRPr="00A451A5" w:rsidRDefault="00A451A5" w:rsidP="00AF523A">
            <w:pPr>
              <w:keepNext/>
              <w:keepLines/>
              <w:jc w:val="left"/>
              <w:rPr>
                <w:rFonts w:asciiTheme="majorBidi" w:hAnsiTheme="majorBidi" w:cstheme="majorBidi"/>
                <w:sz w:val="20"/>
                <w:szCs w:val="20"/>
                <w:lang w:val="ru-RU" w:eastAsia="en-CA"/>
              </w:rPr>
            </w:pPr>
            <w:r w:rsidRPr="00043455">
              <w:rPr>
                <w:rFonts w:asciiTheme="majorBidi" w:hAnsiTheme="majorBidi" w:cstheme="majorBidi"/>
                <w:sz w:val="20"/>
                <w:szCs w:val="20"/>
                <w:lang w:val="ru-RU" w:eastAsia="en-CA"/>
              </w:rPr>
              <w:t>Своевременная подача</w:t>
            </w:r>
            <w:r>
              <w:rPr>
                <w:rFonts w:asciiTheme="majorBidi" w:hAnsiTheme="majorBidi" w:cstheme="majorBidi"/>
                <w:sz w:val="20"/>
                <w:szCs w:val="20"/>
                <w:lang w:val="ru-RU" w:eastAsia="en-CA"/>
              </w:rPr>
              <w:t xml:space="preserve"> н</w:t>
            </w:r>
            <w:r w:rsidRPr="00043455">
              <w:rPr>
                <w:rFonts w:asciiTheme="majorBidi" w:hAnsiTheme="majorBidi" w:cstheme="majorBidi"/>
                <w:sz w:val="20"/>
                <w:szCs w:val="20"/>
                <w:lang w:val="ru-RU" w:eastAsia="en-CA"/>
              </w:rPr>
              <w:t>а</w:t>
            </w:r>
            <w:r>
              <w:rPr>
                <w:rFonts w:asciiTheme="majorBidi" w:hAnsiTheme="majorBidi" w:cstheme="majorBidi"/>
                <w:sz w:val="20"/>
                <w:szCs w:val="20"/>
                <w:lang w:val="ru-RU" w:eastAsia="en-CA"/>
              </w:rPr>
              <w:t xml:space="preserve"> </w:t>
            </w:r>
            <w:r w:rsidRPr="00043455">
              <w:rPr>
                <w:rFonts w:asciiTheme="majorBidi" w:hAnsiTheme="majorBidi" w:cstheme="majorBidi"/>
                <w:sz w:val="20"/>
                <w:szCs w:val="20"/>
                <w:lang w:val="ru-RU" w:eastAsia="en-CA"/>
              </w:rPr>
              <w:t xml:space="preserve">рассмотрение </w:t>
            </w:r>
            <w:r>
              <w:rPr>
                <w:rFonts w:asciiTheme="majorBidi" w:hAnsiTheme="majorBidi" w:cstheme="majorBidi"/>
                <w:sz w:val="20"/>
                <w:szCs w:val="20"/>
                <w:lang w:val="ru-RU" w:eastAsia="en-CA"/>
              </w:rPr>
              <w:t>докладов</w:t>
            </w:r>
            <w:r w:rsidRPr="00043455">
              <w:rPr>
                <w:rFonts w:asciiTheme="majorBidi" w:hAnsiTheme="majorBidi" w:cstheme="majorBidi"/>
                <w:sz w:val="20"/>
                <w:szCs w:val="20"/>
                <w:lang w:val="ru-RU" w:eastAsia="en-CA"/>
              </w:rPr>
              <w:t xml:space="preserve"> о</w:t>
            </w:r>
            <w:r>
              <w:rPr>
                <w:rFonts w:asciiTheme="majorBidi" w:hAnsiTheme="majorBidi" w:cstheme="majorBidi"/>
                <w:sz w:val="20"/>
                <w:szCs w:val="20"/>
                <w:lang w:val="ru-RU" w:eastAsia="en-CA"/>
              </w:rPr>
              <w:t xml:space="preserve"> завершении проектов на основании докладов о ходе работы</w:t>
            </w:r>
          </w:p>
        </w:tc>
        <w:tc>
          <w:tcPr>
            <w:tcW w:w="737" w:type="pct"/>
            <w:tcMar>
              <w:left w:w="72" w:type="dxa"/>
              <w:right w:w="72" w:type="dxa"/>
            </w:tcMar>
          </w:tcPr>
          <w:p w14:paraId="5CE81F26" w14:textId="77777777" w:rsidR="00043455" w:rsidRPr="00E45D7C" w:rsidRDefault="00043455" w:rsidP="00AF523A">
            <w:pPr>
              <w:keepNext/>
              <w:keepLines/>
              <w:jc w:val="right"/>
              <w:rPr>
                <w:rFonts w:asciiTheme="majorBidi" w:hAnsiTheme="majorBidi" w:cstheme="majorBidi"/>
                <w:sz w:val="20"/>
                <w:szCs w:val="20"/>
                <w:lang w:eastAsia="en-CA"/>
              </w:rPr>
            </w:pPr>
            <w:r w:rsidRPr="00E45D7C">
              <w:rPr>
                <w:rFonts w:asciiTheme="majorBidi" w:hAnsiTheme="majorBidi" w:cstheme="majorBidi"/>
                <w:sz w:val="20"/>
                <w:szCs w:val="20"/>
                <w:lang w:eastAsia="en-CA"/>
              </w:rPr>
              <w:t>0</w:t>
            </w:r>
          </w:p>
        </w:tc>
      </w:tr>
      <w:tr w:rsidR="00043455" w:rsidRPr="00E45D7C" w14:paraId="167D159A" w14:textId="77777777" w:rsidTr="00FB6FBB">
        <w:trPr>
          <w:trHeight w:val="488"/>
        </w:trPr>
        <w:tc>
          <w:tcPr>
            <w:tcW w:w="882" w:type="pct"/>
            <w:tcMar>
              <w:left w:w="72" w:type="dxa"/>
              <w:right w:w="72" w:type="dxa"/>
            </w:tcMar>
            <w:hideMark/>
          </w:tcPr>
          <w:p w14:paraId="238D82C7" w14:textId="474622C9" w:rsidR="00043455" w:rsidRPr="00E45D7C" w:rsidRDefault="00043455" w:rsidP="00AF523A">
            <w:pPr>
              <w:keepNext/>
              <w:keepLines/>
              <w:jc w:val="left"/>
              <w:rPr>
                <w:rFonts w:asciiTheme="majorBidi" w:hAnsiTheme="majorBidi" w:cstheme="majorBidi"/>
                <w:sz w:val="20"/>
                <w:szCs w:val="20"/>
                <w:lang w:eastAsia="en-CA"/>
              </w:rPr>
            </w:pPr>
            <w:r w:rsidRPr="00F263DF">
              <w:rPr>
                <w:rFonts w:asciiTheme="majorBidi" w:hAnsiTheme="majorBidi" w:cstheme="majorBidi"/>
                <w:sz w:val="20"/>
                <w:szCs w:val="20"/>
                <w:lang w:val="ru-RU" w:eastAsia="en-CA"/>
              </w:rPr>
              <w:t>Административный показатель</w:t>
            </w:r>
          </w:p>
        </w:tc>
        <w:tc>
          <w:tcPr>
            <w:tcW w:w="1177" w:type="pct"/>
            <w:tcMar>
              <w:left w:w="72" w:type="dxa"/>
              <w:right w:w="72" w:type="dxa"/>
            </w:tcMar>
            <w:hideMark/>
          </w:tcPr>
          <w:p w14:paraId="06DEE46A" w14:textId="5E16F6FF" w:rsidR="00043455" w:rsidRPr="00043455" w:rsidRDefault="00043455" w:rsidP="00AF523A">
            <w:pPr>
              <w:keepNext/>
              <w:keepLines/>
              <w:jc w:val="left"/>
              <w:rPr>
                <w:rFonts w:asciiTheme="majorBidi" w:hAnsiTheme="majorBidi" w:cstheme="majorBidi"/>
                <w:sz w:val="20"/>
                <w:szCs w:val="20"/>
                <w:lang w:val="ru-RU" w:eastAsia="en-CA"/>
              </w:rPr>
            </w:pPr>
            <w:r w:rsidRPr="00043455">
              <w:rPr>
                <w:rFonts w:asciiTheme="majorBidi" w:hAnsiTheme="majorBidi" w:cstheme="majorBidi"/>
                <w:sz w:val="20"/>
                <w:szCs w:val="20"/>
                <w:lang w:val="ru-RU" w:eastAsia="en-CA"/>
              </w:rPr>
              <w:t>Своевременная подача</w:t>
            </w:r>
            <w:r>
              <w:rPr>
                <w:rFonts w:asciiTheme="majorBidi" w:hAnsiTheme="majorBidi" w:cstheme="majorBidi"/>
                <w:sz w:val="20"/>
                <w:szCs w:val="20"/>
                <w:lang w:val="ru-RU" w:eastAsia="en-CA"/>
              </w:rPr>
              <w:t xml:space="preserve"> н</w:t>
            </w:r>
            <w:r w:rsidRPr="00043455">
              <w:rPr>
                <w:rFonts w:asciiTheme="majorBidi" w:hAnsiTheme="majorBidi" w:cstheme="majorBidi"/>
                <w:sz w:val="20"/>
                <w:szCs w:val="20"/>
                <w:lang w:val="ru-RU" w:eastAsia="en-CA"/>
              </w:rPr>
              <w:t>а</w:t>
            </w:r>
            <w:r>
              <w:rPr>
                <w:rFonts w:asciiTheme="majorBidi" w:hAnsiTheme="majorBidi" w:cstheme="majorBidi"/>
                <w:sz w:val="20"/>
                <w:szCs w:val="20"/>
                <w:lang w:val="ru-RU" w:eastAsia="en-CA"/>
              </w:rPr>
              <w:t xml:space="preserve"> </w:t>
            </w:r>
            <w:r w:rsidRPr="00043455">
              <w:rPr>
                <w:rFonts w:asciiTheme="majorBidi" w:hAnsiTheme="majorBidi" w:cstheme="majorBidi"/>
                <w:sz w:val="20"/>
                <w:szCs w:val="20"/>
                <w:lang w:val="ru-RU" w:eastAsia="en-CA"/>
              </w:rPr>
              <w:t xml:space="preserve">рассмотрение </w:t>
            </w:r>
            <w:r>
              <w:rPr>
                <w:rFonts w:asciiTheme="majorBidi" w:hAnsiTheme="majorBidi" w:cstheme="majorBidi"/>
                <w:sz w:val="20"/>
                <w:szCs w:val="20"/>
                <w:lang w:val="ru-RU" w:eastAsia="en-CA"/>
              </w:rPr>
              <w:t>докладов</w:t>
            </w:r>
            <w:r w:rsidRPr="00043455">
              <w:rPr>
                <w:rFonts w:asciiTheme="majorBidi" w:hAnsiTheme="majorBidi" w:cstheme="majorBidi"/>
                <w:sz w:val="20"/>
                <w:szCs w:val="20"/>
                <w:lang w:val="ru-RU" w:eastAsia="en-CA"/>
              </w:rPr>
              <w:t xml:space="preserve"> о</w:t>
            </w:r>
            <w:r w:rsidR="00A451A5">
              <w:rPr>
                <w:rFonts w:asciiTheme="majorBidi" w:hAnsiTheme="majorBidi" w:cstheme="majorBidi"/>
                <w:sz w:val="20"/>
                <w:szCs w:val="20"/>
                <w:lang w:val="ru-RU" w:eastAsia="en-CA"/>
              </w:rPr>
              <w:t xml:space="preserve"> </w:t>
            </w:r>
            <w:r w:rsidRPr="00043455">
              <w:rPr>
                <w:rFonts w:asciiTheme="majorBidi" w:hAnsiTheme="majorBidi" w:cstheme="majorBidi"/>
                <w:sz w:val="20"/>
                <w:szCs w:val="20"/>
                <w:lang w:val="ru-RU" w:eastAsia="en-CA"/>
              </w:rPr>
              <w:t>ходе работы</w:t>
            </w:r>
            <w:r>
              <w:rPr>
                <w:rFonts w:asciiTheme="majorBidi" w:hAnsiTheme="majorBidi" w:cstheme="majorBidi"/>
                <w:sz w:val="20"/>
                <w:szCs w:val="20"/>
                <w:lang w:val="ru-RU" w:eastAsia="en-CA"/>
              </w:rPr>
              <w:t xml:space="preserve"> и бизнес-планов</w:t>
            </w:r>
          </w:p>
        </w:tc>
        <w:tc>
          <w:tcPr>
            <w:tcW w:w="2204" w:type="pct"/>
            <w:tcMar>
              <w:left w:w="72" w:type="dxa"/>
              <w:right w:w="72" w:type="dxa"/>
            </w:tcMar>
            <w:hideMark/>
          </w:tcPr>
          <w:p w14:paraId="2FED5B00" w14:textId="29D4251B" w:rsidR="00043455" w:rsidRPr="00A451A5" w:rsidRDefault="00A451A5" w:rsidP="00AF523A">
            <w:pPr>
              <w:keepNext/>
              <w:keepLines/>
              <w:jc w:val="left"/>
              <w:rPr>
                <w:rFonts w:asciiTheme="majorBidi" w:hAnsiTheme="majorBidi" w:cstheme="majorBidi"/>
                <w:sz w:val="20"/>
                <w:szCs w:val="20"/>
                <w:lang w:val="ru-RU" w:eastAsia="en-CA"/>
              </w:rPr>
            </w:pPr>
            <w:r w:rsidRPr="00043455">
              <w:rPr>
                <w:rFonts w:asciiTheme="majorBidi" w:hAnsiTheme="majorBidi" w:cstheme="majorBidi"/>
                <w:sz w:val="20"/>
                <w:szCs w:val="20"/>
                <w:lang w:val="ru-RU" w:eastAsia="en-CA"/>
              </w:rPr>
              <w:t>Своевременная подача</w:t>
            </w:r>
            <w:r>
              <w:rPr>
                <w:rFonts w:asciiTheme="majorBidi" w:hAnsiTheme="majorBidi" w:cstheme="majorBidi"/>
                <w:sz w:val="20"/>
                <w:szCs w:val="20"/>
                <w:lang w:val="ru-RU" w:eastAsia="en-CA"/>
              </w:rPr>
              <w:t xml:space="preserve"> н</w:t>
            </w:r>
            <w:r w:rsidRPr="00043455">
              <w:rPr>
                <w:rFonts w:asciiTheme="majorBidi" w:hAnsiTheme="majorBidi" w:cstheme="majorBidi"/>
                <w:sz w:val="20"/>
                <w:szCs w:val="20"/>
                <w:lang w:val="ru-RU" w:eastAsia="en-CA"/>
              </w:rPr>
              <w:t>а</w:t>
            </w:r>
            <w:r>
              <w:rPr>
                <w:rFonts w:asciiTheme="majorBidi" w:hAnsiTheme="majorBidi" w:cstheme="majorBidi"/>
                <w:sz w:val="20"/>
                <w:szCs w:val="20"/>
                <w:lang w:val="ru-RU" w:eastAsia="en-CA"/>
              </w:rPr>
              <w:t xml:space="preserve"> </w:t>
            </w:r>
            <w:r w:rsidRPr="00043455">
              <w:rPr>
                <w:rFonts w:asciiTheme="majorBidi" w:hAnsiTheme="majorBidi" w:cstheme="majorBidi"/>
                <w:sz w:val="20"/>
                <w:szCs w:val="20"/>
                <w:lang w:val="ru-RU" w:eastAsia="en-CA"/>
              </w:rPr>
              <w:t xml:space="preserve">рассмотрение </w:t>
            </w:r>
            <w:r>
              <w:rPr>
                <w:rFonts w:asciiTheme="majorBidi" w:hAnsiTheme="majorBidi" w:cstheme="majorBidi"/>
                <w:sz w:val="20"/>
                <w:szCs w:val="20"/>
                <w:lang w:val="ru-RU" w:eastAsia="en-CA"/>
              </w:rPr>
              <w:t>докладов</w:t>
            </w:r>
            <w:r w:rsidRPr="00043455">
              <w:rPr>
                <w:rFonts w:asciiTheme="majorBidi" w:hAnsiTheme="majorBidi" w:cstheme="majorBidi"/>
                <w:sz w:val="20"/>
                <w:szCs w:val="20"/>
                <w:lang w:val="ru-RU" w:eastAsia="en-CA"/>
              </w:rPr>
              <w:t xml:space="preserve"> о</w:t>
            </w:r>
            <w:r>
              <w:rPr>
                <w:rFonts w:asciiTheme="majorBidi" w:hAnsiTheme="majorBidi" w:cstheme="majorBidi"/>
                <w:sz w:val="20"/>
                <w:szCs w:val="20"/>
                <w:lang w:val="ru-RU" w:eastAsia="en-CA"/>
              </w:rPr>
              <w:t xml:space="preserve"> </w:t>
            </w:r>
            <w:r w:rsidRPr="00043455">
              <w:rPr>
                <w:rFonts w:asciiTheme="majorBidi" w:hAnsiTheme="majorBidi" w:cstheme="majorBidi"/>
                <w:sz w:val="20"/>
                <w:szCs w:val="20"/>
                <w:lang w:val="ru-RU" w:eastAsia="en-CA"/>
              </w:rPr>
              <w:t>ходе</w:t>
            </w:r>
            <w:r w:rsidRPr="00A451A5">
              <w:rPr>
                <w:rFonts w:asciiTheme="majorBidi" w:hAnsiTheme="majorBidi" w:cstheme="majorBidi"/>
                <w:sz w:val="20"/>
                <w:szCs w:val="20"/>
                <w:lang w:val="ru-RU" w:eastAsia="en-CA"/>
              </w:rPr>
              <w:t xml:space="preserve"> </w:t>
            </w:r>
            <w:r w:rsidRPr="00043455">
              <w:rPr>
                <w:rFonts w:asciiTheme="majorBidi" w:hAnsiTheme="majorBidi" w:cstheme="majorBidi"/>
                <w:sz w:val="20"/>
                <w:szCs w:val="20"/>
                <w:lang w:val="ru-RU" w:eastAsia="en-CA"/>
              </w:rPr>
              <w:t>работы</w:t>
            </w:r>
            <w:r w:rsidRPr="00A451A5">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и</w:t>
            </w:r>
            <w:r w:rsidRPr="00A451A5">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бизнес</w:t>
            </w:r>
            <w:r w:rsidRPr="00A451A5">
              <w:rPr>
                <w:rFonts w:asciiTheme="majorBidi" w:hAnsiTheme="majorBidi" w:cstheme="majorBidi"/>
                <w:sz w:val="20"/>
                <w:szCs w:val="20"/>
                <w:lang w:val="ru-RU" w:eastAsia="en-CA"/>
              </w:rPr>
              <w:t>-</w:t>
            </w:r>
            <w:r>
              <w:rPr>
                <w:rFonts w:asciiTheme="majorBidi" w:hAnsiTheme="majorBidi" w:cstheme="majorBidi"/>
                <w:sz w:val="20"/>
                <w:szCs w:val="20"/>
                <w:lang w:val="ru-RU" w:eastAsia="en-CA"/>
              </w:rPr>
              <w:t>планов, а также ответы на них, если не согласовано иное</w:t>
            </w:r>
            <w:r w:rsidRPr="00A451A5">
              <w:rPr>
                <w:rFonts w:asciiTheme="majorBidi" w:hAnsiTheme="majorBidi" w:cstheme="majorBidi"/>
                <w:sz w:val="20"/>
                <w:szCs w:val="20"/>
                <w:lang w:val="ru-RU" w:eastAsia="en-CA"/>
              </w:rPr>
              <w:t xml:space="preserve"> </w:t>
            </w:r>
          </w:p>
        </w:tc>
        <w:tc>
          <w:tcPr>
            <w:tcW w:w="737" w:type="pct"/>
            <w:tcMar>
              <w:left w:w="72" w:type="dxa"/>
              <w:right w:w="72" w:type="dxa"/>
            </w:tcMar>
          </w:tcPr>
          <w:p w14:paraId="3FC8D416" w14:textId="7115E8D7" w:rsidR="00043455" w:rsidRPr="00A451A5" w:rsidRDefault="00A451A5" w:rsidP="00AF523A">
            <w:pPr>
              <w:keepNext/>
              <w:keepLines/>
              <w:jc w:val="right"/>
              <w:rPr>
                <w:rFonts w:asciiTheme="majorBidi" w:hAnsiTheme="majorBidi" w:cstheme="majorBidi"/>
                <w:sz w:val="20"/>
                <w:szCs w:val="20"/>
                <w:lang w:val="ru-RU" w:eastAsia="en-CA"/>
              </w:rPr>
            </w:pPr>
            <w:r>
              <w:rPr>
                <w:rFonts w:asciiTheme="majorBidi" w:hAnsiTheme="majorBidi" w:cstheme="majorBidi"/>
                <w:sz w:val="20"/>
                <w:szCs w:val="20"/>
                <w:lang w:val="ru-RU" w:eastAsia="en-CA"/>
              </w:rPr>
              <w:t>В срок</w:t>
            </w:r>
          </w:p>
        </w:tc>
      </w:tr>
    </w:tbl>
    <w:p w14:paraId="57B284F8" w14:textId="54D6796F" w:rsidR="00047B4C" w:rsidRPr="00E952C8" w:rsidRDefault="00047B4C" w:rsidP="00AF523A">
      <w:pPr>
        <w:pStyle w:val="StyleHeader4Para4Left0Firstline0"/>
        <w:keepNext/>
        <w:keepLines/>
        <w:numPr>
          <w:ilvl w:val="0"/>
          <w:numId w:val="0"/>
        </w:numPr>
        <w:spacing w:after="0"/>
        <w:rPr>
          <w:rFonts w:asciiTheme="majorBidi" w:hAnsiTheme="majorBidi" w:cstheme="majorBidi"/>
          <w:sz w:val="18"/>
          <w:szCs w:val="18"/>
          <w:lang w:val="ru-RU"/>
        </w:rPr>
      </w:pPr>
      <w:r w:rsidRPr="00E952C8">
        <w:rPr>
          <w:rFonts w:asciiTheme="majorBidi" w:hAnsiTheme="majorBidi" w:cstheme="majorBidi"/>
          <w:sz w:val="18"/>
          <w:szCs w:val="18"/>
          <w:lang w:val="ru-RU"/>
        </w:rPr>
        <w:t xml:space="preserve">* </w:t>
      </w:r>
      <w:bookmarkStart w:id="27" w:name="_Hlk213525510"/>
      <w:r w:rsidR="00E952C8" w:rsidRPr="0066080B">
        <w:rPr>
          <w:rFonts w:asciiTheme="majorBidi" w:hAnsiTheme="majorBidi" w:cstheme="majorBidi"/>
          <w:sz w:val="18"/>
          <w:szCs w:val="18"/>
          <w:lang w:val="ru-RU"/>
        </w:rPr>
        <w:t>Целев</w:t>
      </w:r>
      <w:r w:rsidR="0066080B">
        <w:rPr>
          <w:rFonts w:asciiTheme="majorBidi" w:hAnsiTheme="majorBidi" w:cstheme="majorBidi"/>
          <w:sz w:val="18"/>
          <w:szCs w:val="18"/>
          <w:lang w:val="ru-RU"/>
        </w:rPr>
        <w:t>ые</w:t>
      </w:r>
      <w:r w:rsidR="00E952C8" w:rsidRPr="0066080B">
        <w:rPr>
          <w:rFonts w:asciiTheme="majorBidi" w:hAnsiTheme="majorBidi" w:cstheme="majorBidi"/>
          <w:sz w:val="18"/>
          <w:szCs w:val="18"/>
          <w:lang w:val="ru-RU"/>
        </w:rPr>
        <w:t xml:space="preserve"> показател</w:t>
      </w:r>
      <w:r w:rsidR="0066080B">
        <w:rPr>
          <w:rFonts w:asciiTheme="majorBidi" w:hAnsiTheme="majorBidi" w:cstheme="majorBidi"/>
          <w:sz w:val="18"/>
          <w:szCs w:val="18"/>
          <w:lang w:val="ru-RU"/>
        </w:rPr>
        <w:t>и</w:t>
      </w:r>
      <w:r w:rsidR="00E952C8" w:rsidRPr="0066080B">
        <w:rPr>
          <w:rFonts w:asciiTheme="majorBidi" w:hAnsiTheme="majorBidi" w:cstheme="majorBidi"/>
          <w:sz w:val="18"/>
          <w:szCs w:val="18"/>
          <w:lang w:val="ru-RU"/>
        </w:rPr>
        <w:t xml:space="preserve"> учреждения буд</w:t>
      </w:r>
      <w:r w:rsidR="0066080B">
        <w:rPr>
          <w:rFonts w:asciiTheme="majorBidi" w:hAnsiTheme="majorBidi" w:cstheme="majorBidi"/>
          <w:sz w:val="18"/>
          <w:szCs w:val="18"/>
          <w:lang w:val="ru-RU"/>
        </w:rPr>
        <w:t>у</w:t>
      </w:r>
      <w:r w:rsidR="00E952C8" w:rsidRPr="0066080B">
        <w:rPr>
          <w:rFonts w:asciiTheme="majorBidi" w:hAnsiTheme="majorBidi" w:cstheme="majorBidi"/>
          <w:sz w:val="18"/>
          <w:szCs w:val="18"/>
          <w:lang w:val="ru-RU"/>
        </w:rPr>
        <w:t>т уменьшен</w:t>
      </w:r>
      <w:r w:rsidR="0066080B">
        <w:rPr>
          <w:rFonts w:asciiTheme="majorBidi" w:hAnsiTheme="majorBidi" w:cstheme="majorBidi"/>
          <w:sz w:val="18"/>
          <w:szCs w:val="18"/>
          <w:lang w:val="ru-RU"/>
        </w:rPr>
        <w:t>ы</w:t>
      </w:r>
      <w:r w:rsidR="00E952C8" w:rsidRPr="0066080B">
        <w:rPr>
          <w:rFonts w:asciiTheme="majorBidi" w:hAnsiTheme="majorBidi" w:cstheme="majorBidi"/>
          <w:sz w:val="18"/>
          <w:szCs w:val="18"/>
          <w:lang w:val="ru-RU"/>
        </w:rPr>
        <w:t>, если оно не сможет подать на рассмотрение транш из-за другого сотрудничающего или ведущего учреждения либо если план оперативной деятельности по поэтапному отказу от ГХФУ или план осуществления Кигалийской поправки по ГФУ, представленный на рассмотрение Исполнительному комитету, не утвержден вследствие факторов, не зависящих от национального органа и учреждения по озоновому слою</w:t>
      </w:r>
      <w:bookmarkEnd w:id="27"/>
      <w:r w:rsidR="00E952C8" w:rsidRPr="0066080B">
        <w:rPr>
          <w:rFonts w:asciiTheme="majorBidi" w:hAnsiTheme="majorBidi" w:cstheme="majorBidi"/>
          <w:sz w:val="18"/>
          <w:szCs w:val="18"/>
          <w:lang w:val="ru-RU"/>
        </w:rPr>
        <w:t>.</w:t>
      </w:r>
    </w:p>
    <w:p w14:paraId="76A3F7A1" w14:textId="2BAD4DAD" w:rsidR="00047B4C" w:rsidRPr="0066080B" w:rsidRDefault="00047B4C" w:rsidP="00AF523A">
      <w:pPr>
        <w:pStyle w:val="StyleHeader4Para4Left0Firstline0"/>
        <w:keepNext/>
        <w:keepLines/>
        <w:numPr>
          <w:ilvl w:val="0"/>
          <w:numId w:val="0"/>
        </w:numPr>
        <w:spacing w:after="0"/>
        <w:rPr>
          <w:rFonts w:asciiTheme="majorBidi" w:hAnsiTheme="majorBidi" w:cstheme="majorBidi"/>
          <w:sz w:val="18"/>
          <w:szCs w:val="18"/>
          <w:lang w:val="ru-RU"/>
        </w:rPr>
      </w:pPr>
      <w:r w:rsidRPr="0066080B">
        <w:rPr>
          <w:rFonts w:asciiTheme="majorBidi" w:hAnsiTheme="majorBidi" w:cstheme="majorBidi"/>
          <w:sz w:val="18"/>
          <w:szCs w:val="18"/>
          <w:lang w:val="ru-RU"/>
        </w:rPr>
        <w:t xml:space="preserve">** </w:t>
      </w:r>
      <w:bookmarkStart w:id="28" w:name="_Hlk213526370"/>
      <w:bookmarkStart w:id="29" w:name="_Hlk213525526"/>
      <w:r w:rsidR="0066080B" w:rsidRPr="0066080B">
        <w:rPr>
          <w:rFonts w:asciiTheme="majorBidi" w:hAnsiTheme="majorBidi" w:cstheme="majorBidi"/>
          <w:sz w:val="18"/>
          <w:szCs w:val="18"/>
          <w:lang w:val="ru-RU"/>
        </w:rPr>
        <w:t>Целев</w:t>
      </w:r>
      <w:r w:rsidR="0066080B">
        <w:rPr>
          <w:rFonts w:asciiTheme="majorBidi" w:hAnsiTheme="majorBidi" w:cstheme="majorBidi"/>
          <w:sz w:val="18"/>
          <w:szCs w:val="18"/>
          <w:lang w:val="ru-RU"/>
        </w:rPr>
        <w:t>ые</w:t>
      </w:r>
      <w:r w:rsidR="0066080B" w:rsidRPr="0066080B">
        <w:rPr>
          <w:rFonts w:asciiTheme="majorBidi" w:hAnsiTheme="majorBidi" w:cstheme="majorBidi"/>
          <w:sz w:val="18"/>
          <w:szCs w:val="18"/>
          <w:lang w:val="ru-RU"/>
        </w:rPr>
        <w:t xml:space="preserve"> показател</w:t>
      </w:r>
      <w:r w:rsidR="0066080B">
        <w:rPr>
          <w:rFonts w:asciiTheme="majorBidi" w:hAnsiTheme="majorBidi" w:cstheme="majorBidi"/>
          <w:sz w:val="18"/>
          <w:szCs w:val="18"/>
          <w:lang w:val="ru-RU"/>
        </w:rPr>
        <w:t>и</w:t>
      </w:r>
      <w:r w:rsidR="0066080B" w:rsidRPr="0066080B">
        <w:rPr>
          <w:rFonts w:asciiTheme="majorBidi" w:hAnsiTheme="majorBidi" w:cstheme="majorBidi"/>
          <w:sz w:val="18"/>
          <w:szCs w:val="18"/>
          <w:lang w:val="ru-RU"/>
        </w:rPr>
        <w:t xml:space="preserve"> учреждения буд</w:t>
      </w:r>
      <w:r w:rsidR="0066080B">
        <w:rPr>
          <w:rFonts w:asciiTheme="majorBidi" w:hAnsiTheme="majorBidi" w:cstheme="majorBidi"/>
          <w:sz w:val="18"/>
          <w:szCs w:val="18"/>
          <w:lang w:val="ru-RU"/>
        </w:rPr>
        <w:t>у</w:t>
      </w:r>
      <w:r w:rsidR="0066080B" w:rsidRPr="0066080B">
        <w:rPr>
          <w:rFonts w:asciiTheme="majorBidi" w:hAnsiTheme="majorBidi" w:cstheme="majorBidi"/>
          <w:sz w:val="18"/>
          <w:szCs w:val="18"/>
          <w:lang w:val="ru-RU"/>
        </w:rPr>
        <w:t>т уменьшен</w:t>
      </w:r>
      <w:r w:rsidR="0066080B">
        <w:rPr>
          <w:rFonts w:asciiTheme="majorBidi" w:hAnsiTheme="majorBidi" w:cstheme="majorBidi"/>
          <w:sz w:val="18"/>
          <w:szCs w:val="18"/>
          <w:lang w:val="ru-RU"/>
        </w:rPr>
        <w:t>ы</w:t>
      </w:r>
      <w:r w:rsidR="0066080B" w:rsidRPr="0066080B">
        <w:rPr>
          <w:rFonts w:asciiTheme="majorBidi" w:hAnsiTheme="majorBidi" w:cstheme="majorBidi"/>
          <w:sz w:val="18"/>
          <w:szCs w:val="18"/>
          <w:lang w:val="ru-RU"/>
        </w:rPr>
        <w:t xml:space="preserve">, если </w:t>
      </w:r>
      <w:r w:rsidR="0066080B">
        <w:rPr>
          <w:rFonts w:asciiTheme="majorBidi" w:hAnsiTheme="majorBidi" w:cstheme="majorBidi"/>
          <w:sz w:val="18"/>
          <w:szCs w:val="18"/>
          <w:lang w:val="ru-RU"/>
        </w:rPr>
        <w:t>перенос даты окончания</w:t>
      </w:r>
      <w:r w:rsidR="0066080B" w:rsidRPr="0066080B">
        <w:rPr>
          <w:rFonts w:asciiTheme="majorBidi" w:hAnsiTheme="majorBidi" w:cstheme="majorBidi"/>
          <w:sz w:val="18"/>
          <w:szCs w:val="18"/>
          <w:lang w:val="ru-RU"/>
        </w:rPr>
        <w:t xml:space="preserve"> </w:t>
      </w:r>
      <w:r w:rsidR="0066080B">
        <w:rPr>
          <w:rFonts w:asciiTheme="majorBidi" w:hAnsiTheme="majorBidi" w:cstheme="majorBidi"/>
          <w:sz w:val="18"/>
          <w:szCs w:val="18"/>
          <w:lang w:val="ru-RU"/>
        </w:rPr>
        <w:t xml:space="preserve">утвержден </w:t>
      </w:r>
      <w:r w:rsidR="0066080B" w:rsidRPr="0066080B">
        <w:rPr>
          <w:rFonts w:asciiTheme="majorBidi" w:hAnsiTheme="majorBidi" w:cstheme="majorBidi"/>
          <w:sz w:val="18"/>
          <w:szCs w:val="18"/>
          <w:lang w:val="ru-RU"/>
        </w:rPr>
        <w:t>Исполнительн</w:t>
      </w:r>
      <w:r w:rsidR="0066080B">
        <w:rPr>
          <w:rFonts w:asciiTheme="majorBidi" w:hAnsiTheme="majorBidi" w:cstheme="majorBidi"/>
          <w:sz w:val="18"/>
          <w:szCs w:val="18"/>
          <w:lang w:val="ru-RU"/>
        </w:rPr>
        <w:t>ым</w:t>
      </w:r>
      <w:r w:rsidR="0066080B" w:rsidRPr="0066080B">
        <w:rPr>
          <w:rFonts w:asciiTheme="majorBidi" w:hAnsiTheme="majorBidi" w:cstheme="majorBidi"/>
          <w:sz w:val="18"/>
          <w:szCs w:val="18"/>
          <w:lang w:val="ru-RU"/>
        </w:rPr>
        <w:t xml:space="preserve"> комитет</w:t>
      </w:r>
      <w:r w:rsidR="0066080B">
        <w:rPr>
          <w:rFonts w:asciiTheme="majorBidi" w:hAnsiTheme="majorBidi" w:cstheme="majorBidi"/>
          <w:sz w:val="18"/>
          <w:szCs w:val="18"/>
          <w:lang w:val="ru-RU"/>
        </w:rPr>
        <w:t>ом</w:t>
      </w:r>
      <w:bookmarkEnd w:id="28"/>
      <w:r w:rsidRPr="0066080B">
        <w:rPr>
          <w:rFonts w:asciiTheme="majorBidi" w:hAnsiTheme="majorBidi" w:cstheme="majorBidi"/>
          <w:sz w:val="18"/>
          <w:szCs w:val="18"/>
          <w:lang w:val="ru-RU"/>
        </w:rPr>
        <w:t>.</w:t>
      </w:r>
      <w:bookmarkEnd w:id="29"/>
    </w:p>
    <w:p w14:paraId="0B5FDE04" w14:textId="77777777" w:rsidR="00047B4C" w:rsidRPr="0066080B" w:rsidRDefault="00047B4C" w:rsidP="009C32C8">
      <w:pPr>
        <w:pStyle w:val="StyleHeader4Para4Left0Firstline0"/>
        <w:keepLines/>
        <w:numPr>
          <w:ilvl w:val="0"/>
          <w:numId w:val="0"/>
        </w:numPr>
        <w:spacing w:after="0"/>
        <w:rPr>
          <w:rFonts w:asciiTheme="majorBidi" w:hAnsiTheme="majorBidi" w:cstheme="majorBidi"/>
          <w:sz w:val="22"/>
          <w:lang w:val="ru-RU"/>
        </w:rPr>
      </w:pPr>
    </w:p>
    <w:p w14:paraId="77D5031C" w14:textId="3A2B1ADF" w:rsidR="00047B4C" w:rsidRPr="00E13D55" w:rsidRDefault="00047B4C" w:rsidP="00A55518">
      <w:pPr>
        <w:pStyle w:val="sub-title"/>
        <w:keepNext/>
        <w:spacing w:after="240"/>
        <w:rPr>
          <w:noProof w:val="0"/>
          <w:sz w:val="24"/>
          <w:szCs w:val="24"/>
          <w:lang w:val="ru-RU"/>
        </w:rPr>
      </w:pPr>
      <w:r w:rsidRPr="00E45D7C">
        <w:rPr>
          <w:noProof w:val="0"/>
          <w:sz w:val="24"/>
          <w:szCs w:val="24"/>
          <w:lang w:val="en-GB"/>
        </w:rPr>
        <w:lastRenderedPageBreak/>
        <w:t>V.</w:t>
      </w:r>
      <w:r w:rsidRPr="00E45D7C">
        <w:rPr>
          <w:noProof w:val="0"/>
          <w:sz w:val="24"/>
          <w:szCs w:val="24"/>
          <w:lang w:val="en-GB"/>
        </w:rPr>
        <w:tab/>
      </w:r>
      <w:r w:rsidR="00E13D55">
        <w:rPr>
          <w:noProof w:val="0"/>
          <w:sz w:val="24"/>
          <w:szCs w:val="24"/>
          <w:lang w:val="ru-RU"/>
        </w:rPr>
        <w:t>Рекомендация</w:t>
      </w:r>
    </w:p>
    <w:p w14:paraId="41E54A33" w14:textId="4015AF26" w:rsidR="00047B4C" w:rsidRPr="00E45D7C" w:rsidRDefault="00E13D55" w:rsidP="00A55518">
      <w:pPr>
        <w:pStyle w:val="Heading1"/>
        <w:keepNext/>
      </w:pPr>
      <w:r w:rsidRPr="00E13D55">
        <w:t>Исполнительный комитет</w:t>
      </w:r>
      <w:r w:rsidR="009C5922">
        <w:rPr>
          <w:lang w:val="ru-RU"/>
        </w:rPr>
        <w:t>,</w:t>
      </w:r>
      <w:r w:rsidR="009721F4">
        <w:t xml:space="preserve"> </w:t>
      </w:r>
      <w:r w:rsidRPr="00E13D55">
        <w:t>возможно</w:t>
      </w:r>
      <w:r w:rsidR="009C5922">
        <w:rPr>
          <w:lang w:val="ru-RU"/>
        </w:rPr>
        <w:t xml:space="preserve">, </w:t>
      </w:r>
      <w:r w:rsidRPr="00E13D55">
        <w:t>пожелает</w:t>
      </w:r>
      <w:r w:rsidR="00047B4C" w:rsidRPr="00E45D7C">
        <w:t>:</w:t>
      </w:r>
    </w:p>
    <w:p w14:paraId="145C5847" w14:textId="263EF60A" w:rsidR="00047B4C" w:rsidRPr="00E13D55" w:rsidRDefault="00E13D55" w:rsidP="00653BCD">
      <w:pPr>
        <w:pStyle w:val="Heading2"/>
        <w:rPr>
          <w:lang w:val="ru-RU"/>
        </w:rPr>
      </w:pPr>
      <w:r w:rsidRPr="00E13D55">
        <w:rPr>
          <w:lang w:val="ru-RU"/>
        </w:rPr>
        <w:t xml:space="preserve">принять к сведению бизнес-план </w:t>
      </w:r>
      <w:r>
        <w:rPr>
          <w:lang w:val="ru-RU"/>
        </w:rPr>
        <w:t>Всемирного банка</w:t>
      </w:r>
      <w:r w:rsidRPr="00E13D55">
        <w:rPr>
          <w:lang w:val="ru-RU"/>
        </w:rPr>
        <w:t xml:space="preserve"> на 2026</w:t>
      </w:r>
      <w:r w:rsidR="0094584F" w:rsidRPr="0094584F">
        <w:rPr>
          <w:lang w:val="ru-RU"/>
        </w:rPr>
        <w:t>-</w:t>
      </w:r>
      <w:r w:rsidRPr="00E13D55">
        <w:rPr>
          <w:lang w:val="ru-RU"/>
        </w:rPr>
        <w:t>2028 годы</w:t>
      </w:r>
      <w:r w:rsidR="009C5922">
        <w:rPr>
          <w:lang w:val="ru-RU"/>
        </w:rPr>
        <w:t>,</w:t>
      </w:r>
      <w:r w:rsidRPr="00E13D55">
        <w:rPr>
          <w:lang w:val="ru-RU"/>
        </w:rPr>
        <w:t xml:space="preserve"> содержащийся в документе</w:t>
      </w:r>
      <w:r>
        <w:rPr>
          <w:lang w:val="ru-RU"/>
        </w:rPr>
        <w:t xml:space="preserve"> </w:t>
      </w:r>
      <w:r w:rsidR="00047B4C" w:rsidRPr="00E45D7C">
        <w:t>UNEP</w:t>
      </w:r>
      <w:r w:rsidR="00047B4C" w:rsidRPr="00E13D55">
        <w:rPr>
          <w:lang w:val="ru-RU"/>
        </w:rPr>
        <w:t>/</w:t>
      </w:r>
      <w:r w:rsidR="00047B4C" w:rsidRPr="00E45D7C">
        <w:t>OzL</w:t>
      </w:r>
      <w:r w:rsidR="00047B4C" w:rsidRPr="00E13D55">
        <w:rPr>
          <w:lang w:val="ru-RU"/>
        </w:rPr>
        <w:t>.</w:t>
      </w:r>
      <w:r w:rsidR="00047B4C" w:rsidRPr="00E45D7C">
        <w:t>Pro</w:t>
      </w:r>
      <w:r w:rsidR="00047B4C" w:rsidRPr="00E13D55">
        <w:rPr>
          <w:lang w:val="ru-RU"/>
        </w:rPr>
        <w:t>/</w:t>
      </w:r>
      <w:r w:rsidR="00047B4C" w:rsidRPr="00E45D7C">
        <w:t>ExCom</w:t>
      </w:r>
      <w:r w:rsidR="00047B4C" w:rsidRPr="00E13D55">
        <w:rPr>
          <w:lang w:val="ru-RU"/>
        </w:rPr>
        <w:t>/</w:t>
      </w:r>
      <w:r w:rsidR="00CD2CF0" w:rsidRPr="00E13D55">
        <w:rPr>
          <w:lang w:val="ru-RU"/>
        </w:rPr>
        <w:t>97/</w:t>
      </w:r>
      <w:r w:rsidR="00805D58" w:rsidRPr="00E13D55">
        <w:rPr>
          <w:lang w:val="ru-RU"/>
        </w:rPr>
        <w:t>25</w:t>
      </w:r>
      <w:r w:rsidR="00047B4C" w:rsidRPr="00E13D55">
        <w:rPr>
          <w:lang w:val="ru-RU"/>
        </w:rPr>
        <w:t xml:space="preserve">; </w:t>
      </w:r>
      <w:r>
        <w:rPr>
          <w:lang w:val="ru-RU"/>
        </w:rPr>
        <w:t>а также</w:t>
      </w:r>
    </w:p>
    <w:p w14:paraId="35B355CA" w14:textId="7CE0FBF4" w:rsidR="00047B4C" w:rsidRPr="00E13D55" w:rsidRDefault="00E13D55" w:rsidP="00047B4C">
      <w:pPr>
        <w:pStyle w:val="Heading2"/>
        <w:rPr>
          <w:lang w:val="ru-RU"/>
        </w:rPr>
      </w:pPr>
      <w:r w:rsidRPr="00E13D55">
        <w:rPr>
          <w:lang w:val="ru-RU"/>
        </w:rPr>
        <w:t xml:space="preserve">утвердить показатели эффективности деятельности </w:t>
      </w:r>
      <w:r>
        <w:rPr>
          <w:lang w:val="ru-RU"/>
        </w:rPr>
        <w:t>Всемирного банка</w:t>
      </w:r>
      <w:r w:rsidR="009C5922">
        <w:rPr>
          <w:lang w:val="ru-RU"/>
        </w:rPr>
        <w:t>,</w:t>
      </w:r>
      <w:r w:rsidRPr="00E13D55">
        <w:rPr>
          <w:lang w:val="ru-RU"/>
        </w:rPr>
        <w:t xml:space="preserve"> приведенные в таблице 4 документа</w:t>
      </w:r>
      <w:r w:rsidR="00047B4C" w:rsidRPr="00E45D7C">
        <w:t>t UNEP</w:t>
      </w:r>
      <w:r w:rsidR="00047B4C" w:rsidRPr="00E13D55">
        <w:rPr>
          <w:lang w:val="ru-RU"/>
        </w:rPr>
        <w:t>/</w:t>
      </w:r>
      <w:r w:rsidR="00047B4C" w:rsidRPr="00E45D7C">
        <w:t>OzL</w:t>
      </w:r>
      <w:r w:rsidR="00047B4C" w:rsidRPr="00E13D55">
        <w:rPr>
          <w:lang w:val="ru-RU"/>
        </w:rPr>
        <w:t>.</w:t>
      </w:r>
      <w:r w:rsidR="00047B4C" w:rsidRPr="00E45D7C">
        <w:t>Pro</w:t>
      </w:r>
      <w:r w:rsidR="00047B4C" w:rsidRPr="00E13D55">
        <w:rPr>
          <w:lang w:val="ru-RU"/>
        </w:rPr>
        <w:t>/</w:t>
      </w:r>
      <w:r w:rsidR="00047B4C" w:rsidRPr="00E45D7C">
        <w:t>ExCom</w:t>
      </w:r>
      <w:r w:rsidR="00047B4C" w:rsidRPr="00E13D55">
        <w:rPr>
          <w:lang w:val="ru-RU"/>
        </w:rPr>
        <w:t>/</w:t>
      </w:r>
      <w:r w:rsidR="00CD2CF0" w:rsidRPr="00E13D55">
        <w:rPr>
          <w:lang w:val="ru-RU"/>
        </w:rPr>
        <w:t>97/</w:t>
      </w:r>
      <w:r w:rsidR="00805D58" w:rsidRPr="00E13D55">
        <w:rPr>
          <w:lang w:val="ru-RU"/>
        </w:rPr>
        <w:t>25</w:t>
      </w:r>
      <w:r w:rsidR="00047B4C" w:rsidRPr="00E13D55">
        <w:rPr>
          <w:lang w:val="ru-RU"/>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AC6254" w14:paraId="2B894D8C" w14:textId="77777777" w:rsidTr="00047B4C">
        <w:tc>
          <w:tcPr>
            <w:tcW w:w="1871" w:type="dxa"/>
          </w:tcPr>
          <w:p w14:paraId="4F15233B" w14:textId="77777777" w:rsidR="00E85409" w:rsidRPr="00E13D55" w:rsidRDefault="00E85409" w:rsidP="00FB077C">
            <w:pPr>
              <w:rPr>
                <w:lang w:val="ru-RU"/>
              </w:rPr>
            </w:pPr>
          </w:p>
        </w:tc>
        <w:tc>
          <w:tcPr>
            <w:tcW w:w="1872" w:type="dxa"/>
          </w:tcPr>
          <w:p w14:paraId="78F56DBD" w14:textId="77777777" w:rsidR="00E85409" w:rsidRPr="00E13D55" w:rsidRDefault="00E85409" w:rsidP="00FB077C">
            <w:pPr>
              <w:rPr>
                <w:lang w:val="ru-RU"/>
              </w:rPr>
            </w:pPr>
          </w:p>
        </w:tc>
        <w:tc>
          <w:tcPr>
            <w:tcW w:w="1872" w:type="dxa"/>
            <w:tcBorders>
              <w:bottom w:val="single" w:sz="4" w:space="0" w:color="auto"/>
            </w:tcBorders>
          </w:tcPr>
          <w:p w14:paraId="7A7FEDA8" w14:textId="77777777" w:rsidR="00E85409" w:rsidRPr="00E13D55" w:rsidRDefault="00E85409" w:rsidP="00FB077C">
            <w:pPr>
              <w:rPr>
                <w:lang w:val="ru-RU"/>
              </w:rPr>
            </w:pPr>
          </w:p>
        </w:tc>
        <w:tc>
          <w:tcPr>
            <w:tcW w:w="1872" w:type="dxa"/>
          </w:tcPr>
          <w:p w14:paraId="18CD4BEE" w14:textId="77777777" w:rsidR="00E85409" w:rsidRPr="00E13D55" w:rsidRDefault="00E85409" w:rsidP="00FB077C">
            <w:pPr>
              <w:rPr>
                <w:lang w:val="ru-RU"/>
              </w:rPr>
            </w:pPr>
          </w:p>
        </w:tc>
        <w:tc>
          <w:tcPr>
            <w:tcW w:w="1873" w:type="dxa"/>
          </w:tcPr>
          <w:p w14:paraId="16E6B3B8" w14:textId="77777777" w:rsidR="00E85409" w:rsidRPr="00E13D55" w:rsidRDefault="00E85409" w:rsidP="00FB077C">
            <w:pPr>
              <w:rPr>
                <w:lang w:val="ru-RU"/>
              </w:rPr>
            </w:pPr>
          </w:p>
        </w:tc>
      </w:tr>
    </w:tbl>
    <w:p w14:paraId="4D70B413" w14:textId="77777777" w:rsidR="00E85409" w:rsidRPr="00E13D55" w:rsidRDefault="00E85409" w:rsidP="0066080B">
      <w:pPr>
        <w:rPr>
          <w:lang w:val="ru-RU"/>
        </w:rPr>
      </w:pPr>
    </w:p>
    <w:sectPr w:rsidR="00E85409" w:rsidRPr="00E13D55"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4D29A" w14:textId="77777777" w:rsidR="00C3047B" w:rsidRDefault="00C3047B" w:rsidP="004A504B">
      <w:r>
        <w:separator/>
      </w:r>
    </w:p>
  </w:endnote>
  <w:endnote w:type="continuationSeparator" w:id="0">
    <w:p w14:paraId="3BD1B6D0" w14:textId="77777777" w:rsidR="00C3047B" w:rsidRDefault="00C3047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E3A5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AB9D5"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5631D" w14:textId="665005F8" w:rsidR="004E7F9C" w:rsidRPr="00AC6254" w:rsidRDefault="002A0327" w:rsidP="004E7F9C">
    <w:pPr>
      <w:pBdr>
        <w:top w:val="single" w:sz="4" w:space="1" w:color="auto"/>
        <w:left w:val="single" w:sz="4" w:space="4" w:color="auto"/>
        <w:bottom w:val="single" w:sz="4" w:space="1" w:color="auto"/>
        <w:right w:val="single" w:sz="4" w:space="4" w:color="auto"/>
      </w:pBdr>
      <w:jc w:val="center"/>
      <w:rPr>
        <w:sz w:val="16"/>
        <w:szCs w:val="16"/>
        <w:lang w:val="ru-RU"/>
      </w:rPr>
    </w:pPr>
    <w:r w:rsidRPr="00AC6254">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004E7F9C" w:rsidRPr="00AC6254">
      <w:rPr>
        <w:sz w:val="16"/>
        <w:szCs w:val="16"/>
        <w:lang w:val="ru-RU"/>
      </w:rPr>
      <w:t>.</w:t>
    </w:r>
  </w:p>
  <w:p w14:paraId="1CA852D0" w14:textId="77777777" w:rsidR="004E7F9C" w:rsidRPr="002A0327" w:rsidRDefault="004E7F9C" w:rsidP="004E7F9C">
    <w:pPr>
      <w:pBdr>
        <w:top w:val="single" w:sz="4" w:space="1" w:color="auto"/>
        <w:left w:val="single" w:sz="4" w:space="4" w:color="auto"/>
        <w:bottom w:val="single" w:sz="4" w:space="1" w:color="auto"/>
        <w:right w:val="single" w:sz="4" w:space="4" w:color="auto"/>
      </w:pBdr>
      <w:jc w:val="center"/>
      <w:rPr>
        <w:sz w:val="18"/>
        <w:szCs w:val="18"/>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BF8C2" w14:textId="77777777" w:rsidR="00C3047B" w:rsidRDefault="00C3047B" w:rsidP="004A504B">
      <w:r>
        <w:separator/>
      </w:r>
    </w:p>
  </w:footnote>
  <w:footnote w:type="continuationSeparator" w:id="0">
    <w:p w14:paraId="40FE0052" w14:textId="77777777" w:rsidR="00C3047B" w:rsidRDefault="00C3047B" w:rsidP="004A504B">
      <w:r>
        <w:continuationSeparator/>
      </w:r>
    </w:p>
  </w:footnote>
  <w:footnote w:id="1">
    <w:p w14:paraId="7FC24A9A" w14:textId="671ADE15" w:rsidR="0079781A" w:rsidRPr="00A7773A" w:rsidRDefault="0079781A" w:rsidP="0079781A">
      <w:pPr>
        <w:pStyle w:val="FootnoteText"/>
        <w:rPr>
          <w:lang w:val="ru-RU"/>
        </w:rPr>
      </w:pPr>
      <w:r w:rsidRPr="00E45D7C">
        <w:rPr>
          <w:rStyle w:val="FootnoteReference"/>
        </w:rPr>
        <w:footnoteRef/>
      </w:r>
      <w:r w:rsidRPr="00E45D7C">
        <w:t xml:space="preserve"> </w:t>
      </w:r>
      <w:r w:rsidRPr="00E45D7C">
        <w:rPr>
          <w:lang w:val="en-US"/>
        </w:rPr>
        <w:t>UNEP/OzL.Pro/ExCom/9</w:t>
      </w:r>
      <w:r w:rsidR="008E4905" w:rsidRPr="00E45D7C">
        <w:rPr>
          <w:lang w:val="en-US"/>
        </w:rPr>
        <w:t>7</w:t>
      </w:r>
      <w:r w:rsidRPr="00E45D7C">
        <w:rPr>
          <w:lang w:val="en-US"/>
        </w:rPr>
        <w:t>/1</w:t>
      </w:r>
      <w:r w:rsidR="00A7773A">
        <w:rPr>
          <w:lang w:val="ru-RU"/>
        </w:rPr>
        <w:t>.</w:t>
      </w:r>
    </w:p>
  </w:footnote>
  <w:footnote w:id="2">
    <w:p w14:paraId="3BEEF07D" w14:textId="48A801C5" w:rsidR="00047B4C" w:rsidRPr="00492B71" w:rsidRDefault="00047B4C" w:rsidP="00047B4C">
      <w:pPr>
        <w:pStyle w:val="FootnoteText"/>
        <w:rPr>
          <w:lang w:val="ru-RU"/>
        </w:rPr>
      </w:pPr>
      <w:r w:rsidRPr="00E45D7C">
        <w:rPr>
          <w:rStyle w:val="FootnoteReference"/>
        </w:rPr>
        <w:footnoteRef/>
      </w:r>
      <w:r w:rsidRPr="00492B71">
        <w:rPr>
          <w:lang w:val="ru-RU"/>
        </w:rPr>
        <w:t xml:space="preserve"> </w:t>
      </w:r>
      <w:bookmarkStart w:id="12" w:name="_Hlk213522648"/>
      <w:r w:rsidR="009F2B08" w:rsidRPr="00492B71">
        <w:rPr>
          <w:lang w:val="ru-RU"/>
        </w:rPr>
        <w:t>Исполнительный комитет создал механизм финансирования проектов, разработанных и реализуемых в</w:t>
      </w:r>
      <w:r w:rsidR="00D5221E">
        <w:rPr>
          <w:lang w:val="ru-RU"/>
        </w:rPr>
        <w:t> </w:t>
      </w:r>
      <w:r w:rsidR="009F2B08" w:rsidRPr="00492B71">
        <w:rPr>
          <w:lang w:val="ru-RU"/>
        </w:rPr>
        <w:t>рамках оперативной структуры, для содействия поддержанию и/или повышению уровня энергоэффективности при одновременном поэтапном сокращении использования ГФУ</w:t>
      </w:r>
      <w:bookmarkEnd w:id="12"/>
      <w:r w:rsidRPr="00492B71">
        <w:rPr>
          <w:lang w:val="ru-RU"/>
        </w:rPr>
        <w:t>.</w:t>
      </w:r>
    </w:p>
  </w:footnote>
  <w:footnote w:id="3">
    <w:p w14:paraId="588CB789" w14:textId="1C715E39" w:rsidR="00047B4C" w:rsidRPr="00492B71" w:rsidRDefault="00047B4C" w:rsidP="00047B4C">
      <w:pPr>
        <w:pStyle w:val="FootnoteText"/>
        <w:rPr>
          <w:lang w:val="ru-RU"/>
        </w:rPr>
      </w:pPr>
      <w:r w:rsidRPr="00E45D7C">
        <w:rPr>
          <w:rStyle w:val="FootnoteReference"/>
        </w:rPr>
        <w:footnoteRef/>
      </w:r>
      <w:r w:rsidRPr="00492B71">
        <w:rPr>
          <w:lang w:val="ru-RU"/>
        </w:rPr>
        <w:t xml:space="preserve"> </w:t>
      </w:r>
      <w:bookmarkStart w:id="14" w:name="_Hlk213524818"/>
      <w:r w:rsidR="00492B71" w:rsidRPr="00492B71">
        <w:rPr>
          <w:lang w:val="ru-RU"/>
        </w:rPr>
        <w:t>Исполнительный комитет создал механизм финансирования в размере 40 млн. долл. США для двух проектов в области энергоэффективности для конечных пользователей с использованием механизма возобновляемого фонда, разработанного и поддерживаемого учреждениями-исполнителями, на срок восемь лет, по истечении которого средства будут возвращены в Многосторонний фонд, при том понимании, что этот механизм не будет запущен до тех пор, пока Исполнительный комитет не согласует условия его функционирования (решение 95/87). Впоследствии эти условия были согласованы на 96-м совещании (решение 96/51</w:t>
      </w:r>
      <w:r w:rsidR="00492B71">
        <w:rPr>
          <w:lang w:val="ru-RU"/>
        </w:rPr>
        <w:t>)</w:t>
      </w:r>
      <w:bookmarkEnd w:id="14"/>
      <w:r w:rsidR="005F354F" w:rsidRPr="00492B71">
        <w:rPr>
          <w:lang w:val="ru-RU"/>
        </w:rPr>
        <w:t>.</w:t>
      </w:r>
    </w:p>
  </w:footnote>
  <w:footnote w:id="4">
    <w:p w14:paraId="470C6480" w14:textId="214F0FE3" w:rsidR="00B1592F" w:rsidRPr="00492B71" w:rsidRDefault="00B1592F" w:rsidP="00B1592F">
      <w:pPr>
        <w:pStyle w:val="FootnoteText"/>
        <w:rPr>
          <w:lang w:val="ru-RU"/>
        </w:rPr>
      </w:pPr>
      <w:r w:rsidRPr="00E45D7C">
        <w:rPr>
          <w:rStyle w:val="FootnoteReference"/>
        </w:rPr>
        <w:footnoteRef/>
      </w:r>
      <w:r w:rsidRPr="00492B71">
        <w:rPr>
          <w:lang w:val="ru-RU"/>
        </w:rPr>
        <w:t xml:space="preserve"> </w:t>
      </w:r>
      <w:bookmarkStart w:id="17" w:name="_Hlk213522576"/>
      <w:r w:rsidR="00492B71" w:rsidRPr="00492B71">
        <w:rPr>
          <w:lang w:val="ru-RU"/>
        </w:rPr>
        <w:t xml:space="preserve">Расходы по основным подразделениям </w:t>
      </w:r>
      <w:r w:rsidR="00492B71">
        <w:rPr>
          <w:lang w:val="ru-RU"/>
        </w:rPr>
        <w:t>Всемирного</w:t>
      </w:r>
      <w:r w:rsidR="00492B71" w:rsidRPr="00492B71">
        <w:rPr>
          <w:lang w:val="ru-RU"/>
        </w:rPr>
        <w:t xml:space="preserve"> </w:t>
      </w:r>
      <w:r w:rsidR="00492B71">
        <w:rPr>
          <w:lang w:val="ru-RU"/>
        </w:rPr>
        <w:t>банка</w:t>
      </w:r>
      <w:r w:rsidR="00492B71" w:rsidRPr="00492B71">
        <w:rPr>
          <w:lang w:val="ru-RU"/>
        </w:rPr>
        <w:t xml:space="preserve"> </w:t>
      </w:r>
      <w:r w:rsidR="00492B71">
        <w:rPr>
          <w:lang w:val="ru-RU"/>
        </w:rPr>
        <w:t>на</w:t>
      </w:r>
      <w:r w:rsidR="00492B71" w:rsidRPr="00492B71">
        <w:rPr>
          <w:lang w:val="ru-RU"/>
        </w:rPr>
        <w:t xml:space="preserve"> </w:t>
      </w:r>
      <w:r w:rsidRPr="00492B71">
        <w:rPr>
          <w:lang w:val="ru-RU"/>
        </w:rPr>
        <w:t>202</w:t>
      </w:r>
      <w:r w:rsidR="00D90F15" w:rsidRPr="00492B71">
        <w:rPr>
          <w:lang w:val="ru-RU"/>
        </w:rPr>
        <w:t>6</w:t>
      </w:r>
      <w:r w:rsidRPr="00492B71">
        <w:rPr>
          <w:lang w:val="ru-RU"/>
        </w:rPr>
        <w:t xml:space="preserve"> </w:t>
      </w:r>
      <w:r w:rsidR="00492B71">
        <w:rPr>
          <w:lang w:val="ru-RU"/>
        </w:rPr>
        <w:t xml:space="preserve">год будут рассмотрены на </w:t>
      </w:r>
      <w:r w:rsidRPr="00492B71">
        <w:rPr>
          <w:lang w:val="ru-RU"/>
        </w:rPr>
        <w:t>9</w:t>
      </w:r>
      <w:r w:rsidR="005849D9" w:rsidRPr="00492B71">
        <w:rPr>
          <w:lang w:val="ru-RU"/>
        </w:rPr>
        <w:t>7</w:t>
      </w:r>
      <w:r w:rsidR="00492B71" w:rsidRPr="00492B71">
        <w:rPr>
          <w:lang w:val="ru-RU"/>
        </w:rPr>
        <w:t>-м сове</w:t>
      </w:r>
      <w:r w:rsidR="00492B71">
        <w:rPr>
          <w:lang w:val="ru-RU"/>
        </w:rPr>
        <w:t>щ</w:t>
      </w:r>
      <w:r w:rsidR="00492B71" w:rsidRPr="00492B71">
        <w:rPr>
          <w:lang w:val="ru-RU"/>
        </w:rPr>
        <w:t>ании</w:t>
      </w:r>
      <w:bookmarkEnd w:id="17"/>
      <w:r w:rsidR="00492B71">
        <w:rPr>
          <w:lang w:val="ru-RU"/>
        </w:rPr>
        <w:t xml:space="preserve"> </w:t>
      </w:r>
      <w:r w:rsidRPr="00492B71">
        <w:rPr>
          <w:lang w:val="ru-RU"/>
        </w:rPr>
        <w:t>(UNEP/OzL.Pro/ExCom/9</w:t>
      </w:r>
      <w:r w:rsidR="005849D9" w:rsidRPr="00492B71">
        <w:rPr>
          <w:lang w:val="ru-RU"/>
        </w:rPr>
        <w:t>7/</w:t>
      </w:r>
      <w:r w:rsidR="00704F89" w:rsidRPr="00492B71">
        <w:rPr>
          <w:lang w:val="ru-RU"/>
        </w:rPr>
        <w:t>84</w:t>
      </w:r>
      <w:r w:rsidRPr="00492B71">
        <w:rPr>
          <w:lang w:val="ru-RU"/>
        </w:rPr>
        <w:t>).</w:t>
      </w:r>
    </w:p>
  </w:footnote>
  <w:footnote w:id="5">
    <w:p w14:paraId="4339C0BE" w14:textId="40E4A7FE" w:rsidR="00047B4C" w:rsidRPr="00D5221E" w:rsidRDefault="00047B4C" w:rsidP="00047B4C">
      <w:pPr>
        <w:pStyle w:val="FootnoteText"/>
        <w:rPr>
          <w:lang w:val="ru-RU"/>
        </w:rPr>
      </w:pPr>
      <w:r w:rsidRPr="00E45D7C">
        <w:rPr>
          <w:rStyle w:val="FootnoteReference"/>
        </w:rPr>
        <w:footnoteRef/>
      </w:r>
      <w:r w:rsidRPr="00E45D7C">
        <w:t xml:space="preserve"> UNEP/OzL.Pro/ExCom/9</w:t>
      </w:r>
      <w:r w:rsidR="0084798D" w:rsidRPr="00E45D7C">
        <w:t>7</w:t>
      </w:r>
      <w:r w:rsidRPr="00E45D7C">
        <w:t>/</w:t>
      </w:r>
      <w:r w:rsidR="00704F89" w:rsidRPr="00E45D7C">
        <w:t>20</w:t>
      </w:r>
      <w:r w:rsidR="00D5221E">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0C98A" w14:textId="735519A8" w:rsidR="00DC6A10" w:rsidRPr="0033525D" w:rsidRDefault="00A45B8D">
    <w:fldSimple w:instr=" DOCPROPERTY &quot;Document number&quot;  \* MERGEFORMAT ">
      <w:r>
        <w:t>UNEP/OzL.Pro/ExCom/97/25</w:t>
      </w:r>
    </w:fldSimple>
  </w:p>
  <w:p w14:paraId="75A07631" w14:textId="77777777" w:rsidR="00DC6A10" w:rsidRPr="0033525D" w:rsidRDefault="00DC6A10"/>
  <w:p w14:paraId="27E3257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40691" w14:textId="3333DC2A" w:rsidR="00DC6A10" w:rsidRPr="0033525D" w:rsidRDefault="00A45B8D">
    <w:pPr>
      <w:jc w:val="right"/>
    </w:pPr>
    <w:fldSimple w:instr=" DOCPROPERTY &quot;Document number&quot;  \* MERGEFORMAT ">
      <w:r>
        <w:t>UNEP/OzL.Pro/ExCom/97/25</w:t>
      </w:r>
    </w:fldSimple>
  </w:p>
  <w:p w14:paraId="324CA897" w14:textId="77777777" w:rsidR="00DC6A10" w:rsidRPr="0033525D" w:rsidRDefault="00DC6A10"/>
  <w:p w14:paraId="41EC8060"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EDE6BE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2137481371">
    <w:abstractNumId w:val="12"/>
    <w:lvlOverride w:ilvl="0">
      <w:startOverride w:val="1"/>
    </w:lvlOverride>
  </w:num>
  <w:num w:numId="22" w16cid:durableId="146384059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47B4C"/>
    <w:rsid w:val="00000FED"/>
    <w:rsid w:val="0000434E"/>
    <w:rsid w:val="00004CAF"/>
    <w:rsid w:val="000211A9"/>
    <w:rsid w:val="00021238"/>
    <w:rsid w:val="00022071"/>
    <w:rsid w:val="00022B68"/>
    <w:rsid w:val="00024D31"/>
    <w:rsid w:val="00024DC8"/>
    <w:rsid w:val="00026119"/>
    <w:rsid w:val="00031260"/>
    <w:rsid w:val="0003681A"/>
    <w:rsid w:val="000372B7"/>
    <w:rsid w:val="00043455"/>
    <w:rsid w:val="00046732"/>
    <w:rsid w:val="00047B4C"/>
    <w:rsid w:val="00050F6E"/>
    <w:rsid w:val="00061EC2"/>
    <w:rsid w:val="00064B22"/>
    <w:rsid w:val="00064B69"/>
    <w:rsid w:val="00066CE8"/>
    <w:rsid w:val="0007064E"/>
    <w:rsid w:val="00080ED0"/>
    <w:rsid w:val="00085B8F"/>
    <w:rsid w:val="00090073"/>
    <w:rsid w:val="00090481"/>
    <w:rsid w:val="00092038"/>
    <w:rsid w:val="000A3826"/>
    <w:rsid w:val="000A6C26"/>
    <w:rsid w:val="000B36C8"/>
    <w:rsid w:val="000D500F"/>
    <w:rsid w:val="000D52A4"/>
    <w:rsid w:val="000E07BC"/>
    <w:rsid w:val="000E2E21"/>
    <w:rsid w:val="000F10ED"/>
    <w:rsid w:val="000F1CD4"/>
    <w:rsid w:val="000F4103"/>
    <w:rsid w:val="000F70A7"/>
    <w:rsid w:val="00107A3F"/>
    <w:rsid w:val="00113CCA"/>
    <w:rsid w:val="0011455E"/>
    <w:rsid w:val="00117D77"/>
    <w:rsid w:val="00122F25"/>
    <w:rsid w:val="00135980"/>
    <w:rsid w:val="0013786F"/>
    <w:rsid w:val="00145254"/>
    <w:rsid w:val="00146D81"/>
    <w:rsid w:val="00161A51"/>
    <w:rsid w:val="00162F37"/>
    <w:rsid w:val="001646F9"/>
    <w:rsid w:val="00164719"/>
    <w:rsid w:val="00166FC4"/>
    <w:rsid w:val="001677AC"/>
    <w:rsid w:val="0017263B"/>
    <w:rsid w:val="00176B46"/>
    <w:rsid w:val="001804EA"/>
    <w:rsid w:val="00187B0F"/>
    <w:rsid w:val="00190A61"/>
    <w:rsid w:val="00197179"/>
    <w:rsid w:val="001A2215"/>
    <w:rsid w:val="001A3342"/>
    <w:rsid w:val="001A3E3D"/>
    <w:rsid w:val="001A7049"/>
    <w:rsid w:val="001B1E40"/>
    <w:rsid w:val="001C764E"/>
    <w:rsid w:val="001D00D8"/>
    <w:rsid w:val="001E1052"/>
    <w:rsid w:val="001E21B1"/>
    <w:rsid w:val="001E2F93"/>
    <w:rsid w:val="001E4554"/>
    <w:rsid w:val="001E61E5"/>
    <w:rsid w:val="001F2159"/>
    <w:rsid w:val="001F53FD"/>
    <w:rsid w:val="0020153F"/>
    <w:rsid w:val="002024B6"/>
    <w:rsid w:val="00204AF9"/>
    <w:rsid w:val="00206ADB"/>
    <w:rsid w:val="00210B8B"/>
    <w:rsid w:val="00214863"/>
    <w:rsid w:val="002156B4"/>
    <w:rsid w:val="00224FCD"/>
    <w:rsid w:val="00253222"/>
    <w:rsid w:val="00261C13"/>
    <w:rsid w:val="00262847"/>
    <w:rsid w:val="00266B5D"/>
    <w:rsid w:val="00281BB2"/>
    <w:rsid w:val="0029618C"/>
    <w:rsid w:val="00296380"/>
    <w:rsid w:val="002A0327"/>
    <w:rsid w:val="002A03C3"/>
    <w:rsid w:val="002A501A"/>
    <w:rsid w:val="002B254E"/>
    <w:rsid w:val="002B4CE8"/>
    <w:rsid w:val="002B5425"/>
    <w:rsid w:val="002B72E9"/>
    <w:rsid w:val="002C32FC"/>
    <w:rsid w:val="002C48B9"/>
    <w:rsid w:val="002C7998"/>
    <w:rsid w:val="002E01C7"/>
    <w:rsid w:val="002F1E53"/>
    <w:rsid w:val="002F2CAA"/>
    <w:rsid w:val="0030052C"/>
    <w:rsid w:val="00301810"/>
    <w:rsid w:val="00305F78"/>
    <w:rsid w:val="00307DA9"/>
    <w:rsid w:val="00311E25"/>
    <w:rsid w:val="003306E1"/>
    <w:rsid w:val="003320E4"/>
    <w:rsid w:val="00334070"/>
    <w:rsid w:val="0033525D"/>
    <w:rsid w:val="003414F3"/>
    <w:rsid w:val="00343699"/>
    <w:rsid w:val="003509C4"/>
    <w:rsid w:val="0035613E"/>
    <w:rsid w:val="003575D5"/>
    <w:rsid w:val="00363EE9"/>
    <w:rsid w:val="0037061B"/>
    <w:rsid w:val="00371252"/>
    <w:rsid w:val="00375109"/>
    <w:rsid w:val="00376128"/>
    <w:rsid w:val="0037742E"/>
    <w:rsid w:val="00377D56"/>
    <w:rsid w:val="0038245A"/>
    <w:rsid w:val="003840E6"/>
    <w:rsid w:val="003845A0"/>
    <w:rsid w:val="00385CFC"/>
    <w:rsid w:val="0039337A"/>
    <w:rsid w:val="0039764E"/>
    <w:rsid w:val="003A3189"/>
    <w:rsid w:val="003A3CA7"/>
    <w:rsid w:val="003B33BD"/>
    <w:rsid w:val="003B569D"/>
    <w:rsid w:val="003C1DDC"/>
    <w:rsid w:val="003C2AFA"/>
    <w:rsid w:val="003C3C0E"/>
    <w:rsid w:val="003C6F73"/>
    <w:rsid w:val="003D42A6"/>
    <w:rsid w:val="003D4F21"/>
    <w:rsid w:val="003D4FAC"/>
    <w:rsid w:val="003D69F0"/>
    <w:rsid w:val="003E1885"/>
    <w:rsid w:val="003E7906"/>
    <w:rsid w:val="003F000F"/>
    <w:rsid w:val="003F065E"/>
    <w:rsid w:val="003F3C50"/>
    <w:rsid w:val="004045DF"/>
    <w:rsid w:val="00406202"/>
    <w:rsid w:val="00406A6A"/>
    <w:rsid w:val="00406B22"/>
    <w:rsid w:val="00407147"/>
    <w:rsid w:val="004078FA"/>
    <w:rsid w:val="00431E08"/>
    <w:rsid w:val="004328A7"/>
    <w:rsid w:val="00434C74"/>
    <w:rsid w:val="004406A9"/>
    <w:rsid w:val="0045430D"/>
    <w:rsid w:val="004560A6"/>
    <w:rsid w:val="00456EB4"/>
    <w:rsid w:val="00457827"/>
    <w:rsid w:val="00457DC1"/>
    <w:rsid w:val="00463402"/>
    <w:rsid w:val="004718F3"/>
    <w:rsid w:val="00475040"/>
    <w:rsid w:val="00490C06"/>
    <w:rsid w:val="00492B71"/>
    <w:rsid w:val="00493D40"/>
    <w:rsid w:val="00493EE3"/>
    <w:rsid w:val="00494DE6"/>
    <w:rsid w:val="004967B6"/>
    <w:rsid w:val="004971B7"/>
    <w:rsid w:val="004A504B"/>
    <w:rsid w:val="004A6911"/>
    <w:rsid w:val="004A6DF7"/>
    <w:rsid w:val="004B3652"/>
    <w:rsid w:val="004B54E0"/>
    <w:rsid w:val="004B7384"/>
    <w:rsid w:val="004C4269"/>
    <w:rsid w:val="004C5673"/>
    <w:rsid w:val="004D54D0"/>
    <w:rsid w:val="004D6236"/>
    <w:rsid w:val="004D7F90"/>
    <w:rsid w:val="004E4DBB"/>
    <w:rsid w:val="004E4E41"/>
    <w:rsid w:val="004E73DB"/>
    <w:rsid w:val="004E7F9C"/>
    <w:rsid w:val="004F3493"/>
    <w:rsid w:val="004F4988"/>
    <w:rsid w:val="004F5143"/>
    <w:rsid w:val="00502C84"/>
    <w:rsid w:val="00507BAB"/>
    <w:rsid w:val="00512B09"/>
    <w:rsid w:val="00513B0A"/>
    <w:rsid w:val="005220ED"/>
    <w:rsid w:val="00533796"/>
    <w:rsid w:val="00537343"/>
    <w:rsid w:val="00550468"/>
    <w:rsid w:val="005516F3"/>
    <w:rsid w:val="00554598"/>
    <w:rsid w:val="00555D75"/>
    <w:rsid w:val="00560DF0"/>
    <w:rsid w:val="0056759C"/>
    <w:rsid w:val="005841B3"/>
    <w:rsid w:val="005849D9"/>
    <w:rsid w:val="0059513E"/>
    <w:rsid w:val="005969A1"/>
    <w:rsid w:val="00597A3C"/>
    <w:rsid w:val="005A6AA4"/>
    <w:rsid w:val="005A6D9F"/>
    <w:rsid w:val="005B0542"/>
    <w:rsid w:val="005B199D"/>
    <w:rsid w:val="005B48FF"/>
    <w:rsid w:val="005B6B20"/>
    <w:rsid w:val="005C1E32"/>
    <w:rsid w:val="005C5DD1"/>
    <w:rsid w:val="005C670D"/>
    <w:rsid w:val="005C714C"/>
    <w:rsid w:val="005D216F"/>
    <w:rsid w:val="005D2217"/>
    <w:rsid w:val="005D363F"/>
    <w:rsid w:val="005E6FB4"/>
    <w:rsid w:val="005F354F"/>
    <w:rsid w:val="00602D4A"/>
    <w:rsid w:val="00604C15"/>
    <w:rsid w:val="006068E2"/>
    <w:rsid w:val="00611240"/>
    <w:rsid w:val="006158D5"/>
    <w:rsid w:val="00623C8F"/>
    <w:rsid w:val="00625D83"/>
    <w:rsid w:val="00644E5D"/>
    <w:rsid w:val="00651984"/>
    <w:rsid w:val="00653BCD"/>
    <w:rsid w:val="0066080B"/>
    <w:rsid w:val="006623E7"/>
    <w:rsid w:val="00662B80"/>
    <w:rsid w:val="0066768F"/>
    <w:rsid w:val="00670F6C"/>
    <w:rsid w:val="006730F4"/>
    <w:rsid w:val="00676E58"/>
    <w:rsid w:val="00677A2B"/>
    <w:rsid w:val="006822CB"/>
    <w:rsid w:val="006852C7"/>
    <w:rsid w:val="006852CE"/>
    <w:rsid w:val="00692D14"/>
    <w:rsid w:val="00695E8F"/>
    <w:rsid w:val="006A7A3B"/>
    <w:rsid w:val="006B65C7"/>
    <w:rsid w:val="006C134C"/>
    <w:rsid w:val="006C1727"/>
    <w:rsid w:val="006C32FD"/>
    <w:rsid w:val="006C39CE"/>
    <w:rsid w:val="006D0FCC"/>
    <w:rsid w:val="006D21F5"/>
    <w:rsid w:val="006D3089"/>
    <w:rsid w:val="006E126D"/>
    <w:rsid w:val="006E1FC3"/>
    <w:rsid w:val="006E49F1"/>
    <w:rsid w:val="00703D7D"/>
    <w:rsid w:val="00704CE9"/>
    <w:rsid w:val="00704F89"/>
    <w:rsid w:val="0070616B"/>
    <w:rsid w:val="00706295"/>
    <w:rsid w:val="00706FDA"/>
    <w:rsid w:val="00711F9A"/>
    <w:rsid w:val="00713810"/>
    <w:rsid w:val="00714EB0"/>
    <w:rsid w:val="00722D19"/>
    <w:rsid w:val="00724AE7"/>
    <w:rsid w:val="007303A5"/>
    <w:rsid w:val="00730B3E"/>
    <w:rsid w:val="0073420B"/>
    <w:rsid w:val="00736367"/>
    <w:rsid w:val="0074760E"/>
    <w:rsid w:val="00750130"/>
    <w:rsid w:val="0075143D"/>
    <w:rsid w:val="007514BB"/>
    <w:rsid w:val="00752443"/>
    <w:rsid w:val="007548C4"/>
    <w:rsid w:val="00754ABA"/>
    <w:rsid w:val="007624A2"/>
    <w:rsid w:val="00766F10"/>
    <w:rsid w:val="00782B0D"/>
    <w:rsid w:val="00784FD4"/>
    <w:rsid w:val="0079781A"/>
    <w:rsid w:val="007A1546"/>
    <w:rsid w:val="007A19AF"/>
    <w:rsid w:val="007A228C"/>
    <w:rsid w:val="007A368E"/>
    <w:rsid w:val="007A5868"/>
    <w:rsid w:val="007A65AF"/>
    <w:rsid w:val="007B04CE"/>
    <w:rsid w:val="007B2497"/>
    <w:rsid w:val="007B6871"/>
    <w:rsid w:val="007B7A2F"/>
    <w:rsid w:val="007C2B69"/>
    <w:rsid w:val="007C32EE"/>
    <w:rsid w:val="007C3D33"/>
    <w:rsid w:val="007D294A"/>
    <w:rsid w:val="007D47D2"/>
    <w:rsid w:val="007D62D7"/>
    <w:rsid w:val="007D6EC0"/>
    <w:rsid w:val="007D7E1D"/>
    <w:rsid w:val="007E13FB"/>
    <w:rsid w:val="007E503C"/>
    <w:rsid w:val="007F3492"/>
    <w:rsid w:val="0080345C"/>
    <w:rsid w:val="00805D58"/>
    <w:rsid w:val="008249FD"/>
    <w:rsid w:val="0082522F"/>
    <w:rsid w:val="00831979"/>
    <w:rsid w:val="008447A9"/>
    <w:rsid w:val="00844C9F"/>
    <w:rsid w:val="0084798D"/>
    <w:rsid w:val="00851352"/>
    <w:rsid w:val="0085580C"/>
    <w:rsid w:val="00856994"/>
    <w:rsid w:val="00857077"/>
    <w:rsid w:val="008613DA"/>
    <w:rsid w:val="00863230"/>
    <w:rsid w:val="00865BD0"/>
    <w:rsid w:val="008717D8"/>
    <w:rsid w:val="0087191F"/>
    <w:rsid w:val="0087215C"/>
    <w:rsid w:val="00875D25"/>
    <w:rsid w:val="00880E35"/>
    <w:rsid w:val="008834E2"/>
    <w:rsid w:val="008875FE"/>
    <w:rsid w:val="00887F8E"/>
    <w:rsid w:val="00890D8D"/>
    <w:rsid w:val="00894E3F"/>
    <w:rsid w:val="00896234"/>
    <w:rsid w:val="00897E43"/>
    <w:rsid w:val="008B7606"/>
    <w:rsid w:val="008C222B"/>
    <w:rsid w:val="008C2AE3"/>
    <w:rsid w:val="008C2E24"/>
    <w:rsid w:val="008C5738"/>
    <w:rsid w:val="008C7EAD"/>
    <w:rsid w:val="008D0CFE"/>
    <w:rsid w:val="008D6152"/>
    <w:rsid w:val="008E4905"/>
    <w:rsid w:val="008E7BA9"/>
    <w:rsid w:val="008F0F81"/>
    <w:rsid w:val="008F27BF"/>
    <w:rsid w:val="008F2E64"/>
    <w:rsid w:val="00904F0A"/>
    <w:rsid w:val="00906362"/>
    <w:rsid w:val="009142EC"/>
    <w:rsid w:val="009145E4"/>
    <w:rsid w:val="009154C3"/>
    <w:rsid w:val="00923540"/>
    <w:rsid w:val="00924AD2"/>
    <w:rsid w:val="00926767"/>
    <w:rsid w:val="00932A22"/>
    <w:rsid w:val="009361D5"/>
    <w:rsid w:val="009428A4"/>
    <w:rsid w:val="0094584F"/>
    <w:rsid w:val="00947E4A"/>
    <w:rsid w:val="00951DF6"/>
    <w:rsid w:val="009659F4"/>
    <w:rsid w:val="00970D60"/>
    <w:rsid w:val="009721F4"/>
    <w:rsid w:val="00972BB8"/>
    <w:rsid w:val="009874D0"/>
    <w:rsid w:val="0099390E"/>
    <w:rsid w:val="00994022"/>
    <w:rsid w:val="00995DB7"/>
    <w:rsid w:val="009960E5"/>
    <w:rsid w:val="009A7ADC"/>
    <w:rsid w:val="009B0357"/>
    <w:rsid w:val="009B0D30"/>
    <w:rsid w:val="009C19B7"/>
    <w:rsid w:val="009C32C8"/>
    <w:rsid w:val="009C5922"/>
    <w:rsid w:val="009C5ABB"/>
    <w:rsid w:val="009D2642"/>
    <w:rsid w:val="009D7C51"/>
    <w:rsid w:val="009E196C"/>
    <w:rsid w:val="009E2EB0"/>
    <w:rsid w:val="009E66A3"/>
    <w:rsid w:val="009E6A0A"/>
    <w:rsid w:val="009E7F0D"/>
    <w:rsid w:val="009F2B08"/>
    <w:rsid w:val="009F36BF"/>
    <w:rsid w:val="00A111B6"/>
    <w:rsid w:val="00A13667"/>
    <w:rsid w:val="00A13E88"/>
    <w:rsid w:val="00A149D5"/>
    <w:rsid w:val="00A25DC3"/>
    <w:rsid w:val="00A26D27"/>
    <w:rsid w:val="00A36D1A"/>
    <w:rsid w:val="00A376EE"/>
    <w:rsid w:val="00A42A99"/>
    <w:rsid w:val="00A451A5"/>
    <w:rsid w:val="00A45B8D"/>
    <w:rsid w:val="00A503B9"/>
    <w:rsid w:val="00A5151A"/>
    <w:rsid w:val="00A529A2"/>
    <w:rsid w:val="00A55518"/>
    <w:rsid w:val="00A57E0A"/>
    <w:rsid w:val="00A7773A"/>
    <w:rsid w:val="00A77919"/>
    <w:rsid w:val="00A80C37"/>
    <w:rsid w:val="00A823F6"/>
    <w:rsid w:val="00A834BF"/>
    <w:rsid w:val="00A8719E"/>
    <w:rsid w:val="00AA0A89"/>
    <w:rsid w:val="00AA530C"/>
    <w:rsid w:val="00AA5368"/>
    <w:rsid w:val="00AA6429"/>
    <w:rsid w:val="00AC01AA"/>
    <w:rsid w:val="00AC3EE9"/>
    <w:rsid w:val="00AC4F72"/>
    <w:rsid w:val="00AC5041"/>
    <w:rsid w:val="00AC6254"/>
    <w:rsid w:val="00AD7B5A"/>
    <w:rsid w:val="00AE482E"/>
    <w:rsid w:val="00AE5C4D"/>
    <w:rsid w:val="00AF13A3"/>
    <w:rsid w:val="00AF1B39"/>
    <w:rsid w:val="00AF523A"/>
    <w:rsid w:val="00AF741A"/>
    <w:rsid w:val="00B01ADB"/>
    <w:rsid w:val="00B04161"/>
    <w:rsid w:val="00B056F9"/>
    <w:rsid w:val="00B06626"/>
    <w:rsid w:val="00B11E3D"/>
    <w:rsid w:val="00B14D2C"/>
    <w:rsid w:val="00B1592F"/>
    <w:rsid w:val="00B16377"/>
    <w:rsid w:val="00B17E82"/>
    <w:rsid w:val="00B35FCB"/>
    <w:rsid w:val="00B407A0"/>
    <w:rsid w:val="00B4575A"/>
    <w:rsid w:val="00B47C03"/>
    <w:rsid w:val="00B51D38"/>
    <w:rsid w:val="00B56779"/>
    <w:rsid w:val="00B575BA"/>
    <w:rsid w:val="00B600A6"/>
    <w:rsid w:val="00B71608"/>
    <w:rsid w:val="00B76429"/>
    <w:rsid w:val="00B86471"/>
    <w:rsid w:val="00B87086"/>
    <w:rsid w:val="00B956D4"/>
    <w:rsid w:val="00B97446"/>
    <w:rsid w:val="00BA4769"/>
    <w:rsid w:val="00BA7432"/>
    <w:rsid w:val="00BB2764"/>
    <w:rsid w:val="00BB2DDD"/>
    <w:rsid w:val="00BC1AA0"/>
    <w:rsid w:val="00BC2495"/>
    <w:rsid w:val="00BC314A"/>
    <w:rsid w:val="00BC58C9"/>
    <w:rsid w:val="00BC7EB9"/>
    <w:rsid w:val="00BD2643"/>
    <w:rsid w:val="00BD2BF8"/>
    <w:rsid w:val="00BD56B1"/>
    <w:rsid w:val="00BD6558"/>
    <w:rsid w:val="00BE6C86"/>
    <w:rsid w:val="00BF2AD7"/>
    <w:rsid w:val="00BF2F76"/>
    <w:rsid w:val="00BF3022"/>
    <w:rsid w:val="00BF3214"/>
    <w:rsid w:val="00BF5573"/>
    <w:rsid w:val="00C00AEA"/>
    <w:rsid w:val="00C15867"/>
    <w:rsid w:val="00C21042"/>
    <w:rsid w:val="00C22398"/>
    <w:rsid w:val="00C2296D"/>
    <w:rsid w:val="00C23155"/>
    <w:rsid w:val="00C247A5"/>
    <w:rsid w:val="00C27922"/>
    <w:rsid w:val="00C3047B"/>
    <w:rsid w:val="00C32C35"/>
    <w:rsid w:val="00C3370B"/>
    <w:rsid w:val="00C33A64"/>
    <w:rsid w:val="00C36E70"/>
    <w:rsid w:val="00C40C41"/>
    <w:rsid w:val="00C429C2"/>
    <w:rsid w:val="00C43EEF"/>
    <w:rsid w:val="00C44EC6"/>
    <w:rsid w:val="00C45885"/>
    <w:rsid w:val="00C50F22"/>
    <w:rsid w:val="00C57971"/>
    <w:rsid w:val="00C65BD7"/>
    <w:rsid w:val="00C76BA4"/>
    <w:rsid w:val="00C83A48"/>
    <w:rsid w:val="00C85865"/>
    <w:rsid w:val="00C85E85"/>
    <w:rsid w:val="00C926C8"/>
    <w:rsid w:val="00C932D6"/>
    <w:rsid w:val="00CA2EAE"/>
    <w:rsid w:val="00CA4AC1"/>
    <w:rsid w:val="00CA59FB"/>
    <w:rsid w:val="00CB0316"/>
    <w:rsid w:val="00CB0B11"/>
    <w:rsid w:val="00CB1DBA"/>
    <w:rsid w:val="00CB426A"/>
    <w:rsid w:val="00CB5354"/>
    <w:rsid w:val="00CB7571"/>
    <w:rsid w:val="00CC3C9E"/>
    <w:rsid w:val="00CC586C"/>
    <w:rsid w:val="00CC6A14"/>
    <w:rsid w:val="00CC70A3"/>
    <w:rsid w:val="00CD2CF0"/>
    <w:rsid w:val="00CD4442"/>
    <w:rsid w:val="00CD53C3"/>
    <w:rsid w:val="00CD574E"/>
    <w:rsid w:val="00CE4C22"/>
    <w:rsid w:val="00CE5092"/>
    <w:rsid w:val="00CE76E5"/>
    <w:rsid w:val="00CF41EC"/>
    <w:rsid w:val="00CF53BF"/>
    <w:rsid w:val="00CF5AC8"/>
    <w:rsid w:val="00CF5D04"/>
    <w:rsid w:val="00CF6516"/>
    <w:rsid w:val="00CF7D37"/>
    <w:rsid w:val="00D014A1"/>
    <w:rsid w:val="00D04DE4"/>
    <w:rsid w:val="00D063F1"/>
    <w:rsid w:val="00D11735"/>
    <w:rsid w:val="00D12B2B"/>
    <w:rsid w:val="00D138A1"/>
    <w:rsid w:val="00D14F22"/>
    <w:rsid w:val="00D15682"/>
    <w:rsid w:val="00D26D68"/>
    <w:rsid w:val="00D36A9F"/>
    <w:rsid w:val="00D4741C"/>
    <w:rsid w:val="00D5221E"/>
    <w:rsid w:val="00D52AD1"/>
    <w:rsid w:val="00D57918"/>
    <w:rsid w:val="00D73DC6"/>
    <w:rsid w:val="00D74C1A"/>
    <w:rsid w:val="00D754C1"/>
    <w:rsid w:val="00D77393"/>
    <w:rsid w:val="00D77A35"/>
    <w:rsid w:val="00D806EF"/>
    <w:rsid w:val="00D8085A"/>
    <w:rsid w:val="00D81B3E"/>
    <w:rsid w:val="00D90C70"/>
    <w:rsid w:val="00D90E49"/>
    <w:rsid w:val="00D90F15"/>
    <w:rsid w:val="00D95573"/>
    <w:rsid w:val="00D95E6E"/>
    <w:rsid w:val="00D96ADE"/>
    <w:rsid w:val="00DA0CE2"/>
    <w:rsid w:val="00DA2387"/>
    <w:rsid w:val="00DC6A10"/>
    <w:rsid w:val="00DE0434"/>
    <w:rsid w:val="00DE657E"/>
    <w:rsid w:val="00DF4704"/>
    <w:rsid w:val="00E024AA"/>
    <w:rsid w:val="00E05280"/>
    <w:rsid w:val="00E130BB"/>
    <w:rsid w:val="00E13D55"/>
    <w:rsid w:val="00E15C77"/>
    <w:rsid w:val="00E1693E"/>
    <w:rsid w:val="00E250F1"/>
    <w:rsid w:val="00E27D73"/>
    <w:rsid w:val="00E31A7F"/>
    <w:rsid w:val="00E3550D"/>
    <w:rsid w:val="00E45D7C"/>
    <w:rsid w:val="00E52838"/>
    <w:rsid w:val="00E614E0"/>
    <w:rsid w:val="00E707C0"/>
    <w:rsid w:val="00E73F7F"/>
    <w:rsid w:val="00E7430A"/>
    <w:rsid w:val="00E753E8"/>
    <w:rsid w:val="00E85409"/>
    <w:rsid w:val="00E9339B"/>
    <w:rsid w:val="00E93CB8"/>
    <w:rsid w:val="00E952C8"/>
    <w:rsid w:val="00EA429F"/>
    <w:rsid w:val="00EA4F9E"/>
    <w:rsid w:val="00EA63CA"/>
    <w:rsid w:val="00EA6D3B"/>
    <w:rsid w:val="00EB00AD"/>
    <w:rsid w:val="00EB136C"/>
    <w:rsid w:val="00EB480E"/>
    <w:rsid w:val="00EB5EC6"/>
    <w:rsid w:val="00EB7FC9"/>
    <w:rsid w:val="00EC0A96"/>
    <w:rsid w:val="00EC33F9"/>
    <w:rsid w:val="00ED06CD"/>
    <w:rsid w:val="00ED27E8"/>
    <w:rsid w:val="00ED3E34"/>
    <w:rsid w:val="00ED7137"/>
    <w:rsid w:val="00EE2FA2"/>
    <w:rsid w:val="00EF06EA"/>
    <w:rsid w:val="00F07604"/>
    <w:rsid w:val="00F10452"/>
    <w:rsid w:val="00F11744"/>
    <w:rsid w:val="00F21088"/>
    <w:rsid w:val="00F25BFF"/>
    <w:rsid w:val="00F326BF"/>
    <w:rsid w:val="00F327E7"/>
    <w:rsid w:val="00F35746"/>
    <w:rsid w:val="00F447C7"/>
    <w:rsid w:val="00F459B4"/>
    <w:rsid w:val="00F5211B"/>
    <w:rsid w:val="00F554A9"/>
    <w:rsid w:val="00F559DE"/>
    <w:rsid w:val="00F563C2"/>
    <w:rsid w:val="00F60FF8"/>
    <w:rsid w:val="00F666A1"/>
    <w:rsid w:val="00F716FD"/>
    <w:rsid w:val="00F80355"/>
    <w:rsid w:val="00F830DF"/>
    <w:rsid w:val="00F87C43"/>
    <w:rsid w:val="00FA5722"/>
    <w:rsid w:val="00FA7EAE"/>
    <w:rsid w:val="00FB0516"/>
    <w:rsid w:val="00FB0C81"/>
    <w:rsid w:val="00FB6FBB"/>
    <w:rsid w:val="00FC2200"/>
    <w:rsid w:val="00FC2540"/>
    <w:rsid w:val="00FC2999"/>
    <w:rsid w:val="00FC2F6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3524F6"/>
  <w15:docId w15:val="{1565D0C8-9434-457E-B3E6-F408E8824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047B4C"/>
    <w:pPr>
      <w:jc w:val="center"/>
      <w:outlineLvl w:val="0"/>
    </w:pPr>
    <w:rPr>
      <w:b/>
      <w:caps/>
      <w:sz w:val="22"/>
      <w:szCs w:val="22"/>
      <w:lang w:val="en-GB"/>
    </w:rPr>
  </w:style>
  <w:style w:type="paragraph" w:customStyle="1" w:styleId="subhead">
    <w:name w:val="subhead"/>
    <w:basedOn w:val="Normal"/>
    <w:next w:val="Normal"/>
    <w:uiPriority w:val="99"/>
    <w:rsid w:val="00047B4C"/>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ListParagraph">
    <w:name w:val="List Paragraph"/>
    <w:basedOn w:val="Normal"/>
    <w:uiPriority w:val="34"/>
    <w:qFormat/>
    <w:rsid w:val="00047B4C"/>
    <w:pPr>
      <w:ind w:left="720"/>
      <w:contextualSpacing/>
    </w:pPr>
  </w:style>
  <w:style w:type="paragraph" w:styleId="Revision">
    <w:name w:val="Revision"/>
    <w:hidden/>
    <w:uiPriority w:val="99"/>
    <w:semiHidden/>
    <w:rsid w:val="005B199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F3AC8210-3D84-40EC-AEE6-2D2C39EA8C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www.w3.org/XML/1998/namespace"/>
    <ds:schemaRef ds:uri="http://purl.org/dc/elements/1.1/"/>
    <ds:schemaRef ds:uri="http://schemas.microsoft.com/office/2006/metadata/properties"/>
    <ds:schemaRef ds:uri="b93c647f-d63b-431a-95c8-8e00048cff23"/>
    <ds:schemaRef ds:uri="http://schemas.microsoft.com/office/2006/documentManagement/types"/>
    <ds:schemaRef ds:uri="eb6c2e4c-3f1c-4103-a37b-37c984dbe58f"/>
    <ds:schemaRef ds:uri="http://schemas.microsoft.com/office/infopath/2007/PartnerControls"/>
    <ds:schemaRef ds:uri="http://purl.org/dc/dcmitype/"/>
    <ds:schemaRef ds:uri="http://schemas.microsoft.com/sharepoint/v3"/>
    <ds:schemaRef ds:uri="http://schemas.openxmlformats.org/package/2006/metadata/core-properties"/>
    <ds:schemaRef ds:uri="http://purl.org/dc/te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4</TotalTime>
  <Pages>6</Pages>
  <Words>1478</Words>
  <Characters>8664</Characters>
  <Application>Microsoft Office Word</Application>
  <DocSecurity>0</DocSecurity>
  <Lines>72</Lines>
  <Paragraphs>20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The World Bank business plan for 2026–2028</vt:lpstr>
      <vt:lpstr>The World Bank business plan for 2026–2028</vt:lpstr>
    </vt:vector>
  </TitlesOfParts>
  <Company>UNMFS</Company>
  <LinksUpToDate>false</LinksUpToDate>
  <CharactersWithSpaces>10122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World Bank business plan for 2026–2028</dc:title>
  <dc:creator>JK</dc:creator>
  <cp:lastModifiedBy>Angela Xue He Yan</cp:lastModifiedBy>
  <cp:revision>9</cp:revision>
  <cp:lastPrinted>2001-05-26T16:40:00Z</cp:lastPrinted>
  <dcterms:created xsi:type="dcterms:W3CDTF">2025-11-08T19:50:00Z</dcterms:created>
  <dcterms:modified xsi:type="dcterms:W3CDTF">2025-11-09T15:35:00Z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UNEP/OzL.Pro/ExCom/97/25</vt:lpwstr>
  </property>
  <property fmtid="{D5CDD505-2E9C-101B-9397-08002B2CF9AE}" pid="3" name="Revision date">
    <vt:lpwstr>11/04/2025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